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919FDA" w14:textId="77777777" w:rsidR="008E70AC" w:rsidRDefault="00000000">
      <w:pPr>
        <w:pStyle w:val="Textkrper"/>
        <w:rPr>
          <w:rFonts w:ascii="Times New Roman"/>
        </w:rPr>
      </w:pPr>
      <w:r>
        <w:pict w14:anchorId="630D8775">
          <v:rect id="docshape1" o:spid="_x0000_s2131" style="position:absolute;margin-left:0;margin-top:368.5pt;width:566.95pt;height:11.35pt;z-index:-17830400;mso-position-horizontal-relative:page;mso-position-vertical-relative:page" fillcolor="#f1f1f1" stroked="f">
            <w10:wrap anchorx="page" anchory="page"/>
          </v:rect>
        </w:pict>
      </w:r>
    </w:p>
    <w:p w14:paraId="3AAE2CD6" w14:textId="77777777" w:rsidR="008E70AC" w:rsidRDefault="008E70AC">
      <w:pPr>
        <w:pStyle w:val="Textkrper"/>
        <w:rPr>
          <w:rFonts w:ascii="Times New Roman"/>
        </w:rPr>
      </w:pPr>
    </w:p>
    <w:p w14:paraId="46FAE1E3" w14:textId="77777777" w:rsidR="008E70AC" w:rsidRDefault="008E70AC">
      <w:pPr>
        <w:pStyle w:val="Textkrper"/>
        <w:rPr>
          <w:rFonts w:ascii="Times New Roman"/>
        </w:rPr>
      </w:pPr>
    </w:p>
    <w:p w14:paraId="21B89AA2" w14:textId="77777777" w:rsidR="008E70AC" w:rsidRDefault="008E70AC">
      <w:pPr>
        <w:pStyle w:val="Textkrper"/>
        <w:rPr>
          <w:rFonts w:ascii="Times New Roman"/>
        </w:rPr>
      </w:pPr>
    </w:p>
    <w:p w14:paraId="4210F22C" w14:textId="77777777" w:rsidR="008E70AC" w:rsidRDefault="008E70AC">
      <w:pPr>
        <w:pStyle w:val="Textkrper"/>
        <w:rPr>
          <w:rFonts w:ascii="Times New Roman"/>
        </w:rPr>
      </w:pPr>
    </w:p>
    <w:p w14:paraId="1F275A1A" w14:textId="77777777" w:rsidR="008E70AC" w:rsidRDefault="008E70AC">
      <w:pPr>
        <w:pStyle w:val="Textkrper"/>
        <w:rPr>
          <w:rFonts w:ascii="Times New Roman"/>
        </w:rPr>
      </w:pPr>
    </w:p>
    <w:p w14:paraId="43B8624C" w14:textId="77777777" w:rsidR="008E70AC" w:rsidRDefault="008E70AC">
      <w:pPr>
        <w:pStyle w:val="Textkrper"/>
        <w:rPr>
          <w:rFonts w:ascii="Times New Roman"/>
        </w:rPr>
      </w:pPr>
    </w:p>
    <w:p w14:paraId="139FE90F" w14:textId="77777777" w:rsidR="008E70AC" w:rsidRDefault="008E70AC">
      <w:pPr>
        <w:pStyle w:val="Textkrper"/>
        <w:rPr>
          <w:rFonts w:ascii="Times New Roman"/>
        </w:rPr>
      </w:pPr>
    </w:p>
    <w:p w14:paraId="78BCAA0E" w14:textId="77777777" w:rsidR="008E70AC" w:rsidRDefault="008E70AC">
      <w:pPr>
        <w:pStyle w:val="Textkrper"/>
        <w:rPr>
          <w:rFonts w:ascii="Times New Roman"/>
        </w:rPr>
      </w:pPr>
    </w:p>
    <w:p w14:paraId="78D4D178" w14:textId="77777777" w:rsidR="008E70AC" w:rsidRDefault="008E70AC">
      <w:pPr>
        <w:pStyle w:val="Textkrper"/>
        <w:rPr>
          <w:rFonts w:ascii="Times New Roman"/>
        </w:rPr>
      </w:pPr>
    </w:p>
    <w:p w14:paraId="1774E880" w14:textId="77777777" w:rsidR="008E70AC" w:rsidRDefault="008E70AC">
      <w:pPr>
        <w:pStyle w:val="Textkrper"/>
        <w:rPr>
          <w:rFonts w:ascii="Times New Roman"/>
        </w:rPr>
      </w:pPr>
    </w:p>
    <w:p w14:paraId="7B082C5F" w14:textId="77777777" w:rsidR="008E70AC" w:rsidRDefault="008E70AC">
      <w:pPr>
        <w:pStyle w:val="Textkrper"/>
        <w:rPr>
          <w:rFonts w:ascii="Times New Roman"/>
        </w:rPr>
      </w:pPr>
    </w:p>
    <w:p w14:paraId="039B295C" w14:textId="77777777" w:rsidR="008E70AC" w:rsidRDefault="008E70AC">
      <w:pPr>
        <w:pStyle w:val="Textkrper"/>
        <w:rPr>
          <w:rFonts w:ascii="Times New Roman"/>
        </w:rPr>
      </w:pPr>
    </w:p>
    <w:p w14:paraId="728E50D0" w14:textId="77777777" w:rsidR="008E70AC" w:rsidRDefault="008E70AC">
      <w:pPr>
        <w:pStyle w:val="Textkrper"/>
        <w:rPr>
          <w:rFonts w:ascii="Times New Roman"/>
        </w:rPr>
      </w:pPr>
    </w:p>
    <w:p w14:paraId="58BF23B6" w14:textId="77777777" w:rsidR="008E70AC" w:rsidRDefault="008E70AC">
      <w:pPr>
        <w:pStyle w:val="Textkrper"/>
        <w:rPr>
          <w:rFonts w:ascii="Times New Roman"/>
        </w:rPr>
      </w:pPr>
    </w:p>
    <w:p w14:paraId="37C9E98A" w14:textId="77777777" w:rsidR="008E70AC" w:rsidRDefault="008E70AC">
      <w:pPr>
        <w:pStyle w:val="Textkrper"/>
        <w:rPr>
          <w:rFonts w:ascii="Times New Roman"/>
        </w:rPr>
      </w:pPr>
    </w:p>
    <w:p w14:paraId="5811269A" w14:textId="77777777" w:rsidR="008E70AC" w:rsidRDefault="008E70AC">
      <w:pPr>
        <w:pStyle w:val="Textkrper"/>
        <w:rPr>
          <w:rFonts w:ascii="Times New Roman"/>
        </w:rPr>
      </w:pPr>
    </w:p>
    <w:p w14:paraId="2502C920" w14:textId="77777777" w:rsidR="008E70AC" w:rsidRDefault="008E70AC">
      <w:pPr>
        <w:pStyle w:val="Textkrper"/>
        <w:rPr>
          <w:rFonts w:ascii="Times New Roman"/>
        </w:rPr>
      </w:pPr>
    </w:p>
    <w:p w14:paraId="76EA88AB" w14:textId="77777777" w:rsidR="008E70AC" w:rsidRDefault="008E70AC">
      <w:pPr>
        <w:pStyle w:val="Textkrper"/>
        <w:rPr>
          <w:rFonts w:ascii="Times New Roman"/>
        </w:rPr>
      </w:pPr>
    </w:p>
    <w:p w14:paraId="1E8A033B" w14:textId="77777777" w:rsidR="008E70AC" w:rsidRDefault="008E70AC">
      <w:pPr>
        <w:pStyle w:val="Textkrper"/>
        <w:spacing w:before="9"/>
        <w:rPr>
          <w:rFonts w:ascii="Times New Roman"/>
          <w:sz w:val="26"/>
        </w:rPr>
      </w:pPr>
    </w:p>
    <w:p w14:paraId="2FAAB2B2" w14:textId="77777777" w:rsidR="008E70AC" w:rsidRPr="00324A07" w:rsidRDefault="00000000">
      <w:pPr>
        <w:pStyle w:val="berschrift1"/>
        <w:spacing w:before="100"/>
        <w:rPr>
          <w:lang w:val="en-US"/>
        </w:rPr>
      </w:pPr>
      <w:proofErr w:type="spellStart"/>
      <w:r w:rsidRPr="00324A07">
        <w:rPr>
          <w:color w:val="ADB4BC"/>
          <w:spacing w:val="-2"/>
          <w:w w:val="105"/>
          <w:lang w:val="en-US"/>
        </w:rPr>
        <w:t>Studienskript</w:t>
      </w:r>
      <w:proofErr w:type="spellEnd"/>
    </w:p>
    <w:p w14:paraId="42961C59" w14:textId="77777777" w:rsidR="008E70AC" w:rsidRPr="00324A07" w:rsidRDefault="00000000">
      <w:pPr>
        <w:pStyle w:val="berschrift2"/>
        <w:spacing w:before="334" w:line="249" w:lineRule="auto"/>
        <w:ind w:left="917"/>
        <w:rPr>
          <w:lang w:val="en-US"/>
        </w:rPr>
      </w:pPr>
      <w:r w:rsidRPr="00324A07">
        <w:rPr>
          <w:color w:val="003946"/>
          <w:lang w:val="en-US"/>
        </w:rPr>
        <w:t>Performance</w:t>
      </w:r>
      <w:r w:rsidRPr="00324A07">
        <w:rPr>
          <w:color w:val="003946"/>
          <w:spacing w:val="-31"/>
          <w:lang w:val="en-US"/>
        </w:rPr>
        <w:t xml:space="preserve"> </w:t>
      </w:r>
      <w:r w:rsidRPr="00324A07">
        <w:rPr>
          <w:color w:val="003946"/>
          <w:lang w:val="en-US"/>
        </w:rPr>
        <w:t>Marketing:</w:t>
      </w:r>
      <w:r w:rsidRPr="00324A07">
        <w:rPr>
          <w:color w:val="003946"/>
          <w:spacing w:val="-31"/>
          <w:lang w:val="en-US"/>
        </w:rPr>
        <w:t xml:space="preserve"> </w:t>
      </w:r>
      <w:r w:rsidRPr="00324A07">
        <w:rPr>
          <w:color w:val="003946"/>
          <w:lang w:val="en-US"/>
        </w:rPr>
        <w:t>Search</w:t>
      </w:r>
      <w:r w:rsidRPr="00324A07">
        <w:rPr>
          <w:color w:val="003946"/>
          <w:spacing w:val="-31"/>
          <w:lang w:val="en-US"/>
        </w:rPr>
        <w:t xml:space="preserve"> </w:t>
      </w:r>
      <w:r w:rsidRPr="00324A07">
        <w:rPr>
          <w:color w:val="003946"/>
          <w:lang w:val="en-US"/>
        </w:rPr>
        <w:t xml:space="preserve">und </w:t>
      </w:r>
      <w:r w:rsidRPr="00324A07">
        <w:rPr>
          <w:color w:val="003946"/>
          <w:spacing w:val="-2"/>
          <w:lang w:val="en-US"/>
        </w:rPr>
        <w:t>Social</w:t>
      </w:r>
    </w:p>
    <w:p w14:paraId="13CA5954" w14:textId="77777777" w:rsidR="008E70AC" w:rsidRDefault="00000000">
      <w:pPr>
        <w:spacing w:before="156"/>
        <w:ind w:left="957"/>
        <w:rPr>
          <w:b/>
          <w:sz w:val="26"/>
        </w:rPr>
      </w:pPr>
      <w:r>
        <w:rPr>
          <w:b/>
          <w:color w:val="003946"/>
          <w:spacing w:val="-2"/>
          <w:sz w:val="26"/>
        </w:rPr>
        <w:t>DLMOMPMSS01_D</w:t>
      </w:r>
    </w:p>
    <w:p w14:paraId="54D19A92" w14:textId="77777777" w:rsidR="008E70AC" w:rsidRDefault="008E70AC">
      <w:pPr>
        <w:pStyle w:val="Textkrper"/>
        <w:rPr>
          <w:b/>
        </w:rPr>
      </w:pPr>
    </w:p>
    <w:p w14:paraId="0823AF94" w14:textId="77777777" w:rsidR="008E70AC" w:rsidRDefault="008E70AC">
      <w:pPr>
        <w:pStyle w:val="Textkrper"/>
        <w:rPr>
          <w:b/>
        </w:rPr>
      </w:pPr>
    </w:p>
    <w:p w14:paraId="5C1380C1" w14:textId="77777777" w:rsidR="008E70AC" w:rsidRDefault="008E70AC">
      <w:pPr>
        <w:pStyle w:val="Textkrper"/>
        <w:rPr>
          <w:b/>
        </w:rPr>
      </w:pPr>
    </w:p>
    <w:p w14:paraId="733F4A98" w14:textId="77777777" w:rsidR="008E70AC" w:rsidRDefault="008E70AC">
      <w:pPr>
        <w:pStyle w:val="Textkrper"/>
        <w:rPr>
          <w:b/>
        </w:rPr>
      </w:pPr>
    </w:p>
    <w:p w14:paraId="5E1DAB4B" w14:textId="77777777" w:rsidR="008E70AC" w:rsidRDefault="008E70AC">
      <w:pPr>
        <w:pStyle w:val="Textkrper"/>
        <w:rPr>
          <w:b/>
        </w:rPr>
      </w:pPr>
    </w:p>
    <w:p w14:paraId="334142AD" w14:textId="77777777" w:rsidR="008E70AC" w:rsidRDefault="008E70AC">
      <w:pPr>
        <w:pStyle w:val="Textkrper"/>
        <w:rPr>
          <w:b/>
        </w:rPr>
      </w:pPr>
    </w:p>
    <w:p w14:paraId="69A7A5EF" w14:textId="77777777" w:rsidR="008E70AC" w:rsidRDefault="008E70AC">
      <w:pPr>
        <w:pStyle w:val="Textkrper"/>
        <w:rPr>
          <w:b/>
        </w:rPr>
      </w:pPr>
    </w:p>
    <w:p w14:paraId="5F95BFC7" w14:textId="77777777" w:rsidR="008E70AC" w:rsidRDefault="008E70AC">
      <w:pPr>
        <w:pStyle w:val="Textkrper"/>
        <w:rPr>
          <w:b/>
        </w:rPr>
      </w:pPr>
    </w:p>
    <w:p w14:paraId="0EEB1C19" w14:textId="77777777" w:rsidR="008E70AC" w:rsidRDefault="008E70AC">
      <w:pPr>
        <w:pStyle w:val="Textkrper"/>
        <w:rPr>
          <w:b/>
        </w:rPr>
      </w:pPr>
    </w:p>
    <w:p w14:paraId="6CA1A6A6" w14:textId="77777777" w:rsidR="008E70AC" w:rsidRDefault="008E70AC">
      <w:pPr>
        <w:pStyle w:val="Textkrper"/>
        <w:rPr>
          <w:b/>
        </w:rPr>
      </w:pPr>
    </w:p>
    <w:p w14:paraId="108317A8" w14:textId="77777777" w:rsidR="008E70AC" w:rsidRDefault="008E70AC">
      <w:pPr>
        <w:pStyle w:val="Textkrper"/>
        <w:rPr>
          <w:b/>
        </w:rPr>
      </w:pPr>
    </w:p>
    <w:p w14:paraId="102F4A7F" w14:textId="77777777" w:rsidR="008E70AC" w:rsidRDefault="008E70AC">
      <w:pPr>
        <w:pStyle w:val="Textkrper"/>
        <w:rPr>
          <w:b/>
        </w:rPr>
      </w:pPr>
    </w:p>
    <w:p w14:paraId="0149A20A" w14:textId="77777777" w:rsidR="008E70AC" w:rsidRDefault="008E70AC">
      <w:pPr>
        <w:pStyle w:val="Textkrper"/>
        <w:rPr>
          <w:b/>
        </w:rPr>
      </w:pPr>
    </w:p>
    <w:p w14:paraId="00D9FA15" w14:textId="77777777" w:rsidR="008E70AC" w:rsidRDefault="008E70AC">
      <w:pPr>
        <w:pStyle w:val="Textkrper"/>
        <w:rPr>
          <w:b/>
        </w:rPr>
      </w:pPr>
    </w:p>
    <w:p w14:paraId="455B9DB2" w14:textId="77777777" w:rsidR="008E70AC" w:rsidRDefault="008E70AC">
      <w:pPr>
        <w:pStyle w:val="Textkrper"/>
        <w:rPr>
          <w:b/>
        </w:rPr>
      </w:pPr>
    </w:p>
    <w:p w14:paraId="66BD7F20" w14:textId="77777777" w:rsidR="008E70AC" w:rsidRDefault="008E70AC">
      <w:pPr>
        <w:pStyle w:val="Textkrper"/>
        <w:rPr>
          <w:b/>
        </w:rPr>
      </w:pPr>
    </w:p>
    <w:p w14:paraId="0EC2EED5" w14:textId="77777777" w:rsidR="008E70AC" w:rsidRDefault="008E70AC">
      <w:pPr>
        <w:pStyle w:val="Textkrper"/>
        <w:rPr>
          <w:b/>
        </w:rPr>
      </w:pPr>
    </w:p>
    <w:p w14:paraId="67510CAF" w14:textId="77777777" w:rsidR="008E70AC" w:rsidRDefault="008E70AC">
      <w:pPr>
        <w:pStyle w:val="Textkrper"/>
        <w:rPr>
          <w:b/>
        </w:rPr>
      </w:pPr>
    </w:p>
    <w:p w14:paraId="2B609554" w14:textId="77777777" w:rsidR="008E70AC" w:rsidRDefault="008E70AC">
      <w:pPr>
        <w:pStyle w:val="Textkrper"/>
        <w:rPr>
          <w:b/>
        </w:rPr>
      </w:pPr>
    </w:p>
    <w:p w14:paraId="334D85BE" w14:textId="77777777" w:rsidR="008E70AC" w:rsidRDefault="008E70AC">
      <w:pPr>
        <w:pStyle w:val="Textkrper"/>
        <w:rPr>
          <w:b/>
        </w:rPr>
      </w:pPr>
    </w:p>
    <w:p w14:paraId="401095C7" w14:textId="77777777" w:rsidR="008E70AC" w:rsidRDefault="008E70AC">
      <w:pPr>
        <w:pStyle w:val="Textkrper"/>
        <w:rPr>
          <w:b/>
        </w:rPr>
      </w:pPr>
    </w:p>
    <w:p w14:paraId="574EBF45" w14:textId="77777777" w:rsidR="008E70AC" w:rsidRDefault="008E70AC">
      <w:pPr>
        <w:pStyle w:val="Textkrper"/>
        <w:rPr>
          <w:b/>
        </w:rPr>
      </w:pPr>
    </w:p>
    <w:p w14:paraId="030C9AF4" w14:textId="77777777" w:rsidR="008E70AC" w:rsidRDefault="008E70AC">
      <w:pPr>
        <w:pStyle w:val="Textkrper"/>
        <w:rPr>
          <w:b/>
        </w:rPr>
      </w:pPr>
    </w:p>
    <w:p w14:paraId="15A130CD" w14:textId="77777777" w:rsidR="008E70AC" w:rsidRDefault="00000000">
      <w:pPr>
        <w:pStyle w:val="Textkrper"/>
        <w:spacing w:before="4"/>
        <w:rPr>
          <w:b/>
          <w:sz w:val="14"/>
        </w:rPr>
      </w:pPr>
      <w:r>
        <w:pict w14:anchorId="1912713E">
          <v:shape id="docshape2" o:spid="_x0000_s2130" style="position:absolute;margin-left:457.25pt;margin-top:9.8pt;width:109.7pt;height:38.35pt;z-index:-15728640;mso-wrap-distance-left:0;mso-wrap-distance-right:0;mso-position-horizontal-relative:page" coordorigin="9145,196" coordsize="2194,767" o:spt="100" adj="0,,0" path="m9311,950r-154,l9157,432r154,l9311,950xm9234,356r-35,-6l9170,334r-18,-26l9145,276r7,-32l9170,218r29,-16l9234,196r36,6l9298,218r18,26l9323,276r-7,32l9298,334r-28,16l9234,356xm9601,962r-73,-14l9478,906r-28,-65l9440,754r,-322l9594,432r,302l9598,781r11,30l9629,827r29,5l9903,832r,46l9763,878r-33,35l9692,940r-42,16l9601,962xm9903,832r-245,l9684,829r23,-10l9728,801r22,-26l9750,432r153,l9903,832xm9903,950r-125,l9767,878r136,l9903,950xm10072,546r-15,l10057,432r15,l10072,546xm10119,546r-14,l10105,432r15,l10131,451r-14,l10118,462r1,12l10119,546xm10186,527r-12,l10174,516r-1,-13l10173,432r13,l10186,527xm10186,546r-15,l10130,474r-12,-23l10131,451r31,52l10174,527r12,l10186,546xm10293,444r-84,l10209,432r84,l10293,444xm10258,546r-14,l10244,444r14,l10258,546xm10383,546r-68,l10315,432r66,l10381,444r-51,l10330,480r43,l10373,492r-43,l10330,534r53,l10383,546xm10424,546r-15,l10409,432r36,l10461,434r13,5l10477,444r-53,l10424,486r53,l10470,492r-11,4l10460,498r-36,l10424,546xm10477,486r-16,l10470,479r,-30l10461,444r16,l10482,449r3,15l10483,476r-5,9l10477,486xm10488,546r-16,l10444,498r16,l10488,546xm10524,546r-13,l10511,432r15,l10536,450r-13,l10523,462r1,12l10524,546xm10592,527r-12,l10579,516r-1,-13l10578,432r14,l10592,527xm10592,545r-15,l10535,474r-12,-24l10536,450r31,53l10579,527r13,l10592,545xm10625,546r-15,l10648,432r17,l10669,444r-13,l10654,454r-3,9l10648,473r-8,27l10688,500r4,11l10636,511r-11,35xm10785,444r-83,l10702,432r83,l10785,444xm10688,500r-14,l10668,482r-3,-9l10662,463r-2,-9l10657,444r12,l10688,500xm10751,546r-15,l10736,444r15,l10751,546xm10703,546r-15,l10677,511r15,l10703,546xm10822,546r-14,l10808,432r14,l10822,546xm10898,548r-20,-4l10863,532r,l10853,513r-4,-25l10853,464r10,-19l10878,434r20,-4l10918,434r11,9l10898,443r-14,3l10874,455r-7,14l10865,488r2,20l10874,522r10,10l10898,535r31,l10918,544r-20,4xm10929,535r-31,l10912,532r11,-10l10929,508r3,-20l10929,469r-6,-14l10912,446r-14,-3l10929,443r4,3l10943,464r4,24l10943,513r-10,19l10933,532r-4,3xm10987,546r-13,l10974,432r15,l10999,450r-13,l10986,462r1,12l10987,546xm11055,527r-12,l11042,516r-1,-13l11041,432r14,l11055,527xm11055,545r-15,l10998,474r-12,-24l10999,450r31,53l11042,527r13,l11055,545xm11088,546r-15,l11112,432r16,l11132,444r-13,l11116,457r-4,12l11103,500r48,l11155,511r-56,l11088,546xm11151,500r-14,l11128,473r-2,-10l11123,454r-3,-10l11132,444r19,56xm11166,546r-15,l11140,511r15,l11166,546xm11249,546r-64,l11185,432r14,l11199,534r50,l11249,546xm11338,546r-67,l11271,432r66,l11337,444r-51,l11286,480r43,l11329,492r-43,l11286,534r52,l11338,546xm10072,748r-15,l10057,634r15,l10072,682r67,l10139,694r-67,l10072,748xm10139,682r-14,l10125,634r14,l10139,682xm10139,748r-14,l10125,694r14,l10139,748xm10215,750r-20,-4l10180,734r-10,-19l10166,691r4,-25l10180,648r15,-12l10215,632r19,4l10246,645r-31,l10201,648r-11,9l10184,671r-3,20l10184,710r6,15l10201,734r14,3l10246,737r-12,9l10215,750xm10246,737r-31,l10229,734r10,-10l10246,710r2,-19l10246,671r-7,-14l10229,648r-14,-3l10246,645r4,3l10260,666r3,25l10260,715r-10,19l10246,737xm10348,750r-14,l10314,746r-16,-12l10288,716r-4,-25l10288,666r10,-18l10314,636r20,-4l10348,632r11,7l10364,645r-29,l10320,648r-11,9l10301,671r-2,20l10301,710r7,15l10319,734r15,3l10365,737r-5,7l10348,750xm10358,655r-6,-6l10344,645r20,l10366,646r-8,9xm10365,737r-20,l10353,732r7,-8l10368,733r-3,4xm10406,748r-14,l10392,634r14,l10406,682r68,l10474,694r-68,l10406,748xm10474,682r-15,l10459,634r15,l10474,682xm10474,748r-15,l10459,694r15,l10474,748xm10570,737r-16,l10563,730r,-23l10555,703r-11,-4l10528,691r-11,-4l10505,679r,-17l10507,650r8,-9l10526,634r14,-2l10554,632r12,6l10573,645r-45,l10519,651r,21l10529,676r9,4l10567,693r11,8l10578,717r-3,13l10570,737xm10566,655r-7,-6l10551,645r22,l10574,646r-8,9xm10539,750r-12,-1l10517,745r-10,-5l10499,733r9,-10l10516,731r11,6l10570,737r-3,3l10555,747r-16,3xm10661,750r-15,l10626,746r-16,-12l10600,716r-4,-25l10600,666r11,-18l10627,636r20,-4l10660,632r11,7l10677,645r-30,l10632,648r-11,9l10613,671r-2,20l10613,710r7,15l10631,734r15,3l10677,737r-5,7l10661,750xm10670,655r-6,-6l10656,645r21,l10678,646r-8,9xm10677,737r-20,l10665,732r8,-8l10681,733r-4,4xm10718,748r-14,l10704,634r14,l10718,682r68,l10786,694r-68,l10718,748xm10786,682r-15,l10771,634r15,l10786,682xm10786,748r-15,l10771,694r15,l10786,748xm10860,750r-16,-3l10831,739r-9,-15l10819,701r,-67l10833,634r,67l10835,718r6,11l10849,735r11,2l10890,737r-1,2l10876,747r-16,3xm10890,737r-30,l10870,735r9,-6l10885,718r2,-17l10887,634r14,l10901,701r-3,23l10890,737xm10998,748r-64,l10934,634r15,l10949,736r49,l10998,748xm11088,748r-68,l11020,634r66,l11086,646r-51,l11035,682r43,l11078,694r-43,l11035,736r53,l11088,748xe" fillcolor="#010101" stroked="f">
            <v:stroke joinstyle="round"/>
            <v:formulas/>
            <v:path arrowok="t" o:connecttype="segments"/>
            <w10:wrap type="topAndBottom" anchorx="page"/>
          </v:shape>
        </w:pict>
      </w:r>
    </w:p>
    <w:p w14:paraId="63D9D7C1" w14:textId="77777777" w:rsidR="008E70AC" w:rsidRDefault="008E70AC">
      <w:pPr>
        <w:rPr>
          <w:sz w:val="14"/>
        </w:rPr>
        <w:sectPr w:rsidR="008E70AC">
          <w:footerReference w:type="even" r:id="rId7"/>
          <w:type w:val="continuous"/>
          <w:pgSz w:w="11910" w:h="16840"/>
          <w:pgMar w:top="1920" w:right="440" w:bottom="280" w:left="460" w:header="0" w:footer="0" w:gutter="0"/>
          <w:pgNumType w:start="8"/>
          <w:cols w:space="720"/>
        </w:sectPr>
      </w:pPr>
    </w:p>
    <w:p w14:paraId="3736E932" w14:textId="2767A781" w:rsidR="008E70AC" w:rsidRDefault="008E70AC">
      <w:pPr>
        <w:pStyle w:val="Textkrper"/>
        <w:rPr>
          <w:b/>
        </w:rPr>
      </w:pPr>
    </w:p>
    <w:p w14:paraId="509CF416" w14:textId="77777777" w:rsidR="008E70AC" w:rsidRDefault="00000000">
      <w:pPr>
        <w:tabs>
          <w:tab w:val="left" w:pos="1029"/>
        </w:tabs>
        <w:spacing w:before="263"/>
        <w:ind w:left="107"/>
        <w:rPr>
          <w:sz w:val="26"/>
        </w:rPr>
      </w:pPr>
      <w:r>
        <w:pict w14:anchorId="52FBE148">
          <v:rect id="docshape6" o:spid="_x0000_s2126" style="position:absolute;left:0;text-align:left;margin-left:62.6pt;margin-top:-12.6pt;width:.5pt;height:48.2pt;z-index:-17829376;mso-position-horizontal-relative:page" fillcolor="#003946" stroked="f">
            <w10:wrap anchorx="page"/>
          </v:rect>
        </w:pict>
      </w:r>
      <w:r>
        <w:rPr>
          <w:b/>
          <w:color w:val="003946"/>
          <w:spacing w:val="-10"/>
          <w:w w:val="105"/>
          <w:sz w:val="30"/>
        </w:rPr>
        <w:t>8</w:t>
      </w:r>
      <w:r>
        <w:rPr>
          <w:b/>
          <w:color w:val="003946"/>
          <w:sz w:val="30"/>
        </w:rPr>
        <w:tab/>
      </w:r>
      <w:r>
        <w:rPr>
          <w:color w:val="003946"/>
          <w:spacing w:val="-2"/>
          <w:w w:val="105"/>
          <w:sz w:val="26"/>
        </w:rPr>
        <w:t>Einleitung</w:t>
      </w:r>
    </w:p>
    <w:p w14:paraId="304CD06D" w14:textId="77777777" w:rsidR="008E70AC" w:rsidRDefault="008E70AC">
      <w:pPr>
        <w:pStyle w:val="Textkrper"/>
        <w:spacing w:before="2"/>
        <w:rPr>
          <w:sz w:val="46"/>
        </w:rPr>
      </w:pPr>
    </w:p>
    <w:p w14:paraId="1A40AC7E" w14:textId="77777777" w:rsidR="008E70AC" w:rsidRDefault="008E70AC">
      <w:pPr>
        <w:pStyle w:val="Textkrper"/>
      </w:pPr>
    </w:p>
    <w:p w14:paraId="3E26269B" w14:textId="77777777" w:rsidR="008E70AC" w:rsidRDefault="008E70AC">
      <w:pPr>
        <w:pStyle w:val="Textkrper"/>
      </w:pPr>
    </w:p>
    <w:p w14:paraId="58A3D110" w14:textId="77777777" w:rsidR="008E70AC" w:rsidRDefault="008E70AC">
      <w:pPr>
        <w:pStyle w:val="Textkrper"/>
      </w:pPr>
    </w:p>
    <w:p w14:paraId="1F983AF7" w14:textId="77777777" w:rsidR="008E70AC" w:rsidRDefault="008E70AC">
      <w:pPr>
        <w:pStyle w:val="Textkrper"/>
      </w:pPr>
    </w:p>
    <w:p w14:paraId="2E1ADBA4" w14:textId="77777777" w:rsidR="008E70AC" w:rsidRDefault="008E70AC">
      <w:pPr>
        <w:pStyle w:val="Textkrper"/>
      </w:pPr>
    </w:p>
    <w:p w14:paraId="5768E81C" w14:textId="77777777" w:rsidR="008E70AC" w:rsidRDefault="008E70AC">
      <w:pPr>
        <w:pStyle w:val="Textkrper"/>
      </w:pPr>
    </w:p>
    <w:p w14:paraId="6E9D6996" w14:textId="77777777" w:rsidR="008E70AC" w:rsidRDefault="008E70AC">
      <w:pPr>
        <w:pStyle w:val="Textkrper"/>
      </w:pPr>
    </w:p>
    <w:p w14:paraId="27E8A385" w14:textId="77777777" w:rsidR="008E70AC" w:rsidRDefault="008E70AC">
      <w:pPr>
        <w:pStyle w:val="Textkrper"/>
      </w:pPr>
    </w:p>
    <w:p w14:paraId="22D5DAE4" w14:textId="77777777" w:rsidR="008E70AC" w:rsidRDefault="008E70AC">
      <w:pPr>
        <w:pStyle w:val="Textkrper"/>
      </w:pPr>
    </w:p>
    <w:p w14:paraId="013B31CD" w14:textId="77777777" w:rsidR="008E70AC" w:rsidRDefault="008E70AC">
      <w:pPr>
        <w:pStyle w:val="Textkrper"/>
      </w:pPr>
    </w:p>
    <w:p w14:paraId="56F23833" w14:textId="77777777" w:rsidR="008E70AC" w:rsidRDefault="008E70AC">
      <w:pPr>
        <w:pStyle w:val="Textkrper"/>
      </w:pPr>
    </w:p>
    <w:p w14:paraId="2562D53F" w14:textId="77777777" w:rsidR="008E70AC" w:rsidRDefault="008E70AC">
      <w:pPr>
        <w:pStyle w:val="Textkrper"/>
      </w:pPr>
    </w:p>
    <w:p w14:paraId="5B9B9339" w14:textId="77777777" w:rsidR="008E70AC" w:rsidRDefault="008E70AC">
      <w:pPr>
        <w:pStyle w:val="Textkrper"/>
      </w:pPr>
    </w:p>
    <w:p w14:paraId="7A6BDA87" w14:textId="77777777" w:rsidR="008E70AC" w:rsidRDefault="008E70AC">
      <w:pPr>
        <w:pStyle w:val="Textkrper"/>
      </w:pPr>
    </w:p>
    <w:p w14:paraId="16AB71AB" w14:textId="77777777" w:rsidR="008E70AC" w:rsidRDefault="008E70AC">
      <w:pPr>
        <w:pStyle w:val="Textkrper"/>
      </w:pPr>
    </w:p>
    <w:p w14:paraId="4A347414" w14:textId="77777777" w:rsidR="008E70AC" w:rsidRDefault="008E70AC">
      <w:pPr>
        <w:pStyle w:val="Textkrper"/>
      </w:pPr>
    </w:p>
    <w:p w14:paraId="5955FDA1" w14:textId="77777777" w:rsidR="008E70AC" w:rsidRDefault="008E70AC">
      <w:pPr>
        <w:pStyle w:val="Textkrper"/>
      </w:pPr>
    </w:p>
    <w:p w14:paraId="52EFE593" w14:textId="77777777" w:rsidR="008E70AC" w:rsidRDefault="008E70AC">
      <w:pPr>
        <w:pStyle w:val="Textkrper"/>
      </w:pPr>
    </w:p>
    <w:p w14:paraId="58471B4E" w14:textId="77777777" w:rsidR="008E70AC" w:rsidRDefault="008E70AC">
      <w:pPr>
        <w:pStyle w:val="Textkrper"/>
      </w:pPr>
    </w:p>
    <w:p w14:paraId="3AEF768C" w14:textId="77777777" w:rsidR="008E70AC" w:rsidRDefault="008E70AC">
      <w:pPr>
        <w:pStyle w:val="Textkrper"/>
      </w:pPr>
    </w:p>
    <w:p w14:paraId="0FA3B254" w14:textId="77777777" w:rsidR="008E70AC" w:rsidRDefault="008E70AC">
      <w:pPr>
        <w:pStyle w:val="Textkrper"/>
        <w:spacing w:before="2"/>
        <w:rPr>
          <w:sz w:val="15"/>
        </w:rPr>
      </w:pPr>
    </w:p>
    <w:p w14:paraId="2CAB9C1C" w14:textId="77777777" w:rsidR="008E70AC" w:rsidRDefault="008E70AC">
      <w:pPr>
        <w:spacing w:line="259" w:lineRule="auto"/>
        <w:jc w:val="both"/>
        <w:sectPr w:rsidR="008E70AC">
          <w:pgSz w:w="11910" w:h="16840"/>
          <w:pgMar w:top="0" w:right="440" w:bottom="280" w:left="460" w:header="0" w:footer="0" w:gutter="0"/>
          <w:cols w:space="720"/>
        </w:sectPr>
      </w:pPr>
    </w:p>
    <w:p w14:paraId="4E909B33" w14:textId="77777777" w:rsidR="008E70AC" w:rsidRDefault="008E70AC">
      <w:pPr>
        <w:pStyle w:val="Textkrper"/>
      </w:pPr>
    </w:p>
    <w:p w14:paraId="1C9EDE7D" w14:textId="77777777" w:rsidR="008E70AC" w:rsidRDefault="008E70AC">
      <w:pPr>
        <w:sectPr w:rsidR="008E70AC">
          <w:pgSz w:w="11910" w:h="16840"/>
          <w:pgMar w:top="0" w:right="440" w:bottom="280" w:left="460" w:header="0" w:footer="0" w:gutter="0"/>
          <w:cols w:space="720"/>
        </w:sectPr>
      </w:pPr>
    </w:p>
    <w:p w14:paraId="15CA333C" w14:textId="77777777" w:rsidR="008E70AC" w:rsidRDefault="008E70AC">
      <w:pPr>
        <w:pStyle w:val="Textkrper"/>
        <w:rPr>
          <w:sz w:val="58"/>
        </w:rPr>
      </w:pPr>
    </w:p>
    <w:p w14:paraId="091C45C3" w14:textId="77777777" w:rsidR="008E70AC" w:rsidRDefault="00000000">
      <w:pPr>
        <w:pStyle w:val="berschrift3"/>
        <w:spacing w:before="482"/>
        <w:ind w:left="940" w:right="23" w:firstLine="0"/>
        <w:jc w:val="center"/>
      </w:pPr>
      <w:r>
        <w:pict w14:anchorId="23FE68F1">
          <v:rect id="docshape7" o:spid="_x0000_s2125" style="position:absolute;left:0;text-align:left;margin-left:532.15pt;margin-top:-47.35pt;width:.5pt;height:48.2pt;z-index:-17828352;mso-position-horizontal-relative:page" fillcolor="#003946" stroked="f">
            <w10:wrap anchorx="page"/>
          </v:rect>
        </w:pict>
      </w:r>
      <w:r>
        <w:rPr>
          <w:color w:val="003946"/>
          <w:spacing w:val="-2"/>
        </w:rPr>
        <w:t>Übergeordnete</w:t>
      </w:r>
      <w:r>
        <w:rPr>
          <w:color w:val="003946"/>
          <w:spacing w:val="-11"/>
        </w:rPr>
        <w:t xml:space="preserve"> </w:t>
      </w:r>
      <w:r>
        <w:rPr>
          <w:color w:val="003946"/>
          <w:spacing w:val="-2"/>
        </w:rPr>
        <w:t>Lernziele</w:t>
      </w:r>
    </w:p>
    <w:p w14:paraId="1CAD0FD3" w14:textId="77777777" w:rsidR="008E70AC" w:rsidRDefault="00000000">
      <w:pPr>
        <w:pStyle w:val="berschrift6"/>
        <w:tabs>
          <w:tab w:val="right" w:pos="3038"/>
        </w:tabs>
        <w:spacing w:before="263"/>
        <w:ind w:left="957"/>
        <w:rPr>
          <w:b/>
          <w:sz w:val="30"/>
        </w:rPr>
      </w:pPr>
      <w:r>
        <w:br w:type="column"/>
      </w:r>
      <w:r>
        <w:rPr>
          <w:color w:val="003946"/>
          <w:spacing w:val="-2"/>
        </w:rPr>
        <w:t>Einleitung</w:t>
      </w:r>
      <w:r>
        <w:rPr>
          <w:rFonts w:ascii="Times New Roman"/>
          <w:color w:val="003946"/>
        </w:rPr>
        <w:tab/>
      </w:r>
      <w:r>
        <w:rPr>
          <w:b/>
          <w:color w:val="003946"/>
          <w:spacing w:val="-10"/>
          <w:sz w:val="30"/>
        </w:rPr>
        <w:t>9</w:t>
      </w:r>
    </w:p>
    <w:p w14:paraId="3644DE28" w14:textId="77777777" w:rsidR="008E70AC" w:rsidRDefault="008E70AC">
      <w:pPr>
        <w:rPr>
          <w:sz w:val="30"/>
        </w:rPr>
        <w:sectPr w:rsidR="008E70AC">
          <w:type w:val="continuous"/>
          <w:pgSz w:w="11910" w:h="16840"/>
          <w:pgMar w:top="1920" w:right="440" w:bottom="280" w:left="460" w:header="0" w:footer="0" w:gutter="0"/>
          <w:cols w:num="2" w:space="720" w:equalWidth="0">
            <w:col w:w="6230" w:space="1610"/>
            <w:col w:w="3170"/>
          </w:cols>
        </w:sectPr>
      </w:pPr>
    </w:p>
    <w:p w14:paraId="0B0B6978" w14:textId="77777777" w:rsidR="008E70AC" w:rsidRDefault="00000000">
      <w:pPr>
        <w:pStyle w:val="Textkrper"/>
        <w:rPr>
          <w:b/>
          <w:sz w:val="24"/>
        </w:rPr>
      </w:pPr>
      <w:r>
        <w:pict w14:anchorId="720C9A99">
          <v:group id="docshapegroup8" o:spid="_x0000_s2122" style="position:absolute;margin-left:0;margin-top:147.4pt;width:595.3pt;height:170.1pt;z-index:-17828864;mso-position-horizontal-relative:page;mso-position-vertical-relative:page" coordorigin=",2948" coordsize="11906,3402">
            <v:rect id="docshape9" o:spid="_x0000_s2124" style="position:absolute;top:2948;width:11906;height:3402" fillcolor="#f1f1f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0" o:spid="_x0000_s2123" type="#_x0000_t75" style="position:absolute;left:1417;top:2947;width:8334;height:3402">
              <v:imagedata r:id="rId8" o:title=""/>
            </v:shape>
            <w10:wrap anchorx="page" anchory="page"/>
          </v:group>
        </w:pict>
      </w:r>
    </w:p>
    <w:p w14:paraId="4FD9D844" w14:textId="77777777" w:rsidR="008E70AC" w:rsidRDefault="008E70AC">
      <w:pPr>
        <w:pStyle w:val="Textkrper"/>
        <w:rPr>
          <w:b/>
          <w:sz w:val="24"/>
        </w:rPr>
      </w:pPr>
    </w:p>
    <w:p w14:paraId="734A80F7" w14:textId="77777777" w:rsidR="008E70AC" w:rsidRDefault="008E70AC">
      <w:pPr>
        <w:pStyle w:val="Textkrper"/>
        <w:rPr>
          <w:b/>
          <w:sz w:val="24"/>
        </w:rPr>
      </w:pPr>
    </w:p>
    <w:p w14:paraId="0C4282E3" w14:textId="77777777" w:rsidR="008E70AC" w:rsidRDefault="008E70AC">
      <w:pPr>
        <w:pStyle w:val="Textkrper"/>
        <w:rPr>
          <w:b/>
          <w:sz w:val="24"/>
        </w:rPr>
      </w:pPr>
    </w:p>
    <w:p w14:paraId="6EA3FB61" w14:textId="77777777" w:rsidR="008E70AC" w:rsidRDefault="008E70AC">
      <w:pPr>
        <w:pStyle w:val="Textkrper"/>
        <w:rPr>
          <w:b/>
          <w:sz w:val="24"/>
        </w:rPr>
      </w:pPr>
    </w:p>
    <w:p w14:paraId="23EFABEE" w14:textId="77777777" w:rsidR="008E70AC" w:rsidRDefault="008E70AC">
      <w:pPr>
        <w:pStyle w:val="Textkrper"/>
        <w:rPr>
          <w:b/>
          <w:sz w:val="24"/>
        </w:rPr>
      </w:pPr>
    </w:p>
    <w:p w14:paraId="3CA38E52" w14:textId="77777777" w:rsidR="008E70AC" w:rsidRDefault="008E70AC">
      <w:pPr>
        <w:pStyle w:val="Textkrper"/>
        <w:rPr>
          <w:b/>
          <w:sz w:val="24"/>
        </w:rPr>
      </w:pPr>
    </w:p>
    <w:p w14:paraId="6997B6DB" w14:textId="77777777" w:rsidR="008E70AC" w:rsidRDefault="008E70AC">
      <w:pPr>
        <w:pStyle w:val="Textkrper"/>
        <w:rPr>
          <w:b/>
          <w:sz w:val="24"/>
        </w:rPr>
      </w:pPr>
    </w:p>
    <w:p w14:paraId="7C4ECBF1" w14:textId="77777777" w:rsidR="008E70AC" w:rsidRDefault="008E70AC">
      <w:pPr>
        <w:pStyle w:val="Textkrper"/>
        <w:rPr>
          <w:b/>
          <w:sz w:val="24"/>
        </w:rPr>
      </w:pPr>
    </w:p>
    <w:p w14:paraId="75F2DB54" w14:textId="77777777" w:rsidR="008E70AC" w:rsidRDefault="008E70AC">
      <w:pPr>
        <w:pStyle w:val="Textkrper"/>
        <w:rPr>
          <w:b/>
          <w:sz w:val="24"/>
        </w:rPr>
      </w:pPr>
    </w:p>
    <w:p w14:paraId="00D50C3F" w14:textId="77777777" w:rsidR="008E70AC" w:rsidRDefault="008E70AC">
      <w:pPr>
        <w:pStyle w:val="Textkrper"/>
        <w:rPr>
          <w:b/>
          <w:sz w:val="24"/>
        </w:rPr>
      </w:pPr>
    </w:p>
    <w:p w14:paraId="08438191" w14:textId="77777777" w:rsidR="008E70AC" w:rsidRDefault="008E70AC">
      <w:pPr>
        <w:pStyle w:val="Textkrper"/>
        <w:rPr>
          <w:b/>
          <w:sz w:val="24"/>
        </w:rPr>
      </w:pPr>
    </w:p>
    <w:p w14:paraId="20CE3F64" w14:textId="77777777" w:rsidR="008E70AC" w:rsidRDefault="008E70AC">
      <w:pPr>
        <w:pStyle w:val="Textkrper"/>
        <w:rPr>
          <w:b/>
          <w:sz w:val="24"/>
        </w:rPr>
      </w:pPr>
    </w:p>
    <w:p w14:paraId="2362A8A6" w14:textId="77777777" w:rsidR="008E70AC" w:rsidRDefault="008E70AC">
      <w:pPr>
        <w:pStyle w:val="Textkrper"/>
        <w:rPr>
          <w:b/>
          <w:sz w:val="24"/>
        </w:rPr>
      </w:pPr>
    </w:p>
    <w:p w14:paraId="1AECA4D0" w14:textId="77777777" w:rsidR="008E70AC" w:rsidRDefault="008E70AC">
      <w:pPr>
        <w:pStyle w:val="Textkrper"/>
        <w:rPr>
          <w:b/>
          <w:sz w:val="24"/>
        </w:rPr>
      </w:pPr>
    </w:p>
    <w:p w14:paraId="037B79C0" w14:textId="77777777" w:rsidR="008E70AC" w:rsidRDefault="008E70AC">
      <w:pPr>
        <w:pStyle w:val="Textkrper"/>
        <w:rPr>
          <w:b/>
          <w:sz w:val="24"/>
        </w:rPr>
      </w:pPr>
    </w:p>
    <w:p w14:paraId="32FA5CBB" w14:textId="77777777" w:rsidR="008E70AC" w:rsidRDefault="008E70AC">
      <w:pPr>
        <w:pStyle w:val="Textkrper"/>
        <w:rPr>
          <w:b/>
          <w:sz w:val="24"/>
        </w:rPr>
      </w:pPr>
    </w:p>
    <w:p w14:paraId="49C446F1" w14:textId="097DBE0C" w:rsidR="008E70AC" w:rsidRDefault="00000000">
      <w:pPr>
        <w:pStyle w:val="Textkrper"/>
        <w:spacing w:before="186" w:line="259" w:lineRule="auto"/>
        <w:ind w:left="957" w:right="1711"/>
        <w:jc w:val="both"/>
      </w:pPr>
      <w:r>
        <w:rPr>
          <w:color w:val="231F20"/>
        </w:rPr>
        <w:t>Im Bereich des Performance-Marketings werden Online-Marketing-Instrumente eingesetzt, um messbare Reaktionen der Nutzer zu erhalten, z. B. Downloads, App-Installationen oder Transaktionen.</w:t>
      </w:r>
      <w:r>
        <w:rPr>
          <w:color w:val="231F20"/>
          <w:spacing w:val="-1"/>
        </w:rPr>
        <w:t xml:space="preserve"> </w:t>
      </w:r>
      <w:r>
        <w:rPr>
          <w:color w:val="231F20"/>
        </w:rPr>
        <w:t>In</w:t>
      </w:r>
      <w:r>
        <w:rPr>
          <w:color w:val="231F20"/>
          <w:spacing w:val="-1"/>
        </w:rPr>
        <w:t xml:space="preserve"> </w:t>
      </w:r>
      <w:r>
        <w:rPr>
          <w:color w:val="231F20"/>
        </w:rPr>
        <w:t>diesem</w:t>
      </w:r>
      <w:r>
        <w:rPr>
          <w:color w:val="231F20"/>
          <w:spacing w:val="-1"/>
        </w:rPr>
        <w:t xml:space="preserve"> </w:t>
      </w:r>
      <w:r>
        <w:rPr>
          <w:color w:val="231F20"/>
        </w:rPr>
        <w:t>Kurs</w:t>
      </w:r>
      <w:r>
        <w:rPr>
          <w:color w:val="231F20"/>
          <w:spacing w:val="-1"/>
        </w:rPr>
        <w:t xml:space="preserve"> </w:t>
      </w:r>
      <w:r>
        <w:rPr>
          <w:color w:val="231F20"/>
        </w:rPr>
        <w:t>werden</w:t>
      </w:r>
      <w:r>
        <w:rPr>
          <w:color w:val="231F20"/>
          <w:spacing w:val="-1"/>
        </w:rPr>
        <w:t xml:space="preserve"> </w:t>
      </w:r>
      <w:r>
        <w:rPr>
          <w:color w:val="231F20"/>
        </w:rPr>
        <w:t>die</w:t>
      </w:r>
      <w:r>
        <w:rPr>
          <w:color w:val="231F20"/>
          <w:spacing w:val="-1"/>
        </w:rPr>
        <w:t xml:space="preserve"> </w:t>
      </w:r>
      <w:r>
        <w:rPr>
          <w:color w:val="231F20"/>
        </w:rPr>
        <w:t>gängigsten</w:t>
      </w:r>
      <w:r>
        <w:rPr>
          <w:color w:val="231F20"/>
          <w:spacing w:val="-1"/>
        </w:rPr>
        <w:t xml:space="preserve"> </w:t>
      </w:r>
      <w:r>
        <w:rPr>
          <w:color w:val="231F20"/>
        </w:rPr>
        <w:t>Bereiche</w:t>
      </w:r>
      <w:r>
        <w:rPr>
          <w:color w:val="231F20"/>
          <w:spacing w:val="-1"/>
        </w:rPr>
        <w:t xml:space="preserve"> </w:t>
      </w:r>
      <w:r>
        <w:rPr>
          <w:color w:val="231F20"/>
        </w:rPr>
        <w:t>des</w:t>
      </w:r>
      <w:r>
        <w:rPr>
          <w:color w:val="231F20"/>
          <w:spacing w:val="-1"/>
        </w:rPr>
        <w:t xml:space="preserve"> </w:t>
      </w:r>
      <w:r>
        <w:rPr>
          <w:color w:val="231F20"/>
        </w:rPr>
        <w:t>Online-Marketings</w:t>
      </w:r>
      <w:r>
        <w:rPr>
          <w:color w:val="231F20"/>
          <w:spacing w:val="-1"/>
        </w:rPr>
        <w:t xml:space="preserve"> </w:t>
      </w:r>
      <w:r>
        <w:rPr>
          <w:color w:val="231F20"/>
        </w:rPr>
        <w:t>vorgestellt – mit dem Fokus auf deren Anwendungsmöglichkeiten.</w:t>
      </w:r>
    </w:p>
    <w:p w14:paraId="09E254F2" w14:textId="77777777" w:rsidR="008E70AC" w:rsidRDefault="008E70AC">
      <w:pPr>
        <w:pStyle w:val="Textkrper"/>
        <w:spacing w:before="11"/>
        <w:rPr>
          <w:sz w:val="21"/>
        </w:rPr>
      </w:pPr>
    </w:p>
    <w:p w14:paraId="4AE18B59" w14:textId="77777777" w:rsidR="008E70AC" w:rsidRDefault="00000000">
      <w:pPr>
        <w:pStyle w:val="Textkrper"/>
        <w:spacing w:line="259" w:lineRule="auto"/>
        <w:ind w:left="957" w:right="1712"/>
        <w:jc w:val="both"/>
      </w:pPr>
      <w:r>
        <w:rPr>
          <w:color w:val="231F20"/>
        </w:rPr>
        <w:t xml:space="preserve">Weitere Aspekte des Online-Marketing-Mix und somit des Performance-Marketing sind Such- </w:t>
      </w:r>
      <w:proofErr w:type="spellStart"/>
      <w:r>
        <w:rPr>
          <w:color w:val="231F20"/>
        </w:rPr>
        <w:t>maschinenoptimierung</w:t>
      </w:r>
      <w:proofErr w:type="spellEnd"/>
      <w:r>
        <w:rPr>
          <w:color w:val="231F20"/>
        </w:rPr>
        <w:t xml:space="preserve">, Suchmaschinenwerbung, </w:t>
      </w:r>
      <w:proofErr w:type="spellStart"/>
      <w:r>
        <w:rPr>
          <w:color w:val="231F20"/>
        </w:rPr>
        <w:t>Social</w:t>
      </w:r>
      <w:proofErr w:type="spellEnd"/>
      <w:r>
        <w:rPr>
          <w:color w:val="231F20"/>
        </w:rPr>
        <w:t xml:space="preserve"> Media und Mobile Marketing.</w:t>
      </w:r>
    </w:p>
    <w:p w14:paraId="49ABC174" w14:textId="77777777" w:rsidR="008E70AC" w:rsidRDefault="008E70AC">
      <w:pPr>
        <w:pStyle w:val="Textkrper"/>
        <w:spacing w:before="10"/>
        <w:rPr>
          <w:sz w:val="21"/>
        </w:rPr>
      </w:pPr>
    </w:p>
    <w:p w14:paraId="5D295D19" w14:textId="6453A7E1" w:rsidR="008E70AC" w:rsidRDefault="00000000">
      <w:pPr>
        <w:pStyle w:val="Textkrper"/>
        <w:spacing w:line="259" w:lineRule="auto"/>
        <w:ind w:left="957" w:right="1711" w:hanging="1"/>
        <w:jc w:val="both"/>
      </w:pPr>
      <w:r>
        <w:rPr>
          <w:color w:val="231F20"/>
        </w:rPr>
        <w:t xml:space="preserve">Neben den spezifischen Merkmalen des Performance-Marketing, wie etwa dessen Messbar- </w:t>
      </w:r>
      <w:proofErr w:type="spellStart"/>
      <w:r>
        <w:rPr>
          <w:color w:val="231F20"/>
        </w:rPr>
        <w:t>keit</w:t>
      </w:r>
      <w:proofErr w:type="spellEnd"/>
      <w:r>
        <w:rPr>
          <w:color w:val="231F20"/>
        </w:rPr>
        <w:t>, Modularität, Optimierbarkeit und Vernetzung, werden auch die verschiedenen Instrumente des Performance-Marketing vorgestellt. Darüber hinaus werden Sie nach der Bearbeitung dieses Lehrbriefs in der Lage sein, Performance-Marketing-Instrumente strategisch in den Marketing-Mix zu integrieren, wobei ein besonderer Schwerpunkt auf die Steigerung der Konversion sowie auf die Überwachung, Messung und Steuerung gelegt wird.</w:t>
      </w:r>
    </w:p>
    <w:p w14:paraId="16E57FBF" w14:textId="77777777" w:rsidR="008E70AC" w:rsidRDefault="008E70AC">
      <w:pPr>
        <w:spacing w:line="259" w:lineRule="auto"/>
        <w:jc w:val="both"/>
        <w:sectPr w:rsidR="008E70AC">
          <w:type w:val="continuous"/>
          <w:pgSz w:w="11910" w:h="16840"/>
          <w:pgMar w:top="1920" w:right="440" w:bottom="280" w:left="460" w:header="0" w:footer="0" w:gutter="0"/>
          <w:cols w:space="720"/>
        </w:sectPr>
      </w:pPr>
    </w:p>
    <w:p w14:paraId="7D6278EE" w14:textId="77777777" w:rsidR="008E70AC" w:rsidRDefault="00000000">
      <w:pPr>
        <w:pStyle w:val="Textkrper"/>
      </w:pPr>
      <w:r>
        <w:lastRenderedPageBreak/>
        <w:pict w14:anchorId="6893D07F">
          <v:group id="docshapegroup11" o:spid="_x0000_s2119" style="position:absolute;margin-left:-14.15pt;margin-top:198.45pt;width:581.15pt;height:170.1pt;z-index:-17827840;mso-position-horizontal-relative:page;mso-position-vertical-relative:page" coordorigin="-283,3969" coordsize="11623,3402">
            <v:rect id="docshape12" o:spid="_x0000_s2121" style="position:absolute;left:-284;top:3968;width:6520;height:3402" fillcolor="#f1f1f1" stroked="f"/>
            <v:shape id="docshape13" o:spid="_x0000_s2120" type="#_x0000_t75" style="position:absolute;left:6236;top:3968;width:5103;height:3402">
              <v:imagedata r:id="rId9" o:title=""/>
            </v:shape>
            <w10:wrap anchorx="page" anchory="page"/>
          </v:group>
        </w:pict>
      </w:r>
    </w:p>
    <w:p w14:paraId="45C64BA8" w14:textId="77777777" w:rsidR="008E70AC" w:rsidRDefault="008E70AC">
      <w:pPr>
        <w:pStyle w:val="Textkrper"/>
      </w:pPr>
    </w:p>
    <w:p w14:paraId="635135FC" w14:textId="77777777" w:rsidR="008E70AC" w:rsidRDefault="008E70AC">
      <w:pPr>
        <w:pStyle w:val="Textkrper"/>
      </w:pPr>
    </w:p>
    <w:p w14:paraId="3D90E91A" w14:textId="77777777" w:rsidR="008E70AC" w:rsidRDefault="008E70AC">
      <w:pPr>
        <w:pStyle w:val="Textkrper"/>
      </w:pPr>
    </w:p>
    <w:p w14:paraId="7B4B5B24" w14:textId="77777777" w:rsidR="008E70AC" w:rsidRDefault="008E70AC">
      <w:pPr>
        <w:pStyle w:val="Textkrper"/>
      </w:pPr>
    </w:p>
    <w:p w14:paraId="14F465F9" w14:textId="77777777" w:rsidR="008E70AC" w:rsidRDefault="008E70AC">
      <w:pPr>
        <w:pStyle w:val="Textkrper"/>
      </w:pPr>
    </w:p>
    <w:p w14:paraId="7EF8B887" w14:textId="77777777" w:rsidR="008E70AC" w:rsidRDefault="008E70AC">
      <w:pPr>
        <w:pStyle w:val="Textkrper"/>
      </w:pPr>
    </w:p>
    <w:p w14:paraId="26CC004A" w14:textId="77777777" w:rsidR="008E70AC" w:rsidRDefault="008E70AC">
      <w:pPr>
        <w:pStyle w:val="Textkrper"/>
      </w:pPr>
    </w:p>
    <w:p w14:paraId="7B33EA6D" w14:textId="77777777" w:rsidR="008E70AC" w:rsidRDefault="008E70AC">
      <w:pPr>
        <w:pStyle w:val="Textkrper"/>
      </w:pPr>
    </w:p>
    <w:p w14:paraId="11B545BF" w14:textId="77777777" w:rsidR="008E70AC" w:rsidRDefault="008E70AC">
      <w:pPr>
        <w:pStyle w:val="Textkrper"/>
      </w:pPr>
    </w:p>
    <w:p w14:paraId="72416476" w14:textId="77777777" w:rsidR="008E70AC" w:rsidRDefault="008E70AC">
      <w:pPr>
        <w:pStyle w:val="Textkrper"/>
      </w:pPr>
    </w:p>
    <w:p w14:paraId="51B7E5EC" w14:textId="77777777" w:rsidR="008E70AC" w:rsidRDefault="008E70AC">
      <w:pPr>
        <w:pStyle w:val="Textkrper"/>
      </w:pPr>
    </w:p>
    <w:p w14:paraId="16FC6DAC" w14:textId="77777777" w:rsidR="008E70AC" w:rsidRDefault="008E70AC">
      <w:pPr>
        <w:pStyle w:val="Textkrper"/>
      </w:pPr>
    </w:p>
    <w:p w14:paraId="6D081847" w14:textId="77777777" w:rsidR="008E70AC" w:rsidRDefault="008E70AC">
      <w:pPr>
        <w:pStyle w:val="Textkrper"/>
      </w:pPr>
    </w:p>
    <w:p w14:paraId="6A984FDB" w14:textId="77777777" w:rsidR="008E70AC" w:rsidRDefault="008E70AC">
      <w:pPr>
        <w:pStyle w:val="Textkrper"/>
      </w:pPr>
    </w:p>
    <w:p w14:paraId="703C6C55" w14:textId="77777777" w:rsidR="008E70AC" w:rsidRDefault="008E70AC">
      <w:pPr>
        <w:pStyle w:val="Textkrper"/>
      </w:pPr>
    </w:p>
    <w:p w14:paraId="5914E8AC" w14:textId="77777777" w:rsidR="008E70AC" w:rsidRDefault="008E70AC">
      <w:pPr>
        <w:pStyle w:val="Textkrper"/>
      </w:pPr>
    </w:p>
    <w:p w14:paraId="122EE8A0" w14:textId="77777777" w:rsidR="008E70AC" w:rsidRDefault="008E70AC">
      <w:pPr>
        <w:pStyle w:val="Textkrper"/>
      </w:pPr>
    </w:p>
    <w:p w14:paraId="2C9F094F" w14:textId="77777777" w:rsidR="008E70AC" w:rsidRDefault="008E70AC">
      <w:pPr>
        <w:pStyle w:val="Textkrper"/>
      </w:pPr>
    </w:p>
    <w:p w14:paraId="6C34E49A" w14:textId="77777777" w:rsidR="008E70AC" w:rsidRDefault="00000000">
      <w:pPr>
        <w:pStyle w:val="berschrift1"/>
      </w:pPr>
      <w:r>
        <w:rPr>
          <w:color w:val="ADB4BC"/>
        </w:rPr>
        <w:t>Lektion</w:t>
      </w:r>
      <w:r>
        <w:rPr>
          <w:color w:val="ADB4BC"/>
          <w:spacing w:val="36"/>
        </w:rPr>
        <w:t xml:space="preserve"> </w:t>
      </w:r>
      <w:r>
        <w:rPr>
          <w:color w:val="ADB4BC"/>
          <w:spacing w:val="-10"/>
        </w:rPr>
        <w:t>1</w:t>
      </w:r>
    </w:p>
    <w:p w14:paraId="4432DE08" w14:textId="77777777" w:rsidR="008E70AC" w:rsidRDefault="00000000">
      <w:pPr>
        <w:pStyle w:val="berschrift2"/>
      </w:pPr>
      <w:r>
        <w:rPr>
          <w:color w:val="003946"/>
        </w:rPr>
        <w:t>Grundlagen</w:t>
      </w:r>
      <w:r>
        <w:rPr>
          <w:color w:val="003946"/>
          <w:spacing w:val="-25"/>
        </w:rPr>
        <w:t xml:space="preserve"> </w:t>
      </w:r>
      <w:r>
        <w:rPr>
          <w:color w:val="003946"/>
        </w:rPr>
        <w:t>des</w:t>
      </w:r>
      <w:r>
        <w:rPr>
          <w:color w:val="003946"/>
          <w:spacing w:val="-25"/>
        </w:rPr>
        <w:t xml:space="preserve"> </w:t>
      </w:r>
      <w:r>
        <w:rPr>
          <w:color w:val="003946"/>
        </w:rPr>
        <w:t>Performance-</w:t>
      </w:r>
      <w:r>
        <w:rPr>
          <w:color w:val="003946"/>
          <w:spacing w:val="-2"/>
        </w:rPr>
        <w:t>Marketing</w:t>
      </w:r>
    </w:p>
    <w:p w14:paraId="6E7CBCEF" w14:textId="77777777" w:rsidR="008E70AC" w:rsidRDefault="008E70AC">
      <w:pPr>
        <w:pStyle w:val="Textkrper"/>
      </w:pPr>
    </w:p>
    <w:p w14:paraId="42690978" w14:textId="77777777" w:rsidR="008E70AC" w:rsidRDefault="008E70AC">
      <w:pPr>
        <w:pStyle w:val="Textkrper"/>
      </w:pPr>
    </w:p>
    <w:p w14:paraId="529D291E" w14:textId="77777777" w:rsidR="008E70AC" w:rsidRDefault="008E70AC">
      <w:pPr>
        <w:pStyle w:val="Textkrper"/>
      </w:pPr>
    </w:p>
    <w:p w14:paraId="723F4CA5" w14:textId="77777777" w:rsidR="008E70AC" w:rsidRDefault="008E70AC">
      <w:pPr>
        <w:pStyle w:val="Textkrper"/>
      </w:pPr>
    </w:p>
    <w:p w14:paraId="016C539A" w14:textId="77777777" w:rsidR="008E70AC" w:rsidRDefault="008E70AC">
      <w:pPr>
        <w:pStyle w:val="Textkrper"/>
      </w:pPr>
    </w:p>
    <w:p w14:paraId="33CFDF96" w14:textId="77777777" w:rsidR="008E70AC" w:rsidRDefault="008E70AC">
      <w:pPr>
        <w:pStyle w:val="Textkrper"/>
      </w:pPr>
    </w:p>
    <w:p w14:paraId="48C15084" w14:textId="77777777" w:rsidR="008E70AC" w:rsidRDefault="008E70AC">
      <w:pPr>
        <w:pStyle w:val="Textkrper"/>
      </w:pPr>
    </w:p>
    <w:p w14:paraId="3B3AA0D2" w14:textId="77777777" w:rsidR="008E70AC" w:rsidRDefault="008E70AC">
      <w:pPr>
        <w:pStyle w:val="Textkrper"/>
        <w:spacing w:before="5"/>
        <w:rPr>
          <w:sz w:val="27"/>
        </w:rPr>
      </w:pPr>
    </w:p>
    <w:p w14:paraId="533877BF" w14:textId="77777777" w:rsidR="008E70AC" w:rsidRDefault="00000000">
      <w:pPr>
        <w:pStyle w:val="berschrift5"/>
      </w:pPr>
      <w:r>
        <w:rPr>
          <w:color w:val="003946"/>
          <w:spacing w:val="-2"/>
          <w:w w:val="105"/>
        </w:rPr>
        <w:t>LERNZIELE</w:t>
      </w:r>
    </w:p>
    <w:p w14:paraId="3856C3F6" w14:textId="77777777" w:rsidR="008E70AC" w:rsidRDefault="008E70AC">
      <w:pPr>
        <w:pStyle w:val="Textkrper"/>
        <w:spacing w:before="5"/>
        <w:rPr>
          <w:b/>
          <w:sz w:val="27"/>
        </w:rPr>
      </w:pPr>
    </w:p>
    <w:p w14:paraId="73A88B95" w14:textId="77777777" w:rsidR="008E70AC" w:rsidRDefault="00000000">
      <w:pPr>
        <w:pStyle w:val="Textkrper"/>
        <w:ind w:left="1665"/>
      </w:pPr>
      <w:r>
        <w:rPr>
          <w:color w:val="231F20"/>
        </w:rPr>
        <w:t>Nach</w:t>
      </w:r>
      <w:r>
        <w:rPr>
          <w:color w:val="231F20"/>
          <w:spacing w:val="-3"/>
        </w:rPr>
        <w:t xml:space="preserve"> </w:t>
      </w:r>
      <w:r>
        <w:rPr>
          <w:color w:val="231F20"/>
        </w:rPr>
        <w:t>erfolgreichem</w:t>
      </w:r>
      <w:r>
        <w:rPr>
          <w:color w:val="231F20"/>
          <w:spacing w:val="-3"/>
        </w:rPr>
        <w:t xml:space="preserve"> </w:t>
      </w:r>
      <w:r>
        <w:rPr>
          <w:color w:val="231F20"/>
        </w:rPr>
        <w:t>Abschluss</w:t>
      </w:r>
      <w:r>
        <w:rPr>
          <w:color w:val="231F20"/>
          <w:spacing w:val="-2"/>
        </w:rPr>
        <w:t xml:space="preserve"> </w:t>
      </w:r>
      <w:r>
        <w:rPr>
          <w:color w:val="231F20"/>
        </w:rPr>
        <w:t>dieser</w:t>
      </w:r>
      <w:r>
        <w:rPr>
          <w:color w:val="231F20"/>
          <w:spacing w:val="-3"/>
        </w:rPr>
        <w:t xml:space="preserve"> </w:t>
      </w:r>
      <w:r>
        <w:rPr>
          <w:color w:val="231F20"/>
        </w:rPr>
        <w:t>Lektion</w:t>
      </w:r>
      <w:r>
        <w:rPr>
          <w:color w:val="231F20"/>
          <w:spacing w:val="-3"/>
        </w:rPr>
        <w:t xml:space="preserve"> </w:t>
      </w:r>
      <w:r>
        <w:rPr>
          <w:color w:val="231F20"/>
        </w:rPr>
        <w:t>werden</w:t>
      </w:r>
      <w:r>
        <w:rPr>
          <w:color w:val="231F20"/>
          <w:spacing w:val="-2"/>
        </w:rPr>
        <w:t xml:space="preserve"> </w:t>
      </w:r>
      <w:r>
        <w:rPr>
          <w:color w:val="231F20"/>
        </w:rPr>
        <w:t>Sie</w:t>
      </w:r>
      <w:r>
        <w:rPr>
          <w:color w:val="231F20"/>
          <w:spacing w:val="-3"/>
        </w:rPr>
        <w:t xml:space="preserve"> </w:t>
      </w:r>
      <w:r>
        <w:rPr>
          <w:color w:val="231F20"/>
        </w:rPr>
        <w:t>in</w:t>
      </w:r>
      <w:r>
        <w:rPr>
          <w:color w:val="231F20"/>
          <w:spacing w:val="-3"/>
        </w:rPr>
        <w:t xml:space="preserve"> </w:t>
      </w:r>
      <w:r>
        <w:rPr>
          <w:color w:val="231F20"/>
        </w:rPr>
        <w:t>der</w:t>
      </w:r>
      <w:r>
        <w:rPr>
          <w:color w:val="231F20"/>
          <w:spacing w:val="-2"/>
        </w:rPr>
        <w:t xml:space="preserve"> </w:t>
      </w:r>
      <w:r>
        <w:rPr>
          <w:color w:val="231F20"/>
        </w:rPr>
        <w:t>Lage</w:t>
      </w:r>
      <w:r>
        <w:rPr>
          <w:color w:val="231F20"/>
          <w:spacing w:val="-3"/>
        </w:rPr>
        <w:t xml:space="preserve"> </w:t>
      </w:r>
      <w:r>
        <w:rPr>
          <w:color w:val="231F20"/>
        </w:rPr>
        <w:t>sein,</w:t>
      </w:r>
      <w:r>
        <w:rPr>
          <w:color w:val="231F20"/>
          <w:spacing w:val="-2"/>
        </w:rPr>
        <w:t xml:space="preserve"> </w:t>
      </w:r>
      <w:r>
        <w:rPr>
          <w:color w:val="231F20"/>
          <w:spacing w:val="-10"/>
        </w:rPr>
        <w:t>…</w:t>
      </w:r>
    </w:p>
    <w:p w14:paraId="23FFBD74" w14:textId="77777777" w:rsidR="008E70AC" w:rsidRDefault="008E70AC">
      <w:pPr>
        <w:pStyle w:val="Textkrper"/>
        <w:spacing w:before="4"/>
        <w:rPr>
          <w:sz w:val="23"/>
        </w:rPr>
      </w:pPr>
    </w:p>
    <w:p w14:paraId="2513DB64" w14:textId="77777777" w:rsidR="008E70AC" w:rsidRDefault="00000000">
      <w:pPr>
        <w:pStyle w:val="Textkrper"/>
        <w:spacing w:line="259" w:lineRule="auto"/>
        <w:ind w:left="1945" w:right="1157" w:hanging="280"/>
      </w:pPr>
      <w:r>
        <w:rPr>
          <w:color w:val="231F20"/>
        </w:rPr>
        <w:t>…</w:t>
      </w:r>
      <w:r>
        <w:rPr>
          <w:color w:val="231F20"/>
          <w:spacing w:val="80"/>
        </w:rPr>
        <w:t xml:space="preserve"> </w:t>
      </w:r>
      <w:r>
        <w:rPr>
          <w:color w:val="231F20"/>
        </w:rPr>
        <w:t>die</w:t>
      </w:r>
      <w:r>
        <w:rPr>
          <w:color w:val="231F20"/>
          <w:spacing w:val="-6"/>
        </w:rPr>
        <w:t xml:space="preserve"> </w:t>
      </w:r>
      <w:r>
        <w:rPr>
          <w:color w:val="231F20"/>
        </w:rPr>
        <w:t>Grundlagen</w:t>
      </w:r>
      <w:r>
        <w:rPr>
          <w:color w:val="231F20"/>
          <w:spacing w:val="-6"/>
        </w:rPr>
        <w:t xml:space="preserve"> </w:t>
      </w:r>
      <w:r>
        <w:rPr>
          <w:color w:val="231F20"/>
        </w:rPr>
        <w:t>des</w:t>
      </w:r>
      <w:r>
        <w:rPr>
          <w:color w:val="231F20"/>
          <w:spacing w:val="-6"/>
        </w:rPr>
        <w:t xml:space="preserve"> </w:t>
      </w:r>
      <w:proofErr w:type="spellStart"/>
      <w:r>
        <w:rPr>
          <w:color w:val="231F20"/>
        </w:rPr>
        <w:t>PerformanceMarketing</w:t>
      </w:r>
      <w:proofErr w:type="spellEnd"/>
      <w:r>
        <w:rPr>
          <w:color w:val="231F20"/>
          <w:spacing w:val="-6"/>
        </w:rPr>
        <w:t xml:space="preserve"> </w:t>
      </w:r>
      <w:r>
        <w:rPr>
          <w:color w:val="231F20"/>
        </w:rPr>
        <w:t>zu</w:t>
      </w:r>
      <w:r>
        <w:rPr>
          <w:color w:val="231F20"/>
          <w:spacing w:val="-6"/>
        </w:rPr>
        <w:t xml:space="preserve"> </w:t>
      </w:r>
      <w:r>
        <w:rPr>
          <w:color w:val="231F20"/>
        </w:rPr>
        <w:t>verstehen</w:t>
      </w:r>
      <w:r>
        <w:rPr>
          <w:color w:val="231F20"/>
          <w:spacing w:val="-6"/>
        </w:rPr>
        <w:t xml:space="preserve"> </w:t>
      </w:r>
      <w:r>
        <w:rPr>
          <w:color w:val="231F20"/>
        </w:rPr>
        <w:t>und</w:t>
      </w:r>
      <w:r>
        <w:rPr>
          <w:color w:val="231F20"/>
          <w:spacing w:val="-6"/>
        </w:rPr>
        <w:t xml:space="preserve"> </w:t>
      </w:r>
      <w:r>
        <w:rPr>
          <w:color w:val="231F20"/>
        </w:rPr>
        <w:t>die</w:t>
      </w:r>
      <w:r>
        <w:rPr>
          <w:color w:val="231F20"/>
          <w:spacing w:val="-6"/>
        </w:rPr>
        <w:t xml:space="preserve"> </w:t>
      </w:r>
      <w:r>
        <w:rPr>
          <w:color w:val="231F20"/>
        </w:rPr>
        <w:t>einzelnen Leistungsbereiche zu kennen.</w:t>
      </w:r>
    </w:p>
    <w:p w14:paraId="05D4536A" w14:textId="77777777" w:rsidR="008E70AC" w:rsidRDefault="00000000">
      <w:pPr>
        <w:pStyle w:val="Textkrper"/>
        <w:spacing w:before="143"/>
        <w:ind w:left="1666"/>
      </w:pPr>
      <w:r>
        <w:rPr>
          <w:color w:val="231F20"/>
        </w:rPr>
        <w:t>…</w:t>
      </w:r>
      <w:r>
        <w:rPr>
          <w:color w:val="231F20"/>
          <w:spacing w:val="59"/>
          <w:w w:val="150"/>
        </w:rPr>
        <w:t xml:space="preserve"> </w:t>
      </w:r>
      <w:proofErr w:type="spellStart"/>
      <w:r>
        <w:rPr>
          <w:color w:val="231F20"/>
        </w:rPr>
        <w:t>PerfomanceMarketing</w:t>
      </w:r>
      <w:proofErr w:type="spellEnd"/>
      <w:r>
        <w:rPr>
          <w:color w:val="231F20"/>
          <w:spacing w:val="-4"/>
        </w:rPr>
        <w:t xml:space="preserve"> </w:t>
      </w:r>
      <w:r>
        <w:rPr>
          <w:color w:val="231F20"/>
        </w:rPr>
        <w:t>als</w:t>
      </w:r>
      <w:r>
        <w:rPr>
          <w:color w:val="231F20"/>
          <w:spacing w:val="-4"/>
        </w:rPr>
        <w:t xml:space="preserve"> </w:t>
      </w:r>
      <w:r>
        <w:rPr>
          <w:color w:val="231F20"/>
        </w:rPr>
        <w:t>Teil</w:t>
      </w:r>
      <w:r>
        <w:rPr>
          <w:color w:val="231F20"/>
          <w:spacing w:val="-4"/>
        </w:rPr>
        <w:t xml:space="preserve"> </w:t>
      </w:r>
      <w:r>
        <w:rPr>
          <w:color w:val="231F20"/>
        </w:rPr>
        <w:t>des</w:t>
      </w:r>
      <w:r>
        <w:rPr>
          <w:color w:val="231F20"/>
          <w:spacing w:val="-4"/>
        </w:rPr>
        <w:t xml:space="preserve"> </w:t>
      </w:r>
      <w:r>
        <w:rPr>
          <w:color w:val="231F20"/>
        </w:rPr>
        <w:t>Marketing-Mix</w:t>
      </w:r>
      <w:r>
        <w:rPr>
          <w:color w:val="231F20"/>
          <w:spacing w:val="-4"/>
        </w:rPr>
        <w:t xml:space="preserve"> </w:t>
      </w:r>
      <w:r>
        <w:rPr>
          <w:color w:val="231F20"/>
        </w:rPr>
        <w:t>einzuordnen</w:t>
      </w:r>
      <w:r>
        <w:rPr>
          <w:color w:val="231F20"/>
          <w:spacing w:val="-4"/>
        </w:rPr>
        <w:t xml:space="preserve"> </w:t>
      </w:r>
      <w:r>
        <w:rPr>
          <w:color w:val="231F20"/>
        </w:rPr>
        <w:t>und</w:t>
      </w:r>
      <w:r>
        <w:rPr>
          <w:color w:val="231F20"/>
          <w:spacing w:val="-4"/>
        </w:rPr>
        <w:t xml:space="preserve"> </w:t>
      </w:r>
      <w:r>
        <w:rPr>
          <w:color w:val="231F20"/>
          <w:spacing w:val="-2"/>
        </w:rPr>
        <w:t>abzugrenzen.</w:t>
      </w:r>
    </w:p>
    <w:p w14:paraId="3D90B2F2" w14:textId="77777777" w:rsidR="008E70AC" w:rsidRDefault="00000000">
      <w:pPr>
        <w:pStyle w:val="Textkrper"/>
        <w:spacing w:before="162"/>
        <w:ind w:left="1666"/>
      </w:pPr>
      <w:r>
        <w:rPr>
          <w:color w:val="231F20"/>
        </w:rPr>
        <w:t>…</w:t>
      </w:r>
      <w:r>
        <w:rPr>
          <w:color w:val="231F20"/>
          <w:spacing w:val="62"/>
          <w:w w:val="150"/>
        </w:rPr>
        <w:t xml:space="preserve"> </w:t>
      </w:r>
      <w:r>
        <w:rPr>
          <w:color w:val="231F20"/>
        </w:rPr>
        <w:t>die</w:t>
      </w:r>
      <w:r>
        <w:rPr>
          <w:color w:val="231F20"/>
          <w:spacing w:val="-3"/>
        </w:rPr>
        <w:t xml:space="preserve"> </w:t>
      </w:r>
      <w:r>
        <w:rPr>
          <w:color w:val="231F20"/>
        </w:rPr>
        <w:t>verschiedenen</w:t>
      </w:r>
      <w:r>
        <w:rPr>
          <w:color w:val="231F20"/>
          <w:spacing w:val="-2"/>
        </w:rPr>
        <w:t xml:space="preserve"> </w:t>
      </w:r>
      <w:r>
        <w:rPr>
          <w:color w:val="231F20"/>
        </w:rPr>
        <w:t>Merkmale</w:t>
      </w:r>
      <w:r>
        <w:rPr>
          <w:color w:val="231F20"/>
          <w:spacing w:val="-3"/>
        </w:rPr>
        <w:t xml:space="preserve"> </w:t>
      </w:r>
      <w:r>
        <w:rPr>
          <w:color w:val="231F20"/>
        </w:rPr>
        <w:t>des</w:t>
      </w:r>
      <w:r>
        <w:rPr>
          <w:color w:val="231F20"/>
          <w:spacing w:val="-3"/>
        </w:rPr>
        <w:t xml:space="preserve"> </w:t>
      </w:r>
      <w:proofErr w:type="spellStart"/>
      <w:r>
        <w:rPr>
          <w:color w:val="231F20"/>
        </w:rPr>
        <w:t>PerformanceMarketing</w:t>
      </w:r>
      <w:proofErr w:type="spellEnd"/>
      <w:r>
        <w:rPr>
          <w:color w:val="231F20"/>
          <w:spacing w:val="-3"/>
        </w:rPr>
        <w:t xml:space="preserve"> </w:t>
      </w:r>
      <w:r>
        <w:rPr>
          <w:color w:val="231F20"/>
        </w:rPr>
        <w:t>zu</w:t>
      </w:r>
      <w:r>
        <w:rPr>
          <w:color w:val="231F20"/>
          <w:spacing w:val="-2"/>
        </w:rPr>
        <w:t xml:space="preserve"> charakterisieren.</w:t>
      </w:r>
    </w:p>
    <w:p w14:paraId="732DB28C" w14:textId="77777777" w:rsidR="008E70AC" w:rsidRDefault="00000000">
      <w:pPr>
        <w:pStyle w:val="Textkrper"/>
        <w:spacing w:before="162" w:line="259" w:lineRule="auto"/>
        <w:ind w:left="1946" w:right="1157" w:hanging="280"/>
      </w:pPr>
      <w:r>
        <w:rPr>
          <w:color w:val="231F20"/>
        </w:rPr>
        <w:t>…</w:t>
      </w:r>
      <w:r>
        <w:rPr>
          <w:color w:val="231F20"/>
          <w:spacing w:val="80"/>
        </w:rPr>
        <w:t xml:space="preserve"> </w:t>
      </w:r>
      <w:r>
        <w:rPr>
          <w:color w:val="231F20"/>
        </w:rPr>
        <w:t>die</w:t>
      </w:r>
      <w:r>
        <w:rPr>
          <w:color w:val="231F20"/>
          <w:spacing w:val="-6"/>
        </w:rPr>
        <w:t xml:space="preserve"> </w:t>
      </w:r>
      <w:r>
        <w:rPr>
          <w:color w:val="231F20"/>
        </w:rPr>
        <w:t>Funktionsweise</w:t>
      </w:r>
      <w:r>
        <w:rPr>
          <w:color w:val="231F20"/>
          <w:spacing w:val="-6"/>
        </w:rPr>
        <w:t xml:space="preserve"> </w:t>
      </w:r>
      <w:r>
        <w:rPr>
          <w:color w:val="231F20"/>
        </w:rPr>
        <w:t>der</w:t>
      </w:r>
      <w:r>
        <w:rPr>
          <w:color w:val="231F20"/>
          <w:spacing w:val="-6"/>
        </w:rPr>
        <w:t xml:space="preserve"> </w:t>
      </w:r>
      <w:r>
        <w:rPr>
          <w:color w:val="231F20"/>
        </w:rPr>
        <w:t>wesentlichen</w:t>
      </w:r>
      <w:r>
        <w:rPr>
          <w:color w:val="231F20"/>
          <w:spacing w:val="-6"/>
        </w:rPr>
        <w:t xml:space="preserve"> </w:t>
      </w:r>
      <w:r>
        <w:rPr>
          <w:color w:val="231F20"/>
        </w:rPr>
        <w:t>Instrumente</w:t>
      </w:r>
      <w:r>
        <w:rPr>
          <w:color w:val="231F20"/>
          <w:spacing w:val="-6"/>
        </w:rPr>
        <w:t xml:space="preserve"> </w:t>
      </w:r>
      <w:r>
        <w:rPr>
          <w:color w:val="231F20"/>
        </w:rPr>
        <w:t>des</w:t>
      </w:r>
      <w:r>
        <w:rPr>
          <w:color w:val="231F20"/>
          <w:spacing w:val="-6"/>
        </w:rPr>
        <w:t xml:space="preserve"> </w:t>
      </w:r>
      <w:r>
        <w:rPr>
          <w:color w:val="231F20"/>
        </w:rPr>
        <w:t>Performance</w:t>
      </w:r>
      <w:r>
        <w:rPr>
          <w:color w:val="231F20"/>
          <w:spacing w:val="-6"/>
        </w:rPr>
        <w:t xml:space="preserve"> </w:t>
      </w:r>
      <w:r>
        <w:rPr>
          <w:color w:val="231F20"/>
        </w:rPr>
        <w:t>Marketing</w:t>
      </w:r>
      <w:r>
        <w:rPr>
          <w:color w:val="231F20"/>
          <w:spacing w:val="-6"/>
        </w:rPr>
        <w:t xml:space="preserve"> </w:t>
      </w:r>
      <w:r>
        <w:rPr>
          <w:color w:val="231F20"/>
        </w:rPr>
        <w:t>zu verstehen und diese anzuwenden.</w:t>
      </w:r>
    </w:p>
    <w:p w14:paraId="3B278D63" w14:textId="77777777" w:rsidR="008E70AC" w:rsidRDefault="008E70AC">
      <w:pPr>
        <w:pStyle w:val="Textkrper"/>
      </w:pPr>
    </w:p>
    <w:p w14:paraId="7767D16C" w14:textId="77777777" w:rsidR="008E70AC" w:rsidRDefault="008E70AC">
      <w:pPr>
        <w:pStyle w:val="Textkrper"/>
      </w:pPr>
    </w:p>
    <w:p w14:paraId="64DA20DB" w14:textId="77777777" w:rsidR="008E70AC" w:rsidRDefault="008E70AC">
      <w:pPr>
        <w:pStyle w:val="Textkrper"/>
      </w:pPr>
    </w:p>
    <w:p w14:paraId="1F2B5EE2" w14:textId="77777777" w:rsidR="008E70AC" w:rsidRDefault="008E70AC">
      <w:pPr>
        <w:pStyle w:val="Textkrper"/>
      </w:pPr>
    </w:p>
    <w:p w14:paraId="5DE3B81A" w14:textId="77777777" w:rsidR="008E70AC" w:rsidRDefault="008E70AC">
      <w:pPr>
        <w:pStyle w:val="Textkrper"/>
      </w:pPr>
    </w:p>
    <w:p w14:paraId="041A9989" w14:textId="77777777" w:rsidR="008E70AC" w:rsidRDefault="008E70AC">
      <w:pPr>
        <w:pStyle w:val="Textkrper"/>
      </w:pPr>
    </w:p>
    <w:p w14:paraId="0B80D951" w14:textId="77777777" w:rsidR="008E70AC" w:rsidRDefault="008E70AC">
      <w:pPr>
        <w:pStyle w:val="Textkrper"/>
      </w:pPr>
    </w:p>
    <w:p w14:paraId="691DA2E8" w14:textId="77777777" w:rsidR="008E70AC" w:rsidRDefault="008E70AC">
      <w:pPr>
        <w:pStyle w:val="Textkrper"/>
      </w:pPr>
    </w:p>
    <w:p w14:paraId="30FF9E1C" w14:textId="77777777" w:rsidR="008E70AC" w:rsidRDefault="008E70AC">
      <w:pPr>
        <w:pStyle w:val="Textkrper"/>
        <w:spacing w:before="3"/>
        <w:rPr>
          <w:sz w:val="25"/>
        </w:rPr>
      </w:pPr>
    </w:p>
    <w:p w14:paraId="59616D5D" w14:textId="77777777" w:rsidR="008E70AC" w:rsidRDefault="00000000">
      <w:pPr>
        <w:spacing w:before="100"/>
        <w:ind w:right="124"/>
        <w:jc w:val="right"/>
        <w:rPr>
          <w:sz w:val="14"/>
        </w:rPr>
      </w:pPr>
      <w:r>
        <w:rPr>
          <w:color w:val="231F20"/>
          <w:spacing w:val="-2"/>
          <w:sz w:val="14"/>
        </w:rPr>
        <w:t>DL-D-DLMOMPMSS01_D-</w:t>
      </w:r>
      <w:r>
        <w:rPr>
          <w:color w:val="231F20"/>
          <w:spacing w:val="-5"/>
          <w:sz w:val="14"/>
        </w:rPr>
        <w:t>L01</w:t>
      </w:r>
    </w:p>
    <w:p w14:paraId="09AD76C9" w14:textId="77777777" w:rsidR="008E70AC" w:rsidRDefault="008E70AC">
      <w:pPr>
        <w:jc w:val="right"/>
        <w:rPr>
          <w:sz w:val="14"/>
        </w:rPr>
        <w:sectPr w:rsidR="008E70AC">
          <w:pgSz w:w="11910" w:h="16840"/>
          <w:pgMar w:top="1920" w:right="440" w:bottom="280" w:left="460" w:header="0" w:footer="0" w:gutter="0"/>
          <w:cols w:space="720"/>
        </w:sectPr>
      </w:pPr>
    </w:p>
    <w:p w14:paraId="5EB2A302" w14:textId="77777777" w:rsidR="008E70AC" w:rsidRDefault="008E70AC">
      <w:pPr>
        <w:pStyle w:val="Textkrper"/>
      </w:pPr>
    </w:p>
    <w:p w14:paraId="06246117" w14:textId="77777777" w:rsidR="008E70AC" w:rsidRDefault="00000000">
      <w:pPr>
        <w:pStyle w:val="berschrift3"/>
        <w:numPr>
          <w:ilvl w:val="0"/>
          <w:numId w:val="56"/>
        </w:numPr>
        <w:tabs>
          <w:tab w:val="left" w:pos="787"/>
          <w:tab w:val="left" w:pos="788"/>
        </w:tabs>
        <w:ind w:hanging="682"/>
      </w:pPr>
      <w:r>
        <w:rPr>
          <w:color w:val="003946"/>
        </w:rPr>
        <w:t>Grundlagen</w:t>
      </w:r>
      <w:r>
        <w:rPr>
          <w:color w:val="003946"/>
          <w:spacing w:val="-22"/>
        </w:rPr>
        <w:t xml:space="preserve"> </w:t>
      </w:r>
      <w:r>
        <w:rPr>
          <w:color w:val="003946"/>
        </w:rPr>
        <w:t>des</w:t>
      </w:r>
      <w:r>
        <w:rPr>
          <w:color w:val="003946"/>
          <w:spacing w:val="-22"/>
        </w:rPr>
        <w:t xml:space="preserve"> </w:t>
      </w:r>
      <w:r>
        <w:rPr>
          <w:color w:val="003946"/>
        </w:rPr>
        <w:t>Performance-</w:t>
      </w:r>
      <w:r>
        <w:rPr>
          <w:color w:val="003946"/>
          <w:spacing w:val="-2"/>
        </w:rPr>
        <w:t>Marketing</w:t>
      </w:r>
    </w:p>
    <w:p w14:paraId="3CAD6F45" w14:textId="77777777" w:rsidR="008E70AC" w:rsidRDefault="008E70AC">
      <w:pPr>
        <w:pStyle w:val="Textkrper"/>
        <w:rPr>
          <w:sz w:val="58"/>
        </w:rPr>
      </w:pPr>
    </w:p>
    <w:p w14:paraId="64928195" w14:textId="77777777" w:rsidR="008E70AC" w:rsidRDefault="008E70AC">
      <w:pPr>
        <w:pStyle w:val="Textkrper"/>
        <w:spacing w:before="5"/>
        <w:rPr>
          <w:sz w:val="54"/>
        </w:rPr>
      </w:pPr>
    </w:p>
    <w:p w14:paraId="638210F6" w14:textId="77777777" w:rsidR="008E70AC" w:rsidRDefault="00000000">
      <w:pPr>
        <w:pStyle w:val="berschrift4"/>
        <w:ind w:left="2204" w:firstLine="0"/>
      </w:pPr>
      <w:r>
        <w:rPr>
          <w:color w:val="003946"/>
          <w:spacing w:val="-2"/>
        </w:rPr>
        <w:t>Einführung</w:t>
      </w:r>
    </w:p>
    <w:p w14:paraId="0FD1936C" w14:textId="22EEE189" w:rsidR="008E70AC" w:rsidRDefault="00000000">
      <w:pPr>
        <w:pStyle w:val="Textkrper"/>
        <w:spacing w:before="254" w:line="259" w:lineRule="auto"/>
        <w:ind w:left="2204" w:right="975"/>
        <w:jc w:val="both"/>
      </w:pPr>
      <w:r>
        <w:rPr>
          <w:color w:val="231F20"/>
        </w:rPr>
        <w:t>Die</w:t>
      </w:r>
      <w:r>
        <w:rPr>
          <w:color w:val="231F20"/>
          <w:spacing w:val="-6"/>
        </w:rPr>
        <w:t xml:space="preserve"> </w:t>
      </w:r>
      <w:r>
        <w:rPr>
          <w:color w:val="231F20"/>
        </w:rPr>
        <w:t>Unternehmenskommunikation</w:t>
      </w:r>
      <w:r>
        <w:rPr>
          <w:color w:val="231F20"/>
          <w:spacing w:val="-6"/>
        </w:rPr>
        <w:t xml:space="preserve"> </w:t>
      </w:r>
      <w:r>
        <w:rPr>
          <w:color w:val="231F20"/>
        </w:rPr>
        <w:t>hat</w:t>
      </w:r>
      <w:r>
        <w:rPr>
          <w:color w:val="231F20"/>
          <w:spacing w:val="-6"/>
        </w:rPr>
        <w:t xml:space="preserve"> </w:t>
      </w:r>
      <w:r>
        <w:rPr>
          <w:color w:val="231F20"/>
        </w:rPr>
        <w:t>sich</w:t>
      </w:r>
      <w:r>
        <w:rPr>
          <w:color w:val="231F20"/>
          <w:spacing w:val="-6"/>
        </w:rPr>
        <w:t xml:space="preserve"> </w:t>
      </w:r>
      <w:r>
        <w:rPr>
          <w:color w:val="231F20"/>
        </w:rPr>
        <w:t>in</w:t>
      </w:r>
      <w:r>
        <w:rPr>
          <w:color w:val="231F20"/>
          <w:spacing w:val="-6"/>
        </w:rPr>
        <w:t xml:space="preserve"> </w:t>
      </w:r>
      <w:r>
        <w:rPr>
          <w:color w:val="231F20"/>
        </w:rPr>
        <w:t>den</w:t>
      </w:r>
      <w:r>
        <w:rPr>
          <w:color w:val="231F20"/>
          <w:spacing w:val="-6"/>
        </w:rPr>
        <w:t xml:space="preserve"> </w:t>
      </w:r>
      <w:r>
        <w:rPr>
          <w:color w:val="231F20"/>
        </w:rPr>
        <w:t>letzten</w:t>
      </w:r>
      <w:r>
        <w:rPr>
          <w:color w:val="231F20"/>
          <w:spacing w:val="-6"/>
        </w:rPr>
        <w:t xml:space="preserve"> </w:t>
      </w:r>
      <w:r>
        <w:rPr>
          <w:color w:val="231F20"/>
        </w:rPr>
        <w:t>Jahrzehnten</w:t>
      </w:r>
      <w:r>
        <w:rPr>
          <w:color w:val="231F20"/>
          <w:spacing w:val="-6"/>
        </w:rPr>
        <w:t xml:space="preserve"> </w:t>
      </w:r>
      <w:r>
        <w:rPr>
          <w:color w:val="231F20"/>
        </w:rPr>
        <w:t>grundlegend</w:t>
      </w:r>
      <w:r>
        <w:rPr>
          <w:color w:val="231F20"/>
          <w:spacing w:val="-6"/>
        </w:rPr>
        <w:t xml:space="preserve"> </w:t>
      </w:r>
      <w:r>
        <w:rPr>
          <w:color w:val="231F20"/>
        </w:rPr>
        <w:t>verändert.</w:t>
      </w:r>
      <w:r>
        <w:rPr>
          <w:color w:val="231F20"/>
          <w:spacing w:val="44"/>
        </w:rPr>
        <w:t xml:space="preserve"> </w:t>
      </w:r>
      <w:r>
        <w:rPr>
          <w:color w:val="231F20"/>
        </w:rPr>
        <w:t>In</w:t>
      </w:r>
      <w:r>
        <w:rPr>
          <w:color w:val="231F20"/>
          <w:spacing w:val="44"/>
        </w:rPr>
        <w:t xml:space="preserve"> </w:t>
      </w:r>
      <w:r>
        <w:rPr>
          <w:color w:val="231F20"/>
        </w:rPr>
        <w:t>diesem</w:t>
      </w:r>
      <w:r>
        <w:rPr>
          <w:color w:val="231F20"/>
          <w:spacing w:val="44"/>
        </w:rPr>
        <w:t xml:space="preserve"> </w:t>
      </w:r>
      <w:r>
        <w:rPr>
          <w:color w:val="231F20"/>
        </w:rPr>
        <w:t>Zusammenhang</w:t>
      </w:r>
      <w:r>
        <w:rPr>
          <w:color w:val="231F20"/>
          <w:spacing w:val="45"/>
        </w:rPr>
        <w:t xml:space="preserve"> </w:t>
      </w:r>
      <w:r>
        <w:rPr>
          <w:color w:val="231F20"/>
        </w:rPr>
        <w:t>wird</w:t>
      </w:r>
      <w:r>
        <w:rPr>
          <w:color w:val="231F20"/>
          <w:spacing w:val="44"/>
        </w:rPr>
        <w:t xml:space="preserve"> </w:t>
      </w:r>
      <w:r>
        <w:rPr>
          <w:color w:val="231F20"/>
        </w:rPr>
        <w:t>von</w:t>
      </w:r>
      <w:r>
        <w:rPr>
          <w:color w:val="231F20"/>
          <w:spacing w:val="44"/>
        </w:rPr>
        <w:t xml:space="preserve"> </w:t>
      </w:r>
      <w:r>
        <w:rPr>
          <w:color w:val="231F20"/>
        </w:rPr>
        <w:t>den</w:t>
      </w:r>
      <w:r>
        <w:rPr>
          <w:color w:val="231F20"/>
          <w:spacing w:val="44"/>
        </w:rPr>
        <w:t xml:space="preserve"> </w:t>
      </w:r>
      <w:r>
        <w:rPr>
          <w:color w:val="231F20"/>
        </w:rPr>
        <w:t>beiden</w:t>
      </w:r>
      <w:r>
        <w:rPr>
          <w:color w:val="231F20"/>
          <w:spacing w:val="45"/>
        </w:rPr>
        <w:t xml:space="preserve"> </w:t>
      </w:r>
      <w:r>
        <w:rPr>
          <w:color w:val="231F20"/>
          <w:spacing w:val="-2"/>
        </w:rPr>
        <w:t>Kommunikationsrichtungen</w:t>
      </w:r>
    </w:p>
    <w:p w14:paraId="761158D8" w14:textId="299FFEF4" w:rsidR="008E70AC" w:rsidRDefault="00000000">
      <w:pPr>
        <w:pStyle w:val="Textkrper"/>
        <w:spacing w:before="2" w:line="259" w:lineRule="auto"/>
        <w:ind w:left="2204" w:right="974"/>
        <w:jc w:val="both"/>
      </w:pPr>
      <w:r>
        <w:rPr>
          <w:color w:val="231F20"/>
        </w:rPr>
        <w:t xml:space="preserve">„Push“ und „Pull“ gesprochen. „Push“ bedeutet, dass Medien aktiv zu den </w:t>
      </w:r>
      <w:proofErr w:type="spellStart"/>
      <w:proofErr w:type="gramStart"/>
      <w:r>
        <w:rPr>
          <w:color w:val="231F20"/>
        </w:rPr>
        <w:t>Empfänger:innen</w:t>
      </w:r>
      <w:proofErr w:type="spellEnd"/>
      <w:proofErr w:type="gramEnd"/>
      <w:r>
        <w:rPr>
          <w:color w:val="231F20"/>
        </w:rPr>
        <w:t xml:space="preserve"> hin transportiert werden, ob sie das wollen oder nicht. Klassische Werbung, wie</w:t>
      </w:r>
      <w:r>
        <w:rPr>
          <w:color w:val="231F20"/>
          <w:spacing w:val="34"/>
        </w:rPr>
        <w:t xml:space="preserve"> </w:t>
      </w:r>
      <w:r>
        <w:rPr>
          <w:color w:val="231F20"/>
        </w:rPr>
        <w:t>TV-</w:t>
      </w:r>
      <w:proofErr w:type="spellStart"/>
      <w:r>
        <w:rPr>
          <w:color w:val="231F20"/>
        </w:rPr>
        <w:t>Werbspots</w:t>
      </w:r>
      <w:proofErr w:type="spellEnd"/>
      <w:r>
        <w:rPr>
          <w:color w:val="231F20"/>
          <w:spacing w:val="34"/>
        </w:rPr>
        <w:t xml:space="preserve"> </w:t>
      </w:r>
      <w:r>
        <w:rPr>
          <w:color w:val="231F20"/>
        </w:rPr>
        <w:t>und</w:t>
      </w:r>
      <w:r>
        <w:rPr>
          <w:color w:val="231F20"/>
          <w:spacing w:val="34"/>
        </w:rPr>
        <w:t xml:space="preserve"> </w:t>
      </w:r>
      <w:r>
        <w:rPr>
          <w:color w:val="231F20"/>
        </w:rPr>
        <w:t>Anzeigen</w:t>
      </w:r>
      <w:r>
        <w:rPr>
          <w:color w:val="231F20"/>
          <w:spacing w:val="34"/>
        </w:rPr>
        <w:t xml:space="preserve"> </w:t>
      </w:r>
      <w:r>
        <w:rPr>
          <w:color w:val="231F20"/>
        </w:rPr>
        <w:t>in</w:t>
      </w:r>
      <w:r>
        <w:rPr>
          <w:color w:val="231F20"/>
          <w:spacing w:val="34"/>
        </w:rPr>
        <w:t xml:space="preserve"> </w:t>
      </w:r>
      <w:r>
        <w:rPr>
          <w:color w:val="231F20"/>
        </w:rPr>
        <w:t>Zeitungen</w:t>
      </w:r>
      <w:r>
        <w:rPr>
          <w:color w:val="231F20"/>
          <w:spacing w:val="34"/>
        </w:rPr>
        <w:t xml:space="preserve"> </w:t>
      </w:r>
      <w:r>
        <w:rPr>
          <w:color w:val="231F20"/>
        </w:rPr>
        <w:t>fallen</w:t>
      </w:r>
      <w:r>
        <w:rPr>
          <w:color w:val="231F20"/>
          <w:spacing w:val="34"/>
        </w:rPr>
        <w:t xml:space="preserve"> </w:t>
      </w:r>
      <w:r>
        <w:rPr>
          <w:color w:val="231F20"/>
        </w:rPr>
        <w:t>beispielsweise</w:t>
      </w:r>
      <w:r>
        <w:rPr>
          <w:color w:val="231F20"/>
          <w:spacing w:val="34"/>
        </w:rPr>
        <w:t xml:space="preserve"> </w:t>
      </w:r>
      <w:r>
        <w:rPr>
          <w:color w:val="231F20"/>
        </w:rPr>
        <w:t>in</w:t>
      </w:r>
      <w:r>
        <w:rPr>
          <w:color w:val="231F20"/>
          <w:spacing w:val="34"/>
        </w:rPr>
        <w:t xml:space="preserve"> </w:t>
      </w:r>
      <w:r>
        <w:rPr>
          <w:color w:val="231F20"/>
        </w:rPr>
        <w:t>diese</w:t>
      </w:r>
      <w:r>
        <w:rPr>
          <w:color w:val="231F20"/>
          <w:spacing w:val="34"/>
        </w:rPr>
        <w:t xml:space="preserve"> </w:t>
      </w:r>
      <w:r>
        <w:rPr>
          <w:color w:val="231F20"/>
        </w:rPr>
        <w:t xml:space="preserve">Kategorie. Online-Kommunikationskanäle wiederrum gehören eher in die „Pull“-Kategorie. Menschen suchen in diesen Fällen im Internet aktiv nach Informationen, Produkten oder Dienstleistungen und klicken dann freiwillig auf Treffer und Anzeigen. Andere folgen Marken oder Unternehmen auf Instagram und Twitter oder sie melden sich für Newsletter an. Aber auch im </w:t>
      </w:r>
      <w:proofErr w:type="gramStart"/>
      <w:r>
        <w:rPr>
          <w:color w:val="231F20"/>
        </w:rPr>
        <w:t>Online Marketing</w:t>
      </w:r>
      <w:proofErr w:type="gramEnd"/>
      <w:r>
        <w:rPr>
          <w:color w:val="231F20"/>
        </w:rPr>
        <w:t xml:space="preserve"> gibt es die sogenannten „Push“-Kommunikation. Dabei werden etwa Banner platziert (und z. B. in Texte auf der Website der Medienmarke SPIEGEL eingebettet). Generell geht der Trend weg von „Push und immer mehr</w:t>
      </w:r>
      <w:r>
        <w:rPr>
          <w:color w:val="231F20"/>
          <w:spacing w:val="-6"/>
        </w:rPr>
        <w:t xml:space="preserve"> </w:t>
      </w:r>
      <w:r>
        <w:rPr>
          <w:color w:val="231F20"/>
        </w:rPr>
        <w:t>hin</w:t>
      </w:r>
      <w:r>
        <w:rPr>
          <w:color w:val="231F20"/>
          <w:spacing w:val="-6"/>
        </w:rPr>
        <w:t xml:space="preserve"> </w:t>
      </w:r>
      <w:r>
        <w:rPr>
          <w:color w:val="231F20"/>
        </w:rPr>
        <w:t>zu</w:t>
      </w:r>
      <w:r>
        <w:rPr>
          <w:color w:val="231F20"/>
          <w:spacing w:val="-6"/>
        </w:rPr>
        <w:t xml:space="preserve"> </w:t>
      </w:r>
      <w:r>
        <w:rPr>
          <w:color w:val="231F20"/>
        </w:rPr>
        <w:t>„Pull“.</w:t>
      </w:r>
      <w:r>
        <w:rPr>
          <w:color w:val="231F20"/>
          <w:spacing w:val="-6"/>
        </w:rPr>
        <w:t xml:space="preserve"> </w:t>
      </w:r>
      <w:r>
        <w:rPr>
          <w:color w:val="231F20"/>
        </w:rPr>
        <w:t>(Beilharz,</w:t>
      </w:r>
      <w:r>
        <w:rPr>
          <w:color w:val="231F20"/>
          <w:spacing w:val="-6"/>
        </w:rPr>
        <w:t xml:space="preserve"> </w:t>
      </w:r>
      <w:r>
        <w:rPr>
          <w:color w:val="231F20"/>
        </w:rPr>
        <w:t>2021).</w:t>
      </w:r>
      <w:r>
        <w:rPr>
          <w:color w:val="231F20"/>
          <w:spacing w:val="-6"/>
        </w:rPr>
        <w:t xml:space="preserve"> </w:t>
      </w:r>
      <w:r>
        <w:rPr>
          <w:color w:val="231F20"/>
        </w:rPr>
        <w:t>Sicherlich</w:t>
      </w:r>
      <w:r>
        <w:rPr>
          <w:color w:val="231F20"/>
          <w:spacing w:val="-6"/>
        </w:rPr>
        <w:t xml:space="preserve"> </w:t>
      </w:r>
      <w:r>
        <w:rPr>
          <w:color w:val="231F20"/>
        </w:rPr>
        <w:t>ist</w:t>
      </w:r>
      <w:r>
        <w:rPr>
          <w:color w:val="231F20"/>
          <w:spacing w:val="-6"/>
        </w:rPr>
        <w:t xml:space="preserve"> </w:t>
      </w:r>
      <w:r>
        <w:rPr>
          <w:color w:val="231F20"/>
        </w:rPr>
        <w:t>die</w:t>
      </w:r>
      <w:r>
        <w:rPr>
          <w:color w:val="231F20"/>
          <w:spacing w:val="-6"/>
        </w:rPr>
        <w:t xml:space="preserve"> </w:t>
      </w:r>
      <w:r>
        <w:rPr>
          <w:color w:val="231F20"/>
        </w:rPr>
        <w:t>Kombination</w:t>
      </w:r>
      <w:r>
        <w:rPr>
          <w:color w:val="231F20"/>
          <w:spacing w:val="-6"/>
        </w:rPr>
        <w:t xml:space="preserve"> </w:t>
      </w:r>
      <w:r>
        <w:rPr>
          <w:color w:val="231F20"/>
        </w:rPr>
        <w:t>aus</w:t>
      </w:r>
      <w:r>
        <w:rPr>
          <w:color w:val="231F20"/>
          <w:spacing w:val="-6"/>
        </w:rPr>
        <w:t xml:space="preserve"> </w:t>
      </w:r>
      <w:r>
        <w:rPr>
          <w:color w:val="231F20"/>
        </w:rPr>
        <w:t>beiden</w:t>
      </w:r>
      <w:r>
        <w:rPr>
          <w:color w:val="231F20"/>
          <w:spacing w:val="-6"/>
        </w:rPr>
        <w:t xml:space="preserve"> </w:t>
      </w:r>
      <w:r>
        <w:rPr>
          <w:color w:val="231F20"/>
        </w:rPr>
        <w:t>Kommunikationsrichtungen sinnvoll, und so nutzen Firmen und Marken immer mehr die zahlreichen Möglichkeiten des World Wide Web.</w:t>
      </w:r>
    </w:p>
    <w:p w14:paraId="128A42AB" w14:textId="77777777" w:rsidR="008E70AC" w:rsidRDefault="008E70AC">
      <w:pPr>
        <w:pStyle w:val="Textkrper"/>
        <w:spacing w:before="6"/>
        <w:rPr>
          <w:sz w:val="22"/>
        </w:rPr>
      </w:pPr>
    </w:p>
    <w:p w14:paraId="5D2C58AF" w14:textId="77777777" w:rsidR="008E70AC" w:rsidRDefault="00000000">
      <w:pPr>
        <w:pStyle w:val="Textkrper"/>
        <w:spacing w:line="259" w:lineRule="auto"/>
        <w:ind w:left="2204" w:right="974"/>
        <w:jc w:val="both"/>
      </w:pPr>
      <w:r>
        <w:rPr>
          <w:color w:val="231F20"/>
        </w:rPr>
        <w:t>Das Internet bietet als globales Kommunikationsmedium einen fast grenzenlosen Raum, um Güter, Dienstleistungen oder Marken in der Kommunikation zu managen.</w:t>
      </w:r>
      <w:r>
        <w:rPr>
          <w:color w:val="231F20"/>
          <w:spacing w:val="40"/>
        </w:rPr>
        <w:t xml:space="preserve"> </w:t>
      </w:r>
      <w:r>
        <w:rPr>
          <w:color w:val="231F20"/>
        </w:rPr>
        <w:t xml:space="preserve">(IHK für Rheinhessen, o. J.). Ein großer Vorteil im </w:t>
      </w:r>
      <w:proofErr w:type="gramStart"/>
      <w:r>
        <w:rPr>
          <w:color w:val="231F20"/>
        </w:rPr>
        <w:t>Online Marketing</w:t>
      </w:r>
      <w:proofErr w:type="gramEnd"/>
      <w:r>
        <w:rPr>
          <w:color w:val="231F20"/>
        </w:rPr>
        <w:t xml:space="preserve"> ist die Messbarkeit der Aktionen. So lässt sich nachvollziehen, wie oft eine Anzeige im Internet angeklickt wird,</w:t>
      </w:r>
      <w:r>
        <w:rPr>
          <w:color w:val="231F20"/>
          <w:spacing w:val="-1"/>
        </w:rPr>
        <w:t xml:space="preserve"> </w:t>
      </w:r>
      <w:r>
        <w:rPr>
          <w:color w:val="231F20"/>
        </w:rPr>
        <w:t>und</w:t>
      </w:r>
      <w:r>
        <w:rPr>
          <w:color w:val="231F20"/>
          <w:spacing w:val="-1"/>
        </w:rPr>
        <w:t xml:space="preserve"> </w:t>
      </w:r>
      <w:r>
        <w:rPr>
          <w:color w:val="231F20"/>
        </w:rPr>
        <w:t>wie</w:t>
      </w:r>
      <w:r>
        <w:rPr>
          <w:color w:val="231F20"/>
          <w:spacing w:val="-1"/>
        </w:rPr>
        <w:t xml:space="preserve"> </w:t>
      </w:r>
      <w:r>
        <w:rPr>
          <w:color w:val="231F20"/>
        </w:rPr>
        <w:t>viele</w:t>
      </w:r>
      <w:r>
        <w:rPr>
          <w:color w:val="231F20"/>
          <w:spacing w:val="-1"/>
        </w:rPr>
        <w:t xml:space="preserve"> </w:t>
      </w:r>
      <w:r>
        <w:rPr>
          <w:color w:val="231F20"/>
        </w:rPr>
        <w:t>Personen</w:t>
      </w:r>
      <w:r>
        <w:rPr>
          <w:color w:val="231F20"/>
          <w:spacing w:val="-1"/>
        </w:rPr>
        <w:t xml:space="preserve"> </w:t>
      </w:r>
      <w:r>
        <w:rPr>
          <w:color w:val="231F20"/>
        </w:rPr>
        <w:t>ein</w:t>
      </w:r>
      <w:r>
        <w:rPr>
          <w:color w:val="231F20"/>
          <w:spacing w:val="-1"/>
        </w:rPr>
        <w:t xml:space="preserve"> </w:t>
      </w:r>
      <w:r>
        <w:rPr>
          <w:color w:val="231F20"/>
        </w:rPr>
        <w:t>Produkt</w:t>
      </w:r>
      <w:r>
        <w:rPr>
          <w:color w:val="231F20"/>
          <w:spacing w:val="-1"/>
        </w:rPr>
        <w:t xml:space="preserve"> </w:t>
      </w:r>
      <w:r>
        <w:rPr>
          <w:color w:val="231F20"/>
        </w:rPr>
        <w:t>oder</w:t>
      </w:r>
      <w:r>
        <w:rPr>
          <w:color w:val="231F20"/>
          <w:spacing w:val="-1"/>
        </w:rPr>
        <w:t xml:space="preserve"> </w:t>
      </w:r>
      <w:r>
        <w:rPr>
          <w:color w:val="231F20"/>
        </w:rPr>
        <w:t>eine</w:t>
      </w:r>
      <w:r>
        <w:rPr>
          <w:color w:val="231F20"/>
          <w:spacing w:val="-1"/>
        </w:rPr>
        <w:t xml:space="preserve"> </w:t>
      </w:r>
      <w:r>
        <w:rPr>
          <w:color w:val="231F20"/>
        </w:rPr>
        <w:t>Dienstleistung</w:t>
      </w:r>
      <w:r>
        <w:rPr>
          <w:color w:val="231F20"/>
          <w:spacing w:val="-1"/>
        </w:rPr>
        <w:t xml:space="preserve"> </w:t>
      </w:r>
      <w:r>
        <w:rPr>
          <w:color w:val="231F20"/>
        </w:rPr>
        <w:t>kaufen,</w:t>
      </w:r>
      <w:r>
        <w:rPr>
          <w:color w:val="231F20"/>
          <w:spacing w:val="-1"/>
        </w:rPr>
        <w:t xml:space="preserve"> </w:t>
      </w:r>
      <w:r>
        <w:rPr>
          <w:color w:val="231F20"/>
        </w:rPr>
        <w:t>nachdem</w:t>
      </w:r>
      <w:r>
        <w:rPr>
          <w:color w:val="231F20"/>
          <w:spacing w:val="-1"/>
        </w:rPr>
        <w:t xml:space="preserve"> </w:t>
      </w:r>
      <w:r>
        <w:rPr>
          <w:color w:val="231F20"/>
        </w:rPr>
        <w:t>sie in einer Suchmaschine wie Google über eine Anzeige auf eine bestimmte Internetseite gestoßen sind.</w:t>
      </w:r>
    </w:p>
    <w:p w14:paraId="0953251E" w14:textId="77777777" w:rsidR="008E70AC" w:rsidRDefault="008E70AC">
      <w:pPr>
        <w:pStyle w:val="Textkrper"/>
        <w:spacing w:before="9"/>
        <w:rPr>
          <w:sz w:val="13"/>
        </w:rPr>
      </w:pPr>
    </w:p>
    <w:p w14:paraId="55C3A6D2" w14:textId="77777777" w:rsidR="008E70AC" w:rsidRDefault="008E70AC">
      <w:pPr>
        <w:rPr>
          <w:sz w:val="13"/>
        </w:rPr>
        <w:sectPr w:rsidR="008E70AC">
          <w:headerReference w:type="even" r:id="rId10"/>
          <w:headerReference w:type="default" r:id="rId11"/>
          <w:pgSz w:w="11910" w:h="16840"/>
          <w:pgMar w:top="960" w:right="440" w:bottom="280" w:left="460" w:header="0" w:footer="0" w:gutter="0"/>
          <w:pgNumType w:start="12"/>
          <w:cols w:space="720"/>
        </w:sectPr>
      </w:pPr>
    </w:p>
    <w:p w14:paraId="4DE3A599" w14:textId="77777777" w:rsidR="008E70AC" w:rsidRDefault="008E70AC">
      <w:pPr>
        <w:pStyle w:val="Textkrper"/>
        <w:rPr>
          <w:sz w:val="22"/>
        </w:rPr>
      </w:pPr>
    </w:p>
    <w:p w14:paraId="3154BA38" w14:textId="77777777" w:rsidR="008E70AC" w:rsidRDefault="008E70AC">
      <w:pPr>
        <w:pStyle w:val="Textkrper"/>
        <w:rPr>
          <w:sz w:val="22"/>
        </w:rPr>
      </w:pPr>
    </w:p>
    <w:p w14:paraId="1A78D5CE" w14:textId="77777777" w:rsidR="008E70AC" w:rsidRDefault="008E70AC">
      <w:pPr>
        <w:pStyle w:val="Textkrper"/>
        <w:rPr>
          <w:sz w:val="31"/>
        </w:rPr>
      </w:pPr>
    </w:p>
    <w:p w14:paraId="28AF030C" w14:textId="77777777" w:rsidR="008E70AC" w:rsidRDefault="00000000">
      <w:pPr>
        <w:ind w:right="38"/>
        <w:jc w:val="right"/>
        <w:rPr>
          <w:sz w:val="18"/>
        </w:rPr>
      </w:pPr>
      <w:r>
        <w:rPr>
          <w:color w:val="231F20"/>
          <w:spacing w:val="-2"/>
          <w:sz w:val="18"/>
        </w:rPr>
        <w:t>GAFAM</w:t>
      </w:r>
    </w:p>
    <w:p w14:paraId="5D14BA93" w14:textId="59EBB304" w:rsidR="008E70AC" w:rsidRDefault="00000000">
      <w:pPr>
        <w:spacing w:before="47" w:line="288" w:lineRule="auto"/>
        <w:ind w:left="137" w:right="38" w:firstLine="157"/>
        <w:jc w:val="right"/>
        <w:rPr>
          <w:sz w:val="18"/>
        </w:rPr>
      </w:pPr>
      <w:r>
        <w:rPr>
          <w:color w:val="808285"/>
          <w:spacing w:val="-2"/>
          <w:sz w:val="18"/>
        </w:rPr>
        <w:t>Das</w:t>
      </w:r>
      <w:r>
        <w:rPr>
          <w:color w:val="808285"/>
          <w:spacing w:val="-11"/>
          <w:sz w:val="18"/>
        </w:rPr>
        <w:t xml:space="preserve"> </w:t>
      </w:r>
      <w:proofErr w:type="spellStart"/>
      <w:r>
        <w:rPr>
          <w:color w:val="808285"/>
          <w:spacing w:val="-2"/>
          <w:sz w:val="18"/>
        </w:rPr>
        <w:t>Akroym</w:t>
      </w:r>
      <w:proofErr w:type="spellEnd"/>
      <w:r>
        <w:rPr>
          <w:color w:val="808285"/>
          <w:spacing w:val="-11"/>
          <w:sz w:val="18"/>
        </w:rPr>
        <w:t xml:space="preserve"> </w:t>
      </w:r>
      <w:r>
        <w:rPr>
          <w:color w:val="808285"/>
          <w:spacing w:val="-2"/>
          <w:sz w:val="18"/>
        </w:rPr>
        <w:t xml:space="preserve">GAFAM </w:t>
      </w:r>
      <w:r>
        <w:rPr>
          <w:color w:val="808285"/>
          <w:sz w:val="18"/>
        </w:rPr>
        <w:t>bezeichnet die welt- weit größten IT- Unternehmen: Google (Alphabet Inc.), Amazon, Facebook (</w:t>
      </w:r>
      <w:proofErr w:type="spellStart"/>
      <w:r>
        <w:rPr>
          <w:color w:val="808285"/>
          <w:sz w:val="18"/>
        </w:rPr>
        <w:t>Meta</w:t>
      </w:r>
      <w:proofErr w:type="spellEnd"/>
      <w:r>
        <w:rPr>
          <w:color w:val="808285"/>
          <w:sz w:val="18"/>
        </w:rPr>
        <w:t xml:space="preserve"> Inc.), Apple und Microsoft, die alle einen </w:t>
      </w:r>
      <w:proofErr w:type="spellStart"/>
      <w:r>
        <w:rPr>
          <w:color w:val="808285"/>
          <w:sz w:val="18"/>
        </w:rPr>
        <w:t>erhebl</w:t>
      </w:r>
      <w:proofErr w:type="spellEnd"/>
      <w:r>
        <w:rPr>
          <w:color w:val="808285"/>
          <w:sz w:val="18"/>
        </w:rPr>
        <w:t xml:space="preserve"> </w:t>
      </w:r>
      <w:proofErr w:type="spellStart"/>
      <w:r>
        <w:rPr>
          <w:color w:val="808285"/>
          <w:sz w:val="18"/>
        </w:rPr>
        <w:t>chen</w:t>
      </w:r>
      <w:proofErr w:type="spellEnd"/>
      <w:r>
        <w:rPr>
          <w:color w:val="808285"/>
          <w:spacing w:val="-13"/>
          <w:sz w:val="18"/>
        </w:rPr>
        <w:t xml:space="preserve"> </w:t>
      </w:r>
      <w:r>
        <w:rPr>
          <w:color w:val="808285"/>
          <w:sz w:val="18"/>
        </w:rPr>
        <w:t>Einfluss</w:t>
      </w:r>
      <w:r>
        <w:rPr>
          <w:color w:val="808285"/>
          <w:spacing w:val="-13"/>
          <w:sz w:val="18"/>
        </w:rPr>
        <w:t xml:space="preserve"> </w:t>
      </w:r>
      <w:r>
        <w:rPr>
          <w:color w:val="808285"/>
          <w:sz w:val="18"/>
        </w:rPr>
        <w:t>auf</w:t>
      </w:r>
      <w:r>
        <w:rPr>
          <w:color w:val="808285"/>
          <w:spacing w:val="-12"/>
          <w:sz w:val="18"/>
        </w:rPr>
        <w:t xml:space="preserve"> </w:t>
      </w:r>
      <w:r>
        <w:rPr>
          <w:color w:val="808285"/>
          <w:sz w:val="18"/>
        </w:rPr>
        <w:t>die Wirtschaft und die Gesellschaft haben.</w:t>
      </w:r>
    </w:p>
    <w:p w14:paraId="7F4683B9" w14:textId="77777777" w:rsidR="008E70AC" w:rsidRDefault="00000000">
      <w:pPr>
        <w:pStyle w:val="Textkrper"/>
        <w:spacing w:before="101" w:line="259" w:lineRule="auto"/>
        <w:ind w:left="137" w:right="974"/>
        <w:jc w:val="both"/>
      </w:pPr>
      <w:r>
        <w:br w:type="column"/>
      </w:r>
      <w:r>
        <w:rPr>
          <w:color w:val="231F20"/>
        </w:rPr>
        <w:t xml:space="preserve">Vor allem die Interaktivität eröffnet </w:t>
      </w:r>
      <w:proofErr w:type="spellStart"/>
      <w:proofErr w:type="gramStart"/>
      <w:r>
        <w:rPr>
          <w:color w:val="231F20"/>
        </w:rPr>
        <w:t>Nutzer:innen</w:t>
      </w:r>
      <w:proofErr w:type="spellEnd"/>
      <w:proofErr w:type="gramEnd"/>
      <w:r>
        <w:rPr>
          <w:color w:val="231F20"/>
        </w:rPr>
        <w:t xml:space="preserve"> die Möglichkeit, Umfang, aber auch Art, Uhrzeit und Dauer des interaktiven Austausches mit Webseiten, Webshops, Apps, </w:t>
      </w:r>
      <w:proofErr w:type="spellStart"/>
      <w:r>
        <w:rPr>
          <w:color w:val="231F20"/>
        </w:rPr>
        <w:t>Social</w:t>
      </w:r>
      <w:proofErr w:type="spellEnd"/>
      <w:r>
        <w:rPr>
          <w:color w:val="231F20"/>
        </w:rPr>
        <w:t xml:space="preserve"> Media oder anderen Online-Marketing-Instrumenten frei zu wählen (Walsh et</w:t>
      </w:r>
      <w:r>
        <w:rPr>
          <w:color w:val="231F20"/>
          <w:spacing w:val="80"/>
        </w:rPr>
        <w:t xml:space="preserve"> </w:t>
      </w:r>
      <w:r>
        <w:rPr>
          <w:color w:val="231F20"/>
        </w:rPr>
        <w:t xml:space="preserve">al., 2020, S. 539). Die </w:t>
      </w:r>
      <w:commentRangeStart w:id="0"/>
      <w:r>
        <w:rPr>
          <w:b/>
          <w:color w:val="231F20"/>
        </w:rPr>
        <w:t>GAFAM</w:t>
      </w:r>
      <w:commentRangeEnd w:id="0"/>
      <w:r w:rsidR="00EC5879">
        <w:rPr>
          <w:rStyle w:val="Kommentarzeichen"/>
        </w:rPr>
        <w:commentReference w:id="0"/>
      </w:r>
      <w:r>
        <w:rPr>
          <w:color w:val="231F20"/>
        </w:rPr>
        <w:t xml:space="preserve">-Konzerne, d. h. Google, Amazon, Facebook (das sich nun </w:t>
      </w:r>
      <w:proofErr w:type="spellStart"/>
      <w:r>
        <w:rPr>
          <w:color w:val="231F20"/>
        </w:rPr>
        <w:t>Meta</w:t>
      </w:r>
      <w:proofErr w:type="spellEnd"/>
      <w:r>
        <w:rPr>
          <w:color w:val="231F20"/>
        </w:rPr>
        <w:t xml:space="preserve"> nennt) Apple und Microsoft beherrschen einen Großteil des Onlineangebotes der westlichen Welt. Denn diesen Unternehmen gehören auch YouTube, Google Maps, Instagram,</w:t>
      </w:r>
      <w:r>
        <w:rPr>
          <w:color w:val="231F20"/>
          <w:spacing w:val="-8"/>
        </w:rPr>
        <w:t xml:space="preserve"> </w:t>
      </w:r>
      <w:r>
        <w:rPr>
          <w:color w:val="231F20"/>
        </w:rPr>
        <w:t>WhatsApp,</w:t>
      </w:r>
      <w:r>
        <w:rPr>
          <w:color w:val="231F20"/>
          <w:spacing w:val="-8"/>
        </w:rPr>
        <w:t xml:space="preserve"> </w:t>
      </w:r>
      <w:r>
        <w:rPr>
          <w:color w:val="231F20"/>
        </w:rPr>
        <w:t>I-Tunes,</w:t>
      </w:r>
      <w:r>
        <w:rPr>
          <w:color w:val="231F20"/>
          <w:spacing w:val="-8"/>
        </w:rPr>
        <w:t xml:space="preserve"> </w:t>
      </w:r>
      <w:r>
        <w:rPr>
          <w:color w:val="231F20"/>
        </w:rPr>
        <w:t>Windows,</w:t>
      </w:r>
      <w:r>
        <w:rPr>
          <w:color w:val="231F20"/>
          <w:spacing w:val="-8"/>
        </w:rPr>
        <w:t xml:space="preserve"> </w:t>
      </w:r>
      <w:r>
        <w:rPr>
          <w:color w:val="231F20"/>
        </w:rPr>
        <w:t>Office,</w:t>
      </w:r>
      <w:r>
        <w:rPr>
          <w:color w:val="231F20"/>
          <w:spacing w:val="-8"/>
        </w:rPr>
        <w:t xml:space="preserve"> </w:t>
      </w:r>
      <w:r>
        <w:rPr>
          <w:color w:val="231F20"/>
        </w:rPr>
        <w:t>Teams</w:t>
      </w:r>
      <w:r>
        <w:rPr>
          <w:color w:val="231F20"/>
          <w:spacing w:val="-8"/>
        </w:rPr>
        <w:t xml:space="preserve"> </w:t>
      </w:r>
      <w:r>
        <w:rPr>
          <w:color w:val="231F20"/>
        </w:rPr>
        <w:t>und</w:t>
      </w:r>
      <w:r>
        <w:rPr>
          <w:color w:val="231F20"/>
          <w:spacing w:val="-8"/>
        </w:rPr>
        <w:t xml:space="preserve"> </w:t>
      </w:r>
      <w:r>
        <w:rPr>
          <w:color w:val="231F20"/>
        </w:rPr>
        <w:t>LinkedIn</w:t>
      </w:r>
      <w:r>
        <w:rPr>
          <w:color w:val="231F20"/>
          <w:spacing w:val="-8"/>
        </w:rPr>
        <w:t xml:space="preserve"> </w:t>
      </w:r>
      <w:r>
        <w:rPr>
          <w:color w:val="231F20"/>
        </w:rPr>
        <w:t>(Beilharz,</w:t>
      </w:r>
      <w:r>
        <w:rPr>
          <w:color w:val="231F20"/>
          <w:spacing w:val="-8"/>
        </w:rPr>
        <w:t xml:space="preserve"> </w:t>
      </w:r>
      <w:r>
        <w:rPr>
          <w:color w:val="231F20"/>
        </w:rPr>
        <w:t>2021).</w:t>
      </w:r>
      <w:r>
        <w:rPr>
          <w:color w:val="231F20"/>
          <w:spacing w:val="-8"/>
        </w:rPr>
        <w:t xml:space="preserve"> </w:t>
      </w:r>
      <w:r>
        <w:rPr>
          <w:color w:val="231F20"/>
        </w:rPr>
        <w:t xml:space="preserve">Das bedeutet, wer </w:t>
      </w:r>
      <w:proofErr w:type="gramStart"/>
      <w:r>
        <w:rPr>
          <w:color w:val="231F20"/>
        </w:rPr>
        <w:t>Online Marketing</w:t>
      </w:r>
      <w:proofErr w:type="gramEnd"/>
      <w:r>
        <w:rPr>
          <w:color w:val="231F20"/>
        </w:rPr>
        <w:t xml:space="preserve"> richtig umsetzen will, kommt nicht drum herum, sich mit diesen Unternehmen sowie deren Methoden und Angeboten auseinanderzusetzen.</w:t>
      </w:r>
    </w:p>
    <w:p w14:paraId="4F3846BE" w14:textId="77777777" w:rsidR="008E70AC" w:rsidRDefault="008E70AC">
      <w:pPr>
        <w:pStyle w:val="Textkrper"/>
        <w:spacing w:before="3"/>
        <w:rPr>
          <w:sz w:val="22"/>
        </w:rPr>
      </w:pPr>
    </w:p>
    <w:p w14:paraId="3CFECEA6" w14:textId="35B22A17" w:rsidR="008E70AC" w:rsidRDefault="00000000">
      <w:pPr>
        <w:pStyle w:val="Textkrper"/>
        <w:spacing w:line="259" w:lineRule="auto"/>
        <w:ind w:left="137" w:right="974" w:hanging="1"/>
        <w:jc w:val="both"/>
      </w:pPr>
      <w:r>
        <w:rPr>
          <w:color w:val="231F20"/>
        </w:rPr>
        <w:t xml:space="preserve">Wenngleich klassische Marketingmaßnahmen wie Werbeflächen an öffentlichen Plätzen, Direktmarketing, PR, TV-, Zeitungs- und Radiowerbung nach wie vor ihre Wirkung erzielen, so gewinnen Online-Marketing-Maßnahmen im digitalen Umfeld immer weiter an Relevanz. Es spielt hierbei keine Rolle, ob </w:t>
      </w:r>
      <w:proofErr w:type="spellStart"/>
      <w:r>
        <w:rPr>
          <w:color w:val="231F20"/>
        </w:rPr>
        <w:t>dabe</w:t>
      </w:r>
      <w:proofErr w:type="spellEnd"/>
      <w:r>
        <w:rPr>
          <w:color w:val="231F20"/>
        </w:rPr>
        <w:t xml:space="preserve"> von digitalem Marketing, Internet- Marketing oder </w:t>
      </w:r>
      <w:proofErr w:type="gramStart"/>
      <w:r>
        <w:rPr>
          <w:color w:val="231F20"/>
        </w:rPr>
        <w:t>Online Marketing</w:t>
      </w:r>
      <w:proofErr w:type="gramEnd"/>
      <w:r>
        <w:rPr>
          <w:color w:val="231F20"/>
        </w:rPr>
        <w:t xml:space="preserve"> gesprochen wird. Diese Begriffe können synonym verwendet werden.</w:t>
      </w:r>
    </w:p>
    <w:p w14:paraId="164A982A" w14:textId="77777777" w:rsidR="008E70AC" w:rsidRDefault="008E70AC">
      <w:pPr>
        <w:pStyle w:val="Textkrper"/>
        <w:rPr>
          <w:sz w:val="22"/>
        </w:rPr>
      </w:pPr>
    </w:p>
    <w:p w14:paraId="46BC3F46" w14:textId="6058866D" w:rsidR="008E70AC" w:rsidRDefault="00000000">
      <w:pPr>
        <w:pStyle w:val="Textkrper"/>
        <w:spacing w:before="1" w:line="259" w:lineRule="auto"/>
        <w:ind w:left="137" w:right="974" w:hanging="1"/>
        <w:jc w:val="both"/>
      </w:pPr>
      <w:r>
        <w:rPr>
          <w:color w:val="231F20"/>
        </w:rPr>
        <w:t>Die</w:t>
      </w:r>
      <w:r>
        <w:rPr>
          <w:color w:val="231F20"/>
          <w:spacing w:val="-2"/>
        </w:rPr>
        <w:t xml:space="preserve"> </w:t>
      </w:r>
      <w:r>
        <w:rPr>
          <w:color w:val="231F20"/>
        </w:rPr>
        <w:t>bereits</w:t>
      </w:r>
      <w:r>
        <w:rPr>
          <w:color w:val="231F20"/>
          <w:spacing w:val="-2"/>
        </w:rPr>
        <w:t xml:space="preserve"> </w:t>
      </w:r>
      <w:r>
        <w:rPr>
          <w:color w:val="231F20"/>
        </w:rPr>
        <w:t>genannten</w:t>
      </w:r>
      <w:r>
        <w:rPr>
          <w:color w:val="231F20"/>
          <w:spacing w:val="-2"/>
        </w:rPr>
        <w:t xml:space="preserve"> </w:t>
      </w:r>
      <w:r>
        <w:rPr>
          <w:color w:val="231F20"/>
        </w:rPr>
        <w:t>klassischen</w:t>
      </w:r>
      <w:r>
        <w:rPr>
          <w:color w:val="231F20"/>
          <w:spacing w:val="-2"/>
        </w:rPr>
        <w:t xml:space="preserve"> </w:t>
      </w:r>
      <w:r>
        <w:rPr>
          <w:color w:val="231F20"/>
        </w:rPr>
        <w:t>Werbemaßnahmen</w:t>
      </w:r>
      <w:r>
        <w:rPr>
          <w:color w:val="231F20"/>
          <w:spacing w:val="-2"/>
        </w:rPr>
        <w:t xml:space="preserve"> </w:t>
      </w:r>
      <w:r>
        <w:rPr>
          <w:color w:val="231F20"/>
        </w:rPr>
        <w:t>verlieren</w:t>
      </w:r>
      <w:r>
        <w:rPr>
          <w:color w:val="231F20"/>
          <w:spacing w:val="-2"/>
        </w:rPr>
        <w:t xml:space="preserve"> </w:t>
      </w:r>
      <w:r>
        <w:rPr>
          <w:color w:val="231F20"/>
        </w:rPr>
        <w:t>immer</w:t>
      </w:r>
      <w:r>
        <w:rPr>
          <w:color w:val="231F20"/>
          <w:spacing w:val="-2"/>
        </w:rPr>
        <w:t xml:space="preserve"> </w:t>
      </w:r>
      <w:r>
        <w:rPr>
          <w:color w:val="231F20"/>
        </w:rPr>
        <w:t>mehr</w:t>
      </w:r>
      <w:r>
        <w:rPr>
          <w:color w:val="231F20"/>
          <w:spacing w:val="-2"/>
        </w:rPr>
        <w:t xml:space="preserve"> </w:t>
      </w:r>
      <w:r>
        <w:rPr>
          <w:color w:val="231F20"/>
        </w:rPr>
        <w:t>an</w:t>
      </w:r>
      <w:r>
        <w:rPr>
          <w:color w:val="231F20"/>
          <w:spacing w:val="-2"/>
        </w:rPr>
        <w:t xml:space="preserve"> </w:t>
      </w:r>
      <w:r>
        <w:rPr>
          <w:color w:val="231F20"/>
        </w:rPr>
        <w:t xml:space="preserve">Bedeutung. Es findet eine Verschiebung der Budgets hin zu digitalen Medien statt. Das </w:t>
      </w:r>
      <w:proofErr w:type="gramStart"/>
      <w:r>
        <w:rPr>
          <w:color w:val="231F20"/>
        </w:rPr>
        <w:t>Online Marketing</w:t>
      </w:r>
      <w:proofErr w:type="gramEnd"/>
      <w:r>
        <w:rPr>
          <w:color w:val="231F20"/>
          <w:spacing w:val="43"/>
        </w:rPr>
        <w:t xml:space="preserve"> </w:t>
      </w:r>
      <w:r>
        <w:rPr>
          <w:color w:val="231F20"/>
        </w:rPr>
        <w:t>wurde</w:t>
      </w:r>
      <w:r>
        <w:rPr>
          <w:color w:val="231F20"/>
          <w:spacing w:val="44"/>
        </w:rPr>
        <w:t xml:space="preserve"> </w:t>
      </w:r>
      <w:r>
        <w:rPr>
          <w:color w:val="231F20"/>
        </w:rPr>
        <w:t>im</w:t>
      </w:r>
      <w:r>
        <w:rPr>
          <w:color w:val="231F20"/>
          <w:spacing w:val="43"/>
        </w:rPr>
        <w:t xml:space="preserve"> </w:t>
      </w:r>
      <w:r>
        <w:rPr>
          <w:color w:val="231F20"/>
        </w:rPr>
        <w:t>Zuge</w:t>
      </w:r>
      <w:r>
        <w:rPr>
          <w:color w:val="231F20"/>
          <w:spacing w:val="44"/>
        </w:rPr>
        <w:t xml:space="preserve"> </w:t>
      </w:r>
      <w:r>
        <w:rPr>
          <w:color w:val="231F20"/>
        </w:rPr>
        <w:t>digitaler</w:t>
      </w:r>
      <w:r>
        <w:rPr>
          <w:color w:val="231F20"/>
          <w:spacing w:val="44"/>
        </w:rPr>
        <w:t xml:space="preserve"> </w:t>
      </w:r>
      <w:r>
        <w:rPr>
          <w:color w:val="231F20"/>
        </w:rPr>
        <w:t>Transformationsprozesse</w:t>
      </w:r>
      <w:r>
        <w:rPr>
          <w:color w:val="231F20"/>
          <w:spacing w:val="43"/>
        </w:rPr>
        <w:t xml:space="preserve"> </w:t>
      </w:r>
      <w:r>
        <w:rPr>
          <w:color w:val="231F20"/>
        </w:rPr>
        <w:t>zu</w:t>
      </w:r>
      <w:r>
        <w:rPr>
          <w:color w:val="231F20"/>
          <w:spacing w:val="44"/>
        </w:rPr>
        <w:t xml:space="preserve"> </w:t>
      </w:r>
      <w:r>
        <w:rPr>
          <w:color w:val="231F20"/>
        </w:rPr>
        <w:t>einem</w:t>
      </w:r>
      <w:r>
        <w:rPr>
          <w:color w:val="231F20"/>
          <w:spacing w:val="44"/>
        </w:rPr>
        <w:t xml:space="preserve"> </w:t>
      </w:r>
      <w:r>
        <w:rPr>
          <w:color w:val="231F20"/>
          <w:spacing w:val="-2"/>
        </w:rPr>
        <w:t>wesentlichen</w:t>
      </w:r>
    </w:p>
    <w:p w14:paraId="3ED44D3A" w14:textId="77777777" w:rsidR="008E70AC" w:rsidRDefault="008E70AC">
      <w:pPr>
        <w:spacing w:line="259" w:lineRule="auto"/>
        <w:jc w:val="both"/>
        <w:sectPr w:rsidR="008E70AC">
          <w:type w:val="continuous"/>
          <w:pgSz w:w="11910" w:h="16840"/>
          <w:pgMar w:top="1920" w:right="440" w:bottom="280" w:left="460" w:header="0" w:footer="0" w:gutter="0"/>
          <w:cols w:num="2" w:space="720" w:equalWidth="0">
            <w:col w:w="1848" w:space="219"/>
            <w:col w:w="8943"/>
          </w:cols>
        </w:sectPr>
      </w:pPr>
    </w:p>
    <w:p w14:paraId="71A37A04" w14:textId="77777777" w:rsidR="008E70AC" w:rsidRDefault="008E70AC">
      <w:pPr>
        <w:pStyle w:val="Textkrper"/>
      </w:pPr>
    </w:p>
    <w:p w14:paraId="278CE464" w14:textId="77777777" w:rsidR="008E70AC" w:rsidRDefault="008E70AC">
      <w:pPr>
        <w:pStyle w:val="Textkrper"/>
        <w:spacing w:before="9"/>
        <w:rPr>
          <w:sz w:val="18"/>
        </w:rPr>
      </w:pPr>
    </w:p>
    <w:p w14:paraId="63228A65" w14:textId="77777777" w:rsidR="008E70AC" w:rsidRDefault="00000000">
      <w:pPr>
        <w:ind w:left="957"/>
        <w:rPr>
          <w:sz w:val="18"/>
        </w:rPr>
      </w:pPr>
      <w:r>
        <w:rPr>
          <w:color w:val="003946"/>
          <w:sz w:val="18"/>
        </w:rPr>
        <w:t>Grundlagen</w:t>
      </w:r>
      <w:r>
        <w:rPr>
          <w:color w:val="003946"/>
          <w:spacing w:val="-11"/>
          <w:sz w:val="18"/>
        </w:rPr>
        <w:t xml:space="preserve"> </w:t>
      </w:r>
      <w:r>
        <w:rPr>
          <w:color w:val="003946"/>
          <w:sz w:val="18"/>
        </w:rPr>
        <w:t>des</w:t>
      </w:r>
      <w:r>
        <w:rPr>
          <w:color w:val="003946"/>
          <w:spacing w:val="-9"/>
          <w:sz w:val="18"/>
        </w:rPr>
        <w:t xml:space="preserve"> </w:t>
      </w:r>
      <w:r>
        <w:rPr>
          <w:color w:val="003946"/>
          <w:sz w:val="18"/>
        </w:rPr>
        <w:t>Performance-</w:t>
      </w:r>
      <w:r>
        <w:rPr>
          <w:color w:val="003946"/>
          <w:spacing w:val="-2"/>
          <w:sz w:val="18"/>
        </w:rPr>
        <w:t>Marketing</w:t>
      </w:r>
    </w:p>
    <w:p w14:paraId="3F243C21" w14:textId="77777777" w:rsidR="008E70AC" w:rsidRDefault="008E70AC">
      <w:pPr>
        <w:pStyle w:val="Textkrper"/>
      </w:pPr>
    </w:p>
    <w:p w14:paraId="6C2385FE" w14:textId="77777777" w:rsidR="008E70AC" w:rsidRDefault="008E70AC">
      <w:pPr>
        <w:pStyle w:val="Textkrper"/>
      </w:pPr>
    </w:p>
    <w:p w14:paraId="29D85078" w14:textId="77777777" w:rsidR="008E70AC" w:rsidRDefault="008E70AC">
      <w:pPr>
        <w:pStyle w:val="Textkrper"/>
      </w:pPr>
    </w:p>
    <w:p w14:paraId="6A93D459" w14:textId="77777777" w:rsidR="008E70AC" w:rsidRDefault="008E70AC">
      <w:pPr>
        <w:pStyle w:val="Textkrper"/>
      </w:pPr>
    </w:p>
    <w:p w14:paraId="4446427B" w14:textId="77777777" w:rsidR="008E70AC" w:rsidRDefault="008E70AC">
      <w:pPr>
        <w:pStyle w:val="Textkrper"/>
        <w:spacing w:before="7"/>
        <w:rPr>
          <w:sz w:val="18"/>
        </w:rPr>
      </w:pPr>
    </w:p>
    <w:p w14:paraId="567154F4" w14:textId="44771F7B" w:rsidR="008E70AC" w:rsidRDefault="00000000">
      <w:pPr>
        <w:pStyle w:val="Textkrper"/>
        <w:spacing w:before="100" w:line="259" w:lineRule="auto"/>
        <w:ind w:left="957" w:right="2222"/>
        <w:jc w:val="both"/>
      </w:pPr>
      <w:r>
        <w:rPr>
          <w:color w:val="231F20"/>
        </w:rPr>
        <w:t xml:space="preserve">Erfolgsfaktor, um Menschen dort zu erreichen, wo sie sich vermehrt aufhalten, nämlich im Internet. Daher sollten Unternehmen ihre Kommunikationsaktivitäten dahingehend ausrichten, ihre </w:t>
      </w:r>
      <w:proofErr w:type="spellStart"/>
      <w:proofErr w:type="gramStart"/>
      <w:r>
        <w:rPr>
          <w:color w:val="231F20"/>
        </w:rPr>
        <w:t>Kund:innen</w:t>
      </w:r>
      <w:proofErr w:type="spellEnd"/>
      <w:proofErr w:type="gramEnd"/>
      <w:r>
        <w:rPr>
          <w:color w:val="231F20"/>
        </w:rPr>
        <w:t xml:space="preserve"> genau dort anzutreffen. Die folgende Abbildung fasst die Instrumente des Online Marketing zusammen und gliedert diese in zwei Bereiche: Die Aktivitäten, die sichtbar für die </w:t>
      </w:r>
      <w:proofErr w:type="spellStart"/>
      <w:proofErr w:type="gramStart"/>
      <w:r>
        <w:rPr>
          <w:color w:val="231F20"/>
        </w:rPr>
        <w:t>Nutzer:innen</w:t>
      </w:r>
      <w:proofErr w:type="spellEnd"/>
      <w:proofErr w:type="gramEnd"/>
      <w:r>
        <w:rPr>
          <w:color w:val="231F20"/>
        </w:rPr>
        <w:t xml:space="preserve"> sind und diejenigen, die sich im Hintergrund abspielen, also für die </w:t>
      </w:r>
      <w:proofErr w:type="spellStart"/>
      <w:r>
        <w:rPr>
          <w:color w:val="231F20"/>
        </w:rPr>
        <w:t>User:innen</w:t>
      </w:r>
      <w:proofErr w:type="spellEnd"/>
      <w:r>
        <w:rPr>
          <w:color w:val="231F20"/>
        </w:rPr>
        <w:t xml:space="preserve"> nicht sichtbar </w:t>
      </w:r>
      <w:commentRangeStart w:id="1"/>
      <w:r>
        <w:rPr>
          <w:color w:val="231F20"/>
        </w:rPr>
        <w:t>sind</w:t>
      </w:r>
      <w:commentRangeEnd w:id="1"/>
      <w:r w:rsidR="00EC5879">
        <w:rPr>
          <w:rStyle w:val="Kommentarzeichen"/>
        </w:rPr>
        <w:commentReference w:id="1"/>
      </w:r>
      <w:r>
        <w:rPr>
          <w:color w:val="231F20"/>
        </w:rPr>
        <w:t>.</w:t>
      </w:r>
    </w:p>
    <w:p w14:paraId="54D50089" w14:textId="77777777" w:rsidR="008E70AC" w:rsidRDefault="00000000">
      <w:pPr>
        <w:pStyle w:val="Textkrper"/>
        <w:spacing w:before="9"/>
        <w:rPr>
          <w:sz w:val="21"/>
        </w:rPr>
      </w:pPr>
      <w:r>
        <w:rPr>
          <w:noProof/>
        </w:rPr>
        <w:drawing>
          <wp:anchor distT="0" distB="0" distL="0" distR="0" simplePos="0" relativeHeight="7" behindDoc="0" locked="0" layoutInCell="1" allowOverlap="1" wp14:anchorId="09B28E27" wp14:editId="220424DE">
            <wp:simplePos x="0" y="0"/>
            <wp:positionH relativeFrom="page">
              <wp:posOffset>900000</wp:posOffset>
            </wp:positionH>
            <wp:positionV relativeFrom="paragraph">
              <wp:posOffset>181010</wp:posOffset>
            </wp:positionV>
            <wp:extent cx="4968240" cy="3255264"/>
            <wp:effectExtent l="0" t="0" r="0" b="0"/>
            <wp:wrapTopAndBottom/>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16" cstate="print"/>
                    <a:stretch>
                      <a:fillRect/>
                    </a:stretch>
                  </pic:blipFill>
                  <pic:spPr>
                    <a:xfrm>
                      <a:off x="0" y="0"/>
                      <a:ext cx="4968240" cy="3255264"/>
                    </a:xfrm>
                    <a:prstGeom prst="rect">
                      <a:avLst/>
                    </a:prstGeom>
                  </pic:spPr>
                </pic:pic>
              </a:graphicData>
            </a:graphic>
          </wp:anchor>
        </w:drawing>
      </w:r>
    </w:p>
    <w:p w14:paraId="0A827731" w14:textId="6D3F74DE" w:rsidR="008E70AC" w:rsidRDefault="00000000">
      <w:pPr>
        <w:pStyle w:val="Textkrper"/>
        <w:spacing w:before="53" w:line="259" w:lineRule="auto"/>
        <w:ind w:left="957" w:right="2221" w:hanging="1"/>
        <w:jc w:val="both"/>
      </w:pPr>
      <w:r>
        <w:rPr>
          <w:color w:val="231F20"/>
        </w:rPr>
        <w:t xml:space="preserve">Wichtig für Unternehmen ist es, möglichst viele </w:t>
      </w:r>
      <w:proofErr w:type="spellStart"/>
      <w:proofErr w:type="gramStart"/>
      <w:r>
        <w:rPr>
          <w:color w:val="231F20"/>
        </w:rPr>
        <w:t>Besucher:innen</w:t>
      </w:r>
      <w:proofErr w:type="spellEnd"/>
      <w:proofErr w:type="gramEnd"/>
      <w:r>
        <w:rPr>
          <w:color w:val="231F20"/>
        </w:rPr>
        <w:t xml:space="preserve"> auf ihre Internetseite</w:t>
      </w:r>
      <w:r>
        <w:rPr>
          <w:color w:val="231F20"/>
          <w:spacing w:val="40"/>
        </w:rPr>
        <w:t xml:space="preserve"> </w:t>
      </w:r>
      <w:r>
        <w:rPr>
          <w:color w:val="231F20"/>
        </w:rPr>
        <w:t>zu leiten oder diese dazu zu bewegen, die App des Unternehmens zu verwenden. Hier spricht man von Traffic (im Deutschen von Verkehr). Felix Beilharz gliedert „Traffic“ in folgende Kategorien: In „</w:t>
      </w:r>
      <w:proofErr w:type="spellStart"/>
      <w:r>
        <w:rPr>
          <w:color w:val="231F20"/>
        </w:rPr>
        <w:t>Earned</w:t>
      </w:r>
      <w:proofErr w:type="spellEnd"/>
      <w:r>
        <w:rPr>
          <w:color w:val="231F20"/>
        </w:rPr>
        <w:t xml:space="preserve"> Traffic“, d. h. verdienten oder geschenkten Traffic, für den Firmen oder Marken nicht direkt bezahlen. Man spricht hier auch von organischem Traffic, da dieser automatisch entsteht, z. B. gelangen die </w:t>
      </w:r>
      <w:proofErr w:type="spellStart"/>
      <w:proofErr w:type="gramStart"/>
      <w:r>
        <w:rPr>
          <w:color w:val="231F20"/>
        </w:rPr>
        <w:t>User:innen</w:t>
      </w:r>
      <w:proofErr w:type="spellEnd"/>
      <w:proofErr w:type="gramEnd"/>
      <w:r>
        <w:rPr>
          <w:color w:val="231F20"/>
        </w:rPr>
        <w:t xml:space="preserve"> über </w:t>
      </w:r>
      <w:proofErr w:type="spellStart"/>
      <w:r>
        <w:rPr>
          <w:color w:val="231F20"/>
        </w:rPr>
        <w:t>Suchmaschi</w:t>
      </w:r>
      <w:proofErr w:type="spellEnd"/>
      <w:r>
        <w:rPr>
          <w:color w:val="231F20"/>
        </w:rPr>
        <w:t xml:space="preserve">- </w:t>
      </w:r>
      <w:proofErr w:type="spellStart"/>
      <w:r>
        <w:rPr>
          <w:color w:val="231F20"/>
        </w:rPr>
        <w:t>nen</w:t>
      </w:r>
      <w:proofErr w:type="spellEnd"/>
      <w:r>
        <w:rPr>
          <w:color w:val="231F20"/>
        </w:rPr>
        <w:t xml:space="preserve"> wie Google oder Bing, über Facebook oder Instagram, über LinkedIn oder auch über Verlinkungen in Onlineausgaben von Zeitungen oder Onlineportalen auf die Unternehmensseite.</w:t>
      </w:r>
      <w:r>
        <w:rPr>
          <w:color w:val="231F20"/>
          <w:spacing w:val="-7"/>
        </w:rPr>
        <w:t xml:space="preserve"> </w:t>
      </w:r>
      <w:r>
        <w:rPr>
          <w:color w:val="231F20"/>
        </w:rPr>
        <w:t>Einen</w:t>
      </w:r>
      <w:r>
        <w:rPr>
          <w:color w:val="231F20"/>
          <w:spacing w:val="-7"/>
        </w:rPr>
        <w:t xml:space="preserve"> </w:t>
      </w:r>
      <w:r>
        <w:rPr>
          <w:color w:val="231F20"/>
        </w:rPr>
        <w:t>Gegensatz</w:t>
      </w:r>
      <w:r>
        <w:rPr>
          <w:color w:val="231F20"/>
          <w:spacing w:val="-7"/>
        </w:rPr>
        <w:t xml:space="preserve"> </w:t>
      </w:r>
      <w:r>
        <w:rPr>
          <w:color w:val="231F20"/>
        </w:rPr>
        <w:t>dazu</w:t>
      </w:r>
      <w:r>
        <w:rPr>
          <w:color w:val="231F20"/>
          <w:spacing w:val="-7"/>
        </w:rPr>
        <w:t xml:space="preserve"> </w:t>
      </w:r>
      <w:r>
        <w:rPr>
          <w:color w:val="231F20"/>
        </w:rPr>
        <w:t>bildet</w:t>
      </w:r>
      <w:r>
        <w:rPr>
          <w:color w:val="231F20"/>
          <w:spacing w:val="-7"/>
        </w:rPr>
        <w:t xml:space="preserve"> </w:t>
      </w:r>
      <w:r>
        <w:rPr>
          <w:color w:val="231F20"/>
        </w:rPr>
        <w:t>der</w:t>
      </w:r>
      <w:r>
        <w:rPr>
          <w:color w:val="231F20"/>
          <w:spacing w:val="-7"/>
        </w:rPr>
        <w:t xml:space="preserve"> </w:t>
      </w:r>
      <w:r>
        <w:rPr>
          <w:color w:val="231F20"/>
        </w:rPr>
        <w:t>„Paid</w:t>
      </w:r>
      <w:r>
        <w:rPr>
          <w:color w:val="231F20"/>
          <w:spacing w:val="-8"/>
        </w:rPr>
        <w:t xml:space="preserve"> </w:t>
      </w:r>
      <w:r>
        <w:rPr>
          <w:color w:val="231F20"/>
        </w:rPr>
        <w:t>Traffic“</w:t>
      </w:r>
      <w:r>
        <w:rPr>
          <w:color w:val="231F20"/>
          <w:spacing w:val="-9"/>
        </w:rPr>
        <w:t xml:space="preserve"> </w:t>
      </w:r>
      <w:r>
        <w:rPr>
          <w:color w:val="231F20"/>
        </w:rPr>
        <w:t>(der</w:t>
      </w:r>
      <w:r>
        <w:rPr>
          <w:color w:val="231F20"/>
          <w:spacing w:val="-9"/>
        </w:rPr>
        <w:t xml:space="preserve"> </w:t>
      </w:r>
      <w:r>
        <w:rPr>
          <w:color w:val="231F20"/>
        </w:rPr>
        <w:t>durch</w:t>
      </w:r>
      <w:r>
        <w:rPr>
          <w:color w:val="231F20"/>
          <w:spacing w:val="-9"/>
        </w:rPr>
        <w:t xml:space="preserve"> </w:t>
      </w:r>
      <w:r>
        <w:rPr>
          <w:color w:val="231F20"/>
        </w:rPr>
        <w:t xml:space="preserve">Anzeigen- </w:t>
      </w:r>
      <w:proofErr w:type="spellStart"/>
      <w:r>
        <w:rPr>
          <w:color w:val="231F20"/>
        </w:rPr>
        <w:t>werbung</w:t>
      </w:r>
      <w:proofErr w:type="spellEnd"/>
      <w:r>
        <w:rPr>
          <w:color w:val="231F20"/>
        </w:rPr>
        <w:t xml:space="preserve"> im Internet generiert wird). Zudem gibt es noch den „</w:t>
      </w:r>
      <w:proofErr w:type="spellStart"/>
      <w:r>
        <w:rPr>
          <w:color w:val="231F20"/>
        </w:rPr>
        <w:t>Owned</w:t>
      </w:r>
      <w:proofErr w:type="spellEnd"/>
      <w:r>
        <w:rPr>
          <w:color w:val="231F20"/>
        </w:rPr>
        <w:t xml:space="preserve"> Traffic, der z. B. im Zusammenhang mit dem Besitz von E-Mail-Adressen von </w:t>
      </w:r>
      <w:proofErr w:type="spellStart"/>
      <w:r>
        <w:rPr>
          <w:color w:val="231F20"/>
        </w:rPr>
        <w:t>Newsletter-</w:t>
      </w:r>
      <w:proofErr w:type="gramStart"/>
      <w:r>
        <w:rPr>
          <w:color w:val="231F20"/>
        </w:rPr>
        <w:t>Empfänger:innen</w:t>
      </w:r>
      <w:proofErr w:type="spellEnd"/>
      <w:proofErr w:type="gramEnd"/>
      <w:r>
        <w:rPr>
          <w:color w:val="231F20"/>
        </w:rPr>
        <w:t xml:space="preserve"> steht. Alle drei Arten von Traffic sind wichtig, jedoch sei hervorgehoben, dass Unternehmen sich besonders um </w:t>
      </w:r>
      <w:proofErr w:type="spellStart"/>
      <w:r>
        <w:rPr>
          <w:color w:val="231F20"/>
        </w:rPr>
        <w:t>Owned</w:t>
      </w:r>
      <w:proofErr w:type="spellEnd"/>
      <w:r>
        <w:rPr>
          <w:color w:val="231F20"/>
        </w:rPr>
        <w:t xml:space="preserve"> Traffic bemühen sollten (Beilharz, 2021).</w:t>
      </w:r>
    </w:p>
    <w:p w14:paraId="4A234A19" w14:textId="77777777" w:rsidR="008E70AC" w:rsidRDefault="008E70AC">
      <w:pPr>
        <w:pStyle w:val="Textkrper"/>
        <w:spacing w:before="7"/>
        <w:rPr>
          <w:sz w:val="22"/>
        </w:rPr>
      </w:pPr>
    </w:p>
    <w:p w14:paraId="46DE7CDE" w14:textId="55D1952D" w:rsidR="008E70AC" w:rsidRDefault="00000000">
      <w:pPr>
        <w:pStyle w:val="Textkrper"/>
        <w:spacing w:line="259" w:lineRule="auto"/>
        <w:ind w:left="957" w:right="2221"/>
        <w:jc w:val="both"/>
      </w:pPr>
      <w:r>
        <w:rPr>
          <w:color w:val="231F20"/>
        </w:rPr>
        <w:t>Damit</w:t>
      </w:r>
      <w:r>
        <w:rPr>
          <w:color w:val="231F20"/>
          <w:spacing w:val="-7"/>
        </w:rPr>
        <w:t xml:space="preserve"> </w:t>
      </w:r>
      <w:r>
        <w:rPr>
          <w:color w:val="231F20"/>
        </w:rPr>
        <w:t>dieses</w:t>
      </w:r>
      <w:r>
        <w:rPr>
          <w:color w:val="231F20"/>
          <w:spacing w:val="-7"/>
        </w:rPr>
        <w:t xml:space="preserve"> </w:t>
      </w:r>
      <w:r>
        <w:rPr>
          <w:color w:val="231F20"/>
        </w:rPr>
        <w:t>Vorhaben</w:t>
      </w:r>
      <w:r>
        <w:rPr>
          <w:color w:val="231F20"/>
          <w:spacing w:val="-7"/>
        </w:rPr>
        <w:t xml:space="preserve"> </w:t>
      </w:r>
      <w:r>
        <w:rPr>
          <w:color w:val="231F20"/>
        </w:rPr>
        <w:t>gelingen</w:t>
      </w:r>
      <w:r>
        <w:rPr>
          <w:color w:val="231F20"/>
          <w:spacing w:val="-7"/>
        </w:rPr>
        <w:t xml:space="preserve"> </w:t>
      </w:r>
      <w:r>
        <w:rPr>
          <w:color w:val="231F20"/>
        </w:rPr>
        <w:t>kann,</w:t>
      </w:r>
      <w:r>
        <w:rPr>
          <w:color w:val="231F20"/>
          <w:spacing w:val="-7"/>
        </w:rPr>
        <w:t xml:space="preserve"> </w:t>
      </w:r>
      <w:r>
        <w:rPr>
          <w:color w:val="231F20"/>
        </w:rPr>
        <w:t>lassen</w:t>
      </w:r>
      <w:r>
        <w:rPr>
          <w:color w:val="231F20"/>
          <w:spacing w:val="-7"/>
        </w:rPr>
        <w:t xml:space="preserve"> </w:t>
      </w:r>
      <w:r>
        <w:rPr>
          <w:color w:val="231F20"/>
        </w:rPr>
        <w:t>sich</w:t>
      </w:r>
      <w:r>
        <w:rPr>
          <w:color w:val="231F20"/>
          <w:spacing w:val="-7"/>
        </w:rPr>
        <w:t xml:space="preserve"> </w:t>
      </w:r>
      <w:r>
        <w:rPr>
          <w:color w:val="231F20"/>
        </w:rPr>
        <w:t>unterschiedliche</w:t>
      </w:r>
      <w:r>
        <w:rPr>
          <w:color w:val="231F20"/>
          <w:spacing w:val="-7"/>
        </w:rPr>
        <w:t xml:space="preserve"> </w:t>
      </w:r>
      <w:r>
        <w:rPr>
          <w:color w:val="231F20"/>
        </w:rPr>
        <w:t>Instrumente</w:t>
      </w:r>
      <w:r>
        <w:rPr>
          <w:color w:val="231F20"/>
          <w:spacing w:val="-7"/>
        </w:rPr>
        <w:t xml:space="preserve"> </w:t>
      </w:r>
      <w:r>
        <w:rPr>
          <w:color w:val="231F20"/>
        </w:rPr>
        <w:t>einsetzen,</w:t>
      </w:r>
      <w:r>
        <w:rPr>
          <w:color w:val="231F20"/>
          <w:spacing w:val="-1"/>
        </w:rPr>
        <w:t xml:space="preserve"> </w:t>
      </w:r>
      <w:r>
        <w:rPr>
          <w:color w:val="231F20"/>
        </w:rPr>
        <w:t>die</w:t>
      </w:r>
      <w:r>
        <w:rPr>
          <w:color w:val="231F20"/>
          <w:spacing w:val="-1"/>
        </w:rPr>
        <w:t xml:space="preserve"> </w:t>
      </w:r>
      <w:r>
        <w:rPr>
          <w:color w:val="231F20"/>
        </w:rPr>
        <w:t>allesamt</w:t>
      </w:r>
      <w:r>
        <w:rPr>
          <w:color w:val="231F20"/>
          <w:spacing w:val="-1"/>
        </w:rPr>
        <w:t xml:space="preserve"> </w:t>
      </w:r>
      <w:r>
        <w:rPr>
          <w:color w:val="231F20"/>
        </w:rPr>
        <w:t>darauf</w:t>
      </w:r>
      <w:r>
        <w:rPr>
          <w:color w:val="231F20"/>
          <w:spacing w:val="-1"/>
        </w:rPr>
        <w:t xml:space="preserve"> </w:t>
      </w:r>
      <w:r>
        <w:rPr>
          <w:color w:val="231F20"/>
        </w:rPr>
        <w:t>ausgerichtet</w:t>
      </w:r>
      <w:r>
        <w:rPr>
          <w:color w:val="231F20"/>
          <w:spacing w:val="-1"/>
        </w:rPr>
        <w:t xml:space="preserve"> </w:t>
      </w:r>
      <w:r>
        <w:rPr>
          <w:color w:val="231F20"/>
        </w:rPr>
        <w:t>sind,</w:t>
      </w:r>
      <w:r>
        <w:rPr>
          <w:color w:val="231F20"/>
          <w:spacing w:val="-1"/>
        </w:rPr>
        <w:t xml:space="preserve"> </w:t>
      </w:r>
      <w:r>
        <w:rPr>
          <w:color w:val="231F20"/>
        </w:rPr>
        <w:t>messbare</w:t>
      </w:r>
      <w:r>
        <w:rPr>
          <w:color w:val="231F20"/>
          <w:spacing w:val="-1"/>
        </w:rPr>
        <w:t xml:space="preserve"> </w:t>
      </w:r>
      <w:r>
        <w:rPr>
          <w:color w:val="231F20"/>
        </w:rPr>
        <w:t>Reaktionen</w:t>
      </w:r>
      <w:r>
        <w:rPr>
          <w:color w:val="231F20"/>
          <w:spacing w:val="-1"/>
        </w:rPr>
        <w:t xml:space="preserve"> </w:t>
      </w:r>
      <w:r>
        <w:rPr>
          <w:color w:val="231F20"/>
        </w:rPr>
        <w:t>oder</w:t>
      </w:r>
      <w:r>
        <w:rPr>
          <w:color w:val="231F20"/>
          <w:spacing w:val="-1"/>
        </w:rPr>
        <w:t xml:space="preserve"> </w:t>
      </w:r>
      <w:r>
        <w:rPr>
          <w:color w:val="231F20"/>
        </w:rPr>
        <w:t>auch</w:t>
      </w:r>
      <w:r>
        <w:rPr>
          <w:color w:val="231F20"/>
          <w:spacing w:val="-1"/>
        </w:rPr>
        <w:t xml:space="preserve"> </w:t>
      </w:r>
      <w:r>
        <w:rPr>
          <w:color w:val="231F20"/>
        </w:rPr>
        <w:t xml:space="preserve">Transaktionen mit den jeweiligen </w:t>
      </w:r>
      <w:proofErr w:type="spellStart"/>
      <w:proofErr w:type="gramStart"/>
      <w:r>
        <w:rPr>
          <w:color w:val="231F20"/>
        </w:rPr>
        <w:t>Nutzer:innen</w:t>
      </w:r>
      <w:proofErr w:type="spellEnd"/>
      <w:proofErr w:type="gramEnd"/>
      <w:r>
        <w:rPr>
          <w:color w:val="231F20"/>
        </w:rPr>
        <w:t xml:space="preserve"> zu erreichen. Insbesondere durch die interaktiven Medien</w:t>
      </w:r>
      <w:r>
        <w:rPr>
          <w:color w:val="231F20"/>
          <w:spacing w:val="-5"/>
        </w:rPr>
        <w:t xml:space="preserve"> </w:t>
      </w:r>
      <w:r>
        <w:rPr>
          <w:color w:val="231F20"/>
        </w:rPr>
        <w:t>entwickelt</w:t>
      </w:r>
      <w:r>
        <w:rPr>
          <w:color w:val="231F20"/>
          <w:spacing w:val="-5"/>
        </w:rPr>
        <w:t xml:space="preserve"> </w:t>
      </w:r>
      <w:r>
        <w:rPr>
          <w:color w:val="231F20"/>
        </w:rPr>
        <w:t>sich</w:t>
      </w:r>
      <w:r>
        <w:rPr>
          <w:color w:val="231F20"/>
          <w:spacing w:val="-5"/>
        </w:rPr>
        <w:t xml:space="preserve"> </w:t>
      </w:r>
      <w:r>
        <w:rPr>
          <w:color w:val="231F20"/>
        </w:rPr>
        <w:t>das</w:t>
      </w:r>
      <w:r>
        <w:rPr>
          <w:color w:val="231F20"/>
          <w:spacing w:val="-5"/>
        </w:rPr>
        <w:t xml:space="preserve"> </w:t>
      </w:r>
      <w:proofErr w:type="gramStart"/>
      <w:r>
        <w:rPr>
          <w:color w:val="231F20"/>
        </w:rPr>
        <w:t>Online</w:t>
      </w:r>
      <w:r>
        <w:rPr>
          <w:color w:val="231F20"/>
          <w:spacing w:val="-5"/>
        </w:rPr>
        <w:t xml:space="preserve"> </w:t>
      </w:r>
      <w:r>
        <w:rPr>
          <w:color w:val="231F20"/>
        </w:rPr>
        <w:t>Marketing</w:t>
      </w:r>
      <w:proofErr w:type="gramEnd"/>
      <w:r>
        <w:rPr>
          <w:color w:val="231F20"/>
          <w:spacing w:val="-5"/>
        </w:rPr>
        <w:t xml:space="preserve"> </w:t>
      </w:r>
      <w:r>
        <w:rPr>
          <w:color w:val="231F20"/>
        </w:rPr>
        <w:t>stetig</w:t>
      </w:r>
      <w:r>
        <w:rPr>
          <w:color w:val="231F20"/>
          <w:spacing w:val="-5"/>
        </w:rPr>
        <w:t xml:space="preserve"> </w:t>
      </w:r>
      <w:r>
        <w:rPr>
          <w:color w:val="231F20"/>
        </w:rPr>
        <w:t>weiter,</w:t>
      </w:r>
      <w:r>
        <w:rPr>
          <w:color w:val="231F20"/>
          <w:spacing w:val="-5"/>
        </w:rPr>
        <w:t xml:space="preserve"> </w:t>
      </w:r>
      <w:r>
        <w:rPr>
          <w:color w:val="231F20"/>
        </w:rPr>
        <w:t>sodass</w:t>
      </w:r>
      <w:r>
        <w:rPr>
          <w:color w:val="231F20"/>
          <w:spacing w:val="-5"/>
        </w:rPr>
        <w:t xml:space="preserve"> </w:t>
      </w:r>
      <w:r>
        <w:rPr>
          <w:color w:val="231F20"/>
        </w:rPr>
        <w:t>ein</w:t>
      </w:r>
      <w:r>
        <w:rPr>
          <w:color w:val="231F20"/>
          <w:spacing w:val="-5"/>
        </w:rPr>
        <w:t xml:space="preserve"> </w:t>
      </w:r>
      <w:r>
        <w:rPr>
          <w:color w:val="231F20"/>
        </w:rPr>
        <w:t>weiterer</w:t>
      </w:r>
      <w:r>
        <w:rPr>
          <w:color w:val="231F20"/>
          <w:spacing w:val="-5"/>
        </w:rPr>
        <w:t xml:space="preserve"> </w:t>
      </w:r>
      <w:r>
        <w:rPr>
          <w:color w:val="231F20"/>
        </w:rPr>
        <w:t>wichtiger Begriff ins Spiel kommt: das Performance Marketing.</w:t>
      </w:r>
    </w:p>
    <w:p w14:paraId="60693E0B" w14:textId="77777777" w:rsidR="008E70AC" w:rsidRDefault="008E70AC">
      <w:pPr>
        <w:pStyle w:val="Textkrper"/>
        <w:rPr>
          <w:sz w:val="22"/>
        </w:rPr>
      </w:pPr>
    </w:p>
    <w:p w14:paraId="407E0D54" w14:textId="77777777" w:rsidR="008E70AC" w:rsidRDefault="00000000">
      <w:pPr>
        <w:pStyle w:val="Textkrper"/>
        <w:ind w:left="957"/>
        <w:jc w:val="both"/>
      </w:pPr>
      <w:r>
        <w:rPr>
          <w:color w:val="231F20"/>
        </w:rPr>
        <w:t>Deswegen</w:t>
      </w:r>
      <w:r>
        <w:rPr>
          <w:color w:val="231F20"/>
          <w:spacing w:val="-4"/>
        </w:rPr>
        <w:t xml:space="preserve"> </w:t>
      </w:r>
      <w:r>
        <w:rPr>
          <w:color w:val="231F20"/>
        </w:rPr>
        <w:t>gilt</w:t>
      </w:r>
      <w:r>
        <w:rPr>
          <w:color w:val="231F20"/>
          <w:spacing w:val="-4"/>
        </w:rPr>
        <w:t xml:space="preserve"> </w:t>
      </w:r>
      <w:r>
        <w:rPr>
          <w:color w:val="231F20"/>
        </w:rPr>
        <w:t>es,</w:t>
      </w:r>
      <w:r>
        <w:rPr>
          <w:color w:val="231F20"/>
          <w:spacing w:val="-4"/>
        </w:rPr>
        <w:t xml:space="preserve"> </w:t>
      </w:r>
      <w:r>
        <w:rPr>
          <w:color w:val="231F20"/>
        </w:rPr>
        <w:t>sich</w:t>
      </w:r>
      <w:r>
        <w:rPr>
          <w:color w:val="231F20"/>
          <w:spacing w:val="-4"/>
        </w:rPr>
        <w:t xml:space="preserve"> </w:t>
      </w:r>
      <w:r>
        <w:rPr>
          <w:color w:val="231F20"/>
        </w:rPr>
        <w:t>die</w:t>
      </w:r>
      <w:r>
        <w:rPr>
          <w:color w:val="231F20"/>
          <w:spacing w:val="-4"/>
        </w:rPr>
        <w:t xml:space="preserve"> </w:t>
      </w:r>
      <w:r>
        <w:rPr>
          <w:color w:val="231F20"/>
        </w:rPr>
        <w:t>folgenden</w:t>
      </w:r>
      <w:r>
        <w:rPr>
          <w:color w:val="231F20"/>
          <w:spacing w:val="-4"/>
        </w:rPr>
        <w:t xml:space="preserve"> </w:t>
      </w:r>
      <w:r>
        <w:rPr>
          <w:color w:val="231F20"/>
        </w:rPr>
        <w:t>Fragen</w:t>
      </w:r>
      <w:r>
        <w:rPr>
          <w:color w:val="231F20"/>
          <w:spacing w:val="-4"/>
        </w:rPr>
        <w:t xml:space="preserve"> </w:t>
      </w:r>
      <w:r>
        <w:rPr>
          <w:color w:val="231F20"/>
        </w:rPr>
        <w:t>zu</w:t>
      </w:r>
      <w:r>
        <w:rPr>
          <w:color w:val="231F20"/>
          <w:spacing w:val="-3"/>
        </w:rPr>
        <w:t xml:space="preserve"> </w:t>
      </w:r>
      <w:r>
        <w:rPr>
          <w:color w:val="231F20"/>
          <w:spacing w:val="-2"/>
        </w:rPr>
        <w:t>stellen:</w:t>
      </w:r>
    </w:p>
    <w:p w14:paraId="3ED2277B" w14:textId="77777777" w:rsidR="008E70AC" w:rsidRDefault="008E70AC">
      <w:pPr>
        <w:jc w:val="both"/>
        <w:sectPr w:rsidR="008E70AC">
          <w:pgSz w:w="11910" w:h="16840"/>
          <w:pgMar w:top="960" w:right="440" w:bottom="280" w:left="460" w:header="0" w:footer="0" w:gutter="0"/>
          <w:cols w:space="720"/>
        </w:sectPr>
      </w:pPr>
    </w:p>
    <w:p w14:paraId="1F417CF7" w14:textId="77777777" w:rsidR="008E70AC" w:rsidRDefault="008E70AC">
      <w:pPr>
        <w:pStyle w:val="Textkrper"/>
      </w:pPr>
    </w:p>
    <w:p w14:paraId="2E63DD0F" w14:textId="77777777" w:rsidR="008E70AC" w:rsidRDefault="008E70AC">
      <w:pPr>
        <w:pStyle w:val="Textkrper"/>
      </w:pPr>
    </w:p>
    <w:p w14:paraId="48244D4F" w14:textId="77777777" w:rsidR="008E70AC" w:rsidRDefault="008E70AC">
      <w:pPr>
        <w:pStyle w:val="Textkrper"/>
      </w:pPr>
    </w:p>
    <w:p w14:paraId="33B6A6C4" w14:textId="77777777" w:rsidR="008E70AC" w:rsidRDefault="008E70AC">
      <w:pPr>
        <w:pStyle w:val="Textkrper"/>
      </w:pPr>
    </w:p>
    <w:p w14:paraId="01288998" w14:textId="77777777" w:rsidR="008E70AC" w:rsidRDefault="008E70AC">
      <w:pPr>
        <w:pStyle w:val="Textkrper"/>
      </w:pPr>
    </w:p>
    <w:p w14:paraId="0B333E46" w14:textId="77777777" w:rsidR="008E70AC" w:rsidRDefault="008E70AC">
      <w:pPr>
        <w:pStyle w:val="Textkrper"/>
      </w:pPr>
    </w:p>
    <w:p w14:paraId="47E8C3CB" w14:textId="77777777" w:rsidR="008E70AC" w:rsidRDefault="008E70AC">
      <w:pPr>
        <w:pStyle w:val="Textkrper"/>
      </w:pPr>
    </w:p>
    <w:p w14:paraId="47AC2936" w14:textId="77777777" w:rsidR="008E70AC" w:rsidRDefault="008E70AC">
      <w:pPr>
        <w:pStyle w:val="Textkrper"/>
        <w:spacing w:before="4"/>
        <w:rPr>
          <w:sz w:val="15"/>
        </w:rPr>
      </w:pPr>
    </w:p>
    <w:p w14:paraId="32B5D256" w14:textId="77777777" w:rsidR="008E70AC" w:rsidRDefault="00000000">
      <w:pPr>
        <w:pStyle w:val="Listenabsatz"/>
        <w:numPr>
          <w:ilvl w:val="0"/>
          <w:numId w:val="55"/>
        </w:numPr>
        <w:tabs>
          <w:tab w:val="left" w:pos="2484"/>
          <w:tab w:val="left" w:pos="2485"/>
        </w:tabs>
        <w:spacing w:before="100"/>
        <w:ind w:hanging="281"/>
        <w:rPr>
          <w:sz w:val="20"/>
        </w:rPr>
      </w:pPr>
      <w:r>
        <w:rPr>
          <w:color w:val="231F20"/>
          <w:sz w:val="20"/>
        </w:rPr>
        <w:t>Was</w:t>
      </w:r>
      <w:r>
        <w:rPr>
          <w:color w:val="231F20"/>
          <w:spacing w:val="-7"/>
          <w:sz w:val="20"/>
        </w:rPr>
        <w:t xml:space="preserve"> </w:t>
      </w:r>
      <w:r>
        <w:rPr>
          <w:color w:val="231F20"/>
          <w:sz w:val="20"/>
        </w:rPr>
        <w:t>versteht</w:t>
      </w:r>
      <w:r>
        <w:rPr>
          <w:color w:val="231F20"/>
          <w:spacing w:val="-6"/>
          <w:sz w:val="20"/>
        </w:rPr>
        <w:t xml:space="preserve"> </w:t>
      </w:r>
      <w:r>
        <w:rPr>
          <w:color w:val="231F20"/>
          <w:sz w:val="20"/>
        </w:rPr>
        <w:t>man</w:t>
      </w:r>
      <w:r>
        <w:rPr>
          <w:color w:val="231F20"/>
          <w:spacing w:val="-6"/>
          <w:sz w:val="20"/>
        </w:rPr>
        <w:t xml:space="preserve"> </w:t>
      </w:r>
      <w:r>
        <w:rPr>
          <w:color w:val="231F20"/>
          <w:sz w:val="20"/>
        </w:rPr>
        <w:t>unter</w:t>
      </w:r>
      <w:r>
        <w:rPr>
          <w:color w:val="231F20"/>
          <w:spacing w:val="-6"/>
          <w:sz w:val="20"/>
        </w:rPr>
        <w:t xml:space="preserve"> </w:t>
      </w:r>
      <w:r>
        <w:rPr>
          <w:color w:val="231F20"/>
          <w:sz w:val="20"/>
        </w:rPr>
        <w:t>Performance</w:t>
      </w:r>
      <w:r>
        <w:rPr>
          <w:color w:val="231F20"/>
          <w:spacing w:val="-6"/>
          <w:sz w:val="20"/>
        </w:rPr>
        <w:t xml:space="preserve"> </w:t>
      </w:r>
      <w:r>
        <w:rPr>
          <w:color w:val="231F20"/>
          <w:spacing w:val="-2"/>
          <w:sz w:val="20"/>
        </w:rPr>
        <w:t>Marketing?</w:t>
      </w:r>
    </w:p>
    <w:p w14:paraId="0452FF4B" w14:textId="77777777" w:rsidR="008E70AC" w:rsidRDefault="00000000">
      <w:pPr>
        <w:pStyle w:val="Listenabsatz"/>
        <w:numPr>
          <w:ilvl w:val="0"/>
          <w:numId w:val="55"/>
        </w:numPr>
        <w:tabs>
          <w:tab w:val="left" w:pos="2484"/>
          <w:tab w:val="left" w:pos="2485"/>
        </w:tabs>
        <w:spacing w:line="259" w:lineRule="auto"/>
        <w:ind w:right="1164"/>
        <w:rPr>
          <w:sz w:val="20"/>
        </w:rPr>
      </w:pPr>
      <w:r>
        <w:rPr>
          <w:color w:val="231F20"/>
          <w:sz w:val="20"/>
        </w:rPr>
        <w:t>Was</w:t>
      </w:r>
      <w:r>
        <w:rPr>
          <w:color w:val="231F20"/>
          <w:spacing w:val="-8"/>
          <w:sz w:val="20"/>
        </w:rPr>
        <w:t xml:space="preserve"> </w:t>
      </w:r>
      <w:r>
        <w:rPr>
          <w:color w:val="231F20"/>
          <w:sz w:val="20"/>
        </w:rPr>
        <w:t>versteht</w:t>
      </w:r>
      <w:r>
        <w:rPr>
          <w:color w:val="231F20"/>
          <w:spacing w:val="-8"/>
          <w:sz w:val="20"/>
        </w:rPr>
        <w:t xml:space="preserve"> </w:t>
      </w:r>
      <w:r>
        <w:rPr>
          <w:color w:val="231F20"/>
          <w:sz w:val="20"/>
        </w:rPr>
        <w:t>man</w:t>
      </w:r>
      <w:r>
        <w:rPr>
          <w:color w:val="231F20"/>
          <w:spacing w:val="-8"/>
          <w:sz w:val="20"/>
        </w:rPr>
        <w:t xml:space="preserve"> </w:t>
      </w:r>
      <w:r>
        <w:rPr>
          <w:color w:val="231F20"/>
          <w:sz w:val="20"/>
        </w:rPr>
        <w:t>unter</w:t>
      </w:r>
      <w:r>
        <w:rPr>
          <w:color w:val="231F20"/>
          <w:spacing w:val="-8"/>
          <w:sz w:val="20"/>
        </w:rPr>
        <w:t xml:space="preserve"> </w:t>
      </w:r>
      <w:r>
        <w:rPr>
          <w:color w:val="231F20"/>
          <w:sz w:val="20"/>
        </w:rPr>
        <w:t>den</w:t>
      </w:r>
      <w:r>
        <w:rPr>
          <w:color w:val="231F20"/>
          <w:spacing w:val="-8"/>
          <w:sz w:val="20"/>
        </w:rPr>
        <w:t xml:space="preserve"> </w:t>
      </w:r>
      <w:r>
        <w:rPr>
          <w:color w:val="231F20"/>
          <w:sz w:val="20"/>
        </w:rPr>
        <w:t>Begrifflichkeiten</w:t>
      </w:r>
      <w:r>
        <w:rPr>
          <w:color w:val="231F20"/>
          <w:spacing w:val="-8"/>
          <w:sz w:val="20"/>
        </w:rPr>
        <w:t xml:space="preserve"> </w:t>
      </w:r>
      <w:r>
        <w:rPr>
          <w:color w:val="231F20"/>
          <w:sz w:val="20"/>
        </w:rPr>
        <w:t>„Search“</w:t>
      </w:r>
      <w:r>
        <w:rPr>
          <w:color w:val="231F20"/>
          <w:spacing w:val="-8"/>
          <w:sz w:val="20"/>
        </w:rPr>
        <w:t xml:space="preserve"> </w:t>
      </w:r>
      <w:r>
        <w:rPr>
          <w:color w:val="231F20"/>
          <w:sz w:val="20"/>
        </w:rPr>
        <w:t>und</w:t>
      </w:r>
      <w:r>
        <w:rPr>
          <w:color w:val="231F20"/>
          <w:spacing w:val="-8"/>
          <w:sz w:val="20"/>
        </w:rPr>
        <w:t xml:space="preserve"> </w:t>
      </w:r>
      <w:r>
        <w:rPr>
          <w:color w:val="231F20"/>
          <w:sz w:val="20"/>
        </w:rPr>
        <w:t>„</w:t>
      </w:r>
      <w:proofErr w:type="spellStart"/>
      <w:r>
        <w:rPr>
          <w:color w:val="231F20"/>
          <w:sz w:val="20"/>
        </w:rPr>
        <w:t>Social</w:t>
      </w:r>
      <w:proofErr w:type="spellEnd"/>
      <w:r>
        <w:rPr>
          <w:color w:val="231F20"/>
          <w:sz w:val="20"/>
        </w:rPr>
        <w:t>“</w:t>
      </w:r>
      <w:r>
        <w:rPr>
          <w:color w:val="231F20"/>
          <w:spacing w:val="-8"/>
          <w:sz w:val="20"/>
        </w:rPr>
        <w:t xml:space="preserve"> </w:t>
      </w:r>
      <w:r>
        <w:rPr>
          <w:color w:val="231F20"/>
          <w:sz w:val="20"/>
        </w:rPr>
        <w:t>im</w:t>
      </w:r>
      <w:r>
        <w:rPr>
          <w:color w:val="231F20"/>
          <w:spacing w:val="-8"/>
          <w:sz w:val="20"/>
        </w:rPr>
        <w:t xml:space="preserve"> </w:t>
      </w:r>
      <w:r>
        <w:rPr>
          <w:color w:val="231F20"/>
          <w:sz w:val="20"/>
        </w:rPr>
        <w:t>Zusammen- hang mit dem Performance Marketing?</w:t>
      </w:r>
    </w:p>
    <w:p w14:paraId="7F188FBF" w14:textId="77777777" w:rsidR="008E70AC" w:rsidRDefault="00000000">
      <w:pPr>
        <w:pStyle w:val="Listenabsatz"/>
        <w:numPr>
          <w:ilvl w:val="0"/>
          <w:numId w:val="55"/>
        </w:numPr>
        <w:tabs>
          <w:tab w:val="left" w:pos="2484"/>
          <w:tab w:val="left" w:pos="2485"/>
        </w:tabs>
        <w:spacing w:before="2" w:line="259" w:lineRule="auto"/>
        <w:ind w:right="1030"/>
        <w:rPr>
          <w:sz w:val="20"/>
        </w:rPr>
      </w:pPr>
      <w:r>
        <w:rPr>
          <w:color w:val="231F20"/>
          <w:sz w:val="20"/>
        </w:rPr>
        <w:t>Wie</w:t>
      </w:r>
      <w:r>
        <w:rPr>
          <w:color w:val="231F20"/>
          <w:spacing w:val="-8"/>
          <w:sz w:val="20"/>
        </w:rPr>
        <w:t xml:space="preserve"> </w:t>
      </w:r>
      <w:r>
        <w:rPr>
          <w:color w:val="231F20"/>
          <w:sz w:val="20"/>
        </w:rPr>
        <w:t>lässt</w:t>
      </w:r>
      <w:r>
        <w:rPr>
          <w:color w:val="231F20"/>
          <w:spacing w:val="-8"/>
          <w:sz w:val="20"/>
        </w:rPr>
        <w:t xml:space="preserve"> </w:t>
      </w:r>
      <w:r>
        <w:rPr>
          <w:color w:val="231F20"/>
          <w:sz w:val="20"/>
        </w:rPr>
        <w:t>sich</w:t>
      </w:r>
      <w:r>
        <w:rPr>
          <w:color w:val="231F20"/>
          <w:spacing w:val="-8"/>
          <w:sz w:val="20"/>
        </w:rPr>
        <w:t xml:space="preserve"> </w:t>
      </w:r>
      <w:r>
        <w:rPr>
          <w:color w:val="231F20"/>
          <w:sz w:val="20"/>
        </w:rPr>
        <w:t>Performance</w:t>
      </w:r>
      <w:r>
        <w:rPr>
          <w:color w:val="231F20"/>
          <w:spacing w:val="-8"/>
          <w:sz w:val="20"/>
        </w:rPr>
        <w:t xml:space="preserve"> </w:t>
      </w:r>
      <w:r>
        <w:rPr>
          <w:color w:val="231F20"/>
          <w:sz w:val="20"/>
        </w:rPr>
        <w:t>Marketing</w:t>
      </w:r>
      <w:r>
        <w:rPr>
          <w:color w:val="231F20"/>
          <w:spacing w:val="-8"/>
          <w:sz w:val="20"/>
        </w:rPr>
        <w:t xml:space="preserve"> </w:t>
      </w:r>
      <w:r>
        <w:rPr>
          <w:color w:val="231F20"/>
          <w:sz w:val="20"/>
        </w:rPr>
        <w:t>als</w:t>
      </w:r>
      <w:r>
        <w:rPr>
          <w:color w:val="231F20"/>
          <w:spacing w:val="-8"/>
          <w:sz w:val="20"/>
        </w:rPr>
        <w:t xml:space="preserve"> </w:t>
      </w:r>
      <w:r>
        <w:rPr>
          <w:color w:val="231F20"/>
          <w:sz w:val="20"/>
        </w:rPr>
        <w:t>Teil</w:t>
      </w:r>
      <w:r>
        <w:rPr>
          <w:color w:val="231F20"/>
          <w:spacing w:val="-8"/>
          <w:sz w:val="20"/>
        </w:rPr>
        <w:t xml:space="preserve"> </w:t>
      </w:r>
      <w:r>
        <w:rPr>
          <w:color w:val="231F20"/>
          <w:sz w:val="20"/>
        </w:rPr>
        <w:t>des</w:t>
      </w:r>
      <w:r>
        <w:rPr>
          <w:color w:val="231F20"/>
          <w:spacing w:val="-8"/>
          <w:sz w:val="20"/>
        </w:rPr>
        <w:t xml:space="preserve"> </w:t>
      </w:r>
      <w:r>
        <w:rPr>
          <w:color w:val="231F20"/>
          <w:sz w:val="20"/>
        </w:rPr>
        <w:t>Marketing-Mix</w:t>
      </w:r>
      <w:r>
        <w:rPr>
          <w:color w:val="231F20"/>
          <w:spacing w:val="-8"/>
          <w:sz w:val="20"/>
        </w:rPr>
        <w:t xml:space="preserve"> </w:t>
      </w:r>
      <w:r>
        <w:rPr>
          <w:color w:val="231F20"/>
          <w:sz w:val="20"/>
        </w:rPr>
        <w:t>definieren</w:t>
      </w:r>
      <w:r>
        <w:rPr>
          <w:color w:val="231F20"/>
          <w:spacing w:val="-8"/>
          <w:sz w:val="20"/>
        </w:rPr>
        <w:t xml:space="preserve"> </w:t>
      </w:r>
      <w:r>
        <w:rPr>
          <w:color w:val="231F20"/>
          <w:sz w:val="20"/>
        </w:rPr>
        <w:t>und</w:t>
      </w:r>
      <w:r>
        <w:rPr>
          <w:color w:val="231F20"/>
          <w:spacing w:val="-8"/>
          <w:sz w:val="20"/>
        </w:rPr>
        <w:t xml:space="preserve"> </w:t>
      </w:r>
      <w:r>
        <w:rPr>
          <w:color w:val="231F20"/>
          <w:sz w:val="20"/>
        </w:rPr>
        <w:t xml:space="preserve">vom klassischen </w:t>
      </w:r>
      <w:proofErr w:type="gramStart"/>
      <w:r>
        <w:rPr>
          <w:color w:val="231F20"/>
          <w:sz w:val="20"/>
        </w:rPr>
        <w:t>Online Marketing</w:t>
      </w:r>
      <w:proofErr w:type="gramEnd"/>
      <w:r>
        <w:rPr>
          <w:color w:val="231F20"/>
          <w:sz w:val="20"/>
        </w:rPr>
        <w:t xml:space="preserve"> abgrenzen und ergänzen?</w:t>
      </w:r>
    </w:p>
    <w:p w14:paraId="6C4F98BB" w14:textId="77777777" w:rsidR="008E70AC" w:rsidRDefault="00000000">
      <w:pPr>
        <w:pStyle w:val="Listenabsatz"/>
        <w:numPr>
          <w:ilvl w:val="0"/>
          <w:numId w:val="55"/>
        </w:numPr>
        <w:tabs>
          <w:tab w:val="left" w:pos="2484"/>
          <w:tab w:val="left" w:pos="2485"/>
        </w:tabs>
        <w:spacing w:before="1"/>
        <w:ind w:hanging="281"/>
        <w:rPr>
          <w:sz w:val="20"/>
        </w:rPr>
      </w:pPr>
      <w:r>
        <w:rPr>
          <w:color w:val="231F20"/>
          <w:sz w:val="20"/>
        </w:rPr>
        <w:t>Welche</w:t>
      </w:r>
      <w:r>
        <w:rPr>
          <w:color w:val="231F20"/>
          <w:spacing w:val="-5"/>
          <w:sz w:val="20"/>
        </w:rPr>
        <w:t xml:space="preserve"> </w:t>
      </w:r>
      <w:r>
        <w:rPr>
          <w:color w:val="231F20"/>
          <w:sz w:val="20"/>
        </w:rPr>
        <w:t>spezifischen</w:t>
      </w:r>
      <w:r>
        <w:rPr>
          <w:color w:val="231F20"/>
          <w:spacing w:val="-5"/>
          <w:sz w:val="20"/>
        </w:rPr>
        <w:t xml:space="preserve"> </w:t>
      </w:r>
      <w:r>
        <w:rPr>
          <w:color w:val="231F20"/>
          <w:sz w:val="20"/>
        </w:rPr>
        <w:t>Merkmale</w:t>
      </w:r>
      <w:r>
        <w:rPr>
          <w:color w:val="231F20"/>
          <w:spacing w:val="-5"/>
          <w:sz w:val="20"/>
        </w:rPr>
        <w:t xml:space="preserve"> </w:t>
      </w:r>
      <w:r>
        <w:rPr>
          <w:color w:val="231F20"/>
          <w:sz w:val="20"/>
        </w:rPr>
        <w:t>hat</w:t>
      </w:r>
      <w:r>
        <w:rPr>
          <w:color w:val="231F20"/>
          <w:spacing w:val="-5"/>
          <w:sz w:val="20"/>
        </w:rPr>
        <w:t xml:space="preserve"> </w:t>
      </w:r>
      <w:r>
        <w:rPr>
          <w:color w:val="231F20"/>
          <w:sz w:val="20"/>
        </w:rPr>
        <w:t>das</w:t>
      </w:r>
      <w:r>
        <w:rPr>
          <w:color w:val="231F20"/>
          <w:spacing w:val="-5"/>
          <w:sz w:val="20"/>
        </w:rPr>
        <w:t xml:space="preserve"> </w:t>
      </w:r>
      <w:r>
        <w:rPr>
          <w:color w:val="231F20"/>
          <w:sz w:val="20"/>
        </w:rPr>
        <w:t>Performance</w:t>
      </w:r>
      <w:r>
        <w:rPr>
          <w:color w:val="231F20"/>
          <w:spacing w:val="-5"/>
          <w:sz w:val="20"/>
        </w:rPr>
        <w:t xml:space="preserve"> </w:t>
      </w:r>
      <w:r>
        <w:rPr>
          <w:color w:val="231F20"/>
          <w:spacing w:val="-2"/>
          <w:sz w:val="20"/>
        </w:rPr>
        <w:t>Marketing?</w:t>
      </w:r>
    </w:p>
    <w:p w14:paraId="44A331FF" w14:textId="77777777" w:rsidR="008E70AC" w:rsidRDefault="00000000">
      <w:pPr>
        <w:pStyle w:val="Listenabsatz"/>
        <w:numPr>
          <w:ilvl w:val="0"/>
          <w:numId w:val="55"/>
        </w:numPr>
        <w:tabs>
          <w:tab w:val="left" w:pos="2484"/>
          <w:tab w:val="left" w:pos="2485"/>
        </w:tabs>
        <w:spacing w:line="259" w:lineRule="auto"/>
        <w:ind w:right="1001"/>
        <w:rPr>
          <w:sz w:val="20"/>
        </w:rPr>
      </w:pPr>
      <w:r>
        <w:rPr>
          <w:color w:val="231F20"/>
          <w:sz w:val="20"/>
        </w:rPr>
        <w:t>Welche</w:t>
      </w:r>
      <w:r>
        <w:rPr>
          <w:color w:val="231F20"/>
          <w:spacing w:val="-8"/>
          <w:sz w:val="20"/>
        </w:rPr>
        <w:t xml:space="preserve"> </w:t>
      </w:r>
      <w:r>
        <w:rPr>
          <w:color w:val="231F20"/>
          <w:sz w:val="20"/>
        </w:rPr>
        <w:t>unterschiedlichen</w:t>
      </w:r>
      <w:r>
        <w:rPr>
          <w:color w:val="231F20"/>
          <w:spacing w:val="-8"/>
          <w:sz w:val="20"/>
        </w:rPr>
        <w:t xml:space="preserve"> </w:t>
      </w:r>
      <w:r>
        <w:rPr>
          <w:color w:val="231F20"/>
          <w:sz w:val="20"/>
        </w:rPr>
        <w:t>Instrumente</w:t>
      </w:r>
      <w:r>
        <w:rPr>
          <w:color w:val="231F20"/>
          <w:spacing w:val="-8"/>
          <w:sz w:val="20"/>
        </w:rPr>
        <w:t xml:space="preserve"> </w:t>
      </w:r>
      <w:r>
        <w:rPr>
          <w:color w:val="231F20"/>
          <w:sz w:val="20"/>
        </w:rPr>
        <w:t>kommen</w:t>
      </w:r>
      <w:r>
        <w:rPr>
          <w:color w:val="231F20"/>
          <w:spacing w:val="-8"/>
          <w:sz w:val="20"/>
        </w:rPr>
        <w:t xml:space="preserve"> </w:t>
      </w:r>
      <w:r>
        <w:rPr>
          <w:color w:val="231F20"/>
          <w:sz w:val="20"/>
        </w:rPr>
        <w:t>im</w:t>
      </w:r>
      <w:r>
        <w:rPr>
          <w:color w:val="231F20"/>
          <w:spacing w:val="-8"/>
          <w:sz w:val="20"/>
        </w:rPr>
        <w:t xml:space="preserve"> </w:t>
      </w:r>
      <w:r>
        <w:rPr>
          <w:color w:val="231F20"/>
          <w:sz w:val="20"/>
        </w:rPr>
        <w:t>Performance</w:t>
      </w:r>
      <w:r>
        <w:rPr>
          <w:color w:val="231F20"/>
          <w:spacing w:val="-8"/>
          <w:sz w:val="20"/>
        </w:rPr>
        <w:t xml:space="preserve"> </w:t>
      </w:r>
      <w:r>
        <w:rPr>
          <w:color w:val="231F20"/>
          <w:sz w:val="20"/>
        </w:rPr>
        <w:t>Marketing</w:t>
      </w:r>
      <w:r>
        <w:rPr>
          <w:color w:val="231F20"/>
          <w:spacing w:val="-8"/>
          <w:sz w:val="20"/>
        </w:rPr>
        <w:t xml:space="preserve"> </w:t>
      </w:r>
      <w:r>
        <w:rPr>
          <w:color w:val="231F20"/>
          <w:sz w:val="20"/>
        </w:rPr>
        <w:t>zum</w:t>
      </w:r>
      <w:r>
        <w:rPr>
          <w:color w:val="231F20"/>
          <w:spacing w:val="-8"/>
          <w:sz w:val="20"/>
        </w:rPr>
        <w:t xml:space="preserve"> </w:t>
      </w:r>
      <w:r>
        <w:rPr>
          <w:color w:val="231F20"/>
          <w:sz w:val="20"/>
        </w:rPr>
        <w:t xml:space="preserve">Ein- </w:t>
      </w:r>
      <w:proofErr w:type="spellStart"/>
      <w:r>
        <w:rPr>
          <w:color w:val="231F20"/>
          <w:spacing w:val="-4"/>
          <w:sz w:val="20"/>
        </w:rPr>
        <w:t>satz</w:t>
      </w:r>
      <w:proofErr w:type="spellEnd"/>
      <w:r>
        <w:rPr>
          <w:color w:val="231F20"/>
          <w:spacing w:val="-4"/>
          <w:sz w:val="20"/>
        </w:rPr>
        <w:t>?</w:t>
      </w:r>
    </w:p>
    <w:p w14:paraId="43C1EB6A" w14:textId="77777777" w:rsidR="008E70AC" w:rsidRDefault="008E70AC">
      <w:pPr>
        <w:pStyle w:val="Textkrper"/>
        <w:rPr>
          <w:sz w:val="24"/>
        </w:rPr>
      </w:pPr>
    </w:p>
    <w:p w14:paraId="01710AF1" w14:textId="77777777" w:rsidR="008E70AC" w:rsidRDefault="008E70AC">
      <w:pPr>
        <w:pStyle w:val="Textkrper"/>
        <w:spacing w:before="4"/>
        <w:rPr>
          <w:sz w:val="33"/>
        </w:rPr>
      </w:pPr>
    </w:p>
    <w:p w14:paraId="68BD7353" w14:textId="77777777" w:rsidR="008E70AC" w:rsidRDefault="00000000">
      <w:pPr>
        <w:pStyle w:val="berschrift4"/>
        <w:numPr>
          <w:ilvl w:val="1"/>
          <w:numId w:val="56"/>
        </w:numPr>
        <w:tabs>
          <w:tab w:val="left" w:pos="2771"/>
          <w:tab w:val="left" w:pos="2772"/>
        </w:tabs>
        <w:ind w:hanging="568"/>
        <w:jc w:val="left"/>
        <w:rPr>
          <w:color w:val="003946"/>
        </w:rPr>
      </w:pPr>
      <w:r>
        <w:rPr>
          <w:color w:val="003946"/>
        </w:rPr>
        <w:t>Performance-Marketing</w:t>
      </w:r>
      <w:r>
        <w:rPr>
          <w:color w:val="003946"/>
          <w:spacing w:val="-14"/>
        </w:rPr>
        <w:t xml:space="preserve"> </w:t>
      </w:r>
      <w:r>
        <w:rPr>
          <w:color w:val="003946"/>
        </w:rPr>
        <w:t>als</w:t>
      </w:r>
      <w:r>
        <w:rPr>
          <w:color w:val="003946"/>
          <w:spacing w:val="-12"/>
        </w:rPr>
        <w:t xml:space="preserve"> </w:t>
      </w:r>
      <w:r>
        <w:rPr>
          <w:color w:val="003946"/>
        </w:rPr>
        <w:t>Teil</w:t>
      </w:r>
      <w:r>
        <w:rPr>
          <w:color w:val="003946"/>
          <w:spacing w:val="-12"/>
        </w:rPr>
        <w:t xml:space="preserve"> </w:t>
      </w:r>
      <w:r>
        <w:rPr>
          <w:color w:val="003946"/>
        </w:rPr>
        <w:t>des</w:t>
      </w:r>
      <w:r>
        <w:rPr>
          <w:color w:val="003946"/>
          <w:spacing w:val="-11"/>
        </w:rPr>
        <w:t xml:space="preserve"> </w:t>
      </w:r>
      <w:r>
        <w:rPr>
          <w:color w:val="003946"/>
        </w:rPr>
        <w:t>Marketing-</w:t>
      </w:r>
      <w:r>
        <w:rPr>
          <w:color w:val="003946"/>
          <w:spacing w:val="-5"/>
        </w:rPr>
        <w:t>Mix</w:t>
      </w:r>
    </w:p>
    <w:p w14:paraId="46FE24B3" w14:textId="77777777" w:rsidR="008E70AC" w:rsidRDefault="008E70AC">
      <w:pPr>
        <w:pStyle w:val="Textkrper"/>
        <w:spacing w:before="10"/>
        <w:rPr>
          <w:rFonts w:ascii="Fira Sans"/>
          <w:sz w:val="12"/>
        </w:rPr>
      </w:pPr>
    </w:p>
    <w:p w14:paraId="1ED2BB66" w14:textId="77777777" w:rsidR="008E70AC" w:rsidRDefault="008E70AC">
      <w:pPr>
        <w:rPr>
          <w:rFonts w:ascii="Fira Sans"/>
          <w:sz w:val="12"/>
        </w:rPr>
        <w:sectPr w:rsidR="008E70AC">
          <w:pgSz w:w="11910" w:h="16840"/>
          <w:pgMar w:top="960" w:right="440" w:bottom="280" w:left="460" w:header="0" w:footer="0" w:gutter="0"/>
          <w:cols w:space="720"/>
        </w:sectPr>
      </w:pPr>
    </w:p>
    <w:p w14:paraId="156BFFC4" w14:textId="77777777" w:rsidR="008E70AC" w:rsidRDefault="008E70AC">
      <w:pPr>
        <w:pStyle w:val="Textkrper"/>
        <w:spacing w:before="7"/>
        <w:rPr>
          <w:rFonts w:ascii="Fira Sans"/>
          <w:sz w:val="31"/>
        </w:rPr>
      </w:pPr>
    </w:p>
    <w:p w14:paraId="052F9123" w14:textId="62BC3750" w:rsidR="008E70AC" w:rsidRDefault="00000000" w:rsidP="00937380">
      <w:pPr>
        <w:spacing w:line="288" w:lineRule="auto"/>
        <w:ind w:left="164" w:right="38" w:firstLine="168"/>
        <w:jc w:val="right"/>
        <w:rPr>
          <w:sz w:val="18"/>
        </w:rPr>
      </w:pPr>
      <w:r>
        <w:rPr>
          <w:color w:val="231F20"/>
          <w:spacing w:val="-2"/>
          <w:sz w:val="18"/>
        </w:rPr>
        <w:t>Messbare</w:t>
      </w:r>
      <w:r>
        <w:rPr>
          <w:color w:val="231F20"/>
          <w:spacing w:val="-11"/>
          <w:sz w:val="18"/>
        </w:rPr>
        <w:t xml:space="preserve"> </w:t>
      </w:r>
      <w:r>
        <w:rPr>
          <w:color w:val="231F20"/>
          <w:spacing w:val="-2"/>
          <w:sz w:val="18"/>
        </w:rPr>
        <w:t>Reaktio</w:t>
      </w:r>
      <w:r>
        <w:rPr>
          <w:color w:val="231F20"/>
          <w:sz w:val="18"/>
        </w:rPr>
        <w:t>nen</w:t>
      </w:r>
      <w:r>
        <w:rPr>
          <w:color w:val="231F20"/>
          <w:spacing w:val="-5"/>
          <w:sz w:val="18"/>
        </w:rPr>
        <w:t xml:space="preserve"> </w:t>
      </w:r>
      <w:r>
        <w:rPr>
          <w:color w:val="231F20"/>
          <w:sz w:val="18"/>
        </w:rPr>
        <w:t>bzw.</w:t>
      </w:r>
      <w:r>
        <w:rPr>
          <w:color w:val="231F20"/>
          <w:spacing w:val="-3"/>
          <w:sz w:val="18"/>
        </w:rPr>
        <w:t xml:space="preserve"> </w:t>
      </w:r>
      <w:r>
        <w:rPr>
          <w:color w:val="231F20"/>
          <w:spacing w:val="-2"/>
          <w:sz w:val="18"/>
        </w:rPr>
        <w:t>Transaktio</w:t>
      </w:r>
      <w:r>
        <w:rPr>
          <w:color w:val="231F20"/>
          <w:spacing w:val="-4"/>
          <w:sz w:val="18"/>
        </w:rPr>
        <w:t xml:space="preserve">nen </w:t>
      </w:r>
      <w:r>
        <w:rPr>
          <w:color w:val="808285"/>
          <w:sz w:val="18"/>
        </w:rPr>
        <w:t>Solche messbaren Reaktionen bzw. Transaktionen können z. B. Klicks auf Werbebanner sein, die Registrierung für Newsletter oder der Kauf</w:t>
      </w:r>
      <w:r>
        <w:rPr>
          <w:color w:val="808285"/>
          <w:spacing w:val="-13"/>
          <w:sz w:val="18"/>
        </w:rPr>
        <w:t xml:space="preserve"> </w:t>
      </w:r>
      <w:r>
        <w:rPr>
          <w:color w:val="808285"/>
          <w:sz w:val="18"/>
        </w:rPr>
        <w:t>eines</w:t>
      </w:r>
      <w:r>
        <w:rPr>
          <w:color w:val="808285"/>
          <w:spacing w:val="-13"/>
          <w:sz w:val="18"/>
        </w:rPr>
        <w:t xml:space="preserve"> </w:t>
      </w:r>
      <w:r>
        <w:rPr>
          <w:color w:val="808285"/>
          <w:sz w:val="18"/>
        </w:rPr>
        <w:t>Produktes in einem Online-</w:t>
      </w:r>
    </w:p>
    <w:p w14:paraId="0CDFAC15" w14:textId="77777777" w:rsidR="008E70AC" w:rsidRDefault="00000000">
      <w:pPr>
        <w:spacing w:line="206" w:lineRule="exact"/>
        <w:ind w:right="38"/>
        <w:jc w:val="right"/>
        <w:rPr>
          <w:sz w:val="18"/>
        </w:rPr>
      </w:pPr>
      <w:r>
        <w:rPr>
          <w:color w:val="808285"/>
          <w:spacing w:val="-4"/>
          <w:sz w:val="18"/>
        </w:rPr>
        <w:t>Shop.</w:t>
      </w:r>
    </w:p>
    <w:p w14:paraId="7BD9563A" w14:textId="77777777" w:rsidR="008E70AC" w:rsidRDefault="00000000">
      <w:pPr>
        <w:spacing w:before="100" w:line="259" w:lineRule="auto"/>
        <w:ind w:left="121" w:right="974"/>
        <w:jc w:val="both"/>
        <w:rPr>
          <w:sz w:val="20"/>
        </w:rPr>
      </w:pPr>
      <w:r>
        <w:br w:type="column"/>
      </w:r>
      <w:r>
        <w:rPr>
          <w:color w:val="231F20"/>
          <w:sz w:val="20"/>
        </w:rPr>
        <w:t xml:space="preserve">Performance Marketing bezeichnet eine Strategie im </w:t>
      </w:r>
      <w:proofErr w:type="gramStart"/>
      <w:r>
        <w:rPr>
          <w:color w:val="231F20"/>
          <w:sz w:val="20"/>
        </w:rPr>
        <w:t>Online Marketing</w:t>
      </w:r>
      <w:proofErr w:type="gramEnd"/>
      <w:r>
        <w:rPr>
          <w:color w:val="231F20"/>
          <w:sz w:val="20"/>
        </w:rPr>
        <w:t xml:space="preserve">, bei der Marke- </w:t>
      </w:r>
      <w:proofErr w:type="spellStart"/>
      <w:r>
        <w:rPr>
          <w:color w:val="231F20"/>
          <w:sz w:val="20"/>
        </w:rPr>
        <w:t>ting</w:t>
      </w:r>
      <w:proofErr w:type="spellEnd"/>
      <w:r>
        <w:rPr>
          <w:color w:val="231F20"/>
          <w:sz w:val="20"/>
        </w:rPr>
        <w:t xml:space="preserve">-Maßnahmen zu </w:t>
      </w:r>
      <w:r>
        <w:rPr>
          <w:b/>
          <w:color w:val="231F20"/>
          <w:sz w:val="20"/>
        </w:rPr>
        <w:t>messbaren</w:t>
      </w:r>
      <w:r>
        <w:rPr>
          <w:b/>
          <w:color w:val="231F20"/>
          <w:spacing w:val="-3"/>
          <w:sz w:val="20"/>
        </w:rPr>
        <w:t xml:space="preserve"> </w:t>
      </w:r>
      <w:r>
        <w:rPr>
          <w:b/>
          <w:color w:val="231F20"/>
          <w:sz w:val="20"/>
        </w:rPr>
        <w:t>Reaktionen</w:t>
      </w:r>
      <w:r>
        <w:rPr>
          <w:b/>
          <w:color w:val="231F20"/>
          <w:spacing w:val="-3"/>
          <w:sz w:val="20"/>
        </w:rPr>
        <w:t xml:space="preserve"> </w:t>
      </w:r>
      <w:r>
        <w:rPr>
          <w:b/>
          <w:color w:val="231F20"/>
          <w:sz w:val="20"/>
        </w:rPr>
        <w:t>und/oder</w:t>
      </w:r>
      <w:r>
        <w:rPr>
          <w:b/>
          <w:color w:val="231F20"/>
          <w:spacing w:val="-3"/>
          <w:sz w:val="20"/>
        </w:rPr>
        <w:t xml:space="preserve"> </w:t>
      </w:r>
      <w:r>
        <w:rPr>
          <w:b/>
          <w:color w:val="231F20"/>
          <w:sz w:val="20"/>
        </w:rPr>
        <w:t xml:space="preserve">Transaktionen </w:t>
      </w:r>
      <w:r>
        <w:rPr>
          <w:color w:val="231F20"/>
          <w:sz w:val="20"/>
        </w:rPr>
        <w:t xml:space="preserve">führen (engl. Per- </w:t>
      </w:r>
      <w:proofErr w:type="spellStart"/>
      <w:r>
        <w:rPr>
          <w:color w:val="231F20"/>
          <w:sz w:val="20"/>
        </w:rPr>
        <w:t>formance</w:t>
      </w:r>
      <w:proofErr w:type="spellEnd"/>
      <w:r>
        <w:rPr>
          <w:color w:val="231F20"/>
          <w:sz w:val="20"/>
        </w:rPr>
        <w:t xml:space="preserve"> = Leistung) (Auler &amp; Huberty, 2019, S. 137).</w:t>
      </w:r>
    </w:p>
    <w:p w14:paraId="5BCDDC8A" w14:textId="77777777" w:rsidR="008E70AC" w:rsidRDefault="008E70AC">
      <w:pPr>
        <w:pStyle w:val="Textkrper"/>
        <w:spacing w:before="10"/>
        <w:rPr>
          <w:sz w:val="21"/>
        </w:rPr>
      </w:pPr>
    </w:p>
    <w:p w14:paraId="03928283" w14:textId="77777777" w:rsidR="008E70AC" w:rsidRDefault="00000000">
      <w:pPr>
        <w:pStyle w:val="Textkrper"/>
        <w:spacing w:line="259" w:lineRule="auto"/>
        <w:ind w:left="121" w:right="974" w:hanging="1"/>
        <w:jc w:val="both"/>
      </w:pPr>
      <w:r>
        <w:rPr>
          <w:color w:val="231F20"/>
        </w:rPr>
        <w:t xml:space="preserve">Um das </w:t>
      </w:r>
      <w:proofErr w:type="gramStart"/>
      <w:r>
        <w:rPr>
          <w:color w:val="231F20"/>
        </w:rPr>
        <w:t>Online Marketing</w:t>
      </w:r>
      <w:proofErr w:type="gramEnd"/>
      <w:r>
        <w:rPr>
          <w:color w:val="231F20"/>
        </w:rPr>
        <w:t xml:space="preserve"> wie auch das Performance Marketing einordnen zu können, gilt es, sich nochmal die Marketing-Instrumente anzuschauen, die den sogenannten Marketing-Mix bilden. Grundlegend umfasst der Marketing-Mix vier verschiedene Instrumente, die sogenannten „4-P’s“ (Meffert et al., 2019, S. 20):</w:t>
      </w:r>
    </w:p>
    <w:p w14:paraId="26A5900B" w14:textId="77777777" w:rsidR="008E70AC" w:rsidRDefault="008E70AC">
      <w:pPr>
        <w:pStyle w:val="Textkrper"/>
        <w:spacing w:before="11"/>
        <w:rPr>
          <w:sz w:val="21"/>
        </w:rPr>
      </w:pPr>
    </w:p>
    <w:p w14:paraId="3893AF2B" w14:textId="77777777" w:rsidR="008E70AC" w:rsidRDefault="00000000">
      <w:pPr>
        <w:pStyle w:val="Listenabsatz"/>
        <w:numPr>
          <w:ilvl w:val="0"/>
          <w:numId w:val="54"/>
        </w:numPr>
        <w:tabs>
          <w:tab w:val="left" w:pos="402"/>
        </w:tabs>
        <w:spacing w:before="0"/>
        <w:ind w:hanging="281"/>
        <w:rPr>
          <w:sz w:val="20"/>
        </w:rPr>
      </w:pPr>
      <w:r>
        <w:rPr>
          <w:color w:val="231F20"/>
          <w:sz w:val="20"/>
        </w:rPr>
        <w:t>Produktpolitik</w:t>
      </w:r>
      <w:r>
        <w:rPr>
          <w:color w:val="231F20"/>
          <w:spacing w:val="-12"/>
          <w:sz w:val="20"/>
        </w:rPr>
        <w:t xml:space="preserve"> </w:t>
      </w:r>
      <w:r>
        <w:rPr>
          <w:color w:val="231F20"/>
          <w:spacing w:val="-2"/>
          <w:sz w:val="20"/>
        </w:rPr>
        <w:t>(</w:t>
      </w:r>
      <w:proofErr w:type="spellStart"/>
      <w:r>
        <w:rPr>
          <w:color w:val="231F20"/>
          <w:spacing w:val="-2"/>
          <w:sz w:val="20"/>
        </w:rPr>
        <w:t>Product</w:t>
      </w:r>
      <w:proofErr w:type="spellEnd"/>
      <w:r>
        <w:rPr>
          <w:color w:val="231F20"/>
          <w:spacing w:val="-2"/>
          <w:sz w:val="20"/>
        </w:rPr>
        <w:t>),</w:t>
      </w:r>
    </w:p>
    <w:p w14:paraId="14B3CECE" w14:textId="77777777" w:rsidR="008E70AC" w:rsidRDefault="00000000">
      <w:pPr>
        <w:pStyle w:val="Listenabsatz"/>
        <w:numPr>
          <w:ilvl w:val="0"/>
          <w:numId w:val="54"/>
        </w:numPr>
        <w:tabs>
          <w:tab w:val="left" w:pos="402"/>
        </w:tabs>
        <w:ind w:hanging="281"/>
        <w:rPr>
          <w:sz w:val="20"/>
        </w:rPr>
      </w:pPr>
      <w:r>
        <w:rPr>
          <w:color w:val="231F20"/>
          <w:sz w:val="20"/>
        </w:rPr>
        <w:t>Preispolitik</w:t>
      </w:r>
      <w:r>
        <w:rPr>
          <w:color w:val="231F20"/>
          <w:spacing w:val="-10"/>
          <w:sz w:val="20"/>
        </w:rPr>
        <w:t xml:space="preserve"> </w:t>
      </w:r>
      <w:r>
        <w:rPr>
          <w:color w:val="231F20"/>
          <w:spacing w:val="-2"/>
          <w:sz w:val="20"/>
        </w:rPr>
        <w:t>(Price),</w:t>
      </w:r>
    </w:p>
    <w:p w14:paraId="51116191" w14:textId="77777777" w:rsidR="008E70AC" w:rsidRDefault="00000000">
      <w:pPr>
        <w:pStyle w:val="Listenabsatz"/>
        <w:numPr>
          <w:ilvl w:val="0"/>
          <w:numId w:val="54"/>
        </w:numPr>
        <w:tabs>
          <w:tab w:val="left" w:pos="402"/>
        </w:tabs>
        <w:ind w:hanging="281"/>
        <w:rPr>
          <w:sz w:val="20"/>
        </w:rPr>
      </w:pPr>
      <w:r>
        <w:rPr>
          <w:color w:val="231F20"/>
          <w:sz w:val="20"/>
        </w:rPr>
        <w:t xml:space="preserve">Distributionspolitik </w:t>
      </w:r>
      <w:r>
        <w:rPr>
          <w:color w:val="231F20"/>
          <w:spacing w:val="-2"/>
          <w:sz w:val="20"/>
        </w:rPr>
        <w:t>(Placement),</w:t>
      </w:r>
    </w:p>
    <w:p w14:paraId="22D8E260" w14:textId="77777777" w:rsidR="008E70AC" w:rsidRDefault="00000000">
      <w:pPr>
        <w:pStyle w:val="Listenabsatz"/>
        <w:numPr>
          <w:ilvl w:val="0"/>
          <w:numId w:val="54"/>
        </w:numPr>
        <w:tabs>
          <w:tab w:val="left" w:pos="402"/>
        </w:tabs>
        <w:ind w:hanging="281"/>
        <w:rPr>
          <w:sz w:val="20"/>
        </w:rPr>
      </w:pPr>
      <w:r>
        <w:rPr>
          <w:color w:val="231F20"/>
          <w:sz w:val="20"/>
        </w:rPr>
        <w:t>Kommunikationspolitik</w:t>
      </w:r>
      <w:r>
        <w:rPr>
          <w:color w:val="231F20"/>
          <w:spacing w:val="-8"/>
          <w:sz w:val="20"/>
        </w:rPr>
        <w:t xml:space="preserve"> </w:t>
      </w:r>
      <w:r>
        <w:rPr>
          <w:color w:val="231F20"/>
          <w:spacing w:val="-2"/>
          <w:sz w:val="20"/>
        </w:rPr>
        <w:t>(Promotion).</w:t>
      </w:r>
    </w:p>
    <w:p w14:paraId="75714986" w14:textId="77777777" w:rsidR="008E70AC" w:rsidRDefault="008E70AC">
      <w:pPr>
        <w:pStyle w:val="Textkrper"/>
        <w:spacing w:before="4"/>
        <w:rPr>
          <w:sz w:val="23"/>
        </w:rPr>
      </w:pPr>
    </w:p>
    <w:p w14:paraId="161E92EB" w14:textId="28CE0066" w:rsidR="008E70AC" w:rsidRDefault="00000000">
      <w:pPr>
        <w:pStyle w:val="Textkrper"/>
        <w:spacing w:line="259" w:lineRule="auto"/>
        <w:ind w:left="121" w:right="975" w:hanging="1"/>
        <w:jc w:val="both"/>
      </w:pPr>
      <w:r>
        <w:rPr>
          <w:color w:val="231F20"/>
        </w:rPr>
        <w:t xml:space="preserve">Das </w:t>
      </w:r>
      <w:proofErr w:type="gramStart"/>
      <w:r>
        <w:rPr>
          <w:color w:val="231F20"/>
        </w:rPr>
        <w:t>Online Marketing</w:t>
      </w:r>
      <w:proofErr w:type="gramEnd"/>
      <w:r>
        <w:rPr>
          <w:color w:val="231F20"/>
        </w:rPr>
        <w:t xml:space="preserve"> und das Performance Marketing fallen in den Bereich der Kommunikationspolitik (im Englischen: Promotion).</w:t>
      </w:r>
    </w:p>
    <w:p w14:paraId="2DF6F0F4" w14:textId="77777777" w:rsidR="008E70AC" w:rsidRDefault="008E70AC">
      <w:pPr>
        <w:pStyle w:val="Textkrper"/>
        <w:spacing w:before="10"/>
        <w:rPr>
          <w:sz w:val="21"/>
        </w:rPr>
      </w:pPr>
    </w:p>
    <w:p w14:paraId="7586813A" w14:textId="77777777" w:rsidR="008E70AC" w:rsidRDefault="00000000">
      <w:pPr>
        <w:pStyle w:val="Textkrper"/>
        <w:spacing w:line="259" w:lineRule="auto"/>
        <w:ind w:left="121" w:right="974"/>
        <w:jc w:val="both"/>
      </w:pPr>
      <w:r>
        <w:rPr>
          <w:color w:val="231F20"/>
        </w:rPr>
        <w:t>Als weiteres „P“ wird das klassische Marketing-Mix-Konzept heutzutage oft um den Aspekt „People“ ergänzt, um der zunehmenden Bedeutung der Mitarbeiter für den Erfolg am Markt gerecht zu werden (Kreutzer, 2021, S. 50).</w:t>
      </w:r>
    </w:p>
    <w:p w14:paraId="44187DF0" w14:textId="77777777" w:rsidR="008E70AC" w:rsidRDefault="008E70AC">
      <w:pPr>
        <w:pStyle w:val="Textkrper"/>
        <w:spacing w:before="10"/>
        <w:rPr>
          <w:sz w:val="21"/>
        </w:rPr>
      </w:pPr>
    </w:p>
    <w:p w14:paraId="7AA4415E" w14:textId="3454FC78" w:rsidR="008E70AC" w:rsidRDefault="00000000">
      <w:pPr>
        <w:pStyle w:val="Textkrper"/>
        <w:spacing w:line="259" w:lineRule="auto"/>
        <w:ind w:left="121" w:right="975" w:hanging="1"/>
        <w:jc w:val="both"/>
      </w:pPr>
      <w:r>
        <w:rPr>
          <w:color w:val="231F20"/>
        </w:rPr>
        <w:t>Während sich die Produktpolitik mit der Produktqualität, -gestaltung und der Sortimentsplanung auseinandersetzt, sind Entscheidungen über die marktorientierte Preisgestaltung</w:t>
      </w:r>
      <w:r>
        <w:rPr>
          <w:color w:val="231F20"/>
          <w:spacing w:val="-3"/>
        </w:rPr>
        <w:t xml:space="preserve"> </w:t>
      </w:r>
      <w:r>
        <w:rPr>
          <w:color w:val="231F20"/>
        </w:rPr>
        <w:t>unter</w:t>
      </w:r>
      <w:r>
        <w:rPr>
          <w:color w:val="231F20"/>
          <w:spacing w:val="-3"/>
        </w:rPr>
        <w:t xml:space="preserve"> </w:t>
      </w:r>
      <w:r>
        <w:rPr>
          <w:color w:val="231F20"/>
        </w:rPr>
        <w:t>Hinzunahme</w:t>
      </w:r>
      <w:r>
        <w:rPr>
          <w:color w:val="231F20"/>
          <w:spacing w:val="-3"/>
        </w:rPr>
        <w:t xml:space="preserve"> </w:t>
      </w:r>
      <w:r>
        <w:rPr>
          <w:color w:val="231F20"/>
        </w:rPr>
        <w:t>des</w:t>
      </w:r>
      <w:r>
        <w:rPr>
          <w:color w:val="231F20"/>
          <w:spacing w:val="-3"/>
        </w:rPr>
        <w:t xml:space="preserve"> </w:t>
      </w:r>
      <w:r>
        <w:rPr>
          <w:color w:val="231F20"/>
        </w:rPr>
        <w:t>Unternehmensumfeldes</w:t>
      </w:r>
      <w:r>
        <w:rPr>
          <w:color w:val="231F20"/>
          <w:spacing w:val="-3"/>
        </w:rPr>
        <w:t xml:space="preserve"> </w:t>
      </w:r>
      <w:r>
        <w:rPr>
          <w:color w:val="231F20"/>
        </w:rPr>
        <w:t>Gegenstand</w:t>
      </w:r>
      <w:r>
        <w:rPr>
          <w:color w:val="231F20"/>
          <w:spacing w:val="-3"/>
        </w:rPr>
        <w:t xml:space="preserve"> </w:t>
      </w:r>
      <w:r>
        <w:rPr>
          <w:color w:val="231F20"/>
        </w:rPr>
        <w:t>der</w:t>
      </w:r>
      <w:r>
        <w:rPr>
          <w:color w:val="231F20"/>
          <w:spacing w:val="-3"/>
        </w:rPr>
        <w:t xml:space="preserve"> </w:t>
      </w:r>
      <w:r>
        <w:rPr>
          <w:color w:val="231F20"/>
        </w:rPr>
        <w:t>Preispolitik. Auch</w:t>
      </w:r>
      <w:r>
        <w:rPr>
          <w:color w:val="231F20"/>
          <w:spacing w:val="-6"/>
        </w:rPr>
        <w:t xml:space="preserve"> </w:t>
      </w:r>
      <w:r>
        <w:rPr>
          <w:color w:val="231F20"/>
        </w:rPr>
        <w:t>die</w:t>
      </w:r>
      <w:r>
        <w:rPr>
          <w:color w:val="231F20"/>
          <w:spacing w:val="-6"/>
        </w:rPr>
        <w:t xml:space="preserve"> </w:t>
      </w:r>
      <w:r>
        <w:rPr>
          <w:color w:val="231F20"/>
        </w:rPr>
        <w:t>Distributionspolitik</w:t>
      </w:r>
      <w:r>
        <w:rPr>
          <w:color w:val="231F20"/>
          <w:spacing w:val="-6"/>
        </w:rPr>
        <w:t xml:space="preserve"> </w:t>
      </w:r>
      <w:r>
        <w:rPr>
          <w:color w:val="231F20"/>
        </w:rPr>
        <w:t>ist</w:t>
      </w:r>
      <w:r>
        <w:rPr>
          <w:color w:val="231F20"/>
          <w:spacing w:val="-6"/>
        </w:rPr>
        <w:t xml:space="preserve"> </w:t>
      </w:r>
      <w:r>
        <w:rPr>
          <w:color w:val="231F20"/>
        </w:rPr>
        <w:t>als</w:t>
      </w:r>
      <w:r>
        <w:rPr>
          <w:color w:val="231F20"/>
          <w:spacing w:val="-6"/>
        </w:rPr>
        <w:t xml:space="preserve"> </w:t>
      </w:r>
      <w:r>
        <w:rPr>
          <w:color w:val="231F20"/>
        </w:rPr>
        <w:t>wesentlicher</w:t>
      </w:r>
      <w:r>
        <w:rPr>
          <w:color w:val="231F20"/>
          <w:spacing w:val="-6"/>
        </w:rPr>
        <w:t xml:space="preserve"> </w:t>
      </w:r>
      <w:r>
        <w:rPr>
          <w:color w:val="231F20"/>
        </w:rPr>
        <w:t>Kostenfaktor</w:t>
      </w:r>
      <w:r>
        <w:rPr>
          <w:color w:val="231F20"/>
          <w:spacing w:val="-6"/>
        </w:rPr>
        <w:t xml:space="preserve"> </w:t>
      </w:r>
      <w:r>
        <w:rPr>
          <w:color w:val="231F20"/>
        </w:rPr>
        <w:t>zu</w:t>
      </w:r>
      <w:r>
        <w:rPr>
          <w:color w:val="231F20"/>
          <w:spacing w:val="-6"/>
        </w:rPr>
        <w:t xml:space="preserve"> </w:t>
      </w:r>
      <w:r>
        <w:rPr>
          <w:color w:val="231F20"/>
        </w:rPr>
        <w:t>verstehen,</w:t>
      </w:r>
      <w:r>
        <w:rPr>
          <w:color w:val="231F20"/>
          <w:spacing w:val="-6"/>
        </w:rPr>
        <w:t xml:space="preserve"> </w:t>
      </w:r>
      <w:r>
        <w:rPr>
          <w:color w:val="231F20"/>
        </w:rPr>
        <w:t>die</w:t>
      </w:r>
      <w:r>
        <w:rPr>
          <w:color w:val="231F20"/>
          <w:spacing w:val="-6"/>
        </w:rPr>
        <w:t xml:space="preserve"> </w:t>
      </w:r>
      <w:r>
        <w:rPr>
          <w:color w:val="231F20"/>
        </w:rPr>
        <w:t>darüber hinaus</w:t>
      </w:r>
      <w:r>
        <w:rPr>
          <w:color w:val="231F20"/>
          <w:spacing w:val="-6"/>
        </w:rPr>
        <w:t xml:space="preserve"> </w:t>
      </w:r>
      <w:r>
        <w:rPr>
          <w:color w:val="231F20"/>
        </w:rPr>
        <w:t>sämtliche</w:t>
      </w:r>
      <w:r>
        <w:rPr>
          <w:color w:val="231F20"/>
          <w:spacing w:val="-6"/>
        </w:rPr>
        <w:t xml:space="preserve"> </w:t>
      </w:r>
      <w:r>
        <w:rPr>
          <w:color w:val="231F20"/>
        </w:rPr>
        <w:t>Vertriebsaktivitäten</w:t>
      </w:r>
      <w:r>
        <w:rPr>
          <w:color w:val="231F20"/>
          <w:spacing w:val="-6"/>
        </w:rPr>
        <w:t xml:space="preserve"> </w:t>
      </w:r>
      <w:r>
        <w:rPr>
          <w:color w:val="231F20"/>
        </w:rPr>
        <w:t>und</w:t>
      </w:r>
      <w:r>
        <w:rPr>
          <w:color w:val="231F20"/>
          <w:spacing w:val="-6"/>
        </w:rPr>
        <w:t xml:space="preserve"> </w:t>
      </w:r>
      <w:r>
        <w:rPr>
          <w:color w:val="231F20"/>
        </w:rPr>
        <w:t>-entscheidungen</w:t>
      </w:r>
      <w:r>
        <w:rPr>
          <w:color w:val="231F20"/>
          <w:spacing w:val="-6"/>
        </w:rPr>
        <w:t xml:space="preserve"> </w:t>
      </w:r>
      <w:r>
        <w:rPr>
          <w:color w:val="231F20"/>
        </w:rPr>
        <w:t>wie</w:t>
      </w:r>
      <w:r>
        <w:rPr>
          <w:color w:val="231F20"/>
          <w:spacing w:val="-6"/>
        </w:rPr>
        <w:t xml:space="preserve"> </w:t>
      </w:r>
      <w:r>
        <w:rPr>
          <w:color w:val="231F20"/>
        </w:rPr>
        <w:t>auch</w:t>
      </w:r>
      <w:r>
        <w:rPr>
          <w:color w:val="231F20"/>
          <w:spacing w:val="-6"/>
        </w:rPr>
        <w:t xml:space="preserve"> </w:t>
      </w:r>
      <w:r>
        <w:rPr>
          <w:color w:val="231F20"/>
        </w:rPr>
        <w:t>die</w:t>
      </w:r>
      <w:r>
        <w:rPr>
          <w:color w:val="231F20"/>
          <w:spacing w:val="-6"/>
        </w:rPr>
        <w:t xml:space="preserve"> </w:t>
      </w:r>
      <w:r>
        <w:rPr>
          <w:color w:val="231F20"/>
        </w:rPr>
        <w:t>Vertriebswege, Wahl der Vertriebspartner und Logistik umfasst.</w:t>
      </w:r>
    </w:p>
    <w:p w14:paraId="0A6CA38B" w14:textId="77777777" w:rsidR="008E70AC" w:rsidRDefault="008E70AC">
      <w:pPr>
        <w:pStyle w:val="Textkrper"/>
        <w:spacing w:before="1"/>
        <w:rPr>
          <w:sz w:val="22"/>
        </w:rPr>
      </w:pPr>
    </w:p>
    <w:p w14:paraId="04CAD0A9" w14:textId="5F5BEC06" w:rsidR="008E70AC" w:rsidRDefault="00000000">
      <w:pPr>
        <w:pStyle w:val="Textkrper"/>
        <w:spacing w:line="259" w:lineRule="auto"/>
        <w:ind w:left="121" w:right="974" w:hanging="1"/>
        <w:jc w:val="both"/>
      </w:pPr>
      <w:r>
        <w:rPr>
          <w:color w:val="231F20"/>
        </w:rPr>
        <w:t>Seit dem Jahr 2000 können Werbetreibende Anzeigen zu bestimmten Begriffen in den Suchergebnissen bei Google platzieren, mithilfe des Systems der AdWords. Die Ergebnisse könnten dank umfangreicher Statistiken sehr gut ausgewertet und optimiert wer- den (Kamps &amp; Schetter, 2020, S. 4).</w:t>
      </w:r>
    </w:p>
    <w:p w14:paraId="73B3899B" w14:textId="77777777" w:rsidR="008E70AC" w:rsidRDefault="008E70AC">
      <w:pPr>
        <w:spacing w:line="259" w:lineRule="auto"/>
        <w:jc w:val="both"/>
        <w:sectPr w:rsidR="008E70AC">
          <w:type w:val="continuous"/>
          <w:pgSz w:w="11910" w:h="16840"/>
          <w:pgMar w:top="1920" w:right="440" w:bottom="280" w:left="460" w:header="0" w:footer="0" w:gutter="0"/>
          <w:cols w:num="2" w:space="720" w:equalWidth="0">
            <w:col w:w="1848" w:space="235"/>
            <w:col w:w="8927"/>
          </w:cols>
        </w:sectPr>
      </w:pPr>
    </w:p>
    <w:p w14:paraId="49B2F193" w14:textId="77777777" w:rsidR="008E70AC" w:rsidRDefault="008E70AC">
      <w:pPr>
        <w:pStyle w:val="Textkrper"/>
      </w:pPr>
    </w:p>
    <w:p w14:paraId="70EA6E63" w14:textId="77777777" w:rsidR="008E70AC" w:rsidRDefault="008E70AC">
      <w:pPr>
        <w:pStyle w:val="Textkrper"/>
        <w:spacing w:before="9"/>
        <w:rPr>
          <w:sz w:val="18"/>
        </w:rPr>
      </w:pPr>
    </w:p>
    <w:p w14:paraId="6C99D1EF" w14:textId="77777777" w:rsidR="008E70AC" w:rsidRDefault="00000000">
      <w:pPr>
        <w:ind w:left="957"/>
        <w:rPr>
          <w:sz w:val="18"/>
        </w:rPr>
      </w:pPr>
      <w:r>
        <w:rPr>
          <w:color w:val="003946"/>
          <w:sz w:val="18"/>
        </w:rPr>
        <w:t>Grundlagen</w:t>
      </w:r>
      <w:r>
        <w:rPr>
          <w:color w:val="003946"/>
          <w:spacing w:val="-11"/>
          <w:sz w:val="18"/>
        </w:rPr>
        <w:t xml:space="preserve"> </w:t>
      </w:r>
      <w:r>
        <w:rPr>
          <w:color w:val="003946"/>
          <w:sz w:val="18"/>
        </w:rPr>
        <w:t>des</w:t>
      </w:r>
      <w:r>
        <w:rPr>
          <w:color w:val="003946"/>
          <w:spacing w:val="-9"/>
          <w:sz w:val="18"/>
        </w:rPr>
        <w:t xml:space="preserve"> </w:t>
      </w:r>
      <w:r>
        <w:rPr>
          <w:color w:val="003946"/>
          <w:sz w:val="18"/>
        </w:rPr>
        <w:t>Performance-</w:t>
      </w:r>
      <w:r>
        <w:rPr>
          <w:color w:val="003946"/>
          <w:spacing w:val="-2"/>
          <w:sz w:val="18"/>
        </w:rPr>
        <w:t>Marketing</w:t>
      </w:r>
    </w:p>
    <w:p w14:paraId="6417B555" w14:textId="77777777" w:rsidR="008E70AC" w:rsidRDefault="008E70AC">
      <w:pPr>
        <w:pStyle w:val="Textkrper"/>
      </w:pPr>
    </w:p>
    <w:p w14:paraId="7C94734A" w14:textId="77777777" w:rsidR="008E70AC" w:rsidRDefault="008E70AC">
      <w:pPr>
        <w:pStyle w:val="Textkrper"/>
      </w:pPr>
    </w:p>
    <w:p w14:paraId="6617CFEC" w14:textId="77777777" w:rsidR="008E70AC" w:rsidRDefault="008E70AC">
      <w:pPr>
        <w:pStyle w:val="Textkrper"/>
      </w:pPr>
    </w:p>
    <w:p w14:paraId="3A907C42" w14:textId="77777777" w:rsidR="008E70AC" w:rsidRDefault="008E70AC">
      <w:pPr>
        <w:pStyle w:val="Textkrper"/>
      </w:pPr>
    </w:p>
    <w:p w14:paraId="53FBBC8D" w14:textId="77777777" w:rsidR="008E70AC" w:rsidRDefault="008E70AC">
      <w:pPr>
        <w:pStyle w:val="Textkrper"/>
        <w:spacing w:before="7"/>
        <w:rPr>
          <w:sz w:val="18"/>
        </w:rPr>
      </w:pPr>
    </w:p>
    <w:p w14:paraId="7B7D5F7C" w14:textId="4C7B6064" w:rsidR="008E70AC" w:rsidRDefault="00000000">
      <w:pPr>
        <w:pStyle w:val="Textkrper"/>
        <w:spacing w:before="100" w:line="259" w:lineRule="auto"/>
        <w:ind w:left="957" w:right="2221"/>
        <w:jc w:val="both"/>
      </w:pPr>
      <w:r>
        <w:rPr>
          <w:color w:val="231F20"/>
        </w:rPr>
        <w:t>Da Google Ads im Online und Performance Marketing eine entscheidende Rolle spielt, wird bereits an dieser Stelle kurz darauf eingegangen. Wenn über die Suchmaschine Google</w:t>
      </w:r>
      <w:r>
        <w:rPr>
          <w:color w:val="231F20"/>
          <w:spacing w:val="-4"/>
        </w:rPr>
        <w:t xml:space="preserve"> </w:t>
      </w:r>
      <w:r>
        <w:rPr>
          <w:color w:val="231F20"/>
        </w:rPr>
        <w:t>etwa</w:t>
      </w:r>
      <w:r>
        <w:rPr>
          <w:color w:val="231F20"/>
          <w:spacing w:val="-4"/>
        </w:rPr>
        <w:t xml:space="preserve"> </w:t>
      </w:r>
      <w:r>
        <w:rPr>
          <w:color w:val="231F20"/>
        </w:rPr>
        <w:t>nach</w:t>
      </w:r>
      <w:r>
        <w:rPr>
          <w:color w:val="231F20"/>
          <w:spacing w:val="-4"/>
        </w:rPr>
        <w:t xml:space="preserve"> </w:t>
      </w:r>
      <w:r>
        <w:rPr>
          <w:color w:val="231F20"/>
        </w:rPr>
        <w:t>dem</w:t>
      </w:r>
      <w:r>
        <w:rPr>
          <w:color w:val="231F20"/>
          <w:spacing w:val="-4"/>
        </w:rPr>
        <w:t xml:space="preserve"> </w:t>
      </w:r>
      <w:r>
        <w:rPr>
          <w:color w:val="231F20"/>
        </w:rPr>
        <w:t>Begriff</w:t>
      </w:r>
      <w:r>
        <w:rPr>
          <w:color w:val="231F20"/>
          <w:spacing w:val="-4"/>
        </w:rPr>
        <w:t xml:space="preserve"> </w:t>
      </w:r>
      <w:r>
        <w:rPr>
          <w:color w:val="231F20"/>
        </w:rPr>
        <w:t>„Snowboard“</w:t>
      </w:r>
      <w:r>
        <w:rPr>
          <w:color w:val="231F20"/>
          <w:spacing w:val="-4"/>
        </w:rPr>
        <w:t xml:space="preserve"> </w:t>
      </w:r>
      <w:r>
        <w:rPr>
          <w:color w:val="231F20"/>
        </w:rPr>
        <w:t>gesucht</w:t>
      </w:r>
      <w:r>
        <w:rPr>
          <w:color w:val="231F20"/>
          <w:spacing w:val="-4"/>
        </w:rPr>
        <w:t xml:space="preserve"> </w:t>
      </w:r>
      <w:r>
        <w:rPr>
          <w:color w:val="231F20"/>
        </w:rPr>
        <w:t>wird,</w:t>
      </w:r>
      <w:r>
        <w:rPr>
          <w:color w:val="231F20"/>
          <w:spacing w:val="-4"/>
        </w:rPr>
        <w:t xml:space="preserve"> </w:t>
      </w:r>
      <w:r>
        <w:rPr>
          <w:color w:val="231F20"/>
        </w:rPr>
        <w:t>bietet</w:t>
      </w:r>
      <w:r>
        <w:rPr>
          <w:color w:val="231F20"/>
          <w:spacing w:val="-4"/>
        </w:rPr>
        <w:t xml:space="preserve"> </w:t>
      </w:r>
      <w:r>
        <w:rPr>
          <w:color w:val="231F20"/>
        </w:rPr>
        <w:t>sich</w:t>
      </w:r>
      <w:r>
        <w:rPr>
          <w:color w:val="231F20"/>
          <w:spacing w:val="-4"/>
        </w:rPr>
        <w:t xml:space="preserve"> </w:t>
      </w:r>
      <w:r>
        <w:rPr>
          <w:color w:val="231F20"/>
        </w:rPr>
        <w:t>folgendes</w:t>
      </w:r>
      <w:r>
        <w:rPr>
          <w:color w:val="231F20"/>
          <w:spacing w:val="-4"/>
        </w:rPr>
        <w:t xml:space="preserve"> </w:t>
      </w:r>
      <w:r>
        <w:rPr>
          <w:color w:val="231F20"/>
        </w:rPr>
        <w:t>Bild:</w:t>
      </w:r>
      <w:r>
        <w:rPr>
          <w:color w:val="231F20"/>
          <w:spacing w:val="-4"/>
        </w:rPr>
        <w:t xml:space="preserve"> </w:t>
      </w:r>
      <w:r>
        <w:rPr>
          <w:color w:val="231F20"/>
        </w:rPr>
        <w:t xml:space="preserve">Für die ersten drei Anzeigen, für die die Anbieter bezahlen müssen und die dann mit dem Wort „Anzeige“ gekennzeichnet sind, bieten beispielsweise die Unternehmen Blue </w:t>
      </w:r>
      <w:proofErr w:type="spellStart"/>
      <w:r>
        <w:rPr>
          <w:color w:val="231F20"/>
        </w:rPr>
        <w:t>Tomato</w:t>
      </w:r>
      <w:proofErr w:type="spellEnd"/>
      <w:r>
        <w:rPr>
          <w:color w:val="231F20"/>
        </w:rPr>
        <w:t xml:space="preserve">, Warehouse </w:t>
      </w:r>
      <w:proofErr w:type="spellStart"/>
      <w:r>
        <w:rPr>
          <w:color w:val="231F20"/>
        </w:rPr>
        <w:t>One</w:t>
      </w:r>
      <w:proofErr w:type="spellEnd"/>
      <w:r>
        <w:rPr>
          <w:color w:val="231F20"/>
        </w:rPr>
        <w:t xml:space="preserve"> und Euroskateshop dem Unternehmen Alphabet Inc. (dem Google gehört) Geld an. Das Unternehmen, das bereit ist, am meisten pro Klick zu bezahlen, d. h. pro </w:t>
      </w:r>
      <w:proofErr w:type="spellStart"/>
      <w:r>
        <w:rPr>
          <w:color w:val="231F20"/>
        </w:rPr>
        <w:t>Besucher:in</w:t>
      </w:r>
      <w:proofErr w:type="spellEnd"/>
      <w:r>
        <w:rPr>
          <w:color w:val="231F20"/>
        </w:rPr>
        <w:t>, der oder die über die Anzeige auf die Internetpräsenz des entsprechenden Unternehmens gelangt, wird ganz vorne, oberhalb der organischen, d. h. der „normalen“, Suchergebnisse platziert.</w:t>
      </w:r>
    </w:p>
    <w:p w14:paraId="13C51854" w14:textId="77777777" w:rsidR="008E70AC" w:rsidRDefault="008E70AC">
      <w:pPr>
        <w:pStyle w:val="Textkrper"/>
        <w:rPr>
          <w:sz w:val="14"/>
        </w:rPr>
      </w:pPr>
    </w:p>
    <w:p w14:paraId="0B4300CC" w14:textId="77777777" w:rsidR="008E70AC" w:rsidRDefault="008E70AC">
      <w:pPr>
        <w:rPr>
          <w:sz w:val="14"/>
        </w:rPr>
        <w:sectPr w:rsidR="008E70AC">
          <w:pgSz w:w="11910" w:h="16840"/>
          <w:pgMar w:top="960" w:right="440" w:bottom="280" w:left="460" w:header="0" w:footer="0" w:gutter="0"/>
          <w:cols w:space="720"/>
        </w:sectPr>
      </w:pPr>
    </w:p>
    <w:p w14:paraId="24824104" w14:textId="77777777" w:rsidR="008E70AC" w:rsidRDefault="00000000">
      <w:pPr>
        <w:pStyle w:val="Textkrper"/>
        <w:spacing w:before="100" w:line="259" w:lineRule="auto"/>
        <w:ind w:left="957"/>
        <w:jc w:val="both"/>
      </w:pPr>
      <w:r>
        <w:rPr>
          <w:color w:val="231F20"/>
        </w:rPr>
        <w:t xml:space="preserve">Das Performance Marketing lässt sich innerhalb der </w:t>
      </w:r>
      <w:r>
        <w:rPr>
          <w:b/>
          <w:color w:val="231F20"/>
        </w:rPr>
        <w:t xml:space="preserve">Kommunikationspolitik </w:t>
      </w:r>
      <w:r>
        <w:rPr>
          <w:color w:val="231F20"/>
        </w:rPr>
        <w:t xml:space="preserve">ansiedeln und wird im Zusammenhang mit den digitalen Medien als Bestandteil des Marketing- Mix genannt. So dient Performance Marketing sowohl der Kundengewinnung als auch der Kundenbindung. Mit dessen Einsatz wird das Ziel verfolgt, messbare Reaktionen und/oder Transaktionen mit den </w:t>
      </w:r>
      <w:proofErr w:type="spellStart"/>
      <w:proofErr w:type="gramStart"/>
      <w:r>
        <w:rPr>
          <w:color w:val="231F20"/>
        </w:rPr>
        <w:t>Nutzer:innen</w:t>
      </w:r>
      <w:proofErr w:type="spellEnd"/>
      <w:proofErr w:type="gramEnd"/>
      <w:r>
        <w:rPr>
          <w:color w:val="231F20"/>
        </w:rPr>
        <w:t xml:space="preserve"> zu erzielen. Die Ansprache der </w:t>
      </w:r>
      <w:proofErr w:type="spellStart"/>
      <w:proofErr w:type="gramStart"/>
      <w:r>
        <w:rPr>
          <w:color w:val="231F20"/>
        </w:rPr>
        <w:t>Kund:innen</w:t>
      </w:r>
      <w:proofErr w:type="spellEnd"/>
      <w:proofErr w:type="gramEnd"/>
      <w:r>
        <w:rPr>
          <w:color w:val="231F20"/>
        </w:rPr>
        <w:t xml:space="preserve"> bzw. </w:t>
      </w:r>
      <w:proofErr w:type="spellStart"/>
      <w:r>
        <w:rPr>
          <w:color w:val="231F20"/>
        </w:rPr>
        <w:t>Interessent:innen</w:t>
      </w:r>
      <w:proofErr w:type="spellEnd"/>
      <w:r>
        <w:rPr>
          <w:color w:val="231F20"/>
        </w:rPr>
        <w:t xml:space="preserve"> erfolgt sehr gezielt, wenn möglich recht individuell, um die größtmögliche Interaktion mit den </w:t>
      </w:r>
      <w:proofErr w:type="spellStart"/>
      <w:r>
        <w:rPr>
          <w:color w:val="231F20"/>
        </w:rPr>
        <w:t>Nutzer:innen</w:t>
      </w:r>
      <w:proofErr w:type="spellEnd"/>
      <w:r>
        <w:rPr>
          <w:color w:val="231F20"/>
        </w:rPr>
        <w:t xml:space="preserve"> zu erreichen.</w:t>
      </w:r>
    </w:p>
    <w:p w14:paraId="3405050E" w14:textId="77777777" w:rsidR="008E70AC" w:rsidRDefault="008E70AC">
      <w:pPr>
        <w:pStyle w:val="Textkrper"/>
        <w:spacing w:before="1"/>
        <w:rPr>
          <w:sz w:val="22"/>
        </w:rPr>
      </w:pPr>
    </w:p>
    <w:p w14:paraId="3F9FB251" w14:textId="29D0D6B4" w:rsidR="008E70AC" w:rsidRDefault="00000000">
      <w:pPr>
        <w:pStyle w:val="Textkrper"/>
        <w:spacing w:before="1" w:line="259" w:lineRule="auto"/>
        <w:ind w:left="957"/>
        <w:jc w:val="both"/>
      </w:pPr>
      <w:r>
        <w:rPr>
          <w:color w:val="231F20"/>
        </w:rPr>
        <w:t>Der Bundesverband Digitale Wirtschaft (BVDW) hat dazu sogar bereits im April 2005 eine</w:t>
      </w:r>
      <w:r>
        <w:rPr>
          <w:color w:val="231F20"/>
          <w:spacing w:val="-8"/>
        </w:rPr>
        <w:t xml:space="preserve"> </w:t>
      </w:r>
      <w:r>
        <w:rPr>
          <w:color w:val="231F20"/>
        </w:rPr>
        <w:t>Fachgruppe</w:t>
      </w:r>
      <w:r>
        <w:rPr>
          <w:color w:val="231F20"/>
          <w:spacing w:val="-8"/>
        </w:rPr>
        <w:t xml:space="preserve"> </w:t>
      </w:r>
      <w:r>
        <w:rPr>
          <w:color w:val="231F20"/>
        </w:rPr>
        <w:t>gegründet</w:t>
      </w:r>
      <w:r>
        <w:rPr>
          <w:color w:val="231F20"/>
          <w:spacing w:val="-8"/>
        </w:rPr>
        <w:t xml:space="preserve"> </w:t>
      </w:r>
      <w:r>
        <w:rPr>
          <w:color w:val="231F20"/>
        </w:rPr>
        <w:t>und</w:t>
      </w:r>
      <w:r>
        <w:rPr>
          <w:color w:val="231F20"/>
          <w:spacing w:val="-8"/>
        </w:rPr>
        <w:t xml:space="preserve"> </w:t>
      </w:r>
      <w:r>
        <w:rPr>
          <w:color w:val="231F20"/>
        </w:rPr>
        <w:t>beschreibt</w:t>
      </w:r>
      <w:r>
        <w:rPr>
          <w:color w:val="231F20"/>
          <w:spacing w:val="-8"/>
        </w:rPr>
        <w:t xml:space="preserve"> </w:t>
      </w:r>
      <w:r>
        <w:rPr>
          <w:color w:val="231F20"/>
        </w:rPr>
        <w:t>die</w:t>
      </w:r>
      <w:r>
        <w:rPr>
          <w:color w:val="231F20"/>
          <w:spacing w:val="-8"/>
        </w:rPr>
        <w:t xml:space="preserve"> </w:t>
      </w:r>
      <w:r>
        <w:rPr>
          <w:color w:val="231F20"/>
        </w:rPr>
        <w:t>Instrumente</w:t>
      </w:r>
      <w:r>
        <w:rPr>
          <w:color w:val="231F20"/>
          <w:spacing w:val="-8"/>
        </w:rPr>
        <w:t xml:space="preserve"> </w:t>
      </w:r>
      <w:r>
        <w:rPr>
          <w:color w:val="231F20"/>
        </w:rPr>
        <w:t>des</w:t>
      </w:r>
      <w:r>
        <w:rPr>
          <w:color w:val="231F20"/>
          <w:spacing w:val="-8"/>
        </w:rPr>
        <w:t xml:space="preserve"> </w:t>
      </w:r>
      <w:r>
        <w:rPr>
          <w:color w:val="231F20"/>
        </w:rPr>
        <w:t>Performance</w:t>
      </w:r>
      <w:r>
        <w:rPr>
          <w:color w:val="231F20"/>
          <w:spacing w:val="-8"/>
        </w:rPr>
        <w:t xml:space="preserve"> </w:t>
      </w:r>
      <w:r>
        <w:rPr>
          <w:color w:val="231F20"/>
        </w:rPr>
        <w:t>Marketing wie folgt: Suchmaschinen-Marketing, Web-Marketing, E-Mail-Marketing, Affiliate-Marketing,</w:t>
      </w:r>
      <w:r>
        <w:rPr>
          <w:color w:val="231F20"/>
          <w:spacing w:val="-6"/>
        </w:rPr>
        <w:t xml:space="preserve"> </w:t>
      </w:r>
      <w:r>
        <w:rPr>
          <w:color w:val="231F20"/>
        </w:rPr>
        <w:t>Online-Kooperationen</w:t>
      </w:r>
      <w:r>
        <w:rPr>
          <w:color w:val="231F20"/>
          <w:spacing w:val="-6"/>
        </w:rPr>
        <w:t xml:space="preserve"> </w:t>
      </w:r>
      <w:r>
        <w:rPr>
          <w:color w:val="231F20"/>
        </w:rPr>
        <w:t>und</w:t>
      </w:r>
      <w:r>
        <w:rPr>
          <w:color w:val="231F20"/>
          <w:spacing w:val="-6"/>
        </w:rPr>
        <w:t xml:space="preserve"> </w:t>
      </w:r>
      <w:r>
        <w:rPr>
          <w:color w:val="231F20"/>
        </w:rPr>
        <w:t>Mobile</w:t>
      </w:r>
      <w:r>
        <w:rPr>
          <w:color w:val="231F20"/>
          <w:spacing w:val="-6"/>
        </w:rPr>
        <w:t xml:space="preserve"> </w:t>
      </w:r>
      <w:r>
        <w:rPr>
          <w:color w:val="231F20"/>
        </w:rPr>
        <w:t>Marketing.</w:t>
      </w:r>
      <w:r>
        <w:rPr>
          <w:color w:val="231F20"/>
          <w:spacing w:val="-6"/>
        </w:rPr>
        <w:t xml:space="preserve"> </w:t>
      </w:r>
      <w:r>
        <w:rPr>
          <w:color w:val="231F20"/>
        </w:rPr>
        <w:t>(Fortmann,</w:t>
      </w:r>
      <w:r>
        <w:rPr>
          <w:color w:val="231F20"/>
          <w:spacing w:val="-6"/>
        </w:rPr>
        <w:t xml:space="preserve"> </w:t>
      </w:r>
      <w:r>
        <w:rPr>
          <w:color w:val="231F20"/>
        </w:rPr>
        <w:t>2006).</w:t>
      </w:r>
      <w:r>
        <w:rPr>
          <w:color w:val="231F20"/>
          <w:spacing w:val="-6"/>
        </w:rPr>
        <w:t xml:space="preserve"> </w:t>
      </w:r>
      <w:r>
        <w:rPr>
          <w:color w:val="231F20"/>
        </w:rPr>
        <w:t>Somit</w:t>
      </w:r>
      <w:r>
        <w:rPr>
          <w:color w:val="231F20"/>
          <w:spacing w:val="-6"/>
        </w:rPr>
        <w:t xml:space="preserve"> </w:t>
      </w:r>
      <w:r>
        <w:rPr>
          <w:color w:val="231F20"/>
        </w:rPr>
        <w:t>ist</w:t>
      </w:r>
      <w:r>
        <w:rPr>
          <w:color w:val="231F20"/>
          <w:spacing w:val="-6"/>
        </w:rPr>
        <w:t xml:space="preserve"> </w:t>
      </w:r>
      <w:r>
        <w:rPr>
          <w:color w:val="231F20"/>
        </w:rPr>
        <w:t>die</w:t>
      </w:r>
      <w:r>
        <w:rPr>
          <w:color w:val="231F20"/>
          <w:spacing w:val="-6"/>
        </w:rPr>
        <w:t xml:space="preserve"> </w:t>
      </w:r>
      <w:r>
        <w:rPr>
          <w:color w:val="231F20"/>
        </w:rPr>
        <w:t>Frage, was man unter Performance Marketing versteht, beantwortet. Aber wofür stehen die Begriffe „Search“ und „</w:t>
      </w:r>
      <w:proofErr w:type="spellStart"/>
      <w:r>
        <w:rPr>
          <w:color w:val="231F20"/>
        </w:rPr>
        <w:t>Social</w:t>
      </w:r>
      <w:proofErr w:type="spellEnd"/>
      <w:r>
        <w:rPr>
          <w:color w:val="231F20"/>
        </w:rPr>
        <w:t xml:space="preserve">“ in diesem Zusammenhang? Der Begriff Search bezieht sich auf Suchmaschinen. Hier geben Unternehmen und Agenturen viel Geld aus, um Produkte, Dienstleistungen und Marken schnell und einfach auffindbar zu machen. Der Begriff </w:t>
      </w:r>
      <w:proofErr w:type="spellStart"/>
      <w:r>
        <w:rPr>
          <w:color w:val="231F20"/>
        </w:rPr>
        <w:t>Social</w:t>
      </w:r>
      <w:proofErr w:type="spellEnd"/>
      <w:r>
        <w:rPr>
          <w:color w:val="231F20"/>
        </w:rPr>
        <w:t xml:space="preserve"> steht für Soziale Medien, die in der westlichen Welt etwa in Form von Instagram und Facebook eine wichtige Rolle spielen, in China haben die Unternehmen WeChat oder auch Sina Weibo eine ähnliche Bedeutung.</w:t>
      </w:r>
    </w:p>
    <w:p w14:paraId="6C88AB29" w14:textId="77777777" w:rsidR="008E70AC" w:rsidRDefault="008E70AC">
      <w:pPr>
        <w:pStyle w:val="Textkrper"/>
        <w:spacing w:before="4"/>
        <w:rPr>
          <w:sz w:val="22"/>
        </w:rPr>
      </w:pPr>
    </w:p>
    <w:p w14:paraId="521B26A6" w14:textId="0C73F187" w:rsidR="008E70AC" w:rsidRDefault="00000000">
      <w:pPr>
        <w:pStyle w:val="Textkrper"/>
        <w:spacing w:line="259" w:lineRule="auto"/>
        <w:ind w:left="957"/>
        <w:jc w:val="both"/>
      </w:pPr>
      <w:r>
        <w:rPr>
          <w:color w:val="231F20"/>
        </w:rPr>
        <w:t>Eine</w:t>
      </w:r>
      <w:r>
        <w:rPr>
          <w:color w:val="231F20"/>
          <w:spacing w:val="-4"/>
        </w:rPr>
        <w:t xml:space="preserve"> </w:t>
      </w:r>
      <w:r>
        <w:rPr>
          <w:color w:val="231F20"/>
        </w:rPr>
        <w:t>wesentliche</w:t>
      </w:r>
      <w:r>
        <w:rPr>
          <w:color w:val="231F20"/>
          <w:spacing w:val="-4"/>
        </w:rPr>
        <w:t xml:space="preserve"> </w:t>
      </w:r>
      <w:r>
        <w:rPr>
          <w:color w:val="231F20"/>
        </w:rPr>
        <w:t>Besonderheit</w:t>
      </w:r>
      <w:r>
        <w:rPr>
          <w:color w:val="231F20"/>
          <w:spacing w:val="-4"/>
        </w:rPr>
        <w:t xml:space="preserve"> </w:t>
      </w:r>
      <w:r>
        <w:rPr>
          <w:color w:val="231F20"/>
        </w:rPr>
        <w:t>des</w:t>
      </w:r>
      <w:r>
        <w:rPr>
          <w:color w:val="231F20"/>
          <w:spacing w:val="-4"/>
        </w:rPr>
        <w:t xml:space="preserve"> </w:t>
      </w:r>
      <w:r>
        <w:rPr>
          <w:color w:val="231F20"/>
        </w:rPr>
        <w:t>Performance</w:t>
      </w:r>
      <w:r>
        <w:rPr>
          <w:color w:val="231F20"/>
          <w:spacing w:val="-4"/>
        </w:rPr>
        <w:t xml:space="preserve"> </w:t>
      </w:r>
      <w:r>
        <w:rPr>
          <w:color w:val="231F20"/>
        </w:rPr>
        <w:t>Marketing</w:t>
      </w:r>
      <w:r>
        <w:rPr>
          <w:color w:val="231F20"/>
          <w:spacing w:val="-4"/>
        </w:rPr>
        <w:t xml:space="preserve"> </w:t>
      </w:r>
      <w:r>
        <w:rPr>
          <w:color w:val="231F20"/>
        </w:rPr>
        <w:t>stellt</w:t>
      </w:r>
      <w:r>
        <w:rPr>
          <w:color w:val="231F20"/>
          <w:spacing w:val="-4"/>
        </w:rPr>
        <w:t xml:space="preserve"> </w:t>
      </w:r>
      <w:r>
        <w:rPr>
          <w:color w:val="231F20"/>
        </w:rPr>
        <w:t>die</w:t>
      </w:r>
      <w:r>
        <w:rPr>
          <w:color w:val="231F20"/>
          <w:spacing w:val="-4"/>
        </w:rPr>
        <w:t xml:space="preserve"> </w:t>
      </w:r>
      <w:r>
        <w:rPr>
          <w:color w:val="231F20"/>
        </w:rPr>
        <w:t xml:space="preserve">leistungsbezogene Honorierung der Medien im Rahmen erfolgsbasierter Modelle dar: Als Leistungen des Performance Marketing lassen sich sowohl Klicks (etwa bei Vermittlung von </w:t>
      </w:r>
      <w:proofErr w:type="spellStart"/>
      <w:proofErr w:type="gramStart"/>
      <w:r>
        <w:rPr>
          <w:color w:val="231F20"/>
        </w:rPr>
        <w:t>Besucher:innen</w:t>
      </w:r>
      <w:proofErr w:type="spellEnd"/>
      <w:proofErr w:type="gramEnd"/>
      <w:r>
        <w:rPr>
          <w:color w:val="231F20"/>
        </w:rPr>
        <w:t xml:space="preserve"> auf Webseiten) als auch die Generierung von </w:t>
      </w:r>
      <w:r>
        <w:rPr>
          <w:b/>
          <w:color w:val="231F20"/>
        </w:rPr>
        <w:t xml:space="preserve">Leads </w:t>
      </w:r>
      <w:r>
        <w:rPr>
          <w:color w:val="231F20"/>
        </w:rPr>
        <w:t xml:space="preserve">oder Umsatz definieren, wodurch auch spezifische Vergütungsformen entstehen (Lammenett, 2019, S. 43). Bei- spiele für Vergütungsformen im Performance Marketing wären etwa die Vergütung </w:t>
      </w:r>
      <w:proofErr w:type="gramStart"/>
      <w:r>
        <w:rPr>
          <w:color w:val="231F20"/>
        </w:rPr>
        <w:t>pro erzieltem Verkauf</w:t>
      </w:r>
      <w:proofErr w:type="gramEnd"/>
      <w:r>
        <w:rPr>
          <w:color w:val="231F20"/>
        </w:rPr>
        <w:t xml:space="preserve"> (Pay-per-Sale) oder auch die Vergütung pro generiertem Klick (Pay- per-Click) (Kreutzer, 2021, S. 111–112).</w:t>
      </w:r>
    </w:p>
    <w:p w14:paraId="76A697BA" w14:textId="77777777" w:rsidR="008E70AC" w:rsidRDefault="008E70AC">
      <w:pPr>
        <w:pStyle w:val="Textkrper"/>
        <w:spacing w:before="3"/>
        <w:rPr>
          <w:sz w:val="22"/>
        </w:rPr>
      </w:pPr>
    </w:p>
    <w:p w14:paraId="7017AA36" w14:textId="77777777" w:rsidR="008E70AC" w:rsidRDefault="00000000">
      <w:pPr>
        <w:pStyle w:val="Textkrper"/>
        <w:spacing w:line="259" w:lineRule="auto"/>
        <w:ind w:left="957"/>
        <w:jc w:val="both"/>
      </w:pPr>
      <w:r>
        <w:rPr>
          <w:color w:val="231F20"/>
        </w:rPr>
        <w:t>Da insbesondere die Informations- und Kommunikationstechnologien sich im stetigen Wandel befinden, ist ein Umdenken des klassischen Marketingansatzes notwendig. Durch die neuen digitalen Möglichkeiten und Wege der Zielgruppenansprache ergeben sich unweigerlich veränderte Marketingstrategien und dadurch auch Maßnahmen und Marketingziele, die den langfristigen Erfolg im Markt sichern können.</w:t>
      </w:r>
    </w:p>
    <w:p w14:paraId="56E9CC55" w14:textId="27C65F2F" w:rsidR="008E70AC" w:rsidRDefault="00000000">
      <w:pPr>
        <w:spacing w:before="119" w:line="288" w:lineRule="auto"/>
        <w:ind w:left="356" w:right="159"/>
        <w:rPr>
          <w:sz w:val="18"/>
        </w:rPr>
      </w:pPr>
      <w:r>
        <w:br w:type="column"/>
      </w:r>
      <w:proofErr w:type="spellStart"/>
      <w:r>
        <w:rPr>
          <w:color w:val="231F20"/>
          <w:spacing w:val="-2"/>
          <w:sz w:val="18"/>
        </w:rPr>
        <w:t>Kommunikationspo</w:t>
      </w:r>
      <w:r>
        <w:rPr>
          <w:color w:val="231F20"/>
          <w:spacing w:val="-4"/>
          <w:sz w:val="18"/>
        </w:rPr>
        <w:t>li</w:t>
      </w:r>
      <w:r w:rsidR="00937380">
        <w:rPr>
          <w:color w:val="231F20"/>
          <w:spacing w:val="-4"/>
          <w:sz w:val="18"/>
        </w:rPr>
        <w:t>-</w:t>
      </w:r>
      <w:r>
        <w:rPr>
          <w:color w:val="231F20"/>
          <w:spacing w:val="-4"/>
          <w:sz w:val="18"/>
        </w:rPr>
        <w:t>tik</w:t>
      </w:r>
      <w:proofErr w:type="spellEnd"/>
    </w:p>
    <w:p w14:paraId="6250B650" w14:textId="0B48486B" w:rsidR="008E70AC" w:rsidRDefault="00000000">
      <w:pPr>
        <w:spacing w:before="5" w:line="288" w:lineRule="auto"/>
        <w:ind w:left="356" w:right="159"/>
        <w:rPr>
          <w:sz w:val="18"/>
        </w:rPr>
      </w:pPr>
      <w:r>
        <w:rPr>
          <w:color w:val="808285"/>
          <w:sz w:val="18"/>
        </w:rPr>
        <w:t>In diesem Bereich werden</w:t>
      </w:r>
      <w:r>
        <w:rPr>
          <w:color w:val="808285"/>
          <w:spacing w:val="-13"/>
          <w:sz w:val="18"/>
        </w:rPr>
        <w:t xml:space="preserve"> </w:t>
      </w:r>
      <w:r>
        <w:rPr>
          <w:color w:val="808285"/>
          <w:sz w:val="18"/>
        </w:rPr>
        <w:t>alle</w:t>
      </w:r>
      <w:r>
        <w:rPr>
          <w:color w:val="808285"/>
          <w:spacing w:val="-13"/>
          <w:sz w:val="18"/>
        </w:rPr>
        <w:t xml:space="preserve"> </w:t>
      </w:r>
      <w:r>
        <w:rPr>
          <w:color w:val="808285"/>
          <w:sz w:val="18"/>
        </w:rPr>
        <w:t>Kommu</w:t>
      </w:r>
      <w:r>
        <w:rPr>
          <w:color w:val="808285"/>
          <w:spacing w:val="-2"/>
          <w:sz w:val="18"/>
        </w:rPr>
        <w:t>nikationsmaßnah</w:t>
      </w:r>
      <w:r>
        <w:rPr>
          <w:color w:val="808285"/>
          <w:sz w:val="18"/>
        </w:rPr>
        <w:t>men</w:t>
      </w:r>
      <w:r>
        <w:rPr>
          <w:color w:val="808285"/>
          <w:spacing w:val="-3"/>
          <w:sz w:val="18"/>
        </w:rPr>
        <w:t xml:space="preserve"> </w:t>
      </w:r>
      <w:r>
        <w:rPr>
          <w:color w:val="808285"/>
          <w:sz w:val="18"/>
        </w:rPr>
        <w:t>geplant,</w:t>
      </w:r>
      <w:r>
        <w:rPr>
          <w:color w:val="808285"/>
          <w:spacing w:val="-3"/>
          <w:sz w:val="18"/>
        </w:rPr>
        <w:t xml:space="preserve"> </w:t>
      </w:r>
      <w:r>
        <w:rPr>
          <w:color w:val="808285"/>
          <w:sz w:val="18"/>
        </w:rPr>
        <w:t xml:space="preserve">durch- geführt und </w:t>
      </w:r>
      <w:r>
        <w:rPr>
          <w:color w:val="808285"/>
          <w:spacing w:val="-2"/>
          <w:sz w:val="18"/>
        </w:rPr>
        <w:t>evaluiert.</w:t>
      </w:r>
    </w:p>
    <w:p w14:paraId="4D6F084F" w14:textId="77777777" w:rsidR="008E70AC" w:rsidRDefault="008E70AC">
      <w:pPr>
        <w:pStyle w:val="Textkrper"/>
        <w:rPr>
          <w:sz w:val="22"/>
        </w:rPr>
      </w:pPr>
    </w:p>
    <w:p w14:paraId="379E9218" w14:textId="77777777" w:rsidR="008E70AC" w:rsidRDefault="008E70AC">
      <w:pPr>
        <w:pStyle w:val="Textkrper"/>
        <w:rPr>
          <w:sz w:val="22"/>
        </w:rPr>
      </w:pPr>
    </w:p>
    <w:p w14:paraId="595782ED" w14:textId="77777777" w:rsidR="008E70AC" w:rsidRDefault="008E70AC">
      <w:pPr>
        <w:pStyle w:val="Textkrper"/>
        <w:rPr>
          <w:sz w:val="22"/>
        </w:rPr>
      </w:pPr>
    </w:p>
    <w:p w14:paraId="0D46A0A2" w14:textId="77777777" w:rsidR="008E70AC" w:rsidRDefault="008E70AC">
      <w:pPr>
        <w:pStyle w:val="Textkrper"/>
        <w:rPr>
          <w:sz w:val="22"/>
        </w:rPr>
      </w:pPr>
    </w:p>
    <w:p w14:paraId="698D14DB" w14:textId="77777777" w:rsidR="008E70AC" w:rsidRDefault="008E70AC">
      <w:pPr>
        <w:pStyle w:val="Textkrper"/>
        <w:rPr>
          <w:sz w:val="22"/>
        </w:rPr>
      </w:pPr>
    </w:p>
    <w:p w14:paraId="646603A0" w14:textId="77777777" w:rsidR="008E70AC" w:rsidRDefault="008E70AC">
      <w:pPr>
        <w:pStyle w:val="Textkrper"/>
        <w:rPr>
          <w:sz w:val="22"/>
        </w:rPr>
      </w:pPr>
    </w:p>
    <w:p w14:paraId="38A60ACF" w14:textId="77777777" w:rsidR="008E70AC" w:rsidRDefault="008E70AC">
      <w:pPr>
        <w:pStyle w:val="Textkrper"/>
        <w:rPr>
          <w:sz w:val="22"/>
        </w:rPr>
      </w:pPr>
    </w:p>
    <w:p w14:paraId="54F98070" w14:textId="77777777" w:rsidR="008E70AC" w:rsidRDefault="008E70AC">
      <w:pPr>
        <w:pStyle w:val="Textkrper"/>
        <w:rPr>
          <w:sz w:val="22"/>
        </w:rPr>
      </w:pPr>
    </w:p>
    <w:p w14:paraId="02C12F58" w14:textId="77777777" w:rsidR="008E70AC" w:rsidRDefault="008E70AC">
      <w:pPr>
        <w:pStyle w:val="Textkrper"/>
        <w:rPr>
          <w:sz w:val="22"/>
        </w:rPr>
      </w:pPr>
    </w:p>
    <w:p w14:paraId="4841F09A" w14:textId="77777777" w:rsidR="008E70AC" w:rsidRDefault="008E70AC">
      <w:pPr>
        <w:pStyle w:val="Textkrper"/>
        <w:rPr>
          <w:sz w:val="22"/>
        </w:rPr>
      </w:pPr>
    </w:p>
    <w:p w14:paraId="24B80F2D" w14:textId="77777777" w:rsidR="008E70AC" w:rsidRDefault="008E70AC">
      <w:pPr>
        <w:pStyle w:val="Textkrper"/>
        <w:rPr>
          <w:sz w:val="22"/>
        </w:rPr>
      </w:pPr>
    </w:p>
    <w:p w14:paraId="442B09EA" w14:textId="77777777" w:rsidR="008E70AC" w:rsidRDefault="008E70AC">
      <w:pPr>
        <w:pStyle w:val="Textkrper"/>
        <w:rPr>
          <w:sz w:val="22"/>
        </w:rPr>
      </w:pPr>
    </w:p>
    <w:p w14:paraId="4228244F" w14:textId="77777777" w:rsidR="008E70AC" w:rsidRDefault="008E70AC">
      <w:pPr>
        <w:pStyle w:val="Textkrper"/>
        <w:rPr>
          <w:sz w:val="22"/>
        </w:rPr>
      </w:pPr>
    </w:p>
    <w:p w14:paraId="1905BD6C" w14:textId="77777777" w:rsidR="008E70AC" w:rsidRDefault="008E70AC">
      <w:pPr>
        <w:pStyle w:val="Textkrper"/>
        <w:rPr>
          <w:sz w:val="22"/>
        </w:rPr>
      </w:pPr>
    </w:p>
    <w:p w14:paraId="0C40A018" w14:textId="77777777" w:rsidR="008E70AC" w:rsidRDefault="008E70AC">
      <w:pPr>
        <w:pStyle w:val="Textkrper"/>
        <w:spacing w:before="2"/>
        <w:rPr>
          <w:sz w:val="17"/>
        </w:rPr>
      </w:pPr>
    </w:p>
    <w:p w14:paraId="264A739D" w14:textId="77777777" w:rsidR="008E70AC" w:rsidRDefault="00000000">
      <w:pPr>
        <w:ind w:left="356"/>
        <w:rPr>
          <w:sz w:val="18"/>
        </w:rPr>
      </w:pPr>
      <w:r>
        <w:rPr>
          <w:color w:val="231F20"/>
          <w:spacing w:val="-4"/>
          <w:sz w:val="18"/>
        </w:rPr>
        <w:t>Leads</w:t>
      </w:r>
    </w:p>
    <w:p w14:paraId="11421F09" w14:textId="0701BEC5" w:rsidR="008E70AC" w:rsidRDefault="00000000">
      <w:pPr>
        <w:spacing w:before="47" w:line="288" w:lineRule="auto"/>
        <w:ind w:left="356" w:right="99"/>
        <w:rPr>
          <w:sz w:val="18"/>
        </w:rPr>
      </w:pPr>
      <w:r>
        <w:rPr>
          <w:color w:val="808285"/>
          <w:sz w:val="18"/>
        </w:rPr>
        <w:t>Der</w:t>
      </w:r>
      <w:r>
        <w:rPr>
          <w:color w:val="808285"/>
          <w:spacing w:val="-5"/>
          <w:sz w:val="18"/>
        </w:rPr>
        <w:t xml:space="preserve"> </w:t>
      </w:r>
      <w:r>
        <w:rPr>
          <w:color w:val="808285"/>
          <w:sz w:val="18"/>
        </w:rPr>
        <w:t>englische</w:t>
      </w:r>
      <w:r>
        <w:rPr>
          <w:color w:val="808285"/>
          <w:spacing w:val="-5"/>
          <w:sz w:val="18"/>
        </w:rPr>
        <w:t xml:space="preserve"> </w:t>
      </w:r>
      <w:r>
        <w:rPr>
          <w:color w:val="808285"/>
          <w:sz w:val="18"/>
        </w:rPr>
        <w:t xml:space="preserve">Begriff bedeutet übersetzt </w:t>
      </w:r>
      <w:proofErr w:type="spellStart"/>
      <w:proofErr w:type="gramStart"/>
      <w:r>
        <w:rPr>
          <w:color w:val="808285"/>
          <w:sz w:val="18"/>
        </w:rPr>
        <w:t>soviel</w:t>
      </w:r>
      <w:proofErr w:type="spellEnd"/>
      <w:proofErr w:type="gramEnd"/>
      <w:r>
        <w:rPr>
          <w:color w:val="808285"/>
          <w:sz w:val="18"/>
        </w:rPr>
        <w:t xml:space="preserve"> wie Hinweis oder Spur – im Ver- trieb bezeichnen Leads</w:t>
      </w:r>
      <w:r>
        <w:rPr>
          <w:color w:val="808285"/>
          <w:spacing w:val="-1"/>
          <w:sz w:val="18"/>
        </w:rPr>
        <w:t xml:space="preserve"> </w:t>
      </w:r>
      <w:r>
        <w:rPr>
          <w:color w:val="808285"/>
          <w:sz w:val="18"/>
        </w:rPr>
        <w:t>jedoch</w:t>
      </w:r>
      <w:r>
        <w:rPr>
          <w:color w:val="808285"/>
          <w:spacing w:val="-1"/>
          <w:sz w:val="18"/>
        </w:rPr>
        <w:t xml:space="preserve"> </w:t>
      </w:r>
      <w:r>
        <w:rPr>
          <w:color w:val="808285"/>
          <w:sz w:val="18"/>
        </w:rPr>
        <w:t>Datensätze (z. B. Name, Adresse, E-Mail- Adresse) zu Kunden, die</w:t>
      </w:r>
      <w:r>
        <w:rPr>
          <w:color w:val="808285"/>
          <w:spacing w:val="-13"/>
          <w:sz w:val="18"/>
        </w:rPr>
        <w:t xml:space="preserve"> </w:t>
      </w:r>
      <w:r>
        <w:rPr>
          <w:color w:val="808285"/>
          <w:sz w:val="18"/>
        </w:rPr>
        <w:t>Interesse</w:t>
      </w:r>
      <w:r>
        <w:rPr>
          <w:color w:val="808285"/>
          <w:spacing w:val="-13"/>
          <w:sz w:val="18"/>
        </w:rPr>
        <w:t xml:space="preserve"> </w:t>
      </w:r>
      <w:r>
        <w:rPr>
          <w:color w:val="808285"/>
          <w:sz w:val="18"/>
        </w:rPr>
        <w:t>an</w:t>
      </w:r>
      <w:r>
        <w:rPr>
          <w:color w:val="808285"/>
          <w:spacing w:val="-12"/>
          <w:sz w:val="18"/>
        </w:rPr>
        <w:t xml:space="preserve"> </w:t>
      </w:r>
      <w:r>
        <w:rPr>
          <w:color w:val="808285"/>
          <w:sz w:val="18"/>
        </w:rPr>
        <w:t>dem jeweiligen Angebot des Unternehmens haben könnten.</w:t>
      </w:r>
    </w:p>
    <w:p w14:paraId="30AD5D4F" w14:textId="77777777" w:rsidR="008E70AC" w:rsidRDefault="008E70AC">
      <w:pPr>
        <w:spacing w:line="288" w:lineRule="auto"/>
        <w:rPr>
          <w:sz w:val="18"/>
        </w:rPr>
        <w:sectPr w:rsidR="008E70AC">
          <w:type w:val="continuous"/>
          <w:pgSz w:w="11910" w:h="16840"/>
          <w:pgMar w:top="1920" w:right="440" w:bottom="280" w:left="460" w:header="0" w:footer="0" w:gutter="0"/>
          <w:cols w:num="2" w:space="720" w:equalWidth="0">
            <w:col w:w="8782" w:space="40"/>
            <w:col w:w="2188"/>
          </w:cols>
        </w:sectPr>
      </w:pPr>
    </w:p>
    <w:p w14:paraId="05E16CA8" w14:textId="77777777" w:rsidR="008E70AC" w:rsidRDefault="008E70AC">
      <w:pPr>
        <w:pStyle w:val="Textkrper"/>
      </w:pPr>
    </w:p>
    <w:p w14:paraId="34120B0D" w14:textId="77777777" w:rsidR="008E70AC" w:rsidRDefault="008E70AC">
      <w:pPr>
        <w:pStyle w:val="Textkrper"/>
      </w:pPr>
    </w:p>
    <w:p w14:paraId="333EB708" w14:textId="77777777" w:rsidR="008E70AC" w:rsidRDefault="008E70AC">
      <w:pPr>
        <w:pStyle w:val="Textkrper"/>
      </w:pPr>
    </w:p>
    <w:p w14:paraId="0800886C" w14:textId="77777777" w:rsidR="008E70AC" w:rsidRDefault="008E70AC">
      <w:pPr>
        <w:pStyle w:val="Textkrper"/>
      </w:pPr>
    </w:p>
    <w:p w14:paraId="177E5AE6" w14:textId="77777777" w:rsidR="008E70AC" w:rsidRDefault="008E70AC">
      <w:pPr>
        <w:pStyle w:val="Textkrper"/>
      </w:pPr>
    </w:p>
    <w:p w14:paraId="6571DDDA" w14:textId="77777777" w:rsidR="008E70AC" w:rsidRDefault="008E70AC">
      <w:pPr>
        <w:pStyle w:val="Textkrper"/>
      </w:pPr>
    </w:p>
    <w:p w14:paraId="5C58EC27" w14:textId="77777777" w:rsidR="008E70AC" w:rsidRDefault="008E70AC">
      <w:pPr>
        <w:pStyle w:val="Textkrper"/>
      </w:pPr>
    </w:p>
    <w:p w14:paraId="5A688CF3" w14:textId="77777777" w:rsidR="008E70AC" w:rsidRDefault="008E70AC">
      <w:pPr>
        <w:pStyle w:val="Textkrper"/>
        <w:spacing w:before="4"/>
        <w:rPr>
          <w:sz w:val="15"/>
        </w:rPr>
      </w:pPr>
    </w:p>
    <w:p w14:paraId="77F43EFC" w14:textId="77777777" w:rsidR="008E70AC" w:rsidRDefault="00000000">
      <w:pPr>
        <w:pStyle w:val="Textkrper"/>
        <w:spacing w:before="100" w:line="259" w:lineRule="auto"/>
        <w:ind w:left="2204" w:right="974"/>
        <w:jc w:val="both"/>
      </w:pPr>
      <w:r>
        <w:rPr>
          <w:color w:val="231F20"/>
        </w:rPr>
        <w:t xml:space="preserve">Performance Marketing knüpft an den Kernpunkten </w:t>
      </w:r>
      <w:proofErr w:type="gramStart"/>
      <w:r>
        <w:rPr>
          <w:color w:val="231F20"/>
        </w:rPr>
        <w:t>des heutigen Marketing</w:t>
      </w:r>
      <w:proofErr w:type="gramEnd"/>
      <w:r>
        <w:rPr>
          <w:color w:val="231F20"/>
        </w:rPr>
        <w:t xml:space="preserve"> an, indem die</w:t>
      </w:r>
      <w:r>
        <w:rPr>
          <w:color w:val="231F20"/>
          <w:spacing w:val="-10"/>
        </w:rPr>
        <w:t xml:space="preserve"> </w:t>
      </w:r>
      <w:r>
        <w:rPr>
          <w:color w:val="231F20"/>
        </w:rPr>
        <w:t>digitalen</w:t>
      </w:r>
      <w:r>
        <w:rPr>
          <w:color w:val="231F20"/>
          <w:spacing w:val="-10"/>
        </w:rPr>
        <w:t xml:space="preserve"> </w:t>
      </w:r>
      <w:r>
        <w:rPr>
          <w:color w:val="231F20"/>
        </w:rPr>
        <w:t>Unternehmensaktivitäten</w:t>
      </w:r>
      <w:r>
        <w:rPr>
          <w:color w:val="231F20"/>
          <w:spacing w:val="-10"/>
        </w:rPr>
        <w:t xml:space="preserve"> </w:t>
      </w:r>
      <w:r>
        <w:rPr>
          <w:color w:val="231F20"/>
        </w:rPr>
        <w:t>professionalisiert</w:t>
      </w:r>
      <w:r>
        <w:rPr>
          <w:color w:val="231F20"/>
          <w:spacing w:val="-10"/>
        </w:rPr>
        <w:t xml:space="preserve"> </w:t>
      </w:r>
      <w:r>
        <w:rPr>
          <w:color w:val="231F20"/>
        </w:rPr>
        <w:t>und</w:t>
      </w:r>
      <w:r>
        <w:rPr>
          <w:color w:val="231F20"/>
          <w:spacing w:val="-10"/>
        </w:rPr>
        <w:t xml:space="preserve"> </w:t>
      </w:r>
      <w:r>
        <w:rPr>
          <w:color w:val="231F20"/>
        </w:rPr>
        <w:t>messbar</w:t>
      </w:r>
      <w:r>
        <w:rPr>
          <w:color w:val="231F20"/>
          <w:spacing w:val="-10"/>
        </w:rPr>
        <w:t xml:space="preserve"> </w:t>
      </w:r>
      <w:r>
        <w:rPr>
          <w:color w:val="231F20"/>
        </w:rPr>
        <w:t>gemacht</w:t>
      </w:r>
      <w:r>
        <w:rPr>
          <w:color w:val="231F20"/>
          <w:spacing w:val="-10"/>
        </w:rPr>
        <w:t xml:space="preserve"> </w:t>
      </w:r>
      <w:r>
        <w:rPr>
          <w:color w:val="231F20"/>
        </w:rPr>
        <w:t xml:space="preserve">werden. In der Praxis bedeutet das: Nicht mehr bloß eine Platzierung von Onlineanzeigen wird bezahlt, sondern die dadurch gewonnenen Leads oder </w:t>
      </w:r>
      <w:proofErr w:type="spellStart"/>
      <w:proofErr w:type="gramStart"/>
      <w:r>
        <w:rPr>
          <w:color w:val="231F20"/>
        </w:rPr>
        <w:t>Kund:innen</w:t>
      </w:r>
      <w:proofErr w:type="spellEnd"/>
      <w:proofErr w:type="gramEnd"/>
      <w:r>
        <w:rPr>
          <w:color w:val="231F20"/>
        </w:rPr>
        <w:t xml:space="preserve"> (Kreutzer, 2021, S. 28). Durch den Einsatz des Performance Marketing wird die zielgerichtete Nutzung der verfügbaren Dienste des Webs verfolgt, wodurch es zum integralen Bestandteil des Gesamtmarketing-Mix wird (Lammenett, 2019, S. 39).</w:t>
      </w:r>
    </w:p>
    <w:p w14:paraId="70213B49" w14:textId="77777777" w:rsidR="008E70AC" w:rsidRDefault="008E70AC">
      <w:pPr>
        <w:pStyle w:val="Textkrper"/>
        <w:spacing w:before="1"/>
        <w:rPr>
          <w:sz w:val="22"/>
        </w:rPr>
      </w:pPr>
    </w:p>
    <w:p w14:paraId="45EC5588" w14:textId="4A095476" w:rsidR="008E70AC" w:rsidRDefault="00000000">
      <w:pPr>
        <w:pStyle w:val="Textkrper"/>
        <w:spacing w:before="1" w:line="259" w:lineRule="auto"/>
        <w:ind w:left="2204" w:right="974" w:hanging="1"/>
        <w:jc w:val="both"/>
      </w:pPr>
      <w:r>
        <w:rPr>
          <w:color w:val="231F20"/>
        </w:rPr>
        <w:t xml:space="preserve">Performance Marketing zielt also auf messbare Reaktionen bei den </w:t>
      </w:r>
      <w:proofErr w:type="spellStart"/>
      <w:proofErr w:type="gramStart"/>
      <w:r>
        <w:rPr>
          <w:color w:val="231F20"/>
        </w:rPr>
        <w:t>Empfänger:innen</w:t>
      </w:r>
      <w:proofErr w:type="spellEnd"/>
      <w:proofErr w:type="gramEnd"/>
      <w:r>
        <w:rPr>
          <w:color w:val="231F20"/>
        </w:rPr>
        <w:t xml:space="preserve"> von Werbebotschaften ab. Daher eignet es sich als wirkungsbasierter Ansatz von Marketingaktivitäten insbesondere im Hinblick auf die folgenden Ziele:</w:t>
      </w:r>
    </w:p>
    <w:p w14:paraId="169A1F8C" w14:textId="77777777" w:rsidR="008E70AC" w:rsidRDefault="008E70AC">
      <w:pPr>
        <w:pStyle w:val="Textkrper"/>
        <w:spacing w:before="10"/>
        <w:rPr>
          <w:sz w:val="21"/>
        </w:rPr>
      </w:pPr>
    </w:p>
    <w:p w14:paraId="31B8E8DF" w14:textId="77777777" w:rsidR="008E70AC" w:rsidRDefault="00000000">
      <w:pPr>
        <w:pStyle w:val="Listenabsatz"/>
        <w:numPr>
          <w:ilvl w:val="0"/>
          <w:numId w:val="53"/>
        </w:numPr>
        <w:tabs>
          <w:tab w:val="left" w:pos="2484"/>
          <w:tab w:val="left" w:pos="2485"/>
        </w:tabs>
        <w:spacing w:before="0" w:line="259" w:lineRule="auto"/>
        <w:ind w:right="1021"/>
        <w:rPr>
          <w:sz w:val="20"/>
        </w:rPr>
      </w:pPr>
      <w:r>
        <w:rPr>
          <w:color w:val="231F20"/>
          <w:sz w:val="20"/>
        </w:rPr>
        <w:t>Reichweite</w:t>
      </w:r>
      <w:r>
        <w:rPr>
          <w:color w:val="231F20"/>
          <w:spacing w:val="-6"/>
          <w:sz w:val="20"/>
        </w:rPr>
        <w:t xml:space="preserve"> </w:t>
      </w:r>
      <w:r>
        <w:rPr>
          <w:color w:val="231F20"/>
          <w:sz w:val="20"/>
        </w:rPr>
        <w:t>–</w:t>
      </w:r>
      <w:r>
        <w:rPr>
          <w:color w:val="231F20"/>
          <w:spacing w:val="-6"/>
          <w:sz w:val="20"/>
        </w:rPr>
        <w:t xml:space="preserve"> </w:t>
      </w:r>
      <w:r>
        <w:rPr>
          <w:color w:val="231F20"/>
          <w:sz w:val="20"/>
        </w:rPr>
        <w:t>Anzahl</w:t>
      </w:r>
      <w:r>
        <w:rPr>
          <w:color w:val="231F20"/>
          <w:spacing w:val="-6"/>
          <w:sz w:val="20"/>
        </w:rPr>
        <w:t xml:space="preserve"> </w:t>
      </w:r>
      <w:r>
        <w:rPr>
          <w:color w:val="231F20"/>
          <w:sz w:val="20"/>
        </w:rPr>
        <w:t>der</w:t>
      </w:r>
      <w:r>
        <w:rPr>
          <w:color w:val="231F20"/>
          <w:spacing w:val="-6"/>
          <w:sz w:val="20"/>
        </w:rPr>
        <w:t xml:space="preserve"> </w:t>
      </w:r>
      <w:proofErr w:type="spellStart"/>
      <w:proofErr w:type="gramStart"/>
      <w:r>
        <w:rPr>
          <w:color w:val="231F20"/>
          <w:sz w:val="20"/>
        </w:rPr>
        <w:t>Nutzer:innen</w:t>
      </w:r>
      <w:proofErr w:type="spellEnd"/>
      <w:proofErr w:type="gramEnd"/>
      <w:r>
        <w:rPr>
          <w:color w:val="231F20"/>
          <w:sz w:val="20"/>
        </w:rPr>
        <w:t>,</w:t>
      </w:r>
      <w:r>
        <w:rPr>
          <w:color w:val="231F20"/>
          <w:spacing w:val="-6"/>
          <w:sz w:val="20"/>
        </w:rPr>
        <w:t xml:space="preserve"> </w:t>
      </w:r>
      <w:r>
        <w:rPr>
          <w:color w:val="231F20"/>
          <w:sz w:val="20"/>
        </w:rPr>
        <w:t>die</w:t>
      </w:r>
      <w:r>
        <w:rPr>
          <w:color w:val="231F20"/>
          <w:spacing w:val="-6"/>
          <w:sz w:val="20"/>
        </w:rPr>
        <w:t xml:space="preserve"> </w:t>
      </w:r>
      <w:r>
        <w:rPr>
          <w:color w:val="231F20"/>
          <w:sz w:val="20"/>
        </w:rPr>
        <w:t>eine</w:t>
      </w:r>
      <w:r>
        <w:rPr>
          <w:color w:val="231F20"/>
          <w:spacing w:val="-6"/>
          <w:sz w:val="20"/>
        </w:rPr>
        <w:t xml:space="preserve"> </w:t>
      </w:r>
      <w:r>
        <w:rPr>
          <w:color w:val="231F20"/>
          <w:sz w:val="20"/>
        </w:rPr>
        <w:t>Internetpräsenz</w:t>
      </w:r>
      <w:r>
        <w:rPr>
          <w:color w:val="231F20"/>
          <w:spacing w:val="-6"/>
          <w:sz w:val="20"/>
        </w:rPr>
        <w:t xml:space="preserve"> </w:t>
      </w:r>
      <w:r>
        <w:rPr>
          <w:color w:val="231F20"/>
          <w:sz w:val="20"/>
        </w:rPr>
        <w:t>zu</w:t>
      </w:r>
      <w:r>
        <w:rPr>
          <w:color w:val="231F20"/>
          <w:spacing w:val="-6"/>
          <w:sz w:val="20"/>
        </w:rPr>
        <w:t xml:space="preserve"> </w:t>
      </w:r>
      <w:r>
        <w:rPr>
          <w:color w:val="231F20"/>
          <w:sz w:val="20"/>
        </w:rPr>
        <w:t>sehen</w:t>
      </w:r>
      <w:r>
        <w:rPr>
          <w:color w:val="231F20"/>
          <w:spacing w:val="-6"/>
          <w:sz w:val="20"/>
        </w:rPr>
        <w:t xml:space="preserve"> </w:t>
      </w:r>
      <w:r>
        <w:rPr>
          <w:color w:val="231F20"/>
          <w:sz w:val="20"/>
        </w:rPr>
        <w:t>bekommen oder eine Applikation (App) nutzen.</w:t>
      </w:r>
    </w:p>
    <w:p w14:paraId="1DCA7088" w14:textId="2CCF188D" w:rsidR="008E70AC" w:rsidRDefault="00000000">
      <w:pPr>
        <w:pStyle w:val="Listenabsatz"/>
        <w:numPr>
          <w:ilvl w:val="0"/>
          <w:numId w:val="53"/>
        </w:numPr>
        <w:tabs>
          <w:tab w:val="left" w:pos="2484"/>
          <w:tab w:val="left" w:pos="2485"/>
        </w:tabs>
        <w:spacing w:before="2" w:line="259" w:lineRule="auto"/>
        <w:ind w:right="1027"/>
        <w:rPr>
          <w:sz w:val="20"/>
        </w:rPr>
      </w:pPr>
      <w:r>
        <w:rPr>
          <w:color w:val="231F20"/>
          <w:sz w:val="20"/>
        </w:rPr>
        <w:t xml:space="preserve">Interaktion – wie interagieren </w:t>
      </w:r>
      <w:proofErr w:type="spellStart"/>
      <w:proofErr w:type="gramStart"/>
      <w:r>
        <w:rPr>
          <w:color w:val="231F20"/>
          <w:sz w:val="20"/>
        </w:rPr>
        <w:t>Nutzer:innen</w:t>
      </w:r>
      <w:proofErr w:type="spellEnd"/>
      <w:proofErr w:type="gramEnd"/>
      <w:r>
        <w:rPr>
          <w:color w:val="231F20"/>
          <w:sz w:val="20"/>
        </w:rPr>
        <w:t xml:space="preserve"> mit einer Webseite oder einer App. Bei- spiele sind das Spielen von Candy </w:t>
      </w:r>
      <w:proofErr w:type="spellStart"/>
      <w:r>
        <w:rPr>
          <w:color w:val="231F20"/>
          <w:sz w:val="20"/>
        </w:rPr>
        <w:t>Crush</w:t>
      </w:r>
      <w:proofErr w:type="spellEnd"/>
      <w:r>
        <w:rPr>
          <w:color w:val="231F20"/>
          <w:sz w:val="20"/>
        </w:rPr>
        <w:t>, das Abrufen des Kontostandes bei der Online-Applikation</w:t>
      </w:r>
      <w:r>
        <w:rPr>
          <w:color w:val="231F20"/>
          <w:spacing w:val="-6"/>
          <w:sz w:val="20"/>
        </w:rPr>
        <w:t xml:space="preserve"> </w:t>
      </w:r>
      <w:r>
        <w:rPr>
          <w:color w:val="231F20"/>
          <w:sz w:val="20"/>
        </w:rPr>
        <w:t>der</w:t>
      </w:r>
      <w:r>
        <w:rPr>
          <w:color w:val="231F20"/>
          <w:spacing w:val="-6"/>
          <w:sz w:val="20"/>
        </w:rPr>
        <w:t xml:space="preserve"> </w:t>
      </w:r>
      <w:r>
        <w:rPr>
          <w:color w:val="231F20"/>
          <w:sz w:val="20"/>
        </w:rPr>
        <w:t>eigenen</w:t>
      </w:r>
      <w:r>
        <w:rPr>
          <w:color w:val="231F20"/>
          <w:spacing w:val="-6"/>
          <w:sz w:val="20"/>
        </w:rPr>
        <w:t xml:space="preserve"> </w:t>
      </w:r>
      <w:r>
        <w:rPr>
          <w:color w:val="231F20"/>
          <w:sz w:val="20"/>
        </w:rPr>
        <w:t>Bank</w:t>
      </w:r>
      <w:r>
        <w:rPr>
          <w:color w:val="231F20"/>
          <w:spacing w:val="-6"/>
          <w:sz w:val="20"/>
        </w:rPr>
        <w:t xml:space="preserve"> </w:t>
      </w:r>
      <w:r>
        <w:rPr>
          <w:color w:val="231F20"/>
          <w:sz w:val="20"/>
        </w:rPr>
        <w:t>oder</w:t>
      </w:r>
      <w:r>
        <w:rPr>
          <w:color w:val="231F20"/>
          <w:spacing w:val="-6"/>
          <w:sz w:val="20"/>
        </w:rPr>
        <w:t xml:space="preserve"> </w:t>
      </w:r>
      <w:r>
        <w:rPr>
          <w:color w:val="231F20"/>
          <w:sz w:val="20"/>
        </w:rPr>
        <w:t>auch</w:t>
      </w:r>
      <w:r>
        <w:rPr>
          <w:color w:val="231F20"/>
          <w:spacing w:val="-6"/>
          <w:sz w:val="20"/>
        </w:rPr>
        <w:t xml:space="preserve"> </w:t>
      </w:r>
      <w:r>
        <w:rPr>
          <w:color w:val="231F20"/>
          <w:sz w:val="20"/>
        </w:rPr>
        <w:t>der</w:t>
      </w:r>
      <w:r>
        <w:rPr>
          <w:color w:val="231F20"/>
          <w:spacing w:val="-6"/>
          <w:sz w:val="20"/>
        </w:rPr>
        <w:t xml:space="preserve"> </w:t>
      </w:r>
      <w:r>
        <w:rPr>
          <w:color w:val="231F20"/>
          <w:sz w:val="20"/>
        </w:rPr>
        <w:t>Konsum</w:t>
      </w:r>
      <w:r>
        <w:rPr>
          <w:color w:val="231F20"/>
          <w:spacing w:val="-6"/>
          <w:sz w:val="20"/>
        </w:rPr>
        <w:t xml:space="preserve"> </w:t>
      </w:r>
      <w:r>
        <w:rPr>
          <w:color w:val="231F20"/>
          <w:sz w:val="20"/>
        </w:rPr>
        <w:t>von</w:t>
      </w:r>
      <w:r>
        <w:rPr>
          <w:color w:val="231F20"/>
          <w:spacing w:val="-6"/>
          <w:sz w:val="20"/>
        </w:rPr>
        <w:t xml:space="preserve"> </w:t>
      </w:r>
      <w:r>
        <w:rPr>
          <w:color w:val="231F20"/>
          <w:sz w:val="20"/>
        </w:rPr>
        <w:t>Beiträgen</w:t>
      </w:r>
      <w:r>
        <w:rPr>
          <w:color w:val="231F20"/>
          <w:spacing w:val="-6"/>
          <w:sz w:val="20"/>
        </w:rPr>
        <w:t xml:space="preserve"> </w:t>
      </w:r>
      <w:r>
        <w:rPr>
          <w:color w:val="231F20"/>
          <w:sz w:val="20"/>
        </w:rPr>
        <w:t>von</w:t>
      </w:r>
      <w:r>
        <w:rPr>
          <w:color w:val="231F20"/>
          <w:spacing w:val="-6"/>
          <w:sz w:val="20"/>
        </w:rPr>
        <w:t xml:space="preserve"> </w:t>
      </w:r>
      <w:r>
        <w:rPr>
          <w:color w:val="231F20"/>
          <w:sz w:val="20"/>
        </w:rPr>
        <w:t>Dritten auf YouTube oder auf LinkedIn.</w:t>
      </w:r>
    </w:p>
    <w:p w14:paraId="7A4BC9C0" w14:textId="77777777" w:rsidR="008E70AC" w:rsidRDefault="00000000">
      <w:pPr>
        <w:pStyle w:val="Listenabsatz"/>
        <w:numPr>
          <w:ilvl w:val="0"/>
          <w:numId w:val="53"/>
        </w:numPr>
        <w:tabs>
          <w:tab w:val="left" w:pos="2484"/>
          <w:tab w:val="left" w:pos="2485"/>
        </w:tabs>
        <w:spacing w:before="3" w:line="259" w:lineRule="auto"/>
        <w:ind w:right="1462"/>
        <w:rPr>
          <w:sz w:val="20"/>
        </w:rPr>
      </w:pPr>
      <w:r>
        <w:rPr>
          <w:color w:val="231F20"/>
          <w:sz w:val="20"/>
        </w:rPr>
        <w:t>Transaktion</w:t>
      </w:r>
      <w:r>
        <w:rPr>
          <w:color w:val="231F20"/>
          <w:spacing w:val="-7"/>
          <w:sz w:val="20"/>
        </w:rPr>
        <w:t xml:space="preserve"> </w:t>
      </w:r>
      <w:r>
        <w:rPr>
          <w:color w:val="231F20"/>
          <w:sz w:val="20"/>
        </w:rPr>
        <w:t>–</w:t>
      </w:r>
      <w:r>
        <w:rPr>
          <w:color w:val="231F20"/>
          <w:spacing w:val="-7"/>
          <w:sz w:val="20"/>
        </w:rPr>
        <w:t xml:space="preserve"> </w:t>
      </w:r>
      <w:r>
        <w:rPr>
          <w:color w:val="231F20"/>
          <w:sz w:val="20"/>
        </w:rPr>
        <w:t>Was</w:t>
      </w:r>
      <w:r>
        <w:rPr>
          <w:color w:val="231F20"/>
          <w:spacing w:val="-7"/>
          <w:sz w:val="20"/>
        </w:rPr>
        <w:t xml:space="preserve"> </w:t>
      </w:r>
      <w:r>
        <w:rPr>
          <w:color w:val="231F20"/>
          <w:sz w:val="20"/>
        </w:rPr>
        <w:t>wird</w:t>
      </w:r>
      <w:r>
        <w:rPr>
          <w:color w:val="231F20"/>
          <w:spacing w:val="-7"/>
          <w:sz w:val="20"/>
        </w:rPr>
        <w:t xml:space="preserve"> </w:t>
      </w:r>
      <w:r>
        <w:rPr>
          <w:color w:val="231F20"/>
          <w:sz w:val="20"/>
        </w:rPr>
        <w:t>von</w:t>
      </w:r>
      <w:r>
        <w:rPr>
          <w:color w:val="231F20"/>
          <w:spacing w:val="-7"/>
          <w:sz w:val="20"/>
        </w:rPr>
        <w:t xml:space="preserve"> </w:t>
      </w:r>
      <w:proofErr w:type="spellStart"/>
      <w:proofErr w:type="gramStart"/>
      <w:r>
        <w:rPr>
          <w:color w:val="231F20"/>
          <w:sz w:val="20"/>
        </w:rPr>
        <w:t>Nutzer:innen</w:t>
      </w:r>
      <w:proofErr w:type="spellEnd"/>
      <w:proofErr w:type="gramEnd"/>
      <w:r>
        <w:rPr>
          <w:color w:val="231F20"/>
          <w:spacing w:val="-7"/>
          <w:sz w:val="20"/>
        </w:rPr>
        <w:t xml:space="preserve"> </w:t>
      </w:r>
      <w:r>
        <w:rPr>
          <w:color w:val="231F20"/>
          <w:sz w:val="20"/>
        </w:rPr>
        <w:t>auf</w:t>
      </w:r>
      <w:r>
        <w:rPr>
          <w:color w:val="231F20"/>
          <w:spacing w:val="-7"/>
          <w:sz w:val="20"/>
        </w:rPr>
        <w:t xml:space="preserve"> </w:t>
      </w:r>
      <w:r>
        <w:rPr>
          <w:color w:val="231F20"/>
          <w:sz w:val="20"/>
        </w:rPr>
        <w:t>einer</w:t>
      </w:r>
      <w:r>
        <w:rPr>
          <w:color w:val="231F20"/>
          <w:spacing w:val="-7"/>
          <w:sz w:val="20"/>
        </w:rPr>
        <w:t xml:space="preserve"> </w:t>
      </w:r>
      <w:r>
        <w:rPr>
          <w:color w:val="231F20"/>
          <w:sz w:val="20"/>
        </w:rPr>
        <w:t>Internetseite</w:t>
      </w:r>
      <w:r>
        <w:rPr>
          <w:color w:val="231F20"/>
          <w:spacing w:val="-7"/>
          <w:sz w:val="20"/>
        </w:rPr>
        <w:t xml:space="preserve"> </w:t>
      </w:r>
      <w:r>
        <w:rPr>
          <w:color w:val="231F20"/>
          <w:sz w:val="20"/>
        </w:rPr>
        <w:t>oder</w:t>
      </w:r>
      <w:r>
        <w:rPr>
          <w:color w:val="231F20"/>
          <w:spacing w:val="-7"/>
          <w:sz w:val="20"/>
        </w:rPr>
        <w:t xml:space="preserve"> </w:t>
      </w:r>
      <w:r>
        <w:rPr>
          <w:color w:val="231F20"/>
          <w:sz w:val="20"/>
        </w:rPr>
        <w:t>innerhalb einer App konkret ausgeführt? Beispiel wäre hier eine Bestellung bei Amazon.</w:t>
      </w:r>
    </w:p>
    <w:p w14:paraId="4887BB5E" w14:textId="77777777" w:rsidR="008E70AC" w:rsidRDefault="008E70AC">
      <w:pPr>
        <w:pStyle w:val="Textkrper"/>
        <w:spacing w:before="9"/>
        <w:rPr>
          <w:sz w:val="21"/>
        </w:rPr>
      </w:pPr>
    </w:p>
    <w:p w14:paraId="1A2BDF4A" w14:textId="7888F1B2" w:rsidR="008E70AC" w:rsidRDefault="00000000">
      <w:pPr>
        <w:pStyle w:val="Textkrper"/>
        <w:spacing w:line="259" w:lineRule="auto"/>
        <w:ind w:left="2204" w:right="974" w:hanging="1"/>
        <w:jc w:val="both"/>
      </w:pPr>
      <w:r>
        <w:rPr>
          <w:color w:val="231F20"/>
        </w:rPr>
        <w:t xml:space="preserve">Damit die Instrumente des Online-Marketing-Mix ihr Potenzial ausschöpfen können, bedarf es einer ganzheitlichen Implementierung in das Marketingkonzept, damit wich- </w:t>
      </w:r>
      <w:proofErr w:type="spellStart"/>
      <w:r>
        <w:rPr>
          <w:color w:val="231F20"/>
        </w:rPr>
        <w:t>tige</w:t>
      </w:r>
      <w:proofErr w:type="spellEnd"/>
      <w:r>
        <w:rPr>
          <w:color w:val="231F20"/>
        </w:rPr>
        <w:t xml:space="preserve"> Synergieeffekte einer integrierten Kommunikation nicht ungenutzt bleiben (Kreutzer, 2021, S. 29). Ist dies gegeben, können sich durch den Einsatz von Performance Mar- </w:t>
      </w:r>
      <w:proofErr w:type="spellStart"/>
      <w:r>
        <w:rPr>
          <w:color w:val="231F20"/>
        </w:rPr>
        <w:t>keting</w:t>
      </w:r>
      <w:proofErr w:type="spellEnd"/>
      <w:r>
        <w:rPr>
          <w:color w:val="231F20"/>
        </w:rPr>
        <w:t xml:space="preserve"> positive Effekte auf die gesamte Unternehmensperformance ergeben. Einen ganzheitlichen Überblick über die Effektivität der Maßnahmen schaffen:</w:t>
      </w:r>
    </w:p>
    <w:p w14:paraId="2021E111" w14:textId="77777777" w:rsidR="008E70AC" w:rsidRDefault="008E70AC">
      <w:pPr>
        <w:pStyle w:val="Textkrper"/>
        <w:spacing w:before="1"/>
        <w:rPr>
          <w:sz w:val="22"/>
        </w:rPr>
      </w:pPr>
    </w:p>
    <w:p w14:paraId="4EC41215" w14:textId="77777777" w:rsidR="008E70AC" w:rsidRDefault="00000000">
      <w:pPr>
        <w:pStyle w:val="Listenabsatz"/>
        <w:numPr>
          <w:ilvl w:val="0"/>
          <w:numId w:val="53"/>
        </w:numPr>
        <w:tabs>
          <w:tab w:val="left" w:pos="2484"/>
          <w:tab w:val="left" w:pos="2485"/>
        </w:tabs>
        <w:spacing w:before="0"/>
        <w:ind w:hanging="281"/>
        <w:rPr>
          <w:sz w:val="20"/>
        </w:rPr>
      </w:pPr>
      <w:r>
        <w:rPr>
          <w:color w:val="231F20"/>
          <w:sz w:val="20"/>
        </w:rPr>
        <w:t>Eine</w:t>
      </w:r>
      <w:r>
        <w:rPr>
          <w:color w:val="231F20"/>
          <w:spacing w:val="-8"/>
          <w:sz w:val="20"/>
        </w:rPr>
        <w:t xml:space="preserve"> </w:t>
      </w:r>
      <w:r>
        <w:rPr>
          <w:color w:val="231F20"/>
          <w:sz w:val="20"/>
        </w:rPr>
        <w:t>deutliche</w:t>
      </w:r>
      <w:r>
        <w:rPr>
          <w:color w:val="231F20"/>
          <w:spacing w:val="-8"/>
          <w:sz w:val="20"/>
        </w:rPr>
        <w:t xml:space="preserve"> </w:t>
      </w:r>
      <w:r>
        <w:rPr>
          <w:color w:val="231F20"/>
          <w:sz w:val="20"/>
        </w:rPr>
        <w:t>Transparenz</w:t>
      </w:r>
      <w:r>
        <w:rPr>
          <w:color w:val="231F20"/>
          <w:spacing w:val="-8"/>
          <w:sz w:val="20"/>
        </w:rPr>
        <w:t xml:space="preserve"> </w:t>
      </w:r>
      <w:r>
        <w:rPr>
          <w:color w:val="231F20"/>
          <w:sz w:val="20"/>
        </w:rPr>
        <w:t>der</w:t>
      </w:r>
      <w:r>
        <w:rPr>
          <w:color w:val="231F20"/>
          <w:spacing w:val="-8"/>
          <w:sz w:val="20"/>
        </w:rPr>
        <w:t xml:space="preserve"> </w:t>
      </w:r>
      <w:r>
        <w:rPr>
          <w:color w:val="231F20"/>
          <w:sz w:val="20"/>
        </w:rPr>
        <w:t>durchgeführten</w:t>
      </w:r>
      <w:r>
        <w:rPr>
          <w:color w:val="231F20"/>
          <w:spacing w:val="-7"/>
          <w:sz w:val="20"/>
        </w:rPr>
        <w:t xml:space="preserve"> </w:t>
      </w:r>
      <w:r>
        <w:rPr>
          <w:color w:val="231F20"/>
          <w:sz w:val="20"/>
        </w:rPr>
        <w:t>Online-Marketing-</w:t>
      </w:r>
      <w:r>
        <w:rPr>
          <w:color w:val="231F20"/>
          <w:spacing w:val="-2"/>
          <w:sz w:val="20"/>
        </w:rPr>
        <w:t>Maßnahmen,</w:t>
      </w:r>
    </w:p>
    <w:p w14:paraId="52F67F5A" w14:textId="77777777" w:rsidR="008E70AC" w:rsidRDefault="00000000">
      <w:pPr>
        <w:pStyle w:val="Listenabsatz"/>
        <w:numPr>
          <w:ilvl w:val="0"/>
          <w:numId w:val="53"/>
        </w:numPr>
        <w:tabs>
          <w:tab w:val="left" w:pos="2484"/>
          <w:tab w:val="left" w:pos="2485"/>
        </w:tabs>
        <w:ind w:hanging="281"/>
        <w:rPr>
          <w:sz w:val="20"/>
        </w:rPr>
      </w:pPr>
      <w:r>
        <w:rPr>
          <w:color w:val="231F20"/>
          <w:sz w:val="20"/>
        </w:rPr>
        <w:t>deren</w:t>
      </w:r>
      <w:r>
        <w:rPr>
          <w:color w:val="231F20"/>
          <w:spacing w:val="-7"/>
          <w:sz w:val="20"/>
        </w:rPr>
        <w:t xml:space="preserve"> </w:t>
      </w:r>
      <w:r>
        <w:rPr>
          <w:color w:val="231F20"/>
          <w:sz w:val="20"/>
        </w:rPr>
        <w:t>Messbarkeit</w:t>
      </w:r>
      <w:r>
        <w:rPr>
          <w:color w:val="231F20"/>
          <w:spacing w:val="-6"/>
          <w:sz w:val="20"/>
        </w:rPr>
        <w:t xml:space="preserve"> </w:t>
      </w:r>
      <w:r>
        <w:rPr>
          <w:color w:val="231F20"/>
          <w:spacing w:val="-5"/>
          <w:sz w:val="20"/>
        </w:rPr>
        <w:t>und</w:t>
      </w:r>
    </w:p>
    <w:p w14:paraId="558083B9" w14:textId="77777777" w:rsidR="008E70AC" w:rsidRDefault="00000000">
      <w:pPr>
        <w:pStyle w:val="Listenabsatz"/>
        <w:numPr>
          <w:ilvl w:val="0"/>
          <w:numId w:val="53"/>
        </w:numPr>
        <w:tabs>
          <w:tab w:val="left" w:pos="2484"/>
          <w:tab w:val="left" w:pos="2485"/>
        </w:tabs>
        <w:ind w:hanging="281"/>
        <w:rPr>
          <w:sz w:val="20"/>
        </w:rPr>
      </w:pPr>
      <w:r>
        <w:rPr>
          <w:color w:val="231F20"/>
          <w:sz w:val="20"/>
        </w:rPr>
        <w:t>die</w:t>
      </w:r>
      <w:r>
        <w:rPr>
          <w:color w:val="231F20"/>
          <w:spacing w:val="-3"/>
          <w:sz w:val="20"/>
        </w:rPr>
        <w:t xml:space="preserve"> </w:t>
      </w:r>
      <w:r>
        <w:rPr>
          <w:color w:val="231F20"/>
          <w:sz w:val="20"/>
        </w:rPr>
        <w:t>Option</w:t>
      </w:r>
      <w:r>
        <w:rPr>
          <w:color w:val="231F20"/>
          <w:spacing w:val="-2"/>
          <w:sz w:val="20"/>
        </w:rPr>
        <w:t xml:space="preserve"> </w:t>
      </w:r>
      <w:r>
        <w:rPr>
          <w:color w:val="231F20"/>
          <w:sz w:val="20"/>
        </w:rPr>
        <w:t>zu</w:t>
      </w:r>
      <w:r>
        <w:rPr>
          <w:color w:val="231F20"/>
          <w:spacing w:val="-2"/>
          <w:sz w:val="20"/>
        </w:rPr>
        <w:t xml:space="preserve"> </w:t>
      </w:r>
      <w:r>
        <w:rPr>
          <w:color w:val="231F20"/>
          <w:sz w:val="20"/>
        </w:rPr>
        <w:t>einer</w:t>
      </w:r>
      <w:r>
        <w:rPr>
          <w:color w:val="231F20"/>
          <w:spacing w:val="-2"/>
          <w:sz w:val="20"/>
        </w:rPr>
        <w:t xml:space="preserve"> </w:t>
      </w:r>
      <w:r>
        <w:rPr>
          <w:color w:val="231F20"/>
          <w:sz w:val="20"/>
        </w:rPr>
        <w:t>erfolgsabhängigen</w:t>
      </w:r>
      <w:r>
        <w:rPr>
          <w:color w:val="231F20"/>
          <w:spacing w:val="-2"/>
          <w:sz w:val="20"/>
        </w:rPr>
        <w:t xml:space="preserve"> Honorierung.</w:t>
      </w:r>
    </w:p>
    <w:p w14:paraId="3E4A3CDA" w14:textId="77777777" w:rsidR="008E70AC" w:rsidRDefault="008E70AC">
      <w:pPr>
        <w:pStyle w:val="Textkrper"/>
        <w:spacing w:before="4"/>
        <w:rPr>
          <w:sz w:val="23"/>
        </w:rPr>
      </w:pPr>
    </w:p>
    <w:p w14:paraId="410D5F92" w14:textId="7B910794" w:rsidR="008E70AC" w:rsidRDefault="00000000">
      <w:pPr>
        <w:pStyle w:val="Textkrper"/>
        <w:spacing w:line="259" w:lineRule="auto"/>
        <w:ind w:left="2204" w:right="974"/>
        <w:jc w:val="both"/>
      </w:pPr>
      <w:r>
        <w:rPr>
          <w:color w:val="231F20"/>
        </w:rPr>
        <w:t xml:space="preserve">Während Unternehmen oft nur annehmen können, dass ihre Onlinewerbung zu Aktionen seitens ihrer </w:t>
      </w:r>
      <w:proofErr w:type="spellStart"/>
      <w:proofErr w:type="gramStart"/>
      <w:r>
        <w:rPr>
          <w:color w:val="231F20"/>
        </w:rPr>
        <w:t>Kund:innen</w:t>
      </w:r>
      <w:proofErr w:type="spellEnd"/>
      <w:proofErr w:type="gramEnd"/>
      <w:r>
        <w:rPr>
          <w:color w:val="231F20"/>
        </w:rPr>
        <w:t xml:space="preserve"> führt, kann mithilfe des Performance Marketing kurzerhand geprüft werden, welche Wirkung sie tatsächlich entfaltet. Auf dieser Basis lassen sich laufende Werbekampagnen fortwährend verbessern. Die erzielten Reaktionen und damit der Werbeerfolg können quantifiziert und die Zielerreichung mit absoluten Zahlen belegt werden (Kamps &amp; Schetter, 2018, S. 6). Erhoffte Aktionen seitens der </w:t>
      </w:r>
      <w:proofErr w:type="spellStart"/>
      <w:proofErr w:type="gramStart"/>
      <w:r>
        <w:rPr>
          <w:color w:val="231F20"/>
        </w:rPr>
        <w:t>Werbeempfänger:innen</w:t>
      </w:r>
      <w:proofErr w:type="spellEnd"/>
      <w:proofErr w:type="gramEnd"/>
      <w:r>
        <w:rPr>
          <w:color w:val="231F20"/>
        </w:rPr>
        <w:t xml:space="preserve"> sind dabei beispielsweise:</w:t>
      </w:r>
    </w:p>
    <w:p w14:paraId="39183EDA" w14:textId="77777777" w:rsidR="008E70AC" w:rsidRDefault="008E70AC">
      <w:pPr>
        <w:pStyle w:val="Textkrper"/>
        <w:spacing w:before="2"/>
        <w:rPr>
          <w:sz w:val="22"/>
        </w:rPr>
      </w:pPr>
    </w:p>
    <w:p w14:paraId="723010BA" w14:textId="77777777" w:rsidR="008E70AC" w:rsidRDefault="00000000">
      <w:pPr>
        <w:pStyle w:val="Listenabsatz"/>
        <w:numPr>
          <w:ilvl w:val="0"/>
          <w:numId w:val="53"/>
        </w:numPr>
        <w:tabs>
          <w:tab w:val="left" w:pos="2484"/>
          <w:tab w:val="left" w:pos="2485"/>
        </w:tabs>
        <w:spacing w:before="0" w:line="259" w:lineRule="auto"/>
        <w:ind w:right="1057"/>
        <w:rPr>
          <w:sz w:val="20"/>
        </w:rPr>
      </w:pPr>
      <w:r>
        <w:rPr>
          <w:color w:val="231F20"/>
          <w:sz w:val="20"/>
        </w:rPr>
        <w:t>Interaktionen</w:t>
      </w:r>
      <w:r>
        <w:rPr>
          <w:color w:val="231F20"/>
          <w:spacing w:val="-7"/>
          <w:sz w:val="20"/>
        </w:rPr>
        <w:t xml:space="preserve"> </w:t>
      </w:r>
      <w:r>
        <w:rPr>
          <w:color w:val="231F20"/>
          <w:sz w:val="20"/>
        </w:rPr>
        <w:t>(etwa</w:t>
      </w:r>
      <w:r>
        <w:rPr>
          <w:color w:val="231F20"/>
          <w:spacing w:val="-7"/>
          <w:sz w:val="20"/>
        </w:rPr>
        <w:t xml:space="preserve"> </w:t>
      </w:r>
      <w:r>
        <w:rPr>
          <w:color w:val="231F20"/>
          <w:sz w:val="20"/>
        </w:rPr>
        <w:t>durch</w:t>
      </w:r>
      <w:r>
        <w:rPr>
          <w:color w:val="231F20"/>
          <w:spacing w:val="-7"/>
          <w:sz w:val="20"/>
        </w:rPr>
        <w:t xml:space="preserve"> </w:t>
      </w:r>
      <w:r>
        <w:rPr>
          <w:color w:val="231F20"/>
          <w:sz w:val="20"/>
        </w:rPr>
        <w:t>einen</w:t>
      </w:r>
      <w:r>
        <w:rPr>
          <w:color w:val="231F20"/>
          <w:spacing w:val="-7"/>
          <w:sz w:val="20"/>
        </w:rPr>
        <w:t xml:space="preserve"> </w:t>
      </w:r>
      <w:r>
        <w:rPr>
          <w:color w:val="231F20"/>
          <w:sz w:val="20"/>
        </w:rPr>
        <w:t>Klick</w:t>
      </w:r>
      <w:r>
        <w:rPr>
          <w:color w:val="231F20"/>
          <w:spacing w:val="-7"/>
          <w:sz w:val="20"/>
        </w:rPr>
        <w:t xml:space="preserve"> </w:t>
      </w:r>
      <w:r>
        <w:rPr>
          <w:color w:val="231F20"/>
          <w:sz w:val="20"/>
        </w:rPr>
        <w:t>auf</w:t>
      </w:r>
      <w:r>
        <w:rPr>
          <w:color w:val="231F20"/>
          <w:spacing w:val="-7"/>
          <w:sz w:val="20"/>
        </w:rPr>
        <w:t xml:space="preserve"> </w:t>
      </w:r>
      <w:r>
        <w:rPr>
          <w:color w:val="231F20"/>
          <w:sz w:val="20"/>
        </w:rPr>
        <w:t>das</w:t>
      </w:r>
      <w:r>
        <w:rPr>
          <w:color w:val="231F20"/>
          <w:spacing w:val="-7"/>
          <w:sz w:val="20"/>
        </w:rPr>
        <w:t xml:space="preserve"> </w:t>
      </w:r>
      <w:r>
        <w:rPr>
          <w:color w:val="231F20"/>
          <w:sz w:val="20"/>
        </w:rPr>
        <w:t>entsprechende</w:t>
      </w:r>
      <w:r>
        <w:rPr>
          <w:color w:val="231F20"/>
          <w:spacing w:val="-7"/>
          <w:sz w:val="20"/>
        </w:rPr>
        <w:t xml:space="preserve"> </w:t>
      </w:r>
      <w:r>
        <w:rPr>
          <w:color w:val="231F20"/>
          <w:sz w:val="20"/>
        </w:rPr>
        <w:t>Werbemittel)</w:t>
      </w:r>
      <w:r>
        <w:rPr>
          <w:color w:val="231F20"/>
          <w:spacing w:val="-7"/>
          <w:sz w:val="20"/>
        </w:rPr>
        <w:t xml:space="preserve"> </w:t>
      </w:r>
      <w:r>
        <w:rPr>
          <w:color w:val="231F20"/>
          <w:sz w:val="20"/>
        </w:rPr>
        <w:t>und</w:t>
      </w:r>
      <w:r>
        <w:rPr>
          <w:color w:val="231F20"/>
          <w:spacing w:val="-7"/>
          <w:sz w:val="20"/>
        </w:rPr>
        <w:t xml:space="preserve"> </w:t>
      </w:r>
      <w:r>
        <w:rPr>
          <w:color w:val="231F20"/>
          <w:sz w:val="20"/>
        </w:rPr>
        <w:t>sich daraus anbahnende Verkäufe und Kaufabschlüsse,</w:t>
      </w:r>
    </w:p>
    <w:p w14:paraId="38FEA01D" w14:textId="77777777" w:rsidR="008E70AC" w:rsidRDefault="00000000">
      <w:pPr>
        <w:pStyle w:val="Listenabsatz"/>
        <w:numPr>
          <w:ilvl w:val="0"/>
          <w:numId w:val="53"/>
        </w:numPr>
        <w:tabs>
          <w:tab w:val="left" w:pos="2484"/>
          <w:tab w:val="left" w:pos="2485"/>
        </w:tabs>
        <w:spacing w:before="1"/>
        <w:ind w:hanging="281"/>
        <w:rPr>
          <w:sz w:val="20"/>
        </w:rPr>
      </w:pPr>
      <w:r>
        <w:rPr>
          <w:color w:val="231F20"/>
          <w:sz w:val="20"/>
        </w:rPr>
        <w:t>die</w:t>
      </w:r>
      <w:r>
        <w:rPr>
          <w:color w:val="231F20"/>
          <w:spacing w:val="-2"/>
          <w:sz w:val="20"/>
        </w:rPr>
        <w:t xml:space="preserve"> </w:t>
      </w:r>
      <w:r>
        <w:rPr>
          <w:color w:val="231F20"/>
          <w:sz w:val="20"/>
        </w:rPr>
        <w:t>Rückgewinnung</w:t>
      </w:r>
      <w:r>
        <w:rPr>
          <w:color w:val="231F20"/>
          <w:spacing w:val="-2"/>
          <w:sz w:val="20"/>
        </w:rPr>
        <w:t xml:space="preserve"> </w:t>
      </w:r>
      <w:r>
        <w:rPr>
          <w:color w:val="231F20"/>
          <w:sz w:val="20"/>
        </w:rPr>
        <w:t>von</w:t>
      </w:r>
      <w:r>
        <w:rPr>
          <w:color w:val="231F20"/>
          <w:spacing w:val="-2"/>
          <w:sz w:val="20"/>
        </w:rPr>
        <w:t xml:space="preserve"> </w:t>
      </w:r>
      <w:proofErr w:type="spellStart"/>
      <w:proofErr w:type="gramStart"/>
      <w:r>
        <w:rPr>
          <w:color w:val="231F20"/>
          <w:sz w:val="20"/>
        </w:rPr>
        <w:t>Kund:innen</w:t>
      </w:r>
      <w:proofErr w:type="spellEnd"/>
      <w:proofErr w:type="gramEnd"/>
      <w:r>
        <w:rPr>
          <w:color w:val="231F20"/>
          <w:spacing w:val="-2"/>
          <w:sz w:val="20"/>
        </w:rPr>
        <w:t xml:space="preserve"> </w:t>
      </w:r>
      <w:r>
        <w:rPr>
          <w:color w:val="231F20"/>
          <w:spacing w:val="-5"/>
          <w:sz w:val="20"/>
        </w:rPr>
        <w:t>und</w:t>
      </w:r>
    </w:p>
    <w:p w14:paraId="1B514BC8" w14:textId="77777777" w:rsidR="008E70AC" w:rsidRDefault="00000000">
      <w:pPr>
        <w:pStyle w:val="Listenabsatz"/>
        <w:numPr>
          <w:ilvl w:val="0"/>
          <w:numId w:val="53"/>
        </w:numPr>
        <w:tabs>
          <w:tab w:val="left" w:pos="2484"/>
          <w:tab w:val="left" w:pos="2485"/>
        </w:tabs>
        <w:ind w:hanging="281"/>
        <w:rPr>
          <w:sz w:val="20"/>
        </w:rPr>
      </w:pPr>
      <w:r>
        <w:rPr>
          <w:color w:val="231F20"/>
          <w:sz w:val="20"/>
        </w:rPr>
        <w:t>die</w:t>
      </w:r>
      <w:r>
        <w:rPr>
          <w:color w:val="231F20"/>
          <w:spacing w:val="-3"/>
          <w:sz w:val="20"/>
        </w:rPr>
        <w:t xml:space="preserve"> </w:t>
      </w:r>
      <w:r>
        <w:rPr>
          <w:color w:val="231F20"/>
          <w:sz w:val="20"/>
        </w:rPr>
        <w:t>Stärkung</w:t>
      </w:r>
      <w:r>
        <w:rPr>
          <w:color w:val="231F20"/>
          <w:spacing w:val="-2"/>
          <w:sz w:val="20"/>
        </w:rPr>
        <w:t xml:space="preserve"> </w:t>
      </w:r>
      <w:r>
        <w:rPr>
          <w:color w:val="231F20"/>
          <w:sz w:val="20"/>
        </w:rPr>
        <w:t>bestehender</w:t>
      </w:r>
      <w:r>
        <w:rPr>
          <w:color w:val="231F20"/>
          <w:spacing w:val="-2"/>
          <w:sz w:val="20"/>
        </w:rPr>
        <w:t xml:space="preserve"> Kundenbeziehungen.</w:t>
      </w:r>
    </w:p>
    <w:p w14:paraId="18D509EE" w14:textId="77777777" w:rsidR="008E70AC" w:rsidRDefault="008E70AC">
      <w:pPr>
        <w:pStyle w:val="Textkrper"/>
        <w:spacing w:before="4"/>
        <w:rPr>
          <w:sz w:val="23"/>
        </w:rPr>
      </w:pPr>
    </w:p>
    <w:p w14:paraId="3FEAB3DF" w14:textId="011543CF" w:rsidR="008E70AC" w:rsidRDefault="00000000">
      <w:pPr>
        <w:pStyle w:val="Textkrper"/>
        <w:spacing w:line="259" w:lineRule="auto"/>
        <w:ind w:left="2204" w:right="975" w:hanging="1"/>
        <w:jc w:val="both"/>
      </w:pPr>
      <w:r>
        <w:rPr>
          <w:color w:val="231F20"/>
        </w:rPr>
        <w:t xml:space="preserve">Um entsprechende Handlungen zu initiieren, ist es notwendig, eine sehr gezielte, wenn möglich sogar individuelle Kundenansprache zu realisieren, um die maximale Interaktion mit den jeweiligen </w:t>
      </w:r>
      <w:proofErr w:type="spellStart"/>
      <w:proofErr w:type="gramStart"/>
      <w:r>
        <w:rPr>
          <w:color w:val="231F20"/>
        </w:rPr>
        <w:t>Nutzer:innen</w:t>
      </w:r>
      <w:proofErr w:type="spellEnd"/>
      <w:proofErr w:type="gramEnd"/>
      <w:r>
        <w:rPr>
          <w:color w:val="231F20"/>
        </w:rPr>
        <w:t xml:space="preserve"> zu erreichen (Lammenett, 2019, S. 43).</w:t>
      </w:r>
    </w:p>
    <w:p w14:paraId="2A0345A2" w14:textId="77777777" w:rsidR="008E70AC" w:rsidRDefault="008E70AC">
      <w:pPr>
        <w:spacing w:line="259" w:lineRule="auto"/>
        <w:jc w:val="both"/>
        <w:sectPr w:rsidR="008E70AC">
          <w:pgSz w:w="11910" w:h="16840"/>
          <w:pgMar w:top="960" w:right="440" w:bottom="280" w:left="460" w:header="0" w:footer="0" w:gutter="0"/>
          <w:cols w:space="720"/>
        </w:sectPr>
      </w:pPr>
    </w:p>
    <w:p w14:paraId="5A93269A" w14:textId="77777777" w:rsidR="008E70AC" w:rsidRDefault="008E70AC">
      <w:pPr>
        <w:pStyle w:val="Textkrper"/>
      </w:pPr>
    </w:p>
    <w:p w14:paraId="5A3CB81D" w14:textId="77777777" w:rsidR="008E70AC" w:rsidRDefault="008E70AC">
      <w:pPr>
        <w:pStyle w:val="Textkrper"/>
        <w:spacing w:before="9"/>
        <w:rPr>
          <w:sz w:val="18"/>
        </w:rPr>
      </w:pPr>
    </w:p>
    <w:p w14:paraId="66700607" w14:textId="77777777" w:rsidR="008E70AC" w:rsidRDefault="00000000">
      <w:pPr>
        <w:ind w:left="957"/>
        <w:rPr>
          <w:sz w:val="18"/>
        </w:rPr>
      </w:pPr>
      <w:r>
        <w:rPr>
          <w:color w:val="003946"/>
          <w:sz w:val="18"/>
        </w:rPr>
        <w:t>Grundlagen</w:t>
      </w:r>
      <w:r>
        <w:rPr>
          <w:color w:val="003946"/>
          <w:spacing w:val="-11"/>
          <w:sz w:val="18"/>
        </w:rPr>
        <w:t xml:space="preserve"> </w:t>
      </w:r>
      <w:r>
        <w:rPr>
          <w:color w:val="003946"/>
          <w:sz w:val="18"/>
        </w:rPr>
        <w:t>des</w:t>
      </w:r>
      <w:r>
        <w:rPr>
          <w:color w:val="003946"/>
          <w:spacing w:val="-9"/>
          <w:sz w:val="18"/>
        </w:rPr>
        <w:t xml:space="preserve"> </w:t>
      </w:r>
      <w:r>
        <w:rPr>
          <w:color w:val="003946"/>
          <w:sz w:val="18"/>
        </w:rPr>
        <w:t>Performance-</w:t>
      </w:r>
      <w:r>
        <w:rPr>
          <w:color w:val="003946"/>
          <w:spacing w:val="-2"/>
          <w:sz w:val="18"/>
        </w:rPr>
        <w:t>Marketing</w:t>
      </w:r>
    </w:p>
    <w:p w14:paraId="72A41E0C" w14:textId="77777777" w:rsidR="008E70AC" w:rsidRDefault="008E70AC">
      <w:pPr>
        <w:pStyle w:val="Textkrper"/>
      </w:pPr>
    </w:p>
    <w:p w14:paraId="1D219498" w14:textId="77777777" w:rsidR="008E70AC" w:rsidRDefault="008E70AC">
      <w:pPr>
        <w:pStyle w:val="Textkrper"/>
      </w:pPr>
    </w:p>
    <w:p w14:paraId="2C4E43CB" w14:textId="77777777" w:rsidR="008E70AC" w:rsidRDefault="008E70AC">
      <w:pPr>
        <w:pStyle w:val="Textkrper"/>
      </w:pPr>
    </w:p>
    <w:p w14:paraId="518B7B8A" w14:textId="77777777" w:rsidR="008E70AC" w:rsidRDefault="008E70AC">
      <w:pPr>
        <w:pStyle w:val="Textkrper"/>
      </w:pPr>
    </w:p>
    <w:p w14:paraId="6F0F5132" w14:textId="77777777" w:rsidR="008E70AC" w:rsidRDefault="008E70AC">
      <w:pPr>
        <w:pStyle w:val="Textkrper"/>
        <w:spacing w:before="7"/>
        <w:rPr>
          <w:sz w:val="18"/>
        </w:rPr>
      </w:pPr>
    </w:p>
    <w:p w14:paraId="39AAD2DE" w14:textId="77777777" w:rsidR="008E70AC" w:rsidRDefault="00000000">
      <w:pPr>
        <w:pStyle w:val="Textkrper"/>
        <w:spacing w:before="100" w:line="259" w:lineRule="auto"/>
        <w:ind w:left="957" w:right="2221" w:hanging="1"/>
        <w:jc w:val="both"/>
      </w:pPr>
      <w:r>
        <w:rPr>
          <w:color w:val="231F20"/>
        </w:rPr>
        <w:t>Deutlich wird, dass beim Performance Marketing die eigentliche Tätigkeit erst beginnt, nachdem die Werbeaktion durchgeführt wurde. Durch eine fortwährende Optimierung der Aktion kann eine Annäherung an die gesteckten Ziele bewirkt werden, bis diese letztlich erreicht sind (Kamps &amp; Schetter, 2018, S. 6).</w:t>
      </w:r>
    </w:p>
    <w:p w14:paraId="6968511C" w14:textId="77777777" w:rsidR="008E70AC" w:rsidRDefault="008E70AC">
      <w:pPr>
        <w:pStyle w:val="Textkrper"/>
        <w:spacing w:before="11"/>
        <w:rPr>
          <w:sz w:val="21"/>
        </w:rPr>
      </w:pPr>
    </w:p>
    <w:p w14:paraId="61FC7D6E" w14:textId="77777777" w:rsidR="008E70AC" w:rsidRDefault="00000000">
      <w:pPr>
        <w:pStyle w:val="Textkrper"/>
        <w:spacing w:line="259" w:lineRule="auto"/>
        <w:ind w:left="957" w:right="2221"/>
        <w:jc w:val="both"/>
      </w:pPr>
      <w:r>
        <w:rPr>
          <w:color w:val="231F20"/>
        </w:rPr>
        <w:t>Der Begriff Performance Marketing als solcher ist zwar erst 2008 eingeführt worden, aber die Praxis der reaktionsgetriebenen Online-Marketing-Kampagnen hat sich schon lange zuvor durchgesetzt. (Kamps &amp; Schetter, 2018, S. 4).</w:t>
      </w:r>
    </w:p>
    <w:p w14:paraId="2E64D222" w14:textId="77777777" w:rsidR="008E70AC" w:rsidRDefault="008E70AC">
      <w:pPr>
        <w:pStyle w:val="Textkrper"/>
        <w:rPr>
          <w:sz w:val="24"/>
        </w:rPr>
      </w:pPr>
    </w:p>
    <w:p w14:paraId="6CDE2EC7" w14:textId="77777777" w:rsidR="008E70AC" w:rsidRDefault="008E70AC">
      <w:pPr>
        <w:pStyle w:val="Textkrper"/>
        <w:spacing w:before="5"/>
        <w:rPr>
          <w:sz w:val="33"/>
        </w:rPr>
      </w:pPr>
    </w:p>
    <w:p w14:paraId="22B56CA0" w14:textId="77777777" w:rsidR="008E70AC" w:rsidRDefault="00000000">
      <w:pPr>
        <w:pStyle w:val="berschrift4"/>
        <w:numPr>
          <w:ilvl w:val="1"/>
          <w:numId w:val="56"/>
        </w:numPr>
        <w:tabs>
          <w:tab w:val="left" w:pos="1524"/>
          <w:tab w:val="left" w:pos="1525"/>
        </w:tabs>
        <w:ind w:left="1524" w:hanging="568"/>
        <w:jc w:val="left"/>
        <w:rPr>
          <w:b/>
          <w:color w:val="003946"/>
        </w:rPr>
      </w:pPr>
      <w:r>
        <w:rPr>
          <w:color w:val="003946"/>
        </w:rPr>
        <w:t>Merkmale</w:t>
      </w:r>
      <w:r>
        <w:rPr>
          <w:color w:val="003946"/>
          <w:spacing w:val="-8"/>
        </w:rPr>
        <w:t xml:space="preserve"> </w:t>
      </w:r>
      <w:r>
        <w:rPr>
          <w:color w:val="003946"/>
        </w:rPr>
        <w:t>des</w:t>
      </w:r>
      <w:r>
        <w:rPr>
          <w:color w:val="003946"/>
          <w:spacing w:val="-8"/>
        </w:rPr>
        <w:t xml:space="preserve"> </w:t>
      </w:r>
      <w:r>
        <w:rPr>
          <w:color w:val="003946"/>
        </w:rPr>
        <w:t>Performance</w:t>
      </w:r>
      <w:r>
        <w:rPr>
          <w:color w:val="003946"/>
          <w:spacing w:val="-7"/>
        </w:rPr>
        <w:t xml:space="preserve"> </w:t>
      </w:r>
      <w:r>
        <w:rPr>
          <w:color w:val="003946"/>
          <w:spacing w:val="-2"/>
        </w:rPr>
        <w:t>Marketing</w:t>
      </w:r>
    </w:p>
    <w:p w14:paraId="2514F1FF" w14:textId="77777777" w:rsidR="008E70AC" w:rsidRDefault="00000000">
      <w:pPr>
        <w:pStyle w:val="Textkrper"/>
        <w:spacing w:before="254" w:line="259" w:lineRule="auto"/>
        <w:ind w:left="957" w:right="2222" w:hanging="1"/>
        <w:jc w:val="both"/>
      </w:pPr>
      <w:r>
        <w:rPr>
          <w:color w:val="231F20"/>
        </w:rPr>
        <w:t xml:space="preserve">Von Performance Marketing spricht man immer, wenn verschiedene Online-Marketing- Kanäle eingesetzt werden, um eine messbare Reaktion bei den </w:t>
      </w:r>
      <w:proofErr w:type="spellStart"/>
      <w:proofErr w:type="gramStart"/>
      <w:r>
        <w:rPr>
          <w:color w:val="231F20"/>
        </w:rPr>
        <w:t>Empfänger:innen</w:t>
      </w:r>
      <w:proofErr w:type="spellEnd"/>
      <w:proofErr w:type="gramEnd"/>
      <w:r>
        <w:rPr>
          <w:color w:val="231F20"/>
        </w:rPr>
        <w:t xml:space="preserve"> der Werbung auszulösen. (Kamps &amp; Schetter, 2018, S. 4). Ein Beispiel dafür wäre der Klick auf eine Anzeige, von einem Online-Shop, der Uhren verkauft. Im besten Fall wird dann eine Uhr erworben.</w:t>
      </w:r>
    </w:p>
    <w:p w14:paraId="2F947C22" w14:textId="77777777" w:rsidR="008E70AC" w:rsidRDefault="008E70AC">
      <w:pPr>
        <w:pStyle w:val="Textkrper"/>
        <w:spacing w:before="11"/>
        <w:rPr>
          <w:sz w:val="21"/>
        </w:rPr>
      </w:pPr>
    </w:p>
    <w:p w14:paraId="6E6AFC8A" w14:textId="77777777" w:rsidR="008E70AC" w:rsidRDefault="00000000">
      <w:pPr>
        <w:pStyle w:val="Textkrper"/>
        <w:spacing w:before="1" w:line="259" w:lineRule="auto"/>
        <w:ind w:left="957" w:right="2221" w:hanging="1"/>
        <w:jc w:val="both"/>
      </w:pPr>
      <w:r>
        <w:rPr>
          <w:color w:val="231F20"/>
        </w:rPr>
        <w:t>Die Merkmale des Performance Marketing lassen sich durch vier wesentliche Merkmale charakterisieren (Heinemann, 2020, S. 88):</w:t>
      </w:r>
    </w:p>
    <w:p w14:paraId="19673252" w14:textId="77777777" w:rsidR="008E70AC" w:rsidRDefault="008E70AC">
      <w:pPr>
        <w:pStyle w:val="Textkrper"/>
        <w:spacing w:before="9"/>
        <w:rPr>
          <w:sz w:val="21"/>
        </w:rPr>
      </w:pPr>
    </w:p>
    <w:p w14:paraId="270234C1" w14:textId="77777777" w:rsidR="008E70AC" w:rsidRDefault="00000000">
      <w:pPr>
        <w:pStyle w:val="Listenabsatz"/>
        <w:numPr>
          <w:ilvl w:val="2"/>
          <w:numId w:val="56"/>
        </w:numPr>
        <w:tabs>
          <w:tab w:val="left" w:pos="1237"/>
          <w:tab w:val="left" w:pos="1238"/>
        </w:tabs>
        <w:spacing w:before="0" w:line="259" w:lineRule="auto"/>
        <w:ind w:right="2302" w:hanging="281"/>
        <w:rPr>
          <w:sz w:val="20"/>
        </w:rPr>
      </w:pPr>
      <w:r>
        <w:rPr>
          <w:b/>
          <w:color w:val="231F20"/>
          <w:sz w:val="20"/>
        </w:rPr>
        <w:t>Messbarkeit:</w:t>
      </w:r>
      <w:r>
        <w:rPr>
          <w:b/>
          <w:color w:val="231F20"/>
          <w:spacing w:val="-2"/>
          <w:sz w:val="20"/>
        </w:rPr>
        <w:t xml:space="preserve"> </w:t>
      </w:r>
      <w:r>
        <w:rPr>
          <w:color w:val="231F20"/>
          <w:sz w:val="20"/>
        </w:rPr>
        <w:t>Die</w:t>
      </w:r>
      <w:r>
        <w:rPr>
          <w:color w:val="231F20"/>
          <w:spacing w:val="-1"/>
          <w:sz w:val="20"/>
        </w:rPr>
        <w:t xml:space="preserve"> </w:t>
      </w:r>
      <w:r>
        <w:rPr>
          <w:color w:val="231F20"/>
          <w:sz w:val="20"/>
        </w:rPr>
        <w:t>Reaktionen</w:t>
      </w:r>
      <w:r>
        <w:rPr>
          <w:color w:val="231F20"/>
          <w:spacing w:val="-1"/>
          <w:sz w:val="20"/>
        </w:rPr>
        <w:t xml:space="preserve"> </w:t>
      </w:r>
      <w:r>
        <w:rPr>
          <w:color w:val="231F20"/>
          <w:sz w:val="20"/>
        </w:rPr>
        <w:t>der</w:t>
      </w:r>
      <w:r>
        <w:rPr>
          <w:color w:val="231F20"/>
          <w:spacing w:val="-1"/>
          <w:sz w:val="20"/>
        </w:rPr>
        <w:t xml:space="preserve"> </w:t>
      </w:r>
      <w:r>
        <w:rPr>
          <w:color w:val="231F20"/>
          <w:sz w:val="20"/>
        </w:rPr>
        <w:t>Zielgruppe</w:t>
      </w:r>
      <w:r>
        <w:rPr>
          <w:color w:val="231F20"/>
          <w:spacing w:val="-1"/>
          <w:sz w:val="20"/>
        </w:rPr>
        <w:t xml:space="preserve"> </w:t>
      </w:r>
      <w:r>
        <w:rPr>
          <w:color w:val="231F20"/>
          <w:sz w:val="20"/>
        </w:rPr>
        <w:t>lassen</w:t>
      </w:r>
      <w:r>
        <w:rPr>
          <w:color w:val="231F20"/>
          <w:spacing w:val="-1"/>
          <w:sz w:val="20"/>
        </w:rPr>
        <w:t xml:space="preserve"> </w:t>
      </w:r>
      <w:r>
        <w:rPr>
          <w:color w:val="231F20"/>
          <w:sz w:val="20"/>
        </w:rPr>
        <w:t>sich</w:t>
      </w:r>
      <w:r>
        <w:rPr>
          <w:color w:val="231F20"/>
          <w:spacing w:val="-1"/>
          <w:sz w:val="20"/>
        </w:rPr>
        <w:t xml:space="preserve"> </w:t>
      </w:r>
      <w:r>
        <w:rPr>
          <w:color w:val="231F20"/>
          <w:sz w:val="20"/>
        </w:rPr>
        <w:t>eindeutig,</w:t>
      </w:r>
      <w:r>
        <w:rPr>
          <w:color w:val="231F20"/>
          <w:spacing w:val="-1"/>
          <w:sz w:val="20"/>
        </w:rPr>
        <w:t xml:space="preserve"> </w:t>
      </w:r>
      <w:r>
        <w:rPr>
          <w:color w:val="231F20"/>
          <w:sz w:val="20"/>
        </w:rPr>
        <w:t>zeitnah</w:t>
      </w:r>
      <w:r>
        <w:rPr>
          <w:color w:val="231F20"/>
          <w:spacing w:val="-1"/>
          <w:sz w:val="20"/>
        </w:rPr>
        <w:t xml:space="preserve"> </w:t>
      </w:r>
      <w:r>
        <w:rPr>
          <w:color w:val="231F20"/>
          <w:sz w:val="20"/>
        </w:rPr>
        <w:t>und</w:t>
      </w:r>
      <w:r>
        <w:rPr>
          <w:color w:val="231F20"/>
          <w:spacing w:val="-1"/>
          <w:sz w:val="20"/>
        </w:rPr>
        <w:t xml:space="preserve"> </w:t>
      </w:r>
      <w:r>
        <w:rPr>
          <w:color w:val="231F20"/>
          <w:sz w:val="20"/>
        </w:rPr>
        <w:t>voll- ständig erfassen.</w:t>
      </w:r>
    </w:p>
    <w:p w14:paraId="1AAE9619" w14:textId="7FA3DB7A" w:rsidR="008E70AC" w:rsidRDefault="00000000">
      <w:pPr>
        <w:pStyle w:val="Listenabsatz"/>
        <w:numPr>
          <w:ilvl w:val="2"/>
          <w:numId w:val="56"/>
        </w:numPr>
        <w:tabs>
          <w:tab w:val="left" w:pos="1237"/>
          <w:tab w:val="left" w:pos="1238"/>
        </w:tabs>
        <w:spacing w:before="2" w:line="259" w:lineRule="auto"/>
        <w:ind w:right="2422" w:hanging="280"/>
        <w:rPr>
          <w:sz w:val="20"/>
        </w:rPr>
      </w:pPr>
      <w:r>
        <w:rPr>
          <w:b/>
          <w:color w:val="231F20"/>
          <w:sz w:val="20"/>
        </w:rPr>
        <w:t>Modularität:</w:t>
      </w:r>
      <w:r>
        <w:rPr>
          <w:b/>
          <w:color w:val="231F20"/>
          <w:spacing w:val="-6"/>
          <w:sz w:val="20"/>
        </w:rPr>
        <w:t xml:space="preserve"> </w:t>
      </w:r>
      <w:r>
        <w:rPr>
          <w:color w:val="231F20"/>
          <w:sz w:val="20"/>
        </w:rPr>
        <w:t>Performance-Marketing-Kampagnen</w:t>
      </w:r>
      <w:r>
        <w:rPr>
          <w:color w:val="231F20"/>
          <w:spacing w:val="-5"/>
          <w:sz w:val="20"/>
        </w:rPr>
        <w:t xml:space="preserve"> </w:t>
      </w:r>
      <w:r>
        <w:rPr>
          <w:color w:val="231F20"/>
          <w:sz w:val="20"/>
        </w:rPr>
        <w:t>sind</w:t>
      </w:r>
      <w:r>
        <w:rPr>
          <w:color w:val="231F20"/>
          <w:spacing w:val="-5"/>
          <w:sz w:val="20"/>
        </w:rPr>
        <w:t xml:space="preserve"> </w:t>
      </w:r>
      <w:r>
        <w:rPr>
          <w:color w:val="231F20"/>
          <w:sz w:val="20"/>
        </w:rPr>
        <w:t>in</w:t>
      </w:r>
      <w:r>
        <w:rPr>
          <w:color w:val="231F20"/>
          <w:spacing w:val="-5"/>
          <w:sz w:val="20"/>
        </w:rPr>
        <w:t xml:space="preserve"> </w:t>
      </w:r>
      <w:r>
        <w:rPr>
          <w:color w:val="231F20"/>
          <w:sz w:val="20"/>
        </w:rPr>
        <w:t>viele</w:t>
      </w:r>
      <w:r>
        <w:rPr>
          <w:color w:val="231F20"/>
          <w:spacing w:val="-5"/>
          <w:sz w:val="20"/>
        </w:rPr>
        <w:t xml:space="preserve"> </w:t>
      </w:r>
      <w:r>
        <w:rPr>
          <w:color w:val="231F20"/>
          <w:sz w:val="20"/>
        </w:rPr>
        <w:t>kleinere</w:t>
      </w:r>
      <w:r>
        <w:rPr>
          <w:color w:val="231F20"/>
          <w:spacing w:val="-5"/>
          <w:sz w:val="20"/>
        </w:rPr>
        <w:t xml:space="preserve"> </w:t>
      </w:r>
      <w:r>
        <w:rPr>
          <w:color w:val="231F20"/>
          <w:sz w:val="20"/>
        </w:rPr>
        <w:t>Budgetmodule aufgeteilt, die individuell gebucht und beurteilt werden können.</w:t>
      </w:r>
    </w:p>
    <w:p w14:paraId="36C10996" w14:textId="77777777" w:rsidR="008E70AC" w:rsidRDefault="00000000">
      <w:pPr>
        <w:pStyle w:val="Listenabsatz"/>
        <w:numPr>
          <w:ilvl w:val="2"/>
          <w:numId w:val="56"/>
        </w:numPr>
        <w:tabs>
          <w:tab w:val="left" w:pos="1237"/>
          <w:tab w:val="left" w:pos="1238"/>
        </w:tabs>
        <w:spacing w:before="1" w:line="259" w:lineRule="auto"/>
        <w:ind w:right="2318" w:hanging="280"/>
        <w:rPr>
          <w:sz w:val="20"/>
        </w:rPr>
      </w:pPr>
      <w:r>
        <w:rPr>
          <w:b/>
          <w:color w:val="231F20"/>
          <w:sz w:val="20"/>
        </w:rPr>
        <w:t xml:space="preserve">Optimierbarkeit: </w:t>
      </w:r>
      <w:r>
        <w:rPr>
          <w:color w:val="231F20"/>
          <w:sz w:val="20"/>
        </w:rPr>
        <w:t>Sie ergibt sich anhand unterschiedlicher gemessener Parameter, mit</w:t>
      </w:r>
      <w:r>
        <w:rPr>
          <w:color w:val="231F20"/>
          <w:spacing w:val="-7"/>
          <w:sz w:val="20"/>
        </w:rPr>
        <w:t xml:space="preserve"> </w:t>
      </w:r>
      <w:r>
        <w:rPr>
          <w:color w:val="231F20"/>
          <w:sz w:val="20"/>
        </w:rPr>
        <w:t>denen</w:t>
      </w:r>
      <w:r>
        <w:rPr>
          <w:color w:val="231F20"/>
          <w:spacing w:val="-7"/>
          <w:sz w:val="20"/>
        </w:rPr>
        <w:t xml:space="preserve"> </w:t>
      </w:r>
      <w:r>
        <w:rPr>
          <w:color w:val="231F20"/>
          <w:sz w:val="20"/>
        </w:rPr>
        <w:t>die</w:t>
      </w:r>
      <w:r>
        <w:rPr>
          <w:color w:val="231F20"/>
          <w:spacing w:val="-7"/>
          <w:sz w:val="20"/>
        </w:rPr>
        <w:t xml:space="preserve"> </w:t>
      </w:r>
      <w:r>
        <w:rPr>
          <w:color w:val="231F20"/>
          <w:sz w:val="20"/>
        </w:rPr>
        <w:t>Effizienz</w:t>
      </w:r>
      <w:r>
        <w:rPr>
          <w:color w:val="231F20"/>
          <w:spacing w:val="-7"/>
          <w:sz w:val="20"/>
        </w:rPr>
        <w:t xml:space="preserve"> </w:t>
      </w:r>
      <w:r>
        <w:rPr>
          <w:color w:val="231F20"/>
          <w:sz w:val="20"/>
        </w:rPr>
        <w:t>einer</w:t>
      </w:r>
      <w:r>
        <w:rPr>
          <w:color w:val="231F20"/>
          <w:spacing w:val="-7"/>
          <w:sz w:val="20"/>
        </w:rPr>
        <w:t xml:space="preserve"> </w:t>
      </w:r>
      <w:r>
        <w:rPr>
          <w:color w:val="231F20"/>
          <w:sz w:val="20"/>
        </w:rPr>
        <w:t>laufenden</w:t>
      </w:r>
      <w:r>
        <w:rPr>
          <w:color w:val="231F20"/>
          <w:spacing w:val="-7"/>
          <w:sz w:val="20"/>
        </w:rPr>
        <w:t xml:space="preserve"> </w:t>
      </w:r>
      <w:r>
        <w:rPr>
          <w:color w:val="231F20"/>
          <w:sz w:val="20"/>
        </w:rPr>
        <w:t>Marketing-Kampagne</w:t>
      </w:r>
      <w:r>
        <w:rPr>
          <w:color w:val="231F20"/>
          <w:spacing w:val="-7"/>
          <w:sz w:val="20"/>
        </w:rPr>
        <w:t xml:space="preserve"> </w:t>
      </w:r>
      <w:r>
        <w:rPr>
          <w:color w:val="231F20"/>
          <w:sz w:val="20"/>
        </w:rPr>
        <w:t>beeinflusst</w:t>
      </w:r>
      <w:r>
        <w:rPr>
          <w:color w:val="231F20"/>
          <w:spacing w:val="-7"/>
          <w:sz w:val="20"/>
        </w:rPr>
        <w:t xml:space="preserve"> </w:t>
      </w:r>
      <w:r>
        <w:rPr>
          <w:color w:val="231F20"/>
          <w:sz w:val="20"/>
        </w:rPr>
        <w:t>und</w:t>
      </w:r>
      <w:r>
        <w:rPr>
          <w:color w:val="231F20"/>
          <w:spacing w:val="-7"/>
          <w:sz w:val="20"/>
        </w:rPr>
        <w:t xml:space="preserve"> </w:t>
      </w:r>
      <w:r>
        <w:rPr>
          <w:color w:val="231F20"/>
          <w:sz w:val="20"/>
        </w:rPr>
        <w:t>somit verbessert werden kann.</w:t>
      </w:r>
    </w:p>
    <w:p w14:paraId="2699846E" w14:textId="2CFBCE8E" w:rsidR="008E70AC" w:rsidRDefault="00000000">
      <w:pPr>
        <w:pStyle w:val="Listenabsatz"/>
        <w:numPr>
          <w:ilvl w:val="2"/>
          <w:numId w:val="56"/>
        </w:numPr>
        <w:tabs>
          <w:tab w:val="left" w:pos="1237"/>
          <w:tab w:val="left" w:pos="1238"/>
        </w:tabs>
        <w:spacing w:before="3" w:line="259" w:lineRule="auto"/>
        <w:ind w:right="2422" w:hanging="280"/>
        <w:rPr>
          <w:sz w:val="20"/>
        </w:rPr>
      </w:pPr>
      <w:r>
        <w:rPr>
          <w:b/>
          <w:color w:val="231F20"/>
          <w:sz w:val="20"/>
        </w:rPr>
        <w:t>Vernetzung:</w:t>
      </w:r>
      <w:r>
        <w:rPr>
          <w:b/>
          <w:color w:val="231F20"/>
          <w:spacing w:val="-6"/>
          <w:sz w:val="20"/>
        </w:rPr>
        <w:t xml:space="preserve"> </w:t>
      </w:r>
      <w:r>
        <w:rPr>
          <w:color w:val="231F20"/>
          <w:sz w:val="20"/>
        </w:rPr>
        <w:t>Performance</w:t>
      </w:r>
      <w:r>
        <w:rPr>
          <w:color w:val="231F20"/>
          <w:spacing w:val="-5"/>
          <w:sz w:val="20"/>
        </w:rPr>
        <w:t xml:space="preserve"> </w:t>
      </w:r>
      <w:r>
        <w:rPr>
          <w:color w:val="231F20"/>
          <w:sz w:val="20"/>
        </w:rPr>
        <w:t>Marketing</w:t>
      </w:r>
      <w:r>
        <w:rPr>
          <w:color w:val="231F20"/>
          <w:spacing w:val="-5"/>
          <w:sz w:val="20"/>
        </w:rPr>
        <w:t xml:space="preserve"> </w:t>
      </w:r>
      <w:r>
        <w:rPr>
          <w:color w:val="231F20"/>
          <w:sz w:val="20"/>
        </w:rPr>
        <w:t>kann</w:t>
      </w:r>
      <w:r>
        <w:rPr>
          <w:color w:val="231F20"/>
          <w:spacing w:val="-5"/>
          <w:sz w:val="20"/>
        </w:rPr>
        <w:t xml:space="preserve"> </w:t>
      </w:r>
      <w:r>
        <w:rPr>
          <w:color w:val="231F20"/>
          <w:sz w:val="20"/>
        </w:rPr>
        <w:t>auch</w:t>
      </w:r>
      <w:r>
        <w:rPr>
          <w:color w:val="231F20"/>
          <w:spacing w:val="-5"/>
          <w:sz w:val="20"/>
        </w:rPr>
        <w:t xml:space="preserve"> </w:t>
      </w:r>
      <w:r>
        <w:rPr>
          <w:color w:val="231F20"/>
          <w:sz w:val="20"/>
        </w:rPr>
        <w:t>in</w:t>
      </w:r>
      <w:r>
        <w:rPr>
          <w:color w:val="231F20"/>
          <w:spacing w:val="-5"/>
          <w:sz w:val="20"/>
        </w:rPr>
        <w:t xml:space="preserve"> </w:t>
      </w:r>
      <w:r>
        <w:rPr>
          <w:color w:val="231F20"/>
          <w:sz w:val="20"/>
        </w:rPr>
        <w:t>eine</w:t>
      </w:r>
      <w:r>
        <w:rPr>
          <w:color w:val="231F20"/>
          <w:spacing w:val="-5"/>
          <w:sz w:val="20"/>
        </w:rPr>
        <w:t xml:space="preserve"> </w:t>
      </w:r>
      <w:r>
        <w:rPr>
          <w:color w:val="231F20"/>
          <w:sz w:val="20"/>
        </w:rPr>
        <w:t>klassische</w:t>
      </w:r>
      <w:r>
        <w:rPr>
          <w:color w:val="231F20"/>
          <w:spacing w:val="-5"/>
          <w:sz w:val="20"/>
        </w:rPr>
        <w:t xml:space="preserve"> </w:t>
      </w:r>
      <w:r>
        <w:rPr>
          <w:color w:val="231F20"/>
          <w:sz w:val="20"/>
        </w:rPr>
        <w:t>Werbekampagne integriert werden, was Wechselwirkungen zur Klickrate bewirken kann – verschiedenste Werbemaßnahmen lassen sich miteinander vernetzen.</w:t>
      </w:r>
    </w:p>
    <w:p w14:paraId="6A7A27A1" w14:textId="77777777" w:rsidR="008E70AC" w:rsidRDefault="008E70AC">
      <w:pPr>
        <w:pStyle w:val="Textkrper"/>
        <w:spacing w:before="10"/>
        <w:rPr>
          <w:sz w:val="21"/>
        </w:rPr>
      </w:pPr>
    </w:p>
    <w:p w14:paraId="6B4F4A1D" w14:textId="77777777" w:rsidR="008E70AC" w:rsidRDefault="00000000">
      <w:pPr>
        <w:pStyle w:val="Textkrper"/>
        <w:ind w:left="957"/>
        <w:jc w:val="both"/>
      </w:pPr>
      <w:r>
        <w:rPr>
          <w:color w:val="231F20"/>
        </w:rPr>
        <w:t>Die</w:t>
      </w:r>
      <w:r>
        <w:rPr>
          <w:color w:val="231F20"/>
          <w:spacing w:val="-4"/>
        </w:rPr>
        <w:t xml:space="preserve"> </w:t>
      </w:r>
      <w:r>
        <w:rPr>
          <w:color w:val="231F20"/>
        </w:rPr>
        <w:t>vier</w:t>
      </w:r>
      <w:r>
        <w:rPr>
          <w:color w:val="231F20"/>
          <w:spacing w:val="-3"/>
        </w:rPr>
        <w:t xml:space="preserve"> </w:t>
      </w:r>
      <w:r>
        <w:rPr>
          <w:color w:val="231F20"/>
        </w:rPr>
        <w:t>Merkmale</w:t>
      </w:r>
      <w:r>
        <w:rPr>
          <w:color w:val="231F20"/>
          <w:spacing w:val="-3"/>
        </w:rPr>
        <w:t xml:space="preserve"> </w:t>
      </w:r>
      <w:r>
        <w:rPr>
          <w:color w:val="231F20"/>
        </w:rPr>
        <w:t>werden</w:t>
      </w:r>
      <w:r>
        <w:rPr>
          <w:color w:val="231F20"/>
          <w:spacing w:val="-3"/>
        </w:rPr>
        <w:t xml:space="preserve"> </w:t>
      </w:r>
      <w:r>
        <w:rPr>
          <w:color w:val="231F20"/>
        </w:rPr>
        <w:t>im</w:t>
      </w:r>
      <w:r>
        <w:rPr>
          <w:color w:val="231F20"/>
          <w:spacing w:val="-3"/>
        </w:rPr>
        <w:t xml:space="preserve"> </w:t>
      </w:r>
      <w:r>
        <w:rPr>
          <w:color w:val="231F20"/>
        </w:rPr>
        <w:t>Folgenden</w:t>
      </w:r>
      <w:r>
        <w:rPr>
          <w:color w:val="231F20"/>
          <w:spacing w:val="-3"/>
        </w:rPr>
        <w:t xml:space="preserve"> </w:t>
      </w:r>
      <w:r>
        <w:rPr>
          <w:color w:val="231F20"/>
        </w:rPr>
        <w:t>genauer</w:t>
      </w:r>
      <w:r>
        <w:rPr>
          <w:color w:val="231F20"/>
          <w:spacing w:val="-3"/>
        </w:rPr>
        <w:t xml:space="preserve"> </w:t>
      </w:r>
      <w:r>
        <w:rPr>
          <w:color w:val="231F20"/>
          <w:spacing w:val="-2"/>
        </w:rPr>
        <w:t>betrachtet.</w:t>
      </w:r>
    </w:p>
    <w:p w14:paraId="5BDB39B0" w14:textId="77777777" w:rsidR="008E70AC" w:rsidRDefault="008E70AC">
      <w:pPr>
        <w:pStyle w:val="Textkrper"/>
        <w:rPr>
          <w:sz w:val="24"/>
        </w:rPr>
      </w:pPr>
    </w:p>
    <w:p w14:paraId="0440F839" w14:textId="77777777" w:rsidR="008E70AC" w:rsidRDefault="00000000">
      <w:pPr>
        <w:pStyle w:val="berschrift7"/>
        <w:spacing w:before="210"/>
      </w:pPr>
      <w:r>
        <w:rPr>
          <w:color w:val="003946"/>
          <w:spacing w:val="-2"/>
        </w:rPr>
        <w:t>Messbarkeit</w:t>
      </w:r>
    </w:p>
    <w:p w14:paraId="4B7F49AB" w14:textId="77777777" w:rsidR="008E70AC" w:rsidRDefault="008E70AC">
      <w:pPr>
        <w:pStyle w:val="Textkrper"/>
        <w:spacing w:before="10"/>
        <w:rPr>
          <w:rFonts w:ascii="Fira Sans"/>
          <w:sz w:val="24"/>
        </w:rPr>
      </w:pPr>
    </w:p>
    <w:p w14:paraId="6D3A1057" w14:textId="60D56057" w:rsidR="008E70AC" w:rsidRDefault="00000000">
      <w:pPr>
        <w:pStyle w:val="Textkrper"/>
        <w:spacing w:line="259" w:lineRule="auto"/>
        <w:ind w:left="957" w:right="2221"/>
        <w:jc w:val="both"/>
      </w:pPr>
      <w:r>
        <w:rPr>
          <w:color w:val="231F20"/>
        </w:rPr>
        <w:t>In der Regel macht es Sinn, verschiedene Instrumente einzusetzen und Kampagnen modular</w:t>
      </w:r>
      <w:r>
        <w:rPr>
          <w:color w:val="231F20"/>
          <w:spacing w:val="-7"/>
        </w:rPr>
        <w:t xml:space="preserve"> </w:t>
      </w:r>
      <w:r>
        <w:rPr>
          <w:color w:val="231F20"/>
        </w:rPr>
        <w:t>aufzubauen.</w:t>
      </w:r>
      <w:r>
        <w:rPr>
          <w:color w:val="231F20"/>
          <w:spacing w:val="-7"/>
        </w:rPr>
        <w:t xml:space="preserve"> </w:t>
      </w:r>
      <w:r>
        <w:rPr>
          <w:color w:val="231F20"/>
        </w:rPr>
        <w:t>Darunter</w:t>
      </w:r>
      <w:r>
        <w:rPr>
          <w:color w:val="231F20"/>
          <w:spacing w:val="-7"/>
        </w:rPr>
        <w:t xml:space="preserve"> </w:t>
      </w:r>
      <w:r>
        <w:rPr>
          <w:color w:val="231F20"/>
        </w:rPr>
        <w:t>ist</w:t>
      </w:r>
      <w:r>
        <w:rPr>
          <w:color w:val="231F20"/>
          <w:spacing w:val="-7"/>
        </w:rPr>
        <w:t xml:space="preserve"> </w:t>
      </w:r>
      <w:r>
        <w:rPr>
          <w:color w:val="231F20"/>
        </w:rPr>
        <w:t>zu</w:t>
      </w:r>
      <w:r>
        <w:rPr>
          <w:color w:val="231F20"/>
          <w:spacing w:val="-7"/>
        </w:rPr>
        <w:t xml:space="preserve"> </w:t>
      </w:r>
      <w:r>
        <w:rPr>
          <w:color w:val="231F20"/>
        </w:rPr>
        <w:t>verstehen,</w:t>
      </w:r>
      <w:r>
        <w:rPr>
          <w:color w:val="231F20"/>
          <w:spacing w:val="-7"/>
        </w:rPr>
        <w:t xml:space="preserve"> </w:t>
      </w:r>
      <w:r>
        <w:rPr>
          <w:color w:val="231F20"/>
        </w:rPr>
        <w:t>dass</w:t>
      </w:r>
      <w:r>
        <w:rPr>
          <w:color w:val="231F20"/>
          <w:spacing w:val="-7"/>
        </w:rPr>
        <w:t xml:space="preserve"> </w:t>
      </w:r>
      <w:r>
        <w:rPr>
          <w:color w:val="231F20"/>
        </w:rPr>
        <w:t>einzelne</w:t>
      </w:r>
      <w:r>
        <w:rPr>
          <w:color w:val="231F20"/>
          <w:spacing w:val="-7"/>
        </w:rPr>
        <w:t xml:space="preserve"> </w:t>
      </w:r>
      <w:r>
        <w:rPr>
          <w:color w:val="231F20"/>
        </w:rPr>
        <w:t>Maßnahmen</w:t>
      </w:r>
      <w:r>
        <w:rPr>
          <w:color w:val="231F20"/>
          <w:spacing w:val="-7"/>
        </w:rPr>
        <w:t xml:space="preserve"> </w:t>
      </w:r>
      <w:r>
        <w:rPr>
          <w:color w:val="231F20"/>
        </w:rPr>
        <w:t>miteinander kombiniert werden. Neben der Schaltung von Google Ads, um Reisen zu verkaufen,</w:t>
      </w:r>
      <w:r>
        <w:rPr>
          <w:color w:val="231F20"/>
          <w:spacing w:val="40"/>
        </w:rPr>
        <w:t xml:space="preserve"> </w:t>
      </w:r>
      <w:r>
        <w:rPr>
          <w:color w:val="231F20"/>
        </w:rPr>
        <w:t>kann</w:t>
      </w:r>
      <w:r>
        <w:rPr>
          <w:color w:val="231F20"/>
          <w:spacing w:val="-4"/>
        </w:rPr>
        <w:t xml:space="preserve"> </w:t>
      </w:r>
      <w:r>
        <w:rPr>
          <w:color w:val="231F20"/>
        </w:rPr>
        <w:t>man</w:t>
      </w:r>
      <w:r>
        <w:rPr>
          <w:color w:val="231F20"/>
          <w:spacing w:val="-4"/>
        </w:rPr>
        <w:t xml:space="preserve"> </w:t>
      </w:r>
      <w:r>
        <w:rPr>
          <w:color w:val="231F20"/>
        </w:rPr>
        <w:t>beispielsweise</w:t>
      </w:r>
      <w:r>
        <w:rPr>
          <w:color w:val="231F20"/>
          <w:spacing w:val="-4"/>
        </w:rPr>
        <w:t xml:space="preserve"> </w:t>
      </w:r>
      <w:r>
        <w:rPr>
          <w:color w:val="231F20"/>
        </w:rPr>
        <w:t>auch</w:t>
      </w:r>
      <w:r>
        <w:rPr>
          <w:color w:val="231F20"/>
          <w:spacing w:val="-4"/>
        </w:rPr>
        <w:t xml:space="preserve"> </w:t>
      </w:r>
      <w:r>
        <w:rPr>
          <w:color w:val="231F20"/>
        </w:rPr>
        <w:t>Banner</w:t>
      </w:r>
      <w:r>
        <w:rPr>
          <w:color w:val="231F20"/>
          <w:spacing w:val="-4"/>
        </w:rPr>
        <w:t xml:space="preserve"> </w:t>
      </w:r>
      <w:r>
        <w:rPr>
          <w:color w:val="231F20"/>
        </w:rPr>
        <w:t>bei</w:t>
      </w:r>
      <w:r>
        <w:rPr>
          <w:color w:val="231F20"/>
          <w:spacing w:val="-4"/>
        </w:rPr>
        <w:t xml:space="preserve"> </w:t>
      </w:r>
      <w:r>
        <w:rPr>
          <w:color w:val="231F20"/>
        </w:rPr>
        <w:t>Reiseportalen</w:t>
      </w:r>
      <w:r>
        <w:rPr>
          <w:color w:val="231F20"/>
          <w:spacing w:val="-4"/>
        </w:rPr>
        <w:t xml:space="preserve"> </w:t>
      </w:r>
      <w:r>
        <w:rPr>
          <w:color w:val="231F20"/>
        </w:rPr>
        <w:t>oder</w:t>
      </w:r>
      <w:r>
        <w:rPr>
          <w:color w:val="231F20"/>
          <w:spacing w:val="-4"/>
        </w:rPr>
        <w:t xml:space="preserve"> </w:t>
      </w:r>
      <w:r>
        <w:rPr>
          <w:color w:val="231F20"/>
        </w:rPr>
        <w:t>Blogs</w:t>
      </w:r>
      <w:r>
        <w:rPr>
          <w:color w:val="231F20"/>
          <w:spacing w:val="-4"/>
        </w:rPr>
        <w:t xml:space="preserve"> </w:t>
      </w:r>
      <w:r>
        <w:rPr>
          <w:color w:val="231F20"/>
        </w:rPr>
        <w:t>buchen.</w:t>
      </w:r>
      <w:r>
        <w:rPr>
          <w:color w:val="231F20"/>
          <w:spacing w:val="-4"/>
        </w:rPr>
        <w:t xml:space="preserve"> </w:t>
      </w:r>
      <w:r>
        <w:rPr>
          <w:color w:val="231F20"/>
        </w:rPr>
        <w:t>Durch</w:t>
      </w:r>
      <w:r>
        <w:rPr>
          <w:color w:val="231F20"/>
          <w:spacing w:val="-4"/>
        </w:rPr>
        <w:t xml:space="preserve"> </w:t>
      </w:r>
      <w:r>
        <w:rPr>
          <w:color w:val="231F20"/>
        </w:rPr>
        <w:t xml:space="preserve">die- </w:t>
      </w:r>
      <w:proofErr w:type="spellStart"/>
      <w:r>
        <w:rPr>
          <w:color w:val="231F20"/>
        </w:rPr>
        <w:t>sen</w:t>
      </w:r>
      <w:proofErr w:type="spellEnd"/>
      <w:r>
        <w:rPr>
          <w:color w:val="231F20"/>
        </w:rPr>
        <w:t xml:space="preserve"> modularen Aufbau entsprechender Kampagnen können für die verschiedenen Per- </w:t>
      </w:r>
      <w:proofErr w:type="spellStart"/>
      <w:r>
        <w:rPr>
          <w:color w:val="231F20"/>
        </w:rPr>
        <w:t>formance</w:t>
      </w:r>
      <w:proofErr w:type="spellEnd"/>
      <w:r>
        <w:rPr>
          <w:color w:val="231F20"/>
        </w:rPr>
        <w:t xml:space="preserve">-Kanäle jeweils eigene messbare Ergebnisse mithilfe von </w:t>
      </w:r>
      <w:r>
        <w:rPr>
          <w:b/>
          <w:color w:val="231F20"/>
        </w:rPr>
        <w:t xml:space="preserve">Key Performance </w:t>
      </w:r>
      <w:proofErr w:type="spellStart"/>
      <w:r>
        <w:rPr>
          <w:b/>
          <w:color w:val="231F20"/>
        </w:rPr>
        <w:t>Indicators</w:t>
      </w:r>
      <w:proofErr w:type="spellEnd"/>
      <w:r>
        <w:rPr>
          <w:b/>
          <w:color w:val="231F20"/>
        </w:rPr>
        <w:t xml:space="preserve"> </w:t>
      </w:r>
      <w:r>
        <w:rPr>
          <w:color w:val="231F20"/>
        </w:rPr>
        <w:t>(KPIs) erhoben werden. Hierdurch ergeben sich unternehmens- und entscheidungsrelevante Abschätzungen über die Effektivität der durchgeführten Performance-Marketing-Maßnahmen</w:t>
      </w:r>
      <w:r>
        <w:rPr>
          <w:color w:val="231F20"/>
          <w:spacing w:val="15"/>
        </w:rPr>
        <w:t xml:space="preserve"> </w:t>
      </w:r>
      <w:r>
        <w:rPr>
          <w:color w:val="231F20"/>
        </w:rPr>
        <w:t>–</w:t>
      </w:r>
      <w:r>
        <w:rPr>
          <w:color w:val="231F20"/>
          <w:spacing w:val="17"/>
        </w:rPr>
        <w:t xml:space="preserve"> </w:t>
      </w:r>
      <w:r>
        <w:rPr>
          <w:color w:val="231F20"/>
        </w:rPr>
        <w:t>auch</w:t>
      </w:r>
      <w:r>
        <w:rPr>
          <w:color w:val="231F20"/>
          <w:spacing w:val="17"/>
        </w:rPr>
        <w:t xml:space="preserve"> </w:t>
      </w:r>
      <w:r>
        <w:rPr>
          <w:color w:val="231F20"/>
        </w:rPr>
        <w:t>Optimierungspotenzial</w:t>
      </w:r>
      <w:r>
        <w:rPr>
          <w:color w:val="231F20"/>
          <w:spacing w:val="17"/>
        </w:rPr>
        <w:t xml:space="preserve"> </w:t>
      </w:r>
      <w:r>
        <w:rPr>
          <w:color w:val="231F20"/>
        </w:rPr>
        <w:t>wird</w:t>
      </w:r>
      <w:r>
        <w:rPr>
          <w:color w:val="231F20"/>
          <w:spacing w:val="17"/>
        </w:rPr>
        <w:t xml:space="preserve"> </w:t>
      </w:r>
      <w:r>
        <w:rPr>
          <w:color w:val="231F20"/>
        </w:rPr>
        <w:t>ersichtlich.</w:t>
      </w:r>
      <w:r>
        <w:rPr>
          <w:color w:val="231F20"/>
          <w:spacing w:val="17"/>
        </w:rPr>
        <w:t xml:space="preserve"> </w:t>
      </w:r>
      <w:r>
        <w:rPr>
          <w:color w:val="231F20"/>
        </w:rPr>
        <w:t>So</w:t>
      </w:r>
      <w:r>
        <w:rPr>
          <w:color w:val="231F20"/>
          <w:spacing w:val="18"/>
        </w:rPr>
        <w:t xml:space="preserve"> </w:t>
      </w:r>
      <w:proofErr w:type="spellStart"/>
      <w:r>
        <w:rPr>
          <w:color w:val="231F20"/>
          <w:spacing w:val="-4"/>
        </w:rPr>
        <w:t>kön</w:t>
      </w:r>
      <w:proofErr w:type="spellEnd"/>
      <w:r>
        <w:rPr>
          <w:color w:val="231F20"/>
          <w:spacing w:val="-4"/>
        </w:rPr>
        <w:t>-</w:t>
      </w:r>
    </w:p>
    <w:p w14:paraId="6791D709" w14:textId="77777777" w:rsidR="008E70AC" w:rsidRDefault="008E70AC">
      <w:pPr>
        <w:spacing w:line="259" w:lineRule="auto"/>
        <w:jc w:val="both"/>
        <w:sectPr w:rsidR="008E70AC">
          <w:pgSz w:w="11910" w:h="16840"/>
          <w:pgMar w:top="960" w:right="440" w:bottom="280" w:left="460" w:header="0" w:footer="0" w:gutter="0"/>
          <w:cols w:space="720"/>
        </w:sectPr>
      </w:pPr>
    </w:p>
    <w:p w14:paraId="60F350CE" w14:textId="77777777" w:rsidR="008E70AC" w:rsidRDefault="008E70AC">
      <w:pPr>
        <w:pStyle w:val="Textkrper"/>
      </w:pPr>
    </w:p>
    <w:p w14:paraId="716FD52F" w14:textId="77777777" w:rsidR="008E70AC" w:rsidRDefault="008E70AC">
      <w:pPr>
        <w:pStyle w:val="Textkrper"/>
      </w:pPr>
    </w:p>
    <w:p w14:paraId="6A5270EB" w14:textId="77777777" w:rsidR="008E70AC" w:rsidRDefault="008E70AC">
      <w:pPr>
        <w:pStyle w:val="Textkrper"/>
      </w:pPr>
    </w:p>
    <w:p w14:paraId="77C2E985" w14:textId="77777777" w:rsidR="008E70AC" w:rsidRDefault="008E70AC">
      <w:pPr>
        <w:pStyle w:val="Textkrper"/>
      </w:pPr>
    </w:p>
    <w:p w14:paraId="0B8580B7" w14:textId="77777777" w:rsidR="008E70AC" w:rsidRDefault="008E70AC">
      <w:pPr>
        <w:pStyle w:val="Textkrper"/>
      </w:pPr>
    </w:p>
    <w:p w14:paraId="1BA7A774" w14:textId="77777777" w:rsidR="008E70AC" w:rsidRDefault="008E70AC">
      <w:pPr>
        <w:pStyle w:val="Textkrper"/>
      </w:pPr>
    </w:p>
    <w:p w14:paraId="09CFBEBF" w14:textId="77777777" w:rsidR="008E70AC" w:rsidRDefault="008E70AC">
      <w:pPr>
        <w:pStyle w:val="Textkrper"/>
      </w:pPr>
    </w:p>
    <w:p w14:paraId="01D5624F" w14:textId="77777777" w:rsidR="008E70AC" w:rsidRDefault="008E70AC">
      <w:pPr>
        <w:pStyle w:val="Textkrper"/>
        <w:spacing w:before="4"/>
        <w:rPr>
          <w:sz w:val="15"/>
        </w:rPr>
      </w:pPr>
    </w:p>
    <w:p w14:paraId="722917A9" w14:textId="77777777" w:rsidR="008E70AC" w:rsidRDefault="008E70AC">
      <w:pPr>
        <w:rPr>
          <w:sz w:val="15"/>
        </w:rPr>
        <w:sectPr w:rsidR="008E70AC">
          <w:pgSz w:w="11910" w:h="16840"/>
          <w:pgMar w:top="960" w:right="440" w:bottom="280" w:left="460" w:header="0" w:footer="0" w:gutter="0"/>
          <w:cols w:space="720"/>
        </w:sectPr>
      </w:pPr>
    </w:p>
    <w:p w14:paraId="2D7D999F" w14:textId="77777777" w:rsidR="008E70AC" w:rsidRDefault="00000000">
      <w:pPr>
        <w:spacing w:before="119"/>
        <w:ind w:right="38"/>
        <w:jc w:val="right"/>
        <w:rPr>
          <w:sz w:val="18"/>
        </w:rPr>
      </w:pPr>
      <w:r>
        <w:rPr>
          <w:color w:val="231F20"/>
          <w:sz w:val="18"/>
        </w:rPr>
        <w:t>Key</w:t>
      </w:r>
      <w:r>
        <w:rPr>
          <w:color w:val="231F20"/>
          <w:spacing w:val="-4"/>
          <w:sz w:val="18"/>
        </w:rPr>
        <w:t xml:space="preserve"> </w:t>
      </w:r>
      <w:r>
        <w:rPr>
          <w:color w:val="231F20"/>
          <w:spacing w:val="-2"/>
          <w:sz w:val="18"/>
        </w:rPr>
        <w:t>Performance</w:t>
      </w:r>
    </w:p>
    <w:p w14:paraId="467B3078" w14:textId="77777777" w:rsidR="008E70AC" w:rsidRDefault="00000000">
      <w:pPr>
        <w:spacing w:before="44" w:line="290" w:lineRule="auto"/>
        <w:ind w:left="121" w:right="38" w:firstLine="888"/>
        <w:jc w:val="right"/>
        <w:rPr>
          <w:sz w:val="18"/>
        </w:rPr>
      </w:pPr>
      <w:proofErr w:type="spellStart"/>
      <w:r>
        <w:rPr>
          <w:color w:val="231F20"/>
          <w:spacing w:val="-2"/>
          <w:sz w:val="18"/>
        </w:rPr>
        <w:t>Indicators</w:t>
      </w:r>
      <w:proofErr w:type="spellEnd"/>
      <w:r>
        <w:rPr>
          <w:color w:val="231F20"/>
          <w:spacing w:val="-2"/>
          <w:sz w:val="18"/>
        </w:rPr>
        <w:t xml:space="preserve"> </w:t>
      </w:r>
      <w:proofErr w:type="spellStart"/>
      <w:r>
        <w:rPr>
          <w:color w:val="808285"/>
          <w:spacing w:val="-2"/>
          <w:sz w:val="18"/>
        </w:rPr>
        <w:t>Schlüsselkennzah</w:t>
      </w:r>
      <w:proofErr w:type="spellEnd"/>
      <w:r>
        <w:rPr>
          <w:color w:val="808285"/>
          <w:spacing w:val="-2"/>
          <w:sz w:val="18"/>
        </w:rPr>
        <w:t xml:space="preserve">- </w:t>
      </w:r>
      <w:proofErr w:type="spellStart"/>
      <w:r>
        <w:rPr>
          <w:color w:val="808285"/>
          <w:sz w:val="18"/>
        </w:rPr>
        <w:t>len</w:t>
      </w:r>
      <w:proofErr w:type="spellEnd"/>
      <w:r>
        <w:rPr>
          <w:color w:val="808285"/>
          <w:sz w:val="18"/>
        </w:rPr>
        <w:t>,</w:t>
      </w:r>
      <w:r>
        <w:rPr>
          <w:color w:val="808285"/>
          <w:spacing w:val="-13"/>
          <w:sz w:val="18"/>
        </w:rPr>
        <w:t xml:space="preserve"> </w:t>
      </w:r>
      <w:r>
        <w:rPr>
          <w:color w:val="808285"/>
          <w:sz w:val="18"/>
        </w:rPr>
        <w:t>die</w:t>
      </w:r>
      <w:r>
        <w:rPr>
          <w:color w:val="808285"/>
          <w:spacing w:val="-13"/>
          <w:sz w:val="18"/>
        </w:rPr>
        <w:t xml:space="preserve"> </w:t>
      </w:r>
      <w:r>
        <w:rPr>
          <w:color w:val="808285"/>
          <w:sz w:val="18"/>
        </w:rPr>
        <w:t xml:space="preserve">betriebswirt- </w:t>
      </w:r>
      <w:proofErr w:type="spellStart"/>
      <w:r>
        <w:rPr>
          <w:color w:val="808285"/>
          <w:sz w:val="18"/>
        </w:rPr>
        <w:t>schaftliche</w:t>
      </w:r>
      <w:proofErr w:type="spellEnd"/>
      <w:r>
        <w:rPr>
          <w:color w:val="808285"/>
          <w:sz w:val="18"/>
        </w:rPr>
        <w:t xml:space="preserve"> Unter- </w:t>
      </w:r>
      <w:proofErr w:type="spellStart"/>
      <w:r>
        <w:rPr>
          <w:color w:val="808285"/>
          <w:spacing w:val="-2"/>
          <w:sz w:val="18"/>
        </w:rPr>
        <w:t>nehmensleistung</w:t>
      </w:r>
      <w:proofErr w:type="spellEnd"/>
      <w:r>
        <w:rPr>
          <w:color w:val="808285"/>
          <w:spacing w:val="-2"/>
          <w:sz w:val="18"/>
        </w:rPr>
        <w:t xml:space="preserve"> </w:t>
      </w:r>
      <w:r>
        <w:rPr>
          <w:color w:val="808285"/>
          <w:sz w:val="18"/>
        </w:rPr>
        <w:t xml:space="preserve">anzeigen und Auf- </w:t>
      </w:r>
      <w:proofErr w:type="spellStart"/>
      <w:r>
        <w:rPr>
          <w:color w:val="808285"/>
          <w:sz w:val="18"/>
        </w:rPr>
        <w:t>schluss</w:t>
      </w:r>
      <w:proofErr w:type="spellEnd"/>
      <w:r>
        <w:rPr>
          <w:color w:val="808285"/>
          <w:spacing w:val="-13"/>
          <w:sz w:val="18"/>
        </w:rPr>
        <w:t xml:space="preserve"> </w:t>
      </w:r>
      <w:r>
        <w:rPr>
          <w:color w:val="808285"/>
          <w:sz w:val="18"/>
        </w:rPr>
        <w:t>über</w:t>
      </w:r>
      <w:r>
        <w:rPr>
          <w:color w:val="808285"/>
          <w:spacing w:val="-13"/>
          <w:sz w:val="18"/>
        </w:rPr>
        <w:t xml:space="preserve"> </w:t>
      </w:r>
      <w:r>
        <w:rPr>
          <w:color w:val="808285"/>
          <w:sz w:val="18"/>
        </w:rPr>
        <w:t>die</w:t>
      </w:r>
      <w:r>
        <w:rPr>
          <w:color w:val="808285"/>
          <w:spacing w:val="-12"/>
          <w:sz w:val="18"/>
        </w:rPr>
        <w:t xml:space="preserve"> </w:t>
      </w:r>
      <w:r>
        <w:rPr>
          <w:color w:val="808285"/>
          <w:sz w:val="18"/>
        </w:rPr>
        <w:t xml:space="preserve">Effi- </w:t>
      </w:r>
      <w:proofErr w:type="spellStart"/>
      <w:r>
        <w:rPr>
          <w:color w:val="808285"/>
          <w:sz w:val="18"/>
        </w:rPr>
        <w:t>zienz</w:t>
      </w:r>
      <w:proofErr w:type="spellEnd"/>
      <w:r>
        <w:rPr>
          <w:color w:val="808285"/>
          <w:sz w:val="18"/>
        </w:rPr>
        <w:t xml:space="preserve"> von Prozessen geben, werden KPIs</w:t>
      </w:r>
    </w:p>
    <w:p w14:paraId="7EFF3EE9" w14:textId="77777777" w:rsidR="008E70AC" w:rsidRDefault="00000000">
      <w:pPr>
        <w:spacing w:line="207" w:lineRule="exact"/>
        <w:ind w:right="38"/>
        <w:jc w:val="right"/>
        <w:rPr>
          <w:sz w:val="18"/>
        </w:rPr>
      </w:pPr>
      <w:r>
        <w:rPr>
          <w:color w:val="808285"/>
          <w:spacing w:val="-2"/>
          <w:sz w:val="18"/>
        </w:rPr>
        <w:t>genannt.</w:t>
      </w:r>
    </w:p>
    <w:p w14:paraId="211D7040" w14:textId="77777777" w:rsidR="008E70AC" w:rsidRDefault="008E70AC">
      <w:pPr>
        <w:pStyle w:val="Textkrper"/>
        <w:rPr>
          <w:sz w:val="22"/>
        </w:rPr>
      </w:pPr>
    </w:p>
    <w:p w14:paraId="0168079E" w14:textId="77777777" w:rsidR="008E70AC" w:rsidRDefault="008E70AC">
      <w:pPr>
        <w:pStyle w:val="Textkrper"/>
        <w:rPr>
          <w:sz w:val="22"/>
        </w:rPr>
      </w:pPr>
    </w:p>
    <w:p w14:paraId="0EF8ED00" w14:textId="77777777" w:rsidR="008E70AC" w:rsidRDefault="008E70AC">
      <w:pPr>
        <w:pStyle w:val="Textkrper"/>
        <w:rPr>
          <w:sz w:val="22"/>
        </w:rPr>
      </w:pPr>
    </w:p>
    <w:p w14:paraId="7EA8E01B" w14:textId="77777777" w:rsidR="008E70AC" w:rsidRDefault="008E70AC">
      <w:pPr>
        <w:pStyle w:val="Textkrper"/>
        <w:spacing w:before="1"/>
        <w:rPr>
          <w:sz w:val="24"/>
        </w:rPr>
      </w:pPr>
    </w:p>
    <w:p w14:paraId="2FAA5F9D" w14:textId="77777777" w:rsidR="008E70AC" w:rsidRDefault="00000000">
      <w:pPr>
        <w:spacing w:line="290" w:lineRule="auto"/>
        <w:ind w:left="117" w:right="38" w:firstLine="601"/>
        <w:jc w:val="right"/>
        <w:rPr>
          <w:sz w:val="18"/>
        </w:rPr>
      </w:pPr>
      <w:r>
        <w:rPr>
          <w:color w:val="231F20"/>
          <w:spacing w:val="-2"/>
          <w:sz w:val="18"/>
        </w:rPr>
        <w:t xml:space="preserve">Konversionen </w:t>
      </w:r>
      <w:r>
        <w:rPr>
          <w:color w:val="808285"/>
          <w:sz w:val="18"/>
        </w:rPr>
        <w:t xml:space="preserve">Sie geben an, wie viele Transaktionen durch eine Kam- </w:t>
      </w:r>
      <w:proofErr w:type="spellStart"/>
      <w:r>
        <w:rPr>
          <w:color w:val="808285"/>
          <w:sz w:val="18"/>
        </w:rPr>
        <w:t>pagne</w:t>
      </w:r>
      <w:proofErr w:type="spellEnd"/>
      <w:r>
        <w:rPr>
          <w:color w:val="808285"/>
          <w:spacing w:val="-13"/>
          <w:sz w:val="18"/>
        </w:rPr>
        <w:t xml:space="preserve"> </w:t>
      </w:r>
      <w:r>
        <w:rPr>
          <w:color w:val="808285"/>
          <w:sz w:val="18"/>
        </w:rPr>
        <w:t>erzielt</w:t>
      </w:r>
      <w:r>
        <w:rPr>
          <w:color w:val="808285"/>
          <w:spacing w:val="-13"/>
          <w:sz w:val="18"/>
        </w:rPr>
        <w:t xml:space="preserve"> </w:t>
      </w:r>
      <w:r>
        <w:rPr>
          <w:color w:val="808285"/>
          <w:sz w:val="18"/>
        </w:rPr>
        <w:t>werden konnten und weisen somit</w:t>
      </w:r>
      <w:r>
        <w:rPr>
          <w:color w:val="808285"/>
          <w:spacing w:val="-13"/>
          <w:sz w:val="18"/>
        </w:rPr>
        <w:t xml:space="preserve"> </w:t>
      </w:r>
      <w:r>
        <w:rPr>
          <w:color w:val="808285"/>
          <w:sz w:val="18"/>
        </w:rPr>
        <w:t>auf</w:t>
      </w:r>
      <w:r>
        <w:rPr>
          <w:color w:val="808285"/>
          <w:spacing w:val="-13"/>
          <w:sz w:val="18"/>
        </w:rPr>
        <w:t xml:space="preserve"> </w:t>
      </w:r>
      <w:r>
        <w:rPr>
          <w:color w:val="808285"/>
          <w:sz w:val="18"/>
        </w:rPr>
        <w:t>die</w:t>
      </w:r>
      <w:r>
        <w:rPr>
          <w:color w:val="808285"/>
          <w:spacing w:val="-12"/>
          <w:sz w:val="18"/>
        </w:rPr>
        <w:t xml:space="preserve"> </w:t>
      </w:r>
      <w:r>
        <w:rPr>
          <w:color w:val="808285"/>
          <w:sz w:val="18"/>
        </w:rPr>
        <w:t xml:space="preserve">Werbe- </w:t>
      </w:r>
      <w:proofErr w:type="spellStart"/>
      <w:r>
        <w:rPr>
          <w:color w:val="808285"/>
          <w:sz w:val="18"/>
        </w:rPr>
        <w:t>leistung</w:t>
      </w:r>
      <w:proofErr w:type="spellEnd"/>
      <w:r>
        <w:rPr>
          <w:color w:val="808285"/>
          <w:sz w:val="18"/>
        </w:rPr>
        <w:t xml:space="preserve"> hin (Kamps &amp; Schetter, 2018, S.</w:t>
      </w:r>
    </w:p>
    <w:p w14:paraId="3622C634" w14:textId="77777777" w:rsidR="008E70AC" w:rsidRDefault="00000000">
      <w:pPr>
        <w:spacing w:line="288" w:lineRule="auto"/>
        <w:ind w:left="470" w:right="38" w:hanging="282"/>
        <w:jc w:val="right"/>
        <w:rPr>
          <w:sz w:val="18"/>
        </w:rPr>
      </w:pPr>
      <w:r>
        <w:rPr>
          <w:color w:val="808285"/>
          <w:sz w:val="18"/>
        </w:rPr>
        <w:t>7).</w:t>
      </w:r>
      <w:r>
        <w:rPr>
          <w:color w:val="808285"/>
          <w:spacing w:val="-11"/>
          <w:sz w:val="18"/>
        </w:rPr>
        <w:t xml:space="preserve"> </w:t>
      </w:r>
      <w:r>
        <w:rPr>
          <w:color w:val="808285"/>
          <w:sz w:val="18"/>
        </w:rPr>
        <w:t>Oft</w:t>
      </w:r>
      <w:r>
        <w:rPr>
          <w:color w:val="808285"/>
          <w:spacing w:val="-11"/>
          <w:sz w:val="18"/>
        </w:rPr>
        <w:t xml:space="preserve"> </w:t>
      </w:r>
      <w:r>
        <w:rPr>
          <w:color w:val="808285"/>
          <w:sz w:val="18"/>
        </w:rPr>
        <w:t>wird</w:t>
      </w:r>
      <w:r>
        <w:rPr>
          <w:color w:val="808285"/>
          <w:spacing w:val="-11"/>
          <w:sz w:val="18"/>
        </w:rPr>
        <w:t xml:space="preserve"> </w:t>
      </w:r>
      <w:r>
        <w:rPr>
          <w:color w:val="808285"/>
          <w:sz w:val="18"/>
        </w:rPr>
        <w:t>auch</w:t>
      </w:r>
      <w:r>
        <w:rPr>
          <w:color w:val="808285"/>
          <w:spacing w:val="-11"/>
          <w:sz w:val="18"/>
        </w:rPr>
        <w:t xml:space="preserve"> </w:t>
      </w:r>
      <w:r>
        <w:rPr>
          <w:color w:val="808285"/>
          <w:sz w:val="18"/>
        </w:rPr>
        <w:t xml:space="preserve">der englische </w:t>
      </w:r>
      <w:r>
        <w:rPr>
          <w:color w:val="808285"/>
          <w:spacing w:val="-2"/>
          <w:sz w:val="18"/>
        </w:rPr>
        <w:t>Begriff</w:t>
      </w:r>
    </w:p>
    <w:p w14:paraId="6F1A8D42" w14:textId="77777777" w:rsidR="008E70AC" w:rsidRDefault="00000000">
      <w:pPr>
        <w:ind w:right="38"/>
        <w:jc w:val="right"/>
        <w:rPr>
          <w:sz w:val="18"/>
        </w:rPr>
      </w:pPr>
      <w:r>
        <w:rPr>
          <w:color w:val="808285"/>
          <w:spacing w:val="-2"/>
          <w:sz w:val="18"/>
        </w:rPr>
        <w:t>„</w:t>
      </w:r>
      <w:proofErr w:type="spellStart"/>
      <w:r>
        <w:rPr>
          <w:color w:val="808285"/>
          <w:spacing w:val="-2"/>
          <w:sz w:val="18"/>
        </w:rPr>
        <w:t>Conversions</w:t>
      </w:r>
      <w:proofErr w:type="spellEnd"/>
      <w:r>
        <w:rPr>
          <w:color w:val="808285"/>
          <w:spacing w:val="-2"/>
          <w:sz w:val="18"/>
        </w:rPr>
        <w:t>“</w:t>
      </w:r>
    </w:p>
    <w:p w14:paraId="68AA0B0B" w14:textId="77777777" w:rsidR="008E70AC" w:rsidRDefault="00000000">
      <w:pPr>
        <w:spacing w:before="37"/>
        <w:ind w:right="38"/>
        <w:jc w:val="right"/>
        <w:rPr>
          <w:sz w:val="18"/>
        </w:rPr>
      </w:pPr>
      <w:r>
        <w:rPr>
          <w:color w:val="808285"/>
          <w:spacing w:val="-2"/>
          <w:sz w:val="18"/>
        </w:rPr>
        <w:t>genutzt.</w:t>
      </w:r>
    </w:p>
    <w:p w14:paraId="5E769EC1" w14:textId="77777777" w:rsidR="008E70AC" w:rsidRDefault="00000000">
      <w:pPr>
        <w:pStyle w:val="Textkrper"/>
        <w:spacing w:before="100" w:line="259" w:lineRule="auto"/>
        <w:ind w:left="117" w:right="975" w:hanging="1"/>
        <w:jc w:val="both"/>
      </w:pPr>
      <w:r>
        <w:br w:type="column"/>
      </w:r>
      <w:proofErr w:type="spellStart"/>
      <w:r>
        <w:rPr>
          <w:color w:val="231F20"/>
        </w:rPr>
        <w:t>nen</w:t>
      </w:r>
      <w:proofErr w:type="spellEnd"/>
      <w:r>
        <w:rPr>
          <w:color w:val="231F20"/>
        </w:rPr>
        <w:t xml:space="preserve"> Unternehmen entscheiden, ob die bereits durchgeführten Kampagnen weitergeführt werden oder ob das dafür vorgesehene Budget anderweitig verwendet </w:t>
      </w:r>
      <w:r>
        <w:rPr>
          <w:color w:val="231F20"/>
          <w:spacing w:val="-2"/>
        </w:rPr>
        <w:t>wird.</w:t>
      </w:r>
    </w:p>
    <w:p w14:paraId="07B53253" w14:textId="77777777" w:rsidR="008E70AC" w:rsidRDefault="008E70AC">
      <w:pPr>
        <w:pStyle w:val="Textkrper"/>
        <w:spacing w:before="10"/>
        <w:rPr>
          <w:sz w:val="21"/>
        </w:rPr>
      </w:pPr>
    </w:p>
    <w:p w14:paraId="4D585652" w14:textId="237B646B" w:rsidR="008E70AC" w:rsidRDefault="00000000">
      <w:pPr>
        <w:pStyle w:val="Textkrper"/>
        <w:spacing w:line="259" w:lineRule="auto"/>
        <w:ind w:left="117" w:right="974"/>
        <w:jc w:val="both"/>
      </w:pPr>
      <w:r>
        <w:rPr>
          <w:color w:val="231F20"/>
        </w:rPr>
        <w:t>Die Möglichkeit, die Ergebnisse von Marketingaktionen schnell zu erfassen (Kreutzer, 2021,</w:t>
      </w:r>
      <w:r>
        <w:rPr>
          <w:color w:val="231F20"/>
          <w:spacing w:val="-4"/>
        </w:rPr>
        <w:t xml:space="preserve"> </w:t>
      </w:r>
      <w:r>
        <w:rPr>
          <w:color w:val="231F20"/>
        </w:rPr>
        <w:t>S.</w:t>
      </w:r>
      <w:r>
        <w:rPr>
          <w:color w:val="231F20"/>
          <w:spacing w:val="-4"/>
        </w:rPr>
        <w:t xml:space="preserve"> </w:t>
      </w:r>
      <w:r>
        <w:rPr>
          <w:color w:val="231F20"/>
        </w:rPr>
        <w:t>28)</w:t>
      </w:r>
      <w:r>
        <w:rPr>
          <w:color w:val="231F20"/>
          <w:spacing w:val="-4"/>
        </w:rPr>
        <w:t xml:space="preserve"> </w:t>
      </w:r>
      <w:r>
        <w:rPr>
          <w:color w:val="231F20"/>
        </w:rPr>
        <w:t>und</w:t>
      </w:r>
      <w:r>
        <w:rPr>
          <w:color w:val="231F20"/>
          <w:spacing w:val="-4"/>
        </w:rPr>
        <w:t xml:space="preserve"> </w:t>
      </w:r>
      <w:r>
        <w:rPr>
          <w:color w:val="231F20"/>
        </w:rPr>
        <w:t>geschaltete</w:t>
      </w:r>
      <w:r>
        <w:rPr>
          <w:color w:val="231F20"/>
          <w:spacing w:val="-4"/>
        </w:rPr>
        <w:t xml:space="preserve"> </w:t>
      </w:r>
      <w:r>
        <w:rPr>
          <w:color w:val="231F20"/>
        </w:rPr>
        <w:t>Kampagnen</w:t>
      </w:r>
      <w:r>
        <w:rPr>
          <w:color w:val="231F20"/>
          <w:spacing w:val="-4"/>
        </w:rPr>
        <w:t xml:space="preserve"> </w:t>
      </w:r>
      <w:r>
        <w:rPr>
          <w:color w:val="231F20"/>
        </w:rPr>
        <w:t>über</w:t>
      </w:r>
      <w:r>
        <w:rPr>
          <w:color w:val="231F20"/>
          <w:spacing w:val="-4"/>
        </w:rPr>
        <w:t xml:space="preserve"> </w:t>
      </w:r>
      <w:r>
        <w:rPr>
          <w:color w:val="231F20"/>
        </w:rPr>
        <w:t>ihre</w:t>
      </w:r>
      <w:r>
        <w:rPr>
          <w:color w:val="231F20"/>
          <w:spacing w:val="-4"/>
        </w:rPr>
        <w:t xml:space="preserve"> </w:t>
      </w:r>
      <w:r>
        <w:rPr>
          <w:color w:val="231F20"/>
        </w:rPr>
        <w:t>Laufzeit</w:t>
      </w:r>
      <w:r>
        <w:rPr>
          <w:color w:val="231F20"/>
          <w:spacing w:val="-4"/>
        </w:rPr>
        <w:t xml:space="preserve"> </w:t>
      </w:r>
      <w:r>
        <w:rPr>
          <w:color w:val="231F20"/>
        </w:rPr>
        <w:t>hinweg</w:t>
      </w:r>
      <w:r>
        <w:rPr>
          <w:color w:val="231F20"/>
          <w:spacing w:val="-4"/>
        </w:rPr>
        <w:t xml:space="preserve"> </w:t>
      </w:r>
      <w:r>
        <w:rPr>
          <w:color w:val="231F20"/>
        </w:rPr>
        <w:t>kontinuierlich</w:t>
      </w:r>
      <w:r>
        <w:rPr>
          <w:color w:val="231F20"/>
          <w:spacing w:val="-4"/>
        </w:rPr>
        <w:t xml:space="preserve"> </w:t>
      </w:r>
      <w:r>
        <w:rPr>
          <w:color w:val="231F20"/>
        </w:rPr>
        <w:t>zu</w:t>
      </w:r>
      <w:r>
        <w:rPr>
          <w:color w:val="231F20"/>
          <w:spacing w:val="-4"/>
        </w:rPr>
        <w:t xml:space="preserve"> </w:t>
      </w:r>
      <w:r>
        <w:rPr>
          <w:color w:val="231F20"/>
        </w:rPr>
        <w:t>verbessern, gilt als wesentliche Funktion und zugleich als Ziel des Performance Marketing (Kamps &amp; Schetter, 2018, S. 4).</w:t>
      </w:r>
    </w:p>
    <w:p w14:paraId="50F45C28" w14:textId="77777777" w:rsidR="008E70AC" w:rsidRDefault="008E70AC">
      <w:pPr>
        <w:pStyle w:val="Textkrper"/>
        <w:spacing w:before="11"/>
        <w:rPr>
          <w:sz w:val="21"/>
        </w:rPr>
      </w:pPr>
    </w:p>
    <w:p w14:paraId="4980589A" w14:textId="4A168D45" w:rsidR="008E70AC" w:rsidRDefault="00000000">
      <w:pPr>
        <w:pStyle w:val="Textkrper"/>
        <w:spacing w:before="1" w:line="259" w:lineRule="auto"/>
        <w:ind w:left="117" w:right="974"/>
        <w:jc w:val="both"/>
      </w:pPr>
      <w:r>
        <w:rPr>
          <w:color w:val="231F20"/>
        </w:rPr>
        <w:t xml:space="preserve">Um den Werbeerfolg quantifizieren zu können, müssen die genauen Zielvorstellungen allerdings bereits vor dem Start der Performance-Marketing-Kampagne feststehen. Die Ziele sind nicht nur für die Gestaltung von Maßnahmen relevant, sondern auch für die Festlegung geeigneter KPIs zur Erfolgsmessung. Da das Performance-Marketing grundsätzlich zielgerichtet sein sollte, ist es unabdingbar, ab Start der gebuchten oder geschalteten Kampagne den bereits erreichten Erfolg kontinuierlich zu messen. Der Erfolg einer Kampagne spiegelt sich beispielsweise in Klicks, </w:t>
      </w:r>
      <w:r>
        <w:rPr>
          <w:b/>
          <w:color w:val="231F20"/>
        </w:rPr>
        <w:t xml:space="preserve">Konversionen </w:t>
      </w:r>
      <w:r>
        <w:rPr>
          <w:color w:val="231F20"/>
        </w:rPr>
        <w:t>oder auch im</w:t>
      </w:r>
      <w:r>
        <w:rPr>
          <w:color w:val="231F20"/>
          <w:spacing w:val="-3"/>
        </w:rPr>
        <w:t xml:space="preserve"> </w:t>
      </w:r>
      <w:r>
        <w:rPr>
          <w:color w:val="231F20"/>
        </w:rPr>
        <w:t>Vergleich</w:t>
      </w:r>
      <w:r>
        <w:rPr>
          <w:color w:val="231F20"/>
          <w:spacing w:val="-3"/>
        </w:rPr>
        <w:t xml:space="preserve"> </w:t>
      </w:r>
      <w:r>
        <w:rPr>
          <w:color w:val="231F20"/>
        </w:rPr>
        <w:t>von</w:t>
      </w:r>
      <w:r>
        <w:rPr>
          <w:color w:val="231F20"/>
          <w:spacing w:val="-3"/>
        </w:rPr>
        <w:t xml:space="preserve"> </w:t>
      </w:r>
      <w:r>
        <w:rPr>
          <w:color w:val="231F20"/>
        </w:rPr>
        <w:t>Kosten</w:t>
      </w:r>
      <w:r>
        <w:rPr>
          <w:color w:val="231F20"/>
          <w:spacing w:val="-3"/>
        </w:rPr>
        <w:t xml:space="preserve"> </w:t>
      </w:r>
      <w:r>
        <w:rPr>
          <w:color w:val="231F20"/>
        </w:rPr>
        <w:t>und</w:t>
      </w:r>
      <w:r>
        <w:rPr>
          <w:color w:val="231F20"/>
          <w:spacing w:val="-3"/>
        </w:rPr>
        <w:t xml:space="preserve"> </w:t>
      </w:r>
      <w:r>
        <w:rPr>
          <w:color w:val="231F20"/>
        </w:rPr>
        <w:t>Nutzen</w:t>
      </w:r>
      <w:r>
        <w:rPr>
          <w:color w:val="231F20"/>
          <w:spacing w:val="-3"/>
        </w:rPr>
        <w:t xml:space="preserve"> </w:t>
      </w:r>
      <w:r>
        <w:rPr>
          <w:color w:val="231F20"/>
        </w:rPr>
        <w:t>wider,</w:t>
      </w:r>
      <w:r>
        <w:rPr>
          <w:color w:val="231F20"/>
          <w:spacing w:val="-3"/>
        </w:rPr>
        <w:t xml:space="preserve"> </w:t>
      </w:r>
      <w:r>
        <w:rPr>
          <w:color w:val="231F20"/>
        </w:rPr>
        <w:t>was</w:t>
      </w:r>
      <w:r>
        <w:rPr>
          <w:color w:val="231F20"/>
          <w:spacing w:val="-3"/>
        </w:rPr>
        <w:t xml:space="preserve"> </w:t>
      </w:r>
      <w:r>
        <w:rPr>
          <w:color w:val="231F20"/>
        </w:rPr>
        <w:t>in</w:t>
      </w:r>
      <w:r>
        <w:rPr>
          <w:color w:val="231F20"/>
          <w:spacing w:val="-3"/>
        </w:rPr>
        <w:t xml:space="preserve"> </w:t>
      </w:r>
      <w:r>
        <w:rPr>
          <w:color w:val="231F20"/>
        </w:rPr>
        <w:t>Echtzeit</w:t>
      </w:r>
      <w:r>
        <w:rPr>
          <w:color w:val="231F20"/>
          <w:spacing w:val="-3"/>
        </w:rPr>
        <w:t xml:space="preserve"> </w:t>
      </w:r>
      <w:r>
        <w:rPr>
          <w:color w:val="231F20"/>
        </w:rPr>
        <w:t>messbar</w:t>
      </w:r>
      <w:r>
        <w:rPr>
          <w:color w:val="231F20"/>
          <w:spacing w:val="-3"/>
        </w:rPr>
        <w:t xml:space="preserve"> </w:t>
      </w:r>
      <w:r>
        <w:rPr>
          <w:color w:val="231F20"/>
        </w:rPr>
        <w:t>ist</w:t>
      </w:r>
      <w:r>
        <w:rPr>
          <w:color w:val="231F20"/>
          <w:spacing w:val="-3"/>
        </w:rPr>
        <w:t xml:space="preserve"> </w:t>
      </w:r>
      <w:r>
        <w:rPr>
          <w:color w:val="231F20"/>
        </w:rPr>
        <w:t>(Walsh,</w:t>
      </w:r>
      <w:r>
        <w:rPr>
          <w:color w:val="231F20"/>
          <w:spacing w:val="-3"/>
        </w:rPr>
        <w:t xml:space="preserve"> </w:t>
      </w:r>
      <w:proofErr w:type="spellStart"/>
      <w:r>
        <w:rPr>
          <w:color w:val="231F20"/>
        </w:rPr>
        <w:t>Deseniss</w:t>
      </w:r>
      <w:proofErr w:type="spellEnd"/>
      <w:r>
        <w:rPr>
          <w:color w:val="231F20"/>
        </w:rPr>
        <w:t xml:space="preserve"> &amp; Kilian, 2020, S. 545).</w:t>
      </w:r>
    </w:p>
    <w:p w14:paraId="5BD3DF44" w14:textId="77777777" w:rsidR="008E70AC" w:rsidRDefault="008E70AC">
      <w:pPr>
        <w:pStyle w:val="Textkrper"/>
        <w:spacing w:before="3"/>
        <w:rPr>
          <w:sz w:val="22"/>
        </w:rPr>
      </w:pPr>
    </w:p>
    <w:p w14:paraId="6A290CF1" w14:textId="68F4162A" w:rsidR="008E70AC" w:rsidRDefault="00000000">
      <w:pPr>
        <w:pStyle w:val="Textkrper"/>
        <w:spacing w:line="259" w:lineRule="auto"/>
        <w:ind w:left="117" w:right="974" w:hanging="1"/>
        <w:jc w:val="both"/>
      </w:pPr>
      <w:r>
        <w:rPr>
          <w:color w:val="231F20"/>
        </w:rPr>
        <w:t>Zur effektiven Optimierung während der Aktivierung und bedingt durch die Vielzahl an Auswertungswegen im Digitalmarketing gilt es daher, die Kennzahlen so festzulegen, dass im Zuge des Controllings auch wirklich die betrachteten Online-Marketing-Maß- nahmen</w:t>
      </w:r>
      <w:r>
        <w:rPr>
          <w:color w:val="231F20"/>
          <w:spacing w:val="-4"/>
        </w:rPr>
        <w:t xml:space="preserve"> </w:t>
      </w:r>
      <w:r>
        <w:rPr>
          <w:color w:val="231F20"/>
        </w:rPr>
        <w:t>gemessen</w:t>
      </w:r>
      <w:r>
        <w:rPr>
          <w:color w:val="231F20"/>
          <w:spacing w:val="-4"/>
        </w:rPr>
        <w:t xml:space="preserve"> </w:t>
      </w:r>
      <w:r>
        <w:rPr>
          <w:color w:val="231F20"/>
        </w:rPr>
        <w:t>werden.</w:t>
      </w:r>
      <w:r>
        <w:rPr>
          <w:color w:val="231F20"/>
          <w:spacing w:val="-4"/>
        </w:rPr>
        <w:t xml:space="preserve"> </w:t>
      </w:r>
      <w:r>
        <w:rPr>
          <w:color w:val="231F20"/>
        </w:rPr>
        <w:t>Mögliche</w:t>
      </w:r>
      <w:r>
        <w:rPr>
          <w:color w:val="231F20"/>
          <w:spacing w:val="-4"/>
        </w:rPr>
        <w:t xml:space="preserve"> </w:t>
      </w:r>
      <w:r>
        <w:rPr>
          <w:color w:val="231F20"/>
        </w:rPr>
        <w:t>Key</w:t>
      </w:r>
      <w:r>
        <w:rPr>
          <w:color w:val="231F20"/>
          <w:spacing w:val="-4"/>
        </w:rPr>
        <w:t xml:space="preserve"> </w:t>
      </w:r>
      <w:r>
        <w:rPr>
          <w:color w:val="231F20"/>
        </w:rPr>
        <w:t>Performance</w:t>
      </w:r>
      <w:r>
        <w:rPr>
          <w:color w:val="231F20"/>
          <w:spacing w:val="-4"/>
        </w:rPr>
        <w:t xml:space="preserve"> </w:t>
      </w:r>
      <w:proofErr w:type="spellStart"/>
      <w:r>
        <w:rPr>
          <w:color w:val="231F20"/>
        </w:rPr>
        <w:t>Indicators</w:t>
      </w:r>
      <w:proofErr w:type="spellEnd"/>
      <w:r>
        <w:rPr>
          <w:color w:val="231F20"/>
          <w:spacing w:val="-4"/>
        </w:rPr>
        <w:t xml:space="preserve"> </w:t>
      </w:r>
      <w:r>
        <w:rPr>
          <w:color w:val="231F20"/>
        </w:rPr>
        <w:t>können</w:t>
      </w:r>
      <w:r>
        <w:rPr>
          <w:color w:val="231F20"/>
          <w:spacing w:val="-4"/>
        </w:rPr>
        <w:t xml:space="preserve"> </w:t>
      </w:r>
      <w:r>
        <w:rPr>
          <w:color w:val="231F20"/>
        </w:rPr>
        <w:t>etwa</w:t>
      </w:r>
      <w:r>
        <w:rPr>
          <w:color w:val="231F20"/>
          <w:spacing w:val="-4"/>
        </w:rPr>
        <w:t xml:space="preserve"> </w:t>
      </w:r>
      <w:r>
        <w:rPr>
          <w:color w:val="231F20"/>
        </w:rPr>
        <w:t>die</w:t>
      </w:r>
      <w:r>
        <w:rPr>
          <w:color w:val="231F20"/>
          <w:spacing w:val="-4"/>
        </w:rPr>
        <w:t xml:space="preserve"> </w:t>
      </w:r>
      <w:r>
        <w:rPr>
          <w:color w:val="231F20"/>
        </w:rPr>
        <w:t xml:space="preserve">Steigerung des Website Traffics und der Customer Retention (Kundenloyalität) sein, aber auch </w:t>
      </w:r>
      <w:proofErr w:type="spellStart"/>
      <w:r>
        <w:rPr>
          <w:color w:val="231F20"/>
        </w:rPr>
        <w:t>Social</w:t>
      </w:r>
      <w:proofErr w:type="spellEnd"/>
      <w:r>
        <w:rPr>
          <w:color w:val="231F20"/>
        </w:rPr>
        <w:t xml:space="preserve"> Engagements wie Likes, Shares, Kommentare, Umsatz und Leads sind u. a. relevante Messgrößen im Performance Marketing (Kamps &amp; Schetter, 2018, S. 7).</w:t>
      </w:r>
    </w:p>
    <w:p w14:paraId="43E26034" w14:textId="77777777" w:rsidR="008E70AC" w:rsidRDefault="008E70AC">
      <w:pPr>
        <w:pStyle w:val="Textkrper"/>
        <w:spacing w:before="1"/>
        <w:rPr>
          <w:sz w:val="22"/>
        </w:rPr>
      </w:pPr>
    </w:p>
    <w:p w14:paraId="5E917EE2" w14:textId="65FCEC31" w:rsidR="008E70AC" w:rsidRDefault="00000000">
      <w:pPr>
        <w:pStyle w:val="Textkrper"/>
        <w:spacing w:line="259" w:lineRule="auto"/>
        <w:ind w:left="117" w:right="974"/>
        <w:jc w:val="both"/>
      </w:pPr>
      <w:r>
        <w:rPr>
          <w:color w:val="231F20"/>
        </w:rPr>
        <w:t>Wenn</w:t>
      </w:r>
      <w:r>
        <w:rPr>
          <w:color w:val="231F20"/>
          <w:spacing w:val="-4"/>
        </w:rPr>
        <w:t xml:space="preserve"> </w:t>
      </w:r>
      <w:r>
        <w:rPr>
          <w:color w:val="231F20"/>
        </w:rPr>
        <w:t>es</w:t>
      </w:r>
      <w:r>
        <w:rPr>
          <w:color w:val="231F20"/>
          <w:spacing w:val="-4"/>
        </w:rPr>
        <w:t xml:space="preserve"> </w:t>
      </w:r>
      <w:r>
        <w:rPr>
          <w:color w:val="231F20"/>
        </w:rPr>
        <w:t>um</w:t>
      </w:r>
      <w:r>
        <w:rPr>
          <w:color w:val="231F20"/>
          <w:spacing w:val="-4"/>
        </w:rPr>
        <w:t xml:space="preserve"> </w:t>
      </w:r>
      <w:r>
        <w:rPr>
          <w:color w:val="231F20"/>
        </w:rPr>
        <w:t>die</w:t>
      </w:r>
      <w:r>
        <w:rPr>
          <w:color w:val="231F20"/>
          <w:spacing w:val="-4"/>
        </w:rPr>
        <w:t xml:space="preserve"> </w:t>
      </w:r>
      <w:r>
        <w:rPr>
          <w:color w:val="231F20"/>
        </w:rPr>
        <w:t>Messbarkeit</w:t>
      </w:r>
      <w:r>
        <w:rPr>
          <w:color w:val="231F20"/>
          <w:spacing w:val="-4"/>
        </w:rPr>
        <w:t xml:space="preserve"> </w:t>
      </w:r>
      <w:r>
        <w:rPr>
          <w:color w:val="231F20"/>
        </w:rPr>
        <w:t>der</w:t>
      </w:r>
      <w:r>
        <w:rPr>
          <w:color w:val="231F20"/>
          <w:spacing w:val="-4"/>
        </w:rPr>
        <w:t xml:space="preserve"> </w:t>
      </w:r>
      <w:r>
        <w:rPr>
          <w:color w:val="231F20"/>
        </w:rPr>
        <w:t>Performance</w:t>
      </w:r>
      <w:r>
        <w:rPr>
          <w:color w:val="231F20"/>
          <w:spacing w:val="-4"/>
        </w:rPr>
        <w:t xml:space="preserve"> </w:t>
      </w:r>
      <w:r>
        <w:rPr>
          <w:color w:val="231F20"/>
        </w:rPr>
        <w:t>von</w:t>
      </w:r>
      <w:r>
        <w:rPr>
          <w:color w:val="231F20"/>
          <w:spacing w:val="-4"/>
        </w:rPr>
        <w:t xml:space="preserve"> </w:t>
      </w:r>
      <w:r>
        <w:rPr>
          <w:color w:val="231F20"/>
        </w:rPr>
        <w:t>Internetseiten</w:t>
      </w:r>
      <w:r>
        <w:rPr>
          <w:color w:val="231F20"/>
          <w:spacing w:val="-4"/>
        </w:rPr>
        <w:t xml:space="preserve"> </w:t>
      </w:r>
      <w:r>
        <w:rPr>
          <w:color w:val="231F20"/>
        </w:rPr>
        <w:t>geht,</w:t>
      </w:r>
      <w:r>
        <w:rPr>
          <w:color w:val="231F20"/>
          <w:spacing w:val="-4"/>
        </w:rPr>
        <w:t xml:space="preserve"> </w:t>
      </w:r>
      <w:r>
        <w:rPr>
          <w:color w:val="231F20"/>
        </w:rPr>
        <w:t>kommt</w:t>
      </w:r>
      <w:r>
        <w:rPr>
          <w:color w:val="231F20"/>
          <w:spacing w:val="-4"/>
        </w:rPr>
        <w:t xml:space="preserve"> </w:t>
      </w:r>
      <w:r>
        <w:rPr>
          <w:color w:val="231F20"/>
        </w:rPr>
        <w:t>die</w:t>
      </w:r>
      <w:r>
        <w:rPr>
          <w:color w:val="231F20"/>
          <w:spacing w:val="-4"/>
        </w:rPr>
        <w:t xml:space="preserve"> </w:t>
      </w:r>
      <w:r>
        <w:rPr>
          <w:color w:val="231F20"/>
        </w:rPr>
        <w:t xml:space="preserve">Web- Analyse zum Einsatz. Diese beschreibt den Prozess, bei dem das Verhalten von </w:t>
      </w:r>
      <w:proofErr w:type="spellStart"/>
      <w:proofErr w:type="gramStart"/>
      <w:r>
        <w:rPr>
          <w:color w:val="231F20"/>
        </w:rPr>
        <w:t>Nutzer:innen</w:t>
      </w:r>
      <w:proofErr w:type="spellEnd"/>
      <w:proofErr w:type="gramEnd"/>
      <w:r>
        <w:rPr>
          <w:color w:val="231F20"/>
        </w:rPr>
        <w:t xml:space="preserve"> der eigenen Webseite ausgewertet wird. Aus den gewonnenen Einsichten lassen sich dann die KPIs ableiten und es lässt sich schlussfolgern, ob die vorher gesteckten Ziele erreicht worden sind. (Kamps &amp; Schetter, 2018, S. 159).</w:t>
      </w:r>
    </w:p>
    <w:p w14:paraId="0EBD95B2" w14:textId="77777777" w:rsidR="008E70AC" w:rsidRDefault="008E70AC">
      <w:pPr>
        <w:spacing w:line="259" w:lineRule="auto"/>
        <w:jc w:val="both"/>
        <w:sectPr w:rsidR="008E70AC">
          <w:type w:val="continuous"/>
          <w:pgSz w:w="11910" w:h="16840"/>
          <w:pgMar w:top="1920" w:right="440" w:bottom="280" w:left="460" w:header="0" w:footer="0" w:gutter="0"/>
          <w:cols w:num="2" w:space="720" w:equalWidth="0">
            <w:col w:w="1848" w:space="239"/>
            <w:col w:w="8923"/>
          </w:cols>
        </w:sectPr>
      </w:pPr>
    </w:p>
    <w:p w14:paraId="1A248F3B" w14:textId="77777777" w:rsidR="008E70AC" w:rsidRDefault="008E70AC">
      <w:pPr>
        <w:pStyle w:val="Textkrper"/>
        <w:spacing w:before="8"/>
        <w:rPr>
          <w:sz w:val="23"/>
        </w:rPr>
      </w:pPr>
    </w:p>
    <w:p w14:paraId="07977B71" w14:textId="77777777" w:rsidR="008E70AC" w:rsidRDefault="00000000">
      <w:pPr>
        <w:pStyle w:val="Textkrper"/>
        <w:ind w:left="2204"/>
      </w:pPr>
      <w:r>
        <w:rPr>
          <w:noProof/>
        </w:rPr>
        <w:drawing>
          <wp:inline distT="0" distB="0" distL="0" distR="0" wp14:anchorId="1407230E" wp14:editId="70D891B8">
            <wp:extent cx="4896686" cy="2418302"/>
            <wp:effectExtent l="0" t="0" r="0" b="0"/>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17" cstate="print"/>
                    <a:stretch>
                      <a:fillRect/>
                    </a:stretch>
                  </pic:blipFill>
                  <pic:spPr>
                    <a:xfrm>
                      <a:off x="0" y="0"/>
                      <a:ext cx="4896686" cy="2418302"/>
                    </a:xfrm>
                    <a:prstGeom prst="rect">
                      <a:avLst/>
                    </a:prstGeom>
                  </pic:spPr>
                </pic:pic>
              </a:graphicData>
            </a:graphic>
          </wp:inline>
        </w:drawing>
      </w:r>
    </w:p>
    <w:p w14:paraId="59674995" w14:textId="77777777" w:rsidR="008E70AC" w:rsidRDefault="008E70AC">
      <w:pPr>
        <w:sectPr w:rsidR="008E70AC">
          <w:type w:val="continuous"/>
          <w:pgSz w:w="11910" w:h="16840"/>
          <w:pgMar w:top="1920" w:right="440" w:bottom="280" w:left="460" w:header="0" w:footer="0" w:gutter="0"/>
          <w:cols w:space="720"/>
        </w:sectPr>
      </w:pPr>
    </w:p>
    <w:p w14:paraId="6A7EC76C" w14:textId="77777777" w:rsidR="008E70AC" w:rsidRDefault="008E70AC">
      <w:pPr>
        <w:pStyle w:val="Textkrper"/>
      </w:pPr>
    </w:p>
    <w:p w14:paraId="1CB56276" w14:textId="77777777" w:rsidR="008E70AC" w:rsidRDefault="008E70AC">
      <w:pPr>
        <w:pStyle w:val="Textkrper"/>
        <w:spacing w:before="9"/>
        <w:rPr>
          <w:sz w:val="18"/>
        </w:rPr>
      </w:pPr>
    </w:p>
    <w:p w14:paraId="758F15BE" w14:textId="77777777" w:rsidR="008E70AC" w:rsidRDefault="00000000">
      <w:pPr>
        <w:ind w:left="957"/>
        <w:rPr>
          <w:sz w:val="18"/>
        </w:rPr>
      </w:pPr>
      <w:r>
        <w:rPr>
          <w:color w:val="003946"/>
          <w:sz w:val="18"/>
        </w:rPr>
        <w:t>Grundlagen</w:t>
      </w:r>
      <w:r>
        <w:rPr>
          <w:color w:val="003946"/>
          <w:spacing w:val="-11"/>
          <w:sz w:val="18"/>
        </w:rPr>
        <w:t xml:space="preserve"> </w:t>
      </w:r>
      <w:r>
        <w:rPr>
          <w:color w:val="003946"/>
          <w:sz w:val="18"/>
        </w:rPr>
        <w:t>des</w:t>
      </w:r>
      <w:r>
        <w:rPr>
          <w:color w:val="003946"/>
          <w:spacing w:val="-9"/>
          <w:sz w:val="18"/>
        </w:rPr>
        <w:t xml:space="preserve"> </w:t>
      </w:r>
      <w:r>
        <w:rPr>
          <w:color w:val="003946"/>
          <w:sz w:val="18"/>
        </w:rPr>
        <w:t>Performance-</w:t>
      </w:r>
      <w:r>
        <w:rPr>
          <w:color w:val="003946"/>
          <w:spacing w:val="-2"/>
          <w:sz w:val="18"/>
        </w:rPr>
        <w:t>Marketing</w:t>
      </w:r>
    </w:p>
    <w:p w14:paraId="0D4201CD" w14:textId="77777777" w:rsidR="008E70AC" w:rsidRDefault="008E70AC">
      <w:pPr>
        <w:pStyle w:val="Textkrper"/>
      </w:pPr>
    </w:p>
    <w:p w14:paraId="384BDEFA" w14:textId="77777777" w:rsidR="008E70AC" w:rsidRDefault="008E70AC">
      <w:pPr>
        <w:pStyle w:val="Textkrper"/>
      </w:pPr>
    </w:p>
    <w:p w14:paraId="51B5FDED" w14:textId="77777777" w:rsidR="008E70AC" w:rsidRDefault="008E70AC">
      <w:pPr>
        <w:pStyle w:val="Textkrper"/>
      </w:pPr>
    </w:p>
    <w:p w14:paraId="4DDB5685" w14:textId="77777777" w:rsidR="008E70AC" w:rsidRDefault="008E70AC">
      <w:pPr>
        <w:pStyle w:val="Textkrper"/>
      </w:pPr>
    </w:p>
    <w:p w14:paraId="72931BF5" w14:textId="77777777" w:rsidR="008E70AC" w:rsidRDefault="008E70AC">
      <w:pPr>
        <w:pStyle w:val="Textkrper"/>
        <w:spacing w:before="7"/>
        <w:rPr>
          <w:sz w:val="18"/>
        </w:rPr>
      </w:pPr>
    </w:p>
    <w:p w14:paraId="10A47893" w14:textId="77777777" w:rsidR="008E70AC" w:rsidRDefault="00000000">
      <w:pPr>
        <w:pStyle w:val="Textkrper"/>
        <w:spacing w:before="100" w:line="259" w:lineRule="auto"/>
        <w:ind w:left="957" w:right="2221"/>
        <w:jc w:val="both"/>
      </w:pPr>
      <w:r>
        <w:rPr>
          <w:color w:val="231F20"/>
        </w:rPr>
        <w:t>Ein</w:t>
      </w:r>
      <w:r>
        <w:rPr>
          <w:color w:val="231F20"/>
          <w:spacing w:val="-2"/>
        </w:rPr>
        <w:t xml:space="preserve"> </w:t>
      </w:r>
      <w:r>
        <w:rPr>
          <w:color w:val="231F20"/>
        </w:rPr>
        <w:t>passendes</w:t>
      </w:r>
      <w:r>
        <w:rPr>
          <w:color w:val="231F20"/>
          <w:spacing w:val="-2"/>
        </w:rPr>
        <w:t xml:space="preserve"> </w:t>
      </w:r>
      <w:r>
        <w:rPr>
          <w:color w:val="231F20"/>
        </w:rPr>
        <w:t>Programm,</w:t>
      </w:r>
      <w:r>
        <w:rPr>
          <w:color w:val="231F20"/>
          <w:spacing w:val="-2"/>
        </w:rPr>
        <w:t xml:space="preserve"> </w:t>
      </w:r>
      <w:r>
        <w:rPr>
          <w:color w:val="231F20"/>
        </w:rPr>
        <w:t>das</w:t>
      </w:r>
      <w:r>
        <w:rPr>
          <w:color w:val="231F20"/>
          <w:spacing w:val="-2"/>
        </w:rPr>
        <w:t xml:space="preserve"> </w:t>
      </w:r>
      <w:r>
        <w:rPr>
          <w:color w:val="231F20"/>
        </w:rPr>
        <w:t>von</w:t>
      </w:r>
      <w:r>
        <w:rPr>
          <w:color w:val="231F20"/>
          <w:spacing w:val="-2"/>
        </w:rPr>
        <w:t xml:space="preserve"> </w:t>
      </w:r>
      <w:r>
        <w:rPr>
          <w:color w:val="231F20"/>
        </w:rPr>
        <w:t>sämtlichen</w:t>
      </w:r>
      <w:r>
        <w:rPr>
          <w:color w:val="231F20"/>
          <w:spacing w:val="-2"/>
        </w:rPr>
        <w:t xml:space="preserve"> </w:t>
      </w:r>
      <w:r>
        <w:rPr>
          <w:color w:val="231F20"/>
        </w:rPr>
        <w:t>Endgeräten</w:t>
      </w:r>
      <w:r>
        <w:rPr>
          <w:color w:val="231F20"/>
          <w:spacing w:val="-2"/>
        </w:rPr>
        <w:t xml:space="preserve"> </w:t>
      </w:r>
      <w:r>
        <w:rPr>
          <w:color w:val="231F20"/>
        </w:rPr>
        <w:t>abrufbar</w:t>
      </w:r>
      <w:r>
        <w:rPr>
          <w:color w:val="231F20"/>
          <w:spacing w:val="-2"/>
        </w:rPr>
        <w:t xml:space="preserve"> </w:t>
      </w:r>
      <w:r>
        <w:rPr>
          <w:color w:val="231F20"/>
        </w:rPr>
        <w:t>ist,</w:t>
      </w:r>
      <w:r>
        <w:rPr>
          <w:color w:val="231F20"/>
          <w:spacing w:val="-2"/>
        </w:rPr>
        <w:t xml:space="preserve"> </w:t>
      </w:r>
      <w:r>
        <w:rPr>
          <w:color w:val="231F20"/>
        </w:rPr>
        <w:t>ist</w:t>
      </w:r>
      <w:r>
        <w:rPr>
          <w:color w:val="231F20"/>
          <w:spacing w:val="-2"/>
        </w:rPr>
        <w:t xml:space="preserve"> </w:t>
      </w:r>
      <w:r>
        <w:rPr>
          <w:color w:val="231F20"/>
        </w:rPr>
        <w:t>z.</w:t>
      </w:r>
      <w:r>
        <w:rPr>
          <w:color w:val="231F20"/>
          <w:spacing w:val="-2"/>
        </w:rPr>
        <w:t xml:space="preserve"> </w:t>
      </w:r>
      <w:r>
        <w:rPr>
          <w:color w:val="231F20"/>
        </w:rPr>
        <w:t>B.</w:t>
      </w:r>
      <w:r>
        <w:rPr>
          <w:color w:val="231F20"/>
          <w:spacing w:val="-2"/>
        </w:rPr>
        <w:t xml:space="preserve"> </w:t>
      </w:r>
      <w:r>
        <w:rPr>
          <w:color w:val="231F20"/>
        </w:rPr>
        <w:t>die</w:t>
      </w:r>
      <w:r>
        <w:rPr>
          <w:color w:val="231F20"/>
          <w:spacing w:val="-2"/>
        </w:rPr>
        <w:t xml:space="preserve"> </w:t>
      </w:r>
      <w:r>
        <w:rPr>
          <w:color w:val="231F20"/>
        </w:rPr>
        <w:t xml:space="preserve">Soft- </w:t>
      </w:r>
      <w:proofErr w:type="spellStart"/>
      <w:r>
        <w:rPr>
          <w:color w:val="231F20"/>
        </w:rPr>
        <w:t>ware</w:t>
      </w:r>
      <w:proofErr w:type="spellEnd"/>
      <w:r>
        <w:rPr>
          <w:color w:val="231F20"/>
        </w:rPr>
        <w:t xml:space="preserve"> Google Analytics, neben anderen Anbietern wie </w:t>
      </w:r>
      <w:proofErr w:type="spellStart"/>
      <w:r>
        <w:rPr>
          <w:color w:val="231F20"/>
        </w:rPr>
        <w:t>StatCounter</w:t>
      </w:r>
      <w:proofErr w:type="spellEnd"/>
      <w:r>
        <w:rPr>
          <w:color w:val="231F20"/>
        </w:rPr>
        <w:t xml:space="preserve">, </w:t>
      </w:r>
      <w:proofErr w:type="spellStart"/>
      <w:r>
        <w:rPr>
          <w:color w:val="231F20"/>
        </w:rPr>
        <w:t>AWStats</w:t>
      </w:r>
      <w:proofErr w:type="spellEnd"/>
      <w:r>
        <w:rPr>
          <w:color w:val="231F20"/>
        </w:rPr>
        <w:t xml:space="preserve">, </w:t>
      </w:r>
      <w:proofErr w:type="spellStart"/>
      <w:r>
        <w:rPr>
          <w:color w:val="231F20"/>
        </w:rPr>
        <w:t>Econda</w:t>
      </w:r>
      <w:proofErr w:type="spellEnd"/>
      <w:r>
        <w:rPr>
          <w:color w:val="231F20"/>
        </w:rPr>
        <w:t xml:space="preserve">, </w:t>
      </w:r>
      <w:proofErr w:type="spellStart"/>
      <w:r>
        <w:rPr>
          <w:color w:val="231F20"/>
        </w:rPr>
        <w:t>Piwik</w:t>
      </w:r>
      <w:proofErr w:type="spellEnd"/>
      <w:r>
        <w:rPr>
          <w:color w:val="231F20"/>
        </w:rPr>
        <w:t>/</w:t>
      </w:r>
      <w:proofErr w:type="spellStart"/>
      <w:r>
        <w:rPr>
          <w:color w:val="231F20"/>
        </w:rPr>
        <w:t>Matamo</w:t>
      </w:r>
      <w:proofErr w:type="spellEnd"/>
      <w:r>
        <w:rPr>
          <w:color w:val="231F20"/>
        </w:rPr>
        <w:t xml:space="preserve"> und vielen weiteren.</w:t>
      </w:r>
    </w:p>
    <w:p w14:paraId="10B2488B" w14:textId="77777777" w:rsidR="008E70AC" w:rsidRDefault="008E70AC">
      <w:pPr>
        <w:pStyle w:val="Textkrper"/>
        <w:spacing w:before="10"/>
        <w:rPr>
          <w:sz w:val="21"/>
        </w:rPr>
      </w:pPr>
    </w:p>
    <w:p w14:paraId="2295A542" w14:textId="77777777" w:rsidR="008E70AC" w:rsidRDefault="00000000">
      <w:pPr>
        <w:pStyle w:val="berschrift8"/>
        <w:ind w:left="957"/>
        <w:jc w:val="both"/>
      </w:pPr>
      <w:r>
        <w:rPr>
          <w:color w:val="231F20"/>
        </w:rPr>
        <w:t>Leistungsbereiche</w:t>
      </w:r>
      <w:r>
        <w:rPr>
          <w:color w:val="231F20"/>
          <w:spacing w:val="5"/>
        </w:rPr>
        <w:t xml:space="preserve"> </w:t>
      </w:r>
      <w:r>
        <w:rPr>
          <w:color w:val="231F20"/>
        </w:rPr>
        <w:t>des</w:t>
      </w:r>
      <w:r>
        <w:rPr>
          <w:color w:val="231F20"/>
          <w:spacing w:val="6"/>
        </w:rPr>
        <w:t xml:space="preserve"> </w:t>
      </w:r>
      <w:r>
        <w:rPr>
          <w:color w:val="231F20"/>
        </w:rPr>
        <w:t>Performance</w:t>
      </w:r>
      <w:r>
        <w:rPr>
          <w:color w:val="231F20"/>
          <w:spacing w:val="5"/>
        </w:rPr>
        <w:t xml:space="preserve"> </w:t>
      </w:r>
      <w:r>
        <w:rPr>
          <w:color w:val="231F20"/>
        </w:rPr>
        <w:t>Marketing</w:t>
      </w:r>
      <w:r>
        <w:rPr>
          <w:color w:val="231F20"/>
          <w:spacing w:val="6"/>
        </w:rPr>
        <w:t xml:space="preserve"> </w:t>
      </w:r>
      <w:r>
        <w:rPr>
          <w:color w:val="231F20"/>
        </w:rPr>
        <w:t>und</w:t>
      </w:r>
      <w:r>
        <w:rPr>
          <w:color w:val="231F20"/>
          <w:spacing w:val="5"/>
        </w:rPr>
        <w:t xml:space="preserve"> </w:t>
      </w:r>
      <w:r>
        <w:rPr>
          <w:color w:val="231F20"/>
          <w:spacing w:val="-4"/>
        </w:rPr>
        <w:t>KPIs</w:t>
      </w:r>
    </w:p>
    <w:p w14:paraId="61F1A79F" w14:textId="77777777" w:rsidR="008E70AC" w:rsidRDefault="00000000">
      <w:pPr>
        <w:pStyle w:val="Textkrper"/>
        <w:spacing w:before="20" w:line="259" w:lineRule="auto"/>
        <w:ind w:left="957" w:right="2222" w:hanging="1"/>
        <w:jc w:val="both"/>
      </w:pPr>
      <w:r>
        <w:rPr>
          <w:color w:val="231F20"/>
        </w:rPr>
        <w:t xml:space="preserve">Aufgrund der Vielzahl von Möglichkeiten, die das Performance Marketing bietet, bedarf es der Einteilung in verschiedene, präzise Leistungsbereiche und der Definition der zu betrachtenden Messgrößen (Kennzahlen), um die Werbemaßnahmen messbar zu </w:t>
      </w:r>
      <w:r>
        <w:rPr>
          <w:color w:val="231F20"/>
          <w:spacing w:val="-2"/>
        </w:rPr>
        <w:t>machen.</w:t>
      </w:r>
    </w:p>
    <w:p w14:paraId="0EB86604" w14:textId="77777777" w:rsidR="008E70AC" w:rsidRDefault="008E70AC">
      <w:pPr>
        <w:pStyle w:val="Textkrper"/>
        <w:spacing w:before="7"/>
        <w:rPr>
          <w:sz w:val="13"/>
        </w:rPr>
      </w:pPr>
    </w:p>
    <w:p w14:paraId="532E6678" w14:textId="77777777" w:rsidR="008E70AC" w:rsidRDefault="008E70AC">
      <w:pPr>
        <w:rPr>
          <w:sz w:val="13"/>
        </w:rPr>
        <w:sectPr w:rsidR="008E70AC">
          <w:pgSz w:w="11910" w:h="16840"/>
          <w:pgMar w:top="960" w:right="440" w:bottom="280" w:left="460" w:header="0" w:footer="0" w:gutter="0"/>
          <w:cols w:space="720"/>
        </w:sectPr>
      </w:pPr>
    </w:p>
    <w:p w14:paraId="361DDA38" w14:textId="77777777" w:rsidR="008E70AC" w:rsidRDefault="00000000">
      <w:pPr>
        <w:pStyle w:val="Textkrper"/>
        <w:spacing w:before="101" w:line="259" w:lineRule="auto"/>
        <w:ind w:left="957" w:hanging="1"/>
        <w:jc w:val="both"/>
      </w:pPr>
      <w:r>
        <w:pict w14:anchorId="3F5B448B">
          <v:shapetype id="_x0000_t202" coordsize="21600,21600" o:spt="202" path="m,l,21600r21600,l21600,xe">
            <v:stroke joinstyle="miter"/>
            <v:path gradientshapeok="t" o:connecttype="rect"/>
          </v:shapetype>
          <v:shape id="docshape20" o:spid="_x0000_s2118" type="#_x0000_t202" style="position:absolute;left:0;text-align:left;margin-left:70.85pt;margin-top:96.8pt;width:391.2pt;height:339pt;z-index:15732736;mso-position-horizontal-relative:page" filled="f" stroked="f">
            <v:textbox inset="0,0,0,0">
              <w:txbxContent>
                <w:tbl>
                  <w:tblPr>
                    <w:tblStyle w:val="TableNormal"/>
                    <w:tblW w:w="0" w:type="auto"/>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608"/>
                    <w:gridCol w:w="2609"/>
                    <w:gridCol w:w="2608"/>
                  </w:tblGrid>
                  <w:tr w:rsidR="008E70AC" w14:paraId="13B7B954" w14:textId="77777777">
                    <w:trPr>
                      <w:trHeight w:val="600"/>
                    </w:trPr>
                    <w:tc>
                      <w:tcPr>
                        <w:tcW w:w="7825" w:type="dxa"/>
                        <w:gridSpan w:val="3"/>
                        <w:tcBorders>
                          <w:top w:val="nil"/>
                          <w:left w:val="nil"/>
                          <w:right w:val="nil"/>
                        </w:tcBorders>
                        <w:shd w:val="clear" w:color="auto" w:fill="109290"/>
                      </w:tcPr>
                      <w:p w14:paraId="6324BEC7" w14:textId="466A1B57" w:rsidR="008E70AC" w:rsidRDefault="00000000">
                        <w:pPr>
                          <w:pStyle w:val="TableParagraph"/>
                          <w:ind w:left="170"/>
                          <w:rPr>
                            <w:b/>
                            <w:sz w:val="20"/>
                          </w:rPr>
                        </w:pPr>
                        <w:r>
                          <w:rPr>
                            <w:b/>
                            <w:color w:val="FFFFFF"/>
                            <w:sz w:val="20"/>
                          </w:rPr>
                          <w:t>Leistungsbereiche</w:t>
                        </w:r>
                        <w:r>
                          <w:rPr>
                            <w:b/>
                            <w:color w:val="FFFFFF"/>
                            <w:spacing w:val="5"/>
                            <w:sz w:val="20"/>
                          </w:rPr>
                          <w:t xml:space="preserve"> </w:t>
                        </w:r>
                        <w:r>
                          <w:rPr>
                            <w:b/>
                            <w:color w:val="FFFFFF"/>
                            <w:sz w:val="20"/>
                          </w:rPr>
                          <w:t>des</w:t>
                        </w:r>
                        <w:r>
                          <w:rPr>
                            <w:b/>
                            <w:color w:val="FFFFFF"/>
                            <w:spacing w:val="6"/>
                            <w:sz w:val="20"/>
                          </w:rPr>
                          <w:t xml:space="preserve"> </w:t>
                        </w:r>
                        <w:r>
                          <w:rPr>
                            <w:b/>
                            <w:color w:val="FFFFFF"/>
                            <w:sz w:val="20"/>
                          </w:rPr>
                          <w:t>Performance</w:t>
                        </w:r>
                        <w:r>
                          <w:rPr>
                            <w:b/>
                            <w:color w:val="FFFFFF"/>
                            <w:spacing w:val="5"/>
                            <w:sz w:val="20"/>
                          </w:rPr>
                          <w:t xml:space="preserve"> </w:t>
                        </w:r>
                        <w:r>
                          <w:rPr>
                            <w:b/>
                            <w:color w:val="FFFFFF"/>
                            <w:sz w:val="20"/>
                          </w:rPr>
                          <w:t>Marketing</w:t>
                        </w:r>
                        <w:r>
                          <w:rPr>
                            <w:b/>
                            <w:color w:val="FFFFFF"/>
                            <w:spacing w:val="6"/>
                            <w:sz w:val="20"/>
                          </w:rPr>
                          <w:t xml:space="preserve"> </w:t>
                        </w:r>
                        <w:r>
                          <w:rPr>
                            <w:b/>
                            <w:color w:val="FFFFFF"/>
                            <w:sz w:val="20"/>
                          </w:rPr>
                          <w:t>und</w:t>
                        </w:r>
                        <w:r>
                          <w:rPr>
                            <w:b/>
                            <w:color w:val="FFFFFF"/>
                            <w:spacing w:val="5"/>
                            <w:sz w:val="20"/>
                          </w:rPr>
                          <w:t xml:space="preserve"> </w:t>
                        </w:r>
                        <w:r>
                          <w:rPr>
                            <w:b/>
                            <w:color w:val="FFFFFF"/>
                            <w:spacing w:val="-4"/>
                            <w:sz w:val="20"/>
                          </w:rPr>
                          <w:t>KPIs</w:t>
                        </w:r>
                      </w:p>
                    </w:tc>
                  </w:tr>
                  <w:tr w:rsidR="008E70AC" w14:paraId="23892DE2" w14:textId="77777777">
                    <w:trPr>
                      <w:trHeight w:val="600"/>
                    </w:trPr>
                    <w:tc>
                      <w:tcPr>
                        <w:tcW w:w="2608" w:type="dxa"/>
                        <w:tcBorders>
                          <w:left w:val="nil"/>
                          <w:bottom w:val="single" w:sz="4" w:space="0" w:color="FFFFFF"/>
                          <w:right w:val="single" w:sz="4" w:space="0" w:color="FFFFFF"/>
                        </w:tcBorders>
                        <w:shd w:val="clear" w:color="auto" w:fill="BBD3D3"/>
                      </w:tcPr>
                      <w:p w14:paraId="0A4D879D" w14:textId="77777777" w:rsidR="008E70AC" w:rsidRDefault="00000000">
                        <w:pPr>
                          <w:pStyle w:val="TableParagraph"/>
                          <w:ind w:left="165"/>
                          <w:rPr>
                            <w:sz w:val="20"/>
                          </w:rPr>
                        </w:pPr>
                        <w:r>
                          <w:rPr>
                            <w:color w:val="231F20"/>
                            <w:spacing w:val="-2"/>
                            <w:sz w:val="20"/>
                          </w:rPr>
                          <w:t>Leistungsbereich</w:t>
                        </w:r>
                      </w:p>
                    </w:tc>
                    <w:tc>
                      <w:tcPr>
                        <w:tcW w:w="2609" w:type="dxa"/>
                        <w:tcBorders>
                          <w:left w:val="single" w:sz="4" w:space="0" w:color="FFFFFF"/>
                          <w:bottom w:val="single" w:sz="4" w:space="0" w:color="FFFFFF"/>
                          <w:right w:val="single" w:sz="4" w:space="0" w:color="FFFFFF"/>
                        </w:tcBorders>
                        <w:shd w:val="clear" w:color="auto" w:fill="BBD3D3"/>
                      </w:tcPr>
                      <w:p w14:paraId="5B583912" w14:textId="77777777" w:rsidR="008E70AC" w:rsidRDefault="00000000">
                        <w:pPr>
                          <w:pStyle w:val="TableParagraph"/>
                          <w:ind w:left="169"/>
                          <w:rPr>
                            <w:sz w:val="20"/>
                          </w:rPr>
                        </w:pPr>
                        <w:r>
                          <w:rPr>
                            <w:color w:val="231F20"/>
                            <w:spacing w:val="-2"/>
                            <w:sz w:val="20"/>
                          </w:rPr>
                          <w:t>Leistungsparameter</w:t>
                        </w:r>
                      </w:p>
                    </w:tc>
                    <w:tc>
                      <w:tcPr>
                        <w:tcW w:w="2608" w:type="dxa"/>
                        <w:tcBorders>
                          <w:left w:val="single" w:sz="4" w:space="0" w:color="FFFFFF"/>
                          <w:bottom w:val="single" w:sz="4" w:space="0" w:color="FFFFFF"/>
                          <w:right w:val="nil"/>
                        </w:tcBorders>
                        <w:shd w:val="clear" w:color="auto" w:fill="BBD3D3"/>
                      </w:tcPr>
                      <w:p w14:paraId="629259BA" w14:textId="77777777" w:rsidR="008E70AC" w:rsidRDefault="00000000">
                        <w:pPr>
                          <w:pStyle w:val="TableParagraph"/>
                          <w:ind w:left="169"/>
                          <w:rPr>
                            <w:sz w:val="20"/>
                          </w:rPr>
                        </w:pPr>
                        <w:r>
                          <w:rPr>
                            <w:color w:val="231F20"/>
                            <w:spacing w:val="-2"/>
                            <w:sz w:val="20"/>
                          </w:rPr>
                          <w:t>Leistungsmetrik</w:t>
                        </w:r>
                      </w:p>
                    </w:tc>
                  </w:tr>
                  <w:tr w:rsidR="008E70AC" w14:paraId="335BCEF9" w14:textId="77777777">
                    <w:trPr>
                      <w:trHeight w:val="5540"/>
                    </w:trPr>
                    <w:tc>
                      <w:tcPr>
                        <w:tcW w:w="2608" w:type="dxa"/>
                        <w:tcBorders>
                          <w:top w:val="single" w:sz="4" w:space="0" w:color="FFFFFF"/>
                          <w:left w:val="nil"/>
                          <w:bottom w:val="single" w:sz="4" w:space="0" w:color="FFFFFF"/>
                          <w:right w:val="single" w:sz="4" w:space="0" w:color="FFFFFF"/>
                        </w:tcBorders>
                        <w:shd w:val="clear" w:color="auto" w:fill="D0E0DF"/>
                      </w:tcPr>
                      <w:p w14:paraId="60B1ED7F" w14:textId="02C7991B" w:rsidR="008E70AC" w:rsidRDefault="00000000">
                        <w:pPr>
                          <w:pStyle w:val="TableParagraph"/>
                          <w:spacing w:line="259" w:lineRule="auto"/>
                          <w:ind w:left="165"/>
                          <w:rPr>
                            <w:sz w:val="20"/>
                          </w:rPr>
                        </w:pPr>
                        <w:r>
                          <w:rPr>
                            <w:color w:val="231F20"/>
                            <w:sz w:val="20"/>
                          </w:rPr>
                          <w:t>Maximierung</w:t>
                        </w:r>
                        <w:r>
                          <w:rPr>
                            <w:color w:val="231F20"/>
                            <w:spacing w:val="-14"/>
                            <w:sz w:val="20"/>
                          </w:rPr>
                          <w:t xml:space="preserve"> </w:t>
                        </w:r>
                        <w:r>
                          <w:rPr>
                            <w:color w:val="231F20"/>
                            <w:sz w:val="20"/>
                          </w:rPr>
                          <w:t>der</w:t>
                        </w:r>
                        <w:r>
                          <w:rPr>
                            <w:color w:val="231F20"/>
                            <w:spacing w:val="-14"/>
                            <w:sz w:val="20"/>
                          </w:rPr>
                          <w:t xml:space="preserve"> </w:t>
                        </w:r>
                        <w:r>
                          <w:rPr>
                            <w:color w:val="231F20"/>
                            <w:sz w:val="20"/>
                          </w:rPr>
                          <w:t>Auf</w:t>
                        </w:r>
                        <w:r>
                          <w:rPr>
                            <w:color w:val="231F20"/>
                            <w:spacing w:val="-2"/>
                            <w:sz w:val="20"/>
                          </w:rPr>
                          <w:t>merksamkeit</w:t>
                        </w:r>
                      </w:p>
                    </w:tc>
                    <w:tc>
                      <w:tcPr>
                        <w:tcW w:w="2609" w:type="dxa"/>
                        <w:tcBorders>
                          <w:top w:val="single" w:sz="4" w:space="0" w:color="FFFFFF"/>
                          <w:left w:val="single" w:sz="4" w:space="0" w:color="FFFFFF"/>
                          <w:bottom w:val="single" w:sz="4" w:space="0" w:color="FFFFFF"/>
                          <w:right w:val="single" w:sz="4" w:space="0" w:color="FFFFFF"/>
                        </w:tcBorders>
                        <w:shd w:val="clear" w:color="auto" w:fill="E4EBEC"/>
                      </w:tcPr>
                      <w:p w14:paraId="24F11C65" w14:textId="77777777" w:rsidR="008E70AC" w:rsidRDefault="00000000">
                        <w:pPr>
                          <w:pStyle w:val="TableParagraph"/>
                          <w:numPr>
                            <w:ilvl w:val="0"/>
                            <w:numId w:val="51"/>
                          </w:numPr>
                          <w:tabs>
                            <w:tab w:val="left" w:pos="449"/>
                            <w:tab w:val="left" w:pos="450"/>
                          </w:tabs>
                          <w:ind w:hanging="281"/>
                          <w:rPr>
                            <w:sz w:val="20"/>
                          </w:rPr>
                        </w:pPr>
                        <w:r>
                          <w:rPr>
                            <w:color w:val="231F20"/>
                            <w:sz w:val="20"/>
                          </w:rPr>
                          <w:t>Nutzung</w:t>
                        </w:r>
                        <w:r>
                          <w:rPr>
                            <w:color w:val="231F20"/>
                            <w:spacing w:val="-3"/>
                            <w:sz w:val="20"/>
                          </w:rPr>
                          <w:t xml:space="preserve"> </w:t>
                        </w:r>
                        <w:r>
                          <w:rPr>
                            <w:color w:val="231F20"/>
                            <w:sz w:val="20"/>
                          </w:rPr>
                          <w:t>der</w:t>
                        </w:r>
                        <w:r>
                          <w:rPr>
                            <w:color w:val="231F20"/>
                            <w:spacing w:val="-1"/>
                            <w:sz w:val="20"/>
                          </w:rPr>
                          <w:t xml:space="preserve"> </w:t>
                        </w:r>
                        <w:r>
                          <w:rPr>
                            <w:color w:val="231F20"/>
                            <w:spacing w:val="-2"/>
                            <w:sz w:val="20"/>
                          </w:rPr>
                          <w:t>Website</w:t>
                        </w:r>
                      </w:p>
                      <w:p w14:paraId="50DB20D0" w14:textId="57A5C3CB" w:rsidR="008E70AC" w:rsidRDefault="00000000">
                        <w:pPr>
                          <w:pStyle w:val="TableParagraph"/>
                          <w:numPr>
                            <w:ilvl w:val="0"/>
                            <w:numId w:val="51"/>
                          </w:numPr>
                          <w:tabs>
                            <w:tab w:val="left" w:pos="449"/>
                            <w:tab w:val="left" w:pos="450"/>
                          </w:tabs>
                          <w:spacing w:before="20" w:line="259" w:lineRule="auto"/>
                          <w:ind w:right="209"/>
                          <w:rPr>
                            <w:sz w:val="20"/>
                          </w:rPr>
                        </w:pPr>
                        <w:r>
                          <w:rPr>
                            <w:color w:val="231F20"/>
                            <w:sz w:val="20"/>
                          </w:rPr>
                          <w:t>Sichtbarkeit</w:t>
                        </w:r>
                        <w:r>
                          <w:rPr>
                            <w:color w:val="231F20"/>
                            <w:spacing w:val="-14"/>
                            <w:sz w:val="20"/>
                          </w:rPr>
                          <w:t xml:space="preserve"> </w:t>
                        </w:r>
                        <w:r>
                          <w:rPr>
                            <w:color w:val="231F20"/>
                            <w:sz w:val="20"/>
                          </w:rPr>
                          <w:t>des</w:t>
                        </w:r>
                        <w:r>
                          <w:rPr>
                            <w:color w:val="231F20"/>
                            <w:spacing w:val="-14"/>
                            <w:sz w:val="20"/>
                          </w:rPr>
                          <w:t xml:space="preserve"> </w:t>
                        </w:r>
                        <w:r>
                          <w:rPr>
                            <w:color w:val="231F20"/>
                            <w:sz w:val="20"/>
                          </w:rPr>
                          <w:t xml:space="preserve">eigenen Angebotes in </w:t>
                        </w:r>
                        <w:r>
                          <w:rPr>
                            <w:color w:val="231F20"/>
                            <w:spacing w:val="-2"/>
                            <w:sz w:val="20"/>
                          </w:rPr>
                          <w:t>Suchmaschine</w:t>
                        </w:r>
                      </w:p>
                      <w:p w14:paraId="0186A867" w14:textId="77777777" w:rsidR="008E70AC" w:rsidRDefault="00000000">
                        <w:pPr>
                          <w:pStyle w:val="TableParagraph"/>
                          <w:numPr>
                            <w:ilvl w:val="0"/>
                            <w:numId w:val="51"/>
                          </w:numPr>
                          <w:tabs>
                            <w:tab w:val="left" w:pos="449"/>
                            <w:tab w:val="left" w:pos="450"/>
                          </w:tabs>
                          <w:spacing w:before="2" w:line="259" w:lineRule="auto"/>
                          <w:ind w:right="550"/>
                          <w:rPr>
                            <w:sz w:val="20"/>
                          </w:rPr>
                        </w:pPr>
                        <w:r>
                          <w:rPr>
                            <w:color w:val="231F20"/>
                            <w:sz w:val="20"/>
                          </w:rPr>
                          <w:t xml:space="preserve">Attraktivität von </w:t>
                        </w:r>
                        <w:r>
                          <w:rPr>
                            <w:color w:val="231F20"/>
                            <w:spacing w:val="-2"/>
                            <w:sz w:val="20"/>
                          </w:rPr>
                          <w:t>Bewegbildcontent</w:t>
                        </w:r>
                      </w:p>
                      <w:p w14:paraId="25F72CEB" w14:textId="77777777" w:rsidR="008E70AC" w:rsidRDefault="00000000">
                        <w:pPr>
                          <w:pStyle w:val="TableParagraph"/>
                          <w:numPr>
                            <w:ilvl w:val="0"/>
                            <w:numId w:val="51"/>
                          </w:numPr>
                          <w:tabs>
                            <w:tab w:val="left" w:pos="449"/>
                            <w:tab w:val="left" w:pos="450"/>
                          </w:tabs>
                          <w:spacing w:before="2"/>
                          <w:ind w:hanging="281"/>
                          <w:rPr>
                            <w:sz w:val="20"/>
                          </w:rPr>
                        </w:pPr>
                        <w:proofErr w:type="spellStart"/>
                        <w:r>
                          <w:rPr>
                            <w:color w:val="231F20"/>
                            <w:sz w:val="20"/>
                          </w:rPr>
                          <w:t>Social</w:t>
                        </w:r>
                        <w:proofErr w:type="spellEnd"/>
                        <w:r>
                          <w:rPr>
                            <w:color w:val="231F20"/>
                            <w:spacing w:val="-4"/>
                            <w:sz w:val="20"/>
                          </w:rPr>
                          <w:t xml:space="preserve"> Media</w:t>
                        </w:r>
                      </w:p>
                      <w:p w14:paraId="16830160" w14:textId="17B49B75" w:rsidR="008E70AC" w:rsidRDefault="00000000">
                        <w:pPr>
                          <w:pStyle w:val="TableParagraph"/>
                          <w:numPr>
                            <w:ilvl w:val="0"/>
                            <w:numId w:val="51"/>
                          </w:numPr>
                          <w:tabs>
                            <w:tab w:val="left" w:pos="449"/>
                            <w:tab w:val="left" w:pos="450"/>
                          </w:tabs>
                          <w:spacing w:before="20" w:line="259" w:lineRule="auto"/>
                          <w:ind w:right="350"/>
                          <w:rPr>
                            <w:sz w:val="20"/>
                          </w:rPr>
                        </w:pPr>
                        <w:r>
                          <w:rPr>
                            <w:color w:val="231F20"/>
                            <w:spacing w:val="-2"/>
                            <w:sz w:val="20"/>
                          </w:rPr>
                          <w:t>Awareness</w:t>
                        </w:r>
                        <w:r>
                          <w:rPr>
                            <w:color w:val="231F20"/>
                            <w:spacing w:val="-12"/>
                            <w:sz w:val="20"/>
                          </w:rPr>
                          <w:t xml:space="preserve"> </w:t>
                        </w:r>
                        <w:r>
                          <w:rPr>
                            <w:color w:val="231F20"/>
                            <w:spacing w:val="-2"/>
                            <w:sz w:val="20"/>
                          </w:rPr>
                          <w:t>(Markenbekanntheit)</w:t>
                        </w:r>
                      </w:p>
                    </w:tc>
                    <w:tc>
                      <w:tcPr>
                        <w:tcW w:w="2608" w:type="dxa"/>
                        <w:tcBorders>
                          <w:top w:val="single" w:sz="4" w:space="0" w:color="FFFFFF"/>
                          <w:left w:val="single" w:sz="4" w:space="0" w:color="FFFFFF"/>
                          <w:bottom w:val="single" w:sz="4" w:space="0" w:color="FFFFFF"/>
                          <w:right w:val="nil"/>
                        </w:tcBorders>
                        <w:shd w:val="clear" w:color="auto" w:fill="E4EBEC"/>
                      </w:tcPr>
                      <w:p w14:paraId="3AD8823A" w14:textId="77777777" w:rsidR="008E70AC" w:rsidRDefault="00000000">
                        <w:pPr>
                          <w:pStyle w:val="TableParagraph"/>
                          <w:numPr>
                            <w:ilvl w:val="0"/>
                            <w:numId w:val="50"/>
                          </w:numPr>
                          <w:tabs>
                            <w:tab w:val="left" w:pos="450"/>
                          </w:tabs>
                          <w:spacing w:line="259" w:lineRule="auto"/>
                          <w:ind w:right="351"/>
                          <w:jc w:val="both"/>
                          <w:rPr>
                            <w:sz w:val="20"/>
                          </w:rPr>
                        </w:pPr>
                        <w:proofErr w:type="spellStart"/>
                        <w:r>
                          <w:rPr>
                            <w:color w:val="231F20"/>
                            <w:spacing w:val="-2"/>
                            <w:sz w:val="20"/>
                          </w:rPr>
                          <w:t>Cost</w:t>
                        </w:r>
                        <w:proofErr w:type="spellEnd"/>
                        <w:r>
                          <w:rPr>
                            <w:color w:val="231F20"/>
                            <w:spacing w:val="-2"/>
                            <w:sz w:val="20"/>
                          </w:rPr>
                          <w:t>-per-Click</w:t>
                        </w:r>
                        <w:r>
                          <w:rPr>
                            <w:color w:val="231F20"/>
                            <w:spacing w:val="-12"/>
                            <w:sz w:val="20"/>
                          </w:rPr>
                          <w:t xml:space="preserve"> </w:t>
                        </w:r>
                        <w:r>
                          <w:rPr>
                            <w:color w:val="231F20"/>
                            <w:spacing w:val="-2"/>
                            <w:sz w:val="20"/>
                          </w:rPr>
                          <w:t xml:space="preserve">(CPC): </w:t>
                        </w:r>
                        <w:r>
                          <w:rPr>
                            <w:color w:val="231F20"/>
                            <w:sz w:val="20"/>
                          </w:rPr>
                          <w:t>Kosten</w:t>
                        </w:r>
                        <w:r>
                          <w:rPr>
                            <w:color w:val="231F20"/>
                            <w:spacing w:val="-6"/>
                            <w:sz w:val="20"/>
                          </w:rPr>
                          <w:t xml:space="preserve"> </w:t>
                        </w:r>
                        <w:r>
                          <w:rPr>
                            <w:color w:val="231F20"/>
                            <w:sz w:val="20"/>
                          </w:rPr>
                          <w:t>pro</w:t>
                        </w:r>
                        <w:r>
                          <w:rPr>
                            <w:color w:val="231F20"/>
                            <w:spacing w:val="-6"/>
                            <w:sz w:val="20"/>
                          </w:rPr>
                          <w:t xml:space="preserve"> </w:t>
                        </w:r>
                        <w:r>
                          <w:rPr>
                            <w:color w:val="231F20"/>
                            <w:sz w:val="20"/>
                          </w:rPr>
                          <w:t>Klick</w:t>
                        </w:r>
                        <w:r>
                          <w:rPr>
                            <w:color w:val="231F20"/>
                            <w:spacing w:val="-6"/>
                            <w:sz w:val="20"/>
                          </w:rPr>
                          <w:t xml:space="preserve"> </w:t>
                        </w:r>
                        <w:r>
                          <w:rPr>
                            <w:color w:val="231F20"/>
                            <w:sz w:val="20"/>
                          </w:rPr>
                          <w:t>auf eine Werbeanzeige</w:t>
                        </w:r>
                      </w:p>
                      <w:p w14:paraId="1F08ABB3" w14:textId="77777777" w:rsidR="008E70AC" w:rsidRDefault="00000000">
                        <w:pPr>
                          <w:pStyle w:val="TableParagraph"/>
                          <w:numPr>
                            <w:ilvl w:val="0"/>
                            <w:numId w:val="50"/>
                          </w:numPr>
                          <w:tabs>
                            <w:tab w:val="left" w:pos="450"/>
                          </w:tabs>
                          <w:spacing w:before="2" w:line="259" w:lineRule="auto"/>
                          <w:ind w:right="277"/>
                          <w:jc w:val="both"/>
                          <w:rPr>
                            <w:sz w:val="20"/>
                          </w:rPr>
                        </w:pPr>
                        <w:proofErr w:type="spellStart"/>
                        <w:r>
                          <w:rPr>
                            <w:color w:val="231F20"/>
                            <w:spacing w:val="-2"/>
                            <w:sz w:val="20"/>
                          </w:rPr>
                          <w:t>Cost</w:t>
                        </w:r>
                        <w:proofErr w:type="spellEnd"/>
                        <w:r>
                          <w:rPr>
                            <w:color w:val="231F20"/>
                            <w:spacing w:val="-2"/>
                            <w:sz w:val="20"/>
                          </w:rPr>
                          <w:t>-per-Action</w:t>
                        </w:r>
                        <w:r>
                          <w:rPr>
                            <w:color w:val="231F20"/>
                            <w:spacing w:val="-12"/>
                            <w:sz w:val="20"/>
                          </w:rPr>
                          <w:t xml:space="preserve"> </w:t>
                        </w:r>
                        <w:r>
                          <w:rPr>
                            <w:color w:val="231F20"/>
                            <w:spacing w:val="-2"/>
                            <w:sz w:val="20"/>
                          </w:rPr>
                          <w:t xml:space="preserve">(CPA: </w:t>
                        </w:r>
                        <w:r>
                          <w:rPr>
                            <w:color w:val="231F20"/>
                            <w:sz w:val="20"/>
                          </w:rPr>
                          <w:t>Kosten pro Aktion</w:t>
                        </w:r>
                      </w:p>
                      <w:p w14:paraId="2AAFABE0" w14:textId="77777777" w:rsidR="008E70AC" w:rsidRDefault="00000000">
                        <w:pPr>
                          <w:pStyle w:val="TableParagraph"/>
                          <w:numPr>
                            <w:ilvl w:val="0"/>
                            <w:numId w:val="50"/>
                          </w:numPr>
                          <w:tabs>
                            <w:tab w:val="left" w:pos="449"/>
                            <w:tab w:val="left" w:pos="450"/>
                          </w:tabs>
                          <w:spacing w:before="2" w:line="259" w:lineRule="auto"/>
                          <w:ind w:right="242"/>
                          <w:rPr>
                            <w:sz w:val="20"/>
                          </w:rPr>
                        </w:pPr>
                        <w:r>
                          <w:rPr>
                            <w:color w:val="231F20"/>
                            <w:spacing w:val="-2"/>
                            <w:sz w:val="20"/>
                          </w:rPr>
                          <w:t>Website-</w:t>
                        </w:r>
                        <w:proofErr w:type="spellStart"/>
                        <w:r>
                          <w:rPr>
                            <w:color w:val="231F20"/>
                            <w:spacing w:val="-2"/>
                            <w:sz w:val="20"/>
                          </w:rPr>
                          <w:t>unique</w:t>
                        </w:r>
                        <w:proofErr w:type="spellEnd"/>
                        <w:r>
                          <w:rPr>
                            <w:color w:val="231F20"/>
                            <w:spacing w:val="-2"/>
                            <w:sz w:val="20"/>
                          </w:rPr>
                          <w:t>-</w:t>
                        </w:r>
                        <w:proofErr w:type="spellStart"/>
                        <w:r>
                          <w:rPr>
                            <w:color w:val="231F20"/>
                            <w:spacing w:val="-2"/>
                            <w:sz w:val="20"/>
                          </w:rPr>
                          <w:t>Visit</w:t>
                        </w:r>
                        <w:proofErr w:type="spellEnd"/>
                        <w:r>
                          <w:rPr>
                            <w:color w:val="231F20"/>
                            <w:spacing w:val="-2"/>
                            <w:sz w:val="20"/>
                          </w:rPr>
                          <w:t xml:space="preserve">: Zugriffshäufigkeit </w:t>
                        </w:r>
                        <w:r>
                          <w:rPr>
                            <w:color w:val="231F20"/>
                            <w:sz w:val="20"/>
                          </w:rPr>
                          <w:t>einer Website pro</w:t>
                        </w:r>
                      </w:p>
                      <w:p w14:paraId="30616C8B" w14:textId="77777777" w:rsidR="008E70AC" w:rsidRDefault="00000000">
                        <w:pPr>
                          <w:pStyle w:val="TableParagraph"/>
                          <w:spacing w:before="2"/>
                          <w:rPr>
                            <w:sz w:val="20"/>
                          </w:rPr>
                        </w:pPr>
                        <w:r>
                          <w:rPr>
                            <w:color w:val="231F20"/>
                            <w:sz w:val="20"/>
                          </w:rPr>
                          <w:t>„einzelnem</w:t>
                        </w:r>
                        <w:r>
                          <w:rPr>
                            <w:color w:val="231F20"/>
                            <w:spacing w:val="-4"/>
                            <w:sz w:val="20"/>
                          </w:rPr>
                          <w:t xml:space="preserve"> </w:t>
                        </w:r>
                        <w:r>
                          <w:rPr>
                            <w:color w:val="231F20"/>
                            <w:spacing w:val="-2"/>
                            <w:sz w:val="20"/>
                          </w:rPr>
                          <w:t>Besuch“</w:t>
                        </w:r>
                      </w:p>
                      <w:p w14:paraId="248DE4DE" w14:textId="77777777" w:rsidR="008E70AC" w:rsidRDefault="00000000">
                        <w:pPr>
                          <w:pStyle w:val="TableParagraph"/>
                          <w:numPr>
                            <w:ilvl w:val="0"/>
                            <w:numId w:val="50"/>
                          </w:numPr>
                          <w:tabs>
                            <w:tab w:val="left" w:pos="449"/>
                            <w:tab w:val="left" w:pos="450"/>
                          </w:tabs>
                          <w:spacing w:before="20" w:line="259" w:lineRule="auto"/>
                          <w:ind w:right="319"/>
                          <w:rPr>
                            <w:sz w:val="20"/>
                          </w:rPr>
                        </w:pPr>
                        <w:r>
                          <w:rPr>
                            <w:color w:val="231F20"/>
                            <w:sz w:val="20"/>
                          </w:rPr>
                          <w:t xml:space="preserve">Page </w:t>
                        </w:r>
                        <w:proofErr w:type="spellStart"/>
                        <w:r>
                          <w:rPr>
                            <w:color w:val="231F20"/>
                            <w:sz w:val="20"/>
                          </w:rPr>
                          <w:t>Impressions</w:t>
                        </w:r>
                        <w:proofErr w:type="spellEnd"/>
                        <w:r>
                          <w:rPr>
                            <w:color w:val="231F20"/>
                            <w:sz w:val="20"/>
                          </w:rPr>
                          <w:t xml:space="preserve">: </w:t>
                        </w:r>
                        <w:proofErr w:type="spellStart"/>
                        <w:r>
                          <w:rPr>
                            <w:color w:val="231F20"/>
                            <w:sz w:val="20"/>
                          </w:rPr>
                          <w:t>Seitenab</w:t>
                        </w:r>
                        <w:proofErr w:type="spellEnd"/>
                        <w:r>
                          <w:rPr>
                            <w:color w:val="231F20"/>
                            <w:sz w:val="20"/>
                          </w:rPr>
                          <w:t>-</w:t>
                        </w:r>
                        <w:r>
                          <w:rPr>
                            <w:color w:val="231F20"/>
                            <w:spacing w:val="-14"/>
                            <w:sz w:val="20"/>
                          </w:rPr>
                          <w:t xml:space="preserve"> </w:t>
                        </w:r>
                        <w:r>
                          <w:rPr>
                            <w:color w:val="231F20"/>
                            <w:sz w:val="20"/>
                          </w:rPr>
                          <w:t>oder</w:t>
                        </w:r>
                        <w:r>
                          <w:rPr>
                            <w:color w:val="231F20"/>
                            <w:spacing w:val="-14"/>
                            <w:sz w:val="20"/>
                          </w:rPr>
                          <w:t xml:space="preserve"> </w:t>
                        </w:r>
                        <w:r>
                          <w:rPr>
                            <w:color w:val="231F20"/>
                            <w:sz w:val="20"/>
                          </w:rPr>
                          <w:t xml:space="preserve">-auf- </w:t>
                        </w:r>
                        <w:r>
                          <w:rPr>
                            <w:color w:val="231F20"/>
                            <w:spacing w:val="-4"/>
                            <w:sz w:val="20"/>
                          </w:rPr>
                          <w:t>ruf</w:t>
                        </w:r>
                      </w:p>
                      <w:p w14:paraId="7291E05A" w14:textId="0AFB878C" w:rsidR="008E70AC" w:rsidRDefault="00000000">
                        <w:pPr>
                          <w:pStyle w:val="TableParagraph"/>
                          <w:numPr>
                            <w:ilvl w:val="0"/>
                            <w:numId w:val="50"/>
                          </w:numPr>
                          <w:tabs>
                            <w:tab w:val="left" w:pos="449"/>
                            <w:tab w:val="left" w:pos="450"/>
                          </w:tabs>
                          <w:spacing w:before="3" w:line="259" w:lineRule="auto"/>
                          <w:ind w:right="192"/>
                          <w:rPr>
                            <w:sz w:val="20"/>
                          </w:rPr>
                        </w:pPr>
                        <w:r>
                          <w:rPr>
                            <w:color w:val="231F20"/>
                            <w:sz w:val="20"/>
                          </w:rPr>
                          <w:t>SEO-Ranking:</w:t>
                        </w:r>
                        <w:r>
                          <w:rPr>
                            <w:color w:val="231F20"/>
                            <w:spacing w:val="-14"/>
                            <w:sz w:val="20"/>
                          </w:rPr>
                          <w:t xml:space="preserve"> </w:t>
                        </w:r>
                        <w:r>
                          <w:rPr>
                            <w:color w:val="231F20"/>
                            <w:sz w:val="20"/>
                          </w:rPr>
                          <w:t>Position einer</w:t>
                        </w:r>
                        <w:r>
                          <w:rPr>
                            <w:color w:val="231F20"/>
                            <w:spacing w:val="-7"/>
                            <w:sz w:val="20"/>
                          </w:rPr>
                          <w:t xml:space="preserve"> </w:t>
                        </w:r>
                        <w:r>
                          <w:rPr>
                            <w:color w:val="231F20"/>
                            <w:sz w:val="20"/>
                          </w:rPr>
                          <w:t>Webseite</w:t>
                        </w:r>
                        <w:r>
                          <w:rPr>
                            <w:color w:val="231F20"/>
                            <w:spacing w:val="-7"/>
                            <w:sz w:val="20"/>
                          </w:rPr>
                          <w:t xml:space="preserve"> </w:t>
                        </w:r>
                        <w:r>
                          <w:rPr>
                            <w:color w:val="231F20"/>
                            <w:sz w:val="20"/>
                          </w:rPr>
                          <w:t>inner- halb einer Suchma</w:t>
                        </w:r>
                        <w:r>
                          <w:rPr>
                            <w:color w:val="231F20"/>
                            <w:spacing w:val="-2"/>
                            <w:sz w:val="20"/>
                          </w:rPr>
                          <w:t>schine</w:t>
                        </w:r>
                      </w:p>
                      <w:p w14:paraId="6158D661" w14:textId="77777777" w:rsidR="008E70AC" w:rsidRDefault="00000000">
                        <w:pPr>
                          <w:pStyle w:val="TableParagraph"/>
                          <w:numPr>
                            <w:ilvl w:val="0"/>
                            <w:numId w:val="50"/>
                          </w:numPr>
                          <w:tabs>
                            <w:tab w:val="left" w:pos="449"/>
                            <w:tab w:val="left" w:pos="450"/>
                          </w:tabs>
                          <w:spacing w:before="3" w:line="259" w:lineRule="auto"/>
                          <w:ind w:right="250"/>
                          <w:rPr>
                            <w:sz w:val="20"/>
                          </w:rPr>
                        </w:pPr>
                        <w:r>
                          <w:rPr>
                            <w:color w:val="231F20"/>
                            <w:sz w:val="20"/>
                          </w:rPr>
                          <w:t>Suchvolumen:</w:t>
                        </w:r>
                        <w:r>
                          <w:rPr>
                            <w:color w:val="231F20"/>
                            <w:spacing w:val="-14"/>
                            <w:sz w:val="20"/>
                          </w:rPr>
                          <w:t xml:space="preserve"> </w:t>
                        </w:r>
                        <w:r>
                          <w:rPr>
                            <w:color w:val="231F20"/>
                            <w:sz w:val="20"/>
                          </w:rPr>
                          <w:t>Anzahl der Suchanfragen</w:t>
                        </w:r>
                      </w:p>
                      <w:p w14:paraId="2825207B" w14:textId="77777777" w:rsidR="008E70AC" w:rsidRDefault="00000000">
                        <w:pPr>
                          <w:pStyle w:val="TableParagraph"/>
                          <w:numPr>
                            <w:ilvl w:val="0"/>
                            <w:numId w:val="50"/>
                          </w:numPr>
                          <w:tabs>
                            <w:tab w:val="left" w:pos="449"/>
                            <w:tab w:val="left" w:pos="450"/>
                          </w:tabs>
                          <w:spacing w:before="1"/>
                          <w:ind w:hanging="281"/>
                          <w:rPr>
                            <w:sz w:val="20"/>
                          </w:rPr>
                        </w:pPr>
                        <w:r>
                          <w:rPr>
                            <w:color w:val="231F20"/>
                            <w:spacing w:val="-2"/>
                            <w:sz w:val="20"/>
                          </w:rPr>
                          <w:t>YouTube</w:t>
                        </w:r>
                        <w:r>
                          <w:rPr>
                            <w:color w:val="231F20"/>
                            <w:spacing w:val="-5"/>
                            <w:sz w:val="20"/>
                          </w:rPr>
                          <w:t xml:space="preserve"> </w:t>
                        </w:r>
                        <w:r>
                          <w:rPr>
                            <w:color w:val="231F20"/>
                            <w:spacing w:val="-2"/>
                            <w:sz w:val="20"/>
                          </w:rPr>
                          <w:t>Viewers</w:t>
                        </w:r>
                      </w:p>
                    </w:tc>
                  </w:tr>
                </w:tbl>
                <w:p w14:paraId="641FFA73" w14:textId="77777777" w:rsidR="008E70AC" w:rsidRDefault="008E70AC">
                  <w:pPr>
                    <w:pStyle w:val="Textkrper"/>
                  </w:pPr>
                </w:p>
              </w:txbxContent>
            </v:textbox>
            <w10:wrap anchorx="page"/>
          </v:shape>
        </w:pict>
      </w:r>
      <w:r>
        <w:rPr>
          <w:color w:val="231F20"/>
        </w:rPr>
        <w:t xml:space="preserve">Sofern die unternehmensspezifischen Ziele des Performance Marketing präzise bestimmt wurden, können die entsprechenden Leistungsparameter wie auch die dazu- gehörigen </w:t>
      </w:r>
      <w:proofErr w:type="spellStart"/>
      <w:r>
        <w:rPr>
          <w:b/>
          <w:color w:val="231F20"/>
        </w:rPr>
        <w:t>Leistungsmetriken</w:t>
      </w:r>
      <w:proofErr w:type="spellEnd"/>
      <w:r>
        <w:rPr>
          <w:b/>
          <w:color w:val="231F20"/>
        </w:rPr>
        <w:t xml:space="preserve"> </w:t>
      </w:r>
      <w:r>
        <w:rPr>
          <w:color w:val="231F20"/>
        </w:rPr>
        <w:t>für die Durchführung konkretisiert werden, wobei die Erfassung der erzielten Leistung im Zuge der Aktivierung stets im Vordergrund stehen sollte. Beispielhafte Leistungsbereiche im Kontext des Performance Marketing und die dazugehörigen KPIs sind in der nachstehenden Tabelle aufgefü</w:t>
      </w:r>
      <w:commentRangeStart w:id="2"/>
      <w:r>
        <w:rPr>
          <w:color w:val="231F20"/>
        </w:rPr>
        <w:t>hrt</w:t>
      </w:r>
      <w:commentRangeEnd w:id="2"/>
      <w:r w:rsidR="00EC5879">
        <w:rPr>
          <w:rStyle w:val="Kommentarzeichen"/>
        </w:rPr>
        <w:commentReference w:id="2"/>
      </w:r>
      <w:r>
        <w:rPr>
          <w:color w:val="231F20"/>
        </w:rPr>
        <w:t>.</w:t>
      </w:r>
    </w:p>
    <w:p w14:paraId="32495AE8" w14:textId="77777777" w:rsidR="008E70AC" w:rsidRDefault="00000000">
      <w:r>
        <w:br w:type="column"/>
      </w:r>
    </w:p>
    <w:p w14:paraId="4331317A" w14:textId="77777777" w:rsidR="008E70AC" w:rsidRDefault="008E70AC">
      <w:pPr>
        <w:pStyle w:val="Textkrper"/>
        <w:spacing w:before="4"/>
        <w:rPr>
          <w:sz w:val="31"/>
        </w:rPr>
      </w:pPr>
    </w:p>
    <w:p w14:paraId="5143DBD4" w14:textId="77777777" w:rsidR="008E70AC" w:rsidRDefault="00000000">
      <w:pPr>
        <w:spacing w:line="288" w:lineRule="auto"/>
        <w:ind w:left="356" w:right="156"/>
        <w:rPr>
          <w:sz w:val="18"/>
        </w:rPr>
      </w:pPr>
      <w:proofErr w:type="spellStart"/>
      <w:r>
        <w:rPr>
          <w:color w:val="231F20"/>
          <w:spacing w:val="-2"/>
          <w:sz w:val="18"/>
        </w:rPr>
        <w:t>Leistungsmetriken</w:t>
      </w:r>
      <w:proofErr w:type="spellEnd"/>
      <w:r>
        <w:rPr>
          <w:color w:val="231F20"/>
          <w:spacing w:val="-2"/>
          <w:sz w:val="18"/>
        </w:rPr>
        <w:t xml:space="preserve"> </w:t>
      </w:r>
      <w:r>
        <w:rPr>
          <w:color w:val="808285"/>
          <w:sz w:val="18"/>
        </w:rPr>
        <w:t xml:space="preserve">Sie stellen </w:t>
      </w:r>
      <w:proofErr w:type="spellStart"/>
      <w:r>
        <w:rPr>
          <w:color w:val="808285"/>
          <w:sz w:val="18"/>
        </w:rPr>
        <w:t>individu</w:t>
      </w:r>
      <w:proofErr w:type="spellEnd"/>
      <w:r>
        <w:rPr>
          <w:color w:val="808285"/>
          <w:sz w:val="18"/>
        </w:rPr>
        <w:t xml:space="preserve">- </w:t>
      </w:r>
      <w:proofErr w:type="spellStart"/>
      <w:r>
        <w:rPr>
          <w:color w:val="808285"/>
          <w:sz w:val="18"/>
        </w:rPr>
        <w:t>ell</w:t>
      </w:r>
      <w:proofErr w:type="spellEnd"/>
      <w:r>
        <w:rPr>
          <w:color w:val="808285"/>
          <w:sz w:val="18"/>
        </w:rPr>
        <w:t xml:space="preserve"> relevante </w:t>
      </w:r>
      <w:proofErr w:type="spellStart"/>
      <w:r>
        <w:rPr>
          <w:color w:val="808285"/>
          <w:sz w:val="18"/>
        </w:rPr>
        <w:t>Erhe</w:t>
      </w:r>
      <w:proofErr w:type="spellEnd"/>
      <w:r>
        <w:rPr>
          <w:color w:val="808285"/>
          <w:sz w:val="18"/>
        </w:rPr>
        <w:t xml:space="preserve">- </w:t>
      </w:r>
      <w:proofErr w:type="spellStart"/>
      <w:r>
        <w:rPr>
          <w:color w:val="808285"/>
          <w:sz w:val="18"/>
        </w:rPr>
        <w:t>bungsziffern</w:t>
      </w:r>
      <w:proofErr w:type="spellEnd"/>
      <w:r>
        <w:rPr>
          <w:color w:val="808285"/>
          <w:sz w:val="18"/>
        </w:rPr>
        <w:t xml:space="preserve"> oder auch ein Verfahren zur</w:t>
      </w:r>
      <w:r>
        <w:rPr>
          <w:color w:val="808285"/>
          <w:spacing w:val="-4"/>
          <w:sz w:val="18"/>
        </w:rPr>
        <w:t xml:space="preserve"> </w:t>
      </w:r>
      <w:r>
        <w:rPr>
          <w:color w:val="808285"/>
          <w:sz w:val="18"/>
        </w:rPr>
        <w:t>Messung</w:t>
      </w:r>
      <w:r>
        <w:rPr>
          <w:color w:val="808285"/>
          <w:spacing w:val="-4"/>
          <w:sz w:val="18"/>
        </w:rPr>
        <w:t xml:space="preserve"> </w:t>
      </w:r>
      <w:r>
        <w:rPr>
          <w:color w:val="808285"/>
          <w:sz w:val="18"/>
        </w:rPr>
        <w:t xml:space="preserve">quanti- </w:t>
      </w:r>
      <w:proofErr w:type="spellStart"/>
      <w:r>
        <w:rPr>
          <w:color w:val="808285"/>
          <w:spacing w:val="-2"/>
          <w:sz w:val="18"/>
        </w:rPr>
        <w:t>fizierbarer</w:t>
      </w:r>
      <w:proofErr w:type="spellEnd"/>
      <w:r>
        <w:rPr>
          <w:color w:val="808285"/>
          <w:spacing w:val="-11"/>
          <w:sz w:val="18"/>
        </w:rPr>
        <w:t xml:space="preserve"> </w:t>
      </w:r>
      <w:r>
        <w:rPr>
          <w:color w:val="808285"/>
          <w:spacing w:val="-2"/>
          <w:sz w:val="18"/>
        </w:rPr>
        <w:t>Werte</w:t>
      </w:r>
      <w:r>
        <w:rPr>
          <w:color w:val="808285"/>
          <w:spacing w:val="-11"/>
          <w:sz w:val="18"/>
        </w:rPr>
        <w:t xml:space="preserve"> </w:t>
      </w:r>
      <w:r>
        <w:rPr>
          <w:color w:val="808285"/>
          <w:spacing w:val="-2"/>
          <w:sz w:val="18"/>
        </w:rPr>
        <w:t xml:space="preserve">dar, </w:t>
      </w:r>
      <w:r>
        <w:rPr>
          <w:color w:val="808285"/>
          <w:sz w:val="18"/>
        </w:rPr>
        <w:t xml:space="preserve">um den Erfolg bzw. die Effizienz einer </w:t>
      </w:r>
      <w:r>
        <w:rPr>
          <w:color w:val="808285"/>
          <w:spacing w:val="-2"/>
          <w:sz w:val="18"/>
        </w:rPr>
        <w:t xml:space="preserve">Performance-Marke- </w:t>
      </w:r>
      <w:proofErr w:type="spellStart"/>
      <w:r>
        <w:rPr>
          <w:color w:val="808285"/>
          <w:sz w:val="18"/>
        </w:rPr>
        <w:t>ting</w:t>
      </w:r>
      <w:proofErr w:type="spellEnd"/>
      <w:r>
        <w:rPr>
          <w:color w:val="808285"/>
          <w:sz w:val="18"/>
        </w:rPr>
        <w:t xml:space="preserve">-Kampagne in verschiedenen Leis- </w:t>
      </w:r>
      <w:proofErr w:type="spellStart"/>
      <w:r>
        <w:rPr>
          <w:color w:val="808285"/>
          <w:sz w:val="18"/>
        </w:rPr>
        <w:t>tungsbereichen</w:t>
      </w:r>
      <w:proofErr w:type="spellEnd"/>
      <w:r>
        <w:rPr>
          <w:color w:val="808285"/>
          <w:sz w:val="18"/>
        </w:rPr>
        <w:t xml:space="preserve"> zu </w:t>
      </w:r>
      <w:r>
        <w:rPr>
          <w:color w:val="808285"/>
          <w:spacing w:val="-2"/>
          <w:sz w:val="18"/>
        </w:rPr>
        <w:t>erfassen.</w:t>
      </w:r>
    </w:p>
    <w:p w14:paraId="33552AEF" w14:textId="77777777" w:rsidR="008E70AC" w:rsidRDefault="008E70AC">
      <w:pPr>
        <w:spacing w:line="288" w:lineRule="auto"/>
        <w:rPr>
          <w:sz w:val="18"/>
        </w:rPr>
        <w:sectPr w:rsidR="008E70AC">
          <w:type w:val="continuous"/>
          <w:pgSz w:w="11910" w:h="16840"/>
          <w:pgMar w:top="1920" w:right="440" w:bottom="280" w:left="460" w:header="0" w:footer="0" w:gutter="0"/>
          <w:cols w:num="2" w:space="720" w:equalWidth="0">
            <w:col w:w="8782" w:space="40"/>
            <w:col w:w="2188"/>
          </w:cols>
        </w:sectPr>
      </w:pPr>
    </w:p>
    <w:p w14:paraId="655CE146" w14:textId="77777777" w:rsidR="008E70AC" w:rsidRDefault="008E70AC">
      <w:pPr>
        <w:pStyle w:val="Textkrper"/>
      </w:pPr>
    </w:p>
    <w:p w14:paraId="373B1B17" w14:textId="77777777" w:rsidR="008E70AC" w:rsidRDefault="008E70AC">
      <w:pPr>
        <w:pStyle w:val="Textkrper"/>
      </w:pPr>
    </w:p>
    <w:p w14:paraId="718B00F8" w14:textId="77777777" w:rsidR="008E70AC" w:rsidRDefault="008E70AC">
      <w:pPr>
        <w:pStyle w:val="Textkrper"/>
      </w:pPr>
    </w:p>
    <w:p w14:paraId="7CB10C19" w14:textId="77777777" w:rsidR="008E70AC" w:rsidRDefault="008E70AC">
      <w:pPr>
        <w:pStyle w:val="Textkrper"/>
      </w:pPr>
    </w:p>
    <w:p w14:paraId="2F2A0B67" w14:textId="77777777" w:rsidR="008E70AC" w:rsidRDefault="008E70AC">
      <w:pPr>
        <w:pStyle w:val="Textkrper"/>
      </w:pPr>
    </w:p>
    <w:p w14:paraId="7B042CAE" w14:textId="77777777" w:rsidR="008E70AC" w:rsidRDefault="008E70AC">
      <w:pPr>
        <w:pStyle w:val="Textkrper"/>
      </w:pPr>
    </w:p>
    <w:p w14:paraId="6A330D3D" w14:textId="77777777" w:rsidR="008E70AC" w:rsidRDefault="008E70AC">
      <w:pPr>
        <w:pStyle w:val="Textkrper"/>
      </w:pPr>
    </w:p>
    <w:p w14:paraId="438FCB14" w14:textId="77777777" w:rsidR="008E70AC" w:rsidRDefault="008E70AC">
      <w:pPr>
        <w:pStyle w:val="Textkrper"/>
        <w:spacing w:before="11"/>
        <w:rPr>
          <w:sz w:val="24"/>
        </w:rPr>
      </w:pPr>
    </w:p>
    <w:tbl>
      <w:tblPr>
        <w:tblStyle w:val="TableNormal"/>
        <w:tblW w:w="0" w:type="auto"/>
        <w:tblInd w:w="22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608"/>
        <w:gridCol w:w="2609"/>
        <w:gridCol w:w="2608"/>
      </w:tblGrid>
      <w:tr w:rsidR="008E70AC" w14:paraId="6BAE0C88" w14:textId="77777777">
        <w:trPr>
          <w:trHeight w:val="600"/>
        </w:trPr>
        <w:tc>
          <w:tcPr>
            <w:tcW w:w="2608" w:type="dxa"/>
            <w:tcBorders>
              <w:top w:val="nil"/>
              <w:left w:val="nil"/>
            </w:tcBorders>
            <w:shd w:val="clear" w:color="auto" w:fill="BBD3D3"/>
          </w:tcPr>
          <w:p w14:paraId="7E6EAA02" w14:textId="77777777" w:rsidR="008E70AC" w:rsidRDefault="00000000">
            <w:pPr>
              <w:pStyle w:val="TableParagraph"/>
              <w:ind w:left="165"/>
              <w:rPr>
                <w:sz w:val="20"/>
              </w:rPr>
            </w:pPr>
            <w:r>
              <w:rPr>
                <w:color w:val="231F20"/>
                <w:spacing w:val="-2"/>
                <w:sz w:val="20"/>
              </w:rPr>
              <w:t>Leistungsbereich</w:t>
            </w:r>
          </w:p>
        </w:tc>
        <w:tc>
          <w:tcPr>
            <w:tcW w:w="2609" w:type="dxa"/>
            <w:tcBorders>
              <w:top w:val="nil"/>
            </w:tcBorders>
            <w:shd w:val="clear" w:color="auto" w:fill="BBD3D3"/>
          </w:tcPr>
          <w:p w14:paraId="767D1692" w14:textId="77777777" w:rsidR="008E70AC" w:rsidRDefault="00000000">
            <w:pPr>
              <w:pStyle w:val="TableParagraph"/>
              <w:ind w:left="169"/>
              <w:rPr>
                <w:sz w:val="20"/>
              </w:rPr>
            </w:pPr>
            <w:r>
              <w:rPr>
                <w:color w:val="231F20"/>
                <w:spacing w:val="-2"/>
                <w:sz w:val="20"/>
              </w:rPr>
              <w:t>Leistungsparameter</w:t>
            </w:r>
          </w:p>
        </w:tc>
        <w:tc>
          <w:tcPr>
            <w:tcW w:w="2608" w:type="dxa"/>
            <w:tcBorders>
              <w:top w:val="nil"/>
              <w:right w:val="nil"/>
            </w:tcBorders>
            <w:shd w:val="clear" w:color="auto" w:fill="BBD3D3"/>
          </w:tcPr>
          <w:p w14:paraId="37D7C504" w14:textId="77777777" w:rsidR="008E70AC" w:rsidRDefault="00000000">
            <w:pPr>
              <w:pStyle w:val="TableParagraph"/>
              <w:ind w:left="169"/>
              <w:rPr>
                <w:sz w:val="20"/>
              </w:rPr>
            </w:pPr>
            <w:r>
              <w:rPr>
                <w:color w:val="231F20"/>
                <w:spacing w:val="-2"/>
                <w:sz w:val="20"/>
              </w:rPr>
              <w:t>Leistungsmetrik</w:t>
            </w:r>
          </w:p>
        </w:tc>
      </w:tr>
      <w:tr w:rsidR="008E70AC" w14:paraId="4BC5FA19" w14:textId="77777777">
        <w:trPr>
          <w:trHeight w:val="2420"/>
        </w:trPr>
        <w:tc>
          <w:tcPr>
            <w:tcW w:w="2608" w:type="dxa"/>
            <w:tcBorders>
              <w:left w:val="nil"/>
            </w:tcBorders>
            <w:shd w:val="clear" w:color="auto" w:fill="D0E0DF"/>
          </w:tcPr>
          <w:p w14:paraId="0F23B4B2" w14:textId="1E55C4A5" w:rsidR="008E70AC" w:rsidRDefault="00000000">
            <w:pPr>
              <w:pStyle w:val="TableParagraph"/>
              <w:spacing w:line="259" w:lineRule="auto"/>
              <w:ind w:left="165"/>
              <w:rPr>
                <w:sz w:val="20"/>
              </w:rPr>
            </w:pPr>
            <w:r>
              <w:rPr>
                <w:color w:val="231F20"/>
                <w:sz w:val="20"/>
              </w:rPr>
              <w:t>Intensivierung</w:t>
            </w:r>
            <w:r>
              <w:rPr>
                <w:color w:val="231F20"/>
                <w:spacing w:val="-14"/>
                <w:sz w:val="20"/>
              </w:rPr>
              <w:t xml:space="preserve"> </w:t>
            </w:r>
            <w:r>
              <w:rPr>
                <w:color w:val="231F20"/>
                <w:sz w:val="20"/>
              </w:rPr>
              <w:t>des</w:t>
            </w:r>
            <w:r>
              <w:rPr>
                <w:color w:val="231F20"/>
                <w:spacing w:val="-14"/>
                <w:sz w:val="20"/>
              </w:rPr>
              <w:t xml:space="preserve"> </w:t>
            </w:r>
            <w:r>
              <w:rPr>
                <w:color w:val="231F20"/>
                <w:sz w:val="20"/>
              </w:rPr>
              <w:t>Enga</w:t>
            </w:r>
            <w:r>
              <w:rPr>
                <w:color w:val="231F20"/>
                <w:spacing w:val="-2"/>
                <w:sz w:val="20"/>
              </w:rPr>
              <w:t>gements</w:t>
            </w:r>
          </w:p>
        </w:tc>
        <w:tc>
          <w:tcPr>
            <w:tcW w:w="2609" w:type="dxa"/>
            <w:shd w:val="clear" w:color="auto" w:fill="E4EBEC"/>
          </w:tcPr>
          <w:p w14:paraId="67D7CABB" w14:textId="77777777" w:rsidR="008E70AC" w:rsidRDefault="00000000">
            <w:pPr>
              <w:pStyle w:val="TableParagraph"/>
              <w:numPr>
                <w:ilvl w:val="0"/>
                <w:numId w:val="49"/>
              </w:numPr>
              <w:tabs>
                <w:tab w:val="left" w:pos="449"/>
                <w:tab w:val="left" w:pos="450"/>
              </w:tabs>
              <w:spacing w:line="259" w:lineRule="auto"/>
              <w:ind w:right="221"/>
              <w:rPr>
                <w:sz w:val="20"/>
              </w:rPr>
            </w:pPr>
            <w:r>
              <w:rPr>
                <w:color w:val="231F20"/>
                <w:sz w:val="20"/>
              </w:rPr>
              <w:t>Nutzungsart</w:t>
            </w:r>
            <w:r>
              <w:rPr>
                <w:color w:val="231F20"/>
                <w:spacing w:val="-14"/>
                <w:sz w:val="20"/>
              </w:rPr>
              <w:t xml:space="preserve"> </w:t>
            </w:r>
            <w:r>
              <w:rPr>
                <w:color w:val="231F20"/>
                <w:sz w:val="20"/>
              </w:rPr>
              <w:t>und</w:t>
            </w:r>
            <w:r>
              <w:rPr>
                <w:color w:val="231F20"/>
                <w:spacing w:val="-14"/>
                <w:sz w:val="20"/>
              </w:rPr>
              <w:t xml:space="preserve"> </w:t>
            </w:r>
            <w:r>
              <w:rPr>
                <w:color w:val="231F20"/>
                <w:sz w:val="20"/>
              </w:rPr>
              <w:t xml:space="preserve">Nut- </w:t>
            </w:r>
            <w:proofErr w:type="spellStart"/>
            <w:r>
              <w:rPr>
                <w:color w:val="231F20"/>
                <w:spacing w:val="-2"/>
                <w:sz w:val="20"/>
              </w:rPr>
              <w:t>zungsintensität</w:t>
            </w:r>
            <w:proofErr w:type="spellEnd"/>
          </w:p>
          <w:p w14:paraId="5C895F5E" w14:textId="66A623C1" w:rsidR="008E70AC" w:rsidRDefault="00000000">
            <w:pPr>
              <w:pStyle w:val="TableParagraph"/>
              <w:numPr>
                <w:ilvl w:val="0"/>
                <w:numId w:val="49"/>
              </w:numPr>
              <w:tabs>
                <w:tab w:val="left" w:pos="449"/>
                <w:tab w:val="left" w:pos="450"/>
              </w:tabs>
              <w:spacing w:before="1" w:line="259" w:lineRule="auto"/>
              <w:ind w:right="236"/>
              <w:rPr>
                <w:sz w:val="20"/>
              </w:rPr>
            </w:pPr>
            <w:proofErr w:type="spellStart"/>
            <w:r>
              <w:rPr>
                <w:color w:val="231F20"/>
                <w:spacing w:val="-2"/>
                <w:sz w:val="20"/>
              </w:rPr>
              <w:t>Social</w:t>
            </w:r>
            <w:proofErr w:type="spellEnd"/>
            <w:r>
              <w:rPr>
                <w:color w:val="231F20"/>
                <w:spacing w:val="-11"/>
                <w:sz w:val="20"/>
              </w:rPr>
              <w:t xml:space="preserve"> </w:t>
            </w:r>
            <w:r>
              <w:rPr>
                <w:color w:val="231F20"/>
                <w:spacing w:val="-2"/>
                <w:sz w:val="20"/>
              </w:rPr>
              <w:t>Media-Reputa</w:t>
            </w:r>
            <w:r>
              <w:rPr>
                <w:color w:val="231F20"/>
                <w:spacing w:val="-4"/>
                <w:sz w:val="20"/>
              </w:rPr>
              <w:t>tion</w:t>
            </w:r>
          </w:p>
        </w:tc>
        <w:tc>
          <w:tcPr>
            <w:tcW w:w="2608" w:type="dxa"/>
            <w:tcBorders>
              <w:right w:val="nil"/>
            </w:tcBorders>
            <w:shd w:val="clear" w:color="auto" w:fill="E4EBEC"/>
          </w:tcPr>
          <w:p w14:paraId="1D1C8785" w14:textId="77777777" w:rsidR="008E70AC" w:rsidRDefault="00000000">
            <w:pPr>
              <w:pStyle w:val="TableParagraph"/>
              <w:numPr>
                <w:ilvl w:val="0"/>
                <w:numId w:val="48"/>
              </w:numPr>
              <w:tabs>
                <w:tab w:val="left" w:pos="449"/>
                <w:tab w:val="left" w:pos="450"/>
              </w:tabs>
              <w:spacing w:line="259" w:lineRule="auto"/>
              <w:ind w:right="861"/>
              <w:rPr>
                <w:sz w:val="20"/>
              </w:rPr>
            </w:pPr>
            <w:r>
              <w:rPr>
                <w:color w:val="231F20"/>
                <w:spacing w:val="-2"/>
                <w:sz w:val="20"/>
              </w:rPr>
              <w:t xml:space="preserve">Bounce-Rate: </w:t>
            </w:r>
            <w:proofErr w:type="spellStart"/>
            <w:r>
              <w:rPr>
                <w:color w:val="231F20"/>
                <w:spacing w:val="-2"/>
                <w:sz w:val="20"/>
              </w:rPr>
              <w:t>Absprungsrate</w:t>
            </w:r>
            <w:proofErr w:type="spellEnd"/>
          </w:p>
          <w:p w14:paraId="6A87C225" w14:textId="77777777" w:rsidR="008E70AC" w:rsidRDefault="00000000">
            <w:pPr>
              <w:pStyle w:val="TableParagraph"/>
              <w:numPr>
                <w:ilvl w:val="0"/>
                <w:numId w:val="48"/>
              </w:numPr>
              <w:tabs>
                <w:tab w:val="left" w:pos="448"/>
                <w:tab w:val="left" w:pos="450"/>
              </w:tabs>
              <w:spacing w:before="1" w:line="259" w:lineRule="auto"/>
              <w:ind w:right="284"/>
              <w:rPr>
                <w:sz w:val="20"/>
              </w:rPr>
            </w:pPr>
            <w:r>
              <w:rPr>
                <w:color w:val="231F20"/>
                <w:sz w:val="20"/>
              </w:rPr>
              <w:t>Verweildauer</w:t>
            </w:r>
            <w:r>
              <w:rPr>
                <w:color w:val="231F20"/>
                <w:spacing w:val="-14"/>
                <w:sz w:val="20"/>
              </w:rPr>
              <w:t xml:space="preserve"> </w:t>
            </w:r>
            <w:r>
              <w:rPr>
                <w:color w:val="231F20"/>
                <w:sz w:val="20"/>
              </w:rPr>
              <w:t>auf</w:t>
            </w:r>
            <w:r>
              <w:rPr>
                <w:color w:val="231F20"/>
                <w:spacing w:val="-14"/>
                <w:sz w:val="20"/>
              </w:rPr>
              <w:t xml:space="preserve"> </w:t>
            </w:r>
            <w:r>
              <w:rPr>
                <w:color w:val="231F20"/>
                <w:sz w:val="20"/>
              </w:rPr>
              <w:t xml:space="preserve">der </w:t>
            </w:r>
            <w:r>
              <w:rPr>
                <w:color w:val="231F20"/>
                <w:spacing w:val="-2"/>
                <w:sz w:val="20"/>
              </w:rPr>
              <w:t>Zielseite</w:t>
            </w:r>
          </w:p>
          <w:p w14:paraId="752FF48F" w14:textId="0D11E9B7" w:rsidR="008E70AC" w:rsidRDefault="00000000">
            <w:pPr>
              <w:pStyle w:val="TableParagraph"/>
              <w:numPr>
                <w:ilvl w:val="0"/>
                <w:numId w:val="48"/>
              </w:numPr>
              <w:tabs>
                <w:tab w:val="left" w:pos="448"/>
                <w:tab w:val="left" w:pos="450"/>
              </w:tabs>
              <w:spacing w:before="2" w:line="259" w:lineRule="auto"/>
              <w:ind w:right="306"/>
              <w:rPr>
                <w:sz w:val="20"/>
              </w:rPr>
            </w:pPr>
            <w:r>
              <w:rPr>
                <w:color w:val="231F20"/>
                <w:sz w:val="20"/>
              </w:rPr>
              <w:t>View-Dauer:</w:t>
            </w:r>
            <w:r>
              <w:rPr>
                <w:color w:val="231F20"/>
                <w:spacing w:val="-14"/>
                <w:sz w:val="20"/>
              </w:rPr>
              <w:t xml:space="preserve"> </w:t>
            </w:r>
            <w:r>
              <w:rPr>
                <w:color w:val="231F20"/>
                <w:sz w:val="20"/>
              </w:rPr>
              <w:t>Verweildauer des Aufrufs einer Webseite</w:t>
            </w:r>
          </w:p>
        </w:tc>
      </w:tr>
      <w:tr w:rsidR="008E70AC" w14:paraId="5ACB5FBF" w14:textId="77777777">
        <w:trPr>
          <w:trHeight w:val="2940"/>
        </w:trPr>
        <w:tc>
          <w:tcPr>
            <w:tcW w:w="2608" w:type="dxa"/>
            <w:tcBorders>
              <w:left w:val="nil"/>
            </w:tcBorders>
            <w:shd w:val="clear" w:color="auto" w:fill="D0E0DF"/>
          </w:tcPr>
          <w:p w14:paraId="05187D82" w14:textId="77777777" w:rsidR="008E70AC" w:rsidRDefault="00000000">
            <w:pPr>
              <w:pStyle w:val="TableParagraph"/>
              <w:ind w:left="165"/>
              <w:rPr>
                <w:sz w:val="20"/>
              </w:rPr>
            </w:pPr>
            <w:r>
              <w:rPr>
                <w:color w:val="231F20"/>
                <w:sz w:val="20"/>
              </w:rPr>
              <w:t>Generierung</w:t>
            </w:r>
            <w:r>
              <w:rPr>
                <w:color w:val="231F20"/>
                <w:spacing w:val="-1"/>
                <w:sz w:val="20"/>
              </w:rPr>
              <w:t xml:space="preserve"> </w:t>
            </w:r>
            <w:r>
              <w:rPr>
                <w:color w:val="231F20"/>
                <w:sz w:val="20"/>
              </w:rPr>
              <w:t xml:space="preserve">von </w:t>
            </w:r>
            <w:r>
              <w:rPr>
                <w:color w:val="231F20"/>
                <w:spacing w:val="-2"/>
                <w:sz w:val="20"/>
              </w:rPr>
              <w:t>Leads</w:t>
            </w:r>
          </w:p>
        </w:tc>
        <w:tc>
          <w:tcPr>
            <w:tcW w:w="2609" w:type="dxa"/>
            <w:shd w:val="clear" w:color="auto" w:fill="E4EBEC"/>
          </w:tcPr>
          <w:p w14:paraId="17939156" w14:textId="43D4F5C0" w:rsidR="008E70AC" w:rsidRDefault="00000000">
            <w:pPr>
              <w:pStyle w:val="TableParagraph"/>
              <w:numPr>
                <w:ilvl w:val="0"/>
                <w:numId w:val="47"/>
              </w:numPr>
              <w:tabs>
                <w:tab w:val="left" w:pos="449"/>
                <w:tab w:val="left" w:pos="450"/>
              </w:tabs>
              <w:spacing w:line="259" w:lineRule="auto"/>
              <w:ind w:right="239"/>
              <w:rPr>
                <w:sz w:val="20"/>
              </w:rPr>
            </w:pPr>
            <w:r>
              <w:rPr>
                <w:color w:val="231F20"/>
                <w:sz w:val="20"/>
              </w:rPr>
              <w:t xml:space="preserve">signalisiertes Pro- </w:t>
            </w:r>
            <w:proofErr w:type="spellStart"/>
            <w:r>
              <w:rPr>
                <w:color w:val="231F20"/>
                <w:sz w:val="20"/>
              </w:rPr>
              <w:t>dukt</w:t>
            </w:r>
            <w:proofErr w:type="spellEnd"/>
            <w:r>
              <w:rPr>
                <w:color w:val="231F20"/>
                <w:sz w:val="20"/>
              </w:rPr>
              <w:t>- bzw. Serviceinteresse</w:t>
            </w:r>
            <w:r>
              <w:rPr>
                <w:color w:val="231F20"/>
                <w:spacing w:val="-14"/>
                <w:sz w:val="20"/>
              </w:rPr>
              <w:t xml:space="preserve"> </w:t>
            </w:r>
            <w:r>
              <w:rPr>
                <w:color w:val="231F20"/>
                <w:sz w:val="20"/>
              </w:rPr>
              <w:t>(z.</w:t>
            </w:r>
            <w:r>
              <w:rPr>
                <w:color w:val="231F20"/>
                <w:spacing w:val="-14"/>
                <w:sz w:val="20"/>
              </w:rPr>
              <w:t xml:space="preserve"> </w:t>
            </w:r>
            <w:r>
              <w:rPr>
                <w:color w:val="231F20"/>
                <w:sz w:val="20"/>
              </w:rPr>
              <w:t>B.</w:t>
            </w:r>
            <w:r>
              <w:rPr>
                <w:color w:val="231F20"/>
                <w:spacing w:val="-14"/>
                <w:sz w:val="20"/>
              </w:rPr>
              <w:t xml:space="preserve"> </w:t>
            </w:r>
            <w:r>
              <w:rPr>
                <w:color w:val="231F20"/>
                <w:sz w:val="20"/>
              </w:rPr>
              <w:t xml:space="preserve">Kontakt- </w:t>
            </w:r>
            <w:proofErr w:type="spellStart"/>
            <w:r>
              <w:rPr>
                <w:color w:val="231F20"/>
                <w:spacing w:val="-2"/>
                <w:sz w:val="20"/>
              </w:rPr>
              <w:t>formular</w:t>
            </w:r>
            <w:proofErr w:type="spellEnd"/>
            <w:r>
              <w:rPr>
                <w:color w:val="231F20"/>
                <w:spacing w:val="-2"/>
                <w:sz w:val="20"/>
              </w:rPr>
              <w:t>)</w:t>
            </w:r>
          </w:p>
          <w:p w14:paraId="133B510F" w14:textId="6AF4E06B" w:rsidR="008E70AC" w:rsidRDefault="00000000">
            <w:pPr>
              <w:pStyle w:val="TableParagraph"/>
              <w:numPr>
                <w:ilvl w:val="0"/>
                <w:numId w:val="47"/>
              </w:numPr>
              <w:tabs>
                <w:tab w:val="left" w:pos="449"/>
                <w:tab w:val="left" w:pos="450"/>
              </w:tabs>
              <w:spacing w:before="3" w:line="259" w:lineRule="auto"/>
              <w:ind w:right="302"/>
              <w:rPr>
                <w:sz w:val="20"/>
              </w:rPr>
            </w:pPr>
            <w:r>
              <w:rPr>
                <w:color w:val="231F20"/>
                <w:spacing w:val="-2"/>
                <w:sz w:val="20"/>
              </w:rPr>
              <w:t>Whitepaper-Downlo</w:t>
            </w:r>
            <w:r>
              <w:rPr>
                <w:color w:val="231F20"/>
                <w:spacing w:val="-4"/>
                <w:sz w:val="20"/>
              </w:rPr>
              <w:t>ads</w:t>
            </w:r>
          </w:p>
          <w:p w14:paraId="65A1647E" w14:textId="2609F288" w:rsidR="008E70AC" w:rsidRDefault="00000000">
            <w:pPr>
              <w:pStyle w:val="TableParagraph"/>
              <w:numPr>
                <w:ilvl w:val="0"/>
                <w:numId w:val="47"/>
              </w:numPr>
              <w:tabs>
                <w:tab w:val="left" w:pos="449"/>
                <w:tab w:val="left" w:pos="450"/>
              </w:tabs>
              <w:spacing w:before="2" w:line="259" w:lineRule="auto"/>
              <w:ind w:right="355"/>
              <w:rPr>
                <w:sz w:val="20"/>
              </w:rPr>
            </w:pPr>
            <w:r>
              <w:rPr>
                <w:color w:val="231F20"/>
                <w:spacing w:val="-2"/>
                <w:sz w:val="20"/>
              </w:rPr>
              <w:t>Anzahl</w:t>
            </w:r>
            <w:r>
              <w:rPr>
                <w:color w:val="231F20"/>
                <w:spacing w:val="-12"/>
                <w:sz w:val="20"/>
              </w:rPr>
              <w:t xml:space="preserve"> </w:t>
            </w:r>
            <w:r>
              <w:rPr>
                <w:color w:val="231F20"/>
                <w:spacing w:val="-2"/>
                <w:sz w:val="20"/>
              </w:rPr>
              <w:t>von</w:t>
            </w:r>
            <w:r>
              <w:rPr>
                <w:color w:val="231F20"/>
                <w:spacing w:val="-12"/>
                <w:sz w:val="20"/>
              </w:rPr>
              <w:t xml:space="preserve"> </w:t>
            </w:r>
            <w:r>
              <w:rPr>
                <w:color w:val="231F20"/>
                <w:spacing w:val="-2"/>
                <w:sz w:val="20"/>
              </w:rPr>
              <w:t>Produkt</w:t>
            </w:r>
            <w:r>
              <w:rPr>
                <w:color w:val="231F20"/>
                <w:sz w:val="20"/>
              </w:rPr>
              <w:t xml:space="preserve">tests durch </w:t>
            </w:r>
            <w:proofErr w:type="spellStart"/>
            <w:proofErr w:type="gramStart"/>
            <w:r>
              <w:rPr>
                <w:color w:val="231F20"/>
                <w:sz w:val="20"/>
              </w:rPr>
              <w:t>Nut</w:t>
            </w:r>
            <w:r>
              <w:rPr>
                <w:color w:val="231F20"/>
                <w:spacing w:val="-2"/>
                <w:sz w:val="20"/>
              </w:rPr>
              <w:t>zer:innen</w:t>
            </w:r>
            <w:proofErr w:type="spellEnd"/>
            <w:proofErr w:type="gramEnd"/>
          </w:p>
        </w:tc>
        <w:tc>
          <w:tcPr>
            <w:tcW w:w="2608" w:type="dxa"/>
            <w:tcBorders>
              <w:right w:val="nil"/>
            </w:tcBorders>
            <w:shd w:val="clear" w:color="auto" w:fill="E4EBEC"/>
          </w:tcPr>
          <w:p w14:paraId="7B9930E1" w14:textId="77777777" w:rsidR="008E70AC" w:rsidRDefault="00000000">
            <w:pPr>
              <w:pStyle w:val="TableParagraph"/>
              <w:numPr>
                <w:ilvl w:val="0"/>
                <w:numId w:val="46"/>
              </w:numPr>
              <w:tabs>
                <w:tab w:val="left" w:pos="449"/>
                <w:tab w:val="left" w:pos="450"/>
              </w:tabs>
              <w:spacing w:line="259" w:lineRule="auto"/>
              <w:ind w:right="237"/>
              <w:rPr>
                <w:sz w:val="20"/>
              </w:rPr>
            </w:pPr>
            <w:proofErr w:type="spellStart"/>
            <w:r>
              <w:rPr>
                <w:color w:val="231F20"/>
                <w:sz w:val="20"/>
              </w:rPr>
              <w:t>Cost</w:t>
            </w:r>
            <w:proofErr w:type="spellEnd"/>
            <w:r>
              <w:rPr>
                <w:color w:val="231F20"/>
                <w:sz w:val="20"/>
              </w:rPr>
              <w:t xml:space="preserve">-per-Lead (CPL): </w:t>
            </w:r>
            <w:r>
              <w:rPr>
                <w:color w:val="231F20"/>
                <w:spacing w:val="-2"/>
                <w:sz w:val="20"/>
              </w:rPr>
              <w:t>Kontaktvergütung (Abrechnungsmodell)</w:t>
            </w:r>
          </w:p>
          <w:p w14:paraId="3EF51249" w14:textId="266CAA31" w:rsidR="008E70AC" w:rsidRDefault="00000000">
            <w:pPr>
              <w:pStyle w:val="TableParagraph"/>
              <w:numPr>
                <w:ilvl w:val="0"/>
                <w:numId w:val="46"/>
              </w:numPr>
              <w:tabs>
                <w:tab w:val="left" w:pos="450"/>
              </w:tabs>
              <w:spacing w:before="2" w:line="259" w:lineRule="auto"/>
              <w:ind w:right="397"/>
              <w:jc w:val="both"/>
              <w:rPr>
                <w:sz w:val="20"/>
              </w:rPr>
            </w:pPr>
            <w:r>
              <w:rPr>
                <w:color w:val="231F20"/>
                <w:sz w:val="20"/>
              </w:rPr>
              <w:t>Pay-per-Lead</w:t>
            </w:r>
            <w:r>
              <w:rPr>
                <w:color w:val="231F20"/>
                <w:spacing w:val="-14"/>
                <w:sz w:val="20"/>
              </w:rPr>
              <w:t xml:space="preserve"> </w:t>
            </w:r>
            <w:r>
              <w:rPr>
                <w:color w:val="231F20"/>
                <w:sz w:val="20"/>
              </w:rPr>
              <w:t>(PPL): Bezahlung</w:t>
            </w:r>
            <w:r>
              <w:rPr>
                <w:color w:val="231F20"/>
                <w:spacing w:val="-14"/>
                <w:sz w:val="20"/>
              </w:rPr>
              <w:t xml:space="preserve"> </w:t>
            </w:r>
            <w:r>
              <w:rPr>
                <w:color w:val="231F20"/>
                <w:sz w:val="20"/>
              </w:rPr>
              <w:t>pro</w:t>
            </w:r>
            <w:r>
              <w:rPr>
                <w:color w:val="231F20"/>
                <w:spacing w:val="-14"/>
                <w:sz w:val="20"/>
              </w:rPr>
              <w:t xml:space="preserve"> </w:t>
            </w:r>
            <w:r>
              <w:rPr>
                <w:color w:val="231F20"/>
                <w:sz w:val="20"/>
              </w:rPr>
              <w:t xml:space="preserve">Kon- </w:t>
            </w:r>
            <w:proofErr w:type="spellStart"/>
            <w:r>
              <w:rPr>
                <w:color w:val="231F20"/>
                <w:sz w:val="20"/>
              </w:rPr>
              <w:t>takt</w:t>
            </w:r>
            <w:proofErr w:type="spellEnd"/>
            <w:r>
              <w:rPr>
                <w:color w:val="231F20"/>
                <w:sz w:val="20"/>
              </w:rPr>
              <w:t xml:space="preserve"> (Abrechnungs</w:t>
            </w:r>
            <w:r>
              <w:rPr>
                <w:color w:val="231F20"/>
                <w:spacing w:val="-2"/>
                <w:sz w:val="20"/>
              </w:rPr>
              <w:t>modell)</w:t>
            </w:r>
          </w:p>
        </w:tc>
      </w:tr>
      <w:tr w:rsidR="008E70AC" w14:paraId="76571CB4" w14:textId="77777777">
        <w:trPr>
          <w:trHeight w:val="2160"/>
        </w:trPr>
        <w:tc>
          <w:tcPr>
            <w:tcW w:w="2608" w:type="dxa"/>
            <w:tcBorders>
              <w:left w:val="nil"/>
            </w:tcBorders>
            <w:shd w:val="clear" w:color="auto" w:fill="D0E0DF"/>
          </w:tcPr>
          <w:p w14:paraId="47250B70" w14:textId="77777777" w:rsidR="008E70AC" w:rsidRDefault="00000000">
            <w:pPr>
              <w:pStyle w:val="TableParagraph"/>
              <w:ind w:left="165"/>
              <w:rPr>
                <w:sz w:val="20"/>
              </w:rPr>
            </w:pPr>
            <w:r>
              <w:rPr>
                <w:color w:val="231F20"/>
                <w:sz w:val="20"/>
              </w:rPr>
              <w:t>Konvertierung</w:t>
            </w:r>
            <w:r>
              <w:rPr>
                <w:color w:val="231F20"/>
                <w:spacing w:val="-4"/>
                <w:sz w:val="20"/>
              </w:rPr>
              <w:t xml:space="preserve"> </w:t>
            </w:r>
            <w:r>
              <w:rPr>
                <w:color w:val="231F20"/>
                <w:sz w:val="20"/>
              </w:rPr>
              <w:t>von</w:t>
            </w:r>
            <w:r>
              <w:rPr>
                <w:color w:val="231F20"/>
                <w:spacing w:val="-3"/>
                <w:sz w:val="20"/>
              </w:rPr>
              <w:t xml:space="preserve"> </w:t>
            </w:r>
            <w:r>
              <w:rPr>
                <w:color w:val="231F20"/>
                <w:spacing w:val="-2"/>
                <w:sz w:val="20"/>
              </w:rPr>
              <w:t>Sales</w:t>
            </w:r>
          </w:p>
        </w:tc>
        <w:tc>
          <w:tcPr>
            <w:tcW w:w="2609" w:type="dxa"/>
            <w:shd w:val="clear" w:color="auto" w:fill="E4EBEC"/>
          </w:tcPr>
          <w:p w14:paraId="7334947C" w14:textId="2A5B5A59" w:rsidR="008E70AC" w:rsidRDefault="00000000">
            <w:pPr>
              <w:pStyle w:val="TableParagraph"/>
              <w:numPr>
                <w:ilvl w:val="0"/>
                <w:numId w:val="45"/>
              </w:numPr>
              <w:tabs>
                <w:tab w:val="left" w:pos="449"/>
                <w:tab w:val="left" w:pos="450"/>
              </w:tabs>
              <w:spacing w:line="259" w:lineRule="auto"/>
              <w:ind w:right="256"/>
              <w:rPr>
                <w:sz w:val="20"/>
              </w:rPr>
            </w:pPr>
            <w:r>
              <w:rPr>
                <w:color w:val="231F20"/>
                <w:sz w:val="20"/>
              </w:rPr>
              <w:t xml:space="preserve">erzielte Verkäufe an </w:t>
            </w:r>
            <w:r>
              <w:rPr>
                <w:color w:val="231F20"/>
                <w:spacing w:val="-2"/>
                <w:sz w:val="20"/>
              </w:rPr>
              <w:t>Endkunden/Distribu</w:t>
            </w:r>
            <w:r>
              <w:rPr>
                <w:color w:val="231F20"/>
                <w:spacing w:val="-4"/>
                <w:sz w:val="20"/>
              </w:rPr>
              <w:t>toren</w:t>
            </w:r>
          </w:p>
          <w:p w14:paraId="43316038" w14:textId="77777777" w:rsidR="008E70AC" w:rsidRDefault="00000000">
            <w:pPr>
              <w:pStyle w:val="TableParagraph"/>
              <w:numPr>
                <w:ilvl w:val="0"/>
                <w:numId w:val="45"/>
              </w:numPr>
              <w:tabs>
                <w:tab w:val="left" w:pos="449"/>
                <w:tab w:val="left" w:pos="450"/>
              </w:tabs>
              <w:spacing w:before="2" w:line="259" w:lineRule="auto"/>
              <w:ind w:right="568"/>
              <w:rPr>
                <w:sz w:val="20"/>
              </w:rPr>
            </w:pPr>
            <w:r>
              <w:rPr>
                <w:color w:val="231F20"/>
                <w:spacing w:val="-2"/>
                <w:sz w:val="20"/>
              </w:rPr>
              <w:t xml:space="preserve">abgeschlossene </w:t>
            </w:r>
            <w:r>
              <w:rPr>
                <w:color w:val="231F20"/>
                <w:sz w:val="20"/>
              </w:rPr>
              <w:t>Warenkörbe</w:t>
            </w:r>
            <w:r>
              <w:rPr>
                <w:color w:val="231F20"/>
                <w:spacing w:val="-14"/>
                <w:sz w:val="20"/>
              </w:rPr>
              <w:t xml:space="preserve"> </w:t>
            </w:r>
            <w:r>
              <w:rPr>
                <w:color w:val="231F20"/>
                <w:sz w:val="20"/>
              </w:rPr>
              <w:t>im</w:t>
            </w:r>
            <w:r>
              <w:rPr>
                <w:color w:val="231F20"/>
                <w:spacing w:val="-14"/>
                <w:sz w:val="20"/>
              </w:rPr>
              <w:t xml:space="preserve"> </w:t>
            </w:r>
            <w:r>
              <w:rPr>
                <w:color w:val="231F20"/>
                <w:sz w:val="20"/>
              </w:rPr>
              <w:t xml:space="preserve">E- </w:t>
            </w:r>
            <w:r>
              <w:rPr>
                <w:color w:val="231F20"/>
                <w:spacing w:val="-4"/>
                <w:sz w:val="20"/>
              </w:rPr>
              <w:t>Shop</w:t>
            </w:r>
          </w:p>
        </w:tc>
        <w:tc>
          <w:tcPr>
            <w:tcW w:w="2608" w:type="dxa"/>
            <w:tcBorders>
              <w:right w:val="nil"/>
            </w:tcBorders>
            <w:shd w:val="clear" w:color="auto" w:fill="E4EBEC"/>
          </w:tcPr>
          <w:p w14:paraId="584511E5" w14:textId="77777777" w:rsidR="008E70AC" w:rsidRDefault="00000000">
            <w:pPr>
              <w:pStyle w:val="TableParagraph"/>
              <w:numPr>
                <w:ilvl w:val="0"/>
                <w:numId w:val="44"/>
              </w:numPr>
              <w:tabs>
                <w:tab w:val="left" w:pos="449"/>
                <w:tab w:val="left" w:pos="450"/>
              </w:tabs>
              <w:spacing w:line="259" w:lineRule="auto"/>
              <w:ind w:right="193"/>
              <w:rPr>
                <w:sz w:val="20"/>
              </w:rPr>
            </w:pPr>
            <w:proofErr w:type="spellStart"/>
            <w:r>
              <w:rPr>
                <w:color w:val="231F20"/>
                <w:sz w:val="20"/>
              </w:rPr>
              <w:t>Cost</w:t>
            </w:r>
            <w:proofErr w:type="spellEnd"/>
            <w:r>
              <w:rPr>
                <w:color w:val="231F20"/>
                <w:sz w:val="20"/>
              </w:rPr>
              <w:t>-per-Order</w:t>
            </w:r>
            <w:r>
              <w:rPr>
                <w:color w:val="231F20"/>
                <w:spacing w:val="-14"/>
                <w:sz w:val="20"/>
              </w:rPr>
              <w:t xml:space="preserve"> </w:t>
            </w:r>
            <w:r>
              <w:rPr>
                <w:color w:val="231F20"/>
                <w:sz w:val="20"/>
              </w:rPr>
              <w:t>(CPO): Kosten</w:t>
            </w:r>
            <w:r>
              <w:rPr>
                <w:color w:val="231F20"/>
                <w:spacing w:val="-14"/>
                <w:sz w:val="20"/>
              </w:rPr>
              <w:t xml:space="preserve"> </w:t>
            </w:r>
            <w:r>
              <w:rPr>
                <w:color w:val="231F20"/>
                <w:sz w:val="20"/>
              </w:rPr>
              <w:t>pro</w:t>
            </w:r>
            <w:r>
              <w:rPr>
                <w:color w:val="231F20"/>
                <w:spacing w:val="-14"/>
                <w:sz w:val="20"/>
              </w:rPr>
              <w:t xml:space="preserve"> </w:t>
            </w:r>
            <w:r>
              <w:rPr>
                <w:color w:val="231F20"/>
                <w:sz w:val="20"/>
              </w:rPr>
              <w:t>Bestellung</w:t>
            </w:r>
          </w:p>
          <w:p w14:paraId="6CCC57F4" w14:textId="77777777" w:rsidR="008E70AC" w:rsidRDefault="00000000">
            <w:pPr>
              <w:pStyle w:val="TableParagraph"/>
              <w:numPr>
                <w:ilvl w:val="0"/>
                <w:numId w:val="44"/>
              </w:numPr>
              <w:tabs>
                <w:tab w:val="left" w:pos="448"/>
                <w:tab w:val="left" w:pos="450"/>
              </w:tabs>
              <w:spacing w:before="1" w:line="259" w:lineRule="auto"/>
              <w:ind w:right="401"/>
              <w:rPr>
                <w:sz w:val="20"/>
              </w:rPr>
            </w:pPr>
            <w:proofErr w:type="spellStart"/>
            <w:r>
              <w:rPr>
                <w:color w:val="231F20"/>
                <w:spacing w:val="-2"/>
                <w:sz w:val="20"/>
              </w:rPr>
              <w:t>Cost</w:t>
            </w:r>
            <w:proofErr w:type="spellEnd"/>
            <w:r>
              <w:rPr>
                <w:color w:val="231F20"/>
                <w:spacing w:val="-2"/>
                <w:sz w:val="20"/>
              </w:rPr>
              <w:t>-per-Sale</w:t>
            </w:r>
            <w:r>
              <w:rPr>
                <w:color w:val="231F20"/>
                <w:spacing w:val="-12"/>
                <w:sz w:val="20"/>
              </w:rPr>
              <w:t xml:space="preserve"> </w:t>
            </w:r>
            <w:r>
              <w:rPr>
                <w:color w:val="231F20"/>
                <w:spacing w:val="-2"/>
                <w:sz w:val="20"/>
              </w:rPr>
              <w:t xml:space="preserve">(CPS): </w:t>
            </w:r>
            <w:r>
              <w:rPr>
                <w:color w:val="231F20"/>
                <w:sz w:val="20"/>
              </w:rPr>
              <w:t>Kosten pro Verkauf</w:t>
            </w:r>
          </w:p>
        </w:tc>
      </w:tr>
      <w:tr w:rsidR="008E70AC" w14:paraId="25D54B6B" w14:textId="77777777">
        <w:trPr>
          <w:trHeight w:val="2940"/>
        </w:trPr>
        <w:tc>
          <w:tcPr>
            <w:tcW w:w="2608" w:type="dxa"/>
            <w:tcBorders>
              <w:left w:val="nil"/>
            </w:tcBorders>
            <w:shd w:val="clear" w:color="auto" w:fill="D0E0DF"/>
          </w:tcPr>
          <w:p w14:paraId="06F52958" w14:textId="2E2C7708" w:rsidR="008E70AC" w:rsidRDefault="00000000">
            <w:pPr>
              <w:pStyle w:val="TableParagraph"/>
              <w:spacing w:line="259" w:lineRule="auto"/>
              <w:ind w:left="165" w:right="279"/>
              <w:rPr>
                <w:sz w:val="20"/>
              </w:rPr>
            </w:pPr>
            <w:r>
              <w:rPr>
                <w:color w:val="231F20"/>
                <w:sz w:val="20"/>
              </w:rPr>
              <w:t>Maximierung</w:t>
            </w:r>
            <w:r>
              <w:rPr>
                <w:color w:val="231F20"/>
                <w:spacing w:val="-14"/>
                <w:sz w:val="20"/>
              </w:rPr>
              <w:t xml:space="preserve"> </w:t>
            </w:r>
            <w:r>
              <w:rPr>
                <w:color w:val="231F20"/>
                <w:sz w:val="20"/>
              </w:rPr>
              <w:t>der</w:t>
            </w:r>
            <w:r>
              <w:rPr>
                <w:color w:val="231F20"/>
                <w:spacing w:val="-14"/>
                <w:sz w:val="20"/>
              </w:rPr>
              <w:t xml:space="preserve"> </w:t>
            </w:r>
            <w:r>
              <w:rPr>
                <w:color w:val="231F20"/>
                <w:sz w:val="20"/>
              </w:rPr>
              <w:t>Loyali</w:t>
            </w:r>
            <w:r>
              <w:rPr>
                <w:color w:val="231F20"/>
                <w:spacing w:val="-4"/>
                <w:sz w:val="20"/>
              </w:rPr>
              <w:t>tät</w:t>
            </w:r>
          </w:p>
        </w:tc>
        <w:tc>
          <w:tcPr>
            <w:tcW w:w="2609" w:type="dxa"/>
            <w:shd w:val="clear" w:color="auto" w:fill="E4EBEC"/>
          </w:tcPr>
          <w:p w14:paraId="063FC381" w14:textId="2E24F7B4" w:rsidR="008E70AC" w:rsidRDefault="00000000">
            <w:pPr>
              <w:pStyle w:val="TableParagraph"/>
              <w:numPr>
                <w:ilvl w:val="0"/>
                <w:numId w:val="43"/>
              </w:numPr>
              <w:tabs>
                <w:tab w:val="left" w:pos="449"/>
                <w:tab w:val="left" w:pos="450"/>
              </w:tabs>
              <w:spacing w:line="259" w:lineRule="auto"/>
              <w:ind w:right="270"/>
              <w:rPr>
                <w:sz w:val="20"/>
              </w:rPr>
            </w:pPr>
            <w:r>
              <w:rPr>
                <w:color w:val="231F20"/>
                <w:spacing w:val="-2"/>
                <w:sz w:val="20"/>
              </w:rPr>
              <w:t xml:space="preserve">Produkt-/Service- </w:t>
            </w:r>
            <w:r>
              <w:rPr>
                <w:color w:val="231F20"/>
                <w:sz w:val="20"/>
              </w:rPr>
              <w:t>Reviews durch Kundenbindung an das eigene</w:t>
            </w:r>
            <w:r>
              <w:rPr>
                <w:color w:val="231F20"/>
                <w:spacing w:val="-14"/>
                <w:sz w:val="20"/>
              </w:rPr>
              <w:t xml:space="preserve"> </w:t>
            </w:r>
            <w:r>
              <w:rPr>
                <w:color w:val="231F20"/>
                <w:sz w:val="20"/>
              </w:rPr>
              <w:t>Unternehmen</w:t>
            </w:r>
          </w:p>
        </w:tc>
        <w:tc>
          <w:tcPr>
            <w:tcW w:w="2608" w:type="dxa"/>
            <w:tcBorders>
              <w:right w:val="nil"/>
            </w:tcBorders>
            <w:shd w:val="clear" w:color="auto" w:fill="E4EBEC"/>
          </w:tcPr>
          <w:p w14:paraId="573BD79F" w14:textId="6204253D" w:rsidR="008E70AC" w:rsidRDefault="00000000">
            <w:pPr>
              <w:pStyle w:val="TableParagraph"/>
              <w:numPr>
                <w:ilvl w:val="0"/>
                <w:numId w:val="42"/>
              </w:numPr>
              <w:tabs>
                <w:tab w:val="left" w:pos="449"/>
                <w:tab w:val="left" w:pos="450"/>
              </w:tabs>
              <w:spacing w:line="259" w:lineRule="auto"/>
              <w:ind w:right="273"/>
              <w:rPr>
                <w:sz w:val="20"/>
              </w:rPr>
            </w:pPr>
            <w:r>
              <w:rPr>
                <w:color w:val="231F20"/>
                <w:sz w:val="20"/>
              </w:rPr>
              <w:t>Rate</w:t>
            </w:r>
            <w:r>
              <w:rPr>
                <w:color w:val="231F20"/>
                <w:spacing w:val="-14"/>
                <w:sz w:val="20"/>
              </w:rPr>
              <w:t xml:space="preserve"> </w:t>
            </w:r>
            <w:r>
              <w:rPr>
                <w:color w:val="231F20"/>
                <w:sz w:val="20"/>
              </w:rPr>
              <w:t>der</w:t>
            </w:r>
            <w:r>
              <w:rPr>
                <w:color w:val="231F20"/>
                <w:spacing w:val="-14"/>
                <w:sz w:val="20"/>
              </w:rPr>
              <w:t xml:space="preserve"> </w:t>
            </w:r>
            <w:r>
              <w:rPr>
                <w:color w:val="231F20"/>
                <w:sz w:val="20"/>
              </w:rPr>
              <w:t xml:space="preserve">wiederkehr- enden </w:t>
            </w:r>
            <w:proofErr w:type="spellStart"/>
            <w:proofErr w:type="gramStart"/>
            <w:r>
              <w:rPr>
                <w:color w:val="231F20"/>
                <w:sz w:val="20"/>
              </w:rPr>
              <w:t>Besu</w:t>
            </w:r>
            <w:r>
              <w:rPr>
                <w:color w:val="231F20"/>
                <w:spacing w:val="-2"/>
                <w:sz w:val="20"/>
              </w:rPr>
              <w:t>cher:innen</w:t>
            </w:r>
            <w:proofErr w:type="spellEnd"/>
            <w:proofErr w:type="gramEnd"/>
          </w:p>
          <w:p w14:paraId="2DCBCB99" w14:textId="77777777" w:rsidR="008E70AC" w:rsidRDefault="00000000">
            <w:pPr>
              <w:pStyle w:val="TableParagraph"/>
              <w:numPr>
                <w:ilvl w:val="0"/>
                <w:numId w:val="42"/>
              </w:numPr>
              <w:tabs>
                <w:tab w:val="left" w:pos="448"/>
                <w:tab w:val="left" w:pos="450"/>
              </w:tabs>
              <w:spacing w:before="2" w:line="259" w:lineRule="auto"/>
              <w:ind w:right="165"/>
              <w:rPr>
                <w:sz w:val="20"/>
              </w:rPr>
            </w:pPr>
            <w:r>
              <w:rPr>
                <w:color w:val="231F20"/>
                <w:sz w:val="20"/>
              </w:rPr>
              <w:t>Anzahl</w:t>
            </w:r>
            <w:r>
              <w:rPr>
                <w:color w:val="231F20"/>
                <w:spacing w:val="-14"/>
                <w:sz w:val="20"/>
              </w:rPr>
              <w:t xml:space="preserve"> </w:t>
            </w:r>
            <w:r>
              <w:rPr>
                <w:color w:val="231F20"/>
                <w:sz w:val="20"/>
              </w:rPr>
              <w:t>von</w:t>
            </w:r>
            <w:r>
              <w:rPr>
                <w:color w:val="231F20"/>
                <w:spacing w:val="-14"/>
                <w:sz w:val="20"/>
              </w:rPr>
              <w:t xml:space="preserve"> </w:t>
            </w:r>
            <w:proofErr w:type="spellStart"/>
            <w:r>
              <w:rPr>
                <w:color w:val="231F20"/>
                <w:sz w:val="20"/>
              </w:rPr>
              <w:t>Suscribern</w:t>
            </w:r>
            <w:proofErr w:type="spellEnd"/>
            <w:r>
              <w:rPr>
                <w:color w:val="231F20"/>
                <w:sz w:val="20"/>
              </w:rPr>
              <w:t xml:space="preserve"> </w:t>
            </w:r>
            <w:r>
              <w:rPr>
                <w:color w:val="231F20"/>
                <w:spacing w:val="-2"/>
                <w:sz w:val="20"/>
              </w:rPr>
              <w:t>(Abonnenten)</w:t>
            </w:r>
          </w:p>
          <w:p w14:paraId="7E4E8871" w14:textId="488366AD" w:rsidR="008E70AC" w:rsidRDefault="00000000">
            <w:pPr>
              <w:pStyle w:val="TableParagraph"/>
              <w:numPr>
                <w:ilvl w:val="0"/>
                <w:numId w:val="42"/>
              </w:numPr>
              <w:tabs>
                <w:tab w:val="left" w:pos="448"/>
                <w:tab w:val="left" w:pos="450"/>
              </w:tabs>
              <w:spacing w:before="2" w:line="259" w:lineRule="auto"/>
              <w:ind w:right="209"/>
              <w:rPr>
                <w:sz w:val="20"/>
              </w:rPr>
            </w:pPr>
            <w:r>
              <w:rPr>
                <w:color w:val="231F20"/>
                <w:sz w:val="20"/>
              </w:rPr>
              <w:t xml:space="preserve">Anzahl Reviews (Pro- </w:t>
            </w:r>
            <w:proofErr w:type="spellStart"/>
            <w:r>
              <w:rPr>
                <w:color w:val="231F20"/>
                <w:sz w:val="20"/>
              </w:rPr>
              <w:t>dukt</w:t>
            </w:r>
            <w:proofErr w:type="spellEnd"/>
            <w:r>
              <w:rPr>
                <w:color w:val="231F20"/>
                <w:sz w:val="20"/>
              </w:rPr>
              <w:t>- und Servicebewertungen)</w:t>
            </w:r>
            <w:r>
              <w:rPr>
                <w:color w:val="231F20"/>
                <w:spacing w:val="-14"/>
                <w:sz w:val="20"/>
              </w:rPr>
              <w:t xml:space="preserve"> </w:t>
            </w:r>
            <w:r>
              <w:rPr>
                <w:color w:val="231F20"/>
                <w:sz w:val="20"/>
              </w:rPr>
              <w:t>und</w:t>
            </w:r>
            <w:r>
              <w:rPr>
                <w:color w:val="231F20"/>
                <w:spacing w:val="-14"/>
                <w:sz w:val="20"/>
              </w:rPr>
              <w:t xml:space="preserve"> </w:t>
            </w:r>
            <w:r>
              <w:rPr>
                <w:color w:val="231F20"/>
                <w:sz w:val="20"/>
              </w:rPr>
              <w:t>Emp</w:t>
            </w:r>
            <w:r>
              <w:rPr>
                <w:color w:val="231F20"/>
                <w:spacing w:val="-2"/>
                <w:sz w:val="20"/>
              </w:rPr>
              <w:t>fehlungsrate</w:t>
            </w:r>
          </w:p>
        </w:tc>
      </w:tr>
    </w:tbl>
    <w:p w14:paraId="02BAFECC" w14:textId="77777777" w:rsidR="008E70AC" w:rsidRDefault="008E70AC">
      <w:pPr>
        <w:pStyle w:val="Textkrper"/>
        <w:spacing w:before="11"/>
        <w:rPr>
          <w:sz w:val="17"/>
        </w:rPr>
      </w:pPr>
    </w:p>
    <w:p w14:paraId="5ACD910E" w14:textId="77777777" w:rsidR="008E70AC" w:rsidRDefault="00000000">
      <w:pPr>
        <w:pStyle w:val="Textkrper"/>
        <w:spacing w:before="100" w:line="259" w:lineRule="auto"/>
        <w:ind w:left="2204" w:right="974" w:hanging="1"/>
        <w:jc w:val="both"/>
      </w:pPr>
      <w:r>
        <w:rPr>
          <w:color w:val="231F20"/>
        </w:rPr>
        <w:t>Die</w:t>
      </w:r>
      <w:r>
        <w:rPr>
          <w:color w:val="231F20"/>
          <w:spacing w:val="-3"/>
        </w:rPr>
        <w:t xml:space="preserve"> </w:t>
      </w:r>
      <w:r>
        <w:rPr>
          <w:color w:val="231F20"/>
        </w:rPr>
        <w:t>Tabelle</w:t>
      </w:r>
      <w:r>
        <w:rPr>
          <w:color w:val="231F20"/>
          <w:spacing w:val="-3"/>
        </w:rPr>
        <w:t xml:space="preserve"> </w:t>
      </w:r>
      <w:r>
        <w:rPr>
          <w:color w:val="231F20"/>
        </w:rPr>
        <w:t>lässt</w:t>
      </w:r>
      <w:r>
        <w:rPr>
          <w:color w:val="231F20"/>
          <w:spacing w:val="-3"/>
        </w:rPr>
        <w:t xml:space="preserve"> </w:t>
      </w:r>
      <w:r>
        <w:rPr>
          <w:color w:val="231F20"/>
        </w:rPr>
        <w:t>sich</w:t>
      </w:r>
      <w:r>
        <w:rPr>
          <w:color w:val="231F20"/>
          <w:spacing w:val="-3"/>
        </w:rPr>
        <w:t xml:space="preserve"> </w:t>
      </w:r>
      <w:r>
        <w:rPr>
          <w:color w:val="231F20"/>
        </w:rPr>
        <w:t>um</w:t>
      </w:r>
      <w:r>
        <w:rPr>
          <w:color w:val="231F20"/>
          <w:spacing w:val="-3"/>
        </w:rPr>
        <w:t xml:space="preserve"> </w:t>
      </w:r>
      <w:r>
        <w:rPr>
          <w:color w:val="231F20"/>
        </w:rPr>
        <w:t>weitere</w:t>
      </w:r>
      <w:r>
        <w:rPr>
          <w:color w:val="231F20"/>
          <w:spacing w:val="-3"/>
        </w:rPr>
        <w:t xml:space="preserve"> </w:t>
      </w:r>
      <w:r>
        <w:rPr>
          <w:color w:val="231F20"/>
        </w:rPr>
        <w:t>Messgrößen</w:t>
      </w:r>
      <w:r>
        <w:rPr>
          <w:color w:val="231F20"/>
          <w:spacing w:val="-3"/>
        </w:rPr>
        <w:t xml:space="preserve"> </w:t>
      </w:r>
      <w:r>
        <w:rPr>
          <w:color w:val="231F20"/>
        </w:rPr>
        <w:t>erweitern.</w:t>
      </w:r>
      <w:r>
        <w:rPr>
          <w:color w:val="231F20"/>
          <w:spacing w:val="-3"/>
        </w:rPr>
        <w:t xml:space="preserve"> </w:t>
      </w:r>
      <w:r>
        <w:rPr>
          <w:color w:val="231F20"/>
        </w:rPr>
        <w:t>Ebenfalls</w:t>
      </w:r>
      <w:r>
        <w:rPr>
          <w:color w:val="231F20"/>
          <w:spacing w:val="-3"/>
        </w:rPr>
        <w:t xml:space="preserve"> </w:t>
      </w:r>
      <w:r>
        <w:rPr>
          <w:color w:val="231F20"/>
        </w:rPr>
        <w:t>anzumerken</w:t>
      </w:r>
      <w:r>
        <w:rPr>
          <w:color w:val="231F20"/>
          <w:spacing w:val="-3"/>
        </w:rPr>
        <w:t xml:space="preserve"> </w:t>
      </w:r>
      <w:r>
        <w:rPr>
          <w:color w:val="231F20"/>
        </w:rPr>
        <w:t>ist,</w:t>
      </w:r>
      <w:r>
        <w:rPr>
          <w:color w:val="231F20"/>
          <w:spacing w:val="-3"/>
        </w:rPr>
        <w:t xml:space="preserve"> </w:t>
      </w:r>
      <w:r>
        <w:rPr>
          <w:color w:val="231F20"/>
        </w:rPr>
        <w:t>dass deren Anwendung auch immer von dem jeweiligen Unternehmen abhängt. Nun werden die fünf aufgeführten Leistungsbereiche noch etwas näher erläutert:</w:t>
      </w:r>
    </w:p>
    <w:p w14:paraId="1B42A1BA" w14:textId="77777777" w:rsidR="008E70AC" w:rsidRDefault="008E70AC">
      <w:pPr>
        <w:spacing w:line="259" w:lineRule="auto"/>
        <w:jc w:val="both"/>
        <w:sectPr w:rsidR="008E70AC">
          <w:pgSz w:w="11910" w:h="16840"/>
          <w:pgMar w:top="960" w:right="440" w:bottom="280" w:left="460" w:header="0" w:footer="0" w:gutter="0"/>
          <w:cols w:space="720"/>
        </w:sectPr>
      </w:pPr>
    </w:p>
    <w:p w14:paraId="66432CAB" w14:textId="77777777" w:rsidR="008E70AC" w:rsidRDefault="008E70AC">
      <w:pPr>
        <w:pStyle w:val="Textkrper"/>
      </w:pPr>
    </w:p>
    <w:p w14:paraId="3A157CA1" w14:textId="77777777" w:rsidR="008E70AC" w:rsidRDefault="008E70AC">
      <w:pPr>
        <w:pStyle w:val="Textkrper"/>
        <w:spacing w:before="9"/>
        <w:rPr>
          <w:sz w:val="18"/>
        </w:rPr>
      </w:pPr>
    </w:p>
    <w:p w14:paraId="655B0487" w14:textId="77777777" w:rsidR="008E70AC" w:rsidRDefault="00000000">
      <w:pPr>
        <w:ind w:left="957"/>
        <w:rPr>
          <w:sz w:val="18"/>
        </w:rPr>
      </w:pPr>
      <w:r>
        <w:rPr>
          <w:color w:val="003946"/>
          <w:sz w:val="18"/>
        </w:rPr>
        <w:t>Grundlagen</w:t>
      </w:r>
      <w:r>
        <w:rPr>
          <w:color w:val="003946"/>
          <w:spacing w:val="-11"/>
          <w:sz w:val="18"/>
        </w:rPr>
        <w:t xml:space="preserve"> </w:t>
      </w:r>
      <w:r>
        <w:rPr>
          <w:color w:val="003946"/>
          <w:sz w:val="18"/>
        </w:rPr>
        <w:t>des</w:t>
      </w:r>
      <w:r>
        <w:rPr>
          <w:color w:val="003946"/>
          <w:spacing w:val="-9"/>
          <w:sz w:val="18"/>
        </w:rPr>
        <w:t xml:space="preserve"> </w:t>
      </w:r>
      <w:r>
        <w:rPr>
          <w:color w:val="003946"/>
          <w:sz w:val="18"/>
        </w:rPr>
        <w:t>Performance-</w:t>
      </w:r>
      <w:r>
        <w:rPr>
          <w:color w:val="003946"/>
          <w:spacing w:val="-2"/>
          <w:sz w:val="18"/>
        </w:rPr>
        <w:t>Marketing</w:t>
      </w:r>
    </w:p>
    <w:p w14:paraId="6FC9994A" w14:textId="77777777" w:rsidR="008E70AC" w:rsidRDefault="008E70AC">
      <w:pPr>
        <w:pStyle w:val="Textkrper"/>
      </w:pPr>
    </w:p>
    <w:p w14:paraId="240A9B74" w14:textId="77777777" w:rsidR="008E70AC" w:rsidRDefault="008E70AC">
      <w:pPr>
        <w:pStyle w:val="Textkrper"/>
      </w:pPr>
    </w:p>
    <w:p w14:paraId="45FA7673" w14:textId="77777777" w:rsidR="008E70AC" w:rsidRDefault="008E70AC">
      <w:pPr>
        <w:pStyle w:val="Textkrper"/>
      </w:pPr>
    </w:p>
    <w:p w14:paraId="349EF44B" w14:textId="77777777" w:rsidR="008E70AC" w:rsidRDefault="008E70AC">
      <w:pPr>
        <w:pStyle w:val="Textkrper"/>
      </w:pPr>
    </w:p>
    <w:p w14:paraId="510EA4E8" w14:textId="77777777" w:rsidR="008E70AC" w:rsidRDefault="008E70AC">
      <w:pPr>
        <w:pStyle w:val="Textkrper"/>
        <w:spacing w:before="7"/>
        <w:rPr>
          <w:sz w:val="18"/>
        </w:rPr>
      </w:pPr>
    </w:p>
    <w:p w14:paraId="39D932F2" w14:textId="77777777" w:rsidR="008E70AC" w:rsidRDefault="008E70AC">
      <w:pPr>
        <w:rPr>
          <w:sz w:val="18"/>
        </w:rPr>
        <w:sectPr w:rsidR="008E70AC">
          <w:pgSz w:w="11910" w:h="16840"/>
          <w:pgMar w:top="960" w:right="440" w:bottom="280" w:left="460" w:header="0" w:footer="0" w:gutter="0"/>
          <w:cols w:space="720"/>
        </w:sectPr>
      </w:pPr>
    </w:p>
    <w:p w14:paraId="5C843F82" w14:textId="77777777" w:rsidR="008E70AC" w:rsidRDefault="00000000">
      <w:pPr>
        <w:pStyle w:val="Listenabsatz"/>
        <w:numPr>
          <w:ilvl w:val="0"/>
          <w:numId w:val="52"/>
        </w:numPr>
        <w:tabs>
          <w:tab w:val="left" w:pos="1237"/>
          <w:tab w:val="left" w:pos="1238"/>
        </w:tabs>
        <w:spacing w:before="100" w:line="259" w:lineRule="auto"/>
        <w:ind w:right="161"/>
        <w:rPr>
          <w:sz w:val="20"/>
        </w:rPr>
      </w:pPr>
      <w:r>
        <w:rPr>
          <w:b/>
          <w:color w:val="231F20"/>
          <w:sz w:val="20"/>
        </w:rPr>
        <w:t>Maximierung</w:t>
      </w:r>
      <w:r>
        <w:rPr>
          <w:b/>
          <w:color w:val="231F20"/>
          <w:spacing w:val="-4"/>
          <w:sz w:val="20"/>
        </w:rPr>
        <w:t xml:space="preserve"> </w:t>
      </w:r>
      <w:r>
        <w:rPr>
          <w:b/>
          <w:color w:val="231F20"/>
          <w:sz w:val="20"/>
        </w:rPr>
        <w:t>der</w:t>
      </w:r>
      <w:r>
        <w:rPr>
          <w:b/>
          <w:color w:val="231F20"/>
          <w:spacing w:val="-4"/>
          <w:sz w:val="20"/>
        </w:rPr>
        <w:t xml:space="preserve"> </w:t>
      </w:r>
      <w:r>
        <w:rPr>
          <w:b/>
          <w:color w:val="231F20"/>
          <w:sz w:val="20"/>
        </w:rPr>
        <w:t xml:space="preserve">Aufmerksamkeit: </w:t>
      </w:r>
      <w:r>
        <w:rPr>
          <w:color w:val="231F20"/>
          <w:sz w:val="20"/>
        </w:rPr>
        <w:t>Innerhalb des ersten Leistungsbereichs geht es primär</w:t>
      </w:r>
      <w:r>
        <w:rPr>
          <w:color w:val="231F20"/>
          <w:spacing w:val="-3"/>
          <w:sz w:val="20"/>
        </w:rPr>
        <w:t xml:space="preserve"> </w:t>
      </w:r>
      <w:r>
        <w:rPr>
          <w:color w:val="231F20"/>
          <w:sz w:val="20"/>
        </w:rPr>
        <w:t>um</w:t>
      </w:r>
      <w:r>
        <w:rPr>
          <w:color w:val="231F20"/>
          <w:spacing w:val="-3"/>
          <w:sz w:val="20"/>
        </w:rPr>
        <w:t xml:space="preserve"> </w:t>
      </w:r>
      <w:r>
        <w:rPr>
          <w:color w:val="231F20"/>
          <w:sz w:val="20"/>
        </w:rPr>
        <w:t>die</w:t>
      </w:r>
      <w:r>
        <w:rPr>
          <w:color w:val="231F20"/>
          <w:spacing w:val="-3"/>
          <w:sz w:val="20"/>
        </w:rPr>
        <w:t xml:space="preserve"> </w:t>
      </w:r>
      <w:r>
        <w:rPr>
          <w:color w:val="231F20"/>
          <w:sz w:val="20"/>
        </w:rPr>
        <w:t>Steigerung</w:t>
      </w:r>
      <w:r>
        <w:rPr>
          <w:color w:val="231F20"/>
          <w:spacing w:val="-3"/>
          <w:sz w:val="20"/>
        </w:rPr>
        <w:t xml:space="preserve"> </w:t>
      </w:r>
      <w:r>
        <w:rPr>
          <w:color w:val="231F20"/>
          <w:sz w:val="20"/>
        </w:rPr>
        <w:t>der</w:t>
      </w:r>
      <w:r>
        <w:rPr>
          <w:color w:val="231F20"/>
          <w:spacing w:val="-3"/>
          <w:sz w:val="20"/>
        </w:rPr>
        <w:t xml:space="preserve"> </w:t>
      </w:r>
      <w:r>
        <w:rPr>
          <w:color w:val="231F20"/>
          <w:sz w:val="20"/>
        </w:rPr>
        <w:t>Markenbekanntheit</w:t>
      </w:r>
      <w:r>
        <w:rPr>
          <w:color w:val="231F20"/>
          <w:spacing w:val="-3"/>
          <w:sz w:val="20"/>
        </w:rPr>
        <w:t xml:space="preserve"> </w:t>
      </w:r>
      <w:r>
        <w:rPr>
          <w:color w:val="231F20"/>
          <w:sz w:val="20"/>
        </w:rPr>
        <w:t>bei</w:t>
      </w:r>
      <w:r>
        <w:rPr>
          <w:color w:val="231F20"/>
          <w:spacing w:val="-3"/>
          <w:sz w:val="20"/>
        </w:rPr>
        <w:t xml:space="preserve"> </w:t>
      </w:r>
      <w:r>
        <w:rPr>
          <w:color w:val="231F20"/>
          <w:sz w:val="20"/>
        </w:rPr>
        <w:t>potenziellen</w:t>
      </w:r>
      <w:r>
        <w:rPr>
          <w:color w:val="231F20"/>
          <w:spacing w:val="-3"/>
          <w:sz w:val="20"/>
        </w:rPr>
        <w:t xml:space="preserve"> </w:t>
      </w:r>
      <w:proofErr w:type="spellStart"/>
      <w:proofErr w:type="gramStart"/>
      <w:r>
        <w:rPr>
          <w:color w:val="231F20"/>
          <w:sz w:val="20"/>
        </w:rPr>
        <w:t>Kund:innen</w:t>
      </w:r>
      <w:proofErr w:type="spellEnd"/>
      <w:proofErr w:type="gramEnd"/>
      <w:r>
        <w:rPr>
          <w:color w:val="231F20"/>
          <w:sz w:val="20"/>
        </w:rPr>
        <w:t>,</w:t>
      </w:r>
      <w:r>
        <w:rPr>
          <w:color w:val="231F20"/>
          <w:spacing w:val="-3"/>
          <w:sz w:val="20"/>
        </w:rPr>
        <w:t xml:space="preserve"> </w:t>
      </w:r>
      <w:r>
        <w:rPr>
          <w:color w:val="231F20"/>
          <w:sz w:val="20"/>
        </w:rPr>
        <w:t xml:space="preserve">die oftmals die Voraussetzung für die folgende Konvertierung ist. Unter Konvertierung ist zu verstehen, dass aus </w:t>
      </w:r>
      <w:proofErr w:type="spellStart"/>
      <w:proofErr w:type="gramStart"/>
      <w:r>
        <w:rPr>
          <w:color w:val="231F20"/>
          <w:sz w:val="20"/>
        </w:rPr>
        <w:t>Interessent:innen</w:t>
      </w:r>
      <w:proofErr w:type="spellEnd"/>
      <w:proofErr w:type="gramEnd"/>
      <w:r>
        <w:rPr>
          <w:color w:val="231F20"/>
          <w:sz w:val="20"/>
        </w:rPr>
        <w:t xml:space="preserve"> im besten Fall </w:t>
      </w:r>
      <w:proofErr w:type="spellStart"/>
      <w:r>
        <w:rPr>
          <w:color w:val="231F20"/>
          <w:sz w:val="20"/>
        </w:rPr>
        <w:t>Kund:innen</w:t>
      </w:r>
      <w:proofErr w:type="spellEnd"/>
      <w:r>
        <w:rPr>
          <w:color w:val="231F20"/>
          <w:sz w:val="20"/>
        </w:rPr>
        <w:t xml:space="preserve"> werden.</w:t>
      </w:r>
    </w:p>
    <w:p w14:paraId="58855703" w14:textId="04527BDA" w:rsidR="008E70AC" w:rsidRDefault="00000000">
      <w:pPr>
        <w:pStyle w:val="Listenabsatz"/>
        <w:numPr>
          <w:ilvl w:val="0"/>
          <w:numId w:val="52"/>
        </w:numPr>
        <w:tabs>
          <w:tab w:val="left" w:pos="1237"/>
          <w:tab w:val="left" w:pos="1238"/>
        </w:tabs>
        <w:spacing w:before="3" w:line="259" w:lineRule="auto"/>
        <w:ind w:right="257" w:hanging="281"/>
        <w:rPr>
          <w:sz w:val="20"/>
        </w:rPr>
      </w:pPr>
      <w:r>
        <w:rPr>
          <w:b/>
          <w:color w:val="231F20"/>
          <w:sz w:val="20"/>
        </w:rPr>
        <w:t xml:space="preserve">Intensivierung des Engagements: </w:t>
      </w:r>
      <w:r>
        <w:rPr>
          <w:color w:val="231F20"/>
          <w:sz w:val="20"/>
        </w:rPr>
        <w:t>In diesem Bereich wird das Engagement fokussiert,</w:t>
      </w:r>
      <w:r>
        <w:rPr>
          <w:color w:val="231F20"/>
          <w:spacing w:val="-5"/>
          <w:sz w:val="20"/>
        </w:rPr>
        <w:t xml:space="preserve"> </w:t>
      </w:r>
      <w:r>
        <w:rPr>
          <w:color w:val="231F20"/>
          <w:sz w:val="20"/>
        </w:rPr>
        <w:t>das</w:t>
      </w:r>
      <w:r>
        <w:rPr>
          <w:color w:val="231F20"/>
          <w:spacing w:val="-5"/>
          <w:sz w:val="20"/>
        </w:rPr>
        <w:t xml:space="preserve"> </w:t>
      </w:r>
      <w:r>
        <w:rPr>
          <w:color w:val="231F20"/>
          <w:sz w:val="20"/>
        </w:rPr>
        <w:t>zwischen</w:t>
      </w:r>
      <w:r>
        <w:rPr>
          <w:color w:val="231F20"/>
          <w:spacing w:val="-5"/>
          <w:sz w:val="20"/>
        </w:rPr>
        <w:t xml:space="preserve"> </w:t>
      </w:r>
      <w:r>
        <w:rPr>
          <w:color w:val="231F20"/>
          <w:sz w:val="20"/>
        </w:rPr>
        <w:t>dem</w:t>
      </w:r>
      <w:r>
        <w:rPr>
          <w:color w:val="231F20"/>
          <w:spacing w:val="-5"/>
          <w:sz w:val="20"/>
        </w:rPr>
        <w:t xml:space="preserve"> </w:t>
      </w:r>
      <w:r>
        <w:rPr>
          <w:color w:val="231F20"/>
          <w:sz w:val="20"/>
        </w:rPr>
        <w:t>Kundenkontakt</w:t>
      </w:r>
      <w:r>
        <w:rPr>
          <w:color w:val="231F20"/>
          <w:spacing w:val="-5"/>
          <w:sz w:val="20"/>
        </w:rPr>
        <w:t xml:space="preserve"> </w:t>
      </w:r>
      <w:r>
        <w:rPr>
          <w:color w:val="231F20"/>
          <w:sz w:val="20"/>
        </w:rPr>
        <w:t>und</w:t>
      </w:r>
      <w:r>
        <w:rPr>
          <w:color w:val="231F20"/>
          <w:spacing w:val="-5"/>
          <w:sz w:val="20"/>
        </w:rPr>
        <w:t xml:space="preserve"> </w:t>
      </w:r>
      <w:r>
        <w:rPr>
          <w:color w:val="231F20"/>
          <w:sz w:val="20"/>
        </w:rPr>
        <w:t>dem</w:t>
      </w:r>
      <w:r>
        <w:rPr>
          <w:color w:val="231F20"/>
          <w:spacing w:val="-5"/>
          <w:sz w:val="20"/>
        </w:rPr>
        <w:t xml:space="preserve"> </w:t>
      </w:r>
      <w:r>
        <w:rPr>
          <w:color w:val="231F20"/>
          <w:sz w:val="20"/>
        </w:rPr>
        <w:t>Lead</w:t>
      </w:r>
      <w:r>
        <w:rPr>
          <w:color w:val="231F20"/>
          <w:spacing w:val="-5"/>
          <w:sz w:val="20"/>
        </w:rPr>
        <w:t xml:space="preserve"> </w:t>
      </w:r>
      <w:r>
        <w:rPr>
          <w:color w:val="231F20"/>
          <w:sz w:val="20"/>
        </w:rPr>
        <w:t>steht,</w:t>
      </w:r>
      <w:r>
        <w:rPr>
          <w:color w:val="231F20"/>
          <w:spacing w:val="-5"/>
          <w:sz w:val="20"/>
        </w:rPr>
        <w:t xml:space="preserve"> </w:t>
      </w:r>
      <w:r>
        <w:rPr>
          <w:color w:val="231F20"/>
          <w:sz w:val="20"/>
        </w:rPr>
        <w:t>wobei</w:t>
      </w:r>
      <w:r>
        <w:rPr>
          <w:color w:val="231F20"/>
          <w:spacing w:val="-5"/>
          <w:sz w:val="20"/>
        </w:rPr>
        <w:t xml:space="preserve"> </w:t>
      </w:r>
      <w:r>
        <w:rPr>
          <w:color w:val="231F20"/>
          <w:sz w:val="20"/>
        </w:rPr>
        <w:t>es</w:t>
      </w:r>
      <w:r>
        <w:rPr>
          <w:color w:val="231F20"/>
          <w:spacing w:val="-5"/>
          <w:sz w:val="20"/>
        </w:rPr>
        <w:t xml:space="preserve"> </w:t>
      </w:r>
      <w:r>
        <w:rPr>
          <w:color w:val="231F20"/>
          <w:sz w:val="20"/>
        </w:rPr>
        <w:t>nicht</w:t>
      </w:r>
      <w:r>
        <w:rPr>
          <w:color w:val="231F20"/>
          <w:spacing w:val="-5"/>
          <w:sz w:val="20"/>
        </w:rPr>
        <w:t xml:space="preserve"> </w:t>
      </w:r>
      <w:r>
        <w:rPr>
          <w:color w:val="231F20"/>
          <w:sz w:val="20"/>
        </w:rPr>
        <w:t>zwingend auch zu einem Kauf führen muss. Vielmehr kann es als Messgröße für die Angebotsattraktivität dienen.</w:t>
      </w:r>
    </w:p>
    <w:p w14:paraId="0E67E070" w14:textId="77777777" w:rsidR="008E70AC" w:rsidRDefault="00000000">
      <w:pPr>
        <w:pStyle w:val="Listenabsatz"/>
        <w:numPr>
          <w:ilvl w:val="0"/>
          <w:numId w:val="52"/>
        </w:numPr>
        <w:tabs>
          <w:tab w:val="left" w:pos="1237"/>
          <w:tab w:val="left" w:pos="1238"/>
        </w:tabs>
        <w:spacing w:before="3" w:line="259" w:lineRule="auto"/>
        <w:ind w:right="75"/>
        <w:rPr>
          <w:sz w:val="20"/>
        </w:rPr>
      </w:pPr>
      <w:r>
        <w:rPr>
          <w:b/>
          <w:color w:val="231F20"/>
          <w:sz w:val="20"/>
        </w:rPr>
        <w:t>Generierung</w:t>
      </w:r>
      <w:r>
        <w:rPr>
          <w:b/>
          <w:color w:val="231F20"/>
          <w:spacing w:val="-9"/>
          <w:sz w:val="20"/>
        </w:rPr>
        <w:t xml:space="preserve"> </w:t>
      </w:r>
      <w:r>
        <w:rPr>
          <w:b/>
          <w:color w:val="231F20"/>
          <w:sz w:val="20"/>
        </w:rPr>
        <w:t>von</w:t>
      </w:r>
      <w:r>
        <w:rPr>
          <w:b/>
          <w:color w:val="231F20"/>
          <w:spacing w:val="-9"/>
          <w:sz w:val="20"/>
        </w:rPr>
        <w:t xml:space="preserve"> </w:t>
      </w:r>
      <w:r>
        <w:rPr>
          <w:b/>
          <w:color w:val="231F20"/>
          <w:sz w:val="20"/>
        </w:rPr>
        <w:t>Leads:</w:t>
      </w:r>
      <w:r>
        <w:rPr>
          <w:b/>
          <w:color w:val="231F20"/>
          <w:spacing w:val="-4"/>
          <w:sz w:val="20"/>
        </w:rPr>
        <w:t xml:space="preserve"> </w:t>
      </w:r>
      <w:r>
        <w:rPr>
          <w:color w:val="231F20"/>
          <w:sz w:val="20"/>
        </w:rPr>
        <w:t>Gewinnung</w:t>
      </w:r>
      <w:r>
        <w:rPr>
          <w:color w:val="231F20"/>
          <w:spacing w:val="-3"/>
          <w:sz w:val="20"/>
        </w:rPr>
        <w:t xml:space="preserve"> </w:t>
      </w:r>
      <w:r>
        <w:rPr>
          <w:color w:val="231F20"/>
          <w:sz w:val="20"/>
        </w:rPr>
        <w:t>von</w:t>
      </w:r>
      <w:r>
        <w:rPr>
          <w:color w:val="231F20"/>
          <w:spacing w:val="-3"/>
          <w:sz w:val="20"/>
        </w:rPr>
        <w:t xml:space="preserve"> </w:t>
      </w:r>
      <w:r>
        <w:rPr>
          <w:color w:val="231F20"/>
          <w:sz w:val="20"/>
        </w:rPr>
        <w:t>Kontakten</w:t>
      </w:r>
      <w:r>
        <w:rPr>
          <w:color w:val="231F20"/>
          <w:spacing w:val="-3"/>
          <w:sz w:val="20"/>
        </w:rPr>
        <w:t xml:space="preserve"> </w:t>
      </w:r>
      <w:r>
        <w:rPr>
          <w:color w:val="231F20"/>
          <w:sz w:val="20"/>
        </w:rPr>
        <w:t>(Leads),</w:t>
      </w:r>
      <w:r>
        <w:rPr>
          <w:color w:val="231F20"/>
          <w:spacing w:val="-3"/>
          <w:sz w:val="20"/>
        </w:rPr>
        <w:t xml:space="preserve"> </w:t>
      </w:r>
      <w:r>
        <w:rPr>
          <w:color w:val="231F20"/>
          <w:sz w:val="20"/>
        </w:rPr>
        <w:t>das</w:t>
      </w:r>
      <w:r>
        <w:rPr>
          <w:color w:val="231F20"/>
          <w:spacing w:val="-3"/>
          <w:sz w:val="20"/>
        </w:rPr>
        <w:t xml:space="preserve"> </w:t>
      </w:r>
      <w:r>
        <w:rPr>
          <w:color w:val="231F20"/>
          <w:sz w:val="20"/>
        </w:rPr>
        <w:t>aktive</w:t>
      </w:r>
      <w:r>
        <w:rPr>
          <w:color w:val="231F20"/>
          <w:spacing w:val="-3"/>
          <w:sz w:val="20"/>
        </w:rPr>
        <w:t xml:space="preserve"> </w:t>
      </w:r>
      <w:r>
        <w:rPr>
          <w:color w:val="231F20"/>
          <w:sz w:val="20"/>
        </w:rPr>
        <w:t>Kaufinteresse soll gesteigert werden.</w:t>
      </w:r>
    </w:p>
    <w:p w14:paraId="4219F411" w14:textId="472CC46C" w:rsidR="008E70AC" w:rsidRDefault="00000000">
      <w:pPr>
        <w:pStyle w:val="Listenabsatz"/>
        <w:numPr>
          <w:ilvl w:val="0"/>
          <w:numId w:val="52"/>
        </w:numPr>
        <w:tabs>
          <w:tab w:val="left" w:pos="1237"/>
          <w:tab w:val="left" w:pos="1238"/>
        </w:tabs>
        <w:spacing w:before="2" w:line="259" w:lineRule="auto"/>
        <w:ind w:right="82"/>
        <w:rPr>
          <w:sz w:val="20"/>
        </w:rPr>
      </w:pPr>
      <w:r>
        <w:rPr>
          <w:b/>
          <w:color w:val="231F20"/>
          <w:sz w:val="20"/>
        </w:rPr>
        <w:t xml:space="preserve">Konvertierung von Sales: </w:t>
      </w:r>
      <w:r>
        <w:rPr>
          <w:color w:val="231F20"/>
          <w:sz w:val="20"/>
        </w:rPr>
        <w:t xml:space="preserve">Fokus auf den geschlossenen Verkaufsvorgang, der im </w:t>
      </w:r>
      <w:proofErr w:type="spellStart"/>
      <w:r>
        <w:rPr>
          <w:b/>
          <w:color w:val="231F20"/>
          <w:sz w:val="20"/>
        </w:rPr>
        <w:t>Pre</w:t>
      </w:r>
      <w:proofErr w:type="spellEnd"/>
      <w:r>
        <w:rPr>
          <w:b/>
          <w:color w:val="231F20"/>
          <w:sz w:val="20"/>
        </w:rPr>
        <w:t>-Sales-</w:t>
      </w:r>
      <w:proofErr w:type="spellStart"/>
      <w:r>
        <w:rPr>
          <w:b/>
          <w:color w:val="231F20"/>
          <w:sz w:val="20"/>
        </w:rPr>
        <w:t>Funnel</w:t>
      </w:r>
      <w:proofErr w:type="spellEnd"/>
      <w:r>
        <w:rPr>
          <w:b/>
          <w:color w:val="231F20"/>
          <w:spacing w:val="-3"/>
          <w:sz w:val="20"/>
        </w:rPr>
        <w:t xml:space="preserve"> </w:t>
      </w:r>
      <w:r>
        <w:rPr>
          <w:color w:val="231F20"/>
          <w:sz w:val="20"/>
        </w:rPr>
        <w:t>(siehe</w:t>
      </w:r>
      <w:r>
        <w:rPr>
          <w:color w:val="231F20"/>
          <w:spacing w:val="-2"/>
          <w:sz w:val="20"/>
        </w:rPr>
        <w:t xml:space="preserve"> </w:t>
      </w:r>
      <w:r>
        <w:rPr>
          <w:color w:val="231F20"/>
          <w:sz w:val="20"/>
        </w:rPr>
        <w:t>Abbildung</w:t>
      </w:r>
      <w:r>
        <w:rPr>
          <w:color w:val="231F20"/>
          <w:spacing w:val="-2"/>
          <w:sz w:val="20"/>
        </w:rPr>
        <w:t xml:space="preserve"> </w:t>
      </w:r>
      <w:r>
        <w:rPr>
          <w:color w:val="231F20"/>
          <w:sz w:val="20"/>
        </w:rPr>
        <w:t>weiter</w:t>
      </w:r>
      <w:r>
        <w:rPr>
          <w:color w:val="231F20"/>
          <w:spacing w:val="-2"/>
          <w:sz w:val="20"/>
        </w:rPr>
        <w:t xml:space="preserve"> </w:t>
      </w:r>
      <w:r>
        <w:rPr>
          <w:color w:val="231F20"/>
          <w:sz w:val="20"/>
        </w:rPr>
        <w:t>unten)</w:t>
      </w:r>
      <w:r>
        <w:rPr>
          <w:color w:val="231F20"/>
          <w:spacing w:val="-2"/>
          <w:sz w:val="20"/>
        </w:rPr>
        <w:t xml:space="preserve"> </w:t>
      </w:r>
      <w:r>
        <w:rPr>
          <w:color w:val="231F20"/>
          <w:sz w:val="20"/>
        </w:rPr>
        <w:t>die</w:t>
      </w:r>
      <w:r>
        <w:rPr>
          <w:color w:val="231F20"/>
          <w:spacing w:val="-2"/>
          <w:sz w:val="20"/>
        </w:rPr>
        <w:t xml:space="preserve"> </w:t>
      </w:r>
      <w:r>
        <w:rPr>
          <w:color w:val="231F20"/>
          <w:sz w:val="20"/>
        </w:rPr>
        <w:t>wesentliche</w:t>
      </w:r>
      <w:r>
        <w:rPr>
          <w:color w:val="231F20"/>
          <w:spacing w:val="-2"/>
          <w:sz w:val="20"/>
        </w:rPr>
        <w:t xml:space="preserve"> </w:t>
      </w:r>
      <w:r>
        <w:rPr>
          <w:color w:val="231F20"/>
          <w:sz w:val="20"/>
        </w:rPr>
        <w:t>Komponente</w:t>
      </w:r>
      <w:r>
        <w:rPr>
          <w:color w:val="231F20"/>
          <w:spacing w:val="-2"/>
          <w:sz w:val="20"/>
        </w:rPr>
        <w:t xml:space="preserve"> </w:t>
      </w:r>
      <w:r>
        <w:rPr>
          <w:color w:val="231F20"/>
          <w:sz w:val="20"/>
        </w:rPr>
        <w:t>dar- stellt.</w:t>
      </w:r>
      <w:r>
        <w:rPr>
          <w:color w:val="231F20"/>
          <w:spacing w:val="-5"/>
          <w:sz w:val="20"/>
        </w:rPr>
        <w:t xml:space="preserve"> </w:t>
      </w:r>
      <w:r>
        <w:rPr>
          <w:color w:val="231F20"/>
          <w:sz w:val="20"/>
        </w:rPr>
        <w:t>Wir</w:t>
      </w:r>
      <w:r>
        <w:rPr>
          <w:color w:val="231F20"/>
          <w:spacing w:val="-5"/>
          <w:sz w:val="20"/>
        </w:rPr>
        <w:t xml:space="preserve"> </w:t>
      </w:r>
      <w:r>
        <w:rPr>
          <w:color w:val="231F20"/>
          <w:sz w:val="20"/>
        </w:rPr>
        <w:t>stellen</w:t>
      </w:r>
      <w:r>
        <w:rPr>
          <w:color w:val="231F20"/>
          <w:spacing w:val="-5"/>
          <w:sz w:val="20"/>
        </w:rPr>
        <w:t xml:space="preserve"> </w:t>
      </w:r>
      <w:r>
        <w:rPr>
          <w:color w:val="231F20"/>
          <w:sz w:val="20"/>
        </w:rPr>
        <w:t>uns</w:t>
      </w:r>
      <w:r>
        <w:rPr>
          <w:color w:val="231F20"/>
          <w:spacing w:val="-5"/>
          <w:sz w:val="20"/>
        </w:rPr>
        <w:t xml:space="preserve"> </w:t>
      </w:r>
      <w:r>
        <w:rPr>
          <w:color w:val="231F20"/>
          <w:sz w:val="20"/>
        </w:rPr>
        <w:t>hier</w:t>
      </w:r>
      <w:r>
        <w:rPr>
          <w:color w:val="231F20"/>
          <w:spacing w:val="-5"/>
          <w:sz w:val="20"/>
        </w:rPr>
        <w:t xml:space="preserve"> </w:t>
      </w:r>
      <w:r>
        <w:rPr>
          <w:color w:val="231F20"/>
          <w:sz w:val="20"/>
        </w:rPr>
        <w:t>einen</w:t>
      </w:r>
      <w:r>
        <w:rPr>
          <w:color w:val="231F20"/>
          <w:spacing w:val="-5"/>
          <w:sz w:val="20"/>
        </w:rPr>
        <w:t xml:space="preserve"> </w:t>
      </w:r>
      <w:r>
        <w:rPr>
          <w:color w:val="231F20"/>
          <w:sz w:val="20"/>
        </w:rPr>
        <w:t>Trichter</w:t>
      </w:r>
      <w:r>
        <w:rPr>
          <w:color w:val="231F20"/>
          <w:spacing w:val="-5"/>
          <w:sz w:val="20"/>
        </w:rPr>
        <w:t xml:space="preserve"> </w:t>
      </w:r>
      <w:r>
        <w:rPr>
          <w:color w:val="231F20"/>
          <w:sz w:val="20"/>
        </w:rPr>
        <w:t>vor,</w:t>
      </w:r>
      <w:r>
        <w:rPr>
          <w:color w:val="231F20"/>
          <w:spacing w:val="-5"/>
          <w:sz w:val="20"/>
        </w:rPr>
        <w:t xml:space="preserve"> </w:t>
      </w:r>
      <w:r>
        <w:rPr>
          <w:color w:val="231F20"/>
          <w:sz w:val="20"/>
        </w:rPr>
        <w:t>durch</w:t>
      </w:r>
      <w:r>
        <w:rPr>
          <w:color w:val="231F20"/>
          <w:spacing w:val="-5"/>
          <w:sz w:val="20"/>
        </w:rPr>
        <w:t xml:space="preserve"> </w:t>
      </w:r>
      <w:r>
        <w:rPr>
          <w:color w:val="231F20"/>
          <w:sz w:val="20"/>
        </w:rPr>
        <w:t>den</w:t>
      </w:r>
      <w:r>
        <w:rPr>
          <w:color w:val="231F20"/>
          <w:spacing w:val="-5"/>
          <w:sz w:val="20"/>
        </w:rPr>
        <w:t xml:space="preserve"> </w:t>
      </w:r>
      <w:proofErr w:type="spellStart"/>
      <w:proofErr w:type="gramStart"/>
      <w:r>
        <w:rPr>
          <w:color w:val="231F20"/>
          <w:sz w:val="20"/>
        </w:rPr>
        <w:t>Interessent:innen</w:t>
      </w:r>
      <w:proofErr w:type="spellEnd"/>
      <w:proofErr w:type="gramEnd"/>
      <w:r>
        <w:rPr>
          <w:color w:val="231F20"/>
          <w:spacing w:val="-5"/>
          <w:sz w:val="20"/>
        </w:rPr>
        <w:t xml:space="preserve"> </w:t>
      </w:r>
      <w:r>
        <w:rPr>
          <w:color w:val="231F20"/>
          <w:sz w:val="20"/>
        </w:rPr>
        <w:t xml:space="preserve">durchrutschen. Dieser hat zum Ziel, dass aus interessierten Personen ein wertvoller </w:t>
      </w:r>
      <w:proofErr w:type="spellStart"/>
      <w:proofErr w:type="gramStart"/>
      <w:r>
        <w:rPr>
          <w:color w:val="231F20"/>
          <w:sz w:val="20"/>
        </w:rPr>
        <w:t>Kunden:innenkontakt</w:t>
      </w:r>
      <w:proofErr w:type="spellEnd"/>
      <w:proofErr w:type="gramEnd"/>
      <w:r>
        <w:rPr>
          <w:color w:val="231F20"/>
          <w:spacing w:val="-11"/>
          <w:sz w:val="20"/>
        </w:rPr>
        <w:t xml:space="preserve"> </w:t>
      </w:r>
      <w:r>
        <w:rPr>
          <w:color w:val="231F20"/>
          <w:sz w:val="20"/>
        </w:rPr>
        <w:t>wird,</w:t>
      </w:r>
      <w:r>
        <w:rPr>
          <w:color w:val="231F20"/>
          <w:spacing w:val="-11"/>
          <w:sz w:val="20"/>
        </w:rPr>
        <w:t xml:space="preserve"> </w:t>
      </w:r>
      <w:r>
        <w:rPr>
          <w:color w:val="231F20"/>
          <w:sz w:val="20"/>
        </w:rPr>
        <w:t>indem</w:t>
      </w:r>
      <w:r>
        <w:rPr>
          <w:color w:val="231F20"/>
          <w:spacing w:val="-11"/>
          <w:sz w:val="20"/>
        </w:rPr>
        <w:t xml:space="preserve"> </w:t>
      </w:r>
      <w:r>
        <w:rPr>
          <w:color w:val="231F20"/>
          <w:sz w:val="20"/>
        </w:rPr>
        <w:t>diese</w:t>
      </w:r>
      <w:r>
        <w:rPr>
          <w:color w:val="231F20"/>
          <w:spacing w:val="-11"/>
          <w:sz w:val="20"/>
        </w:rPr>
        <w:t xml:space="preserve"> </w:t>
      </w:r>
      <w:r>
        <w:rPr>
          <w:color w:val="231F20"/>
          <w:sz w:val="20"/>
        </w:rPr>
        <w:t>differente</w:t>
      </w:r>
      <w:r>
        <w:rPr>
          <w:color w:val="231F20"/>
          <w:spacing w:val="-11"/>
          <w:sz w:val="20"/>
        </w:rPr>
        <w:t xml:space="preserve"> </w:t>
      </w:r>
      <w:r>
        <w:rPr>
          <w:color w:val="231F20"/>
          <w:sz w:val="20"/>
        </w:rPr>
        <w:t>Touch-Points</w:t>
      </w:r>
      <w:r>
        <w:rPr>
          <w:color w:val="231F20"/>
          <w:spacing w:val="-11"/>
          <w:sz w:val="20"/>
        </w:rPr>
        <w:t xml:space="preserve"> </w:t>
      </w:r>
      <w:r>
        <w:rPr>
          <w:color w:val="231F20"/>
          <w:sz w:val="20"/>
        </w:rPr>
        <w:t>(Berührungspunkte</w:t>
      </w:r>
      <w:r>
        <w:rPr>
          <w:color w:val="231F20"/>
          <w:spacing w:val="-11"/>
          <w:sz w:val="20"/>
        </w:rPr>
        <w:t xml:space="preserve"> </w:t>
      </w:r>
      <w:r>
        <w:rPr>
          <w:color w:val="231F20"/>
          <w:sz w:val="20"/>
        </w:rPr>
        <w:t>mit dem Unternehmen oder der Marke) oder auch Phasen durchlaufen und letztlich eine spezifische Aktion ausführen. Nach unten nimmt die Anzahl der Leads ab –</w:t>
      </w:r>
    </w:p>
    <w:p w14:paraId="78B4FFAC" w14:textId="6C92AD2E" w:rsidR="008E70AC" w:rsidRDefault="00000000">
      <w:pPr>
        <w:pStyle w:val="Textkrper"/>
        <w:spacing w:before="6" w:line="259" w:lineRule="auto"/>
        <w:ind w:left="1237"/>
      </w:pPr>
      <w:r>
        <w:rPr>
          <w:color w:val="231F20"/>
        </w:rPr>
        <w:t>weswegen</w:t>
      </w:r>
      <w:r>
        <w:rPr>
          <w:color w:val="231F20"/>
          <w:spacing w:val="-10"/>
        </w:rPr>
        <w:t xml:space="preserve"> </w:t>
      </w:r>
      <w:r>
        <w:rPr>
          <w:color w:val="231F20"/>
        </w:rPr>
        <w:t>in</w:t>
      </w:r>
      <w:r>
        <w:rPr>
          <w:color w:val="231F20"/>
          <w:spacing w:val="-10"/>
        </w:rPr>
        <w:t xml:space="preserve"> </w:t>
      </w:r>
      <w:r>
        <w:rPr>
          <w:color w:val="231F20"/>
        </w:rPr>
        <w:t>diesem</w:t>
      </w:r>
      <w:r>
        <w:rPr>
          <w:color w:val="231F20"/>
          <w:spacing w:val="-10"/>
        </w:rPr>
        <w:t xml:space="preserve"> </w:t>
      </w:r>
      <w:r>
        <w:rPr>
          <w:color w:val="231F20"/>
        </w:rPr>
        <w:t>Zusammenhang</w:t>
      </w:r>
      <w:r>
        <w:rPr>
          <w:color w:val="231F20"/>
          <w:spacing w:val="-10"/>
        </w:rPr>
        <w:t xml:space="preserve"> </w:t>
      </w:r>
      <w:r>
        <w:rPr>
          <w:color w:val="231F20"/>
        </w:rPr>
        <w:t>von</w:t>
      </w:r>
      <w:r>
        <w:rPr>
          <w:color w:val="231F20"/>
          <w:spacing w:val="-10"/>
        </w:rPr>
        <w:t xml:space="preserve"> </w:t>
      </w:r>
      <w:proofErr w:type="spellStart"/>
      <w:r>
        <w:rPr>
          <w:color w:val="231F20"/>
        </w:rPr>
        <w:t>Funnel</w:t>
      </w:r>
      <w:proofErr w:type="spellEnd"/>
      <w:r>
        <w:rPr>
          <w:color w:val="231F20"/>
          <w:spacing w:val="-10"/>
        </w:rPr>
        <w:t xml:space="preserve"> </w:t>
      </w:r>
      <w:r>
        <w:rPr>
          <w:color w:val="231F20"/>
        </w:rPr>
        <w:t>(Trichter)</w:t>
      </w:r>
      <w:r>
        <w:rPr>
          <w:color w:val="231F20"/>
          <w:spacing w:val="-10"/>
        </w:rPr>
        <w:t xml:space="preserve"> </w:t>
      </w:r>
      <w:r>
        <w:rPr>
          <w:color w:val="231F20"/>
        </w:rPr>
        <w:t>gesprochen</w:t>
      </w:r>
      <w:r>
        <w:rPr>
          <w:color w:val="231F20"/>
          <w:spacing w:val="-10"/>
        </w:rPr>
        <w:t xml:space="preserve"> </w:t>
      </w:r>
      <w:r>
        <w:rPr>
          <w:color w:val="231F20"/>
        </w:rPr>
        <w:t>wird.</w:t>
      </w:r>
      <w:r>
        <w:rPr>
          <w:color w:val="231F20"/>
          <w:spacing w:val="-10"/>
        </w:rPr>
        <w:t xml:space="preserve"> </w:t>
      </w:r>
      <w:r>
        <w:rPr>
          <w:color w:val="231F20"/>
        </w:rPr>
        <w:t>Die</w:t>
      </w:r>
      <w:r>
        <w:rPr>
          <w:color w:val="231F20"/>
          <w:spacing w:val="-10"/>
        </w:rPr>
        <w:t xml:space="preserve"> </w:t>
      </w:r>
      <w:r>
        <w:rPr>
          <w:color w:val="231F20"/>
        </w:rPr>
        <w:t xml:space="preserve">Personen, die wir erreicht haben, konzentrieren sich, und die Qualität dieser steigert sich. Das heißt, aus den </w:t>
      </w:r>
      <w:proofErr w:type="gramStart"/>
      <w:r>
        <w:rPr>
          <w:color w:val="231F20"/>
        </w:rPr>
        <w:t>Kontakten,,</w:t>
      </w:r>
      <w:proofErr w:type="gramEnd"/>
      <w:r>
        <w:rPr>
          <w:color w:val="231F20"/>
        </w:rPr>
        <w:t xml:space="preserve"> die wir erreicht haben wird aussortiert und es bleiben im besten Falle </w:t>
      </w:r>
      <w:proofErr w:type="spellStart"/>
      <w:r>
        <w:rPr>
          <w:color w:val="231F20"/>
        </w:rPr>
        <w:t>Käufer:innen</w:t>
      </w:r>
      <w:proofErr w:type="spellEnd"/>
      <w:r>
        <w:rPr>
          <w:color w:val="231F20"/>
        </w:rPr>
        <w:t xml:space="preserve"> übrig.</w:t>
      </w:r>
    </w:p>
    <w:p w14:paraId="52C15EF9" w14:textId="7CE03CE5" w:rsidR="008E70AC" w:rsidRDefault="00000000">
      <w:pPr>
        <w:pStyle w:val="Listenabsatz"/>
        <w:numPr>
          <w:ilvl w:val="0"/>
          <w:numId w:val="52"/>
        </w:numPr>
        <w:tabs>
          <w:tab w:val="left" w:pos="1237"/>
          <w:tab w:val="left" w:pos="1238"/>
        </w:tabs>
        <w:spacing w:before="3" w:line="259" w:lineRule="auto"/>
        <w:ind w:right="64"/>
        <w:rPr>
          <w:sz w:val="20"/>
        </w:rPr>
      </w:pPr>
      <w:r>
        <w:rPr>
          <w:b/>
          <w:color w:val="231F20"/>
          <w:sz w:val="20"/>
        </w:rPr>
        <w:t xml:space="preserve">Maximierung der Kundenloyalität: </w:t>
      </w:r>
      <w:r>
        <w:rPr>
          <w:color w:val="231F20"/>
          <w:sz w:val="20"/>
        </w:rPr>
        <w:t xml:space="preserve">Nach erfolgreichem Durchlaufen des </w:t>
      </w:r>
      <w:proofErr w:type="spellStart"/>
      <w:r>
        <w:rPr>
          <w:color w:val="231F20"/>
          <w:sz w:val="20"/>
        </w:rPr>
        <w:t>Pre</w:t>
      </w:r>
      <w:proofErr w:type="spellEnd"/>
      <w:r>
        <w:rPr>
          <w:color w:val="231F20"/>
          <w:sz w:val="20"/>
        </w:rPr>
        <w:t xml:space="preserve">-Sales- </w:t>
      </w:r>
      <w:proofErr w:type="spellStart"/>
      <w:r>
        <w:rPr>
          <w:color w:val="231F20"/>
          <w:sz w:val="20"/>
        </w:rPr>
        <w:t>Funnels</w:t>
      </w:r>
      <w:proofErr w:type="spellEnd"/>
      <w:r>
        <w:rPr>
          <w:color w:val="231F20"/>
          <w:spacing w:val="-7"/>
          <w:sz w:val="20"/>
        </w:rPr>
        <w:t xml:space="preserve"> </w:t>
      </w:r>
      <w:r>
        <w:rPr>
          <w:color w:val="231F20"/>
          <w:sz w:val="20"/>
        </w:rPr>
        <w:t>geht</w:t>
      </w:r>
      <w:r>
        <w:rPr>
          <w:color w:val="231F20"/>
          <w:spacing w:val="-7"/>
          <w:sz w:val="20"/>
        </w:rPr>
        <w:t xml:space="preserve"> </w:t>
      </w:r>
      <w:r>
        <w:rPr>
          <w:color w:val="231F20"/>
          <w:sz w:val="20"/>
        </w:rPr>
        <w:t>es</w:t>
      </w:r>
      <w:r>
        <w:rPr>
          <w:color w:val="231F20"/>
          <w:spacing w:val="-7"/>
          <w:sz w:val="20"/>
        </w:rPr>
        <w:t xml:space="preserve"> </w:t>
      </w:r>
      <w:r>
        <w:rPr>
          <w:color w:val="231F20"/>
          <w:sz w:val="20"/>
        </w:rPr>
        <w:t>hier</w:t>
      </w:r>
      <w:r>
        <w:rPr>
          <w:color w:val="231F20"/>
          <w:spacing w:val="-7"/>
          <w:sz w:val="20"/>
        </w:rPr>
        <w:t xml:space="preserve"> </w:t>
      </w:r>
      <w:r>
        <w:rPr>
          <w:color w:val="231F20"/>
          <w:sz w:val="20"/>
        </w:rPr>
        <w:t>um</w:t>
      </w:r>
      <w:r>
        <w:rPr>
          <w:color w:val="231F20"/>
          <w:spacing w:val="-7"/>
          <w:sz w:val="20"/>
        </w:rPr>
        <w:t xml:space="preserve"> </w:t>
      </w:r>
      <w:r>
        <w:rPr>
          <w:color w:val="231F20"/>
          <w:sz w:val="20"/>
        </w:rPr>
        <w:t>einen</w:t>
      </w:r>
      <w:r>
        <w:rPr>
          <w:color w:val="231F20"/>
          <w:spacing w:val="-7"/>
          <w:sz w:val="20"/>
        </w:rPr>
        <w:t xml:space="preserve"> </w:t>
      </w:r>
      <w:r>
        <w:rPr>
          <w:color w:val="231F20"/>
          <w:sz w:val="20"/>
        </w:rPr>
        <w:t>weiteren</w:t>
      </w:r>
      <w:r>
        <w:rPr>
          <w:color w:val="231F20"/>
          <w:spacing w:val="-7"/>
          <w:sz w:val="20"/>
        </w:rPr>
        <w:t xml:space="preserve"> </w:t>
      </w:r>
      <w:r>
        <w:rPr>
          <w:color w:val="231F20"/>
          <w:sz w:val="20"/>
        </w:rPr>
        <w:t>wesentlichen</w:t>
      </w:r>
      <w:r>
        <w:rPr>
          <w:color w:val="231F20"/>
          <w:spacing w:val="-7"/>
          <w:sz w:val="20"/>
        </w:rPr>
        <w:t xml:space="preserve"> </w:t>
      </w:r>
      <w:r>
        <w:rPr>
          <w:color w:val="231F20"/>
          <w:sz w:val="20"/>
        </w:rPr>
        <w:t>Leistungsbereich.</w:t>
      </w:r>
      <w:r>
        <w:rPr>
          <w:color w:val="231F20"/>
          <w:spacing w:val="-7"/>
          <w:sz w:val="20"/>
        </w:rPr>
        <w:t xml:space="preserve"> </w:t>
      </w:r>
      <w:r>
        <w:rPr>
          <w:color w:val="231F20"/>
          <w:sz w:val="20"/>
        </w:rPr>
        <w:t>Im</w:t>
      </w:r>
      <w:r>
        <w:rPr>
          <w:color w:val="231F20"/>
          <w:spacing w:val="-7"/>
          <w:sz w:val="20"/>
        </w:rPr>
        <w:t xml:space="preserve"> </w:t>
      </w:r>
      <w:r>
        <w:rPr>
          <w:color w:val="231F20"/>
          <w:sz w:val="20"/>
        </w:rPr>
        <w:t>Zuge</w:t>
      </w:r>
      <w:r>
        <w:rPr>
          <w:color w:val="231F20"/>
          <w:spacing w:val="-7"/>
          <w:sz w:val="20"/>
        </w:rPr>
        <w:t xml:space="preserve"> </w:t>
      </w:r>
      <w:r>
        <w:rPr>
          <w:color w:val="231F20"/>
          <w:sz w:val="20"/>
        </w:rPr>
        <w:t xml:space="preserve">der Akquisition von </w:t>
      </w:r>
      <w:proofErr w:type="spellStart"/>
      <w:proofErr w:type="gramStart"/>
      <w:r>
        <w:rPr>
          <w:color w:val="231F20"/>
          <w:sz w:val="20"/>
        </w:rPr>
        <w:t>Kund:innen</w:t>
      </w:r>
      <w:proofErr w:type="spellEnd"/>
      <w:proofErr w:type="gramEnd"/>
      <w:r>
        <w:rPr>
          <w:color w:val="231F20"/>
          <w:sz w:val="20"/>
        </w:rPr>
        <w:t xml:space="preserve"> entstehen Kosten. Aus diesem Grund spielt die Sicherung der Loyalität und letztlich die Gewinnung der </w:t>
      </w:r>
      <w:proofErr w:type="spellStart"/>
      <w:proofErr w:type="gramStart"/>
      <w:r>
        <w:rPr>
          <w:color w:val="231F20"/>
          <w:sz w:val="20"/>
        </w:rPr>
        <w:t>Kund:innen</w:t>
      </w:r>
      <w:proofErr w:type="spellEnd"/>
      <w:proofErr w:type="gramEnd"/>
      <w:r>
        <w:rPr>
          <w:color w:val="231F20"/>
          <w:sz w:val="20"/>
        </w:rPr>
        <w:t>, die dann im besten Fall auch als Markenbotschafter fungieren, indem sie das Unternehmen, die Marke, das</w:t>
      </w:r>
      <w:r>
        <w:rPr>
          <w:color w:val="231F20"/>
          <w:spacing w:val="-9"/>
          <w:sz w:val="20"/>
        </w:rPr>
        <w:t xml:space="preserve"> </w:t>
      </w:r>
      <w:r>
        <w:rPr>
          <w:color w:val="231F20"/>
          <w:sz w:val="20"/>
        </w:rPr>
        <w:t>Produkt</w:t>
      </w:r>
      <w:r>
        <w:rPr>
          <w:color w:val="231F20"/>
          <w:spacing w:val="-9"/>
          <w:sz w:val="20"/>
        </w:rPr>
        <w:t xml:space="preserve"> </w:t>
      </w:r>
      <w:r>
        <w:rPr>
          <w:color w:val="231F20"/>
          <w:sz w:val="20"/>
        </w:rPr>
        <w:t>oder</w:t>
      </w:r>
      <w:r>
        <w:rPr>
          <w:color w:val="231F20"/>
          <w:spacing w:val="-9"/>
          <w:sz w:val="20"/>
        </w:rPr>
        <w:t xml:space="preserve"> </w:t>
      </w:r>
      <w:r>
        <w:rPr>
          <w:color w:val="231F20"/>
          <w:sz w:val="20"/>
        </w:rPr>
        <w:t>die</w:t>
      </w:r>
      <w:r>
        <w:rPr>
          <w:color w:val="231F20"/>
          <w:spacing w:val="-9"/>
          <w:sz w:val="20"/>
        </w:rPr>
        <w:t xml:space="preserve"> </w:t>
      </w:r>
      <w:r>
        <w:rPr>
          <w:color w:val="231F20"/>
          <w:sz w:val="20"/>
        </w:rPr>
        <w:t>Dienstleistung</w:t>
      </w:r>
      <w:r>
        <w:rPr>
          <w:color w:val="231F20"/>
          <w:spacing w:val="-9"/>
          <w:sz w:val="20"/>
        </w:rPr>
        <w:t xml:space="preserve"> </w:t>
      </w:r>
      <w:r>
        <w:rPr>
          <w:color w:val="231F20"/>
          <w:sz w:val="20"/>
        </w:rPr>
        <w:t>weiterempfehlen,</w:t>
      </w:r>
      <w:r>
        <w:rPr>
          <w:color w:val="231F20"/>
          <w:spacing w:val="-9"/>
          <w:sz w:val="20"/>
        </w:rPr>
        <w:t xml:space="preserve"> </w:t>
      </w:r>
      <w:r>
        <w:rPr>
          <w:color w:val="231F20"/>
          <w:sz w:val="20"/>
        </w:rPr>
        <w:t>eine</w:t>
      </w:r>
      <w:r>
        <w:rPr>
          <w:color w:val="231F20"/>
          <w:spacing w:val="-9"/>
          <w:sz w:val="20"/>
        </w:rPr>
        <w:t xml:space="preserve"> </w:t>
      </w:r>
      <w:r>
        <w:rPr>
          <w:color w:val="231F20"/>
          <w:sz w:val="20"/>
        </w:rPr>
        <w:t>wichtige</w:t>
      </w:r>
      <w:r>
        <w:rPr>
          <w:color w:val="231F20"/>
          <w:spacing w:val="-9"/>
          <w:sz w:val="20"/>
        </w:rPr>
        <w:t xml:space="preserve"> </w:t>
      </w:r>
      <w:r>
        <w:rPr>
          <w:color w:val="231F20"/>
          <w:sz w:val="20"/>
        </w:rPr>
        <w:t>Rolle</w:t>
      </w:r>
      <w:r>
        <w:rPr>
          <w:color w:val="231F20"/>
          <w:spacing w:val="-9"/>
          <w:sz w:val="20"/>
        </w:rPr>
        <w:t xml:space="preserve"> </w:t>
      </w:r>
      <w:r>
        <w:rPr>
          <w:color w:val="231F20"/>
          <w:sz w:val="20"/>
        </w:rPr>
        <w:t>im</w:t>
      </w:r>
      <w:r>
        <w:rPr>
          <w:color w:val="231F20"/>
          <w:spacing w:val="-9"/>
          <w:sz w:val="20"/>
        </w:rPr>
        <w:t xml:space="preserve"> </w:t>
      </w:r>
      <w:proofErr w:type="spellStart"/>
      <w:r>
        <w:rPr>
          <w:color w:val="231F20"/>
          <w:sz w:val="20"/>
        </w:rPr>
        <w:t>Perfor</w:t>
      </w:r>
      <w:proofErr w:type="spellEnd"/>
      <w:r>
        <w:rPr>
          <w:color w:val="231F20"/>
          <w:sz w:val="20"/>
        </w:rPr>
        <w:t xml:space="preserve">- </w:t>
      </w:r>
      <w:proofErr w:type="spellStart"/>
      <w:r>
        <w:rPr>
          <w:color w:val="231F20"/>
          <w:sz w:val="20"/>
        </w:rPr>
        <w:t>mance</w:t>
      </w:r>
      <w:proofErr w:type="spellEnd"/>
      <w:r>
        <w:rPr>
          <w:color w:val="231F20"/>
          <w:sz w:val="20"/>
        </w:rPr>
        <w:t xml:space="preserve"> Marketing und kann auch durch Reviews, also Produkt- und </w:t>
      </w:r>
      <w:proofErr w:type="spellStart"/>
      <w:r>
        <w:rPr>
          <w:color w:val="231F20"/>
          <w:sz w:val="20"/>
        </w:rPr>
        <w:t>Servicebewer</w:t>
      </w:r>
      <w:proofErr w:type="spellEnd"/>
      <w:r>
        <w:rPr>
          <w:color w:val="231F20"/>
          <w:sz w:val="20"/>
        </w:rPr>
        <w:t xml:space="preserve">- </w:t>
      </w:r>
      <w:proofErr w:type="spellStart"/>
      <w:r>
        <w:rPr>
          <w:color w:val="231F20"/>
          <w:sz w:val="20"/>
        </w:rPr>
        <w:t>tungen</w:t>
      </w:r>
      <w:proofErr w:type="spellEnd"/>
      <w:r>
        <w:rPr>
          <w:color w:val="231F20"/>
          <w:sz w:val="20"/>
        </w:rPr>
        <w:t xml:space="preserve"> erwirkt werden (</w:t>
      </w:r>
      <w:proofErr w:type="spellStart"/>
      <w:r>
        <w:rPr>
          <w:color w:val="231F20"/>
          <w:sz w:val="20"/>
        </w:rPr>
        <w:t>Greunke</w:t>
      </w:r>
      <w:proofErr w:type="spellEnd"/>
      <w:r>
        <w:rPr>
          <w:color w:val="231F20"/>
          <w:sz w:val="20"/>
        </w:rPr>
        <w:t>, 2017, S. 200).</w:t>
      </w:r>
    </w:p>
    <w:p w14:paraId="5F65491A" w14:textId="77777777" w:rsidR="008E70AC" w:rsidRDefault="008E70AC">
      <w:pPr>
        <w:pStyle w:val="Textkrper"/>
        <w:spacing w:before="2"/>
        <w:rPr>
          <w:sz w:val="22"/>
        </w:rPr>
      </w:pPr>
    </w:p>
    <w:p w14:paraId="4BB251B2" w14:textId="77777777" w:rsidR="008E70AC" w:rsidRDefault="00000000">
      <w:pPr>
        <w:pStyle w:val="Textkrper"/>
        <w:spacing w:line="259" w:lineRule="auto"/>
        <w:ind w:left="957" w:hanging="1"/>
        <w:jc w:val="both"/>
      </w:pPr>
      <w:r>
        <w:rPr>
          <w:color w:val="231F20"/>
        </w:rPr>
        <w:t xml:space="preserve">Um sicherzugehen, dass das Prinzip des </w:t>
      </w:r>
      <w:proofErr w:type="spellStart"/>
      <w:r>
        <w:rPr>
          <w:color w:val="231F20"/>
        </w:rPr>
        <w:t>Pre</w:t>
      </w:r>
      <w:proofErr w:type="spellEnd"/>
      <w:r>
        <w:rPr>
          <w:color w:val="231F20"/>
        </w:rPr>
        <w:t>-Sales-</w:t>
      </w:r>
      <w:proofErr w:type="spellStart"/>
      <w:r>
        <w:rPr>
          <w:color w:val="231F20"/>
        </w:rPr>
        <w:t>Funnel</w:t>
      </w:r>
      <w:proofErr w:type="spellEnd"/>
      <w:r>
        <w:rPr>
          <w:color w:val="231F20"/>
        </w:rPr>
        <w:t xml:space="preserve"> richtig verstanden wird, wird im Folgenden noch genauer darauf eingegangen.</w:t>
      </w:r>
    </w:p>
    <w:p w14:paraId="12F4FF0C" w14:textId="77777777" w:rsidR="008E70AC" w:rsidRDefault="008E70AC">
      <w:pPr>
        <w:pStyle w:val="Textkrper"/>
        <w:spacing w:before="10"/>
        <w:rPr>
          <w:sz w:val="21"/>
        </w:rPr>
      </w:pPr>
    </w:p>
    <w:p w14:paraId="5BE9199E" w14:textId="77777777" w:rsidR="008E70AC" w:rsidRDefault="00000000">
      <w:pPr>
        <w:pStyle w:val="Textkrper"/>
        <w:spacing w:line="259" w:lineRule="auto"/>
        <w:ind w:left="957" w:hanging="1"/>
        <w:jc w:val="both"/>
      </w:pPr>
      <w:r>
        <w:rPr>
          <w:color w:val="231F20"/>
        </w:rPr>
        <w:t xml:space="preserve">Nachdem die Aufmerksamkeit auf ein Produkt oder eine Dienstleistung geleitet wurde, sollen die potenziellen </w:t>
      </w:r>
      <w:proofErr w:type="spellStart"/>
      <w:proofErr w:type="gramStart"/>
      <w:r>
        <w:rPr>
          <w:color w:val="231F20"/>
        </w:rPr>
        <w:t>Kund:innen</w:t>
      </w:r>
      <w:proofErr w:type="spellEnd"/>
      <w:proofErr w:type="gramEnd"/>
      <w:r>
        <w:rPr>
          <w:color w:val="231F20"/>
        </w:rPr>
        <w:t xml:space="preserve"> unser Produkt oder unsere Dienstleitung erwerben. Die folgende Abbildung zeigt die verschieden Phasen, die </w:t>
      </w:r>
      <w:proofErr w:type="spellStart"/>
      <w:proofErr w:type="gramStart"/>
      <w:r>
        <w:rPr>
          <w:color w:val="231F20"/>
        </w:rPr>
        <w:t>Besucher:innen</w:t>
      </w:r>
      <w:proofErr w:type="spellEnd"/>
      <w:proofErr w:type="gramEnd"/>
      <w:r>
        <w:rPr>
          <w:color w:val="231F20"/>
        </w:rPr>
        <w:t xml:space="preserve"> durchlaufen, bis im besten Fall ein Kauf getätigt wird.</w:t>
      </w:r>
    </w:p>
    <w:p w14:paraId="1888AD53" w14:textId="77777777" w:rsidR="008E70AC" w:rsidRDefault="00000000">
      <w:r>
        <w:br w:type="column"/>
      </w:r>
    </w:p>
    <w:p w14:paraId="4E6E0458" w14:textId="77777777" w:rsidR="008E70AC" w:rsidRDefault="008E70AC">
      <w:pPr>
        <w:pStyle w:val="Textkrper"/>
        <w:rPr>
          <w:sz w:val="22"/>
        </w:rPr>
      </w:pPr>
    </w:p>
    <w:p w14:paraId="6DA990D6" w14:textId="77777777" w:rsidR="008E70AC" w:rsidRDefault="008E70AC">
      <w:pPr>
        <w:pStyle w:val="Textkrper"/>
        <w:rPr>
          <w:sz w:val="22"/>
        </w:rPr>
      </w:pPr>
    </w:p>
    <w:p w14:paraId="1D265F06" w14:textId="77777777" w:rsidR="008E70AC" w:rsidRDefault="008E70AC">
      <w:pPr>
        <w:pStyle w:val="Textkrper"/>
        <w:rPr>
          <w:sz w:val="22"/>
        </w:rPr>
      </w:pPr>
    </w:p>
    <w:p w14:paraId="641837A1" w14:textId="77777777" w:rsidR="008E70AC" w:rsidRDefault="008E70AC">
      <w:pPr>
        <w:pStyle w:val="Textkrper"/>
        <w:rPr>
          <w:sz w:val="22"/>
        </w:rPr>
      </w:pPr>
    </w:p>
    <w:p w14:paraId="101AFC26" w14:textId="77777777" w:rsidR="008E70AC" w:rsidRDefault="008E70AC">
      <w:pPr>
        <w:pStyle w:val="Textkrper"/>
        <w:rPr>
          <w:sz w:val="22"/>
        </w:rPr>
      </w:pPr>
    </w:p>
    <w:p w14:paraId="7647FD6A" w14:textId="77777777" w:rsidR="008E70AC" w:rsidRDefault="008E70AC">
      <w:pPr>
        <w:pStyle w:val="Textkrper"/>
        <w:rPr>
          <w:sz w:val="22"/>
        </w:rPr>
      </w:pPr>
    </w:p>
    <w:p w14:paraId="42D1D3E1" w14:textId="77777777" w:rsidR="008E70AC" w:rsidRDefault="008E70AC">
      <w:pPr>
        <w:pStyle w:val="Textkrper"/>
        <w:rPr>
          <w:sz w:val="22"/>
        </w:rPr>
      </w:pPr>
    </w:p>
    <w:p w14:paraId="06BA28B2" w14:textId="77777777" w:rsidR="008E70AC" w:rsidRDefault="008E70AC">
      <w:pPr>
        <w:pStyle w:val="Textkrper"/>
        <w:rPr>
          <w:sz w:val="22"/>
        </w:rPr>
      </w:pPr>
    </w:p>
    <w:p w14:paraId="2EB7F2DB" w14:textId="77777777" w:rsidR="008E70AC" w:rsidRDefault="008E70AC">
      <w:pPr>
        <w:pStyle w:val="Textkrper"/>
        <w:rPr>
          <w:sz w:val="22"/>
        </w:rPr>
      </w:pPr>
    </w:p>
    <w:p w14:paraId="61EC8C41" w14:textId="77777777" w:rsidR="008E70AC" w:rsidRDefault="008E70AC">
      <w:pPr>
        <w:pStyle w:val="Textkrper"/>
        <w:spacing w:before="3"/>
        <w:rPr>
          <w:sz w:val="28"/>
        </w:rPr>
      </w:pPr>
    </w:p>
    <w:p w14:paraId="4ACD8B81" w14:textId="77777777" w:rsidR="008E70AC" w:rsidRDefault="00000000">
      <w:pPr>
        <w:spacing w:line="290" w:lineRule="auto"/>
        <w:ind w:left="356" w:right="148"/>
        <w:rPr>
          <w:sz w:val="18"/>
        </w:rPr>
      </w:pPr>
      <w:proofErr w:type="spellStart"/>
      <w:r>
        <w:rPr>
          <w:color w:val="231F20"/>
          <w:spacing w:val="-2"/>
          <w:sz w:val="18"/>
        </w:rPr>
        <w:t>Pre</w:t>
      </w:r>
      <w:proofErr w:type="spellEnd"/>
      <w:r>
        <w:rPr>
          <w:color w:val="231F20"/>
          <w:spacing w:val="-2"/>
          <w:sz w:val="18"/>
        </w:rPr>
        <w:t>-Sales-</w:t>
      </w:r>
      <w:proofErr w:type="spellStart"/>
      <w:r>
        <w:rPr>
          <w:color w:val="231F20"/>
          <w:spacing w:val="-2"/>
          <w:sz w:val="18"/>
        </w:rPr>
        <w:t>Funnel</w:t>
      </w:r>
      <w:proofErr w:type="spellEnd"/>
      <w:r>
        <w:rPr>
          <w:color w:val="231F20"/>
          <w:spacing w:val="80"/>
          <w:sz w:val="18"/>
        </w:rPr>
        <w:t xml:space="preserve"> </w:t>
      </w:r>
      <w:r>
        <w:rPr>
          <w:color w:val="808285"/>
          <w:sz w:val="18"/>
        </w:rPr>
        <w:t>Der</w:t>
      </w:r>
      <w:r>
        <w:rPr>
          <w:color w:val="808285"/>
          <w:spacing w:val="-9"/>
          <w:sz w:val="18"/>
        </w:rPr>
        <w:t xml:space="preserve"> </w:t>
      </w:r>
      <w:r>
        <w:rPr>
          <w:color w:val="808285"/>
          <w:sz w:val="18"/>
        </w:rPr>
        <w:t>Trichter</w:t>
      </w:r>
      <w:r>
        <w:rPr>
          <w:color w:val="808285"/>
          <w:spacing w:val="-9"/>
          <w:sz w:val="18"/>
        </w:rPr>
        <w:t xml:space="preserve"> </w:t>
      </w:r>
      <w:r>
        <w:rPr>
          <w:color w:val="808285"/>
          <w:sz w:val="18"/>
        </w:rPr>
        <w:t>zeigt</w:t>
      </w:r>
      <w:r>
        <w:rPr>
          <w:color w:val="808285"/>
          <w:spacing w:val="-9"/>
          <w:sz w:val="18"/>
        </w:rPr>
        <w:t xml:space="preserve"> </w:t>
      </w:r>
      <w:r>
        <w:rPr>
          <w:color w:val="808285"/>
          <w:sz w:val="18"/>
        </w:rPr>
        <w:t xml:space="preserve">die Phasen, die </w:t>
      </w:r>
      <w:proofErr w:type="spellStart"/>
      <w:proofErr w:type="gramStart"/>
      <w:r>
        <w:rPr>
          <w:color w:val="808285"/>
          <w:sz w:val="18"/>
        </w:rPr>
        <w:t>Kund:innen</w:t>
      </w:r>
      <w:proofErr w:type="spellEnd"/>
      <w:proofErr w:type="gramEnd"/>
      <w:r>
        <w:rPr>
          <w:color w:val="808285"/>
          <w:sz w:val="18"/>
        </w:rPr>
        <w:t xml:space="preserve"> durch- laufen, bis sie eine </w:t>
      </w:r>
      <w:r>
        <w:rPr>
          <w:color w:val="808285"/>
          <w:spacing w:val="-2"/>
          <w:sz w:val="18"/>
        </w:rPr>
        <w:t xml:space="preserve">Kaufentscheidung </w:t>
      </w:r>
      <w:r>
        <w:rPr>
          <w:color w:val="808285"/>
          <w:sz w:val="18"/>
        </w:rPr>
        <w:t>fällen. Er verläuft</w:t>
      </w:r>
      <w:r>
        <w:rPr>
          <w:color w:val="808285"/>
          <w:spacing w:val="40"/>
          <w:sz w:val="18"/>
        </w:rPr>
        <w:t xml:space="preserve"> </w:t>
      </w:r>
      <w:r>
        <w:rPr>
          <w:color w:val="808285"/>
          <w:sz w:val="18"/>
        </w:rPr>
        <w:t xml:space="preserve">von der Phase der </w:t>
      </w:r>
      <w:r>
        <w:rPr>
          <w:color w:val="808285"/>
          <w:spacing w:val="-2"/>
          <w:sz w:val="18"/>
        </w:rPr>
        <w:t xml:space="preserve">Leadgenerierung </w:t>
      </w:r>
      <w:r>
        <w:rPr>
          <w:color w:val="808285"/>
          <w:sz w:val="18"/>
        </w:rPr>
        <w:t xml:space="preserve">über die </w:t>
      </w:r>
      <w:r>
        <w:rPr>
          <w:color w:val="808285"/>
          <w:spacing w:val="-2"/>
          <w:sz w:val="18"/>
        </w:rPr>
        <w:t>Entwicklung</w:t>
      </w:r>
    </w:p>
    <w:p w14:paraId="4A6DB14C" w14:textId="77777777" w:rsidR="008E70AC" w:rsidRDefault="00000000">
      <w:pPr>
        <w:spacing w:line="288" w:lineRule="auto"/>
        <w:ind w:left="356" w:right="122"/>
        <w:rPr>
          <w:sz w:val="18"/>
        </w:rPr>
      </w:pPr>
      <w:r>
        <w:rPr>
          <w:color w:val="808285"/>
          <w:sz w:val="18"/>
        </w:rPr>
        <w:t>von</w:t>
      </w:r>
      <w:r>
        <w:rPr>
          <w:color w:val="808285"/>
          <w:spacing w:val="-10"/>
          <w:sz w:val="18"/>
        </w:rPr>
        <w:t xml:space="preserve"> </w:t>
      </w:r>
      <w:r>
        <w:rPr>
          <w:color w:val="808285"/>
          <w:sz w:val="18"/>
        </w:rPr>
        <w:t>Leads</w:t>
      </w:r>
      <w:r>
        <w:rPr>
          <w:color w:val="808285"/>
          <w:spacing w:val="-10"/>
          <w:sz w:val="18"/>
        </w:rPr>
        <w:t xml:space="preserve"> </w:t>
      </w:r>
      <w:r>
        <w:rPr>
          <w:color w:val="808285"/>
          <w:sz w:val="18"/>
        </w:rPr>
        <w:t>bis</w:t>
      </w:r>
      <w:r>
        <w:rPr>
          <w:color w:val="808285"/>
          <w:spacing w:val="-10"/>
          <w:sz w:val="18"/>
        </w:rPr>
        <w:t xml:space="preserve"> </w:t>
      </w:r>
      <w:r>
        <w:rPr>
          <w:color w:val="808285"/>
          <w:sz w:val="18"/>
        </w:rPr>
        <w:t>hin</w:t>
      </w:r>
      <w:r>
        <w:rPr>
          <w:color w:val="808285"/>
          <w:spacing w:val="-10"/>
          <w:sz w:val="18"/>
        </w:rPr>
        <w:t xml:space="preserve"> </w:t>
      </w:r>
      <w:r>
        <w:rPr>
          <w:color w:val="808285"/>
          <w:sz w:val="18"/>
        </w:rPr>
        <w:t xml:space="preserve">zur Konversion in </w:t>
      </w:r>
      <w:proofErr w:type="spellStart"/>
      <w:r>
        <w:rPr>
          <w:color w:val="808285"/>
          <w:sz w:val="18"/>
        </w:rPr>
        <w:t>quali</w:t>
      </w:r>
      <w:proofErr w:type="spellEnd"/>
      <w:r>
        <w:rPr>
          <w:color w:val="808285"/>
          <w:sz w:val="18"/>
        </w:rPr>
        <w:t xml:space="preserve">- </w:t>
      </w:r>
      <w:proofErr w:type="spellStart"/>
      <w:r>
        <w:rPr>
          <w:color w:val="808285"/>
          <w:sz w:val="18"/>
        </w:rPr>
        <w:t>fizierte</w:t>
      </w:r>
      <w:proofErr w:type="spellEnd"/>
      <w:r>
        <w:rPr>
          <w:color w:val="808285"/>
          <w:spacing w:val="-13"/>
          <w:sz w:val="18"/>
        </w:rPr>
        <w:t xml:space="preserve"> </w:t>
      </w:r>
      <w:r>
        <w:rPr>
          <w:color w:val="808285"/>
          <w:sz w:val="18"/>
        </w:rPr>
        <w:t>Leads</w:t>
      </w:r>
      <w:r>
        <w:rPr>
          <w:color w:val="808285"/>
          <w:spacing w:val="-13"/>
          <w:sz w:val="18"/>
        </w:rPr>
        <w:t xml:space="preserve"> </w:t>
      </w:r>
      <w:r>
        <w:rPr>
          <w:color w:val="808285"/>
          <w:sz w:val="18"/>
        </w:rPr>
        <w:t>(Kamps &amp; Schetter, 2018, S.</w:t>
      </w:r>
    </w:p>
    <w:p w14:paraId="6D379DDA" w14:textId="77777777" w:rsidR="008E70AC" w:rsidRDefault="00000000">
      <w:pPr>
        <w:ind w:left="356"/>
        <w:rPr>
          <w:sz w:val="18"/>
        </w:rPr>
      </w:pPr>
      <w:r>
        <w:rPr>
          <w:color w:val="808285"/>
          <w:spacing w:val="-5"/>
          <w:sz w:val="18"/>
        </w:rPr>
        <w:t>6).</w:t>
      </w:r>
    </w:p>
    <w:p w14:paraId="09AFADF5" w14:textId="77777777" w:rsidR="008E70AC" w:rsidRDefault="008E70AC">
      <w:pPr>
        <w:rPr>
          <w:sz w:val="18"/>
        </w:rPr>
        <w:sectPr w:rsidR="008E70AC">
          <w:type w:val="continuous"/>
          <w:pgSz w:w="11910" w:h="16840"/>
          <w:pgMar w:top="1920" w:right="440" w:bottom="280" w:left="460" w:header="0" w:footer="0" w:gutter="0"/>
          <w:cols w:num="2" w:space="720" w:equalWidth="0">
            <w:col w:w="8782" w:space="40"/>
            <w:col w:w="2188"/>
          </w:cols>
        </w:sectPr>
      </w:pPr>
    </w:p>
    <w:p w14:paraId="33B149ED" w14:textId="77777777" w:rsidR="008E70AC" w:rsidRDefault="008E70AC">
      <w:pPr>
        <w:pStyle w:val="Textkrper"/>
      </w:pPr>
    </w:p>
    <w:p w14:paraId="336DCC3C" w14:textId="77777777" w:rsidR="008E70AC" w:rsidRDefault="008E70AC">
      <w:pPr>
        <w:pStyle w:val="Textkrper"/>
      </w:pPr>
    </w:p>
    <w:p w14:paraId="1640EA0C" w14:textId="77777777" w:rsidR="008E70AC" w:rsidRDefault="008E70AC">
      <w:pPr>
        <w:pStyle w:val="Textkrper"/>
      </w:pPr>
    </w:p>
    <w:p w14:paraId="535F9671" w14:textId="77777777" w:rsidR="008E70AC" w:rsidRDefault="008E70AC">
      <w:pPr>
        <w:pStyle w:val="Textkrper"/>
      </w:pPr>
    </w:p>
    <w:p w14:paraId="151B3CDA" w14:textId="77777777" w:rsidR="008E70AC" w:rsidRDefault="008E70AC">
      <w:pPr>
        <w:pStyle w:val="Textkrper"/>
      </w:pPr>
    </w:p>
    <w:p w14:paraId="50FA3BD4" w14:textId="77777777" w:rsidR="008E70AC" w:rsidRDefault="008E70AC">
      <w:pPr>
        <w:pStyle w:val="Textkrper"/>
      </w:pPr>
    </w:p>
    <w:p w14:paraId="2AD61C8B" w14:textId="77777777" w:rsidR="008E70AC" w:rsidRDefault="008E70AC">
      <w:pPr>
        <w:pStyle w:val="Textkrper"/>
      </w:pPr>
    </w:p>
    <w:p w14:paraId="7311C2E1" w14:textId="77777777" w:rsidR="008E70AC" w:rsidRDefault="008E70AC">
      <w:pPr>
        <w:pStyle w:val="Textkrper"/>
        <w:spacing w:before="4"/>
        <w:rPr>
          <w:sz w:val="25"/>
        </w:rPr>
      </w:pPr>
    </w:p>
    <w:p w14:paraId="0B6E2F66" w14:textId="77777777" w:rsidR="008E70AC" w:rsidRDefault="00000000">
      <w:pPr>
        <w:pStyle w:val="Textkrper"/>
        <w:ind w:left="2204"/>
      </w:pPr>
      <w:r>
        <w:rPr>
          <w:noProof/>
        </w:rPr>
        <w:drawing>
          <wp:inline distT="0" distB="0" distL="0" distR="0" wp14:anchorId="2B615659" wp14:editId="503A639B">
            <wp:extent cx="4972870" cy="3273552"/>
            <wp:effectExtent l="0" t="0" r="0" b="0"/>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18" cstate="print"/>
                    <a:stretch>
                      <a:fillRect/>
                    </a:stretch>
                  </pic:blipFill>
                  <pic:spPr>
                    <a:xfrm>
                      <a:off x="0" y="0"/>
                      <a:ext cx="4972870" cy="3273552"/>
                    </a:xfrm>
                    <a:prstGeom prst="rect">
                      <a:avLst/>
                    </a:prstGeom>
                  </pic:spPr>
                </pic:pic>
              </a:graphicData>
            </a:graphic>
          </wp:inline>
        </w:drawing>
      </w:r>
    </w:p>
    <w:p w14:paraId="1D1D00B2" w14:textId="77777777" w:rsidR="008E70AC" w:rsidRDefault="008E70AC">
      <w:pPr>
        <w:pStyle w:val="Textkrper"/>
        <w:spacing w:before="4"/>
        <w:rPr>
          <w:sz w:val="15"/>
        </w:rPr>
      </w:pPr>
    </w:p>
    <w:p w14:paraId="7CB07FAE" w14:textId="5D9F1E29" w:rsidR="008E70AC" w:rsidRDefault="00000000">
      <w:pPr>
        <w:pStyle w:val="Textkrper"/>
        <w:spacing w:before="100" w:line="259" w:lineRule="auto"/>
        <w:ind w:left="2204" w:right="974"/>
        <w:jc w:val="both"/>
      </w:pPr>
      <w:r>
        <w:rPr>
          <w:color w:val="231F20"/>
        </w:rPr>
        <w:t>Performance Marketing zeichnet sich auch dadurch aus, dass zeitnah und transparent erfasst werden kann, was ein Unternehmen beispielsweise ein Klick, eine bestimmte Werbeaktion,</w:t>
      </w:r>
      <w:r>
        <w:rPr>
          <w:color w:val="231F20"/>
          <w:spacing w:val="-1"/>
        </w:rPr>
        <w:t xml:space="preserve"> </w:t>
      </w:r>
      <w:r>
        <w:rPr>
          <w:color w:val="231F20"/>
        </w:rPr>
        <w:t>ein</w:t>
      </w:r>
      <w:r>
        <w:rPr>
          <w:color w:val="231F20"/>
          <w:spacing w:val="-1"/>
        </w:rPr>
        <w:t xml:space="preserve"> </w:t>
      </w:r>
      <w:r>
        <w:rPr>
          <w:color w:val="231F20"/>
        </w:rPr>
        <w:t>Lead</w:t>
      </w:r>
      <w:r>
        <w:rPr>
          <w:color w:val="231F20"/>
          <w:spacing w:val="-1"/>
        </w:rPr>
        <w:t xml:space="preserve"> </w:t>
      </w:r>
      <w:r>
        <w:rPr>
          <w:color w:val="231F20"/>
        </w:rPr>
        <w:t>oder</w:t>
      </w:r>
      <w:r>
        <w:rPr>
          <w:color w:val="231F20"/>
          <w:spacing w:val="-1"/>
        </w:rPr>
        <w:t xml:space="preserve"> </w:t>
      </w:r>
      <w:r>
        <w:rPr>
          <w:color w:val="231F20"/>
        </w:rPr>
        <w:t>auch</w:t>
      </w:r>
      <w:r>
        <w:rPr>
          <w:color w:val="231F20"/>
          <w:spacing w:val="-1"/>
        </w:rPr>
        <w:t xml:space="preserve"> </w:t>
      </w:r>
      <w:r>
        <w:rPr>
          <w:color w:val="231F20"/>
        </w:rPr>
        <w:t>eine</w:t>
      </w:r>
      <w:r>
        <w:rPr>
          <w:color w:val="231F20"/>
          <w:spacing w:val="-1"/>
        </w:rPr>
        <w:t xml:space="preserve"> </w:t>
      </w:r>
      <w:r>
        <w:rPr>
          <w:color w:val="231F20"/>
        </w:rPr>
        <w:t>abgeschlossene</w:t>
      </w:r>
      <w:r>
        <w:rPr>
          <w:color w:val="231F20"/>
          <w:spacing w:val="-1"/>
        </w:rPr>
        <w:t xml:space="preserve"> </w:t>
      </w:r>
      <w:r>
        <w:rPr>
          <w:color w:val="231F20"/>
        </w:rPr>
        <w:t>Transaktion</w:t>
      </w:r>
      <w:r>
        <w:rPr>
          <w:color w:val="231F20"/>
          <w:spacing w:val="-1"/>
        </w:rPr>
        <w:t xml:space="preserve"> </w:t>
      </w:r>
      <w:r>
        <w:rPr>
          <w:color w:val="231F20"/>
        </w:rPr>
        <w:t>kostet.</w:t>
      </w:r>
      <w:r>
        <w:rPr>
          <w:color w:val="231F20"/>
          <w:spacing w:val="-1"/>
        </w:rPr>
        <w:t xml:space="preserve"> </w:t>
      </w:r>
      <w:r>
        <w:rPr>
          <w:color w:val="231F20"/>
        </w:rPr>
        <w:t>Konkret</w:t>
      </w:r>
      <w:r>
        <w:rPr>
          <w:color w:val="231F20"/>
          <w:spacing w:val="-1"/>
        </w:rPr>
        <w:t xml:space="preserve"> </w:t>
      </w:r>
      <w:r>
        <w:rPr>
          <w:color w:val="231F20"/>
        </w:rPr>
        <w:t>wird also das aufgewendete Werbebudget für die jeweilige Aktion z. B. durch die Anzahl der Klicks</w:t>
      </w:r>
      <w:r>
        <w:rPr>
          <w:color w:val="231F20"/>
          <w:spacing w:val="-2"/>
        </w:rPr>
        <w:t xml:space="preserve"> </w:t>
      </w:r>
      <w:r>
        <w:rPr>
          <w:color w:val="231F20"/>
        </w:rPr>
        <w:t xml:space="preserve">geteilt, um so den </w:t>
      </w:r>
      <w:proofErr w:type="spellStart"/>
      <w:r>
        <w:rPr>
          <w:color w:val="231F20"/>
        </w:rPr>
        <w:t>Cost</w:t>
      </w:r>
      <w:proofErr w:type="spellEnd"/>
      <w:r>
        <w:rPr>
          <w:color w:val="231F20"/>
        </w:rPr>
        <w:t xml:space="preserve">-per-Click zu berechnen, also die Kosten pro Klick für eine Werbeanzeige. Anzumerken ist hier, dass das Performance Marketing – wenn es von </w:t>
      </w:r>
      <w:proofErr w:type="spellStart"/>
      <w:proofErr w:type="gramStart"/>
      <w:r>
        <w:rPr>
          <w:color w:val="231F20"/>
        </w:rPr>
        <w:t>Dienstleister:innen</w:t>
      </w:r>
      <w:proofErr w:type="spellEnd"/>
      <w:proofErr w:type="gramEnd"/>
      <w:r>
        <w:rPr>
          <w:color w:val="231F20"/>
        </w:rPr>
        <w:t>,</w:t>
      </w:r>
      <w:r>
        <w:rPr>
          <w:color w:val="231F20"/>
          <w:spacing w:val="-5"/>
        </w:rPr>
        <w:t xml:space="preserve"> </w:t>
      </w:r>
      <w:r>
        <w:rPr>
          <w:color w:val="231F20"/>
        </w:rPr>
        <w:t>also</w:t>
      </w:r>
      <w:r>
        <w:rPr>
          <w:color w:val="231F20"/>
          <w:spacing w:val="-5"/>
        </w:rPr>
        <w:t xml:space="preserve"> </w:t>
      </w:r>
      <w:r>
        <w:rPr>
          <w:color w:val="231F20"/>
        </w:rPr>
        <w:t>z.</w:t>
      </w:r>
      <w:r>
        <w:rPr>
          <w:color w:val="231F20"/>
          <w:spacing w:val="-5"/>
        </w:rPr>
        <w:t xml:space="preserve"> </w:t>
      </w:r>
      <w:r>
        <w:rPr>
          <w:color w:val="231F20"/>
        </w:rPr>
        <w:t>B.</w:t>
      </w:r>
      <w:r>
        <w:rPr>
          <w:color w:val="231F20"/>
          <w:spacing w:val="-5"/>
        </w:rPr>
        <w:t xml:space="preserve"> </w:t>
      </w:r>
      <w:r>
        <w:rPr>
          <w:color w:val="231F20"/>
        </w:rPr>
        <w:t>Agenturen</w:t>
      </w:r>
      <w:r>
        <w:rPr>
          <w:color w:val="231F20"/>
          <w:spacing w:val="-5"/>
        </w:rPr>
        <w:t xml:space="preserve"> </w:t>
      </w:r>
      <w:r>
        <w:rPr>
          <w:color w:val="231F20"/>
        </w:rPr>
        <w:t>angeboten</w:t>
      </w:r>
      <w:r>
        <w:rPr>
          <w:color w:val="231F20"/>
          <w:spacing w:val="-5"/>
        </w:rPr>
        <w:t xml:space="preserve"> </w:t>
      </w:r>
      <w:r>
        <w:rPr>
          <w:color w:val="231F20"/>
        </w:rPr>
        <w:t>wird,</w:t>
      </w:r>
      <w:r>
        <w:rPr>
          <w:color w:val="231F20"/>
          <w:spacing w:val="-5"/>
        </w:rPr>
        <w:t xml:space="preserve"> </w:t>
      </w:r>
      <w:r>
        <w:rPr>
          <w:color w:val="231F20"/>
        </w:rPr>
        <w:t>die</w:t>
      </w:r>
      <w:r>
        <w:rPr>
          <w:color w:val="231F20"/>
          <w:spacing w:val="-5"/>
        </w:rPr>
        <w:t xml:space="preserve"> </w:t>
      </w:r>
      <w:r>
        <w:rPr>
          <w:color w:val="231F20"/>
        </w:rPr>
        <w:t>im</w:t>
      </w:r>
      <w:r>
        <w:rPr>
          <w:color w:val="231F20"/>
          <w:spacing w:val="-5"/>
        </w:rPr>
        <w:t xml:space="preserve"> </w:t>
      </w:r>
      <w:r>
        <w:rPr>
          <w:color w:val="231F20"/>
        </w:rPr>
        <w:t>Auftrag</w:t>
      </w:r>
      <w:r>
        <w:rPr>
          <w:color w:val="231F20"/>
          <w:spacing w:val="-5"/>
        </w:rPr>
        <w:t xml:space="preserve"> </w:t>
      </w:r>
      <w:r>
        <w:rPr>
          <w:color w:val="231F20"/>
        </w:rPr>
        <w:t>eines</w:t>
      </w:r>
      <w:r>
        <w:rPr>
          <w:color w:val="231F20"/>
          <w:spacing w:val="-5"/>
        </w:rPr>
        <w:t xml:space="preserve"> </w:t>
      </w:r>
      <w:r>
        <w:rPr>
          <w:color w:val="231F20"/>
        </w:rPr>
        <w:t>Unternehmens tätig werden – auch erfolgs- oder leistungsbasierte abgerechnet werden kann. (Kreutzer, 2021, S. 112).</w:t>
      </w:r>
    </w:p>
    <w:p w14:paraId="1A1F404E" w14:textId="77777777" w:rsidR="008E70AC" w:rsidRDefault="008E70AC">
      <w:pPr>
        <w:pStyle w:val="Textkrper"/>
        <w:spacing w:before="3"/>
        <w:rPr>
          <w:sz w:val="22"/>
        </w:rPr>
      </w:pPr>
    </w:p>
    <w:p w14:paraId="3BF2C12F" w14:textId="24F0E189" w:rsidR="008E70AC" w:rsidRDefault="00000000">
      <w:pPr>
        <w:pStyle w:val="Textkrper"/>
        <w:spacing w:line="259" w:lineRule="auto"/>
        <w:ind w:left="2204" w:right="974"/>
        <w:jc w:val="both"/>
      </w:pPr>
      <w:r>
        <w:rPr>
          <w:color w:val="231F20"/>
        </w:rPr>
        <w:t xml:space="preserve">Der Erfolg des Performance Marketing hängt stark - von Unternehmen individuell bestimmten - verschiedenen Kennziffern zusammen. Zu den gängigen Erfolgskennzahlen zählen u. a. die Konversionsdaten, die sich aus den </w:t>
      </w:r>
      <w:proofErr w:type="spellStart"/>
      <w:r>
        <w:rPr>
          <w:color w:val="231F20"/>
        </w:rPr>
        <w:t>Conversionosts</w:t>
      </w:r>
      <w:proofErr w:type="spellEnd"/>
      <w:r>
        <w:rPr>
          <w:color w:val="231F20"/>
        </w:rPr>
        <w:t xml:space="preserve"> und der </w:t>
      </w:r>
      <w:proofErr w:type="spellStart"/>
      <w:r>
        <w:rPr>
          <w:color w:val="231F20"/>
        </w:rPr>
        <w:t>Con</w:t>
      </w:r>
      <w:proofErr w:type="spellEnd"/>
      <w:r>
        <w:rPr>
          <w:color w:val="231F20"/>
        </w:rPr>
        <w:t xml:space="preserve">- </w:t>
      </w:r>
      <w:proofErr w:type="spellStart"/>
      <w:r>
        <w:rPr>
          <w:color w:val="231F20"/>
        </w:rPr>
        <w:t>version</w:t>
      </w:r>
      <w:proofErr w:type="spellEnd"/>
      <w:r>
        <w:rPr>
          <w:color w:val="231F20"/>
        </w:rPr>
        <w:t xml:space="preserve">-Rate zusammensetzen, womit erfasst werden kann, durch welchen monetären Aufwand Interessenten an einer Webseite zu </w:t>
      </w:r>
      <w:proofErr w:type="spellStart"/>
      <w:proofErr w:type="gramStart"/>
      <w:r>
        <w:rPr>
          <w:color w:val="231F20"/>
        </w:rPr>
        <w:t>Kund:innen</w:t>
      </w:r>
      <w:proofErr w:type="spellEnd"/>
      <w:proofErr w:type="gramEnd"/>
      <w:r>
        <w:rPr>
          <w:color w:val="231F20"/>
        </w:rPr>
        <w:t xml:space="preserve"> konvertiert werden. Die </w:t>
      </w:r>
      <w:r>
        <w:rPr>
          <w:b/>
          <w:color w:val="231F20"/>
        </w:rPr>
        <w:t>Click- Through-Rate</w:t>
      </w:r>
      <w:r>
        <w:rPr>
          <w:color w:val="231F20"/>
        </w:rPr>
        <w:t xml:space="preserve">, die in der weiter oben abgebildeten Tabelle noch nicht mit aufgeführt wurde und der </w:t>
      </w:r>
      <w:proofErr w:type="spellStart"/>
      <w:r>
        <w:rPr>
          <w:color w:val="231F20"/>
        </w:rPr>
        <w:t>Cost</w:t>
      </w:r>
      <w:proofErr w:type="spellEnd"/>
      <w:r>
        <w:rPr>
          <w:color w:val="231F20"/>
        </w:rPr>
        <w:t>-per-Click bezeichnen hingegen Klickdaten, die die Klickzahlen in Vergleich zu den gesamten Impressionen (</w:t>
      </w:r>
      <w:proofErr w:type="spellStart"/>
      <w:r>
        <w:rPr>
          <w:color w:val="231F20"/>
        </w:rPr>
        <w:t>Seitenaboder</w:t>
      </w:r>
      <w:proofErr w:type="spellEnd"/>
      <w:r>
        <w:rPr>
          <w:color w:val="231F20"/>
        </w:rPr>
        <w:t xml:space="preserve"> -aufrufe) setzen und heraus- stellen, welche Kosten dafür anfallen, dass </w:t>
      </w:r>
      <w:proofErr w:type="spellStart"/>
      <w:proofErr w:type="gramStart"/>
      <w:r>
        <w:rPr>
          <w:color w:val="231F20"/>
        </w:rPr>
        <w:t>Kund:innen</w:t>
      </w:r>
      <w:proofErr w:type="spellEnd"/>
      <w:proofErr w:type="gramEnd"/>
      <w:r>
        <w:rPr>
          <w:color w:val="231F20"/>
        </w:rPr>
        <w:t xml:space="preserve"> auf Werbungen klicken (</w:t>
      </w:r>
      <w:proofErr w:type="spellStart"/>
      <w:r>
        <w:rPr>
          <w:color w:val="231F20"/>
        </w:rPr>
        <w:t>Kreut</w:t>
      </w:r>
      <w:proofErr w:type="spellEnd"/>
      <w:r>
        <w:rPr>
          <w:color w:val="231F20"/>
        </w:rPr>
        <w:t xml:space="preserve">- </w:t>
      </w:r>
      <w:proofErr w:type="spellStart"/>
      <w:r>
        <w:rPr>
          <w:color w:val="231F20"/>
        </w:rPr>
        <w:t>zer</w:t>
      </w:r>
      <w:proofErr w:type="spellEnd"/>
      <w:r>
        <w:rPr>
          <w:color w:val="231F20"/>
        </w:rPr>
        <w:t>, 2021, S. 111–112).</w:t>
      </w:r>
    </w:p>
    <w:p w14:paraId="6AEA0189" w14:textId="77777777" w:rsidR="008E70AC" w:rsidRDefault="008E70AC">
      <w:pPr>
        <w:pStyle w:val="Textkrper"/>
        <w:rPr>
          <w:sz w:val="24"/>
        </w:rPr>
      </w:pPr>
    </w:p>
    <w:p w14:paraId="2E49E054" w14:textId="77777777" w:rsidR="008E70AC" w:rsidRDefault="00000000">
      <w:pPr>
        <w:pStyle w:val="berschrift7"/>
        <w:spacing w:before="198"/>
        <w:ind w:left="2204"/>
      </w:pPr>
      <w:r>
        <w:rPr>
          <w:color w:val="003946"/>
          <w:spacing w:val="-2"/>
        </w:rPr>
        <w:t>Modularität</w:t>
      </w:r>
    </w:p>
    <w:p w14:paraId="632FBE38" w14:textId="77777777" w:rsidR="008E70AC" w:rsidRDefault="008E70AC">
      <w:pPr>
        <w:pStyle w:val="Textkrper"/>
        <w:spacing w:before="10"/>
        <w:rPr>
          <w:rFonts w:ascii="Fira Sans"/>
          <w:sz w:val="24"/>
        </w:rPr>
      </w:pPr>
    </w:p>
    <w:p w14:paraId="39A16407" w14:textId="1F8C47FF" w:rsidR="008E70AC" w:rsidRDefault="00000000">
      <w:pPr>
        <w:pStyle w:val="Textkrper"/>
        <w:spacing w:line="259" w:lineRule="auto"/>
        <w:ind w:left="2204" w:right="975"/>
        <w:jc w:val="both"/>
      </w:pPr>
      <w:r>
        <w:rPr>
          <w:color w:val="231F20"/>
        </w:rPr>
        <w:t>Performance-Marketing-Kampagnen zeichnen sich mehrheitlich durch einen modularen Aufbau aus, wie bereits angesprochen. Das heißt, verschiedene Kanäle könnten gleichzeitig</w:t>
      </w:r>
      <w:r>
        <w:rPr>
          <w:color w:val="231F20"/>
          <w:spacing w:val="3"/>
        </w:rPr>
        <w:t xml:space="preserve"> </w:t>
      </w:r>
      <w:r>
        <w:rPr>
          <w:color w:val="231F20"/>
        </w:rPr>
        <w:t>oder</w:t>
      </w:r>
      <w:r>
        <w:rPr>
          <w:color w:val="231F20"/>
          <w:spacing w:val="3"/>
        </w:rPr>
        <w:t xml:space="preserve"> </w:t>
      </w:r>
      <w:r>
        <w:rPr>
          <w:color w:val="231F20"/>
        </w:rPr>
        <w:t>unabhängig</w:t>
      </w:r>
      <w:r>
        <w:rPr>
          <w:color w:val="231F20"/>
          <w:spacing w:val="3"/>
        </w:rPr>
        <w:t xml:space="preserve"> </w:t>
      </w:r>
      <w:r>
        <w:rPr>
          <w:color w:val="231F20"/>
        </w:rPr>
        <w:t>voneinander</w:t>
      </w:r>
      <w:r>
        <w:rPr>
          <w:color w:val="231F20"/>
          <w:spacing w:val="3"/>
        </w:rPr>
        <w:t xml:space="preserve"> </w:t>
      </w:r>
      <w:r>
        <w:rPr>
          <w:color w:val="231F20"/>
        </w:rPr>
        <w:t>genutzt</w:t>
      </w:r>
      <w:r>
        <w:rPr>
          <w:color w:val="231F20"/>
          <w:spacing w:val="3"/>
        </w:rPr>
        <w:t xml:space="preserve"> </w:t>
      </w:r>
      <w:r>
        <w:rPr>
          <w:color w:val="231F20"/>
        </w:rPr>
        <w:t>werden.</w:t>
      </w:r>
      <w:r>
        <w:rPr>
          <w:color w:val="231F20"/>
          <w:spacing w:val="3"/>
        </w:rPr>
        <w:t xml:space="preserve"> </w:t>
      </w:r>
      <w:r>
        <w:rPr>
          <w:color w:val="231F20"/>
        </w:rPr>
        <w:t>Jeder</w:t>
      </w:r>
      <w:r>
        <w:rPr>
          <w:color w:val="231F20"/>
          <w:spacing w:val="3"/>
        </w:rPr>
        <w:t xml:space="preserve"> </w:t>
      </w:r>
      <w:r>
        <w:rPr>
          <w:color w:val="231F20"/>
        </w:rPr>
        <w:t>dieser</w:t>
      </w:r>
      <w:r>
        <w:rPr>
          <w:color w:val="231F20"/>
          <w:spacing w:val="3"/>
        </w:rPr>
        <w:t xml:space="preserve"> </w:t>
      </w:r>
      <w:r>
        <w:rPr>
          <w:color w:val="231F20"/>
        </w:rPr>
        <w:t>Kanäle</w:t>
      </w:r>
      <w:r>
        <w:rPr>
          <w:color w:val="231F20"/>
          <w:spacing w:val="3"/>
        </w:rPr>
        <w:t xml:space="preserve"> </w:t>
      </w:r>
      <w:r>
        <w:rPr>
          <w:color w:val="231F20"/>
          <w:spacing w:val="-2"/>
        </w:rPr>
        <w:t>eröffnet</w:t>
      </w:r>
    </w:p>
    <w:p w14:paraId="7F8739C7" w14:textId="77777777" w:rsidR="008E70AC" w:rsidRDefault="008E70AC">
      <w:pPr>
        <w:spacing w:line="259" w:lineRule="auto"/>
        <w:jc w:val="both"/>
        <w:sectPr w:rsidR="008E70AC">
          <w:pgSz w:w="11910" w:h="16840"/>
          <w:pgMar w:top="960" w:right="440" w:bottom="280" w:left="460" w:header="0" w:footer="0" w:gutter="0"/>
          <w:cols w:space="720"/>
        </w:sectPr>
      </w:pPr>
    </w:p>
    <w:p w14:paraId="01C09450" w14:textId="77777777" w:rsidR="008E70AC" w:rsidRDefault="008E70AC">
      <w:pPr>
        <w:pStyle w:val="Textkrper"/>
      </w:pPr>
    </w:p>
    <w:p w14:paraId="54066ED8" w14:textId="77777777" w:rsidR="008E70AC" w:rsidRDefault="008E70AC">
      <w:pPr>
        <w:pStyle w:val="Textkrper"/>
        <w:spacing w:before="9"/>
        <w:rPr>
          <w:sz w:val="18"/>
        </w:rPr>
      </w:pPr>
    </w:p>
    <w:p w14:paraId="15D72DA3" w14:textId="77777777" w:rsidR="008E70AC" w:rsidRDefault="00000000">
      <w:pPr>
        <w:ind w:left="957"/>
        <w:rPr>
          <w:sz w:val="18"/>
        </w:rPr>
      </w:pPr>
      <w:r>
        <w:rPr>
          <w:color w:val="003946"/>
          <w:sz w:val="18"/>
        </w:rPr>
        <w:t>Grundlagen</w:t>
      </w:r>
      <w:r>
        <w:rPr>
          <w:color w:val="003946"/>
          <w:spacing w:val="-11"/>
          <w:sz w:val="18"/>
        </w:rPr>
        <w:t xml:space="preserve"> </w:t>
      </w:r>
      <w:r>
        <w:rPr>
          <w:color w:val="003946"/>
          <w:sz w:val="18"/>
        </w:rPr>
        <w:t>des</w:t>
      </w:r>
      <w:r>
        <w:rPr>
          <w:color w:val="003946"/>
          <w:spacing w:val="-9"/>
          <w:sz w:val="18"/>
        </w:rPr>
        <w:t xml:space="preserve"> </w:t>
      </w:r>
      <w:r>
        <w:rPr>
          <w:color w:val="003946"/>
          <w:sz w:val="18"/>
        </w:rPr>
        <w:t>Performance-</w:t>
      </w:r>
      <w:r>
        <w:rPr>
          <w:color w:val="003946"/>
          <w:spacing w:val="-2"/>
          <w:sz w:val="18"/>
        </w:rPr>
        <w:t>Marketing</w:t>
      </w:r>
    </w:p>
    <w:p w14:paraId="7AFE9689" w14:textId="77777777" w:rsidR="008E70AC" w:rsidRDefault="008E70AC">
      <w:pPr>
        <w:pStyle w:val="Textkrper"/>
      </w:pPr>
    </w:p>
    <w:p w14:paraId="13E1FB2F" w14:textId="77777777" w:rsidR="008E70AC" w:rsidRDefault="008E70AC">
      <w:pPr>
        <w:pStyle w:val="Textkrper"/>
      </w:pPr>
    </w:p>
    <w:p w14:paraId="5F6E05D3" w14:textId="77777777" w:rsidR="008E70AC" w:rsidRDefault="008E70AC">
      <w:pPr>
        <w:pStyle w:val="Textkrper"/>
      </w:pPr>
    </w:p>
    <w:p w14:paraId="1AE261FF" w14:textId="77777777" w:rsidR="008E70AC" w:rsidRDefault="008E70AC">
      <w:pPr>
        <w:pStyle w:val="Textkrper"/>
      </w:pPr>
    </w:p>
    <w:p w14:paraId="79D62E27" w14:textId="77777777" w:rsidR="008E70AC" w:rsidRDefault="008E70AC">
      <w:pPr>
        <w:pStyle w:val="Textkrper"/>
        <w:spacing w:before="7"/>
        <w:rPr>
          <w:sz w:val="18"/>
        </w:rPr>
      </w:pPr>
    </w:p>
    <w:p w14:paraId="28B5890D" w14:textId="77777777" w:rsidR="008E70AC" w:rsidRDefault="008E70AC">
      <w:pPr>
        <w:rPr>
          <w:sz w:val="18"/>
        </w:rPr>
        <w:sectPr w:rsidR="008E70AC">
          <w:pgSz w:w="11910" w:h="16840"/>
          <w:pgMar w:top="960" w:right="440" w:bottom="280" w:left="460" w:header="0" w:footer="0" w:gutter="0"/>
          <w:cols w:space="720"/>
        </w:sectPr>
      </w:pPr>
    </w:p>
    <w:p w14:paraId="57578D5D" w14:textId="0FE94462" w:rsidR="008E70AC" w:rsidRDefault="00000000">
      <w:pPr>
        <w:pStyle w:val="Textkrper"/>
        <w:spacing w:before="100" w:line="259" w:lineRule="auto"/>
        <w:ind w:left="957"/>
        <w:jc w:val="both"/>
      </w:pPr>
      <w:r>
        <w:rPr>
          <w:color w:val="231F20"/>
        </w:rPr>
        <w:t>eigene messbare Ergebnisse, die wiederum Möglichkeiten zur Verbesserung bieten (Kamps &amp; Schetter, 2018, S. 4). Durch die Modularität haben Unternehmen die Möglichkeit, nur einzelne Teilbereiche zu verwenden und zu evaluieren, wie z. B. den Einsatz von Suchmaschinenwerbung – auch Search-Engine-Advertising (SEA) oder Keyword Advertising</w:t>
      </w:r>
      <w:r>
        <w:rPr>
          <w:color w:val="231F20"/>
          <w:spacing w:val="-5"/>
        </w:rPr>
        <w:t xml:space="preserve"> </w:t>
      </w:r>
      <w:r>
        <w:rPr>
          <w:color w:val="231F20"/>
        </w:rPr>
        <w:t>genannt.</w:t>
      </w:r>
      <w:r>
        <w:rPr>
          <w:color w:val="231F20"/>
          <w:spacing w:val="-5"/>
        </w:rPr>
        <w:t xml:space="preserve"> </w:t>
      </w:r>
      <w:r>
        <w:rPr>
          <w:color w:val="231F20"/>
        </w:rPr>
        <w:t>Die</w:t>
      </w:r>
      <w:r>
        <w:rPr>
          <w:color w:val="231F20"/>
          <w:spacing w:val="-5"/>
        </w:rPr>
        <w:t xml:space="preserve"> </w:t>
      </w:r>
      <w:r>
        <w:rPr>
          <w:color w:val="231F20"/>
        </w:rPr>
        <w:t>Bedeutung</w:t>
      </w:r>
      <w:r>
        <w:rPr>
          <w:color w:val="231F20"/>
          <w:spacing w:val="-5"/>
        </w:rPr>
        <w:t xml:space="preserve"> </w:t>
      </w:r>
      <w:r>
        <w:rPr>
          <w:color w:val="231F20"/>
        </w:rPr>
        <w:t>von</w:t>
      </w:r>
      <w:r>
        <w:rPr>
          <w:color w:val="231F20"/>
          <w:spacing w:val="-5"/>
        </w:rPr>
        <w:t xml:space="preserve"> </w:t>
      </w:r>
      <w:r>
        <w:rPr>
          <w:color w:val="231F20"/>
        </w:rPr>
        <w:t>Modularität</w:t>
      </w:r>
      <w:r>
        <w:rPr>
          <w:color w:val="231F20"/>
          <w:spacing w:val="-5"/>
        </w:rPr>
        <w:t xml:space="preserve"> </w:t>
      </w:r>
      <w:r>
        <w:rPr>
          <w:color w:val="231F20"/>
        </w:rPr>
        <w:t>wird</w:t>
      </w:r>
      <w:r>
        <w:rPr>
          <w:color w:val="231F20"/>
          <w:spacing w:val="-5"/>
        </w:rPr>
        <w:t xml:space="preserve"> </w:t>
      </w:r>
      <w:r>
        <w:rPr>
          <w:color w:val="231F20"/>
        </w:rPr>
        <w:t>durch</w:t>
      </w:r>
      <w:r>
        <w:rPr>
          <w:color w:val="231F20"/>
          <w:spacing w:val="-5"/>
        </w:rPr>
        <w:t xml:space="preserve"> </w:t>
      </w:r>
      <w:r>
        <w:rPr>
          <w:color w:val="231F20"/>
        </w:rPr>
        <w:t>folgende</w:t>
      </w:r>
      <w:r>
        <w:rPr>
          <w:color w:val="231F20"/>
          <w:spacing w:val="-5"/>
        </w:rPr>
        <w:t xml:space="preserve"> </w:t>
      </w:r>
      <w:r>
        <w:rPr>
          <w:color w:val="231F20"/>
        </w:rPr>
        <w:t xml:space="preserve">Ausführungen verdeutlicht: Unternehmen können nicht nur Suchmaschinenwerbung betreiben, sondern müssen auch alles </w:t>
      </w:r>
      <w:proofErr w:type="spellStart"/>
      <w:r>
        <w:rPr>
          <w:color w:val="231F20"/>
        </w:rPr>
        <w:t>dransetzen</w:t>
      </w:r>
      <w:proofErr w:type="spellEnd"/>
      <w:r>
        <w:rPr>
          <w:color w:val="231F20"/>
        </w:rPr>
        <w:t>, dass die eigene Internetpräsenz bei der organischen Suche, also z. B. in der Suchmaschine von Alphabet Inc. Google im besten Fall</w:t>
      </w:r>
      <w:r>
        <w:rPr>
          <w:color w:val="231F20"/>
          <w:spacing w:val="40"/>
        </w:rPr>
        <w:t xml:space="preserve"> </w:t>
      </w:r>
      <w:r>
        <w:rPr>
          <w:color w:val="231F20"/>
        </w:rPr>
        <w:t xml:space="preserve">auf der ersten Seite angezeigt wird. Es stellt sich nämlich die Frage, wie viele </w:t>
      </w:r>
      <w:proofErr w:type="spellStart"/>
      <w:proofErr w:type="gramStart"/>
      <w:r>
        <w:rPr>
          <w:color w:val="231F20"/>
        </w:rPr>
        <w:t>Internetbenutzer:innen</w:t>
      </w:r>
      <w:proofErr w:type="spellEnd"/>
      <w:proofErr w:type="gramEnd"/>
      <w:r>
        <w:rPr>
          <w:color w:val="231F20"/>
        </w:rPr>
        <w:t xml:space="preserve"> sich bis auf die zweite und dritte Seite durchklicken, wenn sie nach einem Begriff suchen. So müssen Unternehmen auch immer auf Suchmaschinenoptimierung setzen. Wir sprechen auch von Search-Engine-</w:t>
      </w:r>
      <w:proofErr w:type="spellStart"/>
      <w:r>
        <w:rPr>
          <w:color w:val="231F20"/>
        </w:rPr>
        <w:t>Optimization</w:t>
      </w:r>
      <w:proofErr w:type="spellEnd"/>
      <w:r>
        <w:rPr>
          <w:color w:val="231F20"/>
        </w:rPr>
        <w:t xml:space="preserve"> (SEO).</w:t>
      </w:r>
    </w:p>
    <w:p w14:paraId="54D71A3A" w14:textId="77777777" w:rsidR="008E70AC" w:rsidRDefault="008E70AC">
      <w:pPr>
        <w:pStyle w:val="Textkrper"/>
        <w:rPr>
          <w:sz w:val="24"/>
        </w:rPr>
      </w:pPr>
    </w:p>
    <w:p w14:paraId="5B15FD0F" w14:textId="77777777" w:rsidR="008E70AC" w:rsidRDefault="00000000">
      <w:pPr>
        <w:pStyle w:val="berschrift7"/>
        <w:spacing w:before="200"/>
      </w:pPr>
      <w:r>
        <w:rPr>
          <w:color w:val="003946"/>
          <w:spacing w:val="-2"/>
        </w:rPr>
        <w:t>Optimierbarkeit</w:t>
      </w:r>
    </w:p>
    <w:p w14:paraId="759A080E" w14:textId="77777777" w:rsidR="008E70AC" w:rsidRDefault="008E70AC">
      <w:pPr>
        <w:pStyle w:val="Textkrper"/>
        <w:spacing w:before="9"/>
        <w:rPr>
          <w:rFonts w:ascii="Fira Sans"/>
          <w:sz w:val="24"/>
        </w:rPr>
      </w:pPr>
    </w:p>
    <w:p w14:paraId="3133F899" w14:textId="75D5AE85" w:rsidR="008E70AC" w:rsidRDefault="00000000">
      <w:pPr>
        <w:pStyle w:val="Textkrper"/>
        <w:spacing w:before="1" w:line="259" w:lineRule="auto"/>
        <w:ind w:left="957"/>
        <w:jc w:val="both"/>
      </w:pPr>
      <w:r>
        <w:rPr>
          <w:color w:val="231F20"/>
        </w:rPr>
        <w:t xml:space="preserve">Als Beispiel zur Beschreibung von Optimierbarkeit eignen sich E-Mail-Kampagnen. Durch die unmittelbare und exakte Messung von Klicks oder Rückläufen bei einer E- Mail-Kampagne ergeben sich wichtige Entscheidungshilfen, die bei aktuellen und auch zukünftig geplanten Maßnahmen mit in die Betrachtung einfließen. Wie viele Adressaten haben auf die E-Mail reagiert? Wie viele Käufe wurden getätigt? War der Inhalt der richtige? Ist zu viel Text verwendet worden, sodass die </w:t>
      </w:r>
      <w:proofErr w:type="spellStart"/>
      <w:proofErr w:type="gramStart"/>
      <w:r>
        <w:rPr>
          <w:color w:val="231F20"/>
        </w:rPr>
        <w:t>Empfäng:innen</w:t>
      </w:r>
      <w:proofErr w:type="spellEnd"/>
      <w:proofErr w:type="gramEnd"/>
      <w:r>
        <w:rPr>
          <w:color w:val="231F20"/>
        </w:rPr>
        <w:t xml:space="preserve"> die E-Mail gelöscht haben?</w:t>
      </w:r>
    </w:p>
    <w:p w14:paraId="31D4D4A2" w14:textId="77777777" w:rsidR="008E70AC" w:rsidRDefault="008E70AC">
      <w:pPr>
        <w:pStyle w:val="Textkrper"/>
        <w:spacing w:before="1"/>
        <w:rPr>
          <w:sz w:val="22"/>
        </w:rPr>
      </w:pPr>
    </w:p>
    <w:p w14:paraId="4CEE1687" w14:textId="28A609EE" w:rsidR="008E70AC" w:rsidRDefault="00000000">
      <w:pPr>
        <w:pStyle w:val="Textkrper"/>
        <w:spacing w:line="259" w:lineRule="auto"/>
        <w:ind w:left="957"/>
        <w:jc w:val="both"/>
      </w:pPr>
      <w:r>
        <w:rPr>
          <w:color w:val="231F20"/>
        </w:rPr>
        <w:t>Wenn man sich mit dem Begriff Optimierbarkeit auseinandersetzt, sind A/B-Tests erwähnenswert. Anhand des sogenannten A/B-</w:t>
      </w:r>
      <w:proofErr w:type="spellStart"/>
      <w:r>
        <w:rPr>
          <w:color w:val="231F20"/>
        </w:rPr>
        <w:t>Testings</w:t>
      </w:r>
      <w:proofErr w:type="spellEnd"/>
      <w:r>
        <w:rPr>
          <w:color w:val="231F20"/>
        </w:rPr>
        <w:t>, auch Split Test genannt, lässt sich dieser Ansatz gut beschreiben. Die Idee dahinter ist sehr einfach. Es werden zwei Versionen</w:t>
      </w:r>
      <w:r>
        <w:rPr>
          <w:color w:val="231F20"/>
          <w:spacing w:val="-8"/>
        </w:rPr>
        <w:t xml:space="preserve"> </w:t>
      </w:r>
      <w:r>
        <w:rPr>
          <w:color w:val="231F20"/>
        </w:rPr>
        <w:t>einer</w:t>
      </w:r>
      <w:r>
        <w:rPr>
          <w:color w:val="231F20"/>
          <w:spacing w:val="-8"/>
        </w:rPr>
        <w:t xml:space="preserve"> </w:t>
      </w:r>
      <w:r>
        <w:rPr>
          <w:color w:val="231F20"/>
        </w:rPr>
        <w:t>Internetseite</w:t>
      </w:r>
      <w:r>
        <w:rPr>
          <w:color w:val="231F20"/>
          <w:spacing w:val="-8"/>
        </w:rPr>
        <w:t xml:space="preserve"> </w:t>
      </w:r>
      <w:r>
        <w:rPr>
          <w:color w:val="231F20"/>
        </w:rPr>
        <w:t>oder</w:t>
      </w:r>
      <w:r>
        <w:rPr>
          <w:color w:val="231F20"/>
          <w:spacing w:val="-8"/>
        </w:rPr>
        <w:t xml:space="preserve"> </w:t>
      </w:r>
      <w:r>
        <w:rPr>
          <w:color w:val="231F20"/>
        </w:rPr>
        <w:t>Landing</w:t>
      </w:r>
      <w:r>
        <w:rPr>
          <w:color w:val="231F20"/>
          <w:spacing w:val="-8"/>
        </w:rPr>
        <w:t xml:space="preserve"> </w:t>
      </w:r>
      <w:r>
        <w:rPr>
          <w:color w:val="231F20"/>
        </w:rPr>
        <w:t>Page</w:t>
      </w:r>
      <w:r>
        <w:rPr>
          <w:color w:val="231F20"/>
          <w:spacing w:val="-8"/>
        </w:rPr>
        <w:t xml:space="preserve"> </w:t>
      </w:r>
      <w:r>
        <w:rPr>
          <w:color w:val="231F20"/>
        </w:rPr>
        <w:t>erstellt</w:t>
      </w:r>
      <w:r>
        <w:rPr>
          <w:color w:val="231F20"/>
          <w:spacing w:val="-8"/>
        </w:rPr>
        <w:t xml:space="preserve"> </w:t>
      </w:r>
      <w:r>
        <w:rPr>
          <w:color w:val="231F20"/>
        </w:rPr>
        <w:t>und</w:t>
      </w:r>
      <w:r>
        <w:rPr>
          <w:color w:val="231F20"/>
          <w:spacing w:val="-8"/>
        </w:rPr>
        <w:t xml:space="preserve"> </w:t>
      </w:r>
      <w:r>
        <w:rPr>
          <w:color w:val="231F20"/>
        </w:rPr>
        <w:t>beide</w:t>
      </w:r>
      <w:r>
        <w:rPr>
          <w:color w:val="231F20"/>
          <w:spacing w:val="-8"/>
        </w:rPr>
        <w:t xml:space="preserve"> </w:t>
      </w:r>
      <w:r>
        <w:rPr>
          <w:color w:val="231F20"/>
        </w:rPr>
        <w:t>werden</w:t>
      </w:r>
      <w:r>
        <w:rPr>
          <w:color w:val="231F20"/>
          <w:spacing w:val="-8"/>
        </w:rPr>
        <w:t xml:space="preserve"> </w:t>
      </w:r>
      <w:r>
        <w:rPr>
          <w:color w:val="231F20"/>
        </w:rPr>
        <w:t>live</w:t>
      </w:r>
      <w:r>
        <w:rPr>
          <w:color w:val="231F20"/>
          <w:spacing w:val="-8"/>
        </w:rPr>
        <w:t xml:space="preserve"> </w:t>
      </w:r>
      <w:r>
        <w:rPr>
          <w:color w:val="231F20"/>
        </w:rPr>
        <w:t>geschaltet,</w:t>
      </w:r>
      <w:r>
        <w:rPr>
          <w:color w:val="231F20"/>
          <w:spacing w:val="-4"/>
        </w:rPr>
        <w:t xml:space="preserve"> </w:t>
      </w:r>
      <w:r>
        <w:rPr>
          <w:color w:val="231F20"/>
        </w:rPr>
        <w:t>um</w:t>
      </w:r>
      <w:r>
        <w:rPr>
          <w:color w:val="231F20"/>
          <w:spacing w:val="-4"/>
        </w:rPr>
        <w:t xml:space="preserve"> </w:t>
      </w:r>
      <w:r>
        <w:rPr>
          <w:color w:val="231F20"/>
        </w:rPr>
        <w:t>zu</w:t>
      </w:r>
      <w:r>
        <w:rPr>
          <w:color w:val="231F20"/>
          <w:spacing w:val="-4"/>
        </w:rPr>
        <w:t xml:space="preserve"> </w:t>
      </w:r>
      <w:r>
        <w:rPr>
          <w:color w:val="231F20"/>
        </w:rPr>
        <w:t>beobachten,</w:t>
      </w:r>
      <w:r>
        <w:rPr>
          <w:color w:val="231F20"/>
          <w:spacing w:val="-4"/>
        </w:rPr>
        <w:t xml:space="preserve"> </w:t>
      </w:r>
      <w:r>
        <w:rPr>
          <w:color w:val="231F20"/>
        </w:rPr>
        <w:t>welche</w:t>
      </w:r>
      <w:r>
        <w:rPr>
          <w:color w:val="231F20"/>
          <w:spacing w:val="-4"/>
        </w:rPr>
        <w:t xml:space="preserve"> </w:t>
      </w:r>
      <w:r>
        <w:rPr>
          <w:color w:val="231F20"/>
        </w:rPr>
        <w:t>besser</w:t>
      </w:r>
      <w:r>
        <w:rPr>
          <w:color w:val="231F20"/>
          <w:spacing w:val="-4"/>
        </w:rPr>
        <w:t xml:space="preserve"> </w:t>
      </w:r>
      <w:r>
        <w:rPr>
          <w:color w:val="231F20"/>
        </w:rPr>
        <w:t>funktioniert.</w:t>
      </w:r>
      <w:r>
        <w:rPr>
          <w:color w:val="231F20"/>
          <w:spacing w:val="-4"/>
        </w:rPr>
        <w:t xml:space="preserve"> </w:t>
      </w:r>
      <w:r>
        <w:rPr>
          <w:color w:val="231F20"/>
        </w:rPr>
        <w:t>In</w:t>
      </w:r>
      <w:r>
        <w:rPr>
          <w:color w:val="231F20"/>
          <w:spacing w:val="-4"/>
        </w:rPr>
        <w:t xml:space="preserve"> </w:t>
      </w:r>
      <w:r>
        <w:rPr>
          <w:color w:val="231F20"/>
        </w:rPr>
        <w:t>der</w:t>
      </w:r>
      <w:r>
        <w:rPr>
          <w:color w:val="231F20"/>
          <w:spacing w:val="-4"/>
        </w:rPr>
        <w:t xml:space="preserve"> </w:t>
      </w:r>
      <w:r>
        <w:rPr>
          <w:color w:val="231F20"/>
        </w:rPr>
        <w:t>Regel</w:t>
      </w:r>
      <w:r>
        <w:rPr>
          <w:color w:val="231F20"/>
          <w:spacing w:val="-4"/>
        </w:rPr>
        <w:t xml:space="preserve"> </w:t>
      </w:r>
      <w:r>
        <w:rPr>
          <w:color w:val="231F20"/>
        </w:rPr>
        <w:t>werden</w:t>
      </w:r>
      <w:r>
        <w:rPr>
          <w:color w:val="231F20"/>
          <w:spacing w:val="-4"/>
        </w:rPr>
        <w:t xml:space="preserve"> </w:t>
      </w:r>
      <w:r>
        <w:rPr>
          <w:color w:val="231F20"/>
        </w:rPr>
        <w:t>nicht</w:t>
      </w:r>
      <w:r>
        <w:rPr>
          <w:color w:val="231F20"/>
          <w:spacing w:val="-4"/>
        </w:rPr>
        <w:t xml:space="preserve"> </w:t>
      </w:r>
      <w:r>
        <w:rPr>
          <w:color w:val="231F20"/>
        </w:rPr>
        <w:t>zwei</w:t>
      </w:r>
      <w:r>
        <w:rPr>
          <w:color w:val="231F20"/>
          <w:spacing w:val="-4"/>
        </w:rPr>
        <w:t xml:space="preserve"> </w:t>
      </w:r>
      <w:r>
        <w:rPr>
          <w:color w:val="231F20"/>
        </w:rPr>
        <w:t>komplett</w:t>
      </w:r>
      <w:r>
        <w:rPr>
          <w:color w:val="231F20"/>
          <w:spacing w:val="-5"/>
        </w:rPr>
        <w:t xml:space="preserve"> </w:t>
      </w:r>
      <w:r>
        <w:rPr>
          <w:color w:val="231F20"/>
        </w:rPr>
        <w:t>unterschiedliche</w:t>
      </w:r>
      <w:r>
        <w:rPr>
          <w:color w:val="231F20"/>
          <w:spacing w:val="-5"/>
        </w:rPr>
        <w:t xml:space="preserve"> </w:t>
      </w:r>
      <w:r>
        <w:rPr>
          <w:color w:val="231F20"/>
        </w:rPr>
        <w:t>Seiten</w:t>
      </w:r>
      <w:r>
        <w:rPr>
          <w:color w:val="231F20"/>
          <w:spacing w:val="-5"/>
        </w:rPr>
        <w:t xml:space="preserve"> </w:t>
      </w:r>
      <w:r>
        <w:rPr>
          <w:color w:val="231F20"/>
        </w:rPr>
        <w:t>getestet,</w:t>
      </w:r>
      <w:r>
        <w:rPr>
          <w:color w:val="231F20"/>
          <w:spacing w:val="-5"/>
        </w:rPr>
        <w:t xml:space="preserve"> </w:t>
      </w:r>
      <w:r>
        <w:rPr>
          <w:color w:val="231F20"/>
        </w:rPr>
        <w:t>sondern</w:t>
      </w:r>
      <w:r>
        <w:rPr>
          <w:color w:val="231F20"/>
          <w:spacing w:val="-5"/>
        </w:rPr>
        <w:t xml:space="preserve"> </w:t>
      </w:r>
      <w:r>
        <w:rPr>
          <w:color w:val="231F20"/>
        </w:rPr>
        <w:t>nur</w:t>
      </w:r>
      <w:r>
        <w:rPr>
          <w:color w:val="231F20"/>
          <w:spacing w:val="-5"/>
        </w:rPr>
        <w:t xml:space="preserve"> </w:t>
      </w:r>
      <w:r>
        <w:rPr>
          <w:color w:val="231F20"/>
        </w:rPr>
        <w:t>einzelne</w:t>
      </w:r>
      <w:r>
        <w:rPr>
          <w:color w:val="231F20"/>
          <w:spacing w:val="-5"/>
        </w:rPr>
        <w:t xml:space="preserve"> </w:t>
      </w:r>
      <w:r>
        <w:rPr>
          <w:color w:val="231F20"/>
        </w:rPr>
        <w:t>Elemente</w:t>
      </w:r>
      <w:r>
        <w:rPr>
          <w:color w:val="231F20"/>
          <w:spacing w:val="-5"/>
        </w:rPr>
        <w:t xml:space="preserve"> </w:t>
      </w:r>
      <w:r>
        <w:rPr>
          <w:color w:val="231F20"/>
        </w:rPr>
        <w:t>oder</w:t>
      </w:r>
      <w:r>
        <w:rPr>
          <w:color w:val="231F20"/>
          <w:spacing w:val="-5"/>
        </w:rPr>
        <w:t xml:space="preserve"> </w:t>
      </w:r>
      <w:r>
        <w:rPr>
          <w:color w:val="231F20"/>
        </w:rPr>
        <w:t xml:space="preserve">Komponenten verändert, sodass der erste Besucher die Variante A und der zweite Besucher die Variante B zu sehen bekommt. Die Variante mit der besseren </w:t>
      </w:r>
      <w:proofErr w:type="spellStart"/>
      <w:r>
        <w:rPr>
          <w:color w:val="231F20"/>
        </w:rPr>
        <w:t>Conversion</w:t>
      </w:r>
      <w:proofErr w:type="spellEnd"/>
      <w:r>
        <w:rPr>
          <w:color w:val="231F20"/>
        </w:rPr>
        <w:t>-Rate gilt als Gewinner des Tests (Herzberger &amp; Jenny, 2020, S. 213–214).</w:t>
      </w:r>
    </w:p>
    <w:p w14:paraId="64E3246A" w14:textId="77777777" w:rsidR="008E70AC" w:rsidRDefault="008E70AC">
      <w:pPr>
        <w:pStyle w:val="Textkrper"/>
        <w:rPr>
          <w:sz w:val="24"/>
        </w:rPr>
      </w:pPr>
    </w:p>
    <w:p w14:paraId="78F8DB82" w14:textId="77777777" w:rsidR="008E70AC" w:rsidRDefault="00000000">
      <w:pPr>
        <w:pStyle w:val="berschrift7"/>
        <w:spacing w:before="197"/>
      </w:pPr>
      <w:r>
        <w:rPr>
          <w:color w:val="003946"/>
        </w:rPr>
        <w:t>Vernetzung</w:t>
      </w:r>
      <w:r>
        <w:rPr>
          <w:color w:val="003946"/>
          <w:spacing w:val="-7"/>
        </w:rPr>
        <w:t xml:space="preserve"> </w:t>
      </w:r>
      <w:r>
        <w:rPr>
          <w:color w:val="003946"/>
        </w:rPr>
        <w:t>verschiedener</w:t>
      </w:r>
      <w:r>
        <w:rPr>
          <w:color w:val="003946"/>
          <w:spacing w:val="-7"/>
        </w:rPr>
        <w:t xml:space="preserve"> </w:t>
      </w:r>
      <w:r>
        <w:rPr>
          <w:color w:val="003946"/>
          <w:spacing w:val="-2"/>
        </w:rPr>
        <w:t>Maßnahmen</w:t>
      </w:r>
    </w:p>
    <w:p w14:paraId="7E0A04BB" w14:textId="77777777" w:rsidR="008E70AC" w:rsidRDefault="008E70AC">
      <w:pPr>
        <w:pStyle w:val="Textkrper"/>
        <w:spacing w:before="10"/>
        <w:rPr>
          <w:rFonts w:ascii="Fira Sans"/>
          <w:sz w:val="24"/>
        </w:rPr>
      </w:pPr>
    </w:p>
    <w:p w14:paraId="61647989" w14:textId="62E57C94" w:rsidR="008E70AC" w:rsidRDefault="00000000">
      <w:pPr>
        <w:pStyle w:val="Textkrper"/>
        <w:spacing w:line="259" w:lineRule="auto"/>
        <w:ind w:left="957" w:hanging="1"/>
        <w:jc w:val="both"/>
      </w:pPr>
      <w:r>
        <w:rPr>
          <w:color w:val="231F20"/>
        </w:rPr>
        <w:t xml:space="preserve">Durch den integrierten Ansatz des Performance-Marketings können einzelne Bestand- </w:t>
      </w:r>
      <w:proofErr w:type="spellStart"/>
      <w:r>
        <w:rPr>
          <w:color w:val="231F20"/>
        </w:rPr>
        <w:t>teile</w:t>
      </w:r>
      <w:proofErr w:type="spellEnd"/>
      <w:r>
        <w:rPr>
          <w:color w:val="231F20"/>
        </w:rPr>
        <w:t xml:space="preserve"> wie beispielsweise Suchmaschinenmarketing und -optimierung, Bannerwerbung, E-Mail- und Affiliate-Marketing parallel zum Einsatz kommen. Dank der Webanalyse lässt</w:t>
      </w:r>
      <w:r>
        <w:rPr>
          <w:color w:val="231F20"/>
          <w:spacing w:val="-7"/>
        </w:rPr>
        <w:t xml:space="preserve"> </w:t>
      </w:r>
      <w:r>
        <w:rPr>
          <w:color w:val="231F20"/>
        </w:rPr>
        <w:t>sich</w:t>
      </w:r>
      <w:r>
        <w:rPr>
          <w:color w:val="231F20"/>
          <w:spacing w:val="-7"/>
        </w:rPr>
        <w:t xml:space="preserve"> </w:t>
      </w:r>
      <w:r>
        <w:rPr>
          <w:color w:val="231F20"/>
        </w:rPr>
        <w:t>dann</w:t>
      </w:r>
      <w:r>
        <w:rPr>
          <w:color w:val="231F20"/>
          <w:spacing w:val="-7"/>
        </w:rPr>
        <w:t xml:space="preserve"> </w:t>
      </w:r>
      <w:r>
        <w:rPr>
          <w:color w:val="231F20"/>
        </w:rPr>
        <w:t>ein</w:t>
      </w:r>
      <w:r>
        <w:rPr>
          <w:color w:val="231F20"/>
          <w:spacing w:val="-7"/>
        </w:rPr>
        <w:t xml:space="preserve"> </w:t>
      </w:r>
      <w:r>
        <w:rPr>
          <w:color w:val="231F20"/>
        </w:rPr>
        <w:t>Resümee</w:t>
      </w:r>
      <w:r>
        <w:rPr>
          <w:color w:val="231F20"/>
          <w:spacing w:val="-7"/>
        </w:rPr>
        <w:t xml:space="preserve"> </w:t>
      </w:r>
      <w:r>
        <w:rPr>
          <w:color w:val="231F20"/>
        </w:rPr>
        <w:t>ziehen,</w:t>
      </w:r>
      <w:r>
        <w:rPr>
          <w:color w:val="231F20"/>
          <w:spacing w:val="-7"/>
        </w:rPr>
        <w:t xml:space="preserve"> </w:t>
      </w:r>
      <w:r>
        <w:rPr>
          <w:color w:val="231F20"/>
        </w:rPr>
        <w:t>welche</w:t>
      </w:r>
      <w:r>
        <w:rPr>
          <w:color w:val="231F20"/>
          <w:spacing w:val="-7"/>
        </w:rPr>
        <w:t xml:space="preserve"> </w:t>
      </w:r>
      <w:r>
        <w:rPr>
          <w:color w:val="231F20"/>
        </w:rPr>
        <w:t>Maßnahmen</w:t>
      </w:r>
      <w:r>
        <w:rPr>
          <w:color w:val="231F20"/>
          <w:spacing w:val="-7"/>
        </w:rPr>
        <w:t xml:space="preserve"> </w:t>
      </w:r>
      <w:r>
        <w:rPr>
          <w:color w:val="231F20"/>
        </w:rPr>
        <w:t>im</w:t>
      </w:r>
      <w:r>
        <w:rPr>
          <w:color w:val="231F20"/>
          <w:spacing w:val="-7"/>
        </w:rPr>
        <w:t xml:space="preserve"> </w:t>
      </w:r>
      <w:r>
        <w:rPr>
          <w:color w:val="231F20"/>
        </w:rPr>
        <w:t>besten</w:t>
      </w:r>
      <w:r>
        <w:rPr>
          <w:color w:val="231F20"/>
          <w:spacing w:val="-7"/>
        </w:rPr>
        <w:t xml:space="preserve"> </w:t>
      </w:r>
      <w:r>
        <w:rPr>
          <w:color w:val="231F20"/>
        </w:rPr>
        <w:t>Kosten-Nutzen-Verhältnis stehen.</w:t>
      </w:r>
    </w:p>
    <w:p w14:paraId="6697637F" w14:textId="77777777" w:rsidR="008E70AC" w:rsidRDefault="00000000">
      <w:pPr>
        <w:spacing w:before="119" w:line="288" w:lineRule="auto"/>
        <w:ind w:left="355" w:right="150"/>
        <w:rPr>
          <w:sz w:val="18"/>
        </w:rPr>
      </w:pPr>
      <w:r>
        <w:br w:type="column"/>
      </w:r>
      <w:r>
        <w:rPr>
          <w:color w:val="231F20"/>
          <w:spacing w:val="-2"/>
          <w:sz w:val="18"/>
        </w:rPr>
        <w:t xml:space="preserve">Click-Through-Rate </w:t>
      </w:r>
      <w:r>
        <w:rPr>
          <w:color w:val="808285"/>
          <w:sz w:val="18"/>
        </w:rPr>
        <w:t xml:space="preserve">Auch CTR oder </w:t>
      </w:r>
      <w:r>
        <w:rPr>
          <w:color w:val="808285"/>
          <w:spacing w:val="-2"/>
          <w:sz w:val="18"/>
        </w:rPr>
        <w:t xml:space="preserve">(Durch-)Klickrate </w:t>
      </w:r>
      <w:r>
        <w:rPr>
          <w:color w:val="808285"/>
          <w:sz w:val="18"/>
        </w:rPr>
        <w:t>genannt, beschreibt die Click-Through- Rate</w:t>
      </w:r>
      <w:r>
        <w:rPr>
          <w:color w:val="808285"/>
          <w:spacing w:val="-7"/>
          <w:sz w:val="18"/>
        </w:rPr>
        <w:t xml:space="preserve"> </w:t>
      </w:r>
      <w:r>
        <w:rPr>
          <w:color w:val="808285"/>
          <w:sz w:val="18"/>
        </w:rPr>
        <w:t>den</w:t>
      </w:r>
      <w:r>
        <w:rPr>
          <w:color w:val="808285"/>
          <w:spacing w:val="-7"/>
          <w:sz w:val="18"/>
        </w:rPr>
        <w:t xml:space="preserve"> </w:t>
      </w:r>
      <w:proofErr w:type="spellStart"/>
      <w:r>
        <w:rPr>
          <w:color w:val="808285"/>
          <w:sz w:val="18"/>
        </w:rPr>
        <w:t>prozentua</w:t>
      </w:r>
      <w:proofErr w:type="spellEnd"/>
      <w:r>
        <w:rPr>
          <w:color w:val="808285"/>
          <w:sz w:val="18"/>
        </w:rPr>
        <w:t xml:space="preserve">- </w:t>
      </w:r>
      <w:proofErr w:type="spellStart"/>
      <w:r>
        <w:rPr>
          <w:color w:val="808285"/>
          <w:sz w:val="18"/>
        </w:rPr>
        <w:t>len</w:t>
      </w:r>
      <w:proofErr w:type="spellEnd"/>
      <w:r>
        <w:rPr>
          <w:color w:val="808285"/>
          <w:sz w:val="18"/>
        </w:rPr>
        <w:t xml:space="preserve"> Anteil der Klicks auf ein Werbemittel im Verhältnis zu der Anzahl der Werbe- </w:t>
      </w:r>
      <w:proofErr w:type="spellStart"/>
      <w:r>
        <w:rPr>
          <w:color w:val="808285"/>
          <w:spacing w:val="-2"/>
          <w:sz w:val="18"/>
        </w:rPr>
        <w:t>mitteleinblendung</w:t>
      </w:r>
      <w:proofErr w:type="spellEnd"/>
      <w:r>
        <w:rPr>
          <w:color w:val="808285"/>
          <w:spacing w:val="-2"/>
          <w:sz w:val="18"/>
        </w:rPr>
        <w:t xml:space="preserve">. </w:t>
      </w:r>
      <w:r>
        <w:rPr>
          <w:color w:val="808285"/>
          <w:sz w:val="18"/>
        </w:rPr>
        <w:t>Wird</w:t>
      </w:r>
      <w:r>
        <w:rPr>
          <w:color w:val="808285"/>
          <w:spacing w:val="-13"/>
          <w:sz w:val="18"/>
        </w:rPr>
        <w:t xml:space="preserve"> </w:t>
      </w:r>
      <w:r>
        <w:rPr>
          <w:color w:val="808285"/>
          <w:sz w:val="18"/>
        </w:rPr>
        <w:t>also</w:t>
      </w:r>
      <w:r>
        <w:rPr>
          <w:color w:val="808285"/>
          <w:spacing w:val="-13"/>
          <w:sz w:val="18"/>
        </w:rPr>
        <w:t xml:space="preserve"> </w:t>
      </w:r>
      <w:r>
        <w:rPr>
          <w:color w:val="808285"/>
          <w:sz w:val="18"/>
        </w:rPr>
        <w:t>ein</w:t>
      </w:r>
      <w:r>
        <w:rPr>
          <w:color w:val="808285"/>
          <w:spacing w:val="-12"/>
          <w:sz w:val="18"/>
        </w:rPr>
        <w:t xml:space="preserve"> </w:t>
      </w:r>
      <w:r>
        <w:rPr>
          <w:color w:val="808285"/>
          <w:sz w:val="18"/>
        </w:rPr>
        <w:t xml:space="preserve">Werbe- </w:t>
      </w:r>
      <w:proofErr w:type="spellStart"/>
      <w:r>
        <w:rPr>
          <w:color w:val="808285"/>
          <w:sz w:val="18"/>
        </w:rPr>
        <w:t>banner</w:t>
      </w:r>
      <w:proofErr w:type="spellEnd"/>
      <w:r>
        <w:rPr>
          <w:color w:val="808285"/>
          <w:sz w:val="18"/>
        </w:rPr>
        <w:t xml:space="preserve"> </w:t>
      </w:r>
      <w:proofErr w:type="gramStart"/>
      <w:r>
        <w:rPr>
          <w:color w:val="808285"/>
          <w:sz w:val="18"/>
        </w:rPr>
        <w:t>500 Mal</w:t>
      </w:r>
      <w:proofErr w:type="gramEnd"/>
      <w:r>
        <w:rPr>
          <w:color w:val="808285"/>
          <w:sz w:val="18"/>
        </w:rPr>
        <w:t xml:space="preserve"> angezeigt und dabei 10 Mal angeklickt ergibt sich mathe- </w:t>
      </w:r>
      <w:proofErr w:type="spellStart"/>
      <w:r>
        <w:rPr>
          <w:color w:val="808285"/>
          <w:sz w:val="18"/>
        </w:rPr>
        <w:t>matisch</w:t>
      </w:r>
      <w:proofErr w:type="spellEnd"/>
      <w:r>
        <w:rPr>
          <w:color w:val="808285"/>
          <w:sz w:val="18"/>
        </w:rPr>
        <w:t xml:space="preserve"> eine </w:t>
      </w:r>
      <w:proofErr w:type="spellStart"/>
      <w:r>
        <w:rPr>
          <w:color w:val="808285"/>
          <w:sz w:val="18"/>
        </w:rPr>
        <w:t>Klic</w:t>
      </w:r>
      <w:proofErr w:type="spellEnd"/>
      <w:r>
        <w:rPr>
          <w:color w:val="808285"/>
          <w:sz w:val="18"/>
        </w:rPr>
        <w:t xml:space="preserve">- </w:t>
      </w:r>
      <w:proofErr w:type="spellStart"/>
      <w:r>
        <w:rPr>
          <w:color w:val="808285"/>
          <w:sz w:val="18"/>
        </w:rPr>
        <w:t>krate</w:t>
      </w:r>
      <w:proofErr w:type="spellEnd"/>
      <w:r>
        <w:rPr>
          <w:color w:val="808285"/>
          <w:sz w:val="18"/>
        </w:rPr>
        <w:t xml:space="preserve"> von 2 Prozent (10</w:t>
      </w:r>
      <w:r>
        <w:rPr>
          <w:color w:val="808285"/>
          <w:spacing w:val="-2"/>
          <w:sz w:val="18"/>
        </w:rPr>
        <w:t xml:space="preserve"> </w:t>
      </w:r>
      <w:r>
        <w:rPr>
          <w:color w:val="808285"/>
          <w:sz w:val="18"/>
        </w:rPr>
        <w:t>Klicks</w:t>
      </w:r>
      <w:r>
        <w:rPr>
          <w:color w:val="808285"/>
          <w:spacing w:val="-2"/>
          <w:sz w:val="18"/>
        </w:rPr>
        <w:t xml:space="preserve"> </w:t>
      </w:r>
      <w:r>
        <w:rPr>
          <w:color w:val="808285"/>
          <w:sz w:val="18"/>
        </w:rPr>
        <w:t>/</w:t>
      </w:r>
      <w:r>
        <w:rPr>
          <w:color w:val="808285"/>
          <w:spacing w:val="-2"/>
          <w:sz w:val="18"/>
        </w:rPr>
        <w:t xml:space="preserve"> </w:t>
      </w:r>
      <w:r>
        <w:rPr>
          <w:color w:val="808285"/>
          <w:sz w:val="18"/>
        </w:rPr>
        <w:t>500</w:t>
      </w:r>
      <w:r>
        <w:rPr>
          <w:color w:val="808285"/>
          <w:spacing w:val="-2"/>
          <w:sz w:val="18"/>
        </w:rPr>
        <w:t xml:space="preserve"> </w:t>
      </w:r>
      <w:r>
        <w:rPr>
          <w:color w:val="808285"/>
          <w:sz w:val="18"/>
        </w:rPr>
        <w:t xml:space="preserve">Wer- </w:t>
      </w:r>
      <w:proofErr w:type="spellStart"/>
      <w:r>
        <w:rPr>
          <w:color w:val="808285"/>
          <w:spacing w:val="-2"/>
          <w:sz w:val="18"/>
        </w:rPr>
        <w:t>bemitteleinblendun</w:t>
      </w:r>
      <w:proofErr w:type="spellEnd"/>
      <w:r>
        <w:rPr>
          <w:color w:val="808285"/>
          <w:spacing w:val="-2"/>
          <w:sz w:val="18"/>
        </w:rPr>
        <w:t xml:space="preserve">- </w:t>
      </w:r>
      <w:r>
        <w:rPr>
          <w:color w:val="808285"/>
          <w:sz w:val="18"/>
        </w:rPr>
        <w:t>gen x 100).</w:t>
      </w:r>
    </w:p>
    <w:p w14:paraId="58D0DA19" w14:textId="77777777" w:rsidR="008E70AC" w:rsidRDefault="008E70AC">
      <w:pPr>
        <w:spacing w:line="288" w:lineRule="auto"/>
        <w:rPr>
          <w:sz w:val="18"/>
        </w:rPr>
        <w:sectPr w:rsidR="008E70AC">
          <w:type w:val="continuous"/>
          <w:pgSz w:w="11910" w:h="16840"/>
          <w:pgMar w:top="1920" w:right="440" w:bottom="280" w:left="460" w:header="0" w:footer="0" w:gutter="0"/>
          <w:cols w:num="2" w:space="720" w:equalWidth="0">
            <w:col w:w="8783" w:space="40"/>
            <w:col w:w="2187"/>
          </w:cols>
        </w:sectPr>
      </w:pPr>
    </w:p>
    <w:p w14:paraId="5F4BDE8D" w14:textId="77777777" w:rsidR="008E70AC" w:rsidRDefault="008E70AC">
      <w:pPr>
        <w:pStyle w:val="Textkrper"/>
      </w:pPr>
    </w:p>
    <w:p w14:paraId="7CA5AF85" w14:textId="77777777" w:rsidR="008E70AC" w:rsidRDefault="008E70AC">
      <w:pPr>
        <w:pStyle w:val="Textkrper"/>
      </w:pPr>
    </w:p>
    <w:p w14:paraId="7B4B7B85" w14:textId="77777777" w:rsidR="008E70AC" w:rsidRDefault="008E70AC">
      <w:pPr>
        <w:pStyle w:val="Textkrper"/>
      </w:pPr>
    </w:p>
    <w:p w14:paraId="19CEA769" w14:textId="77777777" w:rsidR="008E70AC" w:rsidRDefault="008E70AC">
      <w:pPr>
        <w:pStyle w:val="Textkrper"/>
      </w:pPr>
    </w:p>
    <w:p w14:paraId="27F937FE" w14:textId="77777777" w:rsidR="008E70AC" w:rsidRDefault="008E70AC">
      <w:pPr>
        <w:pStyle w:val="Textkrper"/>
      </w:pPr>
    </w:p>
    <w:p w14:paraId="1EE5E4BD" w14:textId="77777777" w:rsidR="008E70AC" w:rsidRDefault="008E70AC">
      <w:pPr>
        <w:pStyle w:val="Textkrper"/>
      </w:pPr>
    </w:p>
    <w:p w14:paraId="7484FBDA" w14:textId="77777777" w:rsidR="008E70AC" w:rsidRDefault="008E70AC">
      <w:pPr>
        <w:pStyle w:val="Textkrper"/>
      </w:pPr>
    </w:p>
    <w:p w14:paraId="2CBEC831" w14:textId="77777777" w:rsidR="008E70AC" w:rsidRDefault="008E70AC">
      <w:pPr>
        <w:pStyle w:val="Textkrper"/>
        <w:spacing w:before="2"/>
        <w:rPr>
          <w:sz w:val="29"/>
        </w:rPr>
      </w:pPr>
    </w:p>
    <w:p w14:paraId="2E12CC27" w14:textId="77777777" w:rsidR="008E70AC" w:rsidRDefault="00000000">
      <w:pPr>
        <w:pStyle w:val="berschrift4"/>
        <w:numPr>
          <w:ilvl w:val="1"/>
          <w:numId w:val="56"/>
        </w:numPr>
        <w:tabs>
          <w:tab w:val="left" w:pos="2771"/>
          <w:tab w:val="left" w:pos="2772"/>
        </w:tabs>
        <w:spacing w:before="100"/>
        <w:ind w:hanging="568"/>
        <w:jc w:val="left"/>
        <w:rPr>
          <w:color w:val="003946"/>
        </w:rPr>
      </w:pPr>
      <w:r>
        <w:rPr>
          <w:color w:val="003946"/>
        </w:rPr>
        <w:t>Instrumente</w:t>
      </w:r>
      <w:r>
        <w:rPr>
          <w:color w:val="003946"/>
          <w:spacing w:val="-8"/>
        </w:rPr>
        <w:t xml:space="preserve"> </w:t>
      </w:r>
      <w:r>
        <w:rPr>
          <w:color w:val="003946"/>
        </w:rPr>
        <w:t>des</w:t>
      </w:r>
      <w:r>
        <w:rPr>
          <w:color w:val="003946"/>
          <w:spacing w:val="-8"/>
        </w:rPr>
        <w:t xml:space="preserve"> </w:t>
      </w:r>
      <w:r>
        <w:rPr>
          <w:color w:val="003946"/>
        </w:rPr>
        <w:t>Performance</w:t>
      </w:r>
      <w:r>
        <w:rPr>
          <w:color w:val="003946"/>
          <w:spacing w:val="-7"/>
        </w:rPr>
        <w:t xml:space="preserve"> </w:t>
      </w:r>
      <w:r>
        <w:rPr>
          <w:color w:val="003946"/>
          <w:spacing w:val="-2"/>
        </w:rPr>
        <w:t>Marketing</w:t>
      </w:r>
    </w:p>
    <w:p w14:paraId="222ED188" w14:textId="77777777" w:rsidR="008E70AC" w:rsidRDefault="00000000">
      <w:pPr>
        <w:pStyle w:val="Textkrper"/>
        <w:spacing w:before="254" w:line="259" w:lineRule="auto"/>
        <w:ind w:left="2204" w:right="975" w:hanging="1"/>
        <w:jc w:val="both"/>
      </w:pPr>
      <w:r>
        <w:rPr>
          <w:color w:val="231F20"/>
        </w:rPr>
        <w:t xml:space="preserve">Vor dem Hintergrund, dass es eine Vielzahl unterschiedlicher Instrumente für das Per- </w:t>
      </w:r>
      <w:proofErr w:type="spellStart"/>
      <w:r>
        <w:rPr>
          <w:color w:val="231F20"/>
        </w:rPr>
        <w:t>formance</w:t>
      </w:r>
      <w:proofErr w:type="spellEnd"/>
      <w:r>
        <w:rPr>
          <w:color w:val="231F20"/>
        </w:rPr>
        <w:t xml:space="preserve"> Marketing gibt, sollen hier diejenigen skizziert werden, denen heutzutage</w:t>
      </w:r>
      <w:r>
        <w:rPr>
          <w:color w:val="231F20"/>
          <w:spacing w:val="40"/>
        </w:rPr>
        <w:t xml:space="preserve"> </w:t>
      </w:r>
      <w:r>
        <w:rPr>
          <w:color w:val="231F20"/>
        </w:rPr>
        <w:t xml:space="preserve">eine hohe Bedeutung </w:t>
      </w:r>
      <w:proofErr w:type="spellStart"/>
      <w:proofErr w:type="gramStart"/>
      <w:r>
        <w:rPr>
          <w:color w:val="231F20"/>
        </w:rPr>
        <w:t>zuteil wird</w:t>
      </w:r>
      <w:proofErr w:type="spellEnd"/>
      <w:proofErr w:type="gramEnd"/>
      <w:r>
        <w:rPr>
          <w:color w:val="231F20"/>
        </w:rPr>
        <w:t xml:space="preserve"> und die in der Praxis häufig zum Einsatz kommen.</w:t>
      </w:r>
    </w:p>
    <w:p w14:paraId="79290E51" w14:textId="77777777" w:rsidR="008E70AC" w:rsidRDefault="008E70AC">
      <w:pPr>
        <w:pStyle w:val="Textkrper"/>
        <w:rPr>
          <w:sz w:val="24"/>
        </w:rPr>
      </w:pPr>
    </w:p>
    <w:p w14:paraId="3717374E" w14:textId="77777777" w:rsidR="008E70AC" w:rsidRDefault="00000000">
      <w:pPr>
        <w:pStyle w:val="berschrift7"/>
        <w:ind w:left="2204"/>
      </w:pPr>
      <w:r>
        <w:rPr>
          <w:color w:val="003946"/>
          <w:spacing w:val="-2"/>
        </w:rPr>
        <w:t>Suchmaschinenmarketing</w:t>
      </w:r>
    </w:p>
    <w:p w14:paraId="10B18B2C" w14:textId="77777777" w:rsidR="008E70AC" w:rsidRDefault="008E70AC">
      <w:pPr>
        <w:pStyle w:val="Textkrper"/>
        <w:spacing w:before="6"/>
        <w:rPr>
          <w:rFonts w:ascii="Fira Sans"/>
          <w:sz w:val="16"/>
        </w:rPr>
      </w:pPr>
    </w:p>
    <w:p w14:paraId="0634D6AD" w14:textId="77777777" w:rsidR="008E70AC" w:rsidRDefault="008E70AC">
      <w:pPr>
        <w:rPr>
          <w:rFonts w:ascii="Fira Sans"/>
          <w:sz w:val="16"/>
        </w:rPr>
        <w:sectPr w:rsidR="008E70AC">
          <w:pgSz w:w="11910" w:h="16840"/>
          <w:pgMar w:top="960" w:right="440" w:bottom="280" w:left="460" w:header="0" w:footer="0" w:gutter="0"/>
          <w:cols w:space="720"/>
        </w:sectPr>
      </w:pPr>
    </w:p>
    <w:p w14:paraId="341C6D76" w14:textId="77777777" w:rsidR="008E70AC" w:rsidRDefault="00000000">
      <w:pPr>
        <w:spacing w:before="120"/>
        <w:ind w:right="38"/>
        <w:jc w:val="right"/>
        <w:rPr>
          <w:sz w:val="18"/>
        </w:rPr>
      </w:pPr>
      <w:r>
        <w:rPr>
          <w:color w:val="231F20"/>
          <w:spacing w:val="-2"/>
          <w:sz w:val="18"/>
        </w:rPr>
        <w:t>Search-Engine-</w:t>
      </w:r>
      <w:r>
        <w:rPr>
          <w:color w:val="231F20"/>
          <w:spacing w:val="-4"/>
          <w:sz w:val="18"/>
        </w:rPr>
        <w:t>Mar-</w:t>
      </w:r>
    </w:p>
    <w:p w14:paraId="41A00DB3" w14:textId="77777777" w:rsidR="008E70AC" w:rsidRDefault="00000000">
      <w:pPr>
        <w:spacing w:before="44" w:line="290" w:lineRule="auto"/>
        <w:ind w:left="143" w:right="38" w:firstLine="1175"/>
        <w:jc w:val="right"/>
        <w:rPr>
          <w:sz w:val="18"/>
        </w:rPr>
      </w:pPr>
      <w:proofErr w:type="spellStart"/>
      <w:r>
        <w:rPr>
          <w:color w:val="231F20"/>
          <w:spacing w:val="-2"/>
          <w:sz w:val="18"/>
        </w:rPr>
        <w:t>keting</w:t>
      </w:r>
      <w:proofErr w:type="spellEnd"/>
      <w:r>
        <w:rPr>
          <w:color w:val="231F20"/>
          <w:spacing w:val="-2"/>
          <w:sz w:val="18"/>
        </w:rPr>
        <w:t xml:space="preserve"> </w:t>
      </w:r>
      <w:proofErr w:type="spellStart"/>
      <w:r>
        <w:rPr>
          <w:color w:val="808285"/>
          <w:spacing w:val="-2"/>
          <w:sz w:val="18"/>
        </w:rPr>
        <w:t>Suchmaschinenmar</w:t>
      </w:r>
      <w:proofErr w:type="spellEnd"/>
      <w:r>
        <w:rPr>
          <w:color w:val="808285"/>
          <w:spacing w:val="-2"/>
          <w:sz w:val="18"/>
        </w:rPr>
        <w:t xml:space="preserve">- </w:t>
      </w:r>
      <w:proofErr w:type="spellStart"/>
      <w:r>
        <w:rPr>
          <w:color w:val="808285"/>
          <w:sz w:val="18"/>
        </w:rPr>
        <w:t>keting</w:t>
      </w:r>
      <w:proofErr w:type="spellEnd"/>
      <w:r>
        <w:rPr>
          <w:color w:val="808285"/>
          <w:sz w:val="18"/>
        </w:rPr>
        <w:t xml:space="preserve"> ist der Ober- </w:t>
      </w:r>
      <w:proofErr w:type="spellStart"/>
      <w:r>
        <w:rPr>
          <w:color w:val="808285"/>
          <w:sz w:val="18"/>
        </w:rPr>
        <w:t>begriff</w:t>
      </w:r>
      <w:proofErr w:type="spellEnd"/>
      <w:r>
        <w:rPr>
          <w:color w:val="808285"/>
          <w:sz w:val="18"/>
        </w:rPr>
        <w:t xml:space="preserve"> für den </w:t>
      </w:r>
      <w:r>
        <w:rPr>
          <w:color w:val="808285"/>
          <w:spacing w:val="-2"/>
          <w:sz w:val="18"/>
        </w:rPr>
        <w:t xml:space="preserve">unternehmerischen </w:t>
      </w:r>
      <w:r>
        <w:rPr>
          <w:color w:val="808285"/>
          <w:sz w:val="18"/>
        </w:rPr>
        <w:t>Einsatz</w:t>
      </w:r>
      <w:r>
        <w:rPr>
          <w:color w:val="808285"/>
          <w:spacing w:val="-13"/>
          <w:sz w:val="18"/>
        </w:rPr>
        <w:t xml:space="preserve"> </w:t>
      </w:r>
      <w:r>
        <w:rPr>
          <w:color w:val="808285"/>
          <w:sz w:val="18"/>
        </w:rPr>
        <w:t>von</w:t>
      </w:r>
      <w:r>
        <w:rPr>
          <w:color w:val="808285"/>
          <w:spacing w:val="-13"/>
          <w:sz w:val="18"/>
        </w:rPr>
        <w:t xml:space="preserve"> </w:t>
      </w:r>
      <w:proofErr w:type="spellStart"/>
      <w:r>
        <w:rPr>
          <w:color w:val="808285"/>
          <w:sz w:val="18"/>
        </w:rPr>
        <w:t>Suchma</w:t>
      </w:r>
      <w:proofErr w:type="spellEnd"/>
      <w:r>
        <w:rPr>
          <w:color w:val="808285"/>
          <w:sz w:val="18"/>
        </w:rPr>
        <w:t xml:space="preserve">- </w:t>
      </w:r>
      <w:proofErr w:type="spellStart"/>
      <w:r>
        <w:rPr>
          <w:color w:val="808285"/>
          <w:sz w:val="18"/>
        </w:rPr>
        <w:t>schinen</w:t>
      </w:r>
      <w:proofErr w:type="spellEnd"/>
      <w:r>
        <w:rPr>
          <w:color w:val="808285"/>
          <w:sz w:val="18"/>
        </w:rPr>
        <w:t xml:space="preserve"> zu </w:t>
      </w:r>
      <w:proofErr w:type="spellStart"/>
      <w:r>
        <w:rPr>
          <w:color w:val="808285"/>
          <w:sz w:val="18"/>
        </w:rPr>
        <w:t>Kommu</w:t>
      </w:r>
      <w:proofErr w:type="spellEnd"/>
      <w:r>
        <w:rPr>
          <w:color w:val="808285"/>
          <w:sz w:val="18"/>
        </w:rPr>
        <w:t xml:space="preserve">- </w:t>
      </w:r>
      <w:proofErr w:type="spellStart"/>
      <w:r>
        <w:rPr>
          <w:color w:val="808285"/>
          <w:spacing w:val="-2"/>
          <w:sz w:val="18"/>
        </w:rPr>
        <w:t>nikationszwecken</w:t>
      </w:r>
      <w:proofErr w:type="spellEnd"/>
      <w:r>
        <w:rPr>
          <w:color w:val="808285"/>
          <w:spacing w:val="-2"/>
          <w:sz w:val="18"/>
        </w:rPr>
        <w:t>.</w:t>
      </w:r>
    </w:p>
    <w:p w14:paraId="343A70F5" w14:textId="41BBA64F" w:rsidR="008E70AC" w:rsidRDefault="00000000">
      <w:pPr>
        <w:pStyle w:val="Textkrper"/>
        <w:spacing w:before="100" w:line="259" w:lineRule="auto"/>
        <w:ind w:left="143" w:right="974"/>
        <w:jc w:val="both"/>
      </w:pPr>
      <w:r>
        <w:br w:type="column"/>
      </w:r>
      <w:r>
        <w:rPr>
          <w:color w:val="231F20"/>
        </w:rPr>
        <w:t>Das Suchmaschinenmarketing – auf Englisch</w:t>
      </w:r>
      <w:r>
        <w:rPr>
          <w:color w:val="231F20"/>
          <w:spacing w:val="-2"/>
        </w:rPr>
        <w:t xml:space="preserve"> </w:t>
      </w:r>
      <w:r>
        <w:rPr>
          <w:b/>
          <w:color w:val="231F20"/>
        </w:rPr>
        <w:t>Search-Engine-Marketing</w:t>
      </w:r>
      <w:r>
        <w:rPr>
          <w:b/>
          <w:color w:val="231F20"/>
          <w:spacing w:val="-3"/>
        </w:rPr>
        <w:t xml:space="preserve"> </w:t>
      </w:r>
      <w:r>
        <w:rPr>
          <w:color w:val="231F20"/>
        </w:rPr>
        <w:t>(SEM) – hat zum Ziel, eine möglichst sichtbare Platzierung von unternehmensbezogenen Informationen in den Suchergebnisseiten – auf Englisch Search-Engine-</w:t>
      </w:r>
      <w:proofErr w:type="spellStart"/>
      <w:r>
        <w:rPr>
          <w:color w:val="231F20"/>
        </w:rPr>
        <w:t>Result</w:t>
      </w:r>
      <w:proofErr w:type="spellEnd"/>
      <w:r>
        <w:rPr>
          <w:color w:val="231F20"/>
        </w:rPr>
        <w:t xml:space="preserve">-Pages (SERPs) – von Suchmaschinen zu erreichen. Die Suchergebnisseite gliedert sich zumeist in einen bezahlten und einen organischen Ergebnisbereich. Organisch steht hier für „automatisch-generiert“, z. B. indem </w:t>
      </w:r>
      <w:proofErr w:type="spellStart"/>
      <w:proofErr w:type="gramStart"/>
      <w:r>
        <w:rPr>
          <w:color w:val="231F20"/>
        </w:rPr>
        <w:t>Benutzer:innen</w:t>
      </w:r>
      <w:proofErr w:type="spellEnd"/>
      <w:proofErr w:type="gramEnd"/>
      <w:r>
        <w:rPr>
          <w:color w:val="231F20"/>
        </w:rPr>
        <w:t xml:space="preserve"> nach einem Begriff in einer Suchmaschine suchen und so automatisch auf eine bestimmte Webseite gelangen, ohne dass hier Kosten für die </w:t>
      </w:r>
      <w:proofErr w:type="spellStart"/>
      <w:r>
        <w:rPr>
          <w:color w:val="231F20"/>
        </w:rPr>
        <w:t>Betreiber:innen</w:t>
      </w:r>
      <w:proofErr w:type="spellEnd"/>
      <w:r>
        <w:rPr>
          <w:color w:val="231F20"/>
        </w:rPr>
        <w:t xml:space="preserve"> dieser Webseite entstehen.</w:t>
      </w:r>
    </w:p>
    <w:p w14:paraId="410C342E" w14:textId="77777777" w:rsidR="008E70AC" w:rsidRDefault="008E70AC">
      <w:pPr>
        <w:pStyle w:val="Textkrper"/>
        <w:spacing w:before="3"/>
        <w:rPr>
          <w:sz w:val="22"/>
        </w:rPr>
      </w:pPr>
    </w:p>
    <w:p w14:paraId="0C3AA600" w14:textId="1A036980" w:rsidR="008E70AC" w:rsidRDefault="00000000">
      <w:pPr>
        <w:pStyle w:val="Textkrper"/>
        <w:spacing w:line="259" w:lineRule="auto"/>
        <w:ind w:left="143" w:right="975"/>
        <w:jc w:val="both"/>
      </w:pPr>
      <w:r>
        <w:rPr>
          <w:color w:val="231F20"/>
        </w:rPr>
        <w:t>Daraus ergeben sich auch die beiden zentralen Ausprägungsformen des Suchmaschinenmarketings (Meffert et al., 2019, S. 714):</w:t>
      </w:r>
    </w:p>
    <w:p w14:paraId="40FF06F2" w14:textId="77777777" w:rsidR="008E70AC" w:rsidRDefault="008E70AC">
      <w:pPr>
        <w:pStyle w:val="Textkrper"/>
        <w:spacing w:before="9"/>
        <w:rPr>
          <w:sz w:val="21"/>
        </w:rPr>
      </w:pPr>
    </w:p>
    <w:p w14:paraId="12BA4D8E" w14:textId="77777777" w:rsidR="008E70AC" w:rsidRDefault="00000000">
      <w:pPr>
        <w:pStyle w:val="Listenabsatz"/>
        <w:numPr>
          <w:ilvl w:val="0"/>
          <w:numId w:val="41"/>
        </w:numPr>
        <w:tabs>
          <w:tab w:val="left" w:pos="423"/>
          <w:tab w:val="left" w:pos="424"/>
        </w:tabs>
        <w:spacing w:before="0"/>
        <w:ind w:hanging="281"/>
        <w:rPr>
          <w:sz w:val="20"/>
        </w:rPr>
      </w:pPr>
      <w:r>
        <w:rPr>
          <w:color w:val="231F20"/>
          <w:sz w:val="20"/>
        </w:rPr>
        <w:t>die</w:t>
      </w:r>
      <w:r>
        <w:rPr>
          <w:color w:val="231F20"/>
          <w:spacing w:val="-3"/>
          <w:sz w:val="20"/>
        </w:rPr>
        <w:t xml:space="preserve"> </w:t>
      </w:r>
      <w:r>
        <w:rPr>
          <w:color w:val="231F20"/>
          <w:sz w:val="20"/>
        </w:rPr>
        <w:t>Suchmaschinenwerbung</w:t>
      </w:r>
      <w:r>
        <w:rPr>
          <w:color w:val="231F20"/>
          <w:spacing w:val="-2"/>
          <w:sz w:val="20"/>
        </w:rPr>
        <w:t xml:space="preserve"> </w:t>
      </w:r>
      <w:r>
        <w:rPr>
          <w:color w:val="231F20"/>
          <w:sz w:val="20"/>
        </w:rPr>
        <w:t>–</w:t>
      </w:r>
      <w:r>
        <w:rPr>
          <w:color w:val="231F20"/>
          <w:spacing w:val="-3"/>
          <w:sz w:val="20"/>
        </w:rPr>
        <w:t xml:space="preserve"> </w:t>
      </w:r>
      <w:r>
        <w:rPr>
          <w:color w:val="231F20"/>
          <w:sz w:val="20"/>
        </w:rPr>
        <w:t>auf</w:t>
      </w:r>
      <w:r>
        <w:rPr>
          <w:color w:val="231F20"/>
          <w:spacing w:val="-2"/>
          <w:sz w:val="20"/>
        </w:rPr>
        <w:t xml:space="preserve"> </w:t>
      </w:r>
      <w:r>
        <w:rPr>
          <w:color w:val="231F20"/>
          <w:sz w:val="20"/>
        </w:rPr>
        <w:t>Englisch</w:t>
      </w:r>
      <w:r>
        <w:rPr>
          <w:color w:val="231F20"/>
          <w:spacing w:val="-3"/>
          <w:sz w:val="20"/>
        </w:rPr>
        <w:t xml:space="preserve"> </w:t>
      </w:r>
      <w:r>
        <w:rPr>
          <w:color w:val="231F20"/>
          <w:sz w:val="20"/>
        </w:rPr>
        <w:t>Search-Engine-Advertising</w:t>
      </w:r>
      <w:r>
        <w:rPr>
          <w:color w:val="231F20"/>
          <w:spacing w:val="-2"/>
          <w:sz w:val="20"/>
        </w:rPr>
        <w:t xml:space="preserve"> </w:t>
      </w:r>
      <w:r>
        <w:rPr>
          <w:color w:val="231F20"/>
          <w:sz w:val="20"/>
        </w:rPr>
        <w:t>(SEA)</w:t>
      </w:r>
      <w:r>
        <w:rPr>
          <w:color w:val="231F20"/>
          <w:spacing w:val="-2"/>
          <w:sz w:val="20"/>
        </w:rPr>
        <w:t xml:space="preserve"> </w:t>
      </w:r>
      <w:r>
        <w:rPr>
          <w:color w:val="231F20"/>
          <w:spacing w:val="-5"/>
          <w:sz w:val="20"/>
        </w:rPr>
        <w:t>und</w:t>
      </w:r>
    </w:p>
    <w:p w14:paraId="103DF9AF" w14:textId="77777777" w:rsidR="008E70AC" w:rsidRDefault="00000000">
      <w:pPr>
        <w:pStyle w:val="Listenabsatz"/>
        <w:numPr>
          <w:ilvl w:val="0"/>
          <w:numId w:val="41"/>
        </w:numPr>
        <w:tabs>
          <w:tab w:val="left" w:pos="423"/>
          <w:tab w:val="left" w:pos="424"/>
        </w:tabs>
        <w:ind w:hanging="281"/>
        <w:rPr>
          <w:sz w:val="20"/>
        </w:rPr>
      </w:pPr>
      <w:r>
        <w:rPr>
          <w:color w:val="231F20"/>
          <w:sz w:val="20"/>
        </w:rPr>
        <w:t>die</w:t>
      </w:r>
      <w:r>
        <w:rPr>
          <w:color w:val="231F20"/>
          <w:spacing w:val="-3"/>
          <w:sz w:val="20"/>
        </w:rPr>
        <w:t xml:space="preserve"> </w:t>
      </w:r>
      <w:r>
        <w:rPr>
          <w:color w:val="231F20"/>
          <w:sz w:val="20"/>
        </w:rPr>
        <w:t>Suchmaschinenoptimierung</w:t>
      </w:r>
      <w:r>
        <w:rPr>
          <w:color w:val="231F20"/>
          <w:spacing w:val="-3"/>
          <w:sz w:val="20"/>
        </w:rPr>
        <w:t xml:space="preserve"> </w:t>
      </w:r>
      <w:r>
        <w:rPr>
          <w:color w:val="231F20"/>
          <w:sz w:val="20"/>
        </w:rPr>
        <w:t>–</w:t>
      </w:r>
      <w:r>
        <w:rPr>
          <w:color w:val="231F20"/>
          <w:spacing w:val="-2"/>
          <w:sz w:val="20"/>
        </w:rPr>
        <w:t xml:space="preserve"> </w:t>
      </w:r>
      <w:r>
        <w:rPr>
          <w:color w:val="231F20"/>
          <w:sz w:val="20"/>
        </w:rPr>
        <w:t>auf</w:t>
      </w:r>
      <w:r>
        <w:rPr>
          <w:color w:val="231F20"/>
          <w:spacing w:val="-3"/>
          <w:sz w:val="20"/>
        </w:rPr>
        <w:t xml:space="preserve"> </w:t>
      </w:r>
      <w:r>
        <w:rPr>
          <w:color w:val="231F20"/>
          <w:sz w:val="20"/>
        </w:rPr>
        <w:t>Englisch</w:t>
      </w:r>
      <w:r>
        <w:rPr>
          <w:color w:val="231F20"/>
          <w:spacing w:val="-3"/>
          <w:sz w:val="20"/>
        </w:rPr>
        <w:t xml:space="preserve"> </w:t>
      </w:r>
      <w:r>
        <w:rPr>
          <w:color w:val="231F20"/>
          <w:sz w:val="20"/>
        </w:rPr>
        <w:t>Search-Engine-</w:t>
      </w:r>
      <w:proofErr w:type="spellStart"/>
      <w:r>
        <w:rPr>
          <w:color w:val="231F20"/>
          <w:sz w:val="20"/>
        </w:rPr>
        <w:t>Optimisation</w:t>
      </w:r>
      <w:proofErr w:type="spellEnd"/>
      <w:r>
        <w:rPr>
          <w:color w:val="231F20"/>
          <w:spacing w:val="-2"/>
          <w:sz w:val="20"/>
        </w:rPr>
        <w:t xml:space="preserve"> (SEO).</w:t>
      </w:r>
    </w:p>
    <w:p w14:paraId="34A071C9" w14:textId="77777777" w:rsidR="008E70AC" w:rsidRDefault="008E70AC">
      <w:pPr>
        <w:pStyle w:val="Textkrper"/>
        <w:spacing w:before="4"/>
        <w:rPr>
          <w:sz w:val="23"/>
        </w:rPr>
      </w:pPr>
    </w:p>
    <w:p w14:paraId="0A3A033D" w14:textId="72E49FD6" w:rsidR="008E70AC" w:rsidRDefault="00000000">
      <w:pPr>
        <w:pStyle w:val="Textkrper"/>
        <w:spacing w:line="259" w:lineRule="auto"/>
        <w:ind w:left="143" w:right="974" w:hanging="1"/>
        <w:jc w:val="both"/>
      </w:pPr>
      <w:r>
        <w:rPr>
          <w:color w:val="231F20"/>
        </w:rPr>
        <w:t>Search-Engine-Marketing (SEM) ist mit seinen beiden Teilbereichen eines der gängigsten Instrumente unter den Online-Marketing-Maßnahmen und gilt „als Motor der Online-Werbung“ (Lammenett, 2019, S. 194). Das liegt daran, dass Suchmaschinenmarketing den Werbenden ermöglicht, den Konsumenten genau die Angebote anzuzeigen, an denen bereits konkretes Interesse besteht und dadurch eine erhöhte Kauf-/Handlungsbereitschaft vorausgesagt werden kann.</w:t>
      </w:r>
    </w:p>
    <w:p w14:paraId="6E9AFF1E" w14:textId="77777777" w:rsidR="008E70AC" w:rsidRDefault="008E70AC">
      <w:pPr>
        <w:pStyle w:val="Textkrper"/>
        <w:spacing w:before="1"/>
        <w:rPr>
          <w:sz w:val="22"/>
        </w:rPr>
      </w:pPr>
    </w:p>
    <w:p w14:paraId="4B3A186F" w14:textId="77777777" w:rsidR="008E70AC" w:rsidRDefault="00000000">
      <w:pPr>
        <w:pStyle w:val="Textkrper"/>
        <w:spacing w:line="259" w:lineRule="auto"/>
        <w:ind w:left="143" w:right="974"/>
        <w:jc w:val="both"/>
      </w:pPr>
      <w:r>
        <w:rPr>
          <w:color w:val="231F20"/>
        </w:rPr>
        <w:t xml:space="preserve">Beide Maßnahmen, das Search-Engine-Advertising (SEA) und die Search-Engine-Opti- </w:t>
      </w:r>
      <w:proofErr w:type="spellStart"/>
      <w:r>
        <w:rPr>
          <w:color w:val="231F20"/>
        </w:rPr>
        <w:t>mization</w:t>
      </w:r>
      <w:proofErr w:type="spellEnd"/>
      <w:r>
        <w:rPr>
          <w:color w:val="231F20"/>
        </w:rPr>
        <w:t xml:space="preserve"> (SEO) sind für das Performance Marketing ausschlaggebend und haben ein gemeinsames Ziel. Den Traffic zu erhöhen. Dadurch sollen mehr </w:t>
      </w:r>
      <w:proofErr w:type="spellStart"/>
      <w:proofErr w:type="gramStart"/>
      <w:r>
        <w:rPr>
          <w:color w:val="231F20"/>
        </w:rPr>
        <w:t>Besucher:innen</w:t>
      </w:r>
      <w:proofErr w:type="spellEnd"/>
      <w:proofErr w:type="gramEnd"/>
      <w:r>
        <w:rPr>
          <w:color w:val="231F20"/>
        </w:rPr>
        <w:t xml:space="preserve"> auf Webseiten bewegt werden. Die folgende Abbildung fasst die wichtigsten Komponenten </w:t>
      </w:r>
      <w:r>
        <w:rPr>
          <w:color w:val="231F20"/>
          <w:spacing w:val="-2"/>
        </w:rPr>
        <w:t>zusammen:</w:t>
      </w:r>
    </w:p>
    <w:p w14:paraId="0EC841F4" w14:textId="77777777" w:rsidR="008E70AC" w:rsidRDefault="008E70AC">
      <w:pPr>
        <w:spacing w:line="259" w:lineRule="auto"/>
        <w:jc w:val="both"/>
        <w:sectPr w:rsidR="008E70AC">
          <w:type w:val="continuous"/>
          <w:pgSz w:w="11910" w:h="16840"/>
          <w:pgMar w:top="1920" w:right="440" w:bottom="280" w:left="460" w:header="0" w:footer="0" w:gutter="0"/>
          <w:cols w:num="2" w:space="720" w:equalWidth="0">
            <w:col w:w="1848" w:space="213"/>
            <w:col w:w="8949"/>
          </w:cols>
        </w:sectPr>
      </w:pPr>
    </w:p>
    <w:p w14:paraId="3396E923" w14:textId="77777777" w:rsidR="008E70AC" w:rsidRDefault="008E70AC">
      <w:pPr>
        <w:pStyle w:val="Textkrper"/>
        <w:spacing w:before="3"/>
        <w:rPr>
          <w:sz w:val="23"/>
        </w:rPr>
      </w:pPr>
    </w:p>
    <w:tbl>
      <w:tblPr>
        <w:tblStyle w:val="TableNormal"/>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3911"/>
        <w:gridCol w:w="3912"/>
      </w:tblGrid>
      <w:tr w:rsidR="008E70AC" w:rsidRPr="00A72C3E" w14:paraId="5E4EB5BA" w14:textId="77777777">
        <w:trPr>
          <w:trHeight w:val="600"/>
        </w:trPr>
        <w:tc>
          <w:tcPr>
            <w:tcW w:w="7823" w:type="dxa"/>
            <w:gridSpan w:val="2"/>
            <w:tcBorders>
              <w:top w:val="nil"/>
              <w:left w:val="nil"/>
              <w:right w:val="nil"/>
            </w:tcBorders>
            <w:shd w:val="clear" w:color="auto" w:fill="109290"/>
          </w:tcPr>
          <w:p w14:paraId="3F7A9FBC" w14:textId="77777777" w:rsidR="008E70AC" w:rsidRPr="00324A07" w:rsidRDefault="00000000">
            <w:pPr>
              <w:pStyle w:val="TableParagraph"/>
              <w:ind w:left="170"/>
              <w:rPr>
                <w:b/>
                <w:sz w:val="20"/>
                <w:lang w:val="en-US"/>
              </w:rPr>
            </w:pPr>
            <w:proofErr w:type="spellStart"/>
            <w:r w:rsidRPr="00324A07">
              <w:rPr>
                <w:b/>
                <w:color w:val="FFFFFF"/>
                <w:sz w:val="20"/>
                <w:lang w:val="en-US"/>
              </w:rPr>
              <w:t>Vergleich</w:t>
            </w:r>
            <w:proofErr w:type="spellEnd"/>
            <w:r w:rsidRPr="00324A07">
              <w:rPr>
                <w:b/>
                <w:color w:val="FFFFFF"/>
                <w:spacing w:val="18"/>
                <w:sz w:val="20"/>
                <w:lang w:val="en-US"/>
              </w:rPr>
              <w:t xml:space="preserve"> </w:t>
            </w:r>
            <w:r w:rsidRPr="00324A07">
              <w:rPr>
                <w:b/>
                <w:color w:val="FFFFFF"/>
                <w:sz w:val="20"/>
                <w:lang w:val="en-US"/>
              </w:rPr>
              <w:t>Search-Engine-Advertising</w:t>
            </w:r>
            <w:r w:rsidRPr="00324A07">
              <w:rPr>
                <w:b/>
                <w:color w:val="FFFFFF"/>
                <w:spacing w:val="19"/>
                <w:sz w:val="20"/>
                <w:lang w:val="en-US"/>
              </w:rPr>
              <w:t xml:space="preserve"> </w:t>
            </w:r>
            <w:r w:rsidRPr="00324A07">
              <w:rPr>
                <w:b/>
                <w:color w:val="FFFFFF"/>
                <w:sz w:val="20"/>
                <w:lang w:val="en-US"/>
              </w:rPr>
              <w:t>vs.</w:t>
            </w:r>
            <w:r w:rsidRPr="00324A07">
              <w:rPr>
                <w:b/>
                <w:color w:val="FFFFFF"/>
                <w:spacing w:val="19"/>
                <w:sz w:val="20"/>
                <w:lang w:val="en-US"/>
              </w:rPr>
              <w:t xml:space="preserve"> </w:t>
            </w:r>
            <w:r w:rsidRPr="00324A07">
              <w:rPr>
                <w:b/>
                <w:color w:val="FFFFFF"/>
                <w:sz w:val="20"/>
                <w:lang w:val="en-US"/>
              </w:rPr>
              <w:t>Search-Engine-</w:t>
            </w:r>
            <w:r w:rsidRPr="00324A07">
              <w:rPr>
                <w:b/>
                <w:color w:val="FFFFFF"/>
                <w:spacing w:val="-2"/>
                <w:sz w:val="20"/>
                <w:lang w:val="en-US"/>
              </w:rPr>
              <w:t>Optimization</w:t>
            </w:r>
          </w:p>
        </w:tc>
      </w:tr>
      <w:tr w:rsidR="008E70AC" w14:paraId="507E5CC4" w14:textId="77777777">
        <w:trPr>
          <w:trHeight w:val="600"/>
        </w:trPr>
        <w:tc>
          <w:tcPr>
            <w:tcW w:w="3911" w:type="dxa"/>
            <w:tcBorders>
              <w:left w:val="nil"/>
              <w:bottom w:val="single" w:sz="4" w:space="0" w:color="FFFFFF"/>
              <w:right w:val="single" w:sz="4" w:space="0" w:color="FFFFFF"/>
            </w:tcBorders>
            <w:shd w:val="clear" w:color="auto" w:fill="BBD3D3"/>
          </w:tcPr>
          <w:p w14:paraId="0C9E96E3" w14:textId="77777777" w:rsidR="008E70AC" w:rsidRDefault="00000000">
            <w:pPr>
              <w:pStyle w:val="TableParagraph"/>
              <w:ind w:left="164"/>
              <w:rPr>
                <w:sz w:val="20"/>
              </w:rPr>
            </w:pPr>
            <w:r>
              <w:rPr>
                <w:color w:val="231F20"/>
                <w:sz w:val="20"/>
              </w:rPr>
              <w:t>Search-Engine-Advertising</w:t>
            </w:r>
            <w:r>
              <w:rPr>
                <w:color w:val="231F20"/>
                <w:spacing w:val="-13"/>
                <w:sz w:val="20"/>
              </w:rPr>
              <w:t xml:space="preserve"> </w:t>
            </w:r>
            <w:r>
              <w:rPr>
                <w:color w:val="231F20"/>
                <w:spacing w:val="-2"/>
                <w:sz w:val="20"/>
              </w:rPr>
              <w:t>(SEA)</w:t>
            </w:r>
          </w:p>
        </w:tc>
        <w:tc>
          <w:tcPr>
            <w:tcW w:w="3912" w:type="dxa"/>
            <w:tcBorders>
              <w:left w:val="single" w:sz="4" w:space="0" w:color="FFFFFF"/>
              <w:bottom w:val="single" w:sz="4" w:space="0" w:color="FFFFFF"/>
              <w:right w:val="nil"/>
            </w:tcBorders>
            <w:shd w:val="clear" w:color="auto" w:fill="BBD3D3"/>
          </w:tcPr>
          <w:p w14:paraId="3B0F2EAC" w14:textId="77777777" w:rsidR="008E70AC" w:rsidRDefault="00000000">
            <w:pPr>
              <w:pStyle w:val="TableParagraph"/>
              <w:ind w:left="170"/>
              <w:rPr>
                <w:sz w:val="20"/>
              </w:rPr>
            </w:pPr>
            <w:r>
              <w:rPr>
                <w:color w:val="231F20"/>
                <w:sz w:val="20"/>
              </w:rPr>
              <w:t>Search-Engine-</w:t>
            </w:r>
            <w:proofErr w:type="spellStart"/>
            <w:r>
              <w:rPr>
                <w:color w:val="231F20"/>
                <w:sz w:val="20"/>
              </w:rPr>
              <w:t>Optimization</w:t>
            </w:r>
            <w:proofErr w:type="spellEnd"/>
            <w:r>
              <w:rPr>
                <w:color w:val="231F20"/>
                <w:spacing w:val="-13"/>
                <w:sz w:val="20"/>
              </w:rPr>
              <w:t xml:space="preserve"> </w:t>
            </w:r>
            <w:r>
              <w:rPr>
                <w:color w:val="231F20"/>
                <w:spacing w:val="-2"/>
                <w:sz w:val="20"/>
              </w:rPr>
              <w:t>(SEO)</w:t>
            </w:r>
          </w:p>
        </w:tc>
      </w:tr>
      <w:tr w:rsidR="008E70AC" w14:paraId="4221B4A9" w14:textId="77777777">
        <w:trPr>
          <w:trHeight w:val="860"/>
        </w:trPr>
        <w:tc>
          <w:tcPr>
            <w:tcW w:w="3911" w:type="dxa"/>
            <w:tcBorders>
              <w:top w:val="single" w:sz="4" w:space="0" w:color="FFFFFF"/>
              <w:left w:val="nil"/>
              <w:bottom w:val="single" w:sz="4" w:space="0" w:color="FFFFFF"/>
              <w:right w:val="single" w:sz="4" w:space="0" w:color="FFFFFF"/>
            </w:tcBorders>
            <w:shd w:val="clear" w:color="auto" w:fill="E4EBEC"/>
          </w:tcPr>
          <w:p w14:paraId="1AB9B4B4" w14:textId="77777777" w:rsidR="008E70AC" w:rsidRDefault="00000000">
            <w:pPr>
              <w:pStyle w:val="TableParagraph"/>
              <w:ind w:left="164"/>
              <w:rPr>
                <w:sz w:val="20"/>
              </w:rPr>
            </w:pPr>
            <w:r>
              <w:rPr>
                <w:color w:val="231F20"/>
                <w:sz w:val="20"/>
              </w:rPr>
              <w:t>bezahlte</w:t>
            </w:r>
            <w:r>
              <w:rPr>
                <w:color w:val="231F20"/>
                <w:spacing w:val="-8"/>
                <w:sz w:val="20"/>
              </w:rPr>
              <w:t xml:space="preserve"> </w:t>
            </w:r>
            <w:r>
              <w:rPr>
                <w:color w:val="231F20"/>
                <w:spacing w:val="-2"/>
                <w:sz w:val="20"/>
              </w:rPr>
              <w:t>Maßnahme</w:t>
            </w:r>
          </w:p>
        </w:tc>
        <w:tc>
          <w:tcPr>
            <w:tcW w:w="3912" w:type="dxa"/>
            <w:tcBorders>
              <w:top w:val="single" w:sz="4" w:space="0" w:color="FFFFFF"/>
              <w:left w:val="single" w:sz="4" w:space="0" w:color="FFFFFF"/>
              <w:bottom w:val="single" w:sz="4" w:space="0" w:color="FFFFFF"/>
              <w:right w:val="nil"/>
            </w:tcBorders>
            <w:shd w:val="clear" w:color="auto" w:fill="E4EBEC"/>
          </w:tcPr>
          <w:p w14:paraId="61562DA3" w14:textId="77777777" w:rsidR="008E70AC" w:rsidRDefault="00000000">
            <w:pPr>
              <w:pStyle w:val="TableParagraph"/>
              <w:spacing w:line="259" w:lineRule="auto"/>
              <w:ind w:left="170" w:right="177"/>
              <w:rPr>
                <w:sz w:val="20"/>
              </w:rPr>
            </w:pPr>
            <w:r>
              <w:rPr>
                <w:color w:val="231F20"/>
                <w:sz w:val="20"/>
              </w:rPr>
              <w:t>unbezahlte</w:t>
            </w:r>
            <w:r>
              <w:rPr>
                <w:color w:val="231F20"/>
                <w:spacing w:val="-12"/>
                <w:sz w:val="20"/>
              </w:rPr>
              <w:t xml:space="preserve"> </w:t>
            </w:r>
            <w:r>
              <w:rPr>
                <w:color w:val="231F20"/>
                <w:sz w:val="20"/>
              </w:rPr>
              <w:t>Maßnahme,</w:t>
            </w:r>
            <w:r>
              <w:rPr>
                <w:color w:val="231F20"/>
                <w:spacing w:val="-12"/>
                <w:sz w:val="20"/>
              </w:rPr>
              <w:t xml:space="preserve"> </w:t>
            </w:r>
            <w:r>
              <w:rPr>
                <w:color w:val="231F20"/>
                <w:sz w:val="20"/>
              </w:rPr>
              <w:t>außer</w:t>
            </w:r>
            <w:r>
              <w:rPr>
                <w:color w:val="231F20"/>
                <w:spacing w:val="-12"/>
                <w:sz w:val="20"/>
              </w:rPr>
              <w:t xml:space="preserve"> </w:t>
            </w:r>
            <w:r>
              <w:rPr>
                <w:color w:val="231F20"/>
                <w:sz w:val="20"/>
              </w:rPr>
              <w:t>es</w:t>
            </w:r>
            <w:r>
              <w:rPr>
                <w:color w:val="231F20"/>
                <w:spacing w:val="-12"/>
                <w:sz w:val="20"/>
              </w:rPr>
              <w:t xml:space="preserve"> </w:t>
            </w:r>
            <w:r>
              <w:rPr>
                <w:color w:val="231F20"/>
                <w:sz w:val="20"/>
              </w:rPr>
              <w:t xml:space="preserve">wird </w:t>
            </w:r>
            <w:proofErr w:type="spellStart"/>
            <w:proofErr w:type="gramStart"/>
            <w:r>
              <w:rPr>
                <w:color w:val="231F20"/>
                <w:sz w:val="20"/>
              </w:rPr>
              <w:t>ein:e</w:t>
            </w:r>
            <w:proofErr w:type="spellEnd"/>
            <w:proofErr w:type="gramEnd"/>
            <w:r>
              <w:rPr>
                <w:color w:val="231F20"/>
                <w:sz w:val="20"/>
              </w:rPr>
              <w:t xml:space="preserve"> </w:t>
            </w:r>
            <w:proofErr w:type="spellStart"/>
            <w:r>
              <w:rPr>
                <w:color w:val="231F20"/>
                <w:sz w:val="20"/>
              </w:rPr>
              <w:t>Dienstleister:in</w:t>
            </w:r>
            <w:proofErr w:type="spellEnd"/>
            <w:r>
              <w:rPr>
                <w:color w:val="231F20"/>
                <w:sz w:val="20"/>
              </w:rPr>
              <w:t xml:space="preserve"> beauftragt</w:t>
            </w:r>
          </w:p>
        </w:tc>
      </w:tr>
    </w:tbl>
    <w:p w14:paraId="221C8732" w14:textId="77777777" w:rsidR="008E70AC" w:rsidRDefault="008E70AC">
      <w:pPr>
        <w:spacing w:line="259" w:lineRule="auto"/>
        <w:rPr>
          <w:sz w:val="20"/>
        </w:rPr>
        <w:sectPr w:rsidR="008E70AC">
          <w:type w:val="continuous"/>
          <w:pgSz w:w="11910" w:h="16840"/>
          <w:pgMar w:top="1920" w:right="440" w:bottom="280" w:left="460" w:header="0" w:footer="0" w:gutter="0"/>
          <w:cols w:space="720"/>
        </w:sectPr>
      </w:pPr>
    </w:p>
    <w:p w14:paraId="3B7B4DCD" w14:textId="77777777" w:rsidR="008E70AC" w:rsidRDefault="008E70AC">
      <w:pPr>
        <w:pStyle w:val="Textkrper"/>
      </w:pPr>
    </w:p>
    <w:p w14:paraId="046473A3" w14:textId="77777777" w:rsidR="008E70AC" w:rsidRDefault="008E70AC">
      <w:pPr>
        <w:pStyle w:val="Textkrper"/>
        <w:spacing w:before="9"/>
        <w:rPr>
          <w:sz w:val="18"/>
        </w:rPr>
      </w:pPr>
    </w:p>
    <w:p w14:paraId="1CB4F69B" w14:textId="77777777" w:rsidR="008E70AC" w:rsidRDefault="00000000">
      <w:pPr>
        <w:ind w:left="957"/>
        <w:rPr>
          <w:sz w:val="18"/>
        </w:rPr>
      </w:pPr>
      <w:r>
        <w:rPr>
          <w:color w:val="003946"/>
          <w:sz w:val="18"/>
        </w:rPr>
        <w:t>Grundlagen</w:t>
      </w:r>
      <w:r>
        <w:rPr>
          <w:color w:val="003946"/>
          <w:spacing w:val="-11"/>
          <w:sz w:val="18"/>
        </w:rPr>
        <w:t xml:space="preserve"> </w:t>
      </w:r>
      <w:r>
        <w:rPr>
          <w:color w:val="003946"/>
          <w:sz w:val="18"/>
        </w:rPr>
        <w:t>des</w:t>
      </w:r>
      <w:r>
        <w:rPr>
          <w:color w:val="003946"/>
          <w:spacing w:val="-9"/>
          <w:sz w:val="18"/>
        </w:rPr>
        <w:t xml:space="preserve"> </w:t>
      </w:r>
      <w:r>
        <w:rPr>
          <w:color w:val="003946"/>
          <w:sz w:val="18"/>
        </w:rPr>
        <w:t>Performance-</w:t>
      </w:r>
      <w:r>
        <w:rPr>
          <w:color w:val="003946"/>
          <w:spacing w:val="-2"/>
          <w:sz w:val="18"/>
        </w:rPr>
        <w:t>Marketing</w:t>
      </w:r>
    </w:p>
    <w:p w14:paraId="6565493C" w14:textId="77777777" w:rsidR="008E70AC" w:rsidRDefault="008E70AC">
      <w:pPr>
        <w:pStyle w:val="Textkrper"/>
      </w:pPr>
    </w:p>
    <w:p w14:paraId="79B77416" w14:textId="77777777" w:rsidR="008E70AC" w:rsidRDefault="008E70AC">
      <w:pPr>
        <w:pStyle w:val="Textkrper"/>
      </w:pPr>
    </w:p>
    <w:p w14:paraId="0DED6269" w14:textId="77777777" w:rsidR="008E70AC" w:rsidRDefault="008E70AC">
      <w:pPr>
        <w:pStyle w:val="Textkrper"/>
      </w:pPr>
    </w:p>
    <w:p w14:paraId="66E517B4" w14:textId="77777777" w:rsidR="008E70AC" w:rsidRDefault="008E70AC">
      <w:pPr>
        <w:pStyle w:val="Textkrper"/>
      </w:pPr>
    </w:p>
    <w:p w14:paraId="7DCB521E" w14:textId="77777777" w:rsidR="008E70AC" w:rsidRDefault="008E70AC">
      <w:pPr>
        <w:pStyle w:val="Textkrper"/>
        <w:spacing w:before="2"/>
        <w:rPr>
          <w:sz w:val="28"/>
        </w:rPr>
      </w:pPr>
    </w:p>
    <w:tbl>
      <w:tblPr>
        <w:tblStyle w:val="TableNormal"/>
        <w:tblW w:w="0" w:type="auto"/>
        <w:tblInd w:w="9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911"/>
        <w:gridCol w:w="3912"/>
      </w:tblGrid>
      <w:tr w:rsidR="008E70AC" w14:paraId="11B12BD4" w14:textId="77777777">
        <w:trPr>
          <w:trHeight w:val="600"/>
        </w:trPr>
        <w:tc>
          <w:tcPr>
            <w:tcW w:w="3911" w:type="dxa"/>
            <w:tcBorders>
              <w:top w:val="nil"/>
              <w:left w:val="nil"/>
            </w:tcBorders>
            <w:shd w:val="clear" w:color="auto" w:fill="BBD3D3"/>
          </w:tcPr>
          <w:p w14:paraId="7C1A4128" w14:textId="77777777" w:rsidR="008E70AC" w:rsidRDefault="00000000">
            <w:pPr>
              <w:pStyle w:val="TableParagraph"/>
              <w:ind w:left="165"/>
              <w:rPr>
                <w:sz w:val="20"/>
              </w:rPr>
            </w:pPr>
            <w:r>
              <w:rPr>
                <w:color w:val="231F20"/>
                <w:sz w:val="20"/>
              </w:rPr>
              <w:t>Search-Engine-Advertising</w:t>
            </w:r>
            <w:r>
              <w:rPr>
                <w:color w:val="231F20"/>
                <w:spacing w:val="-13"/>
                <w:sz w:val="20"/>
              </w:rPr>
              <w:t xml:space="preserve"> </w:t>
            </w:r>
            <w:r>
              <w:rPr>
                <w:color w:val="231F20"/>
                <w:spacing w:val="-2"/>
                <w:sz w:val="20"/>
              </w:rPr>
              <w:t>(SEA)</w:t>
            </w:r>
          </w:p>
        </w:tc>
        <w:tc>
          <w:tcPr>
            <w:tcW w:w="3912" w:type="dxa"/>
            <w:tcBorders>
              <w:top w:val="nil"/>
              <w:right w:val="nil"/>
            </w:tcBorders>
            <w:shd w:val="clear" w:color="auto" w:fill="BBD3D3"/>
          </w:tcPr>
          <w:p w14:paraId="164289E7" w14:textId="77777777" w:rsidR="008E70AC" w:rsidRDefault="00000000">
            <w:pPr>
              <w:pStyle w:val="TableParagraph"/>
              <w:ind w:left="170"/>
              <w:rPr>
                <w:sz w:val="20"/>
              </w:rPr>
            </w:pPr>
            <w:r>
              <w:rPr>
                <w:color w:val="231F20"/>
                <w:sz w:val="20"/>
              </w:rPr>
              <w:t>Search-Engine-</w:t>
            </w:r>
            <w:proofErr w:type="spellStart"/>
            <w:r>
              <w:rPr>
                <w:color w:val="231F20"/>
                <w:sz w:val="20"/>
              </w:rPr>
              <w:t>Optimization</w:t>
            </w:r>
            <w:proofErr w:type="spellEnd"/>
            <w:r>
              <w:rPr>
                <w:color w:val="231F20"/>
                <w:spacing w:val="-13"/>
                <w:sz w:val="20"/>
              </w:rPr>
              <w:t xml:space="preserve"> </w:t>
            </w:r>
            <w:r>
              <w:rPr>
                <w:color w:val="231F20"/>
                <w:spacing w:val="-2"/>
                <w:sz w:val="20"/>
              </w:rPr>
              <w:t>(SEO)</w:t>
            </w:r>
          </w:p>
        </w:tc>
      </w:tr>
      <w:tr w:rsidR="008E70AC" w14:paraId="68A22D90" w14:textId="77777777">
        <w:trPr>
          <w:trHeight w:val="1640"/>
        </w:trPr>
        <w:tc>
          <w:tcPr>
            <w:tcW w:w="3911" w:type="dxa"/>
            <w:tcBorders>
              <w:left w:val="nil"/>
            </w:tcBorders>
            <w:shd w:val="clear" w:color="auto" w:fill="E4EBEC"/>
          </w:tcPr>
          <w:p w14:paraId="54EB0D60" w14:textId="77777777" w:rsidR="008E70AC" w:rsidRDefault="00000000">
            <w:pPr>
              <w:pStyle w:val="TableParagraph"/>
              <w:ind w:left="165"/>
              <w:rPr>
                <w:sz w:val="20"/>
              </w:rPr>
            </w:pPr>
            <w:r>
              <w:rPr>
                <w:color w:val="231F20"/>
                <w:sz w:val="20"/>
              </w:rPr>
              <w:t>einfache</w:t>
            </w:r>
            <w:r>
              <w:rPr>
                <w:color w:val="231F20"/>
                <w:spacing w:val="-5"/>
                <w:sz w:val="20"/>
              </w:rPr>
              <w:t xml:space="preserve"> </w:t>
            </w:r>
            <w:r>
              <w:rPr>
                <w:color w:val="231F20"/>
                <w:spacing w:val="-2"/>
                <w:sz w:val="20"/>
              </w:rPr>
              <w:t>Vorgehensweise</w:t>
            </w:r>
          </w:p>
        </w:tc>
        <w:tc>
          <w:tcPr>
            <w:tcW w:w="3912" w:type="dxa"/>
            <w:tcBorders>
              <w:right w:val="nil"/>
            </w:tcBorders>
            <w:shd w:val="clear" w:color="auto" w:fill="E4EBEC"/>
          </w:tcPr>
          <w:p w14:paraId="586CFFE7" w14:textId="4B9DF237" w:rsidR="008E70AC" w:rsidRDefault="00000000">
            <w:pPr>
              <w:pStyle w:val="TableParagraph"/>
              <w:spacing w:line="259" w:lineRule="auto"/>
              <w:ind w:left="170" w:right="180"/>
              <w:jc w:val="both"/>
              <w:rPr>
                <w:sz w:val="20"/>
              </w:rPr>
            </w:pPr>
            <w:r>
              <w:rPr>
                <w:color w:val="231F20"/>
                <w:sz w:val="20"/>
              </w:rPr>
              <w:t>langwieriger Prozess, bis ein Unternehmen,</w:t>
            </w:r>
            <w:r>
              <w:rPr>
                <w:color w:val="231F20"/>
                <w:spacing w:val="-1"/>
                <w:sz w:val="20"/>
              </w:rPr>
              <w:t xml:space="preserve"> </w:t>
            </w:r>
            <w:r>
              <w:rPr>
                <w:color w:val="231F20"/>
                <w:sz w:val="20"/>
              </w:rPr>
              <w:t>eine</w:t>
            </w:r>
            <w:r>
              <w:rPr>
                <w:color w:val="231F20"/>
                <w:spacing w:val="-1"/>
                <w:sz w:val="20"/>
              </w:rPr>
              <w:t xml:space="preserve"> </w:t>
            </w:r>
            <w:r>
              <w:rPr>
                <w:color w:val="231F20"/>
                <w:sz w:val="20"/>
              </w:rPr>
              <w:t>Internetseite</w:t>
            </w:r>
            <w:r>
              <w:rPr>
                <w:color w:val="231F20"/>
                <w:spacing w:val="-1"/>
                <w:sz w:val="20"/>
              </w:rPr>
              <w:t xml:space="preserve"> </w:t>
            </w:r>
            <w:r>
              <w:rPr>
                <w:color w:val="231F20"/>
                <w:sz w:val="20"/>
              </w:rPr>
              <w:t>oder</w:t>
            </w:r>
            <w:r>
              <w:rPr>
                <w:color w:val="231F20"/>
                <w:spacing w:val="-1"/>
                <w:sz w:val="20"/>
              </w:rPr>
              <w:t xml:space="preserve"> </w:t>
            </w:r>
            <w:r>
              <w:rPr>
                <w:color w:val="231F20"/>
                <w:sz w:val="20"/>
              </w:rPr>
              <w:t>ein</w:t>
            </w:r>
            <w:r>
              <w:rPr>
                <w:color w:val="231F20"/>
                <w:spacing w:val="-1"/>
                <w:sz w:val="20"/>
              </w:rPr>
              <w:t xml:space="preserve"> </w:t>
            </w:r>
            <w:r>
              <w:rPr>
                <w:color w:val="231F20"/>
                <w:sz w:val="20"/>
              </w:rPr>
              <w:t>Begriff von</w:t>
            </w:r>
            <w:r>
              <w:rPr>
                <w:color w:val="231F20"/>
                <w:spacing w:val="-8"/>
                <w:sz w:val="20"/>
              </w:rPr>
              <w:t xml:space="preserve"> </w:t>
            </w:r>
            <w:r>
              <w:rPr>
                <w:color w:val="231F20"/>
                <w:sz w:val="20"/>
              </w:rPr>
              <w:t>einer</w:t>
            </w:r>
            <w:r>
              <w:rPr>
                <w:color w:val="231F20"/>
                <w:spacing w:val="-8"/>
                <w:sz w:val="20"/>
              </w:rPr>
              <w:t xml:space="preserve"> </w:t>
            </w:r>
            <w:r>
              <w:rPr>
                <w:color w:val="231F20"/>
                <w:sz w:val="20"/>
              </w:rPr>
              <w:t>Suchmaschine</w:t>
            </w:r>
            <w:r>
              <w:rPr>
                <w:color w:val="231F20"/>
                <w:spacing w:val="-8"/>
                <w:sz w:val="20"/>
              </w:rPr>
              <w:t xml:space="preserve"> </w:t>
            </w:r>
            <w:r>
              <w:rPr>
                <w:color w:val="231F20"/>
                <w:sz w:val="20"/>
              </w:rPr>
              <w:t>als</w:t>
            </w:r>
            <w:r>
              <w:rPr>
                <w:color w:val="231F20"/>
                <w:spacing w:val="-8"/>
                <w:sz w:val="20"/>
              </w:rPr>
              <w:t xml:space="preserve"> </w:t>
            </w:r>
            <w:r>
              <w:rPr>
                <w:color w:val="231F20"/>
                <w:sz w:val="20"/>
              </w:rPr>
              <w:t>so</w:t>
            </w:r>
            <w:r>
              <w:rPr>
                <w:color w:val="231F20"/>
                <w:spacing w:val="-8"/>
                <w:sz w:val="20"/>
              </w:rPr>
              <w:t xml:space="preserve"> </w:t>
            </w:r>
            <w:r>
              <w:rPr>
                <w:color w:val="231F20"/>
                <w:sz w:val="20"/>
              </w:rPr>
              <w:t>relevant betrachtet</w:t>
            </w:r>
            <w:r>
              <w:rPr>
                <w:color w:val="231F20"/>
                <w:spacing w:val="-10"/>
                <w:sz w:val="20"/>
              </w:rPr>
              <w:t xml:space="preserve"> </w:t>
            </w:r>
            <w:r>
              <w:rPr>
                <w:color w:val="231F20"/>
                <w:sz w:val="20"/>
              </w:rPr>
              <w:t>wird,</w:t>
            </w:r>
            <w:r>
              <w:rPr>
                <w:color w:val="231F20"/>
                <w:spacing w:val="-10"/>
                <w:sz w:val="20"/>
              </w:rPr>
              <w:t xml:space="preserve"> </w:t>
            </w:r>
            <w:r>
              <w:rPr>
                <w:color w:val="231F20"/>
                <w:sz w:val="20"/>
              </w:rPr>
              <w:t>um</w:t>
            </w:r>
            <w:r>
              <w:rPr>
                <w:color w:val="231F20"/>
                <w:spacing w:val="-10"/>
                <w:sz w:val="20"/>
              </w:rPr>
              <w:t xml:space="preserve"> </w:t>
            </w:r>
            <w:r>
              <w:rPr>
                <w:color w:val="231F20"/>
                <w:sz w:val="20"/>
              </w:rPr>
              <w:t>auf</w:t>
            </w:r>
            <w:r>
              <w:rPr>
                <w:color w:val="231F20"/>
                <w:spacing w:val="-10"/>
                <w:sz w:val="20"/>
              </w:rPr>
              <w:t xml:space="preserve"> </w:t>
            </w:r>
            <w:r>
              <w:rPr>
                <w:color w:val="231F20"/>
                <w:sz w:val="20"/>
              </w:rPr>
              <w:t>der</w:t>
            </w:r>
            <w:r>
              <w:rPr>
                <w:color w:val="231F20"/>
                <w:spacing w:val="-10"/>
                <w:sz w:val="20"/>
              </w:rPr>
              <w:t xml:space="preserve"> </w:t>
            </w:r>
            <w:r>
              <w:rPr>
                <w:color w:val="231F20"/>
                <w:sz w:val="20"/>
              </w:rPr>
              <w:t>ersten</w:t>
            </w:r>
            <w:r>
              <w:rPr>
                <w:color w:val="231F20"/>
                <w:spacing w:val="-10"/>
                <w:sz w:val="20"/>
              </w:rPr>
              <w:t xml:space="preserve"> </w:t>
            </w:r>
            <w:r>
              <w:rPr>
                <w:color w:val="231F20"/>
                <w:sz w:val="20"/>
              </w:rPr>
              <w:t>Seite zu erscheinen.</w:t>
            </w:r>
          </w:p>
        </w:tc>
      </w:tr>
      <w:tr w:rsidR="008E70AC" w14:paraId="67F7F448" w14:textId="77777777">
        <w:trPr>
          <w:trHeight w:val="860"/>
        </w:trPr>
        <w:tc>
          <w:tcPr>
            <w:tcW w:w="3911" w:type="dxa"/>
            <w:tcBorders>
              <w:left w:val="nil"/>
            </w:tcBorders>
            <w:shd w:val="clear" w:color="auto" w:fill="E4EBEC"/>
          </w:tcPr>
          <w:p w14:paraId="30BAD5B0" w14:textId="77777777" w:rsidR="008E70AC" w:rsidRDefault="00000000">
            <w:pPr>
              <w:pStyle w:val="TableParagraph"/>
              <w:ind w:left="165"/>
              <w:rPr>
                <w:sz w:val="20"/>
              </w:rPr>
            </w:pPr>
            <w:r>
              <w:rPr>
                <w:color w:val="231F20"/>
                <w:sz w:val="20"/>
              </w:rPr>
              <w:t>sofortiges</w:t>
            </w:r>
            <w:r>
              <w:rPr>
                <w:color w:val="231F20"/>
                <w:spacing w:val="-7"/>
                <w:sz w:val="20"/>
              </w:rPr>
              <w:t xml:space="preserve"> </w:t>
            </w:r>
            <w:r>
              <w:rPr>
                <w:color w:val="231F20"/>
                <w:sz w:val="20"/>
              </w:rPr>
              <w:t>Ergebnis</w:t>
            </w:r>
            <w:r>
              <w:rPr>
                <w:color w:val="231F20"/>
                <w:spacing w:val="-5"/>
                <w:sz w:val="20"/>
              </w:rPr>
              <w:t xml:space="preserve"> </w:t>
            </w:r>
            <w:r>
              <w:rPr>
                <w:color w:val="231F20"/>
                <w:sz w:val="20"/>
              </w:rPr>
              <w:t>und</w:t>
            </w:r>
            <w:r>
              <w:rPr>
                <w:color w:val="231F20"/>
                <w:spacing w:val="-4"/>
                <w:sz w:val="20"/>
              </w:rPr>
              <w:t xml:space="preserve"> </w:t>
            </w:r>
            <w:r>
              <w:rPr>
                <w:color w:val="231F20"/>
                <w:spacing w:val="-2"/>
                <w:sz w:val="20"/>
              </w:rPr>
              <w:t>Sichtbarkeit</w:t>
            </w:r>
          </w:p>
        </w:tc>
        <w:tc>
          <w:tcPr>
            <w:tcW w:w="3912" w:type="dxa"/>
            <w:tcBorders>
              <w:right w:val="nil"/>
            </w:tcBorders>
            <w:shd w:val="clear" w:color="auto" w:fill="E4EBEC"/>
          </w:tcPr>
          <w:p w14:paraId="0AA49BC1" w14:textId="77777777" w:rsidR="008E70AC" w:rsidRDefault="00000000">
            <w:pPr>
              <w:pStyle w:val="TableParagraph"/>
              <w:spacing w:line="259" w:lineRule="auto"/>
              <w:ind w:left="170"/>
              <w:rPr>
                <w:sz w:val="20"/>
              </w:rPr>
            </w:pPr>
            <w:r>
              <w:rPr>
                <w:color w:val="231F20"/>
                <w:sz w:val="20"/>
              </w:rPr>
              <w:t>unter</w:t>
            </w:r>
            <w:r>
              <w:rPr>
                <w:color w:val="231F20"/>
                <w:spacing w:val="-13"/>
                <w:sz w:val="20"/>
              </w:rPr>
              <w:t xml:space="preserve"> </w:t>
            </w:r>
            <w:r>
              <w:rPr>
                <w:color w:val="231F20"/>
                <w:sz w:val="20"/>
              </w:rPr>
              <w:t>Umständen</w:t>
            </w:r>
            <w:r>
              <w:rPr>
                <w:color w:val="231F20"/>
                <w:spacing w:val="-13"/>
                <w:sz w:val="20"/>
              </w:rPr>
              <w:t xml:space="preserve"> </w:t>
            </w:r>
            <w:r>
              <w:rPr>
                <w:color w:val="231F20"/>
                <w:sz w:val="20"/>
              </w:rPr>
              <w:t>sind</w:t>
            </w:r>
            <w:r>
              <w:rPr>
                <w:color w:val="231F20"/>
                <w:spacing w:val="-13"/>
                <w:sz w:val="20"/>
              </w:rPr>
              <w:t xml:space="preserve"> </w:t>
            </w:r>
            <w:r>
              <w:rPr>
                <w:color w:val="231F20"/>
                <w:sz w:val="20"/>
              </w:rPr>
              <w:t>Ergebnisse</w:t>
            </w:r>
            <w:r>
              <w:rPr>
                <w:color w:val="231F20"/>
                <w:spacing w:val="-13"/>
                <w:sz w:val="20"/>
              </w:rPr>
              <w:t xml:space="preserve"> </w:t>
            </w:r>
            <w:r>
              <w:rPr>
                <w:color w:val="231F20"/>
                <w:sz w:val="20"/>
              </w:rPr>
              <w:t>erst nach Monaten sichtbar.</w:t>
            </w:r>
          </w:p>
        </w:tc>
      </w:tr>
      <w:tr w:rsidR="008E70AC" w14:paraId="4587ABF6" w14:textId="77777777">
        <w:trPr>
          <w:trHeight w:val="1380"/>
        </w:trPr>
        <w:tc>
          <w:tcPr>
            <w:tcW w:w="3911" w:type="dxa"/>
            <w:tcBorders>
              <w:left w:val="nil"/>
            </w:tcBorders>
            <w:shd w:val="clear" w:color="auto" w:fill="E4EBEC"/>
          </w:tcPr>
          <w:p w14:paraId="2E635EB3" w14:textId="77777777" w:rsidR="008E70AC" w:rsidRDefault="00000000">
            <w:pPr>
              <w:pStyle w:val="TableParagraph"/>
              <w:spacing w:line="259" w:lineRule="auto"/>
              <w:ind w:left="165" w:right="195"/>
              <w:rPr>
                <w:sz w:val="20"/>
              </w:rPr>
            </w:pPr>
            <w:proofErr w:type="spellStart"/>
            <w:proofErr w:type="gramStart"/>
            <w:r>
              <w:rPr>
                <w:color w:val="231F20"/>
                <w:sz w:val="20"/>
              </w:rPr>
              <w:t>Kund:innen</w:t>
            </w:r>
            <w:proofErr w:type="spellEnd"/>
            <w:proofErr w:type="gramEnd"/>
            <w:r>
              <w:rPr>
                <w:color w:val="231F20"/>
                <w:spacing w:val="-8"/>
                <w:sz w:val="20"/>
              </w:rPr>
              <w:t xml:space="preserve"> </w:t>
            </w:r>
            <w:r>
              <w:rPr>
                <w:color w:val="231F20"/>
                <w:sz w:val="20"/>
              </w:rPr>
              <w:t>wissen</w:t>
            </w:r>
            <w:r>
              <w:rPr>
                <w:color w:val="231F20"/>
                <w:spacing w:val="-8"/>
                <w:sz w:val="20"/>
              </w:rPr>
              <w:t xml:space="preserve"> </w:t>
            </w:r>
            <w:r>
              <w:rPr>
                <w:color w:val="231F20"/>
                <w:sz w:val="20"/>
              </w:rPr>
              <w:t>nicht,</w:t>
            </w:r>
            <w:r>
              <w:rPr>
                <w:color w:val="231F20"/>
                <w:spacing w:val="-8"/>
                <w:sz w:val="20"/>
              </w:rPr>
              <w:t xml:space="preserve"> </w:t>
            </w:r>
            <w:r>
              <w:rPr>
                <w:color w:val="231F20"/>
                <w:sz w:val="20"/>
              </w:rPr>
              <w:t>ob</w:t>
            </w:r>
            <w:r>
              <w:rPr>
                <w:color w:val="231F20"/>
                <w:spacing w:val="-8"/>
                <w:sz w:val="20"/>
              </w:rPr>
              <w:t xml:space="preserve"> </w:t>
            </w:r>
            <w:r>
              <w:rPr>
                <w:color w:val="231F20"/>
                <w:sz w:val="20"/>
              </w:rPr>
              <w:t>der</w:t>
            </w:r>
            <w:r>
              <w:rPr>
                <w:color w:val="231F20"/>
                <w:spacing w:val="-8"/>
                <w:sz w:val="20"/>
              </w:rPr>
              <w:t xml:space="preserve"> </w:t>
            </w:r>
            <w:r>
              <w:rPr>
                <w:color w:val="231F20"/>
                <w:sz w:val="20"/>
              </w:rPr>
              <w:t xml:space="preserve">oder die Auftraggeber vertrauensvoll ist/ </w:t>
            </w:r>
            <w:r>
              <w:rPr>
                <w:color w:val="231F20"/>
                <w:spacing w:val="-2"/>
                <w:sz w:val="20"/>
              </w:rPr>
              <w:t>sind.</w:t>
            </w:r>
          </w:p>
        </w:tc>
        <w:tc>
          <w:tcPr>
            <w:tcW w:w="3912" w:type="dxa"/>
            <w:tcBorders>
              <w:right w:val="nil"/>
            </w:tcBorders>
            <w:shd w:val="clear" w:color="auto" w:fill="E4EBEC"/>
          </w:tcPr>
          <w:p w14:paraId="3534CC20" w14:textId="1B264FE3" w:rsidR="008E70AC" w:rsidRDefault="00000000">
            <w:pPr>
              <w:pStyle w:val="TableParagraph"/>
              <w:spacing w:line="259" w:lineRule="auto"/>
              <w:ind w:left="170" w:right="177"/>
              <w:rPr>
                <w:sz w:val="20"/>
              </w:rPr>
            </w:pPr>
            <w:r>
              <w:rPr>
                <w:color w:val="231F20"/>
                <w:sz w:val="20"/>
              </w:rPr>
              <w:t>Durch</w:t>
            </w:r>
            <w:r>
              <w:rPr>
                <w:color w:val="231F20"/>
                <w:spacing w:val="-9"/>
                <w:sz w:val="20"/>
              </w:rPr>
              <w:t xml:space="preserve"> </w:t>
            </w:r>
            <w:r>
              <w:rPr>
                <w:color w:val="231F20"/>
                <w:sz w:val="20"/>
              </w:rPr>
              <w:t>die</w:t>
            </w:r>
            <w:r>
              <w:rPr>
                <w:color w:val="231F20"/>
                <w:spacing w:val="-9"/>
                <w:sz w:val="20"/>
              </w:rPr>
              <w:t xml:space="preserve"> </w:t>
            </w:r>
            <w:r>
              <w:rPr>
                <w:color w:val="231F20"/>
                <w:sz w:val="20"/>
              </w:rPr>
              <w:t>Auswahl</w:t>
            </w:r>
            <w:r>
              <w:rPr>
                <w:color w:val="231F20"/>
                <w:spacing w:val="-9"/>
                <w:sz w:val="20"/>
              </w:rPr>
              <w:t xml:space="preserve"> </w:t>
            </w:r>
            <w:r>
              <w:rPr>
                <w:color w:val="231F20"/>
                <w:sz w:val="20"/>
              </w:rPr>
              <w:t>der</w:t>
            </w:r>
            <w:r>
              <w:rPr>
                <w:color w:val="231F20"/>
                <w:spacing w:val="-9"/>
                <w:sz w:val="20"/>
              </w:rPr>
              <w:t xml:space="preserve"> </w:t>
            </w:r>
            <w:r>
              <w:rPr>
                <w:color w:val="231F20"/>
                <w:sz w:val="20"/>
              </w:rPr>
              <w:t>Platzierung</w:t>
            </w:r>
            <w:r>
              <w:rPr>
                <w:color w:val="231F20"/>
                <w:spacing w:val="-9"/>
                <w:sz w:val="20"/>
              </w:rPr>
              <w:t xml:space="preserve"> </w:t>
            </w:r>
            <w:r>
              <w:rPr>
                <w:color w:val="231F20"/>
                <w:sz w:val="20"/>
              </w:rPr>
              <w:t>der Suchmaschine kann davon ausgegangen werden, dass die Internetpräsenz seriös ist.</w:t>
            </w:r>
          </w:p>
        </w:tc>
      </w:tr>
      <w:tr w:rsidR="008E70AC" w14:paraId="178010BC" w14:textId="77777777">
        <w:trPr>
          <w:trHeight w:val="860"/>
        </w:trPr>
        <w:tc>
          <w:tcPr>
            <w:tcW w:w="3911" w:type="dxa"/>
            <w:tcBorders>
              <w:left w:val="nil"/>
            </w:tcBorders>
            <w:shd w:val="clear" w:color="auto" w:fill="E4EBEC"/>
          </w:tcPr>
          <w:p w14:paraId="00DCC906" w14:textId="77777777" w:rsidR="008E70AC" w:rsidRDefault="00000000">
            <w:pPr>
              <w:pStyle w:val="TableParagraph"/>
              <w:spacing w:line="259" w:lineRule="auto"/>
              <w:ind w:left="165"/>
              <w:rPr>
                <w:sz w:val="20"/>
              </w:rPr>
            </w:pPr>
            <w:r>
              <w:rPr>
                <w:color w:val="231F20"/>
                <w:sz w:val="20"/>
              </w:rPr>
              <w:t>Auswahl</w:t>
            </w:r>
            <w:r>
              <w:rPr>
                <w:color w:val="231F20"/>
                <w:spacing w:val="-10"/>
                <w:sz w:val="20"/>
              </w:rPr>
              <w:t xml:space="preserve"> </w:t>
            </w:r>
            <w:r>
              <w:rPr>
                <w:color w:val="231F20"/>
                <w:sz w:val="20"/>
              </w:rPr>
              <w:t>der</w:t>
            </w:r>
            <w:r>
              <w:rPr>
                <w:color w:val="231F20"/>
                <w:spacing w:val="-10"/>
                <w:sz w:val="20"/>
              </w:rPr>
              <w:t xml:space="preserve"> </w:t>
            </w:r>
            <w:r>
              <w:rPr>
                <w:color w:val="231F20"/>
                <w:sz w:val="20"/>
              </w:rPr>
              <w:t>Keywords</w:t>
            </w:r>
            <w:r>
              <w:rPr>
                <w:color w:val="231F20"/>
                <w:spacing w:val="-10"/>
                <w:sz w:val="20"/>
              </w:rPr>
              <w:t xml:space="preserve"> </w:t>
            </w:r>
            <w:r>
              <w:rPr>
                <w:color w:val="231F20"/>
                <w:sz w:val="20"/>
              </w:rPr>
              <w:t>ist</w:t>
            </w:r>
            <w:r>
              <w:rPr>
                <w:color w:val="231F20"/>
                <w:spacing w:val="-10"/>
                <w:sz w:val="20"/>
              </w:rPr>
              <w:t xml:space="preserve"> </w:t>
            </w:r>
            <w:r>
              <w:rPr>
                <w:color w:val="231F20"/>
                <w:sz w:val="20"/>
              </w:rPr>
              <w:t>einfach</w:t>
            </w:r>
            <w:r>
              <w:rPr>
                <w:color w:val="231F20"/>
                <w:spacing w:val="-10"/>
                <w:sz w:val="20"/>
              </w:rPr>
              <w:t xml:space="preserve"> </w:t>
            </w:r>
            <w:r>
              <w:rPr>
                <w:color w:val="231F20"/>
                <w:sz w:val="20"/>
              </w:rPr>
              <w:t xml:space="preserve">nach- </w:t>
            </w:r>
            <w:r>
              <w:rPr>
                <w:color w:val="231F20"/>
                <w:spacing w:val="-2"/>
                <w:sz w:val="20"/>
              </w:rPr>
              <w:t>vollziehbar.</w:t>
            </w:r>
          </w:p>
        </w:tc>
        <w:tc>
          <w:tcPr>
            <w:tcW w:w="3912" w:type="dxa"/>
            <w:tcBorders>
              <w:right w:val="nil"/>
            </w:tcBorders>
            <w:shd w:val="clear" w:color="auto" w:fill="E4EBEC"/>
          </w:tcPr>
          <w:p w14:paraId="311897B0" w14:textId="77777777" w:rsidR="008E70AC" w:rsidRDefault="00000000">
            <w:pPr>
              <w:pStyle w:val="TableParagraph"/>
              <w:spacing w:line="259" w:lineRule="auto"/>
              <w:ind w:left="170"/>
              <w:rPr>
                <w:sz w:val="20"/>
              </w:rPr>
            </w:pPr>
            <w:r>
              <w:rPr>
                <w:color w:val="231F20"/>
                <w:sz w:val="20"/>
              </w:rPr>
              <w:t>Die</w:t>
            </w:r>
            <w:r>
              <w:rPr>
                <w:color w:val="231F20"/>
                <w:spacing w:val="-8"/>
                <w:sz w:val="20"/>
              </w:rPr>
              <w:t xml:space="preserve"> </w:t>
            </w:r>
            <w:r>
              <w:rPr>
                <w:color w:val="231F20"/>
                <w:sz w:val="20"/>
              </w:rPr>
              <w:t>Auswahl</w:t>
            </w:r>
            <w:r>
              <w:rPr>
                <w:color w:val="231F20"/>
                <w:spacing w:val="-8"/>
                <w:sz w:val="20"/>
              </w:rPr>
              <w:t xml:space="preserve"> </w:t>
            </w:r>
            <w:r>
              <w:rPr>
                <w:color w:val="231F20"/>
                <w:sz w:val="20"/>
              </w:rPr>
              <w:t>der</w:t>
            </w:r>
            <w:r>
              <w:rPr>
                <w:color w:val="231F20"/>
                <w:spacing w:val="-8"/>
                <w:sz w:val="20"/>
              </w:rPr>
              <w:t xml:space="preserve"> </w:t>
            </w:r>
            <w:r>
              <w:rPr>
                <w:color w:val="231F20"/>
                <w:sz w:val="20"/>
              </w:rPr>
              <w:t>Keywords</w:t>
            </w:r>
            <w:r>
              <w:rPr>
                <w:color w:val="231F20"/>
                <w:spacing w:val="-8"/>
                <w:sz w:val="20"/>
              </w:rPr>
              <w:t xml:space="preserve"> </w:t>
            </w:r>
            <w:r>
              <w:rPr>
                <w:color w:val="231F20"/>
                <w:sz w:val="20"/>
              </w:rPr>
              <w:t>ist</w:t>
            </w:r>
            <w:r>
              <w:rPr>
                <w:color w:val="231F20"/>
                <w:spacing w:val="-8"/>
                <w:sz w:val="20"/>
              </w:rPr>
              <w:t xml:space="preserve"> </w:t>
            </w:r>
            <w:r>
              <w:rPr>
                <w:color w:val="231F20"/>
                <w:sz w:val="20"/>
              </w:rPr>
              <w:t>schwer</w:t>
            </w:r>
            <w:r>
              <w:rPr>
                <w:color w:val="231F20"/>
                <w:spacing w:val="-8"/>
                <w:sz w:val="20"/>
              </w:rPr>
              <w:t xml:space="preserve"> </w:t>
            </w:r>
            <w:r>
              <w:rPr>
                <w:color w:val="231F20"/>
                <w:sz w:val="20"/>
              </w:rPr>
              <w:t xml:space="preserve">zu </w:t>
            </w:r>
            <w:r>
              <w:rPr>
                <w:color w:val="231F20"/>
                <w:spacing w:val="-2"/>
                <w:sz w:val="20"/>
              </w:rPr>
              <w:t>treffen.</w:t>
            </w:r>
          </w:p>
        </w:tc>
      </w:tr>
      <w:tr w:rsidR="008E70AC" w14:paraId="3D0DAEC1" w14:textId="77777777">
        <w:trPr>
          <w:trHeight w:val="860"/>
        </w:trPr>
        <w:tc>
          <w:tcPr>
            <w:tcW w:w="3911" w:type="dxa"/>
            <w:tcBorders>
              <w:left w:val="nil"/>
            </w:tcBorders>
            <w:shd w:val="clear" w:color="auto" w:fill="E4EBEC"/>
          </w:tcPr>
          <w:p w14:paraId="270EBA74" w14:textId="77777777" w:rsidR="008E70AC" w:rsidRDefault="00000000">
            <w:pPr>
              <w:pStyle w:val="TableParagraph"/>
              <w:ind w:left="165"/>
              <w:rPr>
                <w:sz w:val="20"/>
              </w:rPr>
            </w:pPr>
            <w:r>
              <w:rPr>
                <w:color w:val="231F20"/>
                <w:sz w:val="20"/>
              </w:rPr>
              <w:t>klare</w:t>
            </w:r>
            <w:r>
              <w:rPr>
                <w:color w:val="231F20"/>
                <w:spacing w:val="-4"/>
                <w:sz w:val="20"/>
              </w:rPr>
              <w:t xml:space="preserve"> </w:t>
            </w:r>
            <w:r>
              <w:rPr>
                <w:color w:val="231F20"/>
                <w:sz w:val="20"/>
              </w:rPr>
              <w:t>Auswahl</w:t>
            </w:r>
            <w:r>
              <w:rPr>
                <w:color w:val="231F20"/>
                <w:spacing w:val="-4"/>
                <w:sz w:val="20"/>
              </w:rPr>
              <w:t xml:space="preserve"> </w:t>
            </w:r>
            <w:r>
              <w:rPr>
                <w:color w:val="231F20"/>
                <w:sz w:val="20"/>
              </w:rPr>
              <w:t>der</w:t>
            </w:r>
            <w:r>
              <w:rPr>
                <w:color w:val="231F20"/>
                <w:spacing w:val="-4"/>
                <w:sz w:val="20"/>
              </w:rPr>
              <w:t xml:space="preserve"> </w:t>
            </w:r>
            <w:r>
              <w:rPr>
                <w:color w:val="231F20"/>
                <w:spacing w:val="-2"/>
                <w:sz w:val="20"/>
              </w:rPr>
              <w:t>Zielgruppe.</w:t>
            </w:r>
          </w:p>
        </w:tc>
        <w:tc>
          <w:tcPr>
            <w:tcW w:w="3912" w:type="dxa"/>
            <w:tcBorders>
              <w:right w:val="nil"/>
            </w:tcBorders>
            <w:shd w:val="clear" w:color="auto" w:fill="E4EBEC"/>
          </w:tcPr>
          <w:p w14:paraId="7B13AE2B" w14:textId="77777777" w:rsidR="008E70AC" w:rsidRDefault="00000000">
            <w:pPr>
              <w:pStyle w:val="TableParagraph"/>
              <w:spacing w:line="259" w:lineRule="auto"/>
              <w:ind w:left="170"/>
              <w:rPr>
                <w:sz w:val="20"/>
              </w:rPr>
            </w:pPr>
            <w:r>
              <w:rPr>
                <w:color w:val="231F20"/>
                <w:sz w:val="20"/>
              </w:rPr>
              <w:t>Die</w:t>
            </w:r>
            <w:r>
              <w:rPr>
                <w:color w:val="231F20"/>
                <w:spacing w:val="-7"/>
                <w:sz w:val="20"/>
              </w:rPr>
              <w:t xml:space="preserve"> </w:t>
            </w:r>
            <w:r>
              <w:rPr>
                <w:color w:val="231F20"/>
                <w:sz w:val="20"/>
              </w:rPr>
              <w:t>Zielgruppe</w:t>
            </w:r>
            <w:r>
              <w:rPr>
                <w:color w:val="231F20"/>
                <w:spacing w:val="-7"/>
                <w:sz w:val="20"/>
              </w:rPr>
              <w:t xml:space="preserve"> </w:t>
            </w:r>
            <w:r>
              <w:rPr>
                <w:color w:val="231F20"/>
                <w:sz w:val="20"/>
              </w:rPr>
              <w:t>lässt</w:t>
            </w:r>
            <w:r>
              <w:rPr>
                <w:color w:val="231F20"/>
                <w:spacing w:val="-7"/>
                <w:sz w:val="20"/>
              </w:rPr>
              <w:t xml:space="preserve"> </w:t>
            </w:r>
            <w:r>
              <w:rPr>
                <w:color w:val="231F20"/>
                <w:sz w:val="20"/>
              </w:rPr>
              <w:t>sich</w:t>
            </w:r>
            <w:r>
              <w:rPr>
                <w:color w:val="231F20"/>
                <w:spacing w:val="-7"/>
                <w:sz w:val="20"/>
              </w:rPr>
              <w:t xml:space="preserve"> </w:t>
            </w:r>
            <w:r>
              <w:rPr>
                <w:color w:val="231F20"/>
                <w:sz w:val="20"/>
              </w:rPr>
              <w:t>nicht</w:t>
            </w:r>
            <w:r>
              <w:rPr>
                <w:color w:val="231F20"/>
                <w:spacing w:val="-7"/>
                <w:sz w:val="20"/>
              </w:rPr>
              <w:t xml:space="preserve"> </w:t>
            </w:r>
            <w:r>
              <w:rPr>
                <w:color w:val="231F20"/>
                <w:sz w:val="20"/>
              </w:rPr>
              <w:t>klar</w:t>
            </w:r>
            <w:r>
              <w:rPr>
                <w:color w:val="231F20"/>
                <w:spacing w:val="-7"/>
                <w:sz w:val="20"/>
              </w:rPr>
              <w:t xml:space="preserve"> </w:t>
            </w:r>
            <w:r>
              <w:rPr>
                <w:color w:val="231F20"/>
                <w:sz w:val="20"/>
              </w:rPr>
              <w:t xml:space="preserve">aus- </w:t>
            </w:r>
            <w:r>
              <w:rPr>
                <w:color w:val="231F20"/>
                <w:spacing w:val="-2"/>
                <w:sz w:val="20"/>
              </w:rPr>
              <w:t>wählen.</w:t>
            </w:r>
          </w:p>
        </w:tc>
      </w:tr>
      <w:tr w:rsidR="008E70AC" w14:paraId="11AD8A6D" w14:textId="77777777">
        <w:trPr>
          <w:trHeight w:val="860"/>
        </w:trPr>
        <w:tc>
          <w:tcPr>
            <w:tcW w:w="3911" w:type="dxa"/>
            <w:tcBorders>
              <w:left w:val="nil"/>
            </w:tcBorders>
            <w:shd w:val="clear" w:color="auto" w:fill="E4EBEC"/>
          </w:tcPr>
          <w:p w14:paraId="50F5FF66" w14:textId="77777777" w:rsidR="008E70AC" w:rsidRDefault="00000000">
            <w:pPr>
              <w:pStyle w:val="TableParagraph"/>
              <w:spacing w:line="259" w:lineRule="auto"/>
              <w:ind w:left="165"/>
              <w:rPr>
                <w:sz w:val="20"/>
              </w:rPr>
            </w:pPr>
            <w:r>
              <w:rPr>
                <w:color w:val="231F20"/>
                <w:sz w:val="20"/>
              </w:rPr>
              <w:t>Auflistung</w:t>
            </w:r>
            <w:r>
              <w:rPr>
                <w:color w:val="231F20"/>
                <w:spacing w:val="-11"/>
                <w:sz w:val="20"/>
              </w:rPr>
              <w:t xml:space="preserve"> </w:t>
            </w:r>
            <w:r>
              <w:rPr>
                <w:color w:val="231F20"/>
                <w:sz w:val="20"/>
              </w:rPr>
              <w:t>der</w:t>
            </w:r>
            <w:r>
              <w:rPr>
                <w:color w:val="231F20"/>
                <w:spacing w:val="-11"/>
                <w:sz w:val="20"/>
              </w:rPr>
              <w:t xml:space="preserve"> </w:t>
            </w:r>
            <w:r>
              <w:rPr>
                <w:color w:val="231F20"/>
                <w:sz w:val="20"/>
              </w:rPr>
              <w:t>Anzeige</w:t>
            </w:r>
            <w:r>
              <w:rPr>
                <w:color w:val="231F20"/>
                <w:spacing w:val="-11"/>
                <w:sz w:val="20"/>
              </w:rPr>
              <w:t xml:space="preserve"> </w:t>
            </w:r>
            <w:r>
              <w:rPr>
                <w:color w:val="231F20"/>
                <w:sz w:val="20"/>
              </w:rPr>
              <w:t>oberhalb</w:t>
            </w:r>
            <w:r>
              <w:rPr>
                <w:color w:val="231F20"/>
                <w:spacing w:val="-11"/>
                <w:sz w:val="20"/>
              </w:rPr>
              <w:t xml:space="preserve"> </w:t>
            </w:r>
            <w:r>
              <w:rPr>
                <w:color w:val="231F20"/>
                <w:sz w:val="20"/>
              </w:rPr>
              <w:t>der organischen Suchergebnisse.</w:t>
            </w:r>
          </w:p>
        </w:tc>
        <w:tc>
          <w:tcPr>
            <w:tcW w:w="3912" w:type="dxa"/>
            <w:tcBorders>
              <w:right w:val="nil"/>
            </w:tcBorders>
            <w:shd w:val="clear" w:color="auto" w:fill="E4EBEC"/>
          </w:tcPr>
          <w:p w14:paraId="0853CB5E" w14:textId="77777777" w:rsidR="008E70AC" w:rsidRDefault="00000000">
            <w:pPr>
              <w:pStyle w:val="TableParagraph"/>
              <w:spacing w:line="259" w:lineRule="auto"/>
              <w:ind w:left="170" w:right="177"/>
              <w:rPr>
                <w:sz w:val="20"/>
              </w:rPr>
            </w:pPr>
            <w:r>
              <w:rPr>
                <w:color w:val="231F20"/>
                <w:sz w:val="20"/>
              </w:rPr>
              <w:t>Auflistung</w:t>
            </w:r>
            <w:r>
              <w:rPr>
                <w:color w:val="231F20"/>
                <w:spacing w:val="-11"/>
                <w:sz w:val="20"/>
              </w:rPr>
              <w:t xml:space="preserve"> </w:t>
            </w:r>
            <w:r>
              <w:rPr>
                <w:color w:val="231F20"/>
                <w:sz w:val="20"/>
              </w:rPr>
              <w:t>abhängig</w:t>
            </w:r>
            <w:r>
              <w:rPr>
                <w:color w:val="231F20"/>
                <w:spacing w:val="-11"/>
                <w:sz w:val="20"/>
              </w:rPr>
              <w:t xml:space="preserve"> </w:t>
            </w:r>
            <w:r>
              <w:rPr>
                <w:color w:val="231F20"/>
                <w:sz w:val="20"/>
              </w:rPr>
              <w:t>von</w:t>
            </w:r>
            <w:r>
              <w:rPr>
                <w:color w:val="231F20"/>
                <w:spacing w:val="-11"/>
                <w:sz w:val="20"/>
              </w:rPr>
              <w:t xml:space="preserve"> </w:t>
            </w:r>
            <w:r>
              <w:rPr>
                <w:color w:val="231F20"/>
                <w:sz w:val="20"/>
              </w:rPr>
              <w:t>der</w:t>
            </w:r>
            <w:r>
              <w:rPr>
                <w:color w:val="231F20"/>
                <w:spacing w:val="-11"/>
                <w:sz w:val="20"/>
              </w:rPr>
              <w:t xml:space="preserve"> </w:t>
            </w:r>
            <w:r>
              <w:rPr>
                <w:color w:val="231F20"/>
                <w:sz w:val="20"/>
              </w:rPr>
              <w:t>Auswahl des Suchmaschinenbetreibers.</w:t>
            </w:r>
          </w:p>
        </w:tc>
      </w:tr>
    </w:tbl>
    <w:p w14:paraId="49A430B1" w14:textId="77777777" w:rsidR="008E70AC" w:rsidRDefault="008E70AC">
      <w:pPr>
        <w:pStyle w:val="Textkrper"/>
        <w:spacing w:before="7"/>
        <w:rPr>
          <w:sz w:val="24"/>
        </w:rPr>
      </w:pPr>
    </w:p>
    <w:p w14:paraId="3AECDFE0" w14:textId="5D99D406" w:rsidR="008E70AC" w:rsidRDefault="00000000">
      <w:pPr>
        <w:pStyle w:val="Textkrper"/>
        <w:spacing w:before="100" w:line="259" w:lineRule="auto"/>
        <w:ind w:left="957" w:right="2221"/>
        <w:jc w:val="both"/>
      </w:pPr>
      <w:r>
        <w:rPr>
          <w:color w:val="231F20"/>
        </w:rPr>
        <w:t>Komponenten,</w:t>
      </w:r>
      <w:r>
        <w:rPr>
          <w:color w:val="231F20"/>
          <w:spacing w:val="-1"/>
        </w:rPr>
        <w:t xml:space="preserve"> </w:t>
      </w:r>
      <w:r>
        <w:rPr>
          <w:color w:val="231F20"/>
        </w:rPr>
        <w:t>die</w:t>
      </w:r>
      <w:r>
        <w:rPr>
          <w:color w:val="231F20"/>
          <w:spacing w:val="-1"/>
        </w:rPr>
        <w:t xml:space="preserve"> </w:t>
      </w:r>
      <w:r>
        <w:rPr>
          <w:color w:val="231F20"/>
        </w:rPr>
        <w:t>für</w:t>
      </w:r>
      <w:r>
        <w:rPr>
          <w:color w:val="231F20"/>
          <w:spacing w:val="-1"/>
        </w:rPr>
        <w:t xml:space="preserve"> </w:t>
      </w:r>
      <w:r>
        <w:rPr>
          <w:color w:val="231F20"/>
        </w:rPr>
        <w:t>eine</w:t>
      </w:r>
      <w:r>
        <w:rPr>
          <w:color w:val="231F20"/>
          <w:spacing w:val="-1"/>
        </w:rPr>
        <w:t xml:space="preserve"> </w:t>
      </w:r>
      <w:r>
        <w:rPr>
          <w:color w:val="231F20"/>
        </w:rPr>
        <w:t>Suchmaschine</w:t>
      </w:r>
      <w:r>
        <w:rPr>
          <w:color w:val="231F20"/>
          <w:spacing w:val="-1"/>
        </w:rPr>
        <w:t xml:space="preserve"> </w:t>
      </w:r>
      <w:r>
        <w:rPr>
          <w:color w:val="231F20"/>
        </w:rPr>
        <w:t>wie</w:t>
      </w:r>
      <w:r>
        <w:rPr>
          <w:color w:val="231F20"/>
          <w:spacing w:val="-1"/>
        </w:rPr>
        <w:t xml:space="preserve"> </w:t>
      </w:r>
      <w:r>
        <w:rPr>
          <w:color w:val="231F20"/>
        </w:rPr>
        <w:t>Google</w:t>
      </w:r>
      <w:r>
        <w:rPr>
          <w:color w:val="231F20"/>
          <w:spacing w:val="-1"/>
        </w:rPr>
        <w:t xml:space="preserve"> </w:t>
      </w:r>
      <w:r>
        <w:rPr>
          <w:color w:val="231F20"/>
        </w:rPr>
        <w:t>eine</w:t>
      </w:r>
      <w:r>
        <w:rPr>
          <w:color w:val="231F20"/>
          <w:spacing w:val="-1"/>
        </w:rPr>
        <w:t xml:space="preserve"> </w:t>
      </w:r>
      <w:r>
        <w:rPr>
          <w:color w:val="231F20"/>
        </w:rPr>
        <w:t>Rolle</w:t>
      </w:r>
      <w:r>
        <w:rPr>
          <w:color w:val="231F20"/>
          <w:spacing w:val="-1"/>
        </w:rPr>
        <w:t xml:space="preserve"> </w:t>
      </w:r>
      <w:r>
        <w:rPr>
          <w:color w:val="231F20"/>
        </w:rPr>
        <w:t>spielen,</w:t>
      </w:r>
      <w:r>
        <w:rPr>
          <w:color w:val="231F20"/>
          <w:spacing w:val="-1"/>
        </w:rPr>
        <w:t xml:space="preserve"> </w:t>
      </w:r>
      <w:r>
        <w:rPr>
          <w:color w:val="231F20"/>
        </w:rPr>
        <w:t>um</w:t>
      </w:r>
      <w:r>
        <w:rPr>
          <w:color w:val="231F20"/>
          <w:spacing w:val="-1"/>
        </w:rPr>
        <w:t xml:space="preserve"> </w:t>
      </w:r>
      <w:r>
        <w:rPr>
          <w:color w:val="231F20"/>
        </w:rPr>
        <w:t>eine</w:t>
      </w:r>
      <w:r>
        <w:rPr>
          <w:color w:val="231F20"/>
          <w:spacing w:val="-1"/>
        </w:rPr>
        <w:t xml:space="preserve"> </w:t>
      </w:r>
      <w:r>
        <w:rPr>
          <w:color w:val="231F20"/>
        </w:rPr>
        <w:t>Internetseite</w:t>
      </w:r>
      <w:r>
        <w:rPr>
          <w:color w:val="231F20"/>
          <w:spacing w:val="-2"/>
        </w:rPr>
        <w:t xml:space="preserve"> </w:t>
      </w:r>
      <w:r>
        <w:rPr>
          <w:color w:val="231F20"/>
        </w:rPr>
        <w:t>an</w:t>
      </w:r>
      <w:r>
        <w:rPr>
          <w:color w:val="231F20"/>
          <w:spacing w:val="-2"/>
        </w:rPr>
        <w:t xml:space="preserve"> </w:t>
      </w:r>
      <w:r>
        <w:rPr>
          <w:color w:val="231F20"/>
        </w:rPr>
        <w:t>der</w:t>
      </w:r>
      <w:r>
        <w:rPr>
          <w:color w:val="231F20"/>
          <w:spacing w:val="-2"/>
        </w:rPr>
        <w:t xml:space="preserve"> </w:t>
      </w:r>
      <w:r>
        <w:rPr>
          <w:color w:val="231F20"/>
        </w:rPr>
        <w:t>Spitze</w:t>
      </w:r>
      <w:r>
        <w:rPr>
          <w:color w:val="231F20"/>
          <w:spacing w:val="-2"/>
        </w:rPr>
        <w:t xml:space="preserve"> </w:t>
      </w:r>
      <w:r>
        <w:rPr>
          <w:color w:val="231F20"/>
        </w:rPr>
        <w:t>der</w:t>
      </w:r>
      <w:r>
        <w:rPr>
          <w:color w:val="231F20"/>
          <w:spacing w:val="-2"/>
        </w:rPr>
        <w:t xml:space="preserve"> </w:t>
      </w:r>
      <w:r>
        <w:rPr>
          <w:color w:val="231F20"/>
        </w:rPr>
        <w:t>Liste</w:t>
      </w:r>
      <w:r>
        <w:rPr>
          <w:color w:val="231F20"/>
          <w:spacing w:val="-2"/>
        </w:rPr>
        <w:t xml:space="preserve"> </w:t>
      </w:r>
      <w:r>
        <w:rPr>
          <w:color w:val="231F20"/>
        </w:rPr>
        <w:t>zu</w:t>
      </w:r>
      <w:r>
        <w:rPr>
          <w:color w:val="231F20"/>
          <w:spacing w:val="-2"/>
        </w:rPr>
        <w:t xml:space="preserve"> </w:t>
      </w:r>
      <w:r>
        <w:rPr>
          <w:color w:val="231F20"/>
        </w:rPr>
        <w:t>platzieren,</w:t>
      </w:r>
      <w:r>
        <w:rPr>
          <w:color w:val="231F20"/>
          <w:spacing w:val="-2"/>
        </w:rPr>
        <w:t xml:space="preserve"> </w:t>
      </w:r>
      <w:r>
        <w:rPr>
          <w:color w:val="231F20"/>
        </w:rPr>
        <w:t>gibt</w:t>
      </w:r>
      <w:r>
        <w:rPr>
          <w:color w:val="231F20"/>
          <w:spacing w:val="-2"/>
        </w:rPr>
        <w:t xml:space="preserve"> </w:t>
      </w:r>
      <w:r>
        <w:rPr>
          <w:color w:val="231F20"/>
        </w:rPr>
        <w:t>es</w:t>
      </w:r>
      <w:r>
        <w:rPr>
          <w:color w:val="231F20"/>
          <w:spacing w:val="-2"/>
        </w:rPr>
        <w:t xml:space="preserve"> </w:t>
      </w:r>
      <w:r>
        <w:rPr>
          <w:color w:val="231F20"/>
        </w:rPr>
        <w:t>viele.</w:t>
      </w:r>
      <w:r>
        <w:rPr>
          <w:color w:val="231F20"/>
          <w:spacing w:val="-2"/>
        </w:rPr>
        <w:t xml:space="preserve"> </w:t>
      </w:r>
      <w:r>
        <w:rPr>
          <w:color w:val="231F20"/>
        </w:rPr>
        <w:t>So</w:t>
      </w:r>
      <w:r>
        <w:rPr>
          <w:color w:val="231F20"/>
          <w:spacing w:val="-2"/>
        </w:rPr>
        <w:t xml:space="preserve"> </w:t>
      </w:r>
      <w:r>
        <w:rPr>
          <w:color w:val="231F20"/>
        </w:rPr>
        <w:t>wird</w:t>
      </w:r>
      <w:r>
        <w:rPr>
          <w:color w:val="231F20"/>
          <w:spacing w:val="-2"/>
        </w:rPr>
        <w:t xml:space="preserve"> </w:t>
      </w:r>
      <w:r>
        <w:rPr>
          <w:color w:val="231F20"/>
        </w:rPr>
        <w:t>eine</w:t>
      </w:r>
      <w:r>
        <w:rPr>
          <w:color w:val="231F20"/>
          <w:spacing w:val="-2"/>
        </w:rPr>
        <w:t xml:space="preserve"> </w:t>
      </w:r>
      <w:r>
        <w:rPr>
          <w:color w:val="231F20"/>
        </w:rPr>
        <w:t>Seite,</w:t>
      </w:r>
      <w:r>
        <w:rPr>
          <w:color w:val="231F20"/>
          <w:spacing w:val="-2"/>
        </w:rPr>
        <w:t xml:space="preserve"> </w:t>
      </w:r>
      <w:r>
        <w:rPr>
          <w:color w:val="231F20"/>
        </w:rPr>
        <w:t>die</w:t>
      </w:r>
      <w:r>
        <w:rPr>
          <w:color w:val="231F20"/>
          <w:spacing w:val="-2"/>
        </w:rPr>
        <w:t xml:space="preserve"> </w:t>
      </w:r>
      <w:r>
        <w:rPr>
          <w:color w:val="231F20"/>
        </w:rPr>
        <w:t>schon lange im Netz präsent ist, einen Vorteil genießen, gegenüber einer Seite, die erst kürzlich online geschaltet wurde. Wird über die Seite in der Presse oder in anderen Medien im Internet berichtet, so geht die Suchmaschine davon aus, dass die Internetpräsenz eine</w:t>
      </w:r>
      <w:r>
        <w:rPr>
          <w:color w:val="231F20"/>
          <w:spacing w:val="-1"/>
        </w:rPr>
        <w:t xml:space="preserve"> </w:t>
      </w:r>
      <w:r>
        <w:rPr>
          <w:color w:val="231F20"/>
        </w:rPr>
        <w:t>Relevanz</w:t>
      </w:r>
      <w:r>
        <w:rPr>
          <w:color w:val="231F20"/>
          <w:spacing w:val="-1"/>
        </w:rPr>
        <w:t xml:space="preserve"> </w:t>
      </w:r>
      <w:r>
        <w:rPr>
          <w:color w:val="231F20"/>
        </w:rPr>
        <w:t>hat.</w:t>
      </w:r>
      <w:r>
        <w:rPr>
          <w:color w:val="231F20"/>
          <w:spacing w:val="-1"/>
        </w:rPr>
        <w:t xml:space="preserve"> </w:t>
      </w:r>
      <w:proofErr w:type="spellStart"/>
      <w:r>
        <w:rPr>
          <w:color w:val="231F20"/>
        </w:rPr>
        <w:t>Desweiteren</w:t>
      </w:r>
      <w:proofErr w:type="spellEnd"/>
      <w:r>
        <w:rPr>
          <w:color w:val="231F20"/>
          <w:spacing w:val="-1"/>
        </w:rPr>
        <w:t xml:space="preserve"> </w:t>
      </w:r>
      <w:r>
        <w:rPr>
          <w:color w:val="231F20"/>
        </w:rPr>
        <w:t>spielt</w:t>
      </w:r>
      <w:r>
        <w:rPr>
          <w:color w:val="231F20"/>
          <w:spacing w:val="-1"/>
        </w:rPr>
        <w:t xml:space="preserve"> </w:t>
      </w:r>
      <w:r>
        <w:rPr>
          <w:color w:val="231F20"/>
        </w:rPr>
        <w:t>es</w:t>
      </w:r>
      <w:r>
        <w:rPr>
          <w:color w:val="231F20"/>
          <w:spacing w:val="-1"/>
        </w:rPr>
        <w:t xml:space="preserve"> </w:t>
      </w:r>
      <w:r>
        <w:rPr>
          <w:color w:val="231F20"/>
        </w:rPr>
        <w:t>eine</w:t>
      </w:r>
      <w:r>
        <w:rPr>
          <w:color w:val="231F20"/>
          <w:spacing w:val="-1"/>
        </w:rPr>
        <w:t xml:space="preserve"> </w:t>
      </w:r>
      <w:r>
        <w:rPr>
          <w:color w:val="231F20"/>
        </w:rPr>
        <w:t>Rolle,</w:t>
      </w:r>
      <w:r>
        <w:rPr>
          <w:color w:val="231F20"/>
          <w:spacing w:val="-1"/>
        </w:rPr>
        <w:t xml:space="preserve"> </w:t>
      </w:r>
      <w:r>
        <w:rPr>
          <w:color w:val="231F20"/>
        </w:rPr>
        <w:t>ob</w:t>
      </w:r>
      <w:r>
        <w:rPr>
          <w:color w:val="231F20"/>
          <w:spacing w:val="-1"/>
        </w:rPr>
        <w:t xml:space="preserve"> </w:t>
      </w:r>
      <w:r>
        <w:rPr>
          <w:color w:val="231F20"/>
        </w:rPr>
        <w:t>Links</w:t>
      </w:r>
      <w:r>
        <w:rPr>
          <w:color w:val="231F20"/>
          <w:spacing w:val="-1"/>
        </w:rPr>
        <w:t xml:space="preserve"> </w:t>
      </w:r>
      <w:r>
        <w:rPr>
          <w:color w:val="231F20"/>
        </w:rPr>
        <w:t>von</w:t>
      </w:r>
      <w:r>
        <w:rPr>
          <w:color w:val="231F20"/>
          <w:spacing w:val="-1"/>
        </w:rPr>
        <w:t xml:space="preserve"> </w:t>
      </w:r>
      <w:r>
        <w:rPr>
          <w:color w:val="231F20"/>
        </w:rPr>
        <w:t>anderen</w:t>
      </w:r>
      <w:r>
        <w:rPr>
          <w:color w:val="231F20"/>
          <w:spacing w:val="-1"/>
        </w:rPr>
        <w:t xml:space="preserve"> </w:t>
      </w:r>
      <w:r>
        <w:rPr>
          <w:color w:val="231F20"/>
        </w:rPr>
        <w:t>Webseiten</w:t>
      </w:r>
      <w:r>
        <w:rPr>
          <w:color w:val="231F20"/>
          <w:spacing w:val="-1"/>
        </w:rPr>
        <w:t xml:space="preserve"> </w:t>
      </w:r>
      <w:r>
        <w:rPr>
          <w:color w:val="231F20"/>
        </w:rPr>
        <w:t>zu der eigenen führen. Ebenfalls macht es Sinn, das Thema der Seite in die Domain zu integrieren. Bietet ein Unternehmen etwa Möbel an, so sollte der Begriff am besten in die Domain integriert werden, wie das folgende Beispiel zeigt:</w:t>
      </w:r>
    </w:p>
    <w:p w14:paraId="2C556B98" w14:textId="77777777" w:rsidR="008E70AC" w:rsidRDefault="008E70AC">
      <w:pPr>
        <w:spacing w:line="259" w:lineRule="auto"/>
        <w:jc w:val="both"/>
        <w:sectPr w:rsidR="008E70AC">
          <w:pgSz w:w="11910" w:h="16840"/>
          <w:pgMar w:top="960" w:right="440" w:bottom="280" w:left="460" w:header="0" w:footer="0" w:gutter="0"/>
          <w:cols w:space="720"/>
        </w:sectPr>
      </w:pPr>
    </w:p>
    <w:p w14:paraId="640D6A2D" w14:textId="77777777" w:rsidR="008E70AC" w:rsidRDefault="008E70AC">
      <w:pPr>
        <w:pStyle w:val="Textkrper"/>
      </w:pPr>
    </w:p>
    <w:p w14:paraId="71AF36E2" w14:textId="77777777" w:rsidR="008E70AC" w:rsidRDefault="008E70AC">
      <w:pPr>
        <w:pStyle w:val="Textkrper"/>
      </w:pPr>
    </w:p>
    <w:p w14:paraId="69D96393" w14:textId="77777777" w:rsidR="008E70AC" w:rsidRDefault="008E70AC">
      <w:pPr>
        <w:pStyle w:val="Textkrper"/>
      </w:pPr>
    </w:p>
    <w:p w14:paraId="53CDF8C2" w14:textId="77777777" w:rsidR="008E70AC" w:rsidRDefault="008E70AC">
      <w:pPr>
        <w:pStyle w:val="Textkrper"/>
      </w:pPr>
    </w:p>
    <w:p w14:paraId="1FCD1C12" w14:textId="77777777" w:rsidR="008E70AC" w:rsidRDefault="008E70AC">
      <w:pPr>
        <w:pStyle w:val="Textkrper"/>
      </w:pPr>
    </w:p>
    <w:p w14:paraId="1ABAA01B" w14:textId="77777777" w:rsidR="008E70AC" w:rsidRDefault="008E70AC">
      <w:pPr>
        <w:pStyle w:val="Textkrper"/>
      </w:pPr>
    </w:p>
    <w:p w14:paraId="049CDCD1" w14:textId="77777777" w:rsidR="008E70AC" w:rsidRDefault="008E70AC">
      <w:pPr>
        <w:pStyle w:val="Textkrper"/>
      </w:pPr>
    </w:p>
    <w:p w14:paraId="10CFE976" w14:textId="77777777" w:rsidR="008E70AC" w:rsidRDefault="008E70AC">
      <w:pPr>
        <w:pStyle w:val="Textkrper"/>
        <w:spacing w:before="4"/>
        <w:rPr>
          <w:sz w:val="25"/>
        </w:rPr>
      </w:pPr>
    </w:p>
    <w:p w14:paraId="133C1BCD" w14:textId="77777777" w:rsidR="008E70AC" w:rsidRDefault="00000000">
      <w:pPr>
        <w:pStyle w:val="Textkrper"/>
        <w:ind w:left="2204"/>
      </w:pPr>
      <w:r>
        <w:rPr>
          <w:noProof/>
        </w:rPr>
        <w:drawing>
          <wp:inline distT="0" distB="0" distL="0" distR="0" wp14:anchorId="6B0C11E4" wp14:editId="491736D6">
            <wp:extent cx="4972913" cy="3243072"/>
            <wp:effectExtent l="0" t="0" r="0" b="0"/>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19" cstate="print"/>
                    <a:stretch>
                      <a:fillRect/>
                    </a:stretch>
                  </pic:blipFill>
                  <pic:spPr>
                    <a:xfrm>
                      <a:off x="0" y="0"/>
                      <a:ext cx="4972913" cy="3243072"/>
                    </a:xfrm>
                    <a:prstGeom prst="rect">
                      <a:avLst/>
                    </a:prstGeom>
                  </pic:spPr>
                </pic:pic>
              </a:graphicData>
            </a:graphic>
          </wp:inline>
        </w:drawing>
      </w:r>
    </w:p>
    <w:p w14:paraId="04034957" w14:textId="77777777" w:rsidR="008E70AC" w:rsidRDefault="008E70AC">
      <w:pPr>
        <w:pStyle w:val="Textkrper"/>
        <w:spacing w:before="4"/>
        <w:rPr>
          <w:sz w:val="19"/>
        </w:rPr>
      </w:pPr>
    </w:p>
    <w:p w14:paraId="0D21351F" w14:textId="77777777" w:rsidR="008E70AC" w:rsidRDefault="00000000">
      <w:pPr>
        <w:pStyle w:val="Textkrper"/>
        <w:spacing w:before="100" w:line="259" w:lineRule="auto"/>
        <w:ind w:left="2204" w:right="974" w:hanging="1"/>
        <w:jc w:val="both"/>
      </w:pPr>
      <w:r>
        <w:rPr>
          <w:color w:val="231F20"/>
        </w:rPr>
        <w:t>Bei diesem Beispiel kann man davon ausgehen, dass die Suchmaschine Google durch den klaren Bezug des Keywords „Möbel“ und der dazu passenden Domain www.moe- bel.de als erstes in der organischen Suche platziert.</w:t>
      </w:r>
    </w:p>
    <w:p w14:paraId="4DFFA7AC" w14:textId="77777777" w:rsidR="008E70AC" w:rsidRDefault="008E70AC">
      <w:pPr>
        <w:pStyle w:val="Textkrper"/>
        <w:spacing w:before="10"/>
        <w:rPr>
          <w:sz w:val="21"/>
        </w:rPr>
      </w:pPr>
    </w:p>
    <w:p w14:paraId="63D06147" w14:textId="77777777" w:rsidR="008E70AC" w:rsidRDefault="00000000">
      <w:pPr>
        <w:pStyle w:val="Textkrper"/>
        <w:ind w:left="2204"/>
        <w:jc w:val="both"/>
      </w:pPr>
      <w:r>
        <w:rPr>
          <w:color w:val="231F20"/>
        </w:rPr>
        <w:t>Ein</w:t>
      </w:r>
      <w:r>
        <w:rPr>
          <w:color w:val="231F20"/>
          <w:spacing w:val="-3"/>
        </w:rPr>
        <w:t xml:space="preserve"> </w:t>
      </w:r>
      <w:r>
        <w:rPr>
          <w:color w:val="231F20"/>
        </w:rPr>
        <w:t>Blick</w:t>
      </w:r>
      <w:r>
        <w:rPr>
          <w:color w:val="231F20"/>
          <w:spacing w:val="-2"/>
        </w:rPr>
        <w:t xml:space="preserve"> </w:t>
      </w:r>
      <w:r>
        <w:rPr>
          <w:color w:val="231F20"/>
        </w:rPr>
        <w:t>auf</w:t>
      </w:r>
      <w:r>
        <w:rPr>
          <w:color w:val="231F20"/>
          <w:spacing w:val="-3"/>
        </w:rPr>
        <w:t xml:space="preserve"> </w:t>
      </w:r>
      <w:r>
        <w:rPr>
          <w:color w:val="231F20"/>
        </w:rPr>
        <w:t>die</w:t>
      </w:r>
      <w:r>
        <w:rPr>
          <w:color w:val="231F20"/>
          <w:spacing w:val="-2"/>
        </w:rPr>
        <w:t xml:space="preserve"> </w:t>
      </w:r>
      <w:r>
        <w:rPr>
          <w:color w:val="231F20"/>
        </w:rPr>
        <w:t>Seite</w:t>
      </w:r>
      <w:r>
        <w:rPr>
          <w:color w:val="231F20"/>
          <w:spacing w:val="-3"/>
        </w:rPr>
        <w:t xml:space="preserve"> </w:t>
      </w:r>
      <w:r>
        <w:rPr>
          <w:color w:val="231F20"/>
        </w:rPr>
        <w:t>Google</w:t>
      </w:r>
      <w:r>
        <w:rPr>
          <w:color w:val="231F20"/>
          <w:spacing w:val="-2"/>
        </w:rPr>
        <w:t xml:space="preserve"> </w:t>
      </w:r>
      <w:r>
        <w:rPr>
          <w:color w:val="231F20"/>
        </w:rPr>
        <w:t>Trends</w:t>
      </w:r>
      <w:r>
        <w:rPr>
          <w:color w:val="231F20"/>
          <w:spacing w:val="-2"/>
        </w:rPr>
        <w:t xml:space="preserve"> </w:t>
      </w:r>
      <w:r>
        <w:rPr>
          <w:color w:val="231F20"/>
        </w:rPr>
        <w:t>zeigt</w:t>
      </w:r>
      <w:r>
        <w:rPr>
          <w:color w:val="231F20"/>
          <w:spacing w:val="-3"/>
        </w:rPr>
        <w:t xml:space="preserve"> </w:t>
      </w:r>
      <w:r>
        <w:rPr>
          <w:color w:val="231F20"/>
        </w:rPr>
        <w:t>die</w:t>
      </w:r>
      <w:r>
        <w:rPr>
          <w:color w:val="231F20"/>
          <w:spacing w:val="-2"/>
        </w:rPr>
        <w:t xml:space="preserve"> </w:t>
      </w:r>
      <w:r>
        <w:rPr>
          <w:color w:val="231F20"/>
        </w:rPr>
        <w:t>Popularität</w:t>
      </w:r>
      <w:r>
        <w:rPr>
          <w:color w:val="231F20"/>
          <w:spacing w:val="-3"/>
        </w:rPr>
        <w:t xml:space="preserve"> </w:t>
      </w:r>
      <w:r>
        <w:rPr>
          <w:color w:val="231F20"/>
        </w:rPr>
        <w:t>des</w:t>
      </w:r>
      <w:r>
        <w:rPr>
          <w:color w:val="231F20"/>
          <w:spacing w:val="-2"/>
        </w:rPr>
        <w:t xml:space="preserve"> </w:t>
      </w:r>
      <w:r>
        <w:rPr>
          <w:color w:val="231F20"/>
        </w:rPr>
        <w:t>Begriffes</w:t>
      </w:r>
      <w:r>
        <w:rPr>
          <w:color w:val="231F20"/>
          <w:spacing w:val="-2"/>
        </w:rPr>
        <w:t xml:space="preserve"> „Möbel“:</w:t>
      </w:r>
    </w:p>
    <w:p w14:paraId="4C30BAEE" w14:textId="77777777" w:rsidR="008E70AC" w:rsidRDefault="008E70AC">
      <w:pPr>
        <w:pStyle w:val="Textkrper"/>
        <w:spacing w:before="4"/>
        <w:rPr>
          <w:sz w:val="23"/>
        </w:rPr>
      </w:pPr>
    </w:p>
    <w:p w14:paraId="04802A03" w14:textId="77777777" w:rsidR="008E70AC" w:rsidRDefault="00000000">
      <w:pPr>
        <w:pStyle w:val="berschrift8"/>
        <w:jc w:val="both"/>
      </w:pPr>
      <w:r>
        <w:rPr>
          <w:noProof/>
        </w:rPr>
        <w:drawing>
          <wp:anchor distT="0" distB="0" distL="0" distR="0" simplePos="0" relativeHeight="9" behindDoc="0" locked="0" layoutInCell="1" allowOverlap="1" wp14:anchorId="1A9F95DF" wp14:editId="77455597">
            <wp:simplePos x="0" y="0"/>
            <wp:positionH relativeFrom="page">
              <wp:posOffset>1692000</wp:posOffset>
            </wp:positionH>
            <wp:positionV relativeFrom="paragraph">
              <wp:posOffset>177799</wp:posOffset>
            </wp:positionV>
            <wp:extent cx="4895211" cy="3192399"/>
            <wp:effectExtent l="0" t="0" r="0" b="0"/>
            <wp:wrapTopAndBottom/>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20" cstate="print"/>
                    <a:stretch>
                      <a:fillRect/>
                    </a:stretch>
                  </pic:blipFill>
                  <pic:spPr>
                    <a:xfrm>
                      <a:off x="0" y="0"/>
                      <a:ext cx="4895211" cy="3192399"/>
                    </a:xfrm>
                    <a:prstGeom prst="rect">
                      <a:avLst/>
                    </a:prstGeom>
                  </pic:spPr>
                </pic:pic>
              </a:graphicData>
            </a:graphic>
          </wp:anchor>
        </w:drawing>
      </w:r>
      <w:r>
        <w:rPr>
          <w:color w:val="231F20"/>
        </w:rPr>
        <w:t>Google</w:t>
      </w:r>
      <w:r>
        <w:rPr>
          <w:color w:val="231F20"/>
          <w:spacing w:val="7"/>
          <w:w w:val="105"/>
        </w:rPr>
        <w:t xml:space="preserve"> </w:t>
      </w:r>
      <w:r>
        <w:rPr>
          <w:color w:val="231F20"/>
          <w:spacing w:val="-2"/>
          <w:w w:val="105"/>
        </w:rPr>
        <w:t>Trends</w:t>
      </w:r>
    </w:p>
    <w:p w14:paraId="43D857A2" w14:textId="77777777" w:rsidR="008E70AC" w:rsidRDefault="008E70AC">
      <w:pPr>
        <w:jc w:val="both"/>
        <w:sectPr w:rsidR="008E70AC">
          <w:pgSz w:w="11910" w:h="16840"/>
          <w:pgMar w:top="960" w:right="440" w:bottom="280" w:left="460" w:header="0" w:footer="0" w:gutter="0"/>
          <w:cols w:space="720"/>
        </w:sectPr>
      </w:pPr>
    </w:p>
    <w:p w14:paraId="5DA6B193" w14:textId="77777777" w:rsidR="008E70AC" w:rsidRDefault="008E70AC">
      <w:pPr>
        <w:pStyle w:val="Textkrper"/>
        <w:rPr>
          <w:b/>
        </w:rPr>
      </w:pPr>
    </w:p>
    <w:p w14:paraId="5EF7386E" w14:textId="77777777" w:rsidR="008E70AC" w:rsidRDefault="008E70AC">
      <w:pPr>
        <w:pStyle w:val="Textkrper"/>
        <w:spacing w:before="9"/>
        <w:rPr>
          <w:b/>
          <w:sz w:val="18"/>
        </w:rPr>
      </w:pPr>
    </w:p>
    <w:p w14:paraId="4D3CC09B" w14:textId="77777777" w:rsidR="008E70AC" w:rsidRDefault="00000000">
      <w:pPr>
        <w:ind w:left="957"/>
        <w:rPr>
          <w:sz w:val="18"/>
        </w:rPr>
      </w:pPr>
      <w:r>
        <w:rPr>
          <w:color w:val="003946"/>
          <w:sz w:val="18"/>
        </w:rPr>
        <w:t>Grundlagen</w:t>
      </w:r>
      <w:r>
        <w:rPr>
          <w:color w:val="003946"/>
          <w:spacing w:val="-11"/>
          <w:sz w:val="18"/>
        </w:rPr>
        <w:t xml:space="preserve"> </w:t>
      </w:r>
      <w:r>
        <w:rPr>
          <w:color w:val="003946"/>
          <w:sz w:val="18"/>
        </w:rPr>
        <w:t>des</w:t>
      </w:r>
      <w:r>
        <w:rPr>
          <w:color w:val="003946"/>
          <w:spacing w:val="-9"/>
          <w:sz w:val="18"/>
        </w:rPr>
        <w:t xml:space="preserve"> </w:t>
      </w:r>
      <w:r>
        <w:rPr>
          <w:color w:val="003946"/>
          <w:sz w:val="18"/>
        </w:rPr>
        <w:t>Performance-</w:t>
      </w:r>
      <w:r>
        <w:rPr>
          <w:color w:val="003946"/>
          <w:spacing w:val="-2"/>
          <w:sz w:val="18"/>
        </w:rPr>
        <w:t>Marketing</w:t>
      </w:r>
    </w:p>
    <w:p w14:paraId="2EB5E2AF" w14:textId="77777777" w:rsidR="008E70AC" w:rsidRDefault="008E70AC">
      <w:pPr>
        <w:pStyle w:val="Textkrper"/>
      </w:pPr>
    </w:p>
    <w:p w14:paraId="12C62E64" w14:textId="77777777" w:rsidR="008E70AC" w:rsidRDefault="008E70AC">
      <w:pPr>
        <w:pStyle w:val="Textkrper"/>
      </w:pPr>
    </w:p>
    <w:p w14:paraId="57EE6B7F" w14:textId="77777777" w:rsidR="008E70AC" w:rsidRDefault="008E70AC">
      <w:pPr>
        <w:pStyle w:val="Textkrper"/>
      </w:pPr>
    </w:p>
    <w:p w14:paraId="709ED7AD" w14:textId="77777777" w:rsidR="008E70AC" w:rsidRDefault="008E70AC">
      <w:pPr>
        <w:pStyle w:val="Textkrper"/>
      </w:pPr>
    </w:p>
    <w:p w14:paraId="18C5014F" w14:textId="77777777" w:rsidR="008E70AC" w:rsidRDefault="008E70AC">
      <w:pPr>
        <w:pStyle w:val="Textkrper"/>
        <w:spacing w:before="7"/>
        <w:rPr>
          <w:sz w:val="18"/>
        </w:rPr>
      </w:pPr>
    </w:p>
    <w:p w14:paraId="58CFF81C" w14:textId="35E03997" w:rsidR="008E70AC" w:rsidRDefault="00000000">
      <w:pPr>
        <w:pStyle w:val="Textkrper"/>
        <w:spacing w:before="100" w:line="259" w:lineRule="auto"/>
        <w:ind w:left="957" w:right="2222" w:hanging="1"/>
        <w:jc w:val="both"/>
      </w:pPr>
      <w:r>
        <w:rPr>
          <w:color w:val="231F20"/>
        </w:rPr>
        <w:t>Die Zahl 100 bezieht sich bei Google Trends auf den absoluten Höchstwert. Unternehmen,</w:t>
      </w:r>
      <w:r>
        <w:rPr>
          <w:color w:val="231F20"/>
          <w:spacing w:val="1"/>
        </w:rPr>
        <w:t xml:space="preserve"> </w:t>
      </w:r>
      <w:r>
        <w:rPr>
          <w:color w:val="231F20"/>
        </w:rPr>
        <w:t>die</w:t>
      </w:r>
      <w:r>
        <w:rPr>
          <w:color w:val="231F20"/>
          <w:spacing w:val="4"/>
        </w:rPr>
        <w:t xml:space="preserve"> </w:t>
      </w:r>
      <w:r>
        <w:rPr>
          <w:color w:val="231F20"/>
        </w:rPr>
        <w:t>in</w:t>
      </w:r>
      <w:r>
        <w:rPr>
          <w:color w:val="231F20"/>
          <w:spacing w:val="3"/>
        </w:rPr>
        <w:t xml:space="preserve"> </w:t>
      </w:r>
      <w:r>
        <w:rPr>
          <w:color w:val="231F20"/>
        </w:rPr>
        <w:t>verschieden</w:t>
      </w:r>
      <w:r>
        <w:rPr>
          <w:color w:val="231F20"/>
          <w:spacing w:val="4"/>
        </w:rPr>
        <w:t xml:space="preserve"> </w:t>
      </w:r>
      <w:r>
        <w:rPr>
          <w:color w:val="231F20"/>
        </w:rPr>
        <w:t>Ländern</w:t>
      </w:r>
      <w:r>
        <w:rPr>
          <w:color w:val="231F20"/>
          <w:spacing w:val="3"/>
        </w:rPr>
        <w:t xml:space="preserve"> </w:t>
      </w:r>
      <w:r>
        <w:rPr>
          <w:color w:val="231F20"/>
        </w:rPr>
        <w:t>tätig</w:t>
      </w:r>
      <w:r>
        <w:rPr>
          <w:color w:val="231F20"/>
          <w:spacing w:val="4"/>
        </w:rPr>
        <w:t xml:space="preserve"> </w:t>
      </w:r>
      <w:r>
        <w:rPr>
          <w:color w:val="231F20"/>
        </w:rPr>
        <w:t>sind,</w:t>
      </w:r>
      <w:r>
        <w:rPr>
          <w:color w:val="231F20"/>
          <w:spacing w:val="3"/>
        </w:rPr>
        <w:t xml:space="preserve"> </w:t>
      </w:r>
      <w:r>
        <w:rPr>
          <w:color w:val="231F20"/>
        </w:rPr>
        <w:t>können</w:t>
      </w:r>
      <w:r>
        <w:rPr>
          <w:color w:val="231F20"/>
          <w:spacing w:val="4"/>
        </w:rPr>
        <w:t xml:space="preserve"> </w:t>
      </w:r>
      <w:r>
        <w:rPr>
          <w:color w:val="231F20"/>
        </w:rPr>
        <w:t>die</w:t>
      </w:r>
      <w:r>
        <w:rPr>
          <w:color w:val="231F20"/>
          <w:spacing w:val="3"/>
        </w:rPr>
        <w:t xml:space="preserve"> </w:t>
      </w:r>
      <w:r>
        <w:rPr>
          <w:color w:val="231F20"/>
        </w:rPr>
        <w:t>Suche</w:t>
      </w:r>
      <w:r>
        <w:rPr>
          <w:color w:val="231F20"/>
          <w:spacing w:val="4"/>
        </w:rPr>
        <w:t xml:space="preserve"> </w:t>
      </w:r>
      <w:r>
        <w:rPr>
          <w:color w:val="231F20"/>
        </w:rPr>
        <w:t>hier</w:t>
      </w:r>
      <w:r>
        <w:rPr>
          <w:color w:val="231F20"/>
          <w:spacing w:val="3"/>
        </w:rPr>
        <w:t xml:space="preserve"> </w:t>
      </w:r>
      <w:r>
        <w:rPr>
          <w:color w:val="231F20"/>
        </w:rPr>
        <w:t>kombinieren</w:t>
      </w:r>
      <w:r>
        <w:rPr>
          <w:color w:val="231F20"/>
          <w:spacing w:val="4"/>
        </w:rPr>
        <w:t xml:space="preserve"> </w:t>
      </w:r>
      <w:r>
        <w:rPr>
          <w:color w:val="231F20"/>
        </w:rPr>
        <w:t>und</w:t>
      </w:r>
      <w:r>
        <w:rPr>
          <w:color w:val="231F20"/>
          <w:spacing w:val="4"/>
        </w:rPr>
        <w:t xml:space="preserve"> </w:t>
      </w:r>
      <w:r>
        <w:rPr>
          <w:color w:val="231F20"/>
          <w:spacing w:val="-5"/>
        </w:rPr>
        <w:t>so</w:t>
      </w:r>
    </w:p>
    <w:p w14:paraId="3D6E1DCB" w14:textId="77777777" w:rsidR="008E70AC" w:rsidRDefault="00000000">
      <w:pPr>
        <w:pStyle w:val="Textkrper"/>
        <w:spacing w:before="2"/>
        <w:ind w:left="957"/>
      </w:pPr>
      <w:r>
        <w:rPr>
          <w:color w:val="231F20"/>
        </w:rPr>
        <w:t>z.</w:t>
      </w:r>
      <w:r>
        <w:rPr>
          <w:color w:val="231F20"/>
          <w:spacing w:val="-2"/>
        </w:rPr>
        <w:t xml:space="preserve"> </w:t>
      </w:r>
      <w:r>
        <w:rPr>
          <w:color w:val="231F20"/>
        </w:rPr>
        <w:t>B.</w:t>
      </w:r>
      <w:r>
        <w:rPr>
          <w:color w:val="231F20"/>
          <w:spacing w:val="-1"/>
        </w:rPr>
        <w:t xml:space="preserve"> </w:t>
      </w:r>
      <w:r>
        <w:rPr>
          <w:color w:val="231F20"/>
        </w:rPr>
        <w:t>die</w:t>
      </w:r>
      <w:r>
        <w:rPr>
          <w:color w:val="231F20"/>
          <w:spacing w:val="-2"/>
        </w:rPr>
        <w:t xml:space="preserve"> </w:t>
      </w:r>
      <w:r>
        <w:rPr>
          <w:color w:val="231F20"/>
        </w:rPr>
        <w:t>Schweiz</w:t>
      </w:r>
      <w:r>
        <w:rPr>
          <w:color w:val="231F20"/>
          <w:spacing w:val="-1"/>
        </w:rPr>
        <w:t xml:space="preserve"> </w:t>
      </w:r>
      <w:r>
        <w:rPr>
          <w:color w:val="231F20"/>
        </w:rPr>
        <w:t>mit</w:t>
      </w:r>
      <w:r>
        <w:rPr>
          <w:color w:val="231F20"/>
          <w:spacing w:val="-2"/>
        </w:rPr>
        <w:t xml:space="preserve"> </w:t>
      </w:r>
      <w:r>
        <w:rPr>
          <w:color w:val="231F20"/>
        </w:rPr>
        <w:t>Österreich</w:t>
      </w:r>
      <w:r>
        <w:rPr>
          <w:color w:val="231F20"/>
          <w:spacing w:val="-1"/>
        </w:rPr>
        <w:t xml:space="preserve"> </w:t>
      </w:r>
      <w:r>
        <w:rPr>
          <w:color w:val="231F20"/>
          <w:spacing w:val="-2"/>
        </w:rPr>
        <w:t>vergleichen.</w:t>
      </w:r>
    </w:p>
    <w:p w14:paraId="4479C37F" w14:textId="77777777" w:rsidR="008E70AC" w:rsidRDefault="008E70AC">
      <w:pPr>
        <w:pStyle w:val="Textkrper"/>
        <w:spacing w:before="3"/>
        <w:rPr>
          <w:sz w:val="23"/>
        </w:rPr>
      </w:pPr>
    </w:p>
    <w:p w14:paraId="0E4DB54F" w14:textId="77777777" w:rsidR="008E70AC" w:rsidRDefault="00000000">
      <w:pPr>
        <w:pStyle w:val="berschrift8"/>
        <w:spacing w:before="1"/>
        <w:ind w:left="957"/>
      </w:pPr>
      <w:r>
        <w:rPr>
          <w:color w:val="231F20"/>
          <w:spacing w:val="-2"/>
        </w:rPr>
        <w:t>Suchmaschinenwerbung</w:t>
      </w:r>
    </w:p>
    <w:p w14:paraId="563146D4" w14:textId="1A24852D" w:rsidR="008E70AC" w:rsidRDefault="00000000">
      <w:pPr>
        <w:pStyle w:val="Textkrper"/>
        <w:spacing w:before="20" w:line="259" w:lineRule="auto"/>
        <w:ind w:left="957" w:right="2222"/>
        <w:jc w:val="both"/>
      </w:pPr>
      <w:r>
        <w:rPr>
          <w:color w:val="231F20"/>
        </w:rPr>
        <w:t xml:space="preserve">Die Suchmaschinenwerbung oder das Suchmaschinen-Marketing ist darauf angelegt, die Unternehmenssichtbarkeit innerhalb des jeweils bezahlten Ergebnisbereiches zu steigern. Die entgeltliche Platzierung von werblichen Informationen in diesem Bereich, erfolgt in Form von sogenannten </w:t>
      </w:r>
      <w:proofErr w:type="spellStart"/>
      <w:r>
        <w:rPr>
          <w:color w:val="231F20"/>
        </w:rPr>
        <w:t>Sponsored</w:t>
      </w:r>
      <w:proofErr w:type="spellEnd"/>
      <w:r>
        <w:rPr>
          <w:color w:val="231F20"/>
        </w:rPr>
        <w:t xml:space="preserve"> Links, die in der Regel aus unterschiedlichen Textelementen mit Hyperlink zu einer spezifischen Landingpage des Unternehmens bestehen und einen Verweis zu ihrem werblichen Charakter beinhalten.</w:t>
      </w:r>
    </w:p>
    <w:p w14:paraId="3B771685" w14:textId="77777777" w:rsidR="008E70AC" w:rsidRDefault="008E70AC">
      <w:pPr>
        <w:pStyle w:val="Textkrper"/>
        <w:rPr>
          <w:sz w:val="22"/>
        </w:rPr>
      </w:pPr>
    </w:p>
    <w:p w14:paraId="62A7CE8C" w14:textId="77777777" w:rsidR="008E70AC" w:rsidRDefault="00000000">
      <w:pPr>
        <w:pStyle w:val="Textkrper"/>
        <w:spacing w:line="259" w:lineRule="auto"/>
        <w:ind w:left="957" w:right="2222" w:hanging="1"/>
        <w:jc w:val="both"/>
      </w:pPr>
      <w:r>
        <w:rPr>
          <w:color w:val="231F20"/>
        </w:rPr>
        <w:t>Die</w:t>
      </w:r>
      <w:r>
        <w:rPr>
          <w:color w:val="231F20"/>
          <w:spacing w:val="-7"/>
        </w:rPr>
        <w:t xml:space="preserve"> </w:t>
      </w:r>
      <w:r>
        <w:rPr>
          <w:color w:val="231F20"/>
        </w:rPr>
        <w:t>bezahlten</w:t>
      </w:r>
      <w:r>
        <w:rPr>
          <w:color w:val="231F20"/>
          <w:spacing w:val="-7"/>
        </w:rPr>
        <w:t xml:space="preserve"> </w:t>
      </w:r>
      <w:r>
        <w:rPr>
          <w:color w:val="231F20"/>
        </w:rPr>
        <w:t>Anzeigen</w:t>
      </w:r>
      <w:r>
        <w:rPr>
          <w:color w:val="231F20"/>
          <w:spacing w:val="-7"/>
        </w:rPr>
        <w:t xml:space="preserve"> </w:t>
      </w:r>
      <w:r>
        <w:rPr>
          <w:color w:val="231F20"/>
        </w:rPr>
        <w:t>erscheinen</w:t>
      </w:r>
      <w:r>
        <w:rPr>
          <w:color w:val="231F20"/>
          <w:spacing w:val="-7"/>
        </w:rPr>
        <w:t xml:space="preserve"> </w:t>
      </w:r>
      <w:r>
        <w:rPr>
          <w:color w:val="231F20"/>
        </w:rPr>
        <w:t>allerdings</w:t>
      </w:r>
      <w:r>
        <w:rPr>
          <w:color w:val="231F20"/>
          <w:spacing w:val="-7"/>
        </w:rPr>
        <w:t xml:space="preserve"> </w:t>
      </w:r>
      <w:r>
        <w:rPr>
          <w:color w:val="231F20"/>
        </w:rPr>
        <w:t>nur,</w:t>
      </w:r>
      <w:r>
        <w:rPr>
          <w:color w:val="231F20"/>
          <w:spacing w:val="-7"/>
        </w:rPr>
        <w:t xml:space="preserve"> </w:t>
      </w:r>
      <w:r>
        <w:rPr>
          <w:color w:val="231F20"/>
        </w:rPr>
        <w:t>wenn</w:t>
      </w:r>
      <w:r>
        <w:rPr>
          <w:color w:val="231F20"/>
          <w:spacing w:val="-7"/>
        </w:rPr>
        <w:t xml:space="preserve"> </w:t>
      </w:r>
      <w:r>
        <w:rPr>
          <w:color w:val="231F20"/>
        </w:rPr>
        <w:t>die</w:t>
      </w:r>
      <w:r>
        <w:rPr>
          <w:color w:val="231F20"/>
          <w:spacing w:val="-7"/>
        </w:rPr>
        <w:t xml:space="preserve"> </w:t>
      </w:r>
      <w:r>
        <w:rPr>
          <w:color w:val="231F20"/>
        </w:rPr>
        <w:t>Suchfrage</w:t>
      </w:r>
      <w:r>
        <w:rPr>
          <w:color w:val="231F20"/>
          <w:spacing w:val="-7"/>
        </w:rPr>
        <w:t xml:space="preserve"> </w:t>
      </w:r>
      <w:r>
        <w:rPr>
          <w:color w:val="231F20"/>
        </w:rPr>
        <w:t>von</w:t>
      </w:r>
      <w:r>
        <w:rPr>
          <w:color w:val="231F20"/>
          <w:spacing w:val="-7"/>
        </w:rPr>
        <w:t xml:space="preserve"> </w:t>
      </w:r>
      <w:proofErr w:type="spellStart"/>
      <w:proofErr w:type="gramStart"/>
      <w:r>
        <w:rPr>
          <w:color w:val="231F20"/>
        </w:rPr>
        <w:t>Nutzer:innen</w:t>
      </w:r>
      <w:proofErr w:type="spellEnd"/>
      <w:proofErr w:type="gramEnd"/>
      <w:r>
        <w:rPr>
          <w:color w:val="231F20"/>
        </w:rPr>
        <w:t xml:space="preserve"> mit bestimmten Suchbegriffen (Keywords) im Kontext steht, die das werbende Unter- nehmen</w:t>
      </w:r>
      <w:r>
        <w:rPr>
          <w:color w:val="231F20"/>
          <w:spacing w:val="-3"/>
        </w:rPr>
        <w:t xml:space="preserve"> </w:t>
      </w:r>
      <w:r>
        <w:rPr>
          <w:color w:val="231F20"/>
        </w:rPr>
        <w:t>für</w:t>
      </w:r>
      <w:r>
        <w:rPr>
          <w:color w:val="231F20"/>
          <w:spacing w:val="-3"/>
        </w:rPr>
        <w:t xml:space="preserve"> </w:t>
      </w:r>
      <w:r>
        <w:rPr>
          <w:color w:val="231F20"/>
        </w:rPr>
        <w:t>genau</w:t>
      </w:r>
      <w:r>
        <w:rPr>
          <w:color w:val="231F20"/>
          <w:spacing w:val="-3"/>
        </w:rPr>
        <w:t xml:space="preserve"> </w:t>
      </w:r>
      <w:r>
        <w:rPr>
          <w:color w:val="231F20"/>
        </w:rPr>
        <w:t>diese</w:t>
      </w:r>
      <w:r>
        <w:rPr>
          <w:color w:val="231F20"/>
          <w:spacing w:val="-3"/>
        </w:rPr>
        <w:t xml:space="preserve"> </w:t>
      </w:r>
      <w:r>
        <w:rPr>
          <w:color w:val="231F20"/>
        </w:rPr>
        <w:t>Anzeige</w:t>
      </w:r>
      <w:r>
        <w:rPr>
          <w:color w:val="231F20"/>
          <w:spacing w:val="-3"/>
        </w:rPr>
        <w:t xml:space="preserve"> </w:t>
      </w:r>
      <w:r>
        <w:rPr>
          <w:color w:val="231F20"/>
        </w:rPr>
        <w:t>im</w:t>
      </w:r>
      <w:r>
        <w:rPr>
          <w:color w:val="231F20"/>
          <w:spacing w:val="-3"/>
        </w:rPr>
        <w:t xml:space="preserve"> </w:t>
      </w:r>
      <w:r>
        <w:rPr>
          <w:color w:val="231F20"/>
        </w:rPr>
        <w:t>Vorhinein</w:t>
      </w:r>
      <w:r>
        <w:rPr>
          <w:color w:val="231F20"/>
          <w:spacing w:val="-3"/>
        </w:rPr>
        <w:t xml:space="preserve"> </w:t>
      </w:r>
      <w:r>
        <w:rPr>
          <w:color w:val="231F20"/>
        </w:rPr>
        <w:t>festgelegt</w:t>
      </w:r>
      <w:r>
        <w:rPr>
          <w:color w:val="231F20"/>
          <w:spacing w:val="-3"/>
        </w:rPr>
        <w:t xml:space="preserve"> </w:t>
      </w:r>
      <w:r>
        <w:rPr>
          <w:color w:val="231F20"/>
        </w:rPr>
        <w:t>hat</w:t>
      </w:r>
      <w:r>
        <w:rPr>
          <w:color w:val="231F20"/>
          <w:spacing w:val="-3"/>
        </w:rPr>
        <w:t xml:space="preserve"> </w:t>
      </w:r>
      <w:r>
        <w:rPr>
          <w:color w:val="231F20"/>
        </w:rPr>
        <w:t>(Meffert</w:t>
      </w:r>
      <w:r>
        <w:rPr>
          <w:color w:val="231F20"/>
          <w:spacing w:val="-3"/>
        </w:rPr>
        <w:t xml:space="preserve"> </w:t>
      </w:r>
      <w:r>
        <w:rPr>
          <w:color w:val="231F20"/>
        </w:rPr>
        <w:t>et</w:t>
      </w:r>
      <w:r>
        <w:rPr>
          <w:color w:val="231F20"/>
          <w:spacing w:val="-3"/>
        </w:rPr>
        <w:t xml:space="preserve"> </w:t>
      </w:r>
      <w:r>
        <w:rPr>
          <w:color w:val="231F20"/>
        </w:rPr>
        <w:t>al.,</w:t>
      </w:r>
      <w:r>
        <w:rPr>
          <w:color w:val="231F20"/>
          <w:spacing w:val="-3"/>
        </w:rPr>
        <w:t xml:space="preserve"> </w:t>
      </w:r>
      <w:r>
        <w:rPr>
          <w:color w:val="231F20"/>
        </w:rPr>
        <w:t>2019,</w:t>
      </w:r>
      <w:r>
        <w:rPr>
          <w:color w:val="231F20"/>
          <w:spacing w:val="-3"/>
        </w:rPr>
        <w:t xml:space="preserve"> </w:t>
      </w:r>
      <w:r>
        <w:rPr>
          <w:color w:val="231F20"/>
        </w:rPr>
        <w:t>S.</w:t>
      </w:r>
      <w:r>
        <w:rPr>
          <w:color w:val="231F20"/>
          <w:spacing w:val="-3"/>
        </w:rPr>
        <w:t xml:space="preserve"> </w:t>
      </w:r>
      <w:r>
        <w:rPr>
          <w:color w:val="231F20"/>
        </w:rPr>
        <w:t xml:space="preserve">714– </w:t>
      </w:r>
      <w:r>
        <w:rPr>
          <w:color w:val="231F20"/>
          <w:spacing w:val="-2"/>
        </w:rPr>
        <w:t>715).</w:t>
      </w:r>
    </w:p>
    <w:p w14:paraId="5AABAFB8" w14:textId="77777777" w:rsidR="008E70AC" w:rsidRDefault="008E70AC">
      <w:pPr>
        <w:pStyle w:val="Textkrper"/>
        <w:spacing w:before="11"/>
        <w:rPr>
          <w:sz w:val="21"/>
        </w:rPr>
      </w:pPr>
    </w:p>
    <w:p w14:paraId="0780FE0A" w14:textId="77777777" w:rsidR="008E70AC" w:rsidRDefault="00000000">
      <w:pPr>
        <w:pStyle w:val="Textkrper"/>
        <w:spacing w:before="1" w:line="259" w:lineRule="auto"/>
        <w:ind w:left="957" w:right="2222"/>
        <w:jc w:val="both"/>
      </w:pPr>
      <w:r>
        <w:rPr>
          <w:color w:val="231F20"/>
        </w:rPr>
        <w:t>Google gilt im Kontext der Suchmaschinenwerbung als Marktführer durch das „Google- Ads“-Programm, wobei mit „Bing Ads“, auch Microsoft im Jahr 2006 ein eigenes System in Betrieb genommen hat, ohne jedoch die Marktmacht von Google zu gefährden (Lammenett, 2019, S. 194–195).</w:t>
      </w:r>
    </w:p>
    <w:p w14:paraId="7A9E7117" w14:textId="77777777" w:rsidR="008E70AC" w:rsidRDefault="008E70AC">
      <w:pPr>
        <w:pStyle w:val="Textkrper"/>
        <w:spacing w:before="11"/>
        <w:rPr>
          <w:sz w:val="21"/>
        </w:rPr>
      </w:pPr>
    </w:p>
    <w:p w14:paraId="2B6566AF" w14:textId="77777777" w:rsidR="008E70AC" w:rsidRDefault="00000000">
      <w:pPr>
        <w:pStyle w:val="berschrift8"/>
        <w:ind w:left="957"/>
      </w:pPr>
      <w:r>
        <w:rPr>
          <w:color w:val="231F20"/>
          <w:spacing w:val="-2"/>
        </w:rPr>
        <w:t>Suchmaschinenoptimierung</w:t>
      </w:r>
    </w:p>
    <w:p w14:paraId="6C210DA1" w14:textId="0D7817F7" w:rsidR="008E70AC" w:rsidRDefault="00000000">
      <w:pPr>
        <w:pStyle w:val="Textkrper"/>
        <w:spacing w:before="20" w:line="259" w:lineRule="auto"/>
        <w:ind w:left="957" w:right="2222"/>
        <w:jc w:val="both"/>
      </w:pPr>
      <w:r>
        <w:rPr>
          <w:color w:val="231F20"/>
        </w:rPr>
        <w:t>Bei der Suchmaschinenoptimierung geht es primär um die Sichtbarkeit des Unternehmens im organischen Bereich der Search-Engine-</w:t>
      </w:r>
      <w:proofErr w:type="spellStart"/>
      <w:r>
        <w:rPr>
          <w:color w:val="231F20"/>
        </w:rPr>
        <w:t>Result</w:t>
      </w:r>
      <w:proofErr w:type="spellEnd"/>
      <w:r>
        <w:rPr>
          <w:color w:val="231F20"/>
        </w:rPr>
        <w:t>-Page (SERP). Bezahlte und organische Suchergebnisse stehen dabei nicht in Konkurrenz zueinander, da sie auf unterschiedlichen Rankingkriterien beruhen und ihnen verschiedene Algorithmen zugrunde liegen (Meffert et al., 2019, S. 714).</w:t>
      </w:r>
    </w:p>
    <w:p w14:paraId="4B14D352" w14:textId="77777777" w:rsidR="008E70AC" w:rsidRDefault="008E70AC">
      <w:pPr>
        <w:pStyle w:val="Textkrper"/>
        <w:rPr>
          <w:sz w:val="22"/>
        </w:rPr>
      </w:pPr>
    </w:p>
    <w:p w14:paraId="78FBD81D" w14:textId="21B76310" w:rsidR="008E70AC" w:rsidRDefault="00000000">
      <w:pPr>
        <w:pStyle w:val="Textkrper"/>
        <w:spacing w:line="259" w:lineRule="auto"/>
        <w:ind w:left="957" w:right="2221"/>
        <w:jc w:val="both"/>
      </w:pPr>
      <w:r>
        <w:rPr>
          <w:color w:val="231F20"/>
        </w:rPr>
        <w:t>Alle Aktivitäten, die dazu führen, dass die eigenen Online-Angebote eine bessere Platzierung in der organischen Trefferliste erzielen, lassen sich unter Suchmaschinenoptimierung subsumieren (Kreutzer, 2021, S. 114). Hierbei geht es vordergründig nicht um das</w:t>
      </w:r>
      <w:r>
        <w:rPr>
          <w:color w:val="231F20"/>
          <w:spacing w:val="-2"/>
        </w:rPr>
        <w:t xml:space="preserve"> </w:t>
      </w:r>
      <w:r>
        <w:rPr>
          <w:color w:val="231F20"/>
        </w:rPr>
        <w:t>Bewerben</w:t>
      </w:r>
      <w:r>
        <w:rPr>
          <w:color w:val="231F20"/>
          <w:spacing w:val="-2"/>
        </w:rPr>
        <w:t xml:space="preserve"> </w:t>
      </w:r>
      <w:r>
        <w:rPr>
          <w:color w:val="231F20"/>
        </w:rPr>
        <w:t>der</w:t>
      </w:r>
      <w:r>
        <w:rPr>
          <w:color w:val="231F20"/>
          <w:spacing w:val="-2"/>
        </w:rPr>
        <w:t xml:space="preserve"> </w:t>
      </w:r>
      <w:r>
        <w:rPr>
          <w:color w:val="231F20"/>
        </w:rPr>
        <w:t>spezifischen</w:t>
      </w:r>
      <w:r>
        <w:rPr>
          <w:color w:val="231F20"/>
          <w:spacing w:val="-2"/>
        </w:rPr>
        <w:t xml:space="preserve"> </w:t>
      </w:r>
      <w:r>
        <w:rPr>
          <w:color w:val="231F20"/>
        </w:rPr>
        <w:t>Online-Inhalte,</w:t>
      </w:r>
      <w:r>
        <w:rPr>
          <w:color w:val="231F20"/>
          <w:spacing w:val="-2"/>
        </w:rPr>
        <w:t xml:space="preserve"> </w:t>
      </w:r>
      <w:r>
        <w:rPr>
          <w:color w:val="231F20"/>
        </w:rPr>
        <w:t>sondern</w:t>
      </w:r>
      <w:r>
        <w:rPr>
          <w:color w:val="231F20"/>
          <w:spacing w:val="-2"/>
        </w:rPr>
        <w:t xml:space="preserve"> </w:t>
      </w:r>
      <w:r>
        <w:rPr>
          <w:color w:val="231F20"/>
        </w:rPr>
        <w:t>vielmehr</w:t>
      </w:r>
      <w:r>
        <w:rPr>
          <w:color w:val="231F20"/>
          <w:spacing w:val="-2"/>
        </w:rPr>
        <w:t xml:space="preserve"> </w:t>
      </w:r>
      <w:r>
        <w:rPr>
          <w:color w:val="231F20"/>
        </w:rPr>
        <w:t>um</w:t>
      </w:r>
      <w:r>
        <w:rPr>
          <w:color w:val="231F20"/>
          <w:spacing w:val="-2"/>
        </w:rPr>
        <w:t xml:space="preserve"> </w:t>
      </w:r>
      <w:r>
        <w:rPr>
          <w:color w:val="231F20"/>
        </w:rPr>
        <w:t>die</w:t>
      </w:r>
      <w:r>
        <w:rPr>
          <w:color w:val="231F20"/>
          <w:spacing w:val="-2"/>
        </w:rPr>
        <w:t xml:space="preserve"> </w:t>
      </w:r>
      <w:r>
        <w:rPr>
          <w:color w:val="231F20"/>
        </w:rPr>
        <w:t>Auffindbarkeit der online verfügbar gestellten Inhalte selbst. Indem mithilfe von SEO-Maßnahmen wie der Nutzung optimierter Homepagetexte eine hohe Positionierung auf der organischen Trefferliste</w:t>
      </w:r>
      <w:r>
        <w:rPr>
          <w:color w:val="231F20"/>
          <w:spacing w:val="-1"/>
        </w:rPr>
        <w:t xml:space="preserve"> </w:t>
      </w:r>
      <w:r>
        <w:rPr>
          <w:color w:val="231F20"/>
        </w:rPr>
        <w:t>verfolgt</w:t>
      </w:r>
      <w:r>
        <w:rPr>
          <w:color w:val="231F20"/>
          <w:spacing w:val="-1"/>
        </w:rPr>
        <w:t xml:space="preserve"> </w:t>
      </w:r>
      <w:r>
        <w:rPr>
          <w:color w:val="231F20"/>
        </w:rPr>
        <w:t>wird,</w:t>
      </w:r>
      <w:r>
        <w:rPr>
          <w:color w:val="231F20"/>
          <w:spacing w:val="-1"/>
        </w:rPr>
        <w:t xml:space="preserve"> </w:t>
      </w:r>
      <w:r>
        <w:rPr>
          <w:color w:val="231F20"/>
        </w:rPr>
        <w:t>muss</w:t>
      </w:r>
      <w:r>
        <w:rPr>
          <w:color w:val="231F20"/>
          <w:spacing w:val="-1"/>
        </w:rPr>
        <w:t xml:space="preserve"> </w:t>
      </w:r>
      <w:r>
        <w:rPr>
          <w:color w:val="231F20"/>
        </w:rPr>
        <w:t>im</w:t>
      </w:r>
      <w:r>
        <w:rPr>
          <w:color w:val="231F20"/>
          <w:spacing w:val="-1"/>
        </w:rPr>
        <w:t xml:space="preserve"> </w:t>
      </w:r>
      <w:r>
        <w:rPr>
          <w:color w:val="231F20"/>
        </w:rPr>
        <w:t>Gegensatz</w:t>
      </w:r>
      <w:r>
        <w:rPr>
          <w:color w:val="231F20"/>
          <w:spacing w:val="-1"/>
        </w:rPr>
        <w:t xml:space="preserve"> </w:t>
      </w:r>
      <w:r>
        <w:rPr>
          <w:color w:val="231F20"/>
        </w:rPr>
        <w:t>zum</w:t>
      </w:r>
      <w:r>
        <w:rPr>
          <w:color w:val="231F20"/>
          <w:spacing w:val="-1"/>
        </w:rPr>
        <w:t xml:space="preserve"> </w:t>
      </w:r>
      <w:r>
        <w:rPr>
          <w:color w:val="231F20"/>
        </w:rPr>
        <w:t>SEA</w:t>
      </w:r>
      <w:r>
        <w:rPr>
          <w:color w:val="231F20"/>
          <w:spacing w:val="-1"/>
        </w:rPr>
        <w:t xml:space="preserve"> </w:t>
      </w:r>
      <w:r>
        <w:rPr>
          <w:color w:val="231F20"/>
        </w:rPr>
        <w:t>nicht</w:t>
      </w:r>
      <w:r>
        <w:rPr>
          <w:color w:val="231F20"/>
          <w:spacing w:val="-1"/>
        </w:rPr>
        <w:t xml:space="preserve"> </w:t>
      </w:r>
      <w:r>
        <w:rPr>
          <w:color w:val="231F20"/>
        </w:rPr>
        <w:t>zwingend</w:t>
      </w:r>
      <w:r>
        <w:rPr>
          <w:color w:val="231F20"/>
          <w:spacing w:val="-1"/>
        </w:rPr>
        <w:t xml:space="preserve"> </w:t>
      </w:r>
      <w:r>
        <w:rPr>
          <w:color w:val="231F20"/>
        </w:rPr>
        <w:t>Geld</w:t>
      </w:r>
      <w:r>
        <w:rPr>
          <w:color w:val="231F20"/>
          <w:spacing w:val="-1"/>
        </w:rPr>
        <w:t xml:space="preserve"> </w:t>
      </w:r>
      <w:r>
        <w:rPr>
          <w:color w:val="231F20"/>
        </w:rPr>
        <w:t>bezahlt</w:t>
      </w:r>
      <w:r>
        <w:rPr>
          <w:color w:val="231F20"/>
          <w:spacing w:val="-1"/>
        </w:rPr>
        <w:t xml:space="preserve"> </w:t>
      </w:r>
      <w:r>
        <w:rPr>
          <w:color w:val="231F20"/>
        </w:rPr>
        <w:t>wer- den.</w:t>
      </w:r>
      <w:r>
        <w:rPr>
          <w:color w:val="231F20"/>
          <w:spacing w:val="-5"/>
        </w:rPr>
        <w:t xml:space="preserve"> </w:t>
      </w:r>
      <w:r>
        <w:rPr>
          <w:color w:val="231F20"/>
        </w:rPr>
        <w:t>Dennoch</w:t>
      </w:r>
      <w:r>
        <w:rPr>
          <w:color w:val="231F20"/>
          <w:spacing w:val="-5"/>
        </w:rPr>
        <w:t xml:space="preserve"> </w:t>
      </w:r>
      <w:r>
        <w:rPr>
          <w:color w:val="231F20"/>
        </w:rPr>
        <w:t>müssen</w:t>
      </w:r>
      <w:r>
        <w:rPr>
          <w:color w:val="231F20"/>
          <w:spacing w:val="-5"/>
        </w:rPr>
        <w:t xml:space="preserve"> </w:t>
      </w:r>
      <w:r>
        <w:rPr>
          <w:color w:val="231F20"/>
        </w:rPr>
        <w:t>Unternehmen</w:t>
      </w:r>
      <w:r>
        <w:rPr>
          <w:color w:val="231F20"/>
          <w:spacing w:val="-2"/>
        </w:rPr>
        <w:t xml:space="preserve"> </w:t>
      </w:r>
      <w:r>
        <w:rPr>
          <w:color w:val="231F20"/>
        </w:rPr>
        <w:t>häufig</w:t>
      </w:r>
      <w:r>
        <w:rPr>
          <w:color w:val="231F20"/>
          <w:spacing w:val="-5"/>
        </w:rPr>
        <w:t xml:space="preserve"> </w:t>
      </w:r>
      <w:r>
        <w:rPr>
          <w:color w:val="231F20"/>
        </w:rPr>
        <w:t>auch</w:t>
      </w:r>
      <w:r>
        <w:rPr>
          <w:color w:val="231F20"/>
          <w:spacing w:val="-5"/>
        </w:rPr>
        <w:t xml:space="preserve"> </w:t>
      </w:r>
      <w:r>
        <w:rPr>
          <w:color w:val="231F20"/>
        </w:rPr>
        <w:t>hierfür</w:t>
      </w:r>
      <w:r>
        <w:rPr>
          <w:color w:val="231F20"/>
          <w:spacing w:val="-5"/>
        </w:rPr>
        <w:t xml:space="preserve"> </w:t>
      </w:r>
      <w:r>
        <w:rPr>
          <w:color w:val="231F20"/>
        </w:rPr>
        <w:t>fortlaufend</w:t>
      </w:r>
      <w:r>
        <w:rPr>
          <w:color w:val="231F20"/>
          <w:spacing w:val="-5"/>
        </w:rPr>
        <w:t xml:space="preserve"> </w:t>
      </w:r>
      <w:r>
        <w:rPr>
          <w:color w:val="231F20"/>
        </w:rPr>
        <w:t>in</w:t>
      </w:r>
      <w:r>
        <w:rPr>
          <w:color w:val="231F20"/>
          <w:spacing w:val="-5"/>
        </w:rPr>
        <w:t xml:space="preserve"> </w:t>
      </w:r>
      <w:r>
        <w:rPr>
          <w:color w:val="231F20"/>
        </w:rPr>
        <w:t>die</w:t>
      </w:r>
      <w:r>
        <w:rPr>
          <w:color w:val="231F20"/>
          <w:spacing w:val="-5"/>
        </w:rPr>
        <w:t xml:space="preserve"> </w:t>
      </w:r>
      <w:r>
        <w:rPr>
          <w:color w:val="231F20"/>
        </w:rPr>
        <w:t>Optimierung der Corporate Website investieren, um die gewünschte Position auch zu erreichen und zu halten (Kreutzer, 2021, S. 128-129).</w:t>
      </w:r>
    </w:p>
    <w:p w14:paraId="709EBCE1" w14:textId="77777777" w:rsidR="008E70AC" w:rsidRDefault="008E70AC">
      <w:pPr>
        <w:pStyle w:val="Textkrper"/>
        <w:rPr>
          <w:sz w:val="24"/>
        </w:rPr>
      </w:pPr>
    </w:p>
    <w:p w14:paraId="14C0F6C2" w14:textId="77777777" w:rsidR="008E70AC" w:rsidRDefault="00000000">
      <w:pPr>
        <w:pStyle w:val="berschrift7"/>
        <w:spacing w:before="198"/>
      </w:pPr>
      <w:r>
        <w:rPr>
          <w:color w:val="003946"/>
          <w:spacing w:val="-2"/>
        </w:rPr>
        <w:t>Display-Advertising</w:t>
      </w:r>
    </w:p>
    <w:p w14:paraId="49C71D0F" w14:textId="77777777" w:rsidR="008E70AC" w:rsidRDefault="008E70AC">
      <w:pPr>
        <w:pStyle w:val="Textkrper"/>
        <w:spacing w:before="10"/>
        <w:rPr>
          <w:rFonts w:ascii="Fira Sans"/>
          <w:sz w:val="24"/>
        </w:rPr>
      </w:pPr>
    </w:p>
    <w:p w14:paraId="76B2A535" w14:textId="77777777" w:rsidR="008E70AC" w:rsidRDefault="00000000">
      <w:pPr>
        <w:pStyle w:val="Textkrper"/>
        <w:spacing w:line="259" w:lineRule="auto"/>
        <w:ind w:left="957" w:right="2222" w:hanging="1"/>
        <w:jc w:val="both"/>
      </w:pPr>
      <w:r>
        <w:rPr>
          <w:color w:val="231F20"/>
        </w:rPr>
        <w:t>Display-Advertising – im Deutschen Bannerwerbung – ist als klassisches Element der Online-Werbung anzusehen und beinhaltet vor allem grafische-animierte Werbemittel wie</w:t>
      </w:r>
      <w:r>
        <w:rPr>
          <w:color w:val="231F20"/>
          <w:spacing w:val="2"/>
        </w:rPr>
        <w:t xml:space="preserve"> </w:t>
      </w:r>
      <w:r>
        <w:rPr>
          <w:color w:val="231F20"/>
        </w:rPr>
        <w:t>Videos,</w:t>
      </w:r>
      <w:r>
        <w:rPr>
          <w:color w:val="231F20"/>
          <w:spacing w:val="5"/>
        </w:rPr>
        <w:t xml:space="preserve"> </w:t>
      </w:r>
      <w:r>
        <w:rPr>
          <w:color w:val="231F20"/>
        </w:rPr>
        <w:t>Bilder,</w:t>
      </w:r>
      <w:r>
        <w:rPr>
          <w:color w:val="231F20"/>
          <w:spacing w:val="4"/>
        </w:rPr>
        <w:t xml:space="preserve"> </w:t>
      </w:r>
      <w:r>
        <w:rPr>
          <w:color w:val="231F20"/>
        </w:rPr>
        <w:t>Banner,</w:t>
      </w:r>
      <w:r>
        <w:rPr>
          <w:color w:val="231F20"/>
          <w:spacing w:val="5"/>
        </w:rPr>
        <w:t xml:space="preserve"> </w:t>
      </w:r>
      <w:r>
        <w:rPr>
          <w:color w:val="231F20"/>
        </w:rPr>
        <w:t>Keyword-Anzeigen</w:t>
      </w:r>
      <w:r>
        <w:rPr>
          <w:color w:val="231F20"/>
          <w:spacing w:val="5"/>
        </w:rPr>
        <w:t xml:space="preserve"> </w:t>
      </w:r>
      <w:r>
        <w:rPr>
          <w:color w:val="231F20"/>
        </w:rPr>
        <w:t>sowie</w:t>
      </w:r>
      <w:r>
        <w:rPr>
          <w:color w:val="231F20"/>
          <w:spacing w:val="4"/>
        </w:rPr>
        <w:t xml:space="preserve"> </w:t>
      </w:r>
      <w:r>
        <w:rPr>
          <w:color w:val="231F20"/>
        </w:rPr>
        <w:t>Story-,</w:t>
      </w:r>
      <w:r>
        <w:rPr>
          <w:color w:val="231F20"/>
          <w:spacing w:val="5"/>
        </w:rPr>
        <w:t xml:space="preserve"> </w:t>
      </w:r>
      <w:proofErr w:type="spellStart"/>
      <w:r>
        <w:rPr>
          <w:color w:val="231F20"/>
        </w:rPr>
        <w:t>Photo</w:t>
      </w:r>
      <w:proofErr w:type="spellEnd"/>
      <w:r>
        <w:rPr>
          <w:color w:val="231F20"/>
        </w:rPr>
        <w:t>-,</w:t>
      </w:r>
      <w:r>
        <w:rPr>
          <w:color w:val="231F20"/>
          <w:spacing w:val="4"/>
        </w:rPr>
        <w:t xml:space="preserve"> </w:t>
      </w:r>
      <w:r>
        <w:rPr>
          <w:color w:val="231F20"/>
        </w:rPr>
        <w:t>und</w:t>
      </w:r>
      <w:r>
        <w:rPr>
          <w:color w:val="231F20"/>
          <w:spacing w:val="5"/>
        </w:rPr>
        <w:t xml:space="preserve"> </w:t>
      </w:r>
      <w:r>
        <w:rPr>
          <w:color w:val="231F20"/>
        </w:rPr>
        <w:t>Video-Ads,</w:t>
      </w:r>
      <w:r>
        <w:rPr>
          <w:color w:val="231F20"/>
          <w:spacing w:val="5"/>
        </w:rPr>
        <w:t xml:space="preserve"> </w:t>
      </w:r>
      <w:r>
        <w:rPr>
          <w:color w:val="231F20"/>
          <w:spacing w:val="-4"/>
        </w:rPr>
        <w:t>bei-</w:t>
      </w:r>
    </w:p>
    <w:p w14:paraId="3E78DD83" w14:textId="77777777" w:rsidR="008E70AC" w:rsidRDefault="008E70AC">
      <w:pPr>
        <w:spacing w:line="259" w:lineRule="auto"/>
        <w:jc w:val="both"/>
        <w:sectPr w:rsidR="008E70AC">
          <w:pgSz w:w="11910" w:h="16840"/>
          <w:pgMar w:top="960" w:right="440" w:bottom="280" w:left="460" w:header="0" w:footer="0" w:gutter="0"/>
          <w:cols w:space="720"/>
        </w:sectPr>
      </w:pPr>
    </w:p>
    <w:p w14:paraId="3DD6BCC9" w14:textId="77777777" w:rsidR="008E70AC" w:rsidRDefault="008E70AC">
      <w:pPr>
        <w:pStyle w:val="Textkrper"/>
      </w:pPr>
    </w:p>
    <w:p w14:paraId="72154ED2" w14:textId="77777777" w:rsidR="008E70AC" w:rsidRDefault="008E70AC">
      <w:pPr>
        <w:pStyle w:val="Textkrper"/>
      </w:pPr>
    </w:p>
    <w:p w14:paraId="367DCC65" w14:textId="77777777" w:rsidR="008E70AC" w:rsidRDefault="008E70AC">
      <w:pPr>
        <w:pStyle w:val="Textkrper"/>
      </w:pPr>
    </w:p>
    <w:p w14:paraId="13170D25" w14:textId="77777777" w:rsidR="008E70AC" w:rsidRDefault="008E70AC">
      <w:pPr>
        <w:pStyle w:val="Textkrper"/>
      </w:pPr>
    </w:p>
    <w:p w14:paraId="765FFEBC" w14:textId="77777777" w:rsidR="008E70AC" w:rsidRDefault="008E70AC">
      <w:pPr>
        <w:pStyle w:val="Textkrper"/>
      </w:pPr>
    </w:p>
    <w:p w14:paraId="5BBC5846" w14:textId="77777777" w:rsidR="008E70AC" w:rsidRDefault="008E70AC">
      <w:pPr>
        <w:pStyle w:val="Textkrper"/>
      </w:pPr>
    </w:p>
    <w:p w14:paraId="63935782" w14:textId="77777777" w:rsidR="008E70AC" w:rsidRDefault="008E70AC">
      <w:pPr>
        <w:pStyle w:val="Textkrper"/>
      </w:pPr>
    </w:p>
    <w:p w14:paraId="26910D84" w14:textId="77777777" w:rsidR="008E70AC" w:rsidRDefault="008E70AC">
      <w:pPr>
        <w:pStyle w:val="Textkrper"/>
        <w:spacing w:before="4"/>
        <w:rPr>
          <w:sz w:val="15"/>
        </w:rPr>
      </w:pPr>
    </w:p>
    <w:p w14:paraId="25C03B06" w14:textId="77777777" w:rsidR="008E70AC" w:rsidRDefault="00000000">
      <w:pPr>
        <w:pStyle w:val="Textkrper"/>
        <w:spacing w:before="100" w:line="259" w:lineRule="auto"/>
        <w:ind w:left="2204" w:right="974" w:hanging="1"/>
        <w:jc w:val="both"/>
      </w:pPr>
      <w:proofErr w:type="spellStart"/>
      <w:r>
        <w:rPr>
          <w:color w:val="231F20"/>
        </w:rPr>
        <w:t>spielsweise</w:t>
      </w:r>
      <w:proofErr w:type="spellEnd"/>
      <w:r>
        <w:rPr>
          <w:color w:val="231F20"/>
        </w:rPr>
        <w:t xml:space="preserve"> in den Sozialen Medien oder auch Buttons und Audio-Formate. Diese wer- den auf Internetseiten zur Unterstützung von Marketing- und Kommunikationszielen eingesetzt (Lammenett, 2019, S. 332).</w:t>
      </w:r>
    </w:p>
    <w:p w14:paraId="5AA52640" w14:textId="77777777" w:rsidR="008E70AC" w:rsidRDefault="008E70AC">
      <w:pPr>
        <w:pStyle w:val="Textkrper"/>
        <w:rPr>
          <w:sz w:val="24"/>
        </w:rPr>
      </w:pPr>
    </w:p>
    <w:p w14:paraId="0CB9539F" w14:textId="77777777" w:rsidR="008E70AC" w:rsidRDefault="00000000">
      <w:pPr>
        <w:pStyle w:val="berschrift7"/>
        <w:ind w:left="2204"/>
        <w:jc w:val="both"/>
      </w:pPr>
      <w:r>
        <w:rPr>
          <w:color w:val="003946"/>
        </w:rPr>
        <w:t>Beispiele</w:t>
      </w:r>
      <w:r>
        <w:rPr>
          <w:color w:val="003946"/>
          <w:spacing w:val="-1"/>
        </w:rPr>
        <w:t xml:space="preserve"> </w:t>
      </w:r>
      <w:r>
        <w:rPr>
          <w:color w:val="003946"/>
        </w:rPr>
        <w:t>für</w:t>
      </w:r>
      <w:r>
        <w:rPr>
          <w:color w:val="003946"/>
          <w:spacing w:val="-1"/>
        </w:rPr>
        <w:t xml:space="preserve"> </w:t>
      </w:r>
      <w:r>
        <w:rPr>
          <w:color w:val="003946"/>
          <w:spacing w:val="-2"/>
        </w:rPr>
        <w:t>Bannerwerbung</w:t>
      </w:r>
    </w:p>
    <w:p w14:paraId="3CC9C398" w14:textId="77777777" w:rsidR="008E70AC" w:rsidRDefault="008E70AC">
      <w:pPr>
        <w:pStyle w:val="Textkrper"/>
        <w:spacing w:before="10"/>
        <w:rPr>
          <w:rFonts w:ascii="Fira Sans"/>
          <w:sz w:val="24"/>
        </w:rPr>
      </w:pPr>
    </w:p>
    <w:p w14:paraId="236166FA" w14:textId="6EA82935" w:rsidR="008E70AC" w:rsidRDefault="00000000">
      <w:pPr>
        <w:pStyle w:val="Textkrper"/>
        <w:spacing w:line="259" w:lineRule="auto"/>
        <w:ind w:left="2204" w:right="974"/>
        <w:jc w:val="both"/>
      </w:pPr>
      <w:r>
        <w:rPr>
          <w:color w:val="231F20"/>
        </w:rPr>
        <w:t>Die folgenden beiden Beispiele zeigen die klassische Bannerwerbung, die auf Internetseiten</w:t>
      </w:r>
      <w:r>
        <w:rPr>
          <w:color w:val="231F20"/>
          <w:spacing w:val="-4"/>
        </w:rPr>
        <w:t xml:space="preserve"> </w:t>
      </w:r>
      <w:r>
        <w:rPr>
          <w:color w:val="231F20"/>
        </w:rPr>
        <w:t>z.</w:t>
      </w:r>
      <w:r>
        <w:rPr>
          <w:color w:val="231F20"/>
          <w:spacing w:val="-4"/>
        </w:rPr>
        <w:t xml:space="preserve"> </w:t>
      </w:r>
      <w:r>
        <w:rPr>
          <w:color w:val="231F20"/>
        </w:rPr>
        <w:t>B.</w:t>
      </w:r>
      <w:r>
        <w:rPr>
          <w:color w:val="231F20"/>
          <w:spacing w:val="-4"/>
        </w:rPr>
        <w:t xml:space="preserve"> </w:t>
      </w:r>
      <w:r>
        <w:rPr>
          <w:color w:val="231F20"/>
        </w:rPr>
        <w:t>seitlich,</w:t>
      </w:r>
      <w:r>
        <w:rPr>
          <w:color w:val="231F20"/>
          <w:spacing w:val="-4"/>
        </w:rPr>
        <w:t xml:space="preserve"> </w:t>
      </w:r>
      <w:r>
        <w:rPr>
          <w:color w:val="231F20"/>
        </w:rPr>
        <w:t>ober-</w:t>
      </w:r>
      <w:r>
        <w:rPr>
          <w:color w:val="231F20"/>
          <w:spacing w:val="-4"/>
        </w:rPr>
        <w:t xml:space="preserve"> </w:t>
      </w:r>
      <w:r>
        <w:rPr>
          <w:color w:val="231F20"/>
        </w:rPr>
        <w:t>oder</w:t>
      </w:r>
      <w:r>
        <w:rPr>
          <w:color w:val="231F20"/>
          <w:spacing w:val="-4"/>
        </w:rPr>
        <w:t xml:space="preserve"> </w:t>
      </w:r>
      <w:r>
        <w:rPr>
          <w:color w:val="231F20"/>
        </w:rPr>
        <w:t>unterhalb</w:t>
      </w:r>
      <w:r>
        <w:rPr>
          <w:color w:val="231F20"/>
          <w:spacing w:val="-4"/>
        </w:rPr>
        <w:t xml:space="preserve"> </w:t>
      </w:r>
      <w:r>
        <w:rPr>
          <w:color w:val="231F20"/>
        </w:rPr>
        <w:t>(oft</w:t>
      </w:r>
      <w:r>
        <w:rPr>
          <w:color w:val="231F20"/>
          <w:spacing w:val="-4"/>
        </w:rPr>
        <w:t xml:space="preserve"> </w:t>
      </w:r>
      <w:r>
        <w:rPr>
          <w:color w:val="231F20"/>
        </w:rPr>
        <w:t>auch</w:t>
      </w:r>
      <w:r>
        <w:rPr>
          <w:color w:val="231F20"/>
          <w:spacing w:val="-4"/>
        </w:rPr>
        <w:t xml:space="preserve"> </w:t>
      </w:r>
      <w:r>
        <w:rPr>
          <w:color w:val="231F20"/>
        </w:rPr>
        <w:t>im</w:t>
      </w:r>
      <w:r>
        <w:rPr>
          <w:color w:val="231F20"/>
          <w:spacing w:val="-4"/>
        </w:rPr>
        <w:t xml:space="preserve"> </w:t>
      </w:r>
      <w:r>
        <w:rPr>
          <w:color w:val="231F20"/>
        </w:rPr>
        <w:t>Text)</w:t>
      </w:r>
      <w:r>
        <w:rPr>
          <w:color w:val="231F20"/>
          <w:spacing w:val="-4"/>
        </w:rPr>
        <w:t xml:space="preserve"> </w:t>
      </w:r>
      <w:r>
        <w:rPr>
          <w:color w:val="231F20"/>
        </w:rPr>
        <w:t>gebucht</w:t>
      </w:r>
      <w:r>
        <w:rPr>
          <w:color w:val="231F20"/>
          <w:spacing w:val="-4"/>
        </w:rPr>
        <w:t xml:space="preserve"> </w:t>
      </w:r>
      <w:r>
        <w:rPr>
          <w:color w:val="231F20"/>
        </w:rPr>
        <w:t>werden</w:t>
      </w:r>
      <w:r>
        <w:rPr>
          <w:color w:val="231F20"/>
          <w:spacing w:val="-4"/>
        </w:rPr>
        <w:t xml:space="preserve"> </w:t>
      </w:r>
      <w:r>
        <w:rPr>
          <w:color w:val="231F20"/>
        </w:rPr>
        <w:t>kann</w:t>
      </w:r>
      <w:r>
        <w:rPr>
          <w:color w:val="231F20"/>
          <w:spacing w:val="-4"/>
        </w:rPr>
        <w:t xml:space="preserve"> </w:t>
      </w:r>
      <w:r>
        <w:rPr>
          <w:color w:val="231F20"/>
        </w:rPr>
        <w:t>(siehe Abbildung unten, erster Teil, orangefarbene Hervorhebung). Die Konditionen können den aktuellen Mediadaten der Betreiber entnommen werden. Daraus lassen sich Formate, Platzierung und Abrechnungsmodelle entnehmen.</w:t>
      </w:r>
    </w:p>
    <w:p w14:paraId="6AB8469B" w14:textId="77777777" w:rsidR="008E70AC" w:rsidRDefault="008E70AC">
      <w:pPr>
        <w:pStyle w:val="Textkrper"/>
        <w:rPr>
          <w:sz w:val="22"/>
        </w:rPr>
      </w:pPr>
    </w:p>
    <w:p w14:paraId="3A799495" w14:textId="2D850FFA" w:rsidR="008E70AC" w:rsidRDefault="00000000">
      <w:pPr>
        <w:pStyle w:val="Textkrper"/>
        <w:spacing w:line="259" w:lineRule="auto"/>
        <w:ind w:left="2204" w:right="976" w:hanging="1"/>
        <w:jc w:val="both"/>
      </w:pPr>
      <w:r>
        <w:rPr>
          <w:color w:val="231F20"/>
        </w:rPr>
        <w:t>Als weitere Möglichkeit dient das sogenannte Wallpaper. Dieses Banner, bzw. dieses Werbemittel spannt sich wie ein Rahmen um eine komplette Internetseite. So kann ein Unternehmen, eine Marke, ein Produkt oder eine Dienstleistung besondere Aufmerksamkeit erregen (siehe Abbildung unten, zweiter Teil, orangefarbene Hervorhebung).</w:t>
      </w:r>
    </w:p>
    <w:p w14:paraId="6545DDA9" w14:textId="77777777" w:rsidR="008E70AC" w:rsidRDefault="00000000">
      <w:pPr>
        <w:pStyle w:val="Textkrper"/>
        <w:spacing w:before="7"/>
        <w:rPr>
          <w:sz w:val="21"/>
        </w:rPr>
      </w:pPr>
      <w:r>
        <w:rPr>
          <w:noProof/>
        </w:rPr>
        <w:drawing>
          <wp:anchor distT="0" distB="0" distL="0" distR="0" simplePos="0" relativeHeight="10" behindDoc="0" locked="0" layoutInCell="1" allowOverlap="1" wp14:anchorId="39F169EE" wp14:editId="7D79B4D6">
            <wp:simplePos x="0" y="0"/>
            <wp:positionH relativeFrom="page">
              <wp:posOffset>1692000</wp:posOffset>
            </wp:positionH>
            <wp:positionV relativeFrom="paragraph">
              <wp:posOffset>180246</wp:posOffset>
            </wp:positionV>
            <wp:extent cx="4890611" cy="4890611"/>
            <wp:effectExtent l="0" t="0" r="0" b="0"/>
            <wp:wrapTopAndBottom/>
            <wp:docPr id="1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pic:nvPicPr>
                  <pic:blipFill>
                    <a:blip r:embed="rId21" cstate="print"/>
                    <a:stretch>
                      <a:fillRect/>
                    </a:stretch>
                  </pic:blipFill>
                  <pic:spPr>
                    <a:xfrm>
                      <a:off x="0" y="0"/>
                      <a:ext cx="4890611" cy="4890611"/>
                    </a:xfrm>
                    <a:prstGeom prst="rect">
                      <a:avLst/>
                    </a:prstGeom>
                  </pic:spPr>
                </pic:pic>
              </a:graphicData>
            </a:graphic>
          </wp:anchor>
        </w:drawing>
      </w:r>
    </w:p>
    <w:p w14:paraId="44558BD0" w14:textId="77777777" w:rsidR="008E70AC" w:rsidRDefault="008E70AC">
      <w:pPr>
        <w:rPr>
          <w:sz w:val="21"/>
        </w:rPr>
        <w:sectPr w:rsidR="008E70AC">
          <w:pgSz w:w="11910" w:h="16840"/>
          <w:pgMar w:top="960" w:right="440" w:bottom="280" w:left="460" w:header="0" w:footer="0" w:gutter="0"/>
          <w:cols w:space="720"/>
        </w:sectPr>
      </w:pPr>
    </w:p>
    <w:p w14:paraId="20E1883A" w14:textId="77777777" w:rsidR="008E70AC" w:rsidRDefault="008E70AC">
      <w:pPr>
        <w:pStyle w:val="Textkrper"/>
      </w:pPr>
    </w:p>
    <w:p w14:paraId="0733CE7F" w14:textId="77777777" w:rsidR="008E70AC" w:rsidRDefault="008E70AC">
      <w:pPr>
        <w:pStyle w:val="Textkrper"/>
        <w:spacing w:before="9"/>
        <w:rPr>
          <w:sz w:val="18"/>
        </w:rPr>
      </w:pPr>
    </w:p>
    <w:p w14:paraId="6985A52B" w14:textId="77777777" w:rsidR="008E70AC" w:rsidRDefault="00000000">
      <w:pPr>
        <w:ind w:left="957"/>
        <w:rPr>
          <w:sz w:val="18"/>
        </w:rPr>
      </w:pPr>
      <w:r>
        <w:rPr>
          <w:color w:val="003946"/>
          <w:sz w:val="18"/>
        </w:rPr>
        <w:t>Grundlagen</w:t>
      </w:r>
      <w:r>
        <w:rPr>
          <w:color w:val="003946"/>
          <w:spacing w:val="-11"/>
          <w:sz w:val="18"/>
        </w:rPr>
        <w:t xml:space="preserve"> </w:t>
      </w:r>
      <w:r>
        <w:rPr>
          <w:color w:val="003946"/>
          <w:sz w:val="18"/>
        </w:rPr>
        <w:t>des</w:t>
      </w:r>
      <w:r>
        <w:rPr>
          <w:color w:val="003946"/>
          <w:spacing w:val="-9"/>
          <w:sz w:val="18"/>
        </w:rPr>
        <w:t xml:space="preserve"> </w:t>
      </w:r>
      <w:r>
        <w:rPr>
          <w:color w:val="003946"/>
          <w:sz w:val="18"/>
        </w:rPr>
        <w:t>Performance-</w:t>
      </w:r>
      <w:r>
        <w:rPr>
          <w:color w:val="003946"/>
          <w:spacing w:val="-2"/>
          <w:sz w:val="18"/>
        </w:rPr>
        <w:t>Marketing</w:t>
      </w:r>
    </w:p>
    <w:p w14:paraId="471E43F4" w14:textId="77777777" w:rsidR="008E70AC" w:rsidRDefault="008E70AC">
      <w:pPr>
        <w:pStyle w:val="Textkrper"/>
      </w:pPr>
    </w:p>
    <w:p w14:paraId="6F21BF9B" w14:textId="77777777" w:rsidR="008E70AC" w:rsidRDefault="008E70AC">
      <w:pPr>
        <w:pStyle w:val="Textkrper"/>
      </w:pPr>
    </w:p>
    <w:p w14:paraId="7CC08096" w14:textId="77777777" w:rsidR="008E70AC" w:rsidRDefault="008E70AC">
      <w:pPr>
        <w:pStyle w:val="Textkrper"/>
      </w:pPr>
    </w:p>
    <w:p w14:paraId="0011EE43" w14:textId="77777777" w:rsidR="008E70AC" w:rsidRDefault="008E70AC">
      <w:pPr>
        <w:pStyle w:val="Textkrper"/>
      </w:pPr>
    </w:p>
    <w:p w14:paraId="4AEE25E1" w14:textId="77777777" w:rsidR="008E70AC" w:rsidRDefault="008E70AC">
      <w:pPr>
        <w:pStyle w:val="Textkrper"/>
        <w:spacing w:before="7"/>
        <w:rPr>
          <w:sz w:val="18"/>
        </w:rPr>
      </w:pPr>
    </w:p>
    <w:p w14:paraId="2D3002A8" w14:textId="77777777" w:rsidR="008E70AC" w:rsidRDefault="008E70AC">
      <w:pPr>
        <w:rPr>
          <w:sz w:val="18"/>
        </w:rPr>
        <w:sectPr w:rsidR="008E70AC">
          <w:pgSz w:w="11910" w:h="16840"/>
          <w:pgMar w:top="960" w:right="440" w:bottom="280" w:left="460" w:header="0" w:footer="0" w:gutter="0"/>
          <w:cols w:space="720"/>
        </w:sectPr>
      </w:pPr>
    </w:p>
    <w:p w14:paraId="25E2A6F2" w14:textId="77777777" w:rsidR="008E70AC" w:rsidRDefault="00000000">
      <w:pPr>
        <w:pStyle w:val="Textkrper"/>
        <w:spacing w:before="100" w:line="259" w:lineRule="auto"/>
        <w:ind w:left="957"/>
        <w:jc w:val="both"/>
      </w:pPr>
      <w:r>
        <w:rPr>
          <w:color w:val="231F20"/>
        </w:rPr>
        <w:t xml:space="preserve">Einzuordnen sind Banner wie auch Keyword-Anzeigen in den Bereich der </w:t>
      </w:r>
      <w:r>
        <w:rPr>
          <w:b/>
          <w:color w:val="231F20"/>
        </w:rPr>
        <w:t>Paid-Media</w:t>
      </w:r>
      <w:r>
        <w:rPr>
          <w:color w:val="231F20"/>
        </w:rPr>
        <w:t>, der</w:t>
      </w:r>
      <w:r>
        <w:rPr>
          <w:color w:val="231F20"/>
          <w:spacing w:val="-3"/>
        </w:rPr>
        <w:t xml:space="preserve"> </w:t>
      </w:r>
      <w:r>
        <w:rPr>
          <w:color w:val="231F20"/>
        </w:rPr>
        <w:t>Kampagnen</w:t>
      </w:r>
      <w:r>
        <w:rPr>
          <w:color w:val="231F20"/>
          <w:spacing w:val="-3"/>
        </w:rPr>
        <w:t xml:space="preserve"> </w:t>
      </w:r>
      <w:r>
        <w:rPr>
          <w:color w:val="231F20"/>
        </w:rPr>
        <w:t>umfasst,</w:t>
      </w:r>
      <w:r>
        <w:rPr>
          <w:color w:val="231F20"/>
          <w:spacing w:val="-3"/>
        </w:rPr>
        <w:t xml:space="preserve"> </w:t>
      </w:r>
      <w:r>
        <w:rPr>
          <w:color w:val="231F20"/>
        </w:rPr>
        <w:t>die</w:t>
      </w:r>
      <w:r>
        <w:rPr>
          <w:color w:val="231F20"/>
          <w:spacing w:val="-3"/>
        </w:rPr>
        <w:t xml:space="preserve"> </w:t>
      </w:r>
      <w:r>
        <w:rPr>
          <w:color w:val="231F20"/>
        </w:rPr>
        <w:t>Unternehmen</w:t>
      </w:r>
      <w:r>
        <w:rPr>
          <w:color w:val="231F20"/>
          <w:spacing w:val="-3"/>
        </w:rPr>
        <w:t xml:space="preserve"> </w:t>
      </w:r>
      <w:r>
        <w:rPr>
          <w:color w:val="231F20"/>
        </w:rPr>
        <w:t>bei</w:t>
      </w:r>
      <w:r>
        <w:rPr>
          <w:color w:val="231F20"/>
          <w:spacing w:val="-3"/>
        </w:rPr>
        <w:t xml:space="preserve"> </w:t>
      </w:r>
      <w:r>
        <w:rPr>
          <w:color w:val="231F20"/>
        </w:rPr>
        <w:t>Dritten</w:t>
      </w:r>
      <w:r>
        <w:rPr>
          <w:color w:val="231F20"/>
          <w:spacing w:val="-3"/>
        </w:rPr>
        <w:t xml:space="preserve"> </w:t>
      </w:r>
      <w:r>
        <w:rPr>
          <w:color w:val="231F20"/>
        </w:rPr>
        <w:t>einkaufen</w:t>
      </w:r>
      <w:r>
        <w:rPr>
          <w:color w:val="231F20"/>
          <w:spacing w:val="-3"/>
        </w:rPr>
        <w:t xml:space="preserve"> </w:t>
      </w:r>
      <w:r>
        <w:rPr>
          <w:color w:val="231F20"/>
        </w:rPr>
        <w:t>(Kreutzer,</w:t>
      </w:r>
      <w:r>
        <w:rPr>
          <w:color w:val="231F20"/>
          <w:spacing w:val="-3"/>
        </w:rPr>
        <w:t xml:space="preserve"> </w:t>
      </w:r>
      <w:r>
        <w:rPr>
          <w:color w:val="231F20"/>
        </w:rPr>
        <w:t>2021,</w:t>
      </w:r>
      <w:r>
        <w:rPr>
          <w:color w:val="231F20"/>
          <w:spacing w:val="-3"/>
        </w:rPr>
        <w:t xml:space="preserve"> </w:t>
      </w:r>
      <w:r>
        <w:rPr>
          <w:color w:val="231F20"/>
        </w:rPr>
        <w:t>S.</w:t>
      </w:r>
      <w:r>
        <w:rPr>
          <w:color w:val="231F20"/>
          <w:spacing w:val="-3"/>
        </w:rPr>
        <w:t xml:space="preserve"> </w:t>
      </w:r>
      <w:r>
        <w:rPr>
          <w:color w:val="231F20"/>
        </w:rPr>
        <w:t xml:space="preserve">179), wohingegen </w:t>
      </w:r>
      <w:proofErr w:type="spellStart"/>
      <w:r>
        <w:rPr>
          <w:color w:val="231F20"/>
        </w:rPr>
        <w:t>Earned</w:t>
      </w:r>
      <w:proofErr w:type="spellEnd"/>
      <w:r>
        <w:rPr>
          <w:color w:val="231F20"/>
        </w:rPr>
        <w:t xml:space="preserve">-Media bedeutet, dass die </w:t>
      </w:r>
      <w:proofErr w:type="spellStart"/>
      <w:proofErr w:type="gramStart"/>
      <w:r>
        <w:rPr>
          <w:color w:val="231F20"/>
        </w:rPr>
        <w:t>Nutzer:innen</w:t>
      </w:r>
      <w:proofErr w:type="spellEnd"/>
      <w:proofErr w:type="gramEnd"/>
      <w:r>
        <w:rPr>
          <w:color w:val="231F20"/>
        </w:rPr>
        <w:t xml:space="preserve"> den Content einer Marke selbst verbreiten und somit selbst zu einem zusätzlichen Werbekanal werden (Auler &amp; Huberty, 2019, S. 64).</w:t>
      </w:r>
    </w:p>
    <w:p w14:paraId="032B696F" w14:textId="77777777" w:rsidR="008E70AC" w:rsidRDefault="008E70AC">
      <w:pPr>
        <w:pStyle w:val="Textkrper"/>
        <w:rPr>
          <w:sz w:val="22"/>
        </w:rPr>
      </w:pPr>
    </w:p>
    <w:p w14:paraId="337880CC" w14:textId="7B04DB3C" w:rsidR="008E70AC" w:rsidRDefault="00000000">
      <w:pPr>
        <w:pStyle w:val="Textkrper"/>
        <w:spacing w:line="259" w:lineRule="auto"/>
        <w:ind w:left="957"/>
        <w:jc w:val="both"/>
      </w:pPr>
      <w:r>
        <w:rPr>
          <w:color w:val="231F20"/>
        </w:rPr>
        <w:t xml:space="preserve">Display-Advertising wird aufgrund der grafischen Gestaltung der eingesetzten Werbe- mittel als Teil des </w:t>
      </w:r>
      <w:proofErr w:type="gramStart"/>
      <w:r>
        <w:rPr>
          <w:color w:val="231F20"/>
        </w:rPr>
        <w:t>Online Marketings</w:t>
      </w:r>
      <w:proofErr w:type="gramEnd"/>
      <w:r>
        <w:rPr>
          <w:color w:val="231F20"/>
        </w:rPr>
        <w:t xml:space="preserve"> erachtet, das vornehmlich für Branding-Kampagnen gewählt wird. Durch die große Reichweite von Display-Werbung etabliert sich dieser Kanal zunehmend mehr in der performanceorientierten Onlinewerbung. Zumeist wird Bannerwerbung durch das Prinzip des </w:t>
      </w:r>
      <w:proofErr w:type="spellStart"/>
      <w:r>
        <w:rPr>
          <w:color w:val="231F20"/>
        </w:rPr>
        <w:t>Cost</w:t>
      </w:r>
      <w:proofErr w:type="spellEnd"/>
      <w:r>
        <w:rPr>
          <w:color w:val="231F20"/>
        </w:rPr>
        <w:t>-per-Mille (CPM) oder auch Tausend- Kontakt-Preis finanziert, bei dem der Werbetreibende einen bestimmten Preis pro tau- send Einblendungen zahlt (Kreutzer, 2021, S. 249). Als weitere Möglichkeit der Finanzierung</w:t>
      </w:r>
      <w:r>
        <w:rPr>
          <w:color w:val="231F20"/>
          <w:spacing w:val="-4"/>
        </w:rPr>
        <w:t xml:space="preserve"> </w:t>
      </w:r>
      <w:r>
        <w:rPr>
          <w:color w:val="231F20"/>
        </w:rPr>
        <w:t>bietet</w:t>
      </w:r>
      <w:r>
        <w:rPr>
          <w:color w:val="231F20"/>
          <w:spacing w:val="-4"/>
        </w:rPr>
        <w:t xml:space="preserve"> </w:t>
      </w:r>
      <w:r>
        <w:rPr>
          <w:color w:val="231F20"/>
        </w:rPr>
        <w:t>sich</w:t>
      </w:r>
      <w:r>
        <w:rPr>
          <w:color w:val="231F20"/>
          <w:spacing w:val="-4"/>
        </w:rPr>
        <w:t xml:space="preserve"> </w:t>
      </w:r>
      <w:r>
        <w:rPr>
          <w:color w:val="231F20"/>
        </w:rPr>
        <w:t>an,</w:t>
      </w:r>
      <w:r>
        <w:rPr>
          <w:color w:val="231F20"/>
          <w:spacing w:val="-4"/>
        </w:rPr>
        <w:t xml:space="preserve"> </w:t>
      </w:r>
      <w:r>
        <w:rPr>
          <w:color w:val="231F20"/>
        </w:rPr>
        <w:t>bei</w:t>
      </w:r>
      <w:r>
        <w:rPr>
          <w:color w:val="231F20"/>
          <w:spacing w:val="-4"/>
        </w:rPr>
        <w:t xml:space="preserve"> </w:t>
      </w:r>
      <w:r>
        <w:rPr>
          <w:color w:val="231F20"/>
        </w:rPr>
        <w:t>jeder</w:t>
      </w:r>
      <w:r>
        <w:rPr>
          <w:color w:val="231F20"/>
          <w:spacing w:val="-4"/>
        </w:rPr>
        <w:t xml:space="preserve"> </w:t>
      </w:r>
      <w:r>
        <w:rPr>
          <w:color w:val="231F20"/>
        </w:rPr>
        <w:t>Aktion</w:t>
      </w:r>
      <w:r>
        <w:rPr>
          <w:color w:val="231F20"/>
          <w:spacing w:val="-4"/>
        </w:rPr>
        <w:t xml:space="preserve"> </w:t>
      </w:r>
      <w:r>
        <w:rPr>
          <w:color w:val="231F20"/>
        </w:rPr>
        <w:t>durch</w:t>
      </w:r>
      <w:r>
        <w:rPr>
          <w:color w:val="231F20"/>
          <w:spacing w:val="-4"/>
        </w:rPr>
        <w:t xml:space="preserve"> </w:t>
      </w:r>
      <w:proofErr w:type="spellStart"/>
      <w:proofErr w:type="gramStart"/>
      <w:r>
        <w:rPr>
          <w:color w:val="231F20"/>
        </w:rPr>
        <w:t>Nutzer:innen</w:t>
      </w:r>
      <w:proofErr w:type="spellEnd"/>
      <w:proofErr w:type="gramEnd"/>
      <w:r>
        <w:rPr>
          <w:color w:val="231F20"/>
          <w:spacing w:val="-4"/>
        </w:rPr>
        <w:t xml:space="preserve"> </w:t>
      </w:r>
      <w:r>
        <w:rPr>
          <w:color w:val="231F20"/>
        </w:rPr>
        <w:t>eine</w:t>
      </w:r>
      <w:r>
        <w:rPr>
          <w:color w:val="231F20"/>
          <w:spacing w:val="-4"/>
        </w:rPr>
        <w:t xml:space="preserve"> </w:t>
      </w:r>
      <w:r>
        <w:rPr>
          <w:color w:val="231F20"/>
        </w:rPr>
        <w:t>Zahlung</w:t>
      </w:r>
      <w:r>
        <w:rPr>
          <w:color w:val="231F20"/>
          <w:spacing w:val="-4"/>
        </w:rPr>
        <w:t xml:space="preserve"> </w:t>
      </w:r>
      <w:r>
        <w:rPr>
          <w:color w:val="231F20"/>
        </w:rPr>
        <w:t>im</w:t>
      </w:r>
      <w:r>
        <w:rPr>
          <w:color w:val="231F20"/>
          <w:spacing w:val="-4"/>
        </w:rPr>
        <w:t xml:space="preserve"> </w:t>
      </w:r>
      <w:r>
        <w:rPr>
          <w:color w:val="231F20"/>
        </w:rPr>
        <w:t>Sinne</w:t>
      </w:r>
      <w:r>
        <w:rPr>
          <w:color w:val="231F20"/>
          <w:spacing w:val="-4"/>
        </w:rPr>
        <w:t xml:space="preserve"> </w:t>
      </w:r>
      <w:r>
        <w:rPr>
          <w:color w:val="231F20"/>
        </w:rPr>
        <w:t>des</w:t>
      </w:r>
      <w:r>
        <w:rPr>
          <w:color w:val="231F20"/>
          <w:spacing w:val="-4"/>
        </w:rPr>
        <w:t xml:space="preserve"> </w:t>
      </w:r>
      <w:r>
        <w:rPr>
          <w:color w:val="231F20"/>
        </w:rPr>
        <w:t>Pay- per-Click oder auch Pay-per-Lead zu leisten.</w:t>
      </w:r>
    </w:p>
    <w:p w14:paraId="30F1D1CD" w14:textId="77777777" w:rsidR="008E70AC" w:rsidRDefault="008E70AC">
      <w:pPr>
        <w:pStyle w:val="Textkrper"/>
        <w:rPr>
          <w:sz w:val="24"/>
        </w:rPr>
      </w:pPr>
    </w:p>
    <w:p w14:paraId="480A7F16" w14:textId="77777777" w:rsidR="008E70AC" w:rsidRDefault="00000000">
      <w:pPr>
        <w:pStyle w:val="berschrift7"/>
        <w:spacing w:before="197"/>
      </w:pPr>
      <w:r>
        <w:rPr>
          <w:color w:val="003946"/>
          <w:w w:val="95"/>
        </w:rPr>
        <w:t>Affiliate-</w:t>
      </w:r>
      <w:r>
        <w:rPr>
          <w:color w:val="003946"/>
          <w:spacing w:val="-2"/>
        </w:rPr>
        <w:t>Marketing</w:t>
      </w:r>
    </w:p>
    <w:p w14:paraId="55BA521F" w14:textId="77777777" w:rsidR="008E70AC" w:rsidRDefault="008E70AC">
      <w:pPr>
        <w:pStyle w:val="Textkrper"/>
        <w:spacing w:before="10"/>
        <w:rPr>
          <w:rFonts w:ascii="Fira Sans"/>
          <w:sz w:val="24"/>
        </w:rPr>
      </w:pPr>
    </w:p>
    <w:p w14:paraId="67ED5503" w14:textId="4669C437" w:rsidR="008E70AC" w:rsidRDefault="00000000">
      <w:pPr>
        <w:pStyle w:val="Textkrper"/>
        <w:spacing w:line="259" w:lineRule="auto"/>
        <w:ind w:left="957"/>
        <w:jc w:val="both"/>
      </w:pPr>
      <w:r>
        <w:rPr>
          <w:color w:val="231F20"/>
        </w:rPr>
        <w:t xml:space="preserve">Während Display-Advertising vor allem dazu dient, Aufmerksamkeit zu schaffen und weniger als direkte Aufforderungen zu einem Kaufabschluss fungiert, ist </w:t>
      </w:r>
      <w:proofErr w:type="spellStart"/>
      <w:r>
        <w:rPr>
          <w:color w:val="231F20"/>
        </w:rPr>
        <w:t>Affiliate</w:t>
      </w:r>
      <w:proofErr w:type="spellEnd"/>
      <w:r>
        <w:rPr>
          <w:color w:val="231F20"/>
        </w:rPr>
        <w:t xml:space="preserve">-Mar- </w:t>
      </w:r>
      <w:proofErr w:type="spellStart"/>
      <w:r>
        <w:rPr>
          <w:color w:val="231F20"/>
        </w:rPr>
        <w:t>keting</w:t>
      </w:r>
      <w:proofErr w:type="spellEnd"/>
      <w:r>
        <w:rPr>
          <w:color w:val="231F20"/>
        </w:rPr>
        <w:t xml:space="preserve"> als ein brauchbares Instrument des Performance Marketing für genau diesen Zweck anzusehen (Kamps &amp; Schetter, 2018, S. 7). Ein besonderes Merkmal dabei ist die rein performanceorientierte Abrechnung, wodurch es insbesondere für </w:t>
      </w:r>
      <w:proofErr w:type="spellStart"/>
      <w:proofErr w:type="gramStart"/>
      <w:r>
        <w:rPr>
          <w:color w:val="231F20"/>
        </w:rPr>
        <w:t>Onlinehändler:innen</w:t>
      </w:r>
      <w:proofErr w:type="spellEnd"/>
      <w:proofErr w:type="gramEnd"/>
      <w:r>
        <w:rPr>
          <w:color w:val="231F20"/>
        </w:rPr>
        <w:t xml:space="preserve"> ein hilfreicher Absatzkanal sein kann.</w:t>
      </w:r>
    </w:p>
    <w:p w14:paraId="16E3478F" w14:textId="77777777" w:rsidR="008E70AC" w:rsidRDefault="008E70AC">
      <w:pPr>
        <w:pStyle w:val="Textkrper"/>
        <w:spacing w:before="1"/>
        <w:rPr>
          <w:sz w:val="22"/>
        </w:rPr>
      </w:pPr>
    </w:p>
    <w:p w14:paraId="283CE8E8" w14:textId="2DD92AA5" w:rsidR="008E70AC" w:rsidRDefault="00000000">
      <w:pPr>
        <w:pStyle w:val="Textkrper"/>
        <w:spacing w:line="259" w:lineRule="auto"/>
        <w:ind w:left="957" w:hanging="1"/>
        <w:jc w:val="both"/>
      </w:pPr>
      <w:r>
        <w:rPr>
          <w:color w:val="231F20"/>
        </w:rPr>
        <w:t>Affiliate-Marketing ist als internetbasierte Vertriebslösung zu verstehen, bei der ein kommerzieller Anbieter (</w:t>
      </w:r>
      <w:proofErr w:type="spellStart"/>
      <w:r>
        <w:rPr>
          <w:color w:val="231F20"/>
        </w:rPr>
        <w:t>Advertiser</w:t>
      </w:r>
      <w:proofErr w:type="spellEnd"/>
      <w:r>
        <w:rPr>
          <w:color w:val="231F20"/>
        </w:rPr>
        <w:t xml:space="preserve">) seine Vertriebspartner, die </w:t>
      </w:r>
      <w:proofErr w:type="spellStart"/>
      <w:r>
        <w:rPr>
          <w:b/>
          <w:color w:val="231F20"/>
        </w:rPr>
        <w:t>Affiliates</w:t>
      </w:r>
      <w:proofErr w:type="spellEnd"/>
      <w:r>
        <w:rPr>
          <w:b/>
          <w:color w:val="231F20"/>
        </w:rPr>
        <w:t xml:space="preserve"> </w:t>
      </w:r>
      <w:r>
        <w:rPr>
          <w:color w:val="231F20"/>
        </w:rPr>
        <w:t>erfolgsorientiert vergütet.</w:t>
      </w:r>
    </w:p>
    <w:p w14:paraId="43BFC959" w14:textId="77777777" w:rsidR="008E70AC" w:rsidRDefault="008E70AC">
      <w:pPr>
        <w:pStyle w:val="Textkrper"/>
        <w:rPr>
          <w:sz w:val="24"/>
        </w:rPr>
      </w:pPr>
    </w:p>
    <w:p w14:paraId="2F9C3699" w14:textId="77777777" w:rsidR="008E70AC" w:rsidRDefault="00000000">
      <w:pPr>
        <w:pStyle w:val="berschrift7"/>
      </w:pPr>
      <w:r>
        <w:rPr>
          <w:color w:val="003946"/>
        </w:rPr>
        <w:t>Beispiele</w:t>
      </w:r>
      <w:r>
        <w:rPr>
          <w:color w:val="003946"/>
          <w:spacing w:val="-11"/>
        </w:rPr>
        <w:t xml:space="preserve"> </w:t>
      </w:r>
      <w:r>
        <w:rPr>
          <w:color w:val="003946"/>
        </w:rPr>
        <w:t>für</w:t>
      </w:r>
      <w:r>
        <w:rPr>
          <w:color w:val="003946"/>
          <w:spacing w:val="-11"/>
        </w:rPr>
        <w:t xml:space="preserve"> </w:t>
      </w:r>
      <w:proofErr w:type="spellStart"/>
      <w:r>
        <w:rPr>
          <w:color w:val="003946"/>
        </w:rPr>
        <w:t>Affiliate</w:t>
      </w:r>
      <w:proofErr w:type="spellEnd"/>
      <w:r>
        <w:rPr>
          <w:color w:val="003946"/>
        </w:rPr>
        <w:t>-Programme</w:t>
      </w:r>
      <w:r>
        <w:rPr>
          <w:color w:val="003946"/>
          <w:spacing w:val="-11"/>
        </w:rPr>
        <w:t xml:space="preserve"> </w:t>
      </w:r>
      <w:r>
        <w:rPr>
          <w:color w:val="003946"/>
        </w:rPr>
        <w:t>im</w:t>
      </w:r>
      <w:r>
        <w:rPr>
          <w:color w:val="003946"/>
          <w:spacing w:val="-11"/>
        </w:rPr>
        <w:t xml:space="preserve"> </w:t>
      </w:r>
      <w:r>
        <w:rPr>
          <w:color w:val="003946"/>
        </w:rPr>
        <w:t>Performance</w:t>
      </w:r>
      <w:r>
        <w:rPr>
          <w:color w:val="003946"/>
          <w:spacing w:val="-11"/>
        </w:rPr>
        <w:t xml:space="preserve"> </w:t>
      </w:r>
      <w:r>
        <w:rPr>
          <w:color w:val="003946"/>
          <w:spacing w:val="-2"/>
        </w:rPr>
        <w:t>Marketing</w:t>
      </w:r>
    </w:p>
    <w:p w14:paraId="16E74834" w14:textId="77777777" w:rsidR="008E70AC" w:rsidRDefault="008E70AC">
      <w:pPr>
        <w:pStyle w:val="Textkrper"/>
        <w:spacing w:before="10"/>
        <w:rPr>
          <w:rFonts w:ascii="Fira Sans"/>
          <w:sz w:val="24"/>
        </w:rPr>
      </w:pPr>
    </w:p>
    <w:p w14:paraId="41C9A458" w14:textId="2FBFEB04" w:rsidR="008E70AC" w:rsidRDefault="00000000">
      <w:pPr>
        <w:pStyle w:val="Textkrper"/>
        <w:spacing w:line="259" w:lineRule="auto"/>
        <w:ind w:left="957" w:hanging="1"/>
        <w:jc w:val="both"/>
      </w:pPr>
      <w:r>
        <w:rPr>
          <w:color w:val="231F20"/>
        </w:rPr>
        <w:t xml:space="preserve">Ein </w:t>
      </w:r>
      <w:proofErr w:type="spellStart"/>
      <w:r>
        <w:rPr>
          <w:color w:val="231F20"/>
        </w:rPr>
        <w:t>Affiliate</w:t>
      </w:r>
      <w:proofErr w:type="spellEnd"/>
      <w:r>
        <w:rPr>
          <w:color w:val="231F20"/>
        </w:rPr>
        <w:t>-Programm kann auch als klassisches Partnerprogramm im Internet beschrieben</w:t>
      </w:r>
      <w:r>
        <w:rPr>
          <w:color w:val="231F20"/>
          <w:spacing w:val="-6"/>
        </w:rPr>
        <w:t xml:space="preserve"> </w:t>
      </w:r>
      <w:r>
        <w:rPr>
          <w:color w:val="231F20"/>
        </w:rPr>
        <w:t>werden.</w:t>
      </w:r>
      <w:r>
        <w:rPr>
          <w:color w:val="231F20"/>
          <w:spacing w:val="-6"/>
        </w:rPr>
        <w:t xml:space="preserve"> </w:t>
      </w:r>
      <w:proofErr w:type="spellStart"/>
      <w:proofErr w:type="gramStart"/>
      <w:r>
        <w:rPr>
          <w:color w:val="231F20"/>
        </w:rPr>
        <w:t>Anbieter:innen</w:t>
      </w:r>
      <w:proofErr w:type="spellEnd"/>
      <w:proofErr w:type="gramEnd"/>
      <w:r>
        <w:rPr>
          <w:color w:val="231F20"/>
          <w:spacing w:val="-6"/>
        </w:rPr>
        <w:t xml:space="preserve"> </w:t>
      </w:r>
      <w:r>
        <w:rPr>
          <w:color w:val="231F20"/>
        </w:rPr>
        <w:t>von</w:t>
      </w:r>
      <w:r>
        <w:rPr>
          <w:color w:val="231F20"/>
          <w:spacing w:val="-6"/>
        </w:rPr>
        <w:t xml:space="preserve"> </w:t>
      </w:r>
      <w:r>
        <w:rPr>
          <w:color w:val="231F20"/>
        </w:rPr>
        <w:t>Produkten</w:t>
      </w:r>
      <w:r>
        <w:rPr>
          <w:color w:val="231F20"/>
          <w:spacing w:val="-6"/>
        </w:rPr>
        <w:t xml:space="preserve"> </w:t>
      </w:r>
      <w:r>
        <w:rPr>
          <w:color w:val="231F20"/>
        </w:rPr>
        <w:t>oder</w:t>
      </w:r>
      <w:r>
        <w:rPr>
          <w:color w:val="231F20"/>
          <w:spacing w:val="-6"/>
        </w:rPr>
        <w:t xml:space="preserve"> </w:t>
      </w:r>
      <w:r>
        <w:rPr>
          <w:color w:val="231F20"/>
        </w:rPr>
        <w:t>Dienstleistungen,</w:t>
      </w:r>
      <w:r>
        <w:rPr>
          <w:color w:val="231F20"/>
          <w:spacing w:val="-6"/>
        </w:rPr>
        <w:t xml:space="preserve"> </w:t>
      </w:r>
      <w:r>
        <w:rPr>
          <w:color w:val="231F20"/>
        </w:rPr>
        <w:t>d.</w:t>
      </w:r>
      <w:r>
        <w:rPr>
          <w:color w:val="231F20"/>
          <w:spacing w:val="-6"/>
        </w:rPr>
        <w:t xml:space="preserve"> </w:t>
      </w:r>
      <w:r>
        <w:rPr>
          <w:color w:val="231F20"/>
        </w:rPr>
        <w:t>h.</w:t>
      </w:r>
      <w:r>
        <w:rPr>
          <w:color w:val="231F20"/>
          <w:spacing w:val="-6"/>
        </w:rPr>
        <w:t xml:space="preserve"> </w:t>
      </w:r>
      <w:proofErr w:type="spellStart"/>
      <w:r>
        <w:rPr>
          <w:color w:val="231F20"/>
        </w:rPr>
        <w:t>Verkäufern:innen</w:t>
      </w:r>
      <w:proofErr w:type="spellEnd"/>
      <w:r>
        <w:rPr>
          <w:color w:val="231F20"/>
        </w:rPr>
        <w:t xml:space="preserve">, bieten Produkte oder Dienstleistungen über </w:t>
      </w:r>
      <w:proofErr w:type="spellStart"/>
      <w:r>
        <w:rPr>
          <w:color w:val="231F20"/>
        </w:rPr>
        <w:t>Vertriebspartnern:innen</w:t>
      </w:r>
      <w:proofErr w:type="spellEnd"/>
      <w:r>
        <w:rPr>
          <w:color w:val="231F20"/>
        </w:rPr>
        <w:t xml:space="preserve"> (die auch als </w:t>
      </w:r>
      <w:proofErr w:type="spellStart"/>
      <w:r>
        <w:rPr>
          <w:color w:val="231F20"/>
        </w:rPr>
        <w:t>Affiliates</w:t>
      </w:r>
      <w:proofErr w:type="spellEnd"/>
      <w:r>
        <w:rPr>
          <w:color w:val="231F20"/>
        </w:rPr>
        <w:t xml:space="preserve"> bezeichnet werden) an. Beispielsweise erhalte Urlaubsguru und </w:t>
      </w:r>
      <w:proofErr w:type="spellStart"/>
      <w:r>
        <w:rPr>
          <w:color w:val="231F20"/>
        </w:rPr>
        <w:t>Tripadvisor</w:t>
      </w:r>
      <w:proofErr w:type="spellEnd"/>
      <w:r>
        <w:rPr>
          <w:color w:val="231F20"/>
        </w:rPr>
        <w:t xml:space="preserve"> jeweils nur dann eine Provision, wenn Reisen über ihre Seite gebucht und nicht mehr storniert werden.</w:t>
      </w:r>
    </w:p>
    <w:p w14:paraId="6FB2994F" w14:textId="77777777" w:rsidR="008E70AC" w:rsidRDefault="008E70AC">
      <w:pPr>
        <w:pStyle w:val="Textkrper"/>
        <w:spacing w:before="1"/>
        <w:rPr>
          <w:sz w:val="22"/>
        </w:rPr>
      </w:pPr>
    </w:p>
    <w:p w14:paraId="31B067A2" w14:textId="7D69BBD5" w:rsidR="008E70AC" w:rsidRDefault="00000000">
      <w:pPr>
        <w:pStyle w:val="Textkrper"/>
        <w:spacing w:line="259" w:lineRule="auto"/>
        <w:ind w:left="957"/>
        <w:jc w:val="both"/>
      </w:pPr>
      <w:r>
        <w:rPr>
          <w:color w:val="231F20"/>
        </w:rPr>
        <w:t xml:space="preserve">Dazu werden die Online-Werbemittel vom </w:t>
      </w:r>
      <w:proofErr w:type="spellStart"/>
      <w:r>
        <w:rPr>
          <w:color w:val="231F20"/>
        </w:rPr>
        <w:t>Advertiser</w:t>
      </w:r>
      <w:proofErr w:type="spellEnd"/>
      <w:r>
        <w:rPr>
          <w:color w:val="231F20"/>
        </w:rPr>
        <w:t xml:space="preserve"> über ein </w:t>
      </w:r>
      <w:proofErr w:type="spellStart"/>
      <w:r>
        <w:rPr>
          <w:color w:val="231F20"/>
        </w:rPr>
        <w:t>Affiliate</w:t>
      </w:r>
      <w:proofErr w:type="spellEnd"/>
      <w:r>
        <w:rPr>
          <w:color w:val="231F20"/>
        </w:rPr>
        <w:t xml:space="preserve">-Netzwerk zur Verfügung gestellt. Die Attraktivität von Affiliate-Marketing ergibt sich vor dem Hintergrund, dass für den </w:t>
      </w:r>
      <w:proofErr w:type="spellStart"/>
      <w:r>
        <w:rPr>
          <w:color w:val="231F20"/>
        </w:rPr>
        <w:t>Advertiser</w:t>
      </w:r>
      <w:proofErr w:type="spellEnd"/>
      <w:r>
        <w:rPr>
          <w:color w:val="231F20"/>
        </w:rPr>
        <w:t xml:space="preserve"> grundsätzlich nur dann Kosten für Werbung entstehen, sofern dieser durch eine vorherige Transaktion selbst Umsatz generiert. Das Kostenrisiko trägt somit der </w:t>
      </w:r>
      <w:proofErr w:type="spellStart"/>
      <w:r>
        <w:rPr>
          <w:color w:val="231F20"/>
        </w:rPr>
        <w:t>Affiliate</w:t>
      </w:r>
      <w:proofErr w:type="spellEnd"/>
      <w:r>
        <w:rPr>
          <w:color w:val="231F20"/>
        </w:rPr>
        <w:t xml:space="preserve"> (Kamps &amp; Schetter, 2018, S. 104).</w:t>
      </w:r>
    </w:p>
    <w:p w14:paraId="5784761C" w14:textId="77777777" w:rsidR="008E70AC" w:rsidRDefault="00000000">
      <w:pPr>
        <w:spacing w:before="119"/>
        <w:ind w:left="355"/>
        <w:rPr>
          <w:sz w:val="18"/>
        </w:rPr>
      </w:pPr>
      <w:r>
        <w:br w:type="column"/>
      </w:r>
      <w:r>
        <w:rPr>
          <w:color w:val="231F20"/>
          <w:sz w:val="18"/>
        </w:rPr>
        <w:t>Paid</w:t>
      </w:r>
      <w:r>
        <w:rPr>
          <w:color w:val="231F20"/>
          <w:spacing w:val="-11"/>
          <w:sz w:val="18"/>
        </w:rPr>
        <w:t xml:space="preserve"> </w:t>
      </w:r>
      <w:r>
        <w:rPr>
          <w:color w:val="231F20"/>
          <w:spacing w:val="-2"/>
          <w:sz w:val="18"/>
        </w:rPr>
        <w:t>Media</w:t>
      </w:r>
    </w:p>
    <w:p w14:paraId="0FB3FC39" w14:textId="77777777" w:rsidR="008E70AC" w:rsidRDefault="00000000">
      <w:pPr>
        <w:spacing w:before="47" w:line="288" w:lineRule="auto"/>
        <w:ind w:left="355" w:right="159"/>
        <w:rPr>
          <w:sz w:val="18"/>
        </w:rPr>
      </w:pPr>
      <w:r>
        <w:rPr>
          <w:color w:val="808285"/>
          <w:sz w:val="18"/>
        </w:rPr>
        <w:t>Der Medientyp der Paid Media umschreibt</w:t>
      </w:r>
      <w:r>
        <w:rPr>
          <w:color w:val="808285"/>
          <w:spacing w:val="-7"/>
          <w:sz w:val="18"/>
        </w:rPr>
        <w:t xml:space="preserve"> </w:t>
      </w:r>
      <w:r>
        <w:rPr>
          <w:color w:val="808285"/>
          <w:sz w:val="18"/>
        </w:rPr>
        <w:t>alle</w:t>
      </w:r>
      <w:r>
        <w:rPr>
          <w:color w:val="808285"/>
          <w:spacing w:val="-7"/>
          <w:sz w:val="18"/>
        </w:rPr>
        <w:t xml:space="preserve"> </w:t>
      </w:r>
      <w:proofErr w:type="spellStart"/>
      <w:r>
        <w:rPr>
          <w:color w:val="808285"/>
          <w:sz w:val="18"/>
        </w:rPr>
        <w:t>For</w:t>
      </w:r>
      <w:proofErr w:type="spellEnd"/>
      <w:r>
        <w:rPr>
          <w:color w:val="808285"/>
          <w:sz w:val="18"/>
        </w:rPr>
        <w:t xml:space="preserve">- </w:t>
      </w:r>
      <w:proofErr w:type="spellStart"/>
      <w:r>
        <w:rPr>
          <w:color w:val="808285"/>
          <w:sz w:val="18"/>
        </w:rPr>
        <w:t>men</w:t>
      </w:r>
      <w:proofErr w:type="spellEnd"/>
      <w:r>
        <w:rPr>
          <w:color w:val="808285"/>
          <w:sz w:val="18"/>
        </w:rPr>
        <w:t xml:space="preserve"> bezahlter Wer- </w:t>
      </w:r>
      <w:proofErr w:type="spellStart"/>
      <w:r>
        <w:rPr>
          <w:color w:val="808285"/>
          <w:sz w:val="18"/>
        </w:rPr>
        <w:t>bemaßnahmen</w:t>
      </w:r>
      <w:proofErr w:type="spellEnd"/>
      <w:r>
        <w:rPr>
          <w:color w:val="808285"/>
          <w:sz w:val="18"/>
        </w:rPr>
        <w:t xml:space="preserve">, bei denen sich das jeweilige </w:t>
      </w:r>
      <w:proofErr w:type="spellStart"/>
      <w:r>
        <w:rPr>
          <w:color w:val="808285"/>
          <w:sz w:val="18"/>
        </w:rPr>
        <w:t>Unterneh</w:t>
      </w:r>
      <w:proofErr w:type="spellEnd"/>
      <w:r>
        <w:rPr>
          <w:color w:val="808285"/>
          <w:sz w:val="18"/>
        </w:rPr>
        <w:t xml:space="preserve">- </w:t>
      </w:r>
      <w:proofErr w:type="spellStart"/>
      <w:r>
        <w:rPr>
          <w:color w:val="808285"/>
          <w:sz w:val="18"/>
        </w:rPr>
        <w:t>men</w:t>
      </w:r>
      <w:proofErr w:type="spellEnd"/>
      <w:r>
        <w:rPr>
          <w:color w:val="808285"/>
          <w:sz w:val="18"/>
        </w:rPr>
        <w:t xml:space="preserve"> bei einem Medium</w:t>
      </w:r>
      <w:r>
        <w:rPr>
          <w:color w:val="808285"/>
          <w:spacing w:val="-13"/>
          <w:sz w:val="18"/>
        </w:rPr>
        <w:t xml:space="preserve"> </w:t>
      </w:r>
      <w:r>
        <w:rPr>
          <w:color w:val="808285"/>
          <w:sz w:val="18"/>
        </w:rPr>
        <w:t>zur</w:t>
      </w:r>
      <w:r>
        <w:rPr>
          <w:color w:val="808285"/>
          <w:spacing w:val="-13"/>
          <w:sz w:val="18"/>
        </w:rPr>
        <w:t xml:space="preserve"> </w:t>
      </w:r>
      <w:r>
        <w:rPr>
          <w:color w:val="808285"/>
          <w:sz w:val="18"/>
        </w:rPr>
        <w:t>Nutzung dessen</w:t>
      </w:r>
      <w:r>
        <w:rPr>
          <w:color w:val="808285"/>
          <w:spacing w:val="-13"/>
          <w:sz w:val="18"/>
        </w:rPr>
        <w:t xml:space="preserve"> </w:t>
      </w:r>
      <w:proofErr w:type="spellStart"/>
      <w:r>
        <w:rPr>
          <w:color w:val="808285"/>
          <w:sz w:val="18"/>
        </w:rPr>
        <w:t>Kommunika</w:t>
      </w:r>
      <w:proofErr w:type="spellEnd"/>
      <w:r>
        <w:rPr>
          <w:color w:val="808285"/>
          <w:sz w:val="18"/>
        </w:rPr>
        <w:t xml:space="preserve">- </w:t>
      </w:r>
      <w:proofErr w:type="spellStart"/>
      <w:r>
        <w:rPr>
          <w:color w:val="808285"/>
          <w:sz w:val="18"/>
        </w:rPr>
        <w:t>tionskanals</w:t>
      </w:r>
      <w:proofErr w:type="spellEnd"/>
      <w:r>
        <w:rPr>
          <w:color w:val="808285"/>
          <w:spacing w:val="-10"/>
          <w:sz w:val="18"/>
        </w:rPr>
        <w:t xml:space="preserve"> </w:t>
      </w:r>
      <w:r>
        <w:rPr>
          <w:color w:val="808285"/>
          <w:sz w:val="18"/>
        </w:rPr>
        <w:t>einkauft (Auler &amp; Huberty, 2019, S. 32).</w:t>
      </w:r>
    </w:p>
    <w:p w14:paraId="06DFC757" w14:textId="77777777" w:rsidR="008E70AC" w:rsidRDefault="008E70AC">
      <w:pPr>
        <w:pStyle w:val="Textkrper"/>
        <w:rPr>
          <w:sz w:val="22"/>
        </w:rPr>
      </w:pPr>
    </w:p>
    <w:p w14:paraId="51EF03A9" w14:textId="77777777" w:rsidR="008E70AC" w:rsidRDefault="008E70AC">
      <w:pPr>
        <w:pStyle w:val="Textkrper"/>
        <w:rPr>
          <w:sz w:val="22"/>
        </w:rPr>
      </w:pPr>
    </w:p>
    <w:p w14:paraId="596C46EE" w14:textId="77777777" w:rsidR="008E70AC" w:rsidRDefault="008E70AC">
      <w:pPr>
        <w:pStyle w:val="Textkrper"/>
        <w:rPr>
          <w:sz w:val="22"/>
        </w:rPr>
      </w:pPr>
    </w:p>
    <w:p w14:paraId="29E9FED1" w14:textId="77777777" w:rsidR="008E70AC" w:rsidRDefault="008E70AC">
      <w:pPr>
        <w:pStyle w:val="Textkrper"/>
        <w:rPr>
          <w:sz w:val="22"/>
        </w:rPr>
      </w:pPr>
    </w:p>
    <w:p w14:paraId="10E1500D" w14:textId="77777777" w:rsidR="008E70AC" w:rsidRDefault="008E70AC">
      <w:pPr>
        <w:pStyle w:val="Textkrper"/>
        <w:rPr>
          <w:sz w:val="22"/>
        </w:rPr>
      </w:pPr>
    </w:p>
    <w:p w14:paraId="2EC8B813" w14:textId="77777777" w:rsidR="008E70AC" w:rsidRDefault="008E70AC">
      <w:pPr>
        <w:pStyle w:val="Textkrper"/>
        <w:rPr>
          <w:sz w:val="22"/>
        </w:rPr>
      </w:pPr>
    </w:p>
    <w:p w14:paraId="654A70F7" w14:textId="77777777" w:rsidR="008E70AC" w:rsidRDefault="008E70AC">
      <w:pPr>
        <w:pStyle w:val="Textkrper"/>
        <w:rPr>
          <w:sz w:val="22"/>
        </w:rPr>
      </w:pPr>
    </w:p>
    <w:p w14:paraId="73DC992E" w14:textId="77777777" w:rsidR="008E70AC" w:rsidRDefault="008E70AC">
      <w:pPr>
        <w:pStyle w:val="Textkrper"/>
        <w:rPr>
          <w:sz w:val="22"/>
        </w:rPr>
      </w:pPr>
    </w:p>
    <w:p w14:paraId="70ED77AA" w14:textId="77777777" w:rsidR="008E70AC" w:rsidRDefault="008E70AC">
      <w:pPr>
        <w:pStyle w:val="Textkrper"/>
        <w:rPr>
          <w:sz w:val="22"/>
        </w:rPr>
      </w:pPr>
    </w:p>
    <w:p w14:paraId="61149BA2" w14:textId="77777777" w:rsidR="008E70AC" w:rsidRDefault="008E70AC">
      <w:pPr>
        <w:pStyle w:val="Textkrper"/>
        <w:rPr>
          <w:sz w:val="22"/>
        </w:rPr>
      </w:pPr>
    </w:p>
    <w:p w14:paraId="6EA37ED3" w14:textId="77777777" w:rsidR="008E70AC" w:rsidRDefault="008E70AC">
      <w:pPr>
        <w:pStyle w:val="Textkrper"/>
        <w:rPr>
          <w:sz w:val="22"/>
        </w:rPr>
      </w:pPr>
    </w:p>
    <w:p w14:paraId="114550DA" w14:textId="77777777" w:rsidR="008E70AC" w:rsidRDefault="008E70AC">
      <w:pPr>
        <w:pStyle w:val="Textkrper"/>
        <w:rPr>
          <w:sz w:val="22"/>
        </w:rPr>
      </w:pPr>
    </w:p>
    <w:p w14:paraId="2B3B79C3" w14:textId="77777777" w:rsidR="008E70AC" w:rsidRDefault="008E70AC">
      <w:pPr>
        <w:pStyle w:val="Textkrper"/>
        <w:spacing w:before="4"/>
        <w:rPr>
          <w:sz w:val="18"/>
        </w:rPr>
      </w:pPr>
    </w:p>
    <w:p w14:paraId="23BAFB05" w14:textId="77777777" w:rsidR="008E70AC" w:rsidRDefault="00000000">
      <w:pPr>
        <w:ind w:left="355"/>
        <w:rPr>
          <w:sz w:val="18"/>
        </w:rPr>
      </w:pPr>
      <w:proofErr w:type="spellStart"/>
      <w:r>
        <w:rPr>
          <w:color w:val="231F20"/>
          <w:spacing w:val="-2"/>
          <w:sz w:val="18"/>
        </w:rPr>
        <w:t>Affiliates</w:t>
      </w:r>
      <w:proofErr w:type="spellEnd"/>
    </w:p>
    <w:p w14:paraId="573CA5BD" w14:textId="77777777" w:rsidR="008E70AC" w:rsidRDefault="00000000">
      <w:pPr>
        <w:spacing w:before="47" w:line="288" w:lineRule="auto"/>
        <w:ind w:left="355" w:right="99"/>
        <w:rPr>
          <w:sz w:val="18"/>
        </w:rPr>
      </w:pPr>
      <w:proofErr w:type="spellStart"/>
      <w:r>
        <w:rPr>
          <w:color w:val="808285"/>
          <w:sz w:val="18"/>
        </w:rPr>
        <w:t>Affiliates</w:t>
      </w:r>
      <w:proofErr w:type="spellEnd"/>
      <w:r>
        <w:rPr>
          <w:color w:val="808285"/>
          <w:sz w:val="18"/>
        </w:rPr>
        <w:t xml:space="preserve"> sind Ver- </w:t>
      </w:r>
      <w:proofErr w:type="spellStart"/>
      <w:proofErr w:type="gramStart"/>
      <w:r>
        <w:rPr>
          <w:color w:val="808285"/>
          <w:spacing w:val="-2"/>
          <w:sz w:val="18"/>
        </w:rPr>
        <w:t>triebspartner:innen</w:t>
      </w:r>
      <w:proofErr w:type="spellEnd"/>
      <w:proofErr w:type="gramEnd"/>
      <w:r>
        <w:rPr>
          <w:color w:val="808285"/>
          <w:spacing w:val="-2"/>
          <w:sz w:val="18"/>
        </w:rPr>
        <w:t xml:space="preserve"> </w:t>
      </w:r>
      <w:r>
        <w:rPr>
          <w:color w:val="808285"/>
          <w:sz w:val="18"/>
        </w:rPr>
        <w:t xml:space="preserve">von kommerziellen Anbietern, die auf ihren Webseiten Werbung platzieren und nur dann von den </w:t>
      </w:r>
      <w:proofErr w:type="spellStart"/>
      <w:r>
        <w:rPr>
          <w:color w:val="808285"/>
          <w:sz w:val="18"/>
        </w:rPr>
        <w:t>Advertisern</w:t>
      </w:r>
      <w:proofErr w:type="spellEnd"/>
      <w:r>
        <w:rPr>
          <w:color w:val="808285"/>
          <w:sz w:val="18"/>
        </w:rPr>
        <w:t xml:space="preserve"> (Werbenden) eine Provision erhalten, wenn sie das </w:t>
      </w:r>
      <w:proofErr w:type="spellStart"/>
      <w:r>
        <w:rPr>
          <w:color w:val="808285"/>
          <w:sz w:val="18"/>
        </w:rPr>
        <w:t>ange</w:t>
      </w:r>
      <w:proofErr w:type="spellEnd"/>
      <w:r>
        <w:rPr>
          <w:color w:val="808285"/>
          <w:sz w:val="18"/>
        </w:rPr>
        <w:t xml:space="preserve">- </w:t>
      </w:r>
      <w:proofErr w:type="spellStart"/>
      <w:r>
        <w:rPr>
          <w:color w:val="808285"/>
          <w:sz w:val="18"/>
        </w:rPr>
        <w:t>botene</w:t>
      </w:r>
      <w:proofErr w:type="spellEnd"/>
      <w:r>
        <w:rPr>
          <w:color w:val="808285"/>
          <w:spacing w:val="-13"/>
          <w:sz w:val="18"/>
        </w:rPr>
        <w:t xml:space="preserve"> </w:t>
      </w:r>
      <w:r>
        <w:rPr>
          <w:color w:val="808285"/>
          <w:sz w:val="18"/>
        </w:rPr>
        <w:t>Produkt</w:t>
      </w:r>
      <w:r>
        <w:rPr>
          <w:color w:val="808285"/>
          <w:spacing w:val="-13"/>
          <w:sz w:val="18"/>
        </w:rPr>
        <w:t xml:space="preserve"> </w:t>
      </w:r>
      <w:r>
        <w:rPr>
          <w:color w:val="808285"/>
          <w:sz w:val="18"/>
        </w:rPr>
        <w:t xml:space="preserve">oder die Dienstleistung über ihre Internet- </w:t>
      </w:r>
      <w:proofErr w:type="spellStart"/>
      <w:r>
        <w:rPr>
          <w:color w:val="808285"/>
          <w:sz w:val="18"/>
        </w:rPr>
        <w:t>präsenz</w:t>
      </w:r>
      <w:proofErr w:type="spellEnd"/>
      <w:r>
        <w:rPr>
          <w:color w:val="808285"/>
          <w:sz w:val="18"/>
        </w:rPr>
        <w:t xml:space="preserve"> verkaufen </w:t>
      </w:r>
      <w:r>
        <w:rPr>
          <w:color w:val="808285"/>
          <w:spacing w:val="-2"/>
          <w:sz w:val="18"/>
        </w:rPr>
        <w:t>konnten.</w:t>
      </w:r>
    </w:p>
    <w:p w14:paraId="4CAF22F8" w14:textId="77777777" w:rsidR="008E70AC" w:rsidRDefault="008E70AC">
      <w:pPr>
        <w:spacing w:line="288" w:lineRule="auto"/>
        <w:rPr>
          <w:sz w:val="18"/>
        </w:rPr>
        <w:sectPr w:rsidR="008E70AC">
          <w:type w:val="continuous"/>
          <w:pgSz w:w="11910" w:h="16840"/>
          <w:pgMar w:top="1920" w:right="440" w:bottom="280" w:left="460" w:header="0" w:footer="0" w:gutter="0"/>
          <w:cols w:num="2" w:space="720" w:equalWidth="0">
            <w:col w:w="8782" w:space="40"/>
            <w:col w:w="2188"/>
          </w:cols>
        </w:sectPr>
      </w:pPr>
    </w:p>
    <w:p w14:paraId="75DD5FBA" w14:textId="77777777" w:rsidR="008E70AC" w:rsidRDefault="008E70AC">
      <w:pPr>
        <w:pStyle w:val="Textkrper"/>
      </w:pPr>
    </w:p>
    <w:p w14:paraId="48AE6864" w14:textId="77777777" w:rsidR="008E70AC" w:rsidRDefault="008E70AC">
      <w:pPr>
        <w:pStyle w:val="Textkrper"/>
      </w:pPr>
    </w:p>
    <w:p w14:paraId="65E7AE0D" w14:textId="77777777" w:rsidR="008E70AC" w:rsidRDefault="008E70AC">
      <w:pPr>
        <w:pStyle w:val="Textkrper"/>
      </w:pPr>
    </w:p>
    <w:p w14:paraId="040D0DE1" w14:textId="77777777" w:rsidR="008E70AC" w:rsidRDefault="008E70AC">
      <w:pPr>
        <w:pStyle w:val="Textkrper"/>
      </w:pPr>
    </w:p>
    <w:p w14:paraId="03DA2C76" w14:textId="77777777" w:rsidR="008E70AC" w:rsidRDefault="008E70AC">
      <w:pPr>
        <w:pStyle w:val="Textkrper"/>
      </w:pPr>
    </w:p>
    <w:p w14:paraId="63E8556D" w14:textId="77777777" w:rsidR="008E70AC" w:rsidRDefault="008E70AC">
      <w:pPr>
        <w:pStyle w:val="Textkrper"/>
      </w:pPr>
    </w:p>
    <w:p w14:paraId="63221707" w14:textId="77777777" w:rsidR="008E70AC" w:rsidRDefault="008E70AC">
      <w:pPr>
        <w:pStyle w:val="Textkrper"/>
      </w:pPr>
    </w:p>
    <w:p w14:paraId="2DDA5EFB" w14:textId="77777777" w:rsidR="008E70AC" w:rsidRDefault="008E70AC">
      <w:pPr>
        <w:pStyle w:val="Textkrper"/>
        <w:spacing w:before="4"/>
        <w:rPr>
          <w:sz w:val="15"/>
        </w:rPr>
      </w:pPr>
    </w:p>
    <w:p w14:paraId="2D7A8B31" w14:textId="1042EC8E" w:rsidR="008E70AC" w:rsidRDefault="00000000">
      <w:pPr>
        <w:pStyle w:val="Textkrper"/>
        <w:spacing w:before="100" w:line="259" w:lineRule="auto"/>
        <w:ind w:left="2204" w:right="974"/>
        <w:jc w:val="both"/>
      </w:pPr>
      <w:r>
        <w:rPr>
          <w:color w:val="231F20"/>
        </w:rPr>
        <w:t>Unabhängig von den Kosten ist Affiliate-Marketing auch deshalb ein beliebtes Instrument, da es sich so flexibel einsetzen lässt wie kaum ein anderer Performance-Marketing-Kanal (Kamps &amp; Schetter, 2018, S. 104–105). Ähnlich wie die zuvor angeführten Instrumente lässt sich auch die Wirkung beim Affiliate-Marketing exakter und schneller messen als bei klassischen Werbemaßnahmen. Weiter ergibt sich im Zusammenhang mit Affiliate-Marketing auch die Möglichkeit einer kurzfristigen Skalierung (Größenveränderung) (Kamps &amp; Schetter, 2018, S. 8).</w:t>
      </w:r>
    </w:p>
    <w:p w14:paraId="513A9FA1" w14:textId="77777777" w:rsidR="008E70AC" w:rsidRDefault="008E70AC">
      <w:pPr>
        <w:pStyle w:val="Textkrper"/>
        <w:rPr>
          <w:sz w:val="24"/>
        </w:rPr>
      </w:pPr>
    </w:p>
    <w:p w14:paraId="510AD29B" w14:textId="77777777" w:rsidR="008E70AC" w:rsidRDefault="00000000">
      <w:pPr>
        <w:pStyle w:val="berschrift7"/>
        <w:spacing w:before="196"/>
        <w:ind w:left="2204"/>
      </w:pPr>
      <w:r>
        <w:rPr>
          <w:color w:val="003946"/>
          <w:spacing w:val="-2"/>
        </w:rPr>
        <w:t>E-Mail-Marketing</w:t>
      </w:r>
    </w:p>
    <w:p w14:paraId="273E6C76" w14:textId="77777777" w:rsidR="008E70AC" w:rsidRDefault="008E70AC">
      <w:pPr>
        <w:pStyle w:val="Textkrper"/>
        <w:spacing w:before="9"/>
        <w:rPr>
          <w:rFonts w:ascii="Fira Sans"/>
          <w:sz w:val="24"/>
        </w:rPr>
      </w:pPr>
    </w:p>
    <w:p w14:paraId="20D3B0C7" w14:textId="409667D3" w:rsidR="008E70AC" w:rsidRDefault="00000000">
      <w:pPr>
        <w:pStyle w:val="Textkrper"/>
        <w:spacing w:before="1" w:line="259" w:lineRule="auto"/>
        <w:ind w:left="2204" w:right="975"/>
        <w:jc w:val="both"/>
      </w:pPr>
      <w:r>
        <w:rPr>
          <w:color w:val="231F20"/>
        </w:rPr>
        <w:t>E-Mail-Marketing</w:t>
      </w:r>
      <w:r>
        <w:rPr>
          <w:color w:val="231F20"/>
          <w:spacing w:val="-6"/>
        </w:rPr>
        <w:t xml:space="preserve"> </w:t>
      </w:r>
      <w:r>
        <w:rPr>
          <w:color w:val="231F20"/>
        </w:rPr>
        <w:t>stellt</w:t>
      </w:r>
      <w:r>
        <w:rPr>
          <w:color w:val="231F20"/>
          <w:spacing w:val="-6"/>
        </w:rPr>
        <w:t xml:space="preserve"> </w:t>
      </w:r>
      <w:r>
        <w:rPr>
          <w:color w:val="231F20"/>
        </w:rPr>
        <w:t>als</w:t>
      </w:r>
      <w:r>
        <w:rPr>
          <w:color w:val="231F20"/>
          <w:spacing w:val="-6"/>
        </w:rPr>
        <w:t xml:space="preserve"> </w:t>
      </w:r>
      <w:r>
        <w:rPr>
          <w:color w:val="231F20"/>
        </w:rPr>
        <w:t>digitale</w:t>
      </w:r>
      <w:r>
        <w:rPr>
          <w:color w:val="231F20"/>
          <w:spacing w:val="-6"/>
        </w:rPr>
        <w:t xml:space="preserve"> </w:t>
      </w:r>
      <w:r>
        <w:rPr>
          <w:color w:val="231F20"/>
        </w:rPr>
        <w:t>Form</w:t>
      </w:r>
      <w:r>
        <w:rPr>
          <w:color w:val="231F20"/>
          <w:spacing w:val="-6"/>
        </w:rPr>
        <w:t xml:space="preserve"> </w:t>
      </w:r>
      <w:r>
        <w:rPr>
          <w:color w:val="231F20"/>
        </w:rPr>
        <w:t>des</w:t>
      </w:r>
      <w:r>
        <w:rPr>
          <w:color w:val="231F20"/>
          <w:spacing w:val="-6"/>
        </w:rPr>
        <w:t xml:space="preserve"> </w:t>
      </w:r>
      <w:r>
        <w:rPr>
          <w:color w:val="231F20"/>
        </w:rPr>
        <w:t>Direkt-Marketing</w:t>
      </w:r>
      <w:r>
        <w:rPr>
          <w:color w:val="231F20"/>
          <w:spacing w:val="-6"/>
        </w:rPr>
        <w:t xml:space="preserve"> </w:t>
      </w:r>
      <w:r>
        <w:rPr>
          <w:color w:val="231F20"/>
        </w:rPr>
        <w:t>eine</w:t>
      </w:r>
      <w:r>
        <w:rPr>
          <w:color w:val="231F20"/>
          <w:spacing w:val="-6"/>
        </w:rPr>
        <w:t xml:space="preserve"> </w:t>
      </w:r>
      <w:r>
        <w:rPr>
          <w:color w:val="231F20"/>
        </w:rPr>
        <w:t>Teildisziplin</w:t>
      </w:r>
      <w:r>
        <w:rPr>
          <w:color w:val="231F20"/>
          <w:spacing w:val="-6"/>
        </w:rPr>
        <w:t xml:space="preserve"> </w:t>
      </w:r>
      <w:r>
        <w:rPr>
          <w:color w:val="231F20"/>
        </w:rPr>
        <w:t>des</w:t>
      </w:r>
      <w:r>
        <w:rPr>
          <w:color w:val="231F20"/>
          <w:spacing w:val="-6"/>
        </w:rPr>
        <w:t xml:space="preserve"> </w:t>
      </w:r>
      <w:r>
        <w:rPr>
          <w:color w:val="231F20"/>
        </w:rPr>
        <w:t xml:space="preserve">Per- </w:t>
      </w:r>
      <w:proofErr w:type="spellStart"/>
      <w:r>
        <w:rPr>
          <w:color w:val="231F20"/>
        </w:rPr>
        <w:t>formance</w:t>
      </w:r>
      <w:proofErr w:type="spellEnd"/>
      <w:r>
        <w:rPr>
          <w:color w:val="231F20"/>
        </w:rPr>
        <w:t xml:space="preserve"> Marketing dar, die es ermöglicht, neue Kunden zu gewinnen und bestehende langfristig zu binden. Durch E-Mail-Marketing kann die Kommunikation mit </w:t>
      </w:r>
      <w:proofErr w:type="spellStart"/>
      <w:proofErr w:type="gramStart"/>
      <w:r>
        <w:rPr>
          <w:color w:val="231F20"/>
        </w:rPr>
        <w:t>Kund:innen</w:t>
      </w:r>
      <w:proofErr w:type="spellEnd"/>
      <w:proofErr w:type="gramEnd"/>
      <w:r>
        <w:rPr>
          <w:color w:val="231F20"/>
        </w:rPr>
        <w:t xml:space="preserve"> nicht nur geplant, sondern die </w:t>
      </w:r>
      <w:proofErr w:type="spellStart"/>
      <w:r>
        <w:rPr>
          <w:color w:val="231F20"/>
        </w:rPr>
        <w:t>Kund:innen</w:t>
      </w:r>
      <w:proofErr w:type="spellEnd"/>
      <w:r>
        <w:rPr>
          <w:color w:val="231F20"/>
        </w:rPr>
        <w:t xml:space="preserve"> können auch besonders gezielt angesprochen werden, indem die Informationen und Werbebotschaften des Unternehmens an die Personen versendet werden, die sich beispielsweise durch die Bestätigung eines Newsletters konkret hierfür ausgesprochen haben (Kamps &amp; Schetter, 2018, S. 8). Eine Co-Registrierung durch Angebote weiterer Unternehmen kann zudem zur Generierung von E-Mail-Adressen dienen.</w:t>
      </w:r>
    </w:p>
    <w:p w14:paraId="743187D3" w14:textId="77777777" w:rsidR="008E70AC" w:rsidRDefault="008E70AC">
      <w:pPr>
        <w:pStyle w:val="Textkrper"/>
        <w:rPr>
          <w:sz w:val="24"/>
        </w:rPr>
      </w:pPr>
    </w:p>
    <w:p w14:paraId="2B349913" w14:textId="77777777" w:rsidR="008E70AC" w:rsidRDefault="00000000">
      <w:pPr>
        <w:pStyle w:val="berschrift7"/>
        <w:spacing w:before="197"/>
        <w:ind w:left="2204"/>
      </w:pPr>
      <w:r>
        <w:rPr>
          <w:color w:val="003946"/>
        </w:rPr>
        <w:t>Beispiel</w:t>
      </w:r>
      <w:r>
        <w:rPr>
          <w:color w:val="003946"/>
          <w:spacing w:val="-10"/>
        </w:rPr>
        <w:t xml:space="preserve"> </w:t>
      </w:r>
      <w:r>
        <w:rPr>
          <w:color w:val="003946"/>
        </w:rPr>
        <w:t>E-Mail-</w:t>
      </w:r>
      <w:r>
        <w:rPr>
          <w:color w:val="003946"/>
          <w:spacing w:val="-2"/>
        </w:rPr>
        <w:t>Marketing</w:t>
      </w:r>
    </w:p>
    <w:p w14:paraId="1BE12547" w14:textId="77777777" w:rsidR="008E70AC" w:rsidRDefault="008E70AC">
      <w:pPr>
        <w:pStyle w:val="Textkrper"/>
        <w:spacing w:before="10"/>
        <w:rPr>
          <w:rFonts w:ascii="Fira Sans"/>
          <w:sz w:val="24"/>
        </w:rPr>
      </w:pPr>
    </w:p>
    <w:p w14:paraId="275FD130" w14:textId="2B957D54" w:rsidR="008E70AC" w:rsidRDefault="00000000">
      <w:pPr>
        <w:pStyle w:val="Textkrper"/>
        <w:spacing w:line="259" w:lineRule="auto"/>
        <w:ind w:left="2204" w:right="974" w:hanging="1"/>
        <w:jc w:val="both"/>
      </w:pPr>
      <w:r>
        <w:rPr>
          <w:color w:val="231F20"/>
        </w:rPr>
        <w:t xml:space="preserve">Beim Besuch der Internetseite des Möbelanbieters Westwing werden die </w:t>
      </w:r>
      <w:proofErr w:type="spellStart"/>
      <w:proofErr w:type="gramStart"/>
      <w:r>
        <w:rPr>
          <w:color w:val="231F20"/>
        </w:rPr>
        <w:t>Besucher:innen</w:t>
      </w:r>
      <w:proofErr w:type="spellEnd"/>
      <w:proofErr w:type="gramEnd"/>
      <w:r>
        <w:rPr>
          <w:color w:val="231F20"/>
          <w:spacing w:val="-3"/>
        </w:rPr>
        <w:t xml:space="preserve"> </w:t>
      </w:r>
      <w:r>
        <w:rPr>
          <w:color w:val="231F20"/>
        </w:rPr>
        <w:t>aufgefordert,</w:t>
      </w:r>
      <w:r>
        <w:rPr>
          <w:color w:val="231F20"/>
          <w:spacing w:val="-3"/>
        </w:rPr>
        <w:t xml:space="preserve"> </w:t>
      </w:r>
      <w:r>
        <w:rPr>
          <w:color w:val="231F20"/>
        </w:rPr>
        <w:t>sich</w:t>
      </w:r>
      <w:r>
        <w:rPr>
          <w:color w:val="231F20"/>
          <w:spacing w:val="-3"/>
        </w:rPr>
        <w:t xml:space="preserve"> </w:t>
      </w:r>
      <w:r>
        <w:rPr>
          <w:color w:val="231F20"/>
        </w:rPr>
        <w:t>mit</w:t>
      </w:r>
      <w:r>
        <w:rPr>
          <w:color w:val="231F20"/>
          <w:spacing w:val="-3"/>
        </w:rPr>
        <w:t xml:space="preserve"> </w:t>
      </w:r>
      <w:r>
        <w:rPr>
          <w:color w:val="231F20"/>
        </w:rPr>
        <w:t>ihrer</w:t>
      </w:r>
      <w:r>
        <w:rPr>
          <w:color w:val="231F20"/>
          <w:spacing w:val="-3"/>
        </w:rPr>
        <w:t xml:space="preserve"> </w:t>
      </w:r>
      <w:r>
        <w:rPr>
          <w:color w:val="231F20"/>
        </w:rPr>
        <w:t>E-Mail-Adresse</w:t>
      </w:r>
      <w:r>
        <w:rPr>
          <w:color w:val="231F20"/>
          <w:spacing w:val="-3"/>
        </w:rPr>
        <w:t xml:space="preserve"> </w:t>
      </w:r>
      <w:r>
        <w:rPr>
          <w:color w:val="231F20"/>
        </w:rPr>
        <w:t>zu</w:t>
      </w:r>
      <w:r>
        <w:rPr>
          <w:color w:val="231F20"/>
          <w:spacing w:val="-3"/>
        </w:rPr>
        <w:t xml:space="preserve"> </w:t>
      </w:r>
      <w:r>
        <w:rPr>
          <w:color w:val="231F20"/>
        </w:rPr>
        <w:t>registrieren,</w:t>
      </w:r>
      <w:r>
        <w:rPr>
          <w:color w:val="231F20"/>
          <w:spacing w:val="-3"/>
        </w:rPr>
        <w:t xml:space="preserve"> </w:t>
      </w:r>
      <w:r>
        <w:rPr>
          <w:color w:val="231F20"/>
        </w:rPr>
        <w:t>um</w:t>
      </w:r>
      <w:r>
        <w:rPr>
          <w:color w:val="231F20"/>
          <w:spacing w:val="-3"/>
        </w:rPr>
        <w:t xml:space="preserve"> </w:t>
      </w:r>
      <w:r>
        <w:rPr>
          <w:color w:val="231F20"/>
        </w:rPr>
        <w:t>so</w:t>
      </w:r>
      <w:r>
        <w:rPr>
          <w:color w:val="231F20"/>
          <w:spacing w:val="-3"/>
        </w:rPr>
        <w:t xml:space="preserve"> </w:t>
      </w:r>
      <w:r>
        <w:rPr>
          <w:color w:val="231F20"/>
        </w:rPr>
        <w:t>täglich</w:t>
      </w:r>
      <w:r>
        <w:rPr>
          <w:color w:val="231F20"/>
          <w:spacing w:val="-3"/>
        </w:rPr>
        <w:t xml:space="preserve"> </w:t>
      </w:r>
      <w:r>
        <w:rPr>
          <w:color w:val="231F20"/>
        </w:rPr>
        <w:t>von speziellen Angeboten zu profitieren, die nur als Mitglied der Shopping Community genutzt werden können.</w:t>
      </w:r>
    </w:p>
    <w:p w14:paraId="21E8E15A" w14:textId="77777777" w:rsidR="008E70AC" w:rsidRDefault="008E70AC">
      <w:pPr>
        <w:pStyle w:val="Textkrper"/>
        <w:spacing w:before="11"/>
        <w:rPr>
          <w:sz w:val="21"/>
        </w:rPr>
      </w:pPr>
    </w:p>
    <w:p w14:paraId="7E19F509" w14:textId="77777777" w:rsidR="008E70AC" w:rsidRDefault="00000000">
      <w:pPr>
        <w:pStyle w:val="Textkrper"/>
        <w:spacing w:line="259" w:lineRule="auto"/>
        <w:ind w:left="2204" w:right="974" w:hanging="1"/>
        <w:jc w:val="both"/>
      </w:pPr>
      <w:r>
        <w:rPr>
          <w:color w:val="231F20"/>
        </w:rPr>
        <w:t>Nicht nur im hohen Genauigkeitsgrad der personalisierten Werbebotschaften liegt ein erwähnenswerter Vorteil des E-Mail-Marketings – auch ist es im Vergleich zu direkten Werbebriefen, die per Post versandt werden müssen, eine kostengünstige Variante.</w:t>
      </w:r>
    </w:p>
    <w:p w14:paraId="44DA5514" w14:textId="77777777" w:rsidR="008E70AC" w:rsidRDefault="008E70AC">
      <w:pPr>
        <w:pStyle w:val="Textkrper"/>
        <w:rPr>
          <w:sz w:val="24"/>
        </w:rPr>
      </w:pPr>
    </w:p>
    <w:p w14:paraId="06FEAF05" w14:textId="77777777" w:rsidR="008E70AC" w:rsidRDefault="00000000">
      <w:pPr>
        <w:pStyle w:val="berschrift7"/>
        <w:ind w:left="2204"/>
      </w:pPr>
      <w:r>
        <w:rPr>
          <w:color w:val="003946"/>
        </w:rPr>
        <w:t>Web</w:t>
      </w:r>
      <w:r>
        <w:rPr>
          <w:color w:val="003946"/>
          <w:spacing w:val="-3"/>
        </w:rPr>
        <w:t xml:space="preserve"> </w:t>
      </w:r>
      <w:r>
        <w:rPr>
          <w:color w:val="003946"/>
          <w:spacing w:val="-2"/>
        </w:rPr>
        <w:t>Analytics</w:t>
      </w:r>
    </w:p>
    <w:p w14:paraId="738D029E" w14:textId="77777777" w:rsidR="008E70AC" w:rsidRDefault="008E70AC">
      <w:pPr>
        <w:pStyle w:val="Textkrper"/>
        <w:spacing w:before="10"/>
        <w:rPr>
          <w:rFonts w:ascii="Fira Sans"/>
          <w:sz w:val="24"/>
        </w:rPr>
      </w:pPr>
    </w:p>
    <w:p w14:paraId="03AA6342" w14:textId="10BD5F76" w:rsidR="008E70AC" w:rsidRDefault="00000000">
      <w:pPr>
        <w:pStyle w:val="Textkrper"/>
        <w:spacing w:line="259" w:lineRule="auto"/>
        <w:ind w:left="2204" w:right="974"/>
        <w:jc w:val="both"/>
      </w:pPr>
      <w:r>
        <w:rPr>
          <w:color w:val="231F20"/>
        </w:rPr>
        <w:t xml:space="preserve">Die Web-Analyse bezeichnet den Grundpfeiler des Performance Marketing und umfasst den Auswertungsprozess des Verhaltens von </w:t>
      </w:r>
      <w:proofErr w:type="spellStart"/>
      <w:proofErr w:type="gramStart"/>
      <w:r>
        <w:rPr>
          <w:color w:val="231F20"/>
        </w:rPr>
        <w:t>Nutzer:innen</w:t>
      </w:r>
      <w:proofErr w:type="spellEnd"/>
      <w:proofErr w:type="gramEnd"/>
      <w:r>
        <w:rPr>
          <w:color w:val="231F20"/>
        </w:rPr>
        <w:t xml:space="preserve"> der eigenen Webseite.</w:t>
      </w:r>
      <w:r>
        <w:rPr>
          <w:color w:val="231F20"/>
          <w:spacing w:val="40"/>
        </w:rPr>
        <w:t xml:space="preserve"> </w:t>
      </w:r>
      <w:r>
        <w:rPr>
          <w:color w:val="231F20"/>
        </w:rPr>
        <w:t xml:space="preserve">Erfasst werden u. a. Daten wie z. B. von welcher Quelle </w:t>
      </w:r>
      <w:proofErr w:type="spellStart"/>
      <w:proofErr w:type="gramStart"/>
      <w:r>
        <w:rPr>
          <w:color w:val="231F20"/>
        </w:rPr>
        <w:t>Nutzer:innen</w:t>
      </w:r>
      <w:proofErr w:type="spellEnd"/>
      <w:proofErr w:type="gramEnd"/>
      <w:r>
        <w:rPr>
          <w:color w:val="231F20"/>
        </w:rPr>
        <w:t xml:space="preserve"> den Weg auf die Seite gefunden haben, wie viele Unterseiten aufgerufen wurden oder auch ob ein Produkt gekauft wurde. Sobald also </w:t>
      </w:r>
      <w:proofErr w:type="spellStart"/>
      <w:proofErr w:type="gramStart"/>
      <w:r>
        <w:rPr>
          <w:color w:val="231F20"/>
        </w:rPr>
        <w:t>Besucher:innen</w:t>
      </w:r>
      <w:proofErr w:type="spellEnd"/>
      <w:proofErr w:type="gramEnd"/>
      <w:r>
        <w:rPr>
          <w:color w:val="231F20"/>
        </w:rPr>
        <w:t xml:space="preserve"> auf die Webseite kommen, werden die Daten erhoben, um sie anschließend mit Web-Analyse-Tools zu bewerten und die Key Performance </w:t>
      </w:r>
      <w:proofErr w:type="spellStart"/>
      <w:r>
        <w:rPr>
          <w:color w:val="231F20"/>
        </w:rPr>
        <w:t>Indicators</w:t>
      </w:r>
      <w:proofErr w:type="spellEnd"/>
      <w:r>
        <w:rPr>
          <w:color w:val="231F20"/>
        </w:rPr>
        <w:t xml:space="preserve"> (KPIs) zu berechnen.</w:t>
      </w:r>
    </w:p>
    <w:p w14:paraId="3AAE9832" w14:textId="77777777" w:rsidR="008E70AC" w:rsidRDefault="008E70AC">
      <w:pPr>
        <w:pStyle w:val="Textkrper"/>
        <w:spacing w:before="2"/>
        <w:rPr>
          <w:sz w:val="22"/>
        </w:rPr>
      </w:pPr>
    </w:p>
    <w:p w14:paraId="57117900" w14:textId="77777777" w:rsidR="008E70AC" w:rsidRDefault="00000000">
      <w:pPr>
        <w:pStyle w:val="Textkrper"/>
        <w:spacing w:line="259" w:lineRule="auto"/>
        <w:ind w:left="2204" w:right="975" w:hanging="1"/>
        <w:jc w:val="both"/>
      </w:pPr>
      <w:r>
        <w:rPr>
          <w:color w:val="231F20"/>
        </w:rPr>
        <w:t>Die gewonnenen Informationen dienen den Werbetreibenden dazu, ihre Zielstellungen zu überprüfen und fungieren zugleich als Basis, um neue Ziele zu formulieren. Eine gängige</w:t>
      </w:r>
      <w:r>
        <w:rPr>
          <w:color w:val="231F20"/>
          <w:spacing w:val="26"/>
        </w:rPr>
        <w:t xml:space="preserve"> </w:t>
      </w:r>
      <w:r>
        <w:rPr>
          <w:color w:val="231F20"/>
        </w:rPr>
        <w:t>Analyseform</w:t>
      </w:r>
      <w:r>
        <w:rPr>
          <w:color w:val="231F20"/>
          <w:spacing w:val="26"/>
        </w:rPr>
        <w:t xml:space="preserve"> </w:t>
      </w:r>
      <w:r>
        <w:rPr>
          <w:color w:val="231F20"/>
        </w:rPr>
        <w:t>ist</w:t>
      </w:r>
      <w:r>
        <w:rPr>
          <w:color w:val="231F20"/>
          <w:spacing w:val="27"/>
        </w:rPr>
        <w:t xml:space="preserve"> </w:t>
      </w:r>
      <w:r>
        <w:rPr>
          <w:color w:val="231F20"/>
        </w:rPr>
        <w:t>dabei</w:t>
      </w:r>
      <w:r>
        <w:rPr>
          <w:color w:val="231F20"/>
          <w:spacing w:val="26"/>
        </w:rPr>
        <w:t xml:space="preserve"> </w:t>
      </w:r>
      <w:r>
        <w:rPr>
          <w:color w:val="231F20"/>
        </w:rPr>
        <w:t>das</w:t>
      </w:r>
      <w:r>
        <w:rPr>
          <w:color w:val="231F20"/>
          <w:spacing w:val="27"/>
        </w:rPr>
        <w:t xml:space="preserve"> </w:t>
      </w:r>
      <w:r>
        <w:rPr>
          <w:color w:val="231F20"/>
        </w:rPr>
        <w:t>Last-Cookie-</w:t>
      </w:r>
      <w:proofErr w:type="spellStart"/>
      <w:r>
        <w:rPr>
          <w:color w:val="231F20"/>
        </w:rPr>
        <w:t>Wins</w:t>
      </w:r>
      <w:proofErr w:type="spellEnd"/>
      <w:r>
        <w:rPr>
          <w:color w:val="231F20"/>
        </w:rPr>
        <w:t>-Modell,</w:t>
      </w:r>
      <w:r>
        <w:rPr>
          <w:color w:val="231F20"/>
          <w:spacing w:val="26"/>
        </w:rPr>
        <w:t xml:space="preserve"> </w:t>
      </w:r>
      <w:r>
        <w:rPr>
          <w:color w:val="231F20"/>
        </w:rPr>
        <w:t>das</w:t>
      </w:r>
      <w:r>
        <w:rPr>
          <w:color w:val="231F20"/>
          <w:spacing w:val="27"/>
        </w:rPr>
        <w:t xml:space="preserve"> </w:t>
      </w:r>
      <w:r>
        <w:rPr>
          <w:color w:val="231F20"/>
        </w:rPr>
        <w:t>dem</w:t>
      </w:r>
      <w:r>
        <w:rPr>
          <w:color w:val="231F20"/>
          <w:spacing w:val="26"/>
        </w:rPr>
        <w:t xml:space="preserve"> </w:t>
      </w:r>
      <w:r>
        <w:rPr>
          <w:color w:val="231F20"/>
        </w:rPr>
        <w:t>letzten</w:t>
      </w:r>
      <w:r>
        <w:rPr>
          <w:color w:val="231F20"/>
          <w:spacing w:val="27"/>
        </w:rPr>
        <w:t xml:space="preserve"> </w:t>
      </w:r>
      <w:r>
        <w:rPr>
          <w:color w:val="231F20"/>
          <w:spacing w:val="-2"/>
        </w:rPr>
        <w:t>Werbe-</w:t>
      </w:r>
    </w:p>
    <w:p w14:paraId="545BCFBD" w14:textId="77777777" w:rsidR="008E70AC" w:rsidRDefault="008E70AC">
      <w:pPr>
        <w:spacing w:line="259" w:lineRule="auto"/>
        <w:jc w:val="both"/>
        <w:sectPr w:rsidR="008E70AC">
          <w:pgSz w:w="11910" w:h="16840"/>
          <w:pgMar w:top="960" w:right="440" w:bottom="280" w:left="460" w:header="0" w:footer="0" w:gutter="0"/>
          <w:cols w:space="720"/>
        </w:sectPr>
      </w:pPr>
    </w:p>
    <w:p w14:paraId="613D5E39" w14:textId="77777777" w:rsidR="008E70AC" w:rsidRDefault="008E70AC">
      <w:pPr>
        <w:pStyle w:val="Textkrper"/>
      </w:pPr>
    </w:p>
    <w:p w14:paraId="0A54A560" w14:textId="77777777" w:rsidR="008E70AC" w:rsidRDefault="008E70AC">
      <w:pPr>
        <w:pStyle w:val="Textkrper"/>
        <w:spacing w:before="9"/>
        <w:rPr>
          <w:sz w:val="18"/>
        </w:rPr>
      </w:pPr>
    </w:p>
    <w:p w14:paraId="6C59003B" w14:textId="77777777" w:rsidR="008E70AC" w:rsidRDefault="00000000">
      <w:pPr>
        <w:ind w:left="957"/>
        <w:rPr>
          <w:sz w:val="18"/>
        </w:rPr>
      </w:pPr>
      <w:r>
        <w:rPr>
          <w:color w:val="003946"/>
          <w:sz w:val="18"/>
        </w:rPr>
        <w:t>Grundlagen</w:t>
      </w:r>
      <w:r>
        <w:rPr>
          <w:color w:val="003946"/>
          <w:spacing w:val="-11"/>
          <w:sz w:val="18"/>
        </w:rPr>
        <w:t xml:space="preserve"> </w:t>
      </w:r>
      <w:r>
        <w:rPr>
          <w:color w:val="003946"/>
          <w:sz w:val="18"/>
        </w:rPr>
        <w:t>des</w:t>
      </w:r>
      <w:r>
        <w:rPr>
          <w:color w:val="003946"/>
          <w:spacing w:val="-9"/>
          <w:sz w:val="18"/>
        </w:rPr>
        <w:t xml:space="preserve"> </w:t>
      </w:r>
      <w:r>
        <w:rPr>
          <w:color w:val="003946"/>
          <w:sz w:val="18"/>
        </w:rPr>
        <w:t>Performance-</w:t>
      </w:r>
      <w:r>
        <w:rPr>
          <w:color w:val="003946"/>
          <w:spacing w:val="-2"/>
          <w:sz w:val="18"/>
        </w:rPr>
        <w:t>Marketing</w:t>
      </w:r>
    </w:p>
    <w:p w14:paraId="2D6AC5A8" w14:textId="77777777" w:rsidR="008E70AC" w:rsidRDefault="008E70AC">
      <w:pPr>
        <w:pStyle w:val="Textkrper"/>
      </w:pPr>
    </w:p>
    <w:p w14:paraId="742D78FF" w14:textId="77777777" w:rsidR="008E70AC" w:rsidRDefault="008E70AC">
      <w:pPr>
        <w:pStyle w:val="Textkrper"/>
      </w:pPr>
    </w:p>
    <w:p w14:paraId="0F87CCF8" w14:textId="77777777" w:rsidR="008E70AC" w:rsidRDefault="008E70AC">
      <w:pPr>
        <w:pStyle w:val="Textkrper"/>
      </w:pPr>
    </w:p>
    <w:p w14:paraId="67CF0329" w14:textId="77777777" w:rsidR="008E70AC" w:rsidRDefault="008E70AC">
      <w:pPr>
        <w:pStyle w:val="Textkrper"/>
      </w:pPr>
    </w:p>
    <w:p w14:paraId="0BB91729" w14:textId="77777777" w:rsidR="008E70AC" w:rsidRDefault="008E70AC">
      <w:pPr>
        <w:pStyle w:val="Textkrper"/>
        <w:spacing w:before="7"/>
        <w:rPr>
          <w:sz w:val="18"/>
        </w:rPr>
      </w:pPr>
    </w:p>
    <w:p w14:paraId="56BA3C83" w14:textId="4CB5F050" w:rsidR="008E70AC" w:rsidRDefault="00000000">
      <w:pPr>
        <w:pStyle w:val="Textkrper"/>
        <w:spacing w:before="100" w:line="259" w:lineRule="auto"/>
        <w:ind w:left="957" w:right="2222" w:hanging="1"/>
        <w:jc w:val="both"/>
      </w:pPr>
      <w:r>
        <w:rPr>
          <w:color w:val="231F20"/>
        </w:rPr>
        <w:t>kontakt eine Transaktion zuweist. Um allerdings herausstellen zu können, welche Maßnahme</w:t>
      </w:r>
      <w:r>
        <w:rPr>
          <w:color w:val="231F20"/>
          <w:spacing w:val="-2"/>
        </w:rPr>
        <w:t xml:space="preserve"> </w:t>
      </w:r>
      <w:r>
        <w:rPr>
          <w:color w:val="231F20"/>
        </w:rPr>
        <w:t>konkret</w:t>
      </w:r>
      <w:r>
        <w:rPr>
          <w:color w:val="231F20"/>
          <w:spacing w:val="-2"/>
        </w:rPr>
        <w:t xml:space="preserve"> </w:t>
      </w:r>
      <w:r>
        <w:rPr>
          <w:color w:val="231F20"/>
        </w:rPr>
        <w:t>am</w:t>
      </w:r>
      <w:r>
        <w:rPr>
          <w:color w:val="231F20"/>
          <w:spacing w:val="-2"/>
        </w:rPr>
        <w:t xml:space="preserve"> </w:t>
      </w:r>
      <w:r>
        <w:rPr>
          <w:color w:val="231F20"/>
        </w:rPr>
        <w:t>Werbeerfolg</w:t>
      </w:r>
      <w:r>
        <w:rPr>
          <w:color w:val="231F20"/>
          <w:spacing w:val="-2"/>
        </w:rPr>
        <w:t xml:space="preserve"> </w:t>
      </w:r>
      <w:r>
        <w:rPr>
          <w:color w:val="231F20"/>
        </w:rPr>
        <w:t>beteiligt</w:t>
      </w:r>
      <w:r>
        <w:rPr>
          <w:color w:val="231F20"/>
          <w:spacing w:val="-2"/>
        </w:rPr>
        <w:t xml:space="preserve"> </w:t>
      </w:r>
      <w:r>
        <w:rPr>
          <w:color w:val="231F20"/>
        </w:rPr>
        <w:t>war,</w:t>
      </w:r>
      <w:r>
        <w:rPr>
          <w:color w:val="231F20"/>
          <w:spacing w:val="-2"/>
        </w:rPr>
        <w:t xml:space="preserve"> </w:t>
      </w:r>
      <w:r>
        <w:rPr>
          <w:color w:val="231F20"/>
        </w:rPr>
        <w:t>bedarf</w:t>
      </w:r>
      <w:r>
        <w:rPr>
          <w:color w:val="231F20"/>
          <w:spacing w:val="-2"/>
        </w:rPr>
        <w:t xml:space="preserve"> </w:t>
      </w:r>
      <w:r>
        <w:rPr>
          <w:color w:val="231F20"/>
        </w:rPr>
        <w:t>es</w:t>
      </w:r>
      <w:r>
        <w:rPr>
          <w:color w:val="231F20"/>
          <w:spacing w:val="-2"/>
        </w:rPr>
        <w:t xml:space="preserve"> </w:t>
      </w:r>
      <w:r>
        <w:rPr>
          <w:color w:val="231F20"/>
        </w:rPr>
        <w:t>der</w:t>
      </w:r>
      <w:r>
        <w:rPr>
          <w:color w:val="231F20"/>
          <w:spacing w:val="-2"/>
        </w:rPr>
        <w:t xml:space="preserve"> </w:t>
      </w:r>
      <w:r>
        <w:rPr>
          <w:color w:val="231F20"/>
        </w:rPr>
        <w:t>tiefergehenden</w:t>
      </w:r>
      <w:r>
        <w:rPr>
          <w:color w:val="231F20"/>
          <w:spacing w:val="-2"/>
        </w:rPr>
        <w:t xml:space="preserve"> </w:t>
      </w:r>
      <w:r>
        <w:rPr>
          <w:color w:val="231F20"/>
        </w:rPr>
        <w:t>Analyse</w:t>
      </w:r>
      <w:r>
        <w:rPr>
          <w:color w:val="231F20"/>
          <w:spacing w:val="-2"/>
        </w:rPr>
        <w:t xml:space="preserve"> </w:t>
      </w:r>
      <w:r>
        <w:rPr>
          <w:color w:val="231F20"/>
        </w:rPr>
        <w:t>der Customer Journey (Kamps &amp; Schetter, 2018, S. 159).</w:t>
      </w:r>
    </w:p>
    <w:p w14:paraId="41B04568" w14:textId="77777777" w:rsidR="008E70AC" w:rsidRDefault="008E70AC">
      <w:pPr>
        <w:pStyle w:val="Textkrper"/>
        <w:spacing w:before="10"/>
        <w:rPr>
          <w:sz w:val="21"/>
        </w:rPr>
      </w:pPr>
    </w:p>
    <w:p w14:paraId="22637C20" w14:textId="77777777" w:rsidR="008E70AC" w:rsidRDefault="00000000">
      <w:pPr>
        <w:pStyle w:val="Textkrper"/>
        <w:spacing w:line="259" w:lineRule="auto"/>
        <w:ind w:left="957" w:right="2222" w:hanging="1"/>
        <w:jc w:val="both"/>
      </w:pPr>
      <w:r>
        <w:rPr>
          <w:color w:val="231F20"/>
        </w:rPr>
        <w:t xml:space="preserve">Relevante Key Performance </w:t>
      </w:r>
      <w:proofErr w:type="spellStart"/>
      <w:r>
        <w:rPr>
          <w:color w:val="231F20"/>
        </w:rPr>
        <w:t>Indicators</w:t>
      </w:r>
      <w:proofErr w:type="spellEnd"/>
      <w:r>
        <w:rPr>
          <w:color w:val="231F20"/>
        </w:rPr>
        <w:t xml:space="preserve"> (KPIs) im Kontext von Web Analytics lassen sich wie folgt kategorisieren:</w:t>
      </w:r>
    </w:p>
    <w:p w14:paraId="5D9DAD31" w14:textId="77777777" w:rsidR="008E70AC" w:rsidRDefault="008E70AC">
      <w:pPr>
        <w:pStyle w:val="Textkrper"/>
        <w:spacing w:before="10"/>
        <w:rPr>
          <w:sz w:val="21"/>
        </w:rPr>
      </w:pPr>
    </w:p>
    <w:p w14:paraId="050A1B47" w14:textId="77777777" w:rsidR="008E70AC" w:rsidRDefault="00000000">
      <w:pPr>
        <w:pStyle w:val="Listenabsatz"/>
        <w:numPr>
          <w:ilvl w:val="0"/>
          <w:numId w:val="40"/>
        </w:numPr>
        <w:tabs>
          <w:tab w:val="left" w:pos="1237"/>
          <w:tab w:val="left" w:pos="1238"/>
        </w:tabs>
        <w:spacing w:before="0"/>
        <w:ind w:hanging="281"/>
        <w:rPr>
          <w:sz w:val="20"/>
        </w:rPr>
      </w:pPr>
      <w:r>
        <w:rPr>
          <w:color w:val="231F20"/>
          <w:sz w:val="20"/>
        </w:rPr>
        <w:t xml:space="preserve">Besuche </w:t>
      </w:r>
      <w:r>
        <w:rPr>
          <w:color w:val="231F20"/>
          <w:spacing w:val="-2"/>
          <w:sz w:val="20"/>
        </w:rPr>
        <w:t>(Sessions),</w:t>
      </w:r>
    </w:p>
    <w:p w14:paraId="6FC52A89" w14:textId="77777777" w:rsidR="008E70AC" w:rsidRDefault="00000000">
      <w:pPr>
        <w:pStyle w:val="Listenabsatz"/>
        <w:numPr>
          <w:ilvl w:val="0"/>
          <w:numId w:val="40"/>
        </w:numPr>
        <w:tabs>
          <w:tab w:val="left" w:pos="1237"/>
          <w:tab w:val="left" w:pos="1238"/>
        </w:tabs>
        <w:ind w:hanging="281"/>
        <w:rPr>
          <w:sz w:val="20"/>
        </w:rPr>
      </w:pPr>
      <w:r>
        <w:rPr>
          <w:color w:val="231F20"/>
          <w:sz w:val="20"/>
        </w:rPr>
        <w:t>unterschiedliche</w:t>
      </w:r>
      <w:r>
        <w:rPr>
          <w:color w:val="231F20"/>
          <w:spacing w:val="-3"/>
          <w:sz w:val="20"/>
        </w:rPr>
        <w:t xml:space="preserve"> </w:t>
      </w:r>
      <w:r>
        <w:rPr>
          <w:color w:val="231F20"/>
          <w:sz w:val="20"/>
        </w:rPr>
        <w:t>Besucher</w:t>
      </w:r>
      <w:r>
        <w:rPr>
          <w:color w:val="231F20"/>
          <w:spacing w:val="-2"/>
          <w:sz w:val="20"/>
        </w:rPr>
        <w:t xml:space="preserve"> </w:t>
      </w:r>
      <w:r>
        <w:rPr>
          <w:color w:val="231F20"/>
          <w:sz w:val="20"/>
        </w:rPr>
        <w:t>(Unique</w:t>
      </w:r>
      <w:r>
        <w:rPr>
          <w:color w:val="231F20"/>
          <w:spacing w:val="-2"/>
          <w:sz w:val="20"/>
        </w:rPr>
        <w:t xml:space="preserve"> Users),</w:t>
      </w:r>
    </w:p>
    <w:p w14:paraId="79FDCF5D" w14:textId="77777777" w:rsidR="008E70AC" w:rsidRDefault="00000000">
      <w:pPr>
        <w:pStyle w:val="Listenabsatz"/>
        <w:numPr>
          <w:ilvl w:val="0"/>
          <w:numId w:val="40"/>
        </w:numPr>
        <w:tabs>
          <w:tab w:val="left" w:pos="1237"/>
          <w:tab w:val="left" w:pos="1238"/>
        </w:tabs>
        <w:ind w:hanging="281"/>
        <w:rPr>
          <w:sz w:val="20"/>
        </w:rPr>
      </w:pPr>
      <w:r>
        <w:rPr>
          <w:color w:val="231F20"/>
          <w:sz w:val="20"/>
        </w:rPr>
        <w:t>neue</w:t>
      </w:r>
      <w:r>
        <w:rPr>
          <w:color w:val="231F20"/>
          <w:spacing w:val="-1"/>
          <w:sz w:val="20"/>
        </w:rPr>
        <w:t xml:space="preserve"> </w:t>
      </w:r>
      <w:proofErr w:type="spellStart"/>
      <w:proofErr w:type="gramStart"/>
      <w:r>
        <w:rPr>
          <w:color w:val="231F20"/>
          <w:sz w:val="20"/>
        </w:rPr>
        <w:t>Besucher:innen</w:t>
      </w:r>
      <w:proofErr w:type="spellEnd"/>
      <w:proofErr w:type="gramEnd"/>
      <w:r>
        <w:rPr>
          <w:color w:val="231F20"/>
          <w:spacing w:val="-1"/>
          <w:sz w:val="20"/>
        </w:rPr>
        <w:t xml:space="preserve"> </w:t>
      </w:r>
      <w:r>
        <w:rPr>
          <w:color w:val="231F20"/>
          <w:sz w:val="20"/>
        </w:rPr>
        <w:t>(New</w:t>
      </w:r>
      <w:r>
        <w:rPr>
          <w:color w:val="231F20"/>
          <w:spacing w:val="-1"/>
          <w:sz w:val="20"/>
        </w:rPr>
        <w:t xml:space="preserve"> </w:t>
      </w:r>
      <w:r>
        <w:rPr>
          <w:color w:val="231F20"/>
          <w:sz w:val="20"/>
        </w:rPr>
        <w:t xml:space="preserve">Users) </w:t>
      </w:r>
      <w:r>
        <w:rPr>
          <w:color w:val="231F20"/>
          <w:spacing w:val="-5"/>
          <w:sz w:val="20"/>
        </w:rPr>
        <w:t>und</w:t>
      </w:r>
    </w:p>
    <w:p w14:paraId="19091DE5" w14:textId="77777777" w:rsidR="008E70AC" w:rsidRDefault="00000000">
      <w:pPr>
        <w:pStyle w:val="Listenabsatz"/>
        <w:numPr>
          <w:ilvl w:val="0"/>
          <w:numId w:val="40"/>
        </w:numPr>
        <w:tabs>
          <w:tab w:val="left" w:pos="1237"/>
          <w:tab w:val="left" w:pos="1238"/>
        </w:tabs>
        <w:ind w:hanging="281"/>
        <w:rPr>
          <w:sz w:val="20"/>
        </w:rPr>
      </w:pPr>
      <w:r>
        <w:rPr>
          <w:color w:val="231F20"/>
          <w:sz w:val="20"/>
        </w:rPr>
        <w:t>wiederkehrende</w:t>
      </w:r>
      <w:r>
        <w:rPr>
          <w:color w:val="231F20"/>
          <w:spacing w:val="-3"/>
          <w:sz w:val="20"/>
        </w:rPr>
        <w:t xml:space="preserve"> </w:t>
      </w:r>
      <w:proofErr w:type="spellStart"/>
      <w:proofErr w:type="gramStart"/>
      <w:r>
        <w:rPr>
          <w:color w:val="231F20"/>
          <w:sz w:val="20"/>
        </w:rPr>
        <w:t>Besucher:innen</w:t>
      </w:r>
      <w:proofErr w:type="spellEnd"/>
      <w:proofErr w:type="gramEnd"/>
      <w:r>
        <w:rPr>
          <w:color w:val="231F20"/>
          <w:spacing w:val="-3"/>
          <w:sz w:val="20"/>
        </w:rPr>
        <w:t xml:space="preserve"> </w:t>
      </w:r>
      <w:r>
        <w:rPr>
          <w:color w:val="231F20"/>
          <w:sz w:val="20"/>
        </w:rPr>
        <w:t>(</w:t>
      </w:r>
      <w:proofErr w:type="spellStart"/>
      <w:r>
        <w:rPr>
          <w:color w:val="231F20"/>
          <w:sz w:val="20"/>
        </w:rPr>
        <w:t>Returning</w:t>
      </w:r>
      <w:proofErr w:type="spellEnd"/>
      <w:r>
        <w:rPr>
          <w:color w:val="231F20"/>
          <w:spacing w:val="-3"/>
          <w:sz w:val="20"/>
        </w:rPr>
        <w:t xml:space="preserve"> </w:t>
      </w:r>
      <w:r>
        <w:rPr>
          <w:color w:val="231F20"/>
          <w:spacing w:val="-2"/>
          <w:sz w:val="20"/>
        </w:rPr>
        <w:t>Users).</w:t>
      </w:r>
    </w:p>
    <w:p w14:paraId="0DCC9E74" w14:textId="77777777" w:rsidR="008E70AC" w:rsidRDefault="008E70AC">
      <w:pPr>
        <w:pStyle w:val="Textkrper"/>
        <w:spacing w:before="4"/>
        <w:rPr>
          <w:sz w:val="23"/>
        </w:rPr>
      </w:pPr>
    </w:p>
    <w:p w14:paraId="7DE78DD2" w14:textId="77777777" w:rsidR="008E70AC" w:rsidRDefault="00000000">
      <w:pPr>
        <w:pStyle w:val="Textkrper"/>
        <w:spacing w:line="259" w:lineRule="auto"/>
        <w:ind w:left="957" w:right="2222"/>
        <w:jc w:val="both"/>
      </w:pPr>
      <w:r>
        <w:rPr>
          <w:color w:val="231F20"/>
        </w:rPr>
        <w:t xml:space="preserve">Die Herkunft der </w:t>
      </w:r>
      <w:proofErr w:type="spellStart"/>
      <w:proofErr w:type="gramStart"/>
      <w:r>
        <w:rPr>
          <w:color w:val="231F20"/>
        </w:rPr>
        <w:t>Besucher:innen</w:t>
      </w:r>
      <w:proofErr w:type="spellEnd"/>
      <w:proofErr w:type="gramEnd"/>
      <w:r>
        <w:rPr>
          <w:color w:val="231F20"/>
        </w:rPr>
        <w:t xml:space="preserve"> wird durch deren Ursprung erfasst, d. h. wo und wie die User auf das Unternehmen gestoßen sind. Das lässt sich wie folgt aufgliedern (Kamps &amp; Schetter, 2018, S. 162):</w:t>
      </w:r>
    </w:p>
    <w:p w14:paraId="3738AEA5" w14:textId="77777777" w:rsidR="008E70AC" w:rsidRDefault="008E70AC">
      <w:pPr>
        <w:pStyle w:val="Textkrper"/>
        <w:spacing w:before="10"/>
        <w:rPr>
          <w:sz w:val="21"/>
        </w:rPr>
      </w:pPr>
    </w:p>
    <w:p w14:paraId="1490C570" w14:textId="77777777" w:rsidR="008E70AC" w:rsidRDefault="00000000">
      <w:pPr>
        <w:pStyle w:val="Listenabsatz"/>
        <w:numPr>
          <w:ilvl w:val="0"/>
          <w:numId w:val="40"/>
        </w:numPr>
        <w:tabs>
          <w:tab w:val="left" w:pos="1237"/>
          <w:tab w:val="left" w:pos="1238"/>
        </w:tabs>
        <w:spacing w:before="0"/>
        <w:ind w:hanging="281"/>
        <w:rPr>
          <w:sz w:val="20"/>
        </w:rPr>
      </w:pPr>
      <w:r>
        <w:rPr>
          <w:color w:val="231F20"/>
          <w:sz w:val="20"/>
        </w:rPr>
        <w:t>organische</w:t>
      </w:r>
      <w:r>
        <w:rPr>
          <w:color w:val="231F20"/>
          <w:spacing w:val="-6"/>
          <w:sz w:val="20"/>
        </w:rPr>
        <w:t xml:space="preserve"> </w:t>
      </w:r>
      <w:r>
        <w:rPr>
          <w:color w:val="231F20"/>
          <w:sz w:val="20"/>
        </w:rPr>
        <w:t>Suche</w:t>
      </w:r>
      <w:r>
        <w:rPr>
          <w:color w:val="231F20"/>
          <w:spacing w:val="-5"/>
          <w:sz w:val="20"/>
        </w:rPr>
        <w:t xml:space="preserve"> </w:t>
      </w:r>
      <w:r>
        <w:rPr>
          <w:color w:val="231F20"/>
          <w:sz w:val="20"/>
        </w:rPr>
        <w:t>(</w:t>
      </w:r>
      <w:proofErr w:type="spellStart"/>
      <w:r>
        <w:rPr>
          <w:color w:val="231F20"/>
          <w:sz w:val="20"/>
        </w:rPr>
        <w:t>Organic</w:t>
      </w:r>
      <w:proofErr w:type="spellEnd"/>
      <w:r>
        <w:rPr>
          <w:color w:val="231F20"/>
          <w:spacing w:val="-5"/>
          <w:sz w:val="20"/>
        </w:rPr>
        <w:t xml:space="preserve"> </w:t>
      </w:r>
      <w:r>
        <w:rPr>
          <w:color w:val="231F20"/>
          <w:spacing w:val="-2"/>
          <w:sz w:val="20"/>
        </w:rPr>
        <w:t>Search),</w:t>
      </w:r>
    </w:p>
    <w:p w14:paraId="10F316D5" w14:textId="77777777" w:rsidR="008E70AC" w:rsidRDefault="00000000">
      <w:pPr>
        <w:pStyle w:val="Listenabsatz"/>
        <w:numPr>
          <w:ilvl w:val="0"/>
          <w:numId w:val="40"/>
        </w:numPr>
        <w:tabs>
          <w:tab w:val="left" w:pos="1237"/>
          <w:tab w:val="left" w:pos="1238"/>
        </w:tabs>
        <w:ind w:hanging="281"/>
        <w:rPr>
          <w:sz w:val="20"/>
        </w:rPr>
      </w:pPr>
      <w:r>
        <w:rPr>
          <w:color w:val="231F20"/>
          <w:sz w:val="20"/>
        </w:rPr>
        <w:t>bezahlte</w:t>
      </w:r>
      <w:r>
        <w:rPr>
          <w:color w:val="231F20"/>
          <w:spacing w:val="-7"/>
          <w:sz w:val="20"/>
        </w:rPr>
        <w:t xml:space="preserve"> </w:t>
      </w:r>
      <w:r>
        <w:rPr>
          <w:color w:val="231F20"/>
          <w:sz w:val="20"/>
        </w:rPr>
        <w:t>Suche</w:t>
      </w:r>
      <w:r>
        <w:rPr>
          <w:color w:val="231F20"/>
          <w:spacing w:val="-7"/>
          <w:sz w:val="20"/>
        </w:rPr>
        <w:t xml:space="preserve"> </w:t>
      </w:r>
      <w:r>
        <w:rPr>
          <w:color w:val="231F20"/>
          <w:sz w:val="20"/>
        </w:rPr>
        <w:t>(Paid</w:t>
      </w:r>
      <w:r>
        <w:rPr>
          <w:color w:val="231F20"/>
          <w:spacing w:val="-6"/>
          <w:sz w:val="20"/>
        </w:rPr>
        <w:t xml:space="preserve"> </w:t>
      </w:r>
      <w:r>
        <w:rPr>
          <w:color w:val="231F20"/>
          <w:spacing w:val="-2"/>
          <w:sz w:val="20"/>
        </w:rPr>
        <w:t>Search),</w:t>
      </w:r>
    </w:p>
    <w:p w14:paraId="58BFA53F" w14:textId="77777777" w:rsidR="008E70AC" w:rsidRDefault="00000000">
      <w:pPr>
        <w:pStyle w:val="Listenabsatz"/>
        <w:numPr>
          <w:ilvl w:val="0"/>
          <w:numId w:val="40"/>
        </w:numPr>
        <w:tabs>
          <w:tab w:val="left" w:pos="1237"/>
          <w:tab w:val="left" w:pos="1238"/>
        </w:tabs>
        <w:ind w:hanging="281"/>
        <w:rPr>
          <w:sz w:val="20"/>
        </w:rPr>
      </w:pPr>
      <w:r>
        <w:rPr>
          <w:color w:val="231F20"/>
          <w:sz w:val="20"/>
        </w:rPr>
        <w:t>Links</w:t>
      </w:r>
      <w:r>
        <w:rPr>
          <w:color w:val="231F20"/>
          <w:spacing w:val="-3"/>
          <w:sz w:val="20"/>
        </w:rPr>
        <w:t xml:space="preserve"> </w:t>
      </w:r>
      <w:r>
        <w:rPr>
          <w:color w:val="231F20"/>
          <w:spacing w:val="-2"/>
          <w:sz w:val="20"/>
        </w:rPr>
        <w:t>(</w:t>
      </w:r>
      <w:proofErr w:type="spellStart"/>
      <w:r>
        <w:rPr>
          <w:color w:val="231F20"/>
          <w:spacing w:val="-2"/>
          <w:sz w:val="20"/>
        </w:rPr>
        <w:t>Referral</w:t>
      </w:r>
      <w:proofErr w:type="spellEnd"/>
      <w:r>
        <w:rPr>
          <w:color w:val="231F20"/>
          <w:spacing w:val="-2"/>
          <w:sz w:val="20"/>
        </w:rPr>
        <w:t>),</w:t>
      </w:r>
    </w:p>
    <w:p w14:paraId="4B3340BF" w14:textId="77777777" w:rsidR="008E70AC" w:rsidRDefault="00000000">
      <w:pPr>
        <w:pStyle w:val="Listenabsatz"/>
        <w:numPr>
          <w:ilvl w:val="0"/>
          <w:numId w:val="40"/>
        </w:numPr>
        <w:tabs>
          <w:tab w:val="left" w:pos="1237"/>
          <w:tab w:val="left" w:pos="1238"/>
        </w:tabs>
        <w:ind w:hanging="281"/>
        <w:rPr>
          <w:sz w:val="20"/>
        </w:rPr>
      </w:pPr>
      <w:proofErr w:type="spellStart"/>
      <w:r>
        <w:rPr>
          <w:color w:val="231F20"/>
          <w:sz w:val="20"/>
        </w:rPr>
        <w:t>Social</w:t>
      </w:r>
      <w:proofErr w:type="spellEnd"/>
      <w:r>
        <w:rPr>
          <w:color w:val="231F20"/>
          <w:spacing w:val="-2"/>
          <w:sz w:val="20"/>
        </w:rPr>
        <w:t xml:space="preserve"> Media,</w:t>
      </w:r>
    </w:p>
    <w:p w14:paraId="0847B795" w14:textId="77777777" w:rsidR="008E70AC" w:rsidRDefault="00000000">
      <w:pPr>
        <w:pStyle w:val="Listenabsatz"/>
        <w:numPr>
          <w:ilvl w:val="0"/>
          <w:numId w:val="40"/>
        </w:numPr>
        <w:tabs>
          <w:tab w:val="left" w:pos="1237"/>
          <w:tab w:val="left" w:pos="1238"/>
        </w:tabs>
        <w:ind w:hanging="281"/>
        <w:rPr>
          <w:sz w:val="20"/>
        </w:rPr>
      </w:pPr>
      <w:r>
        <w:rPr>
          <w:color w:val="231F20"/>
          <w:sz w:val="20"/>
        </w:rPr>
        <w:t>Newsletter</w:t>
      </w:r>
      <w:r>
        <w:rPr>
          <w:color w:val="231F20"/>
          <w:spacing w:val="-6"/>
          <w:sz w:val="20"/>
        </w:rPr>
        <w:t xml:space="preserve"> </w:t>
      </w:r>
      <w:r>
        <w:rPr>
          <w:color w:val="231F20"/>
          <w:spacing w:val="-5"/>
          <w:sz w:val="20"/>
        </w:rPr>
        <w:t>und</w:t>
      </w:r>
    </w:p>
    <w:p w14:paraId="425A7A96" w14:textId="77777777" w:rsidR="008E70AC" w:rsidRDefault="00000000">
      <w:pPr>
        <w:pStyle w:val="Listenabsatz"/>
        <w:numPr>
          <w:ilvl w:val="0"/>
          <w:numId w:val="40"/>
        </w:numPr>
        <w:tabs>
          <w:tab w:val="left" w:pos="1237"/>
          <w:tab w:val="left" w:pos="1238"/>
        </w:tabs>
        <w:ind w:hanging="281"/>
        <w:rPr>
          <w:sz w:val="20"/>
        </w:rPr>
      </w:pPr>
      <w:r>
        <w:rPr>
          <w:color w:val="231F20"/>
          <w:sz w:val="20"/>
        </w:rPr>
        <w:t>direkter</w:t>
      </w:r>
      <w:r>
        <w:rPr>
          <w:color w:val="231F20"/>
          <w:spacing w:val="-12"/>
          <w:sz w:val="20"/>
        </w:rPr>
        <w:t xml:space="preserve"> </w:t>
      </w:r>
      <w:r>
        <w:rPr>
          <w:color w:val="231F20"/>
          <w:sz w:val="20"/>
        </w:rPr>
        <w:t>Traffic</w:t>
      </w:r>
      <w:r>
        <w:rPr>
          <w:color w:val="231F20"/>
          <w:spacing w:val="-12"/>
          <w:sz w:val="20"/>
        </w:rPr>
        <w:t xml:space="preserve"> </w:t>
      </w:r>
      <w:r>
        <w:rPr>
          <w:color w:val="231F20"/>
          <w:sz w:val="20"/>
        </w:rPr>
        <w:t>(</w:t>
      </w:r>
      <w:proofErr w:type="spellStart"/>
      <w:r>
        <w:rPr>
          <w:color w:val="231F20"/>
          <w:sz w:val="20"/>
        </w:rPr>
        <w:t>Direct</w:t>
      </w:r>
      <w:proofErr w:type="spellEnd"/>
      <w:r>
        <w:rPr>
          <w:color w:val="231F20"/>
          <w:spacing w:val="-12"/>
          <w:sz w:val="20"/>
        </w:rPr>
        <w:t xml:space="preserve"> </w:t>
      </w:r>
      <w:r>
        <w:rPr>
          <w:color w:val="231F20"/>
          <w:spacing w:val="-2"/>
          <w:sz w:val="20"/>
        </w:rPr>
        <w:t>Traffic).</w:t>
      </w:r>
    </w:p>
    <w:p w14:paraId="241DB3D2" w14:textId="77777777" w:rsidR="008E70AC" w:rsidRDefault="008E70AC">
      <w:pPr>
        <w:pStyle w:val="Textkrper"/>
        <w:spacing w:before="4"/>
        <w:rPr>
          <w:sz w:val="23"/>
        </w:rPr>
      </w:pPr>
    </w:p>
    <w:p w14:paraId="22884546" w14:textId="77777777" w:rsidR="008E70AC" w:rsidRDefault="00000000">
      <w:pPr>
        <w:pStyle w:val="Textkrper"/>
        <w:spacing w:line="259" w:lineRule="auto"/>
        <w:ind w:left="957" w:right="2222" w:hanging="1"/>
        <w:jc w:val="both"/>
      </w:pPr>
      <w:r>
        <w:rPr>
          <w:color w:val="231F20"/>
        </w:rPr>
        <w:t>Die Erfassung des Website-Trackings soll dem werbenden Unternehmen einen Über- blick der Attraktivität der eigenen Werbeinhalte vermitteln und kann mithilfe folgender Kennziffern erhoben werden:</w:t>
      </w:r>
    </w:p>
    <w:p w14:paraId="60D65AEE" w14:textId="77777777" w:rsidR="008E70AC" w:rsidRDefault="008E70AC">
      <w:pPr>
        <w:pStyle w:val="Textkrper"/>
        <w:spacing w:before="11"/>
        <w:rPr>
          <w:sz w:val="21"/>
        </w:rPr>
      </w:pPr>
    </w:p>
    <w:p w14:paraId="1A6B47C3" w14:textId="77777777" w:rsidR="008E70AC" w:rsidRDefault="00000000">
      <w:pPr>
        <w:pStyle w:val="Listenabsatz"/>
        <w:numPr>
          <w:ilvl w:val="0"/>
          <w:numId w:val="40"/>
        </w:numPr>
        <w:tabs>
          <w:tab w:val="left" w:pos="1237"/>
          <w:tab w:val="left" w:pos="1238"/>
        </w:tabs>
        <w:spacing w:before="0"/>
        <w:ind w:hanging="281"/>
        <w:rPr>
          <w:sz w:val="20"/>
        </w:rPr>
      </w:pPr>
      <w:r>
        <w:rPr>
          <w:color w:val="231F20"/>
          <w:spacing w:val="-2"/>
          <w:sz w:val="20"/>
        </w:rPr>
        <w:t>Absprungrate</w:t>
      </w:r>
      <w:r>
        <w:rPr>
          <w:color w:val="231F20"/>
          <w:spacing w:val="26"/>
          <w:sz w:val="20"/>
        </w:rPr>
        <w:t xml:space="preserve"> </w:t>
      </w:r>
      <w:r>
        <w:rPr>
          <w:color w:val="231F20"/>
          <w:spacing w:val="-2"/>
          <w:sz w:val="20"/>
        </w:rPr>
        <w:t>(Bounce-</w:t>
      </w:r>
      <w:r>
        <w:rPr>
          <w:color w:val="231F20"/>
          <w:spacing w:val="-4"/>
          <w:sz w:val="20"/>
        </w:rPr>
        <w:t>Rate)</w:t>
      </w:r>
    </w:p>
    <w:p w14:paraId="20ACBB84" w14:textId="77777777" w:rsidR="008E70AC" w:rsidRDefault="00000000">
      <w:pPr>
        <w:pStyle w:val="Listenabsatz"/>
        <w:numPr>
          <w:ilvl w:val="0"/>
          <w:numId w:val="40"/>
        </w:numPr>
        <w:tabs>
          <w:tab w:val="left" w:pos="1237"/>
          <w:tab w:val="left" w:pos="1238"/>
        </w:tabs>
        <w:ind w:hanging="281"/>
        <w:rPr>
          <w:sz w:val="20"/>
        </w:rPr>
      </w:pPr>
      <w:r>
        <w:rPr>
          <w:color w:val="231F20"/>
          <w:sz w:val="20"/>
        </w:rPr>
        <w:t>Durchschnittliche</w:t>
      </w:r>
      <w:r>
        <w:rPr>
          <w:color w:val="231F20"/>
          <w:spacing w:val="-8"/>
          <w:sz w:val="20"/>
        </w:rPr>
        <w:t xml:space="preserve"> </w:t>
      </w:r>
      <w:r>
        <w:rPr>
          <w:color w:val="231F20"/>
          <w:sz w:val="20"/>
        </w:rPr>
        <w:t>Verweildauer</w:t>
      </w:r>
      <w:r>
        <w:rPr>
          <w:color w:val="231F20"/>
          <w:spacing w:val="-7"/>
          <w:sz w:val="20"/>
        </w:rPr>
        <w:t xml:space="preserve"> </w:t>
      </w:r>
      <w:r>
        <w:rPr>
          <w:color w:val="231F20"/>
          <w:sz w:val="20"/>
        </w:rPr>
        <w:t>(Average</w:t>
      </w:r>
      <w:r>
        <w:rPr>
          <w:color w:val="231F20"/>
          <w:spacing w:val="-8"/>
          <w:sz w:val="20"/>
        </w:rPr>
        <w:t xml:space="preserve"> </w:t>
      </w:r>
      <w:r>
        <w:rPr>
          <w:color w:val="231F20"/>
          <w:sz w:val="20"/>
        </w:rPr>
        <w:t>Session</w:t>
      </w:r>
      <w:r>
        <w:rPr>
          <w:color w:val="231F20"/>
          <w:spacing w:val="-7"/>
          <w:sz w:val="20"/>
        </w:rPr>
        <w:t xml:space="preserve"> </w:t>
      </w:r>
      <w:r>
        <w:rPr>
          <w:color w:val="231F20"/>
          <w:spacing w:val="-2"/>
          <w:sz w:val="20"/>
        </w:rPr>
        <w:t>Duration),</w:t>
      </w:r>
    </w:p>
    <w:p w14:paraId="1DA268DC" w14:textId="77777777" w:rsidR="008E70AC" w:rsidRDefault="00000000">
      <w:pPr>
        <w:pStyle w:val="Listenabsatz"/>
        <w:numPr>
          <w:ilvl w:val="0"/>
          <w:numId w:val="40"/>
        </w:numPr>
        <w:tabs>
          <w:tab w:val="left" w:pos="1237"/>
          <w:tab w:val="left" w:pos="1238"/>
        </w:tabs>
        <w:ind w:hanging="281"/>
        <w:rPr>
          <w:sz w:val="20"/>
        </w:rPr>
      </w:pPr>
      <w:r>
        <w:rPr>
          <w:color w:val="231F20"/>
          <w:sz w:val="20"/>
        </w:rPr>
        <w:t>Nutzerpfade</w:t>
      </w:r>
      <w:r>
        <w:rPr>
          <w:color w:val="231F20"/>
          <w:spacing w:val="-6"/>
          <w:sz w:val="20"/>
        </w:rPr>
        <w:t xml:space="preserve"> </w:t>
      </w:r>
      <w:r>
        <w:rPr>
          <w:color w:val="231F20"/>
          <w:sz w:val="20"/>
        </w:rPr>
        <w:t>(Users</w:t>
      </w:r>
      <w:r>
        <w:rPr>
          <w:color w:val="231F20"/>
          <w:spacing w:val="-6"/>
          <w:sz w:val="20"/>
        </w:rPr>
        <w:t xml:space="preserve"> </w:t>
      </w:r>
      <w:r>
        <w:rPr>
          <w:color w:val="231F20"/>
          <w:spacing w:val="-2"/>
          <w:sz w:val="20"/>
        </w:rPr>
        <w:t>Flow)</w:t>
      </w:r>
    </w:p>
    <w:p w14:paraId="7A9D7258" w14:textId="77777777" w:rsidR="008E70AC" w:rsidRDefault="00000000">
      <w:pPr>
        <w:pStyle w:val="Listenabsatz"/>
        <w:numPr>
          <w:ilvl w:val="0"/>
          <w:numId w:val="40"/>
        </w:numPr>
        <w:tabs>
          <w:tab w:val="left" w:pos="1237"/>
          <w:tab w:val="left" w:pos="1238"/>
        </w:tabs>
        <w:ind w:hanging="281"/>
        <w:rPr>
          <w:sz w:val="20"/>
        </w:rPr>
      </w:pPr>
      <w:r>
        <w:rPr>
          <w:color w:val="231F20"/>
          <w:sz w:val="20"/>
        </w:rPr>
        <w:t>Durchschnittliche</w:t>
      </w:r>
      <w:r>
        <w:rPr>
          <w:color w:val="231F20"/>
          <w:spacing w:val="-8"/>
          <w:sz w:val="20"/>
        </w:rPr>
        <w:t xml:space="preserve"> </w:t>
      </w:r>
      <w:r>
        <w:rPr>
          <w:color w:val="231F20"/>
          <w:spacing w:val="-2"/>
          <w:sz w:val="20"/>
        </w:rPr>
        <w:t>Seitenladezeit</w:t>
      </w:r>
    </w:p>
    <w:p w14:paraId="0538A38A" w14:textId="77777777" w:rsidR="008E70AC" w:rsidRDefault="008E70AC">
      <w:pPr>
        <w:pStyle w:val="Textkrper"/>
        <w:spacing w:before="4"/>
        <w:rPr>
          <w:sz w:val="23"/>
        </w:rPr>
      </w:pPr>
    </w:p>
    <w:p w14:paraId="68E6AB7D" w14:textId="77777777" w:rsidR="008E70AC" w:rsidRDefault="00000000">
      <w:pPr>
        <w:pStyle w:val="Textkrper"/>
        <w:spacing w:line="259" w:lineRule="auto"/>
        <w:ind w:left="957" w:right="2223" w:hanging="1"/>
        <w:jc w:val="both"/>
      </w:pPr>
      <w:r>
        <w:rPr>
          <w:color w:val="231F20"/>
        </w:rPr>
        <w:t>Um Auskünfte über den finanziellen Erfolg der geschalteten Performance-Marketing- Kampagnen zu erlangen, eignet sich die Betrachtung der folgenden Komponenten (Kamps &amp; Schetter, 2018, S. 162–163):</w:t>
      </w:r>
    </w:p>
    <w:p w14:paraId="744DC9C0" w14:textId="77777777" w:rsidR="008E70AC" w:rsidRDefault="008E70AC">
      <w:pPr>
        <w:pStyle w:val="Textkrper"/>
        <w:spacing w:before="10"/>
        <w:rPr>
          <w:sz w:val="21"/>
        </w:rPr>
      </w:pPr>
    </w:p>
    <w:p w14:paraId="6741C7CE" w14:textId="77777777" w:rsidR="008E70AC" w:rsidRDefault="00000000">
      <w:pPr>
        <w:pStyle w:val="Listenabsatz"/>
        <w:numPr>
          <w:ilvl w:val="0"/>
          <w:numId w:val="40"/>
        </w:numPr>
        <w:tabs>
          <w:tab w:val="left" w:pos="1237"/>
          <w:tab w:val="left" w:pos="1238"/>
        </w:tabs>
        <w:spacing w:before="0"/>
        <w:ind w:hanging="281"/>
        <w:rPr>
          <w:sz w:val="20"/>
        </w:rPr>
      </w:pPr>
      <w:proofErr w:type="spellStart"/>
      <w:r>
        <w:rPr>
          <w:color w:val="231F20"/>
          <w:spacing w:val="-2"/>
          <w:sz w:val="20"/>
        </w:rPr>
        <w:t>Conversions</w:t>
      </w:r>
      <w:proofErr w:type="spellEnd"/>
      <w:r>
        <w:rPr>
          <w:color w:val="231F20"/>
          <w:spacing w:val="-2"/>
          <w:sz w:val="20"/>
        </w:rPr>
        <w:t>,</w:t>
      </w:r>
    </w:p>
    <w:p w14:paraId="619B09D1" w14:textId="77777777" w:rsidR="008E70AC" w:rsidRDefault="00000000">
      <w:pPr>
        <w:pStyle w:val="Listenabsatz"/>
        <w:numPr>
          <w:ilvl w:val="0"/>
          <w:numId w:val="40"/>
        </w:numPr>
        <w:tabs>
          <w:tab w:val="left" w:pos="1237"/>
          <w:tab w:val="left" w:pos="1238"/>
        </w:tabs>
        <w:ind w:hanging="281"/>
        <w:rPr>
          <w:sz w:val="20"/>
        </w:rPr>
      </w:pPr>
      <w:proofErr w:type="spellStart"/>
      <w:r>
        <w:rPr>
          <w:color w:val="231F20"/>
          <w:spacing w:val="-2"/>
          <w:sz w:val="20"/>
        </w:rPr>
        <w:t>Conversion</w:t>
      </w:r>
      <w:proofErr w:type="spellEnd"/>
      <w:r>
        <w:rPr>
          <w:color w:val="231F20"/>
          <w:spacing w:val="-2"/>
          <w:sz w:val="20"/>
        </w:rPr>
        <w:t>-Rate,</w:t>
      </w:r>
    </w:p>
    <w:p w14:paraId="13D48AEB" w14:textId="77777777" w:rsidR="008E70AC" w:rsidRDefault="00000000">
      <w:pPr>
        <w:pStyle w:val="Listenabsatz"/>
        <w:numPr>
          <w:ilvl w:val="0"/>
          <w:numId w:val="40"/>
        </w:numPr>
        <w:tabs>
          <w:tab w:val="left" w:pos="1237"/>
          <w:tab w:val="left" w:pos="1238"/>
        </w:tabs>
        <w:ind w:hanging="281"/>
        <w:rPr>
          <w:sz w:val="20"/>
        </w:rPr>
      </w:pPr>
      <w:r>
        <w:rPr>
          <w:color w:val="231F20"/>
          <w:sz w:val="20"/>
        </w:rPr>
        <w:t>Kosten</w:t>
      </w:r>
      <w:r>
        <w:rPr>
          <w:color w:val="231F20"/>
          <w:spacing w:val="-8"/>
          <w:sz w:val="20"/>
        </w:rPr>
        <w:t xml:space="preserve"> </w:t>
      </w:r>
      <w:r>
        <w:rPr>
          <w:color w:val="231F20"/>
          <w:sz w:val="20"/>
        </w:rPr>
        <w:t>pro</w:t>
      </w:r>
      <w:r>
        <w:rPr>
          <w:color w:val="231F20"/>
          <w:spacing w:val="-6"/>
          <w:sz w:val="20"/>
        </w:rPr>
        <w:t xml:space="preserve"> </w:t>
      </w:r>
      <w:proofErr w:type="spellStart"/>
      <w:r>
        <w:rPr>
          <w:color w:val="231F20"/>
          <w:spacing w:val="-2"/>
          <w:sz w:val="20"/>
        </w:rPr>
        <w:t>Conversion</w:t>
      </w:r>
      <w:proofErr w:type="spellEnd"/>
      <w:r>
        <w:rPr>
          <w:color w:val="231F20"/>
          <w:spacing w:val="-2"/>
          <w:sz w:val="20"/>
        </w:rPr>
        <w:t>,</w:t>
      </w:r>
    </w:p>
    <w:p w14:paraId="5BE213BD" w14:textId="77777777" w:rsidR="008E70AC" w:rsidRDefault="00000000">
      <w:pPr>
        <w:pStyle w:val="Listenabsatz"/>
        <w:numPr>
          <w:ilvl w:val="0"/>
          <w:numId w:val="40"/>
        </w:numPr>
        <w:tabs>
          <w:tab w:val="left" w:pos="1237"/>
          <w:tab w:val="left" w:pos="1238"/>
        </w:tabs>
        <w:ind w:hanging="281"/>
        <w:rPr>
          <w:sz w:val="20"/>
        </w:rPr>
      </w:pPr>
      <w:r>
        <w:rPr>
          <w:color w:val="231F20"/>
          <w:sz w:val="20"/>
        </w:rPr>
        <w:t>Return-on-Investment</w:t>
      </w:r>
      <w:r>
        <w:rPr>
          <w:color w:val="231F20"/>
          <w:spacing w:val="-6"/>
          <w:sz w:val="20"/>
        </w:rPr>
        <w:t xml:space="preserve"> </w:t>
      </w:r>
      <w:r>
        <w:rPr>
          <w:color w:val="231F20"/>
          <w:spacing w:val="-2"/>
          <w:sz w:val="20"/>
        </w:rPr>
        <w:t>(ROI).</w:t>
      </w:r>
    </w:p>
    <w:p w14:paraId="0B1C269C" w14:textId="77777777" w:rsidR="008E70AC" w:rsidRDefault="008E70AC">
      <w:pPr>
        <w:pStyle w:val="Textkrper"/>
        <w:spacing w:before="4"/>
        <w:rPr>
          <w:sz w:val="23"/>
        </w:rPr>
      </w:pPr>
    </w:p>
    <w:p w14:paraId="5201E631" w14:textId="77777777" w:rsidR="008E70AC" w:rsidRDefault="00000000">
      <w:pPr>
        <w:pStyle w:val="Textkrper"/>
        <w:spacing w:line="259" w:lineRule="auto"/>
        <w:ind w:left="957" w:right="2221"/>
        <w:jc w:val="both"/>
      </w:pPr>
      <w:r>
        <w:rPr>
          <w:color w:val="231F20"/>
        </w:rPr>
        <w:t>Mit der Untersuchung des Return-on-Investment (ROI) wird geprüft, ob die bezahlte Summe, also das Investment, den erwünschten Erfolg (hier: Return) erbracht hat.</w:t>
      </w:r>
    </w:p>
    <w:p w14:paraId="2DE8D67F" w14:textId="77777777" w:rsidR="008E70AC" w:rsidRDefault="008E70AC">
      <w:pPr>
        <w:spacing w:line="259" w:lineRule="auto"/>
        <w:jc w:val="both"/>
        <w:sectPr w:rsidR="008E70AC">
          <w:pgSz w:w="11910" w:h="16840"/>
          <w:pgMar w:top="960" w:right="440" w:bottom="280" w:left="460" w:header="0" w:footer="0" w:gutter="0"/>
          <w:cols w:space="720"/>
        </w:sectPr>
      </w:pPr>
    </w:p>
    <w:p w14:paraId="587980CE" w14:textId="77777777" w:rsidR="008E70AC" w:rsidRDefault="008E70AC">
      <w:pPr>
        <w:pStyle w:val="Textkrper"/>
      </w:pPr>
    </w:p>
    <w:p w14:paraId="484F414B" w14:textId="77777777" w:rsidR="008E70AC" w:rsidRDefault="008E70AC">
      <w:pPr>
        <w:pStyle w:val="Textkrper"/>
      </w:pPr>
    </w:p>
    <w:p w14:paraId="2388A7A6" w14:textId="77777777" w:rsidR="008E70AC" w:rsidRDefault="008E70AC">
      <w:pPr>
        <w:pStyle w:val="Textkrper"/>
      </w:pPr>
    </w:p>
    <w:p w14:paraId="4C945722" w14:textId="77777777" w:rsidR="008E70AC" w:rsidRDefault="008E70AC">
      <w:pPr>
        <w:pStyle w:val="Textkrper"/>
      </w:pPr>
    </w:p>
    <w:p w14:paraId="71DF864B" w14:textId="77777777" w:rsidR="008E70AC" w:rsidRDefault="008E70AC">
      <w:pPr>
        <w:pStyle w:val="Textkrper"/>
      </w:pPr>
    </w:p>
    <w:p w14:paraId="272FEE5F" w14:textId="77777777" w:rsidR="008E70AC" w:rsidRDefault="008E70AC">
      <w:pPr>
        <w:pStyle w:val="Textkrper"/>
      </w:pPr>
    </w:p>
    <w:p w14:paraId="74D8878D" w14:textId="77777777" w:rsidR="008E70AC" w:rsidRDefault="008E70AC">
      <w:pPr>
        <w:pStyle w:val="Textkrper"/>
      </w:pPr>
    </w:p>
    <w:p w14:paraId="31D532A5" w14:textId="77777777" w:rsidR="008E70AC" w:rsidRDefault="008E70AC">
      <w:pPr>
        <w:pStyle w:val="Textkrper"/>
      </w:pPr>
    </w:p>
    <w:p w14:paraId="5B04B8AF" w14:textId="77777777" w:rsidR="008E70AC" w:rsidRDefault="008E70AC">
      <w:pPr>
        <w:pStyle w:val="Textkrper"/>
        <w:spacing w:before="10"/>
        <w:rPr>
          <w:sz w:val="21"/>
        </w:rPr>
      </w:pPr>
    </w:p>
    <w:p w14:paraId="5F2DFC1F" w14:textId="77777777" w:rsidR="008E70AC" w:rsidRDefault="00000000">
      <w:pPr>
        <w:pStyle w:val="berschrift7"/>
        <w:spacing w:before="0"/>
        <w:ind w:left="2204"/>
        <w:jc w:val="both"/>
      </w:pPr>
      <w:proofErr w:type="spellStart"/>
      <w:r>
        <w:rPr>
          <w:color w:val="003946"/>
        </w:rPr>
        <w:t>Social</w:t>
      </w:r>
      <w:proofErr w:type="spellEnd"/>
      <w:r>
        <w:rPr>
          <w:color w:val="003946"/>
          <w:spacing w:val="-2"/>
        </w:rPr>
        <w:t xml:space="preserve"> </w:t>
      </w:r>
      <w:r>
        <w:rPr>
          <w:color w:val="003946"/>
        </w:rPr>
        <w:t>Media</w:t>
      </w:r>
      <w:r>
        <w:rPr>
          <w:color w:val="003946"/>
          <w:spacing w:val="-1"/>
        </w:rPr>
        <w:t xml:space="preserve"> </w:t>
      </w:r>
      <w:r>
        <w:rPr>
          <w:color w:val="003946"/>
          <w:spacing w:val="-2"/>
        </w:rPr>
        <w:t>Marketing</w:t>
      </w:r>
    </w:p>
    <w:p w14:paraId="022E1658" w14:textId="77777777" w:rsidR="008E70AC" w:rsidRDefault="008E70AC">
      <w:pPr>
        <w:pStyle w:val="Textkrper"/>
        <w:spacing w:before="10"/>
        <w:rPr>
          <w:rFonts w:ascii="Fira Sans"/>
          <w:sz w:val="24"/>
        </w:rPr>
      </w:pPr>
    </w:p>
    <w:p w14:paraId="3D1BE2B8" w14:textId="273A7704" w:rsidR="008E70AC" w:rsidRDefault="00000000">
      <w:pPr>
        <w:pStyle w:val="Textkrper"/>
        <w:spacing w:line="259" w:lineRule="auto"/>
        <w:ind w:left="2204" w:right="974"/>
        <w:jc w:val="both"/>
      </w:pPr>
      <w:r>
        <w:rPr>
          <w:color w:val="231F20"/>
        </w:rPr>
        <w:t xml:space="preserve">Das </w:t>
      </w:r>
      <w:proofErr w:type="spellStart"/>
      <w:r>
        <w:rPr>
          <w:color w:val="231F20"/>
        </w:rPr>
        <w:t>Social</w:t>
      </w:r>
      <w:proofErr w:type="spellEnd"/>
      <w:r>
        <w:rPr>
          <w:color w:val="231F20"/>
        </w:rPr>
        <w:t xml:space="preserve"> Media Marketing befasst sich mit allen digitalen Medien, die den </w:t>
      </w:r>
      <w:proofErr w:type="spellStart"/>
      <w:proofErr w:type="gramStart"/>
      <w:r>
        <w:rPr>
          <w:color w:val="231F20"/>
        </w:rPr>
        <w:t>Nutzer:innen</w:t>
      </w:r>
      <w:proofErr w:type="spellEnd"/>
      <w:proofErr w:type="gramEnd"/>
      <w:r>
        <w:rPr>
          <w:color w:val="231F20"/>
        </w:rPr>
        <w:t xml:space="preserve"> den Austausch von Informationen und medialen Inhalten einzeln oder auch in</w:t>
      </w:r>
      <w:r>
        <w:rPr>
          <w:color w:val="231F20"/>
          <w:spacing w:val="-4"/>
        </w:rPr>
        <w:t xml:space="preserve"> </w:t>
      </w:r>
      <w:r>
        <w:rPr>
          <w:color w:val="231F20"/>
        </w:rPr>
        <w:t>einem</w:t>
      </w:r>
      <w:r>
        <w:rPr>
          <w:color w:val="231F20"/>
          <w:spacing w:val="-4"/>
        </w:rPr>
        <w:t xml:space="preserve"> </w:t>
      </w:r>
      <w:r>
        <w:rPr>
          <w:color w:val="231F20"/>
        </w:rPr>
        <w:t>sozialen</w:t>
      </w:r>
      <w:r>
        <w:rPr>
          <w:color w:val="231F20"/>
          <w:spacing w:val="-4"/>
        </w:rPr>
        <w:t xml:space="preserve"> </w:t>
      </w:r>
      <w:r>
        <w:rPr>
          <w:color w:val="231F20"/>
        </w:rPr>
        <w:t>Netzwerk</w:t>
      </w:r>
      <w:r>
        <w:rPr>
          <w:color w:val="231F20"/>
          <w:spacing w:val="-4"/>
        </w:rPr>
        <w:t xml:space="preserve"> </w:t>
      </w:r>
      <w:r>
        <w:rPr>
          <w:color w:val="231F20"/>
        </w:rPr>
        <w:t>ermöglichen.</w:t>
      </w:r>
      <w:r>
        <w:rPr>
          <w:color w:val="231F20"/>
          <w:spacing w:val="-4"/>
        </w:rPr>
        <w:t xml:space="preserve"> </w:t>
      </w:r>
      <w:r>
        <w:rPr>
          <w:color w:val="231F20"/>
        </w:rPr>
        <w:t>Hierdurch</w:t>
      </w:r>
      <w:r>
        <w:rPr>
          <w:color w:val="231F20"/>
          <w:spacing w:val="-4"/>
        </w:rPr>
        <w:t xml:space="preserve"> </w:t>
      </w:r>
      <w:r>
        <w:rPr>
          <w:color w:val="231F20"/>
        </w:rPr>
        <w:t>werden</w:t>
      </w:r>
      <w:r>
        <w:rPr>
          <w:color w:val="231F20"/>
          <w:spacing w:val="-4"/>
        </w:rPr>
        <w:t xml:space="preserve"> </w:t>
      </w:r>
      <w:r>
        <w:rPr>
          <w:color w:val="231F20"/>
        </w:rPr>
        <w:t>aus</w:t>
      </w:r>
      <w:r>
        <w:rPr>
          <w:color w:val="231F20"/>
          <w:spacing w:val="-4"/>
        </w:rPr>
        <w:t xml:space="preserve"> </w:t>
      </w:r>
      <w:r>
        <w:rPr>
          <w:color w:val="231F20"/>
        </w:rPr>
        <w:t>Perspektive</w:t>
      </w:r>
      <w:r>
        <w:rPr>
          <w:color w:val="231F20"/>
          <w:spacing w:val="-4"/>
        </w:rPr>
        <w:t xml:space="preserve"> </w:t>
      </w:r>
      <w:r>
        <w:rPr>
          <w:color w:val="231F20"/>
        </w:rPr>
        <w:t>der</w:t>
      </w:r>
      <w:r>
        <w:rPr>
          <w:color w:val="231F20"/>
          <w:spacing w:val="-4"/>
        </w:rPr>
        <w:t xml:space="preserve"> </w:t>
      </w:r>
      <w:r>
        <w:rPr>
          <w:color w:val="231F20"/>
        </w:rPr>
        <w:t xml:space="preserve">Werbetreibenden neue Chancen eröffnet, durch globale Reichweite und Vernetzung von </w:t>
      </w:r>
      <w:proofErr w:type="spellStart"/>
      <w:proofErr w:type="gramStart"/>
      <w:r>
        <w:rPr>
          <w:color w:val="231F20"/>
        </w:rPr>
        <w:t>Konsument:innen</w:t>
      </w:r>
      <w:proofErr w:type="spellEnd"/>
      <w:proofErr w:type="gramEnd"/>
      <w:r>
        <w:rPr>
          <w:color w:val="231F20"/>
          <w:spacing w:val="-2"/>
        </w:rPr>
        <w:t xml:space="preserve"> </w:t>
      </w:r>
      <w:r>
        <w:rPr>
          <w:color w:val="231F20"/>
        </w:rPr>
        <w:t>eine</w:t>
      </w:r>
      <w:r>
        <w:rPr>
          <w:color w:val="231F20"/>
          <w:spacing w:val="-2"/>
        </w:rPr>
        <w:t xml:space="preserve"> </w:t>
      </w:r>
      <w:r>
        <w:rPr>
          <w:color w:val="231F20"/>
        </w:rPr>
        <w:t>enorme</w:t>
      </w:r>
      <w:r>
        <w:rPr>
          <w:color w:val="231F20"/>
          <w:spacing w:val="-2"/>
        </w:rPr>
        <w:t xml:space="preserve"> </w:t>
      </w:r>
      <w:r>
        <w:rPr>
          <w:color w:val="231F20"/>
        </w:rPr>
        <w:t>Werbewirkung</w:t>
      </w:r>
      <w:r>
        <w:rPr>
          <w:color w:val="231F20"/>
          <w:spacing w:val="-2"/>
        </w:rPr>
        <w:t xml:space="preserve"> </w:t>
      </w:r>
      <w:r>
        <w:rPr>
          <w:color w:val="231F20"/>
        </w:rPr>
        <w:t>zu</w:t>
      </w:r>
      <w:r>
        <w:rPr>
          <w:color w:val="231F20"/>
          <w:spacing w:val="-2"/>
        </w:rPr>
        <w:t xml:space="preserve"> </w:t>
      </w:r>
      <w:r>
        <w:rPr>
          <w:color w:val="231F20"/>
        </w:rPr>
        <w:t>entfalten.</w:t>
      </w:r>
      <w:r>
        <w:rPr>
          <w:color w:val="231F20"/>
          <w:spacing w:val="-2"/>
        </w:rPr>
        <w:t xml:space="preserve"> </w:t>
      </w:r>
      <w:r>
        <w:rPr>
          <w:color w:val="231F20"/>
        </w:rPr>
        <w:t>Ein</w:t>
      </w:r>
      <w:r>
        <w:rPr>
          <w:color w:val="231F20"/>
          <w:spacing w:val="-2"/>
        </w:rPr>
        <w:t xml:space="preserve"> </w:t>
      </w:r>
      <w:r>
        <w:rPr>
          <w:color w:val="231F20"/>
        </w:rPr>
        <w:t>Beispiel</w:t>
      </w:r>
      <w:r>
        <w:rPr>
          <w:color w:val="231F20"/>
          <w:spacing w:val="-2"/>
        </w:rPr>
        <w:t xml:space="preserve"> </w:t>
      </w:r>
      <w:r>
        <w:rPr>
          <w:color w:val="231F20"/>
        </w:rPr>
        <w:t>für</w:t>
      </w:r>
      <w:r>
        <w:rPr>
          <w:color w:val="231F20"/>
          <w:spacing w:val="-2"/>
        </w:rPr>
        <w:t xml:space="preserve"> </w:t>
      </w:r>
      <w:r>
        <w:rPr>
          <w:color w:val="231F20"/>
        </w:rPr>
        <w:t>effektives</w:t>
      </w:r>
      <w:r>
        <w:rPr>
          <w:color w:val="231F20"/>
          <w:spacing w:val="-2"/>
        </w:rPr>
        <w:t xml:space="preserve"> </w:t>
      </w:r>
      <w:proofErr w:type="spellStart"/>
      <w:r>
        <w:rPr>
          <w:color w:val="231F20"/>
        </w:rPr>
        <w:t>Social</w:t>
      </w:r>
      <w:proofErr w:type="spellEnd"/>
      <w:r>
        <w:rPr>
          <w:color w:val="231F20"/>
        </w:rPr>
        <w:t xml:space="preserve"> Media Marketing ist ein digitales Word-</w:t>
      </w:r>
      <w:proofErr w:type="spellStart"/>
      <w:r>
        <w:rPr>
          <w:color w:val="231F20"/>
        </w:rPr>
        <w:t>of</w:t>
      </w:r>
      <w:proofErr w:type="spellEnd"/>
      <w:r>
        <w:rPr>
          <w:color w:val="231F20"/>
        </w:rPr>
        <w:t>-</w:t>
      </w:r>
      <w:proofErr w:type="spellStart"/>
      <w:r>
        <w:rPr>
          <w:color w:val="231F20"/>
        </w:rPr>
        <w:t>Mouth</w:t>
      </w:r>
      <w:proofErr w:type="spellEnd"/>
      <w:r>
        <w:rPr>
          <w:color w:val="231F20"/>
        </w:rPr>
        <w:t>-Marketing, worüber ein Austausch zwischen verschiedenen Nachfragern stattfindet (Meffert et al., 2019, S. 42–43). Influencer Marketing knüpft ebenfalls hieran an und bindet digitale Meinungsführer mit ein, um über das Angebot einer Unternehmung, über eine Marke, ein Produkt oder eine Dienstleistung berichten zu lassen (Kreutzer, 2021, S. 6).</w:t>
      </w:r>
    </w:p>
    <w:p w14:paraId="71D581E3" w14:textId="77777777" w:rsidR="008E70AC" w:rsidRDefault="008E70AC">
      <w:pPr>
        <w:pStyle w:val="Textkrper"/>
        <w:spacing w:before="4"/>
        <w:rPr>
          <w:sz w:val="22"/>
        </w:rPr>
      </w:pPr>
    </w:p>
    <w:p w14:paraId="26E4D887" w14:textId="2C9E92A1" w:rsidR="008E70AC" w:rsidRDefault="00000000">
      <w:pPr>
        <w:pStyle w:val="Textkrper"/>
        <w:spacing w:line="259" w:lineRule="auto"/>
        <w:ind w:left="2204" w:right="975" w:hanging="1"/>
        <w:jc w:val="both"/>
      </w:pPr>
      <w:r>
        <w:rPr>
          <w:color w:val="231F20"/>
        </w:rPr>
        <w:t xml:space="preserve">Eine Übersicht über die erfolgreichsten </w:t>
      </w:r>
      <w:proofErr w:type="spellStart"/>
      <w:proofErr w:type="gramStart"/>
      <w:r>
        <w:rPr>
          <w:color w:val="231F20"/>
        </w:rPr>
        <w:t>Influencer:innen</w:t>
      </w:r>
      <w:proofErr w:type="spellEnd"/>
      <w:proofErr w:type="gramEnd"/>
      <w:r>
        <w:rPr>
          <w:color w:val="231F20"/>
        </w:rPr>
        <w:t xml:space="preserve"> bzw. diejenigen mit den meisten Aufrufen findet sich auf dieser Plattform: nindo.de (</w:t>
      </w:r>
      <w:proofErr w:type="spellStart"/>
      <w:r>
        <w:rPr>
          <w:color w:val="231F20"/>
        </w:rPr>
        <w:t>Nindo</w:t>
      </w:r>
      <w:proofErr w:type="spellEnd"/>
      <w:r>
        <w:rPr>
          <w:color w:val="231F20"/>
        </w:rPr>
        <w:t xml:space="preserve"> Charts).</w:t>
      </w:r>
    </w:p>
    <w:p w14:paraId="34537EA6" w14:textId="77777777" w:rsidR="008E70AC" w:rsidRDefault="008E70AC">
      <w:pPr>
        <w:pStyle w:val="Textkrper"/>
        <w:spacing w:before="9"/>
        <w:rPr>
          <w:sz w:val="21"/>
        </w:rPr>
      </w:pPr>
    </w:p>
    <w:p w14:paraId="022E6459" w14:textId="77777777" w:rsidR="008E70AC" w:rsidRDefault="00000000">
      <w:pPr>
        <w:pStyle w:val="Textkrper"/>
        <w:spacing w:before="1" w:line="259" w:lineRule="auto"/>
        <w:ind w:left="2204" w:right="974" w:hanging="1"/>
        <w:jc w:val="both"/>
      </w:pPr>
      <w:r>
        <w:rPr>
          <w:color w:val="231F20"/>
        </w:rPr>
        <w:t xml:space="preserve">Ein wesentlicher Erfolgsfaktor besteht zudem darin, dass </w:t>
      </w:r>
      <w:proofErr w:type="spellStart"/>
      <w:r>
        <w:rPr>
          <w:color w:val="231F20"/>
        </w:rPr>
        <w:t>Social</w:t>
      </w:r>
      <w:proofErr w:type="spellEnd"/>
      <w:r>
        <w:rPr>
          <w:color w:val="231F20"/>
        </w:rPr>
        <w:t xml:space="preserve"> Media als Plattform zur Interaktion mit und über Unternehmen in Echtzeit dient, wodurch kostengünstig mit aktuellen und potenziellen </w:t>
      </w:r>
      <w:proofErr w:type="spellStart"/>
      <w:proofErr w:type="gramStart"/>
      <w:r>
        <w:rPr>
          <w:color w:val="231F20"/>
        </w:rPr>
        <w:t>Kund:innen</w:t>
      </w:r>
      <w:proofErr w:type="spellEnd"/>
      <w:proofErr w:type="gramEnd"/>
      <w:r>
        <w:rPr>
          <w:color w:val="231F20"/>
        </w:rPr>
        <w:t xml:space="preserve"> in Kontakt getreten werden kann (Meffert et al., 2019, S. 42–43).</w:t>
      </w:r>
    </w:p>
    <w:p w14:paraId="48CC6D18" w14:textId="77777777" w:rsidR="008E70AC" w:rsidRDefault="008E70AC">
      <w:pPr>
        <w:pStyle w:val="Textkrper"/>
        <w:rPr>
          <w:sz w:val="24"/>
        </w:rPr>
      </w:pPr>
    </w:p>
    <w:p w14:paraId="6582057D" w14:textId="77777777" w:rsidR="008E70AC" w:rsidRDefault="00000000">
      <w:pPr>
        <w:pStyle w:val="berschrift7"/>
        <w:spacing w:before="193"/>
        <w:ind w:left="2204"/>
        <w:jc w:val="both"/>
      </w:pPr>
      <w:r>
        <w:rPr>
          <w:color w:val="003946"/>
        </w:rPr>
        <w:t>Content</w:t>
      </w:r>
      <w:r>
        <w:rPr>
          <w:color w:val="003946"/>
          <w:spacing w:val="-9"/>
        </w:rPr>
        <w:t xml:space="preserve"> </w:t>
      </w:r>
      <w:r>
        <w:rPr>
          <w:color w:val="003946"/>
          <w:spacing w:val="-2"/>
        </w:rPr>
        <w:t>Marketing</w:t>
      </w:r>
    </w:p>
    <w:p w14:paraId="48198019" w14:textId="77777777" w:rsidR="008E70AC" w:rsidRDefault="008E70AC">
      <w:pPr>
        <w:pStyle w:val="Textkrper"/>
        <w:spacing w:before="10"/>
        <w:rPr>
          <w:rFonts w:ascii="Fira Sans"/>
          <w:sz w:val="24"/>
        </w:rPr>
      </w:pPr>
    </w:p>
    <w:p w14:paraId="15542A4F" w14:textId="1A146E9A" w:rsidR="008E70AC" w:rsidRDefault="00000000">
      <w:pPr>
        <w:pStyle w:val="Textkrper"/>
        <w:spacing w:line="259" w:lineRule="auto"/>
        <w:ind w:left="2204" w:right="974"/>
        <w:jc w:val="both"/>
      </w:pPr>
      <w:r>
        <w:rPr>
          <w:color w:val="231F20"/>
        </w:rPr>
        <w:t>Ein</w:t>
      </w:r>
      <w:r>
        <w:rPr>
          <w:color w:val="231F20"/>
          <w:spacing w:val="-1"/>
        </w:rPr>
        <w:t xml:space="preserve"> </w:t>
      </w:r>
      <w:r>
        <w:rPr>
          <w:color w:val="231F20"/>
        </w:rPr>
        <w:t>weiteres</w:t>
      </w:r>
      <w:r>
        <w:rPr>
          <w:color w:val="231F20"/>
          <w:spacing w:val="-1"/>
        </w:rPr>
        <w:t xml:space="preserve"> </w:t>
      </w:r>
      <w:r>
        <w:rPr>
          <w:color w:val="231F20"/>
        </w:rPr>
        <w:t>Instrument</w:t>
      </w:r>
      <w:r>
        <w:rPr>
          <w:color w:val="231F20"/>
          <w:spacing w:val="-1"/>
        </w:rPr>
        <w:t xml:space="preserve"> </w:t>
      </w:r>
      <w:r>
        <w:rPr>
          <w:color w:val="231F20"/>
        </w:rPr>
        <w:t>des</w:t>
      </w:r>
      <w:r>
        <w:rPr>
          <w:color w:val="231F20"/>
          <w:spacing w:val="-1"/>
        </w:rPr>
        <w:t xml:space="preserve"> </w:t>
      </w:r>
      <w:r>
        <w:rPr>
          <w:color w:val="231F20"/>
        </w:rPr>
        <w:t>Performance</w:t>
      </w:r>
      <w:r>
        <w:rPr>
          <w:color w:val="231F20"/>
          <w:spacing w:val="-1"/>
        </w:rPr>
        <w:t xml:space="preserve"> </w:t>
      </w:r>
      <w:r>
        <w:rPr>
          <w:color w:val="231F20"/>
        </w:rPr>
        <w:t>Marketing</w:t>
      </w:r>
      <w:r>
        <w:rPr>
          <w:color w:val="231F20"/>
          <w:spacing w:val="-1"/>
        </w:rPr>
        <w:t xml:space="preserve"> </w:t>
      </w:r>
      <w:r>
        <w:rPr>
          <w:color w:val="231F20"/>
        </w:rPr>
        <w:t>ist</w:t>
      </w:r>
      <w:r>
        <w:rPr>
          <w:color w:val="231F20"/>
          <w:spacing w:val="-1"/>
        </w:rPr>
        <w:t xml:space="preserve"> </w:t>
      </w:r>
      <w:r>
        <w:rPr>
          <w:color w:val="231F20"/>
        </w:rPr>
        <w:t>das</w:t>
      </w:r>
      <w:r>
        <w:rPr>
          <w:color w:val="231F20"/>
          <w:spacing w:val="-1"/>
        </w:rPr>
        <w:t xml:space="preserve"> </w:t>
      </w:r>
      <w:r>
        <w:rPr>
          <w:color w:val="231F20"/>
        </w:rPr>
        <w:t>Content</w:t>
      </w:r>
      <w:r>
        <w:rPr>
          <w:color w:val="231F20"/>
          <w:spacing w:val="-1"/>
        </w:rPr>
        <w:t xml:space="preserve"> </w:t>
      </w:r>
      <w:r>
        <w:rPr>
          <w:color w:val="231F20"/>
        </w:rPr>
        <w:t>Marketing,</w:t>
      </w:r>
      <w:r>
        <w:rPr>
          <w:color w:val="231F20"/>
          <w:spacing w:val="-1"/>
        </w:rPr>
        <w:t xml:space="preserve"> </w:t>
      </w:r>
      <w:r>
        <w:rPr>
          <w:color w:val="231F20"/>
        </w:rPr>
        <w:t>das</w:t>
      </w:r>
      <w:r>
        <w:rPr>
          <w:color w:val="231F20"/>
          <w:spacing w:val="-1"/>
        </w:rPr>
        <w:t xml:space="preserve"> </w:t>
      </w:r>
      <w:r>
        <w:rPr>
          <w:color w:val="231F20"/>
        </w:rPr>
        <w:t xml:space="preserve">vordergründig alle Formen von Inhalten bezeichnet, die sowohl Ton, Text als auch Stand- und Bewegtbild umfassen. Durch den Einsatz von Content Marketing sollen die potenziellen </w:t>
      </w:r>
      <w:proofErr w:type="spellStart"/>
      <w:proofErr w:type="gramStart"/>
      <w:r>
        <w:rPr>
          <w:color w:val="231F20"/>
        </w:rPr>
        <w:t>Kund:innen</w:t>
      </w:r>
      <w:proofErr w:type="spellEnd"/>
      <w:proofErr w:type="gramEnd"/>
      <w:r>
        <w:rPr>
          <w:color w:val="231F20"/>
        </w:rPr>
        <w:t xml:space="preserve"> durch die Präsentation spannender und interessanter Inhalte vom Produkt/Unternehmen überzeugt werden. Dadurch ist es notwendig, ein rein vertriebs- geleitetes Denken abzulegen, um bei der vordefinierten Zielgruppe mit für sie wichtigem Inhalt Aufmerksamkeit zu generieren, um die eigene Reputation zu erhöhen und Käufer für die angebotenen Leistungen zu gewinnen (Kreutzer, 2021, S. 6).</w:t>
      </w:r>
    </w:p>
    <w:p w14:paraId="58E7C967" w14:textId="77777777" w:rsidR="008E70AC" w:rsidRDefault="008E70AC">
      <w:pPr>
        <w:pStyle w:val="Textkrper"/>
        <w:spacing w:before="2"/>
        <w:rPr>
          <w:sz w:val="22"/>
        </w:rPr>
      </w:pPr>
    </w:p>
    <w:p w14:paraId="4F2650CE" w14:textId="6B2B2445" w:rsidR="008E70AC" w:rsidRDefault="00000000">
      <w:pPr>
        <w:pStyle w:val="Textkrper"/>
        <w:spacing w:line="259" w:lineRule="auto"/>
        <w:ind w:left="2204" w:right="974"/>
        <w:jc w:val="both"/>
      </w:pPr>
      <w:r>
        <w:rPr>
          <w:color w:val="231F20"/>
        </w:rPr>
        <w:t>Die Modularität des Performance Marketing wird auch am folgenden Beispiel klar. Die Influencerin Miriam Jacks aus Berlin beherrscht das Thema Content Marketing hervor- ragend.</w:t>
      </w:r>
      <w:r>
        <w:rPr>
          <w:color w:val="231F20"/>
          <w:spacing w:val="-5"/>
        </w:rPr>
        <w:t xml:space="preserve"> </w:t>
      </w:r>
      <w:r>
        <w:rPr>
          <w:color w:val="231F20"/>
        </w:rPr>
        <w:t>Sie</w:t>
      </w:r>
      <w:r>
        <w:rPr>
          <w:color w:val="231F20"/>
          <w:spacing w:val="-5"/>
        </w:rPr>
        <w:t xml:space="preserve"> </w:t>
      </w:r>
      <w:r>
        <w:rPr>
          <w:color w:val="231F20"/>
        </w:rPr>
        <w:t>ist</w:t>
      </w:r>
      <w:r>
        <w:rPr>
          <w:color w:val="231F20"/>
          <w:spacing w:val="-5"/>
        </w:rPr>
        <w:t xml:space="preserve"> </w:t>
      </w:r>
      <w:r>
        <w:rPr>
          <w:color w:val="231F20"/>
        </w:rPr>
        <w:t>für</w:t>
      </w:r>
      <w:r>
        <w:rPr>
          <w:color w:val="231F20"/>
          <w:spacing w:val="-5"/>
        </w:rPr>
        <w:t xml:space="preserve"> </w:t>
      </w:r>
      <w:r>
        <w:rPr>
          <w:color w:val="231F20"/>
        </w:rPr>
        <w:t>diverse</w:t>
      </w:r>
      <w:r>
        <w:rPr>
          <w:color w:val="231F20"/>
          <w:spacing w:val="-5"/>
        </w:rPr>
        <w:t xml:space="preserve"> </w:t>
      </w:r>
      <w:r>
        <w:rPr>
          <w:color w:val="231F20"/>
        </w:rPr>
        <w:t>Auftraggeber</w:t>
      </w:r>
      <w:r>
        <w:rPr>
          <w:color w:val="231F20"/>
          <w:spacing w:val="-5"/>
        </w:rPr>
        <w:t xml:space="preserve"> </w:t>
      </w:r>
      <w:r>
        <w:rPr>
          <w:color w:val="231F20"/>
        </w:rPr>
        <w:t>aus</w:t>
      </w:r>
      <w:r>
        <w:rPr>
          <w:color w:val="231F20"/>
          <w:spacing w:val="-5"/>
        </w:rPr>
        <w:t xml:space="preserve"> </w:t>
      </w:r>
      <w:r>
        <w:rPr>
          <w:color w:val="231F20"/>
        </w:rPr>
        <w:t>verschiedenen</w:t>
      </w:r>
      <w:r>
        <w:rPr>
          <w:color w:val="231F20"/>
          <w:spacing w:val="-5"/>
        </w:rPr>
        <w:t xml:space="preserve"> </w:t>
      </w:r>
      <w:r>
        <w:rPr>
          <w:color w:val="231F20"/>
        </w:rPr>
        <w:t>Branchen</w:t>
      </w:r>
      <w:r>
        <w:rPr>
          <w:color w:val="231F20"/>
          <w:spacing w:val="-5"/>
        </w:rPr>
        <w:t xml:space="preserve"> </w:t>
      </w:r>
      <w:r>
        <w:rPr>
          <w:color w:val="231F20"/>
        </w:rPr>
        <w:t>tätig.</w:t>
      </w:r>
      <w:r>
        <w:rPr>
          <w:color w:val="231F20"/>
          <w:spacing w:val="-5"/>
        </w:rPr>
        <w:t xml:space="preserve"> </w:t>
      </w:r>
      <w:r>
        <w:rPr>
          <w:color w:val="231F20"/>
        </w:rPr>
        <w:t>Content,</w:t>
      </w:r>
      <w:r>
        <w:rPr>
          <w:color w:val="231F20"/>
          <w:spacing w:val="-5"/>
        </w:rPr>
        <w:t xml:space="preserve"> </w:t>
      </w:r>
      <w:r>
        <w:rPr>
          <w:color w:val="231F20"/>
        </w:rPr>
        <w:t>d.</w:t>
      </w:r>
      <w:r>
        <w:rPr>
          <w:color w:val="231F20"/>
          <w:spacing w:val="-5"/>
        </w:rPr>
        <w:t xml:space="preserve"> </w:t>
      </w:r>
      <w:r>
        <w:rPr>
          <w:color w:val="231F20"/>
        </w:rPr>
        <w:t>h. Inhalte</w:t>
      </w:r>
      <w:r>
        <w:rPr>
          <w:color w:val="231F20"/>
          <w:spacing w:val="-1"/>
        </w:rPr>
        <w:t xml:space="preserve"> </w:t>
      </w:r>
      <w:r>
        <w:rPr>
          <w:color w:val="231F20"/>
        </w:rPr>
        <w:t>liefert</w:t>
      </w:r>
      <w:r>
        <w:rPr>
          <w:color w:val="231F20"/>
          <w:spacing w:val="-1"/>
        </w:rPr>
        <w:t xml:space="preserve"> </w:t>
      </w:r>
      <w:r>
        <w:rPr>
          <w:color w:val="231F20"/>
        </w:rPr>
        <w:t>sie</w:t>
      </w:r>
      <w:r>
        <w:rPr>
          <w:color w:val="231F20"/>
          <w:spacing w:val="-1"/>
        </w:rPr>
        <w:t xml:space="preserve"> </w:t>
      </w:r>
      <w:r>
        <w:rPr>
          <w:color w:val="231F20"/>
        </w:rPr>
        <w:t>über</w:t>
      </w:r>
      <w:r>
        <w:rPr>
          <w:color w:val="231F20"/>
          <w:spacing w:val="-1"/>
        </w:rPr>
        <w:t xml:space="preserve"> </w:t>
      </w:r>
      <w:r>
        <w:rPr>
          <w:color w:val="231F20"/>
        </w:rPr>
        <w:t>Ihre</w:t>
      </w:r>
      <w:r>
        <w:rPr>
          <w:color w:val="231F20"/>
          <w:spacing w:val="-1"/>
        </w:rPr>
        <w:t xml:space="preserve"> </w:t>
      </w:r>
      <w:r>
        <w:rPr>
          <w:color w:val="231F20"/>
        </w:rPr>
        <w:t>Seite</w:t>
      </w:r>
      <w:r>
        <w:rPr>
          <w:color w:val="231F20"/>
          <w:spacing w:val="-1"/>
        </w:rPr>
        <w:t xml:space="preserve"> </w:t>
      </w:r>
      <w:r>
        <w:rPr>
          <w:color w:val="231F20"/>
        </w:rPr>
        <w:t>jacks-beautyline.de.</w:t>
      </w:r>
      <w:r>
        <w:rPr>
          <w:color w:val="231F20"/>
          <w:spacing w:val="-1"/>
        </w:rPr>
        <w:t xml:space="preserve"> </w:t>
      </w:r>
      <w:r>
        <w:rPr>
          <w:color w:val="231F20"/>
        </w:rPr>
        <w:t>Hier</w:t>
      </w:r>
      <w:r>
        <w:rPr>
          <w:color w:val="231F20"/>
          <w:spacing w:val="-1"/>
        </w:rPr>
        <w:t xml:space="preserve"> </w:t>
      </w:r>
      <w:r>
        <w:rPr>
          <w:color w:val="231F20"/>
        </w:rPr>
        <w:t>können</w:t>
      </w:r>
      <w:r>
        <w:rPr>
          <w:color w:val="231F20"/>
          <w:spacing w:val="-1"/>
        </w:rPr>
        <w:t xml:space="preserve"> </w:t>
      </w:r>
      <w:r>
        <w:rPr>
          <w:color w:val="231F20"/>
        </w:rPr>
        <w:t>ihre</w:t>
      </w:r>
      <w:r>
        <w:rPr>
          <w:color w:val="231F20"/>
          <w:spacing w:val="-1"/>
        </w:rPr>
        <w:t xml:space="preserve"> </w:t>
      </w:r>
      <w:r>
        <w:rPr>
          <w:color w:val="231F20"/>
        </w:rPr>
        <w:t>Fans</w:t>
      </w:r>
      <w:r>
        <w:rPr>
          <w:color w:val="231F20"/>
          <w:spacing w:val="-1"/>
        </w:rPr>
        <w:t xml:space="preserve"> </w:t>
      </w:r>
      <w:r>
        <w:rPr>
          <w:color w:val="231F20"/>
        </w:rPr>
        <w:t>Miriam</w:t>
      </w:r>
      <w:r>
        <w:rPr>
          <w:color w:val="231F20"/>
          <w:spacing w:val="-1"/>
        </w:rPr>
        <w:t xml:space="preserve"> </w:t>
      </w:r>
      <w:r>
        <w:rPr>
          <w:color w:val="231F20"/>
        </w:rPr>
        <w:t>virtuell beim Shopping begleiten.</w:t>
      </w:r>
    </w:p>
    <w:p w14:paraId="0BF6C741" w14:textId="77777777" w:rsidR="008E70AC" w:rsidRDefault="008E70AC">
      <w:pPr>
        <w:pStyle w:val="Textkrper"/>
        <w:rPr>
          <w:sz w:val="22"/>
        </w:rPr>
      </w:pPr>
    </w:p>
    <w:p w14:paraId="1546C8FB" w14:textId="425F79B7" w:rsidR="008E70AC" w:rsidRDefault="00000000">
      <w:pPr>
        <w:pStyle w:val="Textkrper"/>
        <w:spacing w:line="259" w:lineRule="auto"/>
        <w:ind w:left="2204" w:right="974" w:hanging="1"/>
        <w:jc w:val="both"/>
      </w:pPr>
      <w:r>
        <w:rPr>
          <w:color w:val="231F20"/>
        </w:rPr>
        <w:t xml:space="preserve">Insgesamt lässt sich anbringen, dass für den Werbeerfolg vor allem entscheidend ist, dass die angebrachten Werkzeuge des Performance Marketing kombiniert zum Einsatz kommen. Hierdurch lassen sich wichtige Berührungspunkte im Sinne der Customer Journey </w:t>
      </w:r>
      <w:proofErr w:type="spellStart"/>
      <w:r>
        <w:rPr>
          <w:color w:val="231F20"/>
        </w:rPr>
        <w:t>kreiren</w:t>
      </w:r>
      <w:proofErr w:type="spellEnd"/>
      <w:r>
        <w:rPr>
          <w:color w:val="231F20"/>
        </w:rPr>
        <w:t>, indem die notwendigen Marketing-Impulse gestreut und Synergieeffekte zwischen den unterschiedlichen Instrumenten freigesetzt werden (Kamps &amp; Schetter, 2018, S. 8).</w:t>
      </w:r>
    </w:p>
    <w:p w14:paraId="5798F9C8" w14:textId="77777777" w:rsidR="008E70AC" w:rsidRDefault="008E70AC">
      <w:pPr>
        <w:spacing w:line="259" w:lineRule="auto"/>
        <w:jc w:val="both"/>
        <w:sectPr w:rsidR="008E70AC">
          <w:pgSz w:w="11910" w:h="16840"/>
          <w:pgMar w:top="960" w:right="440" w:bottom="280" w:left="460" w:header="0" w:footer="0" w:gutter="0"/>
          <w:cols w:space="720"/>
        </w:sectPr>
      </w:pPr>
    </w:p>
    <w:p w14:paraId="22B35B21" w14:textId="77777777" w:rsidR="008E70AC" w:rsidRDefault="008E70AC">
      <w:pPr>
        <w:pStyle w:val="Textkrper"/>
      </w:pPr>
    </w:p>
    <w:p w14:paraId="55BBC2ED" w14:textId="77777777" w:rsidR="008E70AC" w:rsidRDefault="008E70AC">
      <w:pPr>
        <w:pStyle w:val="Textkrper"/>
        <w:spacing w:before="9"/>
        <w:rPr>
          <w:sz w:val="18"/>
        </w:rPr>
      </w:pPr>
    </w:p>
    <w:p w14:paraId="1F31D1F2" w14:textId="77777777" w:rsidR="008E70AC" w:rsidRDefault="00000000">
      <w:pPr>
        <w:ind w:left="957"/>
        <w:rPr>
          <w:sz w:val="18"/>
        </w:rPr>
      </w:pPr>
      <w:r>
        <w:rPr>
          <w:color w:val="003946"/>
          <w:sz w:val="18"/>
        </w:rPr>
        <w:t>Grundlagen</w:t>
      </w:r>
      <w:r>
        <w:rPr>
          <w:color w:val="003946"/>
          <w:spacing w:val="-11"/>
          <w:sz w:val="18"/>
        </w:rPr>
        <w:t xml:space="preserve"> </w:t>
      </w:r>
      <w:r>
        <w:rPr>
          <w:color w:val="003946"/>
          <w:sz w:val="18"/>
        </w:rPr>
        <w:t>des</w:t>
      </w:r>
      <w:r>
        <w:rPr>
          <w:color w:val="003946"/>
          <w:spacing w:val="-9"/>
          <w:sz w:val="18"/>
        </w:rPr>
        <w:t xml:space="preserve"> </w:t>
      </w:r>
      <w:r>
        <w:rPr>
          <w:color w:val="003946"/>
          <w:sz w:val="18"/>
        </w:rPr>
        <w:t>Performance-</w:t>
      </w:r>
      <w:r>
        <w:rPr>
          <w:color w:val="003946"/>
          <w:spacing w:val="-2"/>
          <w:sz w:val="18"/>
        </w:rPr>
        <w:t>Marketing</w:t>
      </w:r>
    </w:p>
    <w:p w14:paraId="554FEE34" w14:textId="77777777" w:rsidR="008E70AC" w:rsidRDefault="008E70AC">
      <w:pPr>
        <w:pStyle w:val="Textkrper"/>
      </w:pPr>
    </w:p>
    <w:p w14:paraId="7672310E" w14:textId="77777777" w:rsidR="008E70AC" w:rsidRDefault="008E70AC">
      <w:pPr>
        <w:pStyle w:val="Textkrper"/>
      </w:pPr>
    </w:p>
    <w:p w14:paraId="15D0E312" w14:textId="77777777" w:rsidR="008E70AC" w:rsidRDefault="008E70AC">
      <w:pPr>
        <w:pStyle w:val="Textkrper"/>
      </w:pPr>
    </w:p>
    <w:p w14:paraId="09A3DC1F" w14:textId="77777777" w:rsidR="008E70AC" w:rsidRDefault="008E70AC">
      <w:pPr>
        <w:pStyle w:val="Textkrper"/>
      </w:pPr>
    </w:p>
    <w:p w14:paraId="6E4035AD" w14:textId="77777777" w:rsidR="008E70AC" w:rsidRDefault="008E70AC">
      <w:pPr>
        <w:pStyle w:val="Textkrper"/>
      </w:pPr>
    </w:p>
    <w:p w14:paraId="30581254" w14:textId="77777777" w:rsidR="008E70AC" w:rsidRDefault="008E70AC">
      <w:pPr>
        <w:pStyle w:val="Textkrper"/>
        <w:spacing w:before="1"/>
        <w:rPr>
          <w:sz w:val="21"/>
        </w:rPr>
      </w:pPr>
    </w:p>
    <w:p w14:paraId="3DC3EA52" w14:textId="77777777" w:rsidR="008E70AC" w:rsidRDefault="00000000">
      <w:pPr>
        <w:ind w:left="1127"/>
        <w:rPr>
          <w:b/>
          <w:sz w:val="20"/>
        </w:rPr>
      </w:pPr>
      <w:r>
        <w:rPr>
          <w:b/>
          <w:color w:val="003946"/>
          <w:spacing w:val="-2"/>
          <w:sz w:val="20"/>
        </w:rPr>
        <w:t>Zusammenfassung</w:t>
      </w:r>
    </w:p>
    <w:p w14:paraId="20012269" w14:textId="77777777" w:rsidR="008E70AC" w:rsidRDefault="00000000">
      <w:pPr>
        <w:pStyle w:val="Textkrper"/>
        <w:spacing w:before="6"/>
        <w:rPr>
          <w:b/>
          <w:sz w:val="10"/>
        </w:rPr>
      </w:pPr>
      <w:r>
        <w:pict w14:anchorId="411B6CBB">
          <v:group id="docshapegroup21" o:spid="_x0000_s2114" style="position:absolute;margin-left:70.85pt;margin-top:7.5pt;width:391.2pt;height:290.55pt;z-index:-15723008;mso-wrap-distance-left:0;mso-wrap-distance-right:0;mso-position-horizontal-relative:page" coordorigin="1417,150" coordsize="7824,5811">
            <v:rect id="docshape22" o:spid="_x0000_s2117" style="position:absolute;left:1417;top:160;width:7824;height:5801" fillcolor="#f1f1f1" stroked="f"/>
            <v:line id="_x0000_s2116" style="position:absolute" from="9241,155" to="1417,155" strokecolor="#003946" strokeweight=".5pt"/>
            <v:shape id="docshape23" o:spid="_x0000_s2115" type="#_x0000_t202" style="position:absolute;left:1417;top:160;width:7824;height:5801" filled="f" stroked="f">
              <v:textbox inset="0,0,0,0">
                <w:txbxContent>
                  <w:p w14:paraId="2E6CA113" w14:textId="5AC994F6" w:rsidR="008E70AC" w:rsidRDefault="00000000">
                    <w:pPr>
                      <w:spacing w:before="180" w:line="259" w:lineRule="auto"/>
                      <w:ind w:left="170" w:right="171"/>
                      <w:rPr>
                        <w:sz w:val="20"/>
                      </w:rPr>
                    </w:pPr>
                    <w:r>
                      <w:rPr>
                        <w:color w:val="231F20"/>
                        <w:sz w:val="20"/>
                      </w:rPr>
                      <w:t>Performance Marketing ist heutzutage – und durch den zunehmenden Stellenwert des E-Commerce und die Bedeutung Sozialer Netzwerke auch zukünftig – ein relevanter Bestandteil des Online-Marketing-Mix und hat die Erfolgsmessung von Marketing-Maßnahmen zum Ziel. Durch die schnelle und kontinuierliche Messbarkeit aktiver</w:t>
                    </w:r>
                    <w:r>
                      <w:rPr>
                        <w:color w:val="231F20"/>
                        <w:spacing w:val="-6"/>
                        <w:sz w:val="20"/>
                      </w:rPr>
                      <w:t xml:space="preserve"> </w:t>
                    </w:r>
                    <w:r>
                      <w:rPr>
                        <w:color w:val="231F20"/>
                        <w:sz w:val="20"/>
                      </w:rPr>
                      <w:t>Maßnahmen</w:t>
                    </w:r>
                    <w:r>
                      <w:rPr>
                        <w:color w:val="231F20"/>
                        <w:spacing w:val="-6"/>
                        <w:sz w:val="20"/>
                      </w:rPr>
                      <w:t xml:space="preserve"> </w:t>
                    </w:r>
                    <w:r>
                      <w:rPr>
                        <w:color w:val="231F20"/>
                        <w:sz w:val="20"/>
                      </w:rPr>
                      <w:t>können</w:t>
                    </w:r>
                    <w:r>
                      <w:rPr>
                        <w:color w:val="231F20"/>
                        <w:spacing w:val="-6"/>
                        <w:sz w:val="20"/>
                      </w:rPr>
                      <w:t xml:space="preserve"> </w:t>
                    </w:r>
                    <w:r>
                      <w:rPr>
                        <w:color w:val="231F20"/>
                        <w:sz w:val="20"/>
                      </w:rPr>
                      <w:t>diese</w:t>
                    </w:r>
                    <w:r>
                      <w:rPr>
                        <w:color w:val="231F20"/>
                        <w:spacing w:val="-6"/>
                        <w:sz w:val="20"/>
                      </w:rPr>
                      <w:t xml:space="preserve"> </w:t>
                    </w:r>
                    <w:r>
                      <w:rPr>
                        <w:color w:val="231F20"/>
                        <w:sz w:val="20"/>
                      </w:rPr>
                      <w:t>zu</w:t>
                    </w:r>
                    <w:r>
                      <w:rPr>
                        <w:color w:val="231F20"/>
                        <w:spacing w:val="-6"/>
                        <w:sz w:val="20"/>
                      </w:rPr>
                      <w:t xml:space="preserve"> </w:t>
                    </w:r>
                    <w:r>
                      <w:rPr>
                        <w:color w:val="231F20"/>
                        <w:sz w:val="20"/>
                      </w:rPr>
                      <w:t>jeder</w:t>
                    </w:r>
                    <w:r>
                      <w:rPr>
                        <w:color w:val="231F20"/>
                        <w:spacing w:val="-6"/>
                        <w:sz w:val="20"/>
                      </w:rPr>
                      <w:t xml:space="preserve"> </w:t>
                    </w:r>
                    <w:r>
                      <w:rPr>
                        <w:color w:val="231F20"/>
                        <w:sz w:val="20"/>
                      </w:rPr>
                      <w:t>Zeit</w:t>
                    </w:r>
                    <w:r>
                      <w:rPr>
                        <w:color w:val="231F20"/>
                        <w:spacing w:val="-6"/>
                        <w:sz w:val="20"/>
                      </w:rPr>
                      <w:t xml:space="preserve"> </w:t>
                    </w:r>
                    <w:r>
                      <w:rPr>
                        <w:color w:val="231F20"/>
                        <w:sz w:val="20"/>
                      </w:rPr>
                      <w:t>optimiert,</w:t>
                    </w:r>
                    <w:r>
                      <w:rPr>
                        <w:color w:val="231F20"/>
                        <w:spacing w:val="-6"/>
                        <w:sz w:val="20"/>
                      </w:rPr>
                      <w:t xml:space="preserve"> </w:t>
                    </w:r>
                    <w:r>
                      <w:rPr>
                        <w:color w:val="231F20"/>
                        <w:sz w:val="20"/>
                      </w:rPr>
                      <w:t>verändert</w:t>
                    </w:r>
                    <w:r>
                      <w:rPr>
                        <w:color w:val="231F20"/>
                        <w:spacing w:val="-6"/>
                        <w:sz w:val="20"/>
                      </w:rPr>
                      <w:t xml:space="preserve"> </w:t>
                    </w:r>
                    <w:r>
                      <w:rPr>
                        <w:color w:val="231F20"/>
                        <w:sz w:val="20"/>
                      </w:rPr>
                      <w:t>und</w:t>
                    </w:r>
                    <w:r>
                      <w:rPr>
                        <w:color w:val="231F20"/>
                        <w:spacing w:val="-6"/>
                        <w:sz w:val="20"/>
                      </w:rPr>
                      <w:t xml:space="preserve"> </w:t>
                    </w:r>
                    <w:r>
                      <w:rPr>
                        <w:color w:val="231F20"/>
                        <w:sz w:val="20"/>
                      </w:rPr>
                      <w:t>neu</w:t>
                    </w:r>
                    <w:r>
                      <w:rPr>
                        <w:color w:val="231F20"/>
                        <w:spacing w:val="-6"/>
                        <w:sz w:val="20"/>
                      </w:rPr>
                      <w:t xml:space="preserve"> </w:t>
                    </w:r>
                    <w:r>
                      <w:rPr>
                        <w:color w:val="231F20"/>
                        <w:sz w:val="20"/>
                      </w:rPr>
                      <w:t xml:space="preserve">ausgerichtet werden. Die Messbarkeit und Optimierbarkeit zählen somit zu den wesentlichen Charakteristika des Performance Marketing, wobei auch die Vernetzung mit klassischen Werbemaßnahmen und der modulare Aufbau Spezifika sind, die das Performance Marketing im Zusammenhang mit der Onlinewerbung zum Erfolgsfaktor machen. Mithilfe spezifischer Kennziffern lassen sich die Effizienz und Effektivität einzelner Kampagnen und Maßnahmen genau erfassen, wodurch Performance- Marketing sowohl in der Neukundengewinnung als auch bei der Bindung bestehender </w:t>
                    </w:r>
                    <w:proofErr w:type="spellStart"/>
                    <w:proofErr w:type="gramStart"/>
                    <w:r>
                      <w:rPr>
                        <w:color w:val="231F20"/>
                        <w:sz w:val="20"/>
                      </w:rPr>
                      <w:t>Kund:innen</w:t>
                    </w:r>
                    <w:proofErr w:type="spellEnd"/>
                    <w:proofErr w:type="gramEnd"/>
                    <w:r>
                      <w:rPr>
                        <w:color w:val="231F20"/>
                        <w:sz w:val="20"/>
                      </w:rPr>
                      <w:t xml:space="preserve"> zur geeigneten Marketing-Strategie wird. Darüber hinaus kann es auch als erfolgs- oder leistungsbasiertes Abrechnungsmodell dienen, da die erreichten Interaktionen auch entsprechend honoriert werden können – im Gegensatz</w:t>
                    </w:r>
                    <w:r>
                      <w:rPr>
                        <w:color w:val="231F20"/>
                        <w:spacing w:val="-1"/>
                        <w:sz w:val="20"/>
                      </w:rPr>
                      <w:t xml:space="preserve"> </w:t>
                    </w:r>
                    <w:r>
                      <w:rPr>
                        <w:color w:val="231F20"/>
                        <w:sz w:val="20"/>
                      </w:rPr>
                      <w:t>zu</w:t>
                    </w:r>
                    <w:r>
                      <w:rPr>
                        <w:color w:val="231F20"/>
                        <w:spacing w:val="-1"/>
                        <w:sz w:val="20"/>
                      </w:rPr>
                      <w:t xml:space="preserve"> </w:t>
                    </w:r>
                    <w:r>
                      <w:rPr>
                        <w:color w:val="231F20"/>
                        <w:sz w:val="20"/>
                      </w:rPr>
                      <w:t>klassischen</w:t>
                    </w:r>
                    <w:r>
                      <w:rPr>
                        <w:color w:val="231F20"/>
                        <w:spacing w:val="-1"/>
                        <w:sz w:val="20"/>
                      </w:rPr>
                      <w:t xml:space="preserve"> </w:t>
                    </w:r>
                    <w:r>
                      <w:rPr>
                        <w:color w:val="231F20"/>
                        <w:sz w:val="20"/>
                      </w:rPr>
                      <w:t>Werbemitteln,</w:t>
                    </w:r>
                    <w:r>
                      <w:rPr>
                        <w:color w:val="231F20"/>
                        <w:spacing w:val="-1"/>
                        <w:sz w:val="20"/>
                      </w:rPr>
                      <w:t xml:space="preserve"> </w:t>
                    </w:r>
                    <w:r>
                      <w:rPr>
                        <w:color w:val="231F20"/>
                        <w:sz w:val="20"/>
                      </w:rPr>
                      <w:t>bei</w:t>
                    </w:r>
                    <w:r>
                      <w:rPr>
                        <w:color w:val="231F20"/>
                        <w:spacing w:val="-1"/>
                        <w:sz w:val="20"/>
                      </w:rPr>
                      <w:t xml:space="preserve"> </w:t>
                    </w:r>
                    <w:r>
                      <w:rPr>
                        <w:color w:val="231F20"/>
                        <w:sz w:val="20"/>
                      </w:rPr>
                      <w:t>denen</w:t>
                    </w:r>
                    <w:r>
                      <w:rPr>
                        <w:color w:val="231F20"/>
                        <w:spacing w:val="-1"/>
                        <w:sz w:val="20"/>
                      </w:rPr>
                      <w:t xml:space="preserve"> </w:t>
                    </w:r>
                    <w:r>
                      <w:rPr>
                        <w:color w:val="231F20"/>
                        <w:sz w:val="20"/>
                      </w:rPr>
                      <w:t>die</w:t>
                    </w:r>
                    <w:r>
                      <w:rPr>
                        <w:color w:val="231F20"/>
                        <w:spacing w:val="-1"/>
                        <w:sz w:val="20"/>
                      </w:rPr>
                      <w:t xml:space="preserve"> </w:t>
                    </w:r>
                    <w:r>
                      <w:rPr>
                        <w:color w:val="231F20"/>
                        <w:sz w:val="20"/>
                      </w:rPr>
                      <w:t>Kundenkontaktpunkte</w:t>
                    </w:r>
                    <w:r>
                      <w:rPr>
                        <w:color w:val="231F20"/>
                        <w:spacing w:val="-1"/>
                        <w:sz w:val="20"/>
                      </w:rPr>
                      <w:t xml:space="preserve"> </w:t>
                    </w:r>
                    <w:r>
                      <w:rPr>
                        <w:color w:val="231F20"/>
                        <w:sz w:val="20"/>
                      </w:rPr>
                      <w:t>lediglich erahnt werden können. Das datenorientierte Prinzip des Performance-Marketing greift hierfür auf die Grundsätze des Controllings und Monitorings zurück, um die</w:t>
                    </w:r>
                    <w:r>
                      <w:rPr>
                        <w:color w:val="231F20"/>
                        <w:spacing w:val="-2"/>
                        <w:sz w:val="20"/>
                      </w:rPr>
                      <w:t xml:space="preserve"> </w:t>
                    </w:r>
                    <w:r>
                      <w:rPr>
                        <w:color w:val="231F20"/>
                        <w:sz w:val="20"/>
                      </w:rPr>
                      <w:t>Leistung</w:t>
                    </w:r>
                    <w:r>
                      <w:rPr>
                        <w:color w:val="231F20"/>
                        <w:spacing w:val="-2"/>
                        <w:sz w:val="20"/>
                      </w:rPr>
                      <w:t xml:space="preserve"> </w:t>
                    </w:r>
                    <w:r>
                      <w:rPr>
                        <w:color w:val="231F20"/>
                        <w:sz w:val="20"/>
                      </w:rPr>
                      <w:t>von</w:t>
                    </w:r>
                    <w:r>
                      <w:rPr>
                        <w:color w:val="231F20"/>
                        <w:spacing w:val="-2"/>
                        <w:sz w:val="20"/>
                      </w:rPr>
                      <w:t xml:space="preserve"> </w:t>
                    </w:r>
                    <w:r>
                      <w:rPr>
                        <w:color w:val="231F20"/>
                        <w:sz w:val="20"/>
                      </w:rPr>
                      <w:t>Marketing-Kampagnen</w:t>
                    </w:r>
                    <w:r>
                      <w:rPr>
                        <w:color w:val="231F20"/>
                        <w:spacing w:val="-2"/>
                        <w:sz w:val="20"/>
                      </w:rPr>
                      <w:t xml:space="preserve"> </w:t>
                    </w:r>
                    <w:r>
                      <w:rPr>
                        <w:color w:val="231F20"/>
                        <w:sz w:val="20"/>
                      </w:rPr>
                      <w:t>quantitativ</w:t>
                    </w:r>
                    <w:r>
                      <w:rPr>
                        <w:color w:val="231F20"/>
                        <w:spacing w:val="-2"/>
                        <w:sz w:val="20"/>
                      </w:rPr>
                      <w:t xml:space="preserve"> </w:t>
                    </w:r>
                    <w:r>
                      <w:rPr>
                        <w:color w:val="231F20"/>
                        <w:sz w:val="20"/>
                      </w:rPr>
                      <w:t>aufzubereiten.</w:t>
                    </w:r>
                    <w:r>
                      <w:rPr>
                        <w:color w:val="231F20"/>
                        <w:spacing w:val="-2"/>
                        <w:sz w:val="20"/>
                      </w:rPr>
                      <w:t xml:space="preserve"> </w:t>
                    </w:r>
                    <w:r>
                      <w:rPr>
                        <w:color w:val="231F20"/>
                        <w:sz w:val="20"/>
                      </w:rPr>
                      <w:t>Damit</w:t>
                    </w:r>
                    <w:r>
                      <w:rPr>
                        <w:color w:val="231F20"/>
                        <w:spacing w:val="-2"/>
                        <w:sz w:val="20"/>
                      </w:rPr>
                      <w:t xml:space="preserve"> </w:t>
                    </w:r>
                    <w:r>
                      <w:rPr>
                        <w:color w:val="231F20"/>
                        <w:sz w:val="20"/>
                      </w:rPr>
                      <w:t>wird</w:t>
                    </w:r>
                    <w:r>
                      <w:rPr>
                        <w:color w:val="231F20"/>
                        <w:spacing w:val="-2"/>
                        <w:sz w:val="20"/>
                      </w:rPr>
                      <w:t xml:space="preserve"> </w:t>
                    </w:r>
                    <w:r>
                      <w:rPr>
                        <w:color w:val="231F20"/>
                        <w:sz w:val="20"/>
                      </w:rPr>
                      <w:t>es</w:t>
                    </w:r>
                    <w:r>
                      <w:rPr>
                        <w:color w:val="231F20"/>
                        <w:spacing w:val="-2"/>
                        <w:sz w:val="20"/>
                      </w:rPr>
                      <w:t xml:space="preserve"> </w:t>
                    </w:r>
                    <w:r>
                      <w:rPr>
                        <w:color w:val="231F20"/>
                        <w:sz w:val="20"/>
                      </w:rPr>
                      <w:t>im Kontext des Digitalmarketings zur relevanten Unterstützung hinsichtlich aktueller und zukünftiger Entscheidungen zur Maßnahmenplanung und -durchführung.</w:t>
                    </w:r>
                  </w:p>
                </w:txbxContent>
              </v:textbox>
            </v:shape>
            <w10:wrap type="topAndBottom" anchorx="page"/>
          </v:group>
        </w:pict>
      </w:r>
    </w:p>
    <w:p w14:paraId="6691C8B8" w14:textId="77777777" w:rsidR="008E70AC" w:rsidRDefault="008E70AC">
      <w:pPr>
        <w:pStyle w:val="Textkrper"/>
        <w:rPr>
          <w:b/>
        </w:rPr>
      </w:pPr>
    </w:p>
    <w:p w14:paraId="01CE2BFD" w14:textId="77777777" w:rsidR="008E70AC" w:rsidRDefault="008E70AC">
      <w:pPr>
        <w:pStyle w:val="Textkrper"/>
        <w:spacing w:before="3"/>
        <w:rPr>
          <w:b/>
          <w:sz w:val="18"/>
        </w:rPr>
      </w:pPr>
    </w:p>
    <w:p w14:paraId="3703A147" w14:textId="7AB52A69" w:rsidR="008E70AC" w:rsidRDefault="008E70AC">
      <w:pPr>
        <w:pStyle w:val="Textkrper"/>
        <w:spacing w:before="6"/>
        <w:rPr>
          <w:b/>
          <w:sz w:val="10"/>
        </w:rPr>
      </w:pPr>
    </w:p>
    <w:p w14:paraId="214EE115" w14:textId="77777777" w:rsidR="008E70AC" w:rsidRDefault="008E70AC">
      <w:pPr>
        <w:rPr>
          <w:sz w:val="10"/>
        </w:rPr>
        <w:sectPr w:rsidR="008E70AC">
          <w:pgSz w:w="11910" w:h="16840"/>
          <w:pgMar w:top="960" w:right="440" w:bottom="280" w:left="460" w:header="0" w:footer="0" w:gutter="0"/>
          <w:cols w:space="720"/>
        </w:sectPr>
      </w:pPr>
    </w:p>
    <w:p w14:paraId="6A1DB69F" w14:textId="77777777" w:rsidR="008E70AC" w:rsidRDefault="00000000">
      <w:pPr>
        <w:pStyle w:val="Textkrper"/>
        <w:rPr>
          <w:b/>
        </w:rPr>
      </w:pPr>
      <w:r>
        <w:lastRenderedPageBreak/>
        <w:pict w14:anchorId="7830F154">
          <v:group id="docshapegroup27" o:spid="_x0000_s2107" style="position:absolute;margin-left:-14.15pt;margin-top:198.45pt;width:581.15pt;height:170.1pt;z-index:-17824256;mso-position-horizontal-relative:page;mso-position-vertical-relative:page" coordorigin="-283,3969" coordsize="11623,3402">
            <v:rect id="docshape28" o:spid="_x0000_s2109" style="position:absolute;left:-284;top:3968;width:6520;height:3402" fillcolor="#f1f1f1" stroked="f"/>
            <v:shape id="docshape29" o:spid="_x0000_s2108" type="#_x0000_t75" style="position:absolute;left:6236;top:3968;width:5103;height:3402">
              <v:imagedata r:id="rId22" o:title=""/>
            </v:shape>
            <w10:wrap anchorx="page" anchory="page"/>
          </v:group>
        </w:pict>
      </w:r>
    </w:p>
    <w:p w14:paraId="10F3E35B" w14:textId="77777777" w:rsidR="008E70AC" w:rsidRDefault="008E70AC">
      <w:pPr>
        <w:pStyle w:val="Textkrper"/>
        <w:rPr>
          <w:b/>
        </w:rPr>
      </w:pPr>
    </w:p>
    <w:p w14:paraId="7765DB9E" w14:textId="77777777" w:rsidR="008E70AC" w:rsidRDefault="008E70AC">
      <w:pPr>
        <w:pStyle w:val="Textkrper"/>
        <w:rPr>
          <w:b/>
        </w:rPr>
      </w:pPr>
    </w:p>
    <w:p w14:paraId="19A73A21" w14:textId="77777777" w:rsidR="008E70AC" w:rsidRDefault="008E70AC">
      <w:pPr>
        <w:pStyle w:val="Textkrper"/>
        <w:rPr>
          <w:b/>
        </w:rPr>
      </w:pPr>
    </w:p>
    <w:p w14:paraId="3F6DD609" w14:textId="77777777" w:rsidR="008E70AC" w:rsidRDefault="008E70AC">
      <w:pPr>
        <w:pStyle w:val="Textkrper"/>
        <w:rPr>
          <w:b/>
        </w:rPr>
      </w:pPr>
    </w:p>
    <w:p w14:paraId="73B8ED22" w14:textId="77777777" w:rsidR="008E70AC" w:rsidRDefault="008E70AC">
      <w:pPr>
        <w:pStyle w:val="Textkrper"/>
        <w:rPr>
          <w:b/>
        </w:rPr>
      </w:pPr>
    </w:p>
    <w:p w14:paraId="186E37B3" w14:textId="77777777" w:rsidR="008E70AC" w:rsidRDefault="008E70AC">
      <w:pPr>
        <w:pStyle w:val="Textkrper"/>
        <w:rPr>
          <w:b/>
        </w:rPr>
      </w:pPr>
    </w:p>
    <w:p w14:paraId="575B9BBA" w14:textId="77777777" w:rsidR="008E70AC" w:rsidRDefault="008E70AC">
      <w:pPr>
        <w:pStyle w:val="Textkrper"/>
        <w:rPr>
          <w:b/>
        </w:rPr>
      </w:pPr>
    </w:p>
    <w:p w14:paraId="70721645" w14:textId="77777777" w:rsidR="008E70AC" w:rsidRDefault="008E70AC">
      <w:pPr>
        <w:pStyle w:val="Textkrper"/>
        <w:rPr>
          <w:b/>
        </w:rPr>
      </w:pPr>
    </w:p>
    <w:p w14:paraId="63CD3DE4" w14:textId="77777777" w:rsidR="008E70AC" w:rsidRDefault="008E70AC">
      <w:pPr>
        <w:pStyle w:val="Textkrper"/>
        <w:rPr>
          <w:b/>
        </w:rPr>
      </w:pPr>
    </w:p>
    <w:p w14:paraId="53CC3229" w14:textId="77777777" w:rsidR="008E70AC" w:rsidRDefault="008E70AC">
      <w:pPr>
        <w:pStyle w:val="Textkrper"/>
        <w:rPr>
          <w:b/>
        </w:rPr>
      </w:pPr>
    </w:p>
    <w:p w14:paraId="5BAD4308" w14:textId="77777777" w:rsidR="008E70AC" w:rsidRDefault="008E70AC">
      <w:pPr>
        <w:pStyle w:val="Textkrper"/>
        <w:rPr>
          <w:b/>
        </w:rPr>
      </w:pPr>
    </w:p>
    <w:p w14:paraId="20F17894" w14:textId="77777777" w:rsidR="008E70AC" w:rsidRDefault="008E70AC">
      <w:pPr>
        <w:pStyle w:val="Textkrper"/>
        <w:rPr>
          <w:b/>
        </w:rPr>
      </w:pPr>
    </w:p>
    <w:p w14:paraId="6AAB841B" w14:textId="77777777" w:rsidR="008E70AC" w:rsidRDefault="008E70AC">
      <w:pPr>
        <w:pStyle w:val="Textkrper"/>
        <w:rPr>
          <w:b/>
        </w:rPr>
      </w:pPr>
    </w:p>
    <w:p w14:paraId="50F7DE71" w14:textId="77777777" w:rsidR="008E70AC" w:rsidRDefault="008E70AC">
      <w:pPr>
        <w:pStyle w:val="Textkrper"/>
        <w:rPr>
          <w:b/>
        </w:rPr>
      </w:pPr>
    </w:p>
    <w:p w14:paraId="501D7EB3" w14:textId="77777777" w:rsidR="008E70AC" w:rsidRDefault="008E70AC">
      <w:pPr>
        <w:pStyle w:val="Textkrper"/>
        <w:rPr>
          <w:b/>
        </w:rPr>
      </w:pPr>
    </w:p>
    <w:p w14:paraId="16927737" w14:textId="77777777" w:rsidR="008E70AC" w:rsidRDefault="008E70AC">
      <w:pPr>
        <w:pStyle w:val="Textkrper"/>
        <w:rPr>
          <w:b/>
        </w:rPr>
      </w:pPr>
    </w:p>
    <w:p w14:paraId="0BF438D3" w14:textId="77777777" w:rsidR="008E70AC" w:rsidRDefault="008E70AC">
      <w:pPr>
        <w:pStyle w:val="Textkrper"/>
        <w:rPr>
          <w:b/>
        </w:rPr>
      </w:pPr>
    </w:p>
    <w:p w14:paraId="3334A0D7" w14:textId="77777777" w:rsidR="008E70AC" w:rsidRDefault="008E70AC">
      <w:pPr>
        <w:pStyle w:val="Textkrper"/>
        <w:rPr>
          <w:b/>
        </w:rPr>
      </w:pPr>
    </w:p>
    <w:p w14:paraId="050B15B3" w14:textId="77777777" w:rsidR="008E70AC" w:rsidRDefault="00000000">
      <w:pPr>
        <w:pStyle w:val="berschrift1"/>
      </w:pPr>
      <w:r>
        <w:rPr>
          <w:color w:val="ADB4BC"/>
        </w:rPr>
        <w:t>Lektion</w:t>
      </w:r>
      <w:r>
        <w:rPr>
          <w:color w:val="ADB4BC"/>
          <w:spacing w:val="36"/>
        </w:rPr>
        <w:t xml:space="preserve"> </w:t>
      </w:r>
      <w:r>
        <w:rPr>
          <w:color w:val="ADB4BC"/>
          <w:spacing w:val="-10"/>
        </w:rPr>
        <w:t>2</w:t>
      </w:r>
    </w:p>
    <w:p w14:paraId="154C3358" w14:textId="77777777" w:rsidR="008E70AC" w:rsidRDefault="00000000">
      <w:pPr>
        <w:pStyle w:val="berschrift2"/>
      </w:pPr>
      <w:r>
        <w:rPr>
          <w:color w:val="003946"/>
          <w:spacing w:val="-2"/>
        </w:rPr>
        <w:t>Konversionsoptimierung</w:t>
      </w:r>
    </w:p>
    <w:p w14:paraId="275A7D1A" w14:textId="77777777" w:rsidR="008E70AC" w:rsidRDefault="008E70AC">
      <w:pPr>
        <w:pStyle w:val="Textkrper"/>
      </w:pPr>
    </w:p>
    <w:p w14:paraId="557E28E2" w14:textId="77777777" w:rsidR="008E70AC" w:rsidRDefault="008E70AC">
      <w:pPr>
        <w:pStyle w:val="Textkrper"/>
      </w:pPr>
    </w:p>
    <w:p w14:paraId="63F34928" w14:textId="77777777" w:rsidR="008E70AC" w:rsidRDefault="008E70AC">
      <w:pPr>
        <w:pStyle w:val="Textkrper"/>
      </w:pPr>
    </w:p>
    <w:p w14:paraId="074A6252" w14:textId="77777777" w:rsidR="008E70AC" w:rsidRDefault="008E70AC">
      <w:pPr>
        <w:pStyle w:val="Textkrper"/>
      </w:pPr>
    </w:p>
    <w:p w14:paraId="4BAA8EA6" w14:textId="77777777" w:rsidR="008E70AC" w:rsidRDefault="008E70AC">
      <w:pPr>
        <w:pStyle w:val="Textkrper"/>
      </w:pPr>
    </w:p>
    <w:p w14:paraId="692F4C3F" w14:textId="77777777" w:rsidR="008E70AC" w:rsidRDefault="008E70AC">
      <w:pPr>
        <w:pStyle w:val="Textkrper"/>
      </w:pPr>
    </w:p>
    <w:p w14:paraId="568CF3D6" w14:textId="77777777" w:rsidR="008E70AC" w:rsidRDefault="008E70AC">
      <w:pPr>
        <w:pStyle w:val="Textkrper"/>
      </w:pPr>
    </w:p>
    <w:p w14:paraId="7873489B" w14:textId="77777777" w:rsidR="008E70AC" w:rsidRDefault="008E70AC">
      <w:pPr>
        <w:pStyle w:val="Textkrper"/>
        <w:spacing w:before="5"/>
        <w:rPr>
          <w:sz w:val="27"/>
        </w:rPr>
      </w:pPr>
    </w:p>
    <w:p w14:paraId="79B569C7" w14:textId="77777777" w:rsidR="008E70AC" w:rsidRDefault="00000000">
      <w:pPr>
        <w:pStyle w:val="berschrift5"/>
      </w:pPr>
      <w:r>
        <w:rPr>
          <w:color w:val="003946"/>
          <w:spacing w:val="-2"/>
          <w:w w:val="105"/>
        </w:rPr>
        <w:t>LERNZIELE</w:t>
      </w:r>
    </w:p>
    <w:p w14:paraId="3FA7E0B8" w14:textId="77777777" w:rsidR="008E70AC" w:rsidRDefault="008E70AC">
      <w:pPr>
        <w:pStyle w:val="Textkrper"/>
        <w:spacing w:before="5"/>
        <w:rPr>
          <w:b/>
          <w:sz w:val="27"/>
        </w:rPr>
      </w:pPr>
    </w:p>
    <w:p w14:paraId="2664BC33" w14:textId="77777777" w:rsidR="008E70AC" w:rsidRDefault="00000000">
      <w:pPr>
        <w:pStyle w:val="Textkrper"/>
        <w:ind w:left="1665"/>
      </w:pPr>
      <w:r>
        <w:rPr>
          <w:color w:val="231F20"/>
        </w:rPr>
        <w:t>Nach</w:t>
      </w:r>
      <w:r>
        <w:rPr>
          <w:color w:val="231F20"/>
          <w:spacing w:val="-2"/>
        </w:rPr>
        <w:t xml:space="preserve"> </w:t>
      </w:r>
      <w:r>
        <w:rPr>
          <w:color w:val="231F20"/>
        </w:rPr>
        <w:t>der</w:t>
      </w:r>
      <w:r>
        <w:rPr>
          <w:color w:val="231F20"/>
          <w:spacing w:val="-2"/>
        </w:rPr>
        <w:t xml:space="preserve"> </w:t>
      </w:r>
      <w:r>
        <w:rPr>
          <w:color w:val="231F20"/>
        </w:rPr>
        <w:t>Bearbeitung</w:t>
      </w:r>
      <w:r>
        <w:rPr>
          <w:color w:val="231F20"/>
          <w:spacing w:val="-2"/>
        </w:rPr>
        <w:t xml:space="preserve"> </w:t>
      </w:r>
      <w:r>
        <w:rPr>
          <w:color w:val="231F20"/>
        </w:rPr>
        <w:t>dieser</w:t>
      </w:r>
      <w:r>
        <w:rPr>
          <w:color w:val="231F20"/>
          <w:spacing w:val="-2"/>
        </w:rPr>
        <w:t xml:space="preserve"> </w:t>
      </w:r>
      <w:r>
        <w:rPr>
          <w:color w:val="231F20"/>
        </w:rPr>
        <w:t>Lektion</w:t>
      </w:r>
      <w:r>
        <w:rPr>
          <w:color w:val="231F20"/>
          <w:spacing w:val="-2"/>
        </w:rPr>
        <w:t xml:space="preserve"> </w:t>
      </w:r>
      <w:r>
        <w:rPr>
          <w:color w:val="231F20"/>
        </w:rPr>
        <w:t>werden</w:t>
      </w:r>
      <w:r>
        <w:rPr>
          <w:color w:val="231F20"/>
          <w:spacing w:val="-1"/>
        </w:rPr>
        <w:t xml:space="preserve"> </w:t>
      </w:r>
      <w:r>
        <w:rPr>
          <w:color w:val="231F20"/>
        </w:rPr>
        <w:t>Sie</w:t>
      </w:r>
      <w:r>
        <w:rPr>
          <w:color w:val="231F20"/>
          <w:spacing w:val="-2"/>
        </w:rPr>
        <w:t xml:space="preserve"> </w:t>
      </w:r>
      <w:r>
        <w:rPr>
          <w:color w:val="231F20"/>
        </w:rPr>
        <w:t>in</w:t>
      </w:r>
      <w:r>
        <w:rPr>
          <w:color w:val="231F20"/>
          <w:spacing w:val="-2"/>
        </w:rPr>
        <w:t xml:space="preserve"> </w:t>
      </w:r>
      <w:r>
        <w:rPr>
          <w:color w:val="231F20"/>
        </w:rPr>
        <w:t>der</w:t>
      </w:r>
      <w:r>
        <w:rPr>
          <w:color w:val="231F20"/>
          <w:spacing w:val="-2"/>
        </w:rPr>
        <w:t xml:space="preserve"> </w:t>
      </w:r>
      <w:r>
        <w:rPr>
          <w:color w:val="231F20"/>
        </w:rPr>
        <w:t>Lage</w:t>
      </w:r>
      <w:r>
        <w:rPr>
          <w:color w:val="231F20"/>
          <w:spacing w:val="-2"/>
        </w:rPr>
        <w:t xml:space="preserve"> </w:t>
      </w:r>
      <w:r>
        <w:rPr>
          <w:color w:val="231F20"/>
        </w:rPr>
        <w:t>sein,</w:t>
      </w:r>
      <w:r>
        <w:rPr>
          <w:color w:val="231F20"/>
          <w:spacing w:val="-1"/>
        </w:rPr>
        <w:t xml:space="preserve"> </w:t>
      </w:r>
      <w:r>
        <w:rPr>
          <w:color w:val="231F20"/>
          <w:spacing w:val="-10"/>
        </w:rPr>
        <w:t>…</w:t>
      </w:r>
    </w:p>
    <w:p w14:paraId="0194C3B4" w14:textId="77777777" w:rsidR="008E70AC" w:rsidRDefault="008E70AC">
      <w:pPr>
        <w:pStyle w:val="Textkrper"/>
        <w:spacing w:before="4"/>
        <w:rPr>
          <w:sz w:val="23"/>
        </w:rPr>
      </w:pPr>
    </w:p>
    <w:p w14:paraId="43247555" w14:textId="77777777" w:rsidR="008E70AC" w:rsidRDefault="00000000">
      <w:pPr>
        <w:pStyle w:val="Textkrper"/>
        <w:spacing w:line="259" w:lineRule="auto"/>
        <w:ind w:left="1945" w:right="1157" w:hanging="280"/>
      </w:pPr>
      <w:r>
        <w:rPr>
          <w:color w:val="231F20"/>
        </w:rPr>
        <w:t>…</w:t>
      </w:r>
      <w:r>
        <w:rPr>
          <w:color w:val="231F20"/>
          <w:spacing w:val="80"/>
        </w:rPr>
        <w:t xml:space="preserve"> </w:t>
      </w:r>
      <w:r>
        <w:rPr>
          <w:color w:val="231F20"/>
        </w:rPr>
        <w:t>nachzuvollziehen,</w:t>
      </w:r>
      <w:r>
        <w:rPr>
          <w:color w:val="231F20"/>
          <w:spacing w:val="-5"/>
        </w:rPr>
        <w:t xml:space="preserve"> </w:t>
      </w:r>
      <w:r>
        <w:rPr>
          <w:color w:val="231F20"/>
        </w:rPr>
        <w:t>wie</w:t>
      </w:r>
      <w:r>
        <w:rPr>
          <w:color w:val="231F20"/>
          <w:spacing w:val="-5"/>
        </w:rPr>
        <w:t xml:space="preserve"> </w:t>
      </w:r>
      <w:r>
        <w:rPr>
          <w:color w:val="231F20"/>
        </w:rPr>
        <w:t>wichtig</w:t>
      </w:r>
      <w:r>
        <w:rPr>
          <w:color w:val="231F20"/>
          <w:spacing w:val="-5"/>
        </w:rPr>
        <w:t xml:space="preserve"> </w:t>
      </w:r>
      <w:r>
        <w:rPr>
          <w:color w:val="231F20"/>
        </w:rPr>
        <w:t>die</w:t>
      </w:r>
      <w:r>
        <w:rPr>
          <w:color w:val="231F20"/>
          <w:spacing w:val="-5"/>
        </w:rPr>
        <w:t xml:space="preserve"> </w:t>
      </w:r>
      <w:r>
        <w:rPr>
          <w:color w:val="231F20"/>
        </w:rPr>
        <w:t>Optimierung</w:t>
      </w:r>
      <w:r>
        <w:rPr>
          <w:color w:val="231F20"/>
          <w:spacing w:val="-5"/>
        </w:rPr>
        <w:t xml:space="preserve"> </w:t>
      </w:r>
      <w:r>
        <w:rPr>
          <w:color w:val="231F20"/>
        </w:rPr>
        <w:t>der</w:t>
      </w:r>
      <w:r>
        <w:rPr>
          <w:color w:val="231F20"/>
          <w:spacing w:val="-5"/>
        </w:rPr>
        <w:t xml:space="preserve"> </w:t>
      </w:r>
      <w:r>
        <w:rPr>
          <w:color w:val="231F20"/>
        </w:rPr>
        <w:t>Konversionen</w:t>
      </w:r>
      <w:r>
        <w:rPr>
          <w:color w:val="231F20"/>
          <w:spacing w:val="-5"/>
        </w:rPr>
        <w:t xml:space="preserve"> </w:t>
      </w:r>
      <w:r>
        <w:rPr>
          <w:color w:val="231F20"/>
        </w:rPr>
        <w:t>im</w:t>
      </w:r>
      <w:r>
        <w:rPr>
          <w:color w:val="231F20"/>
          <w:spacing w:val="-5"/>
        </w:rPr>
        <w:t xml:space="preserve"> </w:t>
      </w:r>
      <w:r>
        <w:rPr>
          <w:color w:val="231F20"/>
        </w:rPr>
        <w:t>Performance Marketing ist.</w:t>
      </w:r>
    </w:p>
    <w:p w14:paraId="68B60669" w14:textId="77777777" w:rsidR="008E70AC" w:rsidRDefault="00000000">
      <w:pPr>
        <w:pStyle w:val="Textkrper"/>
        <w:spacing w:before="143" w:line="259" w:lineRule="auto"/>
        <w:ind w:left="1946" w:right="1157" w:hanging="280"/>
      </w:pPr>
      <w:r>
        <w:rPr>
          <w:color w:val="231F20"/>
        </w:rPr>
        <w:t>…</w:t>
      </w:r>
      <w:r>
        <w:rPr>
          <w:color w:val="231F20"/>
          <w:spacing w:val="74"/>
        </w:rPr>
        <w:t xml:space="preserve"> </w:t>
      </w:r>
      <w:r>
        <w:rPr>
          <w:color w:val="231F20"/>
        </w:rPr>
        <w:t>eine</w:t>
      </w:r>
      <w:r>
        <w:rPr>
          <w:color w:val="231F20"/>
          <w:spacing w:val="-9"/>
        </w:rPr>
        <w:t xml:space="preserve"> </w:t>
      </w:r>
      <w:r>
        <w:rPr>
          <w:color w:val="231F20"/>
        </w:rPr>
        <w:t>konvertierungsorientierte</w:t>
      </w:r>
      <w:r>
        <w:rPr>
          <w:color w:val="231F20"/>
          <w:spacing w:val="-9"/>
        </w:rPr>
        <w:t xml:space="preserve"> </w:t>
      </w:r>
      <w:r>
        <w:rPr>
          <w:color w:val="231F20"/>
        </w:rPr>
        <w:t>Online-Marketing-Taktik</w:t>
      </w:r>
      <w:r>
        <w:rPr>
          <w:color w:val="231F20"/>
          <w:spacing w:val="-9"/>
        </w:rPr>
        <w:t xml:space="preserve"> </w:t>
      </w:r>
      <w:r>
        <w:rPr>
          <w:color w:val="231F20"/>
        </w:rPr>
        <w:t>und</w:t>
      </w:r>
      <w:r>
        <w:rPr>
          <w:color w:val="231F20"/>
          <w:spacing w:val="-9"/>
        </w:rPr>
        <w:t xml:space="preserve"> </w:t>
      </w:r>
      <w:r>
        <w:rPr>
          <w:color w:val="231F20"/>
        </w:rPr>
        <w:t>-Strategie</w:t>
      </w:r>
      <w:r>
        <w:rPr>
          <w:color w:val="231F20"/>
          <w:spacing w:val="-9"/>
        </w:rPr>
        <w:t xml:space="preserve"> </w:t>
      </w:r>
      <w:r>
        <w:rPr>
          <w:color w:val="231F20"/>
        </w:rPr>
        <w:t>zu</w:t>
      </w:r>
      <w:r>
        <w:rPr>
          <w:color w:val="231F20"/>
          <w:spacing w:val="-9"/>
        </w:rPr>
        <w:t xml:space="preserve"> </w:t>
      </w:r>
      <w:r>
        <w:rPr>
          <w:color w:val="231F20"/>
        </w:rPr>
        <w:t>entwickeln</w:t>
      </w:r>
      <w:r>
        <w:rPr>
          <w:color w:val="231F20"/>
          <w:spacing w:val="-9"/>
        </w:rPr>
        <w:t xml:space="preserve"> </w:t>
      </w:r>
      <w:r>
        <w:rPr>
          <w:color w:val="231F20"/>
        </w:rPr>
        <w:t xml:space="preserve">und </w:t>
      </w:r>
      <w:r>
        <w:rPr>
          <w:color w:val="231F20"/>
          <w:spacing w:val="-2"/>
        </w:rPr>
        <w:t>anzuwenden.</w:t>
      </w:r>
    </w:p>
    <w:p w14:paraId="2A20C8DB" w14:textId="77777777" w:rsidR="008E70AC" w:rsidRDefault="00000000">
      <w:pPr>
        <w:pStyle w:val="Textkrper"/>
        <w:spacing w:before="144"/>
        <w:ind w:left="1666"/>
      </w:pPr>
      <w:r>
        <w:rPr>
          <w:color w:val="231F20"/>
        </w:rPr>
        <w:t>…</w:t>
      </w:r>
      <w:r>
        <w:rPr>
          <w:color w:val="231F20"/>
          <w:spacing w:val="64"/>
          <w:w w:val="150"/>
        </w:rPr>
        <w:t xml:space="preserve"> </w:t>
      </w:r>
      <w:r>
        <w:rPr>
          <w:color w:val="231F20"/>
        </w:rPr>
        <w:t>die</w:t>
      </w:r>
      <w:r>
        <w:rPr>
          <w:color w:val="231F20"/>
          <w:spacing w:val="-3"/>
        </w:rPr>
        <w:t xml:space="preserve"> </w:t>
      </w:r>
      <w:r>
        <w:rPr>
          <w:color w:val="231F20"/>
        </w:rPr>
        <w:t>Bedeutung</w:t>
      </w:r>
      <w:r>
        <w:rPr>
          <w:color w:val="231F20"/>
          <w:spacing w:val="-2"/>
        </w:rPr>
        <w:t xml:space="preserve"> </w:t>
      </w:r>
      <w:r>
        <w:rPr>
          <w:color w:val="231F20"/>
        </w:rPr>
        <w:t>des</w:t>
      </w:r>
      <w:r>
        <w:rPr>
          <w:color w:val="231F20"/>
          <w:spacing w:val="-2"/>
        </w:rPr>
        <w:t xml:space="preserve"> </w:t>
      </w:r>
      <w:proofErr w:type="spellStart"/>
      <w:r>
        <w:rPr>
          <w:color w:val="231F20"/>
        </w:rPr>
        <w:t>Conversion-Funnels</w:t>
      </w:r>
      <w:proofErr w:type="spellEnd"/>
      <w:r>
        <w:rPr>
          <w:color w:val="231F20"/>
          <w:spacing w:val="-2"/>
        </w:rPr>
        <w:t xml:space="preserve"> </w:t>
      </w:r>
      <w:r>
        <w:rPr>
          <w:color w:val="231F20"/>
        </w:rPr>
        <w:t>zu</w:t>
      </w:r>
      <w:r>
        <w:rPr>
          <w:color w:val="231F20"/>
          <w:spacing w:val="-3"/>
        </w:rPr>
        <w:t xml:space="preserve"> </w:t>
      </w:r>
      <w:r>
        <w:rPr>
          <w:color w:val="231F20"/>
        </w:rPr>
        <w:t>kennen</w:t>
      </w:r>
      <w:r>
        <w:rPr>
          <w:color w:val="231F20"/>
          <w:spacing w:val="-2"/>
        </w:rPr>
        <w:t xml:space="preserve"> </w:t>
      </w:r>
      <w:r>
        <w:rPr>
          <w:color w:val="231F20"/>
        </w:rPr>
        <w:t>und</w:t>
      </w:r>
      <w:r>
        <w:rPr>
          <w:color w:val="231F20"/>
          <w:spacing w:val="-2"/>
        </w:rPr>
        <w:t xml:space="preserve"> </w:t>
      </w:r>
      <w:r>
        <w:rPr>
          <w:color w:val="231F20"/>
        </w:rPr>
        <w:t>dieses</w:t>
      </w:r>
      <w:r>
        <w:rPr>
          <w:color w:val="231F20"/>
          <w:spacing w:val="-2"/>
        </w:rPr>
        <w:t xml:space="preserve"> </w:t>
      </w:r>
      <w:r>
        <w:rPr>
          <w:color w:val="231F20"/>
        </w:rPr>
        <w:t>Wissen</w:t>
      </w:r>
      <w:r>
        <w:rPr>
          <w:color w:val="231F20"/>
          <w:spacing w:val="-2"/>
        </w:rPr>
        <w:t xml:space="preserve"> anzuwenden.</w:t>
      </w:r>
    </w:p>
    <w:p w14:paraId="46C643D0" w14:textId="77777777" w:rsidR="008E70AC" w:rsidRDefault="00000000">
      <w:pPr>
        <w:pStyle w:val="Textkrper"/>
        <w:spacing w:before="161" w:line="259" w:lineRule="auto"/>
        <w:ind w:left="1946" w:right="1157" w:hanging="280"/>
      </w:pPr>
      <w:r>
        <w:rPr>
          <w:color w:val="231F20"/>
        </w:rPr>
        <w:t>…</w:t>
      </w:r>
      <w:r>
        <w:rPr>
          <w:color w:val="231F20"/>
          <w:spacing w:val="80"/>
        </w:rPr>
        <w:t xml:space="preserve"> </w:t>
      </w:r>
      <w:r>
        <w:rPr>
          <w:color w:val="231F20"/>
        </w:rPr>
        <w:t>zu</w:t>
      </w:r>
      <w:r>
        <w:rPr>
          <w:color w:val="231F20"/>
          <w:spacing w:val="-6"/>
        </w:rPr>
        <w:t xml:space="preserve"> </w:t>
      </w:r>
      <w:r>
        <w:rPr>
          <w:color w:val="231F20"/>
        </w:rPr>
        <w:t>wissen,</w:t>
      </w:r>
      <w:r>
        <w:rPr>
          <w:color w:val="231F20"/>
          <w:spacing w:val="-6"/>
        </w:rPr>
        <w:t xml:space="preserve"> </w:t>
      </w:r>
      <w:r>
        <w:rPr>
          <w:color w:val="231F20"/>
        </w:rPr>
        <w:t>wie</w:t>
      </w:r>
      <w:r>
        <w:rPr>
          <w:color w:val="231F20"/>
          <w:spacing w:val="-6"/>
        </w:rPr>
        <w:t xml:space="preserve"> </w:t>
      </w:r>
      <w:r>
        <w:rPr>
          <w:color w:val="231F20"/>
        </w:rPr>
        <w:t>bei</w:t>
      </w:r>
      <w:r>
        <w:rPr>
          <w:color w:val="231F20"/>
          <w:spacing w:val="-6"/>
        </w:rPr>
        <w:t xml:space="preserve"> </w:t>
      </w:r>
      <w:r>
        <w:rPr>
          <w:color w:val="231F20"/>
        </w:rPr>
        <w:t>einem</w:t>
      </w:r>
      <w:r>
        <w:rPr>
          <w:color w:val="231F20"/>
          <w:spacing w:val="-6"/>
        </w:rPr>
        <w:t xml:space="preserve"> </w:t>
      </w:r>
      <w:r>
        <w:rPr>
          <w:color w:val="231F20"/>
        </w:rPr>
        <w:t>Kaufvorgang</w:t>
      </w:r>
      <w:r>
        <w:rPr>
          <w:color w:val="231F20"/>
          <w:spacing w:val="-6"/>
        </w:rPr>
        <w:t xml:space="preserve"> </w:t>
      </w:r>
      <w:r>
        <w:rPr>
          <w:color w:val="231F20"/>
        </w:rPr>
        <w:t>Warenkorbabbrüche</w:t>
      </w:r>
      <w:r>
        <w:rPr>
          <w:color w:val="231F20"/>
          <w:spacing w:val="-6"/>
        </w:rPr>
        <w:t xml:space="preserve"> </w:t>
      </w:r>
      <w:r>
        <w:rPr>
          <w:color w:val="231F20"/>
        </w:rPr>
        <w:t>weitgehend</w:t>
      </w:r>
      <w:r>
        <w:rPr>
          <w:color w:val="231F20"/>
          <w:spacing w:val="-6"/>
        </w:rPr>
        <w:t xml:space="preserve"> </w:t>
      </w:r>
      <w:r>
        <w:rPr>
          <w:color w:val="231F20"/>
        </w:rPr>
        <w:t>zu</w:t>
      </w:r>
      <w:r>
        <w:rPr>
          <w:color w:val="231F20"/>
          <w:spacing w:val="-6"/>
        </w:rPr>
        <w:t xml:space="preserve"> </w:t>
      </w:r>
      <w:r>
        <w:rPr>
          <w:color w:val="231F20"/>
        </w:rPr>
        <w:t xml:space="preserve">vermeiden </w:t>
      </w:r>
      <w:r>
        <w:rPr>
          <w:color w:val="231F20"/>
          <w:spacing w:val="-2"/>
        </w:rPr>
        <w:t>sind.</w:t>
      </w:r>
    </w:p>
    <w:p w14:paraId="3F245CA0" w14:textId="77777777" w:rsidR="008E70AC" w:rsidRDefault="00000000">
      <w:pPr>
        <w:pStyle w:val="Textkrper"/>
        <w:spacing w:before="144" w:line="259" w:lineRule="auto"/>
        <w:ind w:left="1946" w:right="1844" w:hanging="280"/>
      </w:pPr>
      <w:r>
        <w:rPr>
          <w:color w:val="231F20"/>
        </w:rPr>
        <w:t>…</w:t>
      </w:r>
      <w:r>
        <w:rPr>
          <w:color w:val="231F20"/>
          <w:spacing w:val="80"/>
        </w:rPr>
        <w:t xml:space="preserve"> </w:t>
      </w:r>
      <w:r>
        <w:rPr>
          <w:color w:val="231F20"/>
        </w:rPr>
        <w:t>den Stellenwert von Inhalten, Bedienfreundlichkeit, Gestaltung, Darstellung und Corporate-Design</w:t>
      </w:r>
      <w:r>
        <w:rPr>
          <w:color w:val="231F20"/>
          <w:spacing w:val="-11"/>
        </w:rPr>
        <w:t xml:space="preserve"> </w:t>
      </w:r>
      <w:r>
        <w:rPr>
          <w:color w:val="231F20"/>
        </w:rPr>
        <w:t>des</w:t>
      </w:r>
      <w:r>
        <w:rPr>
          <w:color w:val="231F20"/>
          <w:spacing w:val="-11"/>
        </w:rPr>
        <w:t xml:space="preserve"> </w:t>
      </w:r>
      <w:r>
        <w:rPr>
          <w:color w:val="231F20"/>
        </w:rPr>
        <w:t>Unternehmensauftritts</w:t>
      </w:r>
      <w:r>
        <w:rPr>
          <w:color w:val="231F20"/>
          <w:spacing w:val="-11"/>
        </w:rPr>
        <w:t xml:space="preserve"> </w:t>
      </w:r>
      <w:r>
        <w:rPr>
          <w:color w:val="231F20"/>
        </w:rPr>
        <w:t>zu</w:t>
      </w:r>
      <w:r>
        <w:rPr>
          <w:color w:val="231F20"/>
          <w:spacing w:val="-11"/>
        </w:rPr>
        <w:t xml:space="preserve"> </w:t>
      </w:r>
      <w:r>
        <w:rPr>
          <w:color w:val="231F20"/>
        </w:rPr>
        <w:t>verstehen</w:t>
      </w:r>
      <w:r>
        <w:rPr>
          <w:color w:val="231F20"/>
          <w:spacing w:val="-11"/>
        </w:rPr>
        <w:t xml:space="preserve"> </w:t>
      </w:r>
      <w:r>
        <w:rPr>
          <w:color w:val="231F20"/>
        </w:rPr>
        <w:t>und</w:t>
      </w:r>
      <w:r>
        <w:rPr>
          <w:color w:val="231F20"/>
          <w:spacing w:val="-11"/>
        </w:rPr>
        <w:t xml:space="preserve"> </w:t>
      </w:r>
      <w:r>
        <w:rPr>
          <w:color w:val="231F20"/>
        </w:rPr>
        <w:t>diese</w:t>
      </w:r>
      <w:r>
        <w:rPr>
          <w:color w:val="231F20"/>
          <w:spacing w:val="-11"/>
        </w:rPr>
        <w:t xml:space="preserve"> </w:t>
      </w:r>
      <w:r>
        <w:rPr>
          <w:color w:val="231F20"/>
        </w:rPr>
        <w:t>Faktoren</w:t>
      </w:r>
      <w:r>
        <w:rPr>
          <w:color w:val="231F20"/>
          <w:spacing w:val="-11"/>
        </w:rPr>
        <w:t xml:space="preserve"> </w:t>
      </w:r>
      <w:r>
        <w:rPr>
          <w:color w:val="231F20"/>
        </w:rPr>
        <w:t xml:space="preserve">zu </w:t>
      </w:r>
      <w:r>
        <w:rPr>
          <w:color w:val="231F20"/>
          <w:spacing w:val="-2"/>
        </w:rPr>
        <w:t>gestalten.</w:t>
      </w:r>
    </w:p>
    <w:p w14:paraId="71024CB3" w14:textId="77777777" w:rsidR="008E70AC" w:rsidRDefault="00000000">
      <w:pPr>
        <w:pStyle w:val="Textkrper"/>
        <w:spacing w:before="144" w:line="259" w:lineRule="auto"/>
        <w:ind w:left="1946" w:right="1157" w:hanging="280"/>
      </w:pPr>
      <w:r>
        <w:rPr>
          <w:color w:val="231F20"/>
        </w:rPr>
        <w:t>…</w:t>
      </w:r>
      <w:r>
        <w:rPr>
          <w:color w:val="231F20"/>
          <w:spacing w:val="80"/>
        </w:rPr>
        <w:t xml:space="preserve"> </w:t>
      </w:r>
      <w:r>
        <w:rPr>
          <w:color w:val="231F20"/>
        </w:rPr>
        <w:t>leistungsorientierte</w:t>
      </w:r>
      <w:r>
        <w:rPr>
          <w:color w:val="231F20"/>
          <w:spacing w:val="-6"/>
        </w:rPr>
        <w:t xml:space="preserve"> </w:t>
      </w:r>
      <w:r>
        <w:rPr>
          <w:color w:val="231F20"/>
        </w:rPr>
        <w:t>Marketingaktivitäten</w:t>
      </w:r>
      <w:r>
        <w:rPr>
          <w:color w:val="231F20"/>
          <w:spacing w:val="-6"/>
        </w:rPr>
        <w:t xml:space="preserve"> </w:t>
      </w:r>
      <w:r>
        <w:rPr>
          <w:color w:val="231F20"/>
        </w:rPr>
        <w:t>in</w:t>
      </w:r>
      <w:r>
        <w:rPr>
          <w:color w:val="231F20"/>
          <w:spacing w:val="-6"/>
        </w:rPr>
        <w:t xml:space="preserve"> </w:t>
      </w:r>
      <w:r>
        <w:rPr>
          <w:color w:val="231F20"/>
        </w:rPr>
        <w:t>den</w:t>
      </w:r>
      <w:r>
        <w:rPr>
          <w:color w:val="231F20"/>
          <w:spacing w:val="-6"/>
        </w:rPr>
        <w:t xml:space="preserve"> </w:t>
      </w:r>
      <w:r>
        <w:rPr>
          <w:color w:val="231F20"/>
        </w:rPr>
        <w:t>Bereichen</w:t>
      </w:r>
      <w:r>
        <w:rPr>
          <w:color w:val="231F20"/>
          <w:spacing w:val="-6"/>
        </w:rPr>
        <w:t xml:space="preserve"> </w:t>
      </w:r>
      <w:r>
        <w:rPr>
          <w:color w:val="231F20"/>
        </w:rPr>
        <w:t>Search,</w:t>
      </w:r>
      <w:r>
        <w:rPr>
          <w:color w:val="231F20"/>
          <w:spacing w:val="-6"/>
        </w:rPr>
        <w:t xml:space="preserve"> </w:t>
      </w:r>
      <w:proofErr w:type="spellStart"/>
      <w:r>
        <w:rPr>
          <w:color w:val="231F20"/>
        </w:rPr>
        <w:t>Social</w:t>
      </w:r>
      <w:proofErr w:type="spellEnd"/>
      <w:r>
        <w:rPr>
          <w:color w:val="231F20"/>
          <w:spacing w:val="-6"/>
        </w:rPr>
        <w:t xml:space="preserve"> </w:t>
      </w:r>
      <w:r>
        <w:rPr>
          <w:color w:val="231F20"/>
        </w:rPr>
        <w:t>und</w:t>
      </w:r>
      <w:r>
        <w:rPr>
          <w:color w:val="231F20"/>
          <w:spacing w:val="-6"/>
        </w:rPr>
        <w:t xml:space="preserve"> </w:t>
      </w:r>
      <w:r>
        <w:rPr>
          <w:color w:val="231F20"/>
        </w:rPr>
        <w:t>Mobile</w:t>
      </w:r>
      <w:r>
        <w:rPr>
          <w:color w:val="231F20"/>
          <w:spacing w:val="-6"/>
        </w:rPr>
        <w:t xml:space="preserve"> </w:t>
      </w:r>
      <w:r>
        <w:rPr>
          <w:color w:val="231F20"/>
        </w:rPr>
        <w:t>zu überwachen, zu kontrollieren, zu steuern und zu verfolgen (anders ausgedrückt:</w:t>
      </w:r>
    </w:p>
    <w:p w14:paraId="0045626C" w14:textId="77777777" w:rsidR="008E70AC" w:rsidRDefault="008E70AC">
      <w:pPr>
        <w:pStyle w:val="Textkrper"/>
      </w:pPr>
    </w:p>
    <w:p w14:paraId="00DD7239" w14:textId="77777777" w:rsidR="008E70AC" w:rsidRDefault="008E70AC">
      <w:pPr>
        <w:pStyle w:val="Textkrper"/>
        <w:spacing w:before="11"/>
        <w:rPr>
          <w:sz w:val="19"/>
        </w:rPr>
      </w:pPr>
    </w:p>
    <w:p w14:paraId="4A73B5E5" w14:textId="77777777" w:rsidR="008E70AC" w:rsidRDefault="00000000">
      <w:pPr>
        <w:spacing w:before="1"/>
        <w:ind w:right="124"/>
        <w:jc w:val="right"/>
        <w:rPr>
          <w:sz w:val="14"/>
        </w:rPr>
      </w:pPr>
      <w:r>
        <w:rPr>
          <w:color w:val="231F20"/>
          <w:spacing w:val="-2"/>
          <w:sz w:val="14"/>
        </w:rPr>
        <w:t>DL-D-DLMOMPMSS01_D-</w:t>
      </w:r>
      <w:r>
        <w:rPr>
          <w:color w:val="231F20"/>
          <w:spacing w:val="-5"/>
          <w:sz w:val="14"/>
        </w:rPr>
        <w:t>L02</w:t>
      </w:r>
    </w:p>
    <w:p w14:paraId="5415FB74" w14:textId="77777777" w:rsidR="008E70AC" w:rsidRDefault="008E70AC">
      <w:pPr>
        <w:jc w:val="right"/>
        <w:rPr>
          <w:sz w:val="14"/>
        </w:rPr>
        <w:sectPr w:rsidR="008E70AC">
          <w:headerReference w:type="even" r:id="rId23"/>
          <w:pgSz w:w="11910" w:h="16840"/>
          <w:pgMar w:top="1920" w:right="440" w:bottom="280" w:left="460" w:header="0" w:footer="0" w:gutter="0"/>
          <w:cols w:space="720"/>
        </w:sectPr>
      </w:pPr>
    </w:p>
    <w:p w14:paraId="6A5C6775" w14:textId="77777777" w:rsidR="008E70AC" w:rsidRDefault="008E70AC">
      <w:pPr>
        <w:pStyle w:val="Textkrper"/>
      </w:pPr>
    </w:p>
    <w:p w14:paraId="75F9D6EE" w14:textId="77777777" w:rsidR="008E70AC" w:rsidRDefault="00000000">
      <w:pPr>
        <w:pStyle w:val="berschrift3"/>
        <w:numPr>
          <w:ilvl w:val="0"/>
          <w:numId w:val="56"/>
        </w:numPr>
        <w:tabs>
          <w:tab w:val="left" w:pos="787"/>
          <w:tab w:val="left" w:pos="788"/>
        </w:tabs>
        <w:ind w:hanging="682"/>
      </w:pPr>
      <w:r>
        <w:rPr>
          <w:color w:val="003946"/>
          <w:spacing w:val="-2"/>
        </w:rPr>
        <w:t>Konversionsoptimierung</w:t>
      </w:r>
    </w:p>
    <w:p w14:paraId="0CB76A17" w14:textId="77777777" w:rsidR="008E70AC" w:rsidRDefault="008E70AC">
      <w:pPr>
        <w:pStyle w:val="Textkrper"/>
        <w:rPr>
          <w:sz w:val="58"/>
        </w:rPr>
      </w:pPr>
    </w:p>
    <w:p w14:paraId="736DB11F" w14:textId="77777777" w:rsidR="008E70AC" w:rsidRDefault="008E70AC">
      <w:pPr>
        <w:pStyle w:val="Textkrper"/>
        <w:spacing w:before="5"/>
        <w:rPr>
          <w:sz w:val="54"/>
        </w:rPr>
      </w:pPr>
    </w:p>
    <w:p w14:paraId="5230D803" w14:textId="77777777" w:rsidR="008E70AC" w:rsidRDefault="00000000">
      <w:pPr>
        <w:pStyle w:val="berschrift4"/>
        <w:ind w:left="2204" w:firstLine="0"/>
      </w:pPr>
      <w:r>
        <w:rPr>
          <w:color w:val="003946"/>
          <w:spacing w:val="-2"/>
        </w:rPr>
        <w:t>Einführung</w:t>
      </w:r>
    </w:p>
    <w:p w14:paraId="36DBDEB5" w14:textId="67B16591" w:rsidR="008E70AC" w:rsidRDefault="00000000">
      <w:pPr>
        <w:pStyle w:val="Textkrper"/>
        <w:spacing w:before="254" w:line="259" w:lineRule="auto"/>
        <w:ind w:left="2204" w:right="973"/>
        <w:jc w:val="both"/>
      </w:pPr>
      <w:r>
        <w:rPr>
          <w:color w:val="231F20"/>
        </w:rPr>
        <w:t>Laut</w:t>
      </w:r>
      <w:r>
        <w:rPr>
          <w:color w:val="231F20"/>
          <w:spacing w:val="-1"/>
        </w:rPr>
        <w:t xml:space="preserve"> </w:t>
      </w:r>
      <w:r>
        <w:rPr>
          <w:color w:val="231F20"/>
        </w:rPr>
        <w:t>einer</w:t>
      </w:r>
      <w:r>
        <w:rPr>
          <w:color w:val="231F20"/>
          <w:spacing w:val="-1"/>
        </w:rPr>
        <w:t xml:space="preserve"> </w:t>
      </w:r>
      <w:r>
        <w:rPr>
          <w:color w:val="231F20"/>
        </w:rPr>
        <w:t>laufenden</w:t>
      </w:r>
      <w:r>
        <w:rPr>
          <w:color w:val="231F20"/>
          <w:spacing w:val="-1"/>
        </w:rPr>
        <w:t xml:space="preserve"> </w:t>
      </w:r>
      <w:r>
        <w:rPr>
          <w:color w:val="231F20"/>
        </w:rPr>
        <w:t>Umfrage</w:t>
      </w:r>
      <w:r>
        <w:rPr>
          <w:color w:val="231F20"/>
          <w:spacing w:val="-1"/>
        </w:rPr>
        <w:t xml:space="preserve"> </w:t>
      </w:r>
      <w:r>
        <w:rPr>
          <w:color w:val="231F20"/>
        </w:rPr>
        <w:t>von</w:t>
      </w:r>
      <w:r>
        <w:rPr>
          <w:color w:val="231F20"/>
          <w:spacing w:val="-1"/>
        </w:rPr>
        <w:t xml:space="preserve"> </w:t>
      </w:r>
      <w:r>
        <w:rPr>
          <w:color w:val="231F20"/>
        </w:rPr>
        <w:t>Statista</w:t>
      </w:r>
      <w:r>
        <w:rPr>
          <w:color w:val="231F20"/>
          <w:spacing w:val="-1"/>
        </w:rPr>
        <w:t xml:space="preserve"> </w:t>
      </w:r>
      <w:r>
        <w:rPr>
          <w:color w:val="231F20"/>
        </w:rPr>
        <w:t>haben</w:t>
      </w:r>
      <w:r>
        <w:rPr>
          <w:color w:val="231F20"/>
          <w:spacing w:val="-1"/>
        </w:rPr>
        <w:t xml:space="preserve"> </w:t>
      </w:r>
      <w:r>
        <w:rPr>
          <w:color w:val="231F20"/>
        </w:rPr>
        <w:t>im</w:t>
      </w:r>
      <w:r>
        <w:rPr>
          <w:color w:val="231F20"/>
          <w:spacing w:val="-1"/>
        </w:rPr>
        <w:t xml:space="preserve"> </w:t>
      </w:r>
      <w:r>
        <w:rPr>
          <w:color w:val="231F20"/>
        </w:rPr>
        <w:t>Jahr</w:t>
      </w:r>
      <w:r>
        <w:rPr>
          <w:color w:val="231F20"/>
          <w:spacing w:val="-1"/>
        </w:rPr>
        <w:t xml:space="preserve"> </w:t>
      </w:r>
      <w:r>
        <w:rPr>
          <w:color w:val="231F20"/>
        </w:rPr>
        <w:t>2021</w:t>
      </w:r>
      <w:r>
        <w:rPr>
          <w:color w:val="231F20"/>
          <w:spacing w:val="-1"/>
        </w:rPr>
        <w:t xml:space="preserve"> </w:t>
      </w:r>
      <w:r>
        <w:rPr>
          <w:color w:val="231F20"/>
        </w:rPr>
        <w:t>nur</w:t>
      </w:r>
      <w:r>
        <w:rPr>
          <w:color w:val="231F20"/>
          <w:spacing w:val="-1"/>
        </w:rPr>
        <w:t xml:space="preserve"> </w:t>
      </w:r>
      <w:r>
        <w:rPr>
          <w:color w:val="231F20"/>
        </w:rPr>
        <w:t>66</w:t>
      </w:r>
      <w:r>
        <w:rPr>
          <w:color w:val="231F20"/>
          <w:spacing w:val="-1"/>
        </w:rPr>
        <w:t xml:space="preserve"> </w:t>
      </w:r>
      <w:r>
        <w:rPr>
          <w:color w:val="231F20"/>
        </w:rPr>
        <w:t>Prozent</w:t>
      </w:r>
      <w:r>
        <w:rPr>
          <w:color w:val="231F20"/>
          <w:spacing w:val="-1"/>
        </w:rPr>
        <w:t xml:space="preserve"> </w:t>
      </w:r>
      <w:r>
        <w:rPr>
          <w:color w:val="231F20"/>
        </w:rPr>
        <w:t>der</w:t>
      </w:r>
      <w:r>
        <w:rPr>
          <w:color w:val="231F20"/>
          <w:spacing w:val="-1"/>
        </w:rPr>
        <w:t xml:space="preserve"> </w:t>
      </w:r>
      <w:r>
        <w:rPr>
          <w:color w:val="231F20"/>
        </w:rPr>
        <w:t>deutschen Unternehmen eine Webseite (Statista, o. D.). Die Zahl ist erschreckend, da eine Internetpräsenz immerhin als virtuelle Visitenkarte dient.</w:t>
      </w:r>
    </w:p>
    <w:p w14:paraId="2BFB83A5" w14:textId="77777777" w:rsidR="008E70AC" w:rsidRDefault="00000000">
      <w:pPr>
        <w:pStyle w:val="Textkrper"/>
        <w:spacing w:before="6"/>
        <w:rPr>
          <w:sz w:val="21"/>
        </w:rPr>
      </w:pPr>
      <w:r>
        <w:rPr>
          <w:noProof/>
        </w:rPr>
        <w:drawing>
          <wp:anchor distT="0" distB="0" distL="0" distR="0" simplePos="0" relativeHeight="14" behindDoc="0" locked="0" layoutInCell="1" allowOverlap="1" wp14:anchorId="08A71064" wp14:editId="0C2C7CF6">
            <wp:simplePos x="0" y="0"/>
            <wp:positionH relativeFrom="page">
              <wp:posOffset>1692000</wp:posOffset>
            </wp:positionH>
            <wp:positionV relativeFrom="paragraph">
              <wp:posOffset>179484</wp:posOffset>
            </wp:positionV>
            <wp:extent cx="4972760" cy="3352800"/>
            <wp:effectExtent l="0" t="0" r="0" b="0"/>
            <wp:wrapTopAndBottom/>
            <wp:docPr id="1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jpeg"/>
                    <pic:cNvPicPr/>
                  </pic:nvPicPr>
                  <pic:blipFill>
                    <a:blip r:embed="rId24" cstate="print"/>
                    <a:stretch>
                      <a:fillRect/>
                    </a:stretch>
                  </pic:blipFill>
                  <pic:spPr>
                    <a:xfrm>
                      <a:off x="0" y="0"/>
                      <a:ext cx="4972760" cy="3352800"/>
                    </a:xfrm>
                    <a:prstGeom prst="rect">
                      <a:avLst/>
                    </a:prstGeom>
                  </pic:spPr>
                </pic:pic>
              </a:graphicData>
            </a:graphic>
          </wp:anchor>
        </w:drawing>
      </w:r>
    </w:p>
    <w:p w14:paraId="6AF62C20" w14:textId="56539830" w:rsidR="008E70AC" w:rsidRDefault="00000000">
      <w:pPr>
        <w:pStyle w:val="Textkrper"/>
        <w:spacing w:before="160" w:line="259" w:lineRule="auto"/>
        <w:ind w:left="2204" w:right="974" w:hanging="1"/>
        <w:jc w:val="both"/>
      </w:pPr>
      <w:r>
        <w:rPr>
          <w:color w:val="231F20"/>
        </w:rPr>
        <w:t xml:space="preserve">Die Internetpräsenz ist aber nur dann hilfreich, wenn sie ansprechend gestaltet ist und </w:t>
      </w:r>
      <w:proofErr w:type="spellStart"/>
      <w:proofErr w:type="gramStart"/>
      <w:r>
        <w:rPr>
          <w:color w:val="231F20"/>
        </w:rPr>
        <w:t>Besucher:innen</w:t>
      </w:r>
      <w:proofErr w:type="spellEnd"/>
      <w:proofErr w:type="gramEnd"/>
      <w:r>
        <w:rPr>
          <w:color w:val="231F20"/>
        </w:rPr>
        <w:t xml:space="preserve"> anziehen kann. Desweitern, wie schon ausgiebig angesprochen, muss eine Internetpräsenz z. B. durch Search-Engine-</w:t>
      </w:r>
      <w:proofErr w:type="spellStart"/>
      <w:r>
        <w:rPr>
          <w:color w:val="231F20"/>
        </w:rPr>
        <w:t>Optimization</w:t>
      </w:r>
      <w:proofErr w:type="spellEnd"/>
      <w:r>
        <w:rPr>
          <w:color w:val="231F20"/>
        </w:rPr>
        <w:t xml:space="preserve"> (SEO) und Search-Engine- Advertising (SEA) auch gut im Netz auffindbar sein. Da das Ziel aber auch nicht bloß darin besteht, ausreichend Traffic auf der eigenen Homepage zu generieren, sondern auch</w:t>
      </w:r>
      <w:r>
        <w:rPr>
          <w:color w:val="231F20"/>
          <w:spacing w:val="-4"/>
        </w:rPr>
        <w:t xml:space="preserve"> </w:t>
      </w:r>
      <w:r>
        <w:rPr>
          <w:color w:val="231F20"/>
        </w:rPr>
        <w:t>darin,</w:t>
      </w:r>
      <w:r>
        <w:rPr>
          <w:color w:val="231F20"/>
          <w:spacing w:val="-4"/>
        </w:rPr>
        <w:t xml:space="preserve"> </w:t>
      </w:r>
      <w:r>
        <w:rPr>
          <w:color w:val="231F20"/>
        </w:rPr>
        <w:t>wertvolle</w:t>
      </w:r>
      <w:r>
        <w:rPr>
          <w:color w:val="231F20"/>
          <w:spacing w:val="-4"/>
        </w:rPr>
        <w:t xml:space="preserve"> </w:t>
      </w:r>
      <w:r>
        <w:rPr>
          <w:color w:val="231F20"/>
        </w:rPr>
        <w:t>Aktionen</w:t>
      </w:r>
      <w:r>
        <w:rPr>
          <w:color w:val="231F20"/>
          <w:spacing w:val="-4"/>
        </w:rPr>
        <w:t xml:space="preserve"> </w:t>
      </w:r>
      <w:r>
        <w:rPr>
          <w:color w:val="231F20"/>
        </w:rPr>
        <w:t>wie</w:t>
      </w:r>
      <w:r>
        <w:rPr>
          <w:color w:val="231F20"/>
          <w:spacing w:val="-4"/>
        </w:rPr>
        <w:t xml:space="preserve"> </w:t>
      </w:r>
      <w:r>
        <w:rPr>
          <w:color w:val="231F20"/>
        </w:rPr>
        <w:t>etwa</w:t>
      </w:r>
      <w:r>
        <w:rPr>
          <w:color w:val="231F20"/>
          <w:spacing w:val="-4"/>
        </w:rPr>
        <w:t xml:space="preserve"> </w:t>
      </w:r>
      <w:r>
        <w:rPr>
          <w:color w:val="231F20"/>
        </w:rPr>
        <w:t>Käufe,</w:t>
      </w:r>
      <w:r>
        <w:rPr>
          <w:color w:val="231F20"/>
          <w:spacing w:val="-4"/>
        </w:rPr>
        <w:t xml:space="preserve"> </w:t>
      </w:r>
      <w:r>
        <w:rPr>
          <w:color w:val="231F20"/>
        </w:rPr>
        <w:t>Registrierungen</w:t>
      </w:r>
      <w:r>
        <w:rPr>
          <w:color w:val="231F20"/>
          <w:spacing w:val="-4"/>
        </w:rPr>
        <w:t xml:space="preserve"> </w:t>
      </w:r>
      <w:r>
        <w:rPr>
          <w:color w:val="231F20"/>
        </w:rPr>
        <w:t>oder</w:t>
      </w:r>
      <w:r>
        <w:rPr>
          <w:color w:val="231F20"/>
          <w:spacing w:val="-4"/>
        </w:rPr>
        <w:t xml:space="preserve"> </w:t>
      </w:r>
      <w:r>
        <w:rPr>
          <w:color w:val="231F20"/>
        </w:rPr>
        <w:t>Newsletter-Anmeldungen</w:t>
      </w:r>
      <w:r>
        <w:rPr>
          <w:color w:val="231F20"/>
          <w:spacing w:val="-4"/>
        </w:rPr>
        <w:t xml:space="preserve"> </w:t>
      </w:r>
      <w:r>
        <w:rPr>
          <w:color w:val="231F20"/>
        </w:rPr>
        <w:t>bei</w:t>
      </w:r>
      <w:r>
        <w:rPr>
          <w:color w:val="231F20"/>
          <w:spacing w:val="-4"/>
        </w:rPr>
        <w:t xml:space="preserve"> </w:t>
      </w:r>
      <w:r>
        <w:rPr>
          <w:color w:val="231F20"/>
        </w:rPr>
        <w:t>den</w:t>
      </w:r>
      <w:r>
        <w:rPr>
          <w:color w:val="231F20"/>
          <w:spacing w:val="-4"/>
        </w:rPr>
        <w:t xml:space="preserve"> </w:t>
      </w:r>
      <w:proofErr w:type="spellStart"/>
      <w:proofErr w:type="gramStart"/>
      <w:r>
        <w:rPr>
          <w:color w:val="231F20"/>
        </w:rPr>
        <w:t>Nutzer:innen</w:t>
      </w:r>
      <w:proofErr w:type="spellEnd"/>
      <w:proofErr w:type="gramEnd"/>
      <w:r>
        <w:rPr>
          <w:color w:val="231F20"/>
          <w:spacing w:val="-4"/>
        </w:rPr>
        <w:t xml:space="preserve"> </w:t>
      </w:r>
      <w:r>
        <w:rPr>
          <w:color w:val="231F20"/>
        </w:rPr>
        <w:t>auszulösen,</w:t>
      </w:r>
      <w:r>
        <w:rPr>
          <w:color w:val="231F20"/>
          <w:spacing w:val="-4"/>
        </w:rPr>
        <w:t xml:space="preserve"> </w:t>
      </w:r>
      <w:r>
        <w:rPr>
          <w:color w:val="231F20"/>
        </w:rPr>
        <w:t>besteht</w:t>
      </w:r>
      <w:r>
        <w:rPr>
          <w:color w:val="231F20"/>
          <w:spacing w:val="-4"/>
        </w:rPr>
        <w:t xml:space="preserve"> </w:t>
      </w:r>
      <w:r>
        <w:rPr>
          <w:color w:val="231F20"/>
        </w:rPr>
        <w:t>häufig</w:t>
      </w:r>
      <w:r>
        <w:rPr>
          <w:color w:val="231F20"/>
          <w:spacing w:val="-4"/>
        </w:rPr>
        <w:t xml:space="preserve"> </w:t>
      </w:r>
      <w:r>
        <w:rPr>
          <w:color w:val="231F20"/>
        </w:rPr>
        <w:t>Optimierungsbedarf.</w:t>
      </w:r>
      <w:r>
        <w:rPr>
          <w:color w:val="231F20"/>
          <w:spacing w:val="-4"/>
        </w:rPr>
        <w:t xml:space="preserve"> </w:t>
      </w:r>
      <w:r>
        <w:rPr>
          <w:color w:val="231F20"/>
        </w:rPr>
        <w:t>Eine</w:t>
      </w:r>
      <w:r>
        <w:rPr>
          <w:color w:val="231F20"/>
          <w:spacing w:val="-4"/>
        </w:rPr>
        <w:t xml:space="preserve"> </w:t>
      </w:r>
      <w:r>
        <w:rPr>
          <w:color w:val="231F20"/>
        </w:rPr>
        <w:t>gute Unternehmensseite allein bringt nicht viel, sofern sie nicht zu Handlungen animiert.</w:t>
      </w:r>
    </w:p>
    <w:p w14:paraId="0107CA01" w14:textId="77777777" w:rsidR="008E70AC" w:rsidRDefault="008E70AC">
      <w:pPr>
        <w:pStyle w:val="Textkrper"/>
        <w:spacing w:before="2"/>
        <w:rPr>
          <w:sz w:val="22"/>
        </w:rPr>
      </w:pPr>
    </w:p>
    <w:p w14:paraId="22DD3DF0" w14:textId="77777777" w:rsidR="008E70AC" w:rsidRDefault="00000000">
      <w:pPr>
        <w:pStyle w:val="Textkrper"/>
        <w:spacing w:line="259" w:lineRule="auto"/>
        <w:ind w:left="2204" w:right="974"/>
        <w:jc w:val="both"/>
      </w:pPr>
      <w:r>
        <w:rPr>
          <w:color w:val="231F20"/>
        </w:rPr>
        <w:t>Mithilfe der Konversionsoptimierung kann genau an diesem Punkt angesetzt werden – sie dient als erfolgsversprechende Möglichkeit, um die bestehenden Leads strukturiert und systematisch zu erhöhen. Damit dies gelingt, müssen folgende Punkte näher betrachtet werden:</w:t>
      </w:r>
    </w:p>
    <w:p w14:paraId="1C9DF529" w14:textId="77777777" w:rsidR="008E70AC" w:rsidRDefault="008E70AC">
      <w:pPr>
        <w:pStyle w:val="Textkrper"/>
        <w:spacing w:before="11"/>
        <w:rPr>
          <w:sz w:val="21"/>
        </w:rPr>
      </w:pPr>
    </w:p>
    <w:p w14:paraId="72D2E41F" w14:textId="77777777" w:rsidR="008E70AC" w:rsidRDefault="00000000">
      <w:pPr>
        <w:pStyle w:val="Listenabsatz"/>
        <w:numPr>
          <w:ilvl w:val="0"/>
          <w:numId w:val="39"/>
        </w:numPr>
        <w:tabs>
          <w:tab w:val="left" w:pos="2484"/>
          <w:tab w:val="left" w:pos="2485"/>
        </w:tabs>
        <w:spacing w:before="0" w:line="259" w:lineRule="auto"/>
        <w:ind w:right="1305" w:hanging="281"/>
        <w:rPr>
          <w:sz w:val="20"/>
        </w:rPr>
      </w:pPr>
      <w:r>
        <w:rPr>
          <w:color w:val="231F20"/>
          <w:sz w:val="20"/>
        </w:rPr>
        <w:t>Es</w:t>
      </w:r>
      <w:r>
        <w:rPr>
          <w:color w:val="231F20"/>
          <w:spacing w:val="-6"/>
          <w:sz w:val="20"/>
        </w:rPr>
        <w:t xml:space="preserve"> </w:t>
      </w:r>
      <w:r>
        <w:rPr>
          <w:color w:val="231F20"/>
          <w:sz w:val="20"/>
        </w:rPr>
        <w:t>gilt,</w:t>
      </w:r>
      <w:r>
        <w:rPr>
          <w:color w:val="231F20"/>
          <w:spacing w:val="-6"/>
          <w:sz w:val="20"/>
        </w:rPr>
        <w:t xml:space="preserve"> </w:t>
      </w:r>
      <w:r>
        <w:rPr>
          <w:color w:val="231F20"/>
          <w:sz w:val="20"/>
        </w:rPr>
        <w:t>die</w:t>
      </w:r>
      <w:r>
        <w:rPr>
          <w:color w:val="231F20"/>
          <w:spacing w:val="-6"/>
          <w:sz w:val="20"/>
        </w:rPr>
        <w:t xml:space="preserve"> </w:t>
      </w:r>
      <w:r>
        <w:rPr>
          <w:color w:val="231F20"/>
          <w:sz w:val="20"/>
        </w:rPr>
        <w:t>Relevanz</w:t>
      </w:r>
      <w:r>
        <w:rPr>
          <w:color w:val="231F20"/>
          <w:spacing w:val="-6"/>
          <w:sz w:val="20"/>
        </w:rPr>
        <w:t xml:space="preserve"> </w:t>
      </w:r>
      <w:r>
        <w:rPr>
          <w:color w:val="231F20"/>
          <w:sz w:val="20"/>
        </w:rPr>
        <w:t>der</w:t>
      </w:r>
      <w:r>
        <w:rPr>
          <w:color w:val="231F20"/>
          <w:spacing w:val="-6"/>
          <w:sz w:val="20"/>
        </w:rPr>
        <w:t xml:space="preserve"> </w:t>
      </w:r>
      <w:r>
        <w:rPr>
          <w:color w:val="231F20"/>
          <w:sz w:val="20"/>
        </w:rPr>
        <w:t>Erhöhung</w:t>
      </w:r>
      <w:r>
        <w:rPr>
          <w:color w:val="231F20"/>
          <w:spacing w:val="-6"/>
          <w:sz w:val="20"/>
        </w:rPr>
        <w:t xml:space="preserve"> </w:t>
      </w:r>
      <w:r>
        <w:rPr>
          <w:color w:val="231F20"/>
          <w:sz w:val="20"/>
        </w:rPr>
        <w:t>des</w:t>
      </w:r>
      <w:r>
        <w:rPr>
          <w:color w:val="231F20"/>
          <w:spacing w:val="-6"/>
          <w:sz w:val="20"/>
        </w:rPr>
        <w:t xml:space="preserve"> </w:t>
      </w:r>
      <w:r>
        <w:rPr>
          <w:color w:val="231F20"/>
          <w:sz w:val="20"/>
        </w:rPr>
        <w:t>Traffics</w:t>
      </w:r>
      <w:r>
        <w:rPr>
          <w:color w:val="231F20"/>
          <w:spacing w:val="-6"/>
          <w:sz w:val="20"/>
        </w:rPr>
        <w:t xml:space="preserve"> </w:t>
      </w:r>
      <w:r>
        <w:rPr>
          <w:color w:val="231F20"/>
          <w:sz w:val="20"/>
        </w:rPr>
        <w:t>und</w:t>
      </w:r>
      <w:r>
        <w:rPr>
          <w:color w:val="231F20"/>
          <w:spacing w:val="-6"/>
          <w:sz w:val="20"/>
        </w:rPr>
        <w:t xml:space="preserve"> </w:t>
      </w:r>
      <w:r>
        <w:rPr>
          <w:color w:val="231F20"/>
          <w:sz w:val="20"/>
        </w:rPr>
        <w:t>vor</w:t>
      </w:r>
      <w:r>
        <w:rPr>
          <w:color w:val="231F20"/>
          <w:spacing w:val="-6"/>
          <w:sz w:val="20"/>
        </w:rPr>
        <w:t xml:space="preserve"> </w:t>
      </w:r>
      <w:r>
        <w:rPr>
          <w:color w:val="231F20"/>
          <w:sz w:val="20"/>
        </w:rPr>
        <w:t>allem</w:t>
      </w:r>
      <w:r>
        <w:rPr>
          <w:color w:val="231F20"/>
          <w:spacing w:val="-6"/>
          <w:sz w:val="20"/>
        </w:rPr>
        <w:t xml:space="preserve"> </w:t>
      </w:r>
      <w:r>
        <w:rPr>
          <w:color w:val="231F20"/>
          <w:sz w:val="20"/>
        </w:rPr>
        <w:t>die</w:t>
      </w:r>
      <w:r>
        <w:rPr>
          <w:color w:val="231F20"/>
          <w:spacing w:val="-6"/>
          <w:sz w:val="20"/>
        </w:rPr>
        <w:t xml:space="preserve"> </w:t>
      </w:r>
      <w:r>
        <w:rPr>
          <w:color w:val="231F20"/>
          <w:sz w:val="20"/>
        </w:rPr>
        <w:t>richtige</w:t>
      </w:r>
      <w:r>
        <w:rPr>
          <w:color w:val="231F20"/>
          <w:spacing w:val="-6"/>
          <w:sz w:val="20"/>
        </w:rPr>
        <w:t xml:space="preserve"> </w:t>
      </w:r>
      <w:r>
        <w:rPr>
          <w:color w:val="231F20"/>
          <w:sz w:val="20"/>
        </w:rPr>
        <w:t>Nutzung des bestehenden Traffics zu bedenken</w:t>
      </w:r>
    </w:p>
    <w:p w14:paraId="1F8660A1" w14:textId="77777777" w:rsidR="008E70AC" w:rsidRDefault="00000000">
      <w:pPr>
        <w:pStyle w:val="Listenabsatz"/>
        <w:numPr>
          <w:ilvl w:val="0"/>
          <w:numId w:val="39"/>
        </w:numPr>
        <w:tabs>
          <w:tab w:val="left" w:pos="2484"/>
          <w:tab w:val="left" w:pos="2485"/>
        </w:tabs>
        <w:spacing w:before="2"/>
        <w:ind w:hanging="281"/>
        <w:rPr>
          <w:sz w:val="20"/>
        </w:rPr>
      </w:pPr>
      <w:r>
        <w:rPr>
          <w:color w:val="231F20"/>
          <w:sz w:val="20"/>
        </w:rPr>
        <w:t>Was</w:t>
      </w:r>
      <w:r>
        <w:rPr>
          <w:color w:val="231F20"/>
          <w:spacing w:val="-6"/>
          <w:sz w:val="20"/>
        </w:rPr>
        <w:t xml:space="preserve"> </w:t>
      </w:r>
      <w:r>
        <w:rPr>
          <w:color w:val="231F20"/>
          <w:sz w:val="20"/>
        </w:rPr>
        <w:t>muss</w:t>
      </w:r>
      <w:r>
        <w:rPr>
          <w:color w:val="231F20"/>
          <w:spacing w:val="-5"/>
          <w:sz w:val="20"/>
        </w:rPr>
        <w:t xml:space="preserve"> </w:t>
      </w:r>
      <w:r>
        <w:rPr>
          <w:color w:val="231F20"/>
          <w:sz w:val="20"/>
        </w:rPr>
        <w:t>hinsichtlich</w:t>
      </w:r>
      <w:r>
        <w:rPr>
          <w:color w:val="231F20"/>
          <w:spacing w:val="-5"/>
          <w:sz w:val="20"/>
        </w:rPr>
        <w:t xml:space="preserve"> </w:t>
      </w:r>
      <w:r>
        <w:rPr>
          <w:color w:val="231F20"/>
          <w:sz w:val="20"/>
        </w:rPr>
        <w:t>des</w:t>
      </w:r>
      <w:r>
        <w:rPr>
          <w:color w:val="231F20"/>
          <w:spacing w:val="-6"/>
          <w:sz w:val="20"/>
        </w:rPr>
        <w:t xml:space="preserve"> </w:t>
      </w:r>
      <w:r>
        <w:rPr>
          <w:color w:val="231F20"/>
          <w:sz w:val="20"/>
        </w:rPr>
        <w:t>Warenkorbs</w:t>
      </w:r>
      <w:r>
        <w:rPr>
          <w:color w:val="231F20"/>
          <w:spacing w:val="-5"/>
          <w:sz w:val="20"/>
        </w:rPr>
        <w:t xml:space="preserve"> </w:t>
      </w:r>
      <w:r>
        <w:rPr>
          <w:color w:val="231F20"/>
          <w:sz w:val="20"/>
        </w:rPr>
        <w:t>beachtet</w:t>
      </w:r>
      <w:r>
        <w:rPr>
          <w:color w:val="231F20"/>
          <w:spacing w:val="-5"/>
          <w:sz w:val="20"/>
        </w:rPr>
        <w:t xml:space="preserve"> </w:t>
      </w:r>
      <w:r>
        <w:rPr>
          <w:color w:val="231F20"/>
          <w:spacing w:val="-2"/>
          <w:sz w:val="20"/>
        </w:rPr>
        <w:t>werden?</w:t>
      </w:r>
    </w:p>
    <w:p w14:paraId="0135B6D1" w14:textId="77777777" w:rsidR="008E70AC" w:rsidRDefault="00000000">
      <w:pPr>
        <w:pStyle w:val="Listenabsatz"/>
        <w:numPr>
          <w:ilvl w:val="0"/>
          <w:numId w:val="39"/>
        </w:numPr>
        <w:tabs>
          <w:tab w:val="left" w:pos="2484"/>
          <w:tab w:val="left" w:pos="2485"/>
        </w:tabs>
        <w:ind w:hanging="281"/>
        <w:rPr>
          <w:sz w:val="20"/>
        </w:rPr>
      </w:pPr>
      <w:r>
        <w:rPr>
          <w:color w:val="231F20"/>
          <w:sz w:val="20"/>
        </w:rPr>
        <w:t>Wie</w:t>
      </w:r>
      <w:r>
        <w:rPr>
          <w:color w:val="231F20"/>
          <w:spacing w:val="-2"/>
          <w:sz w:val="20"/>
        </w:rPr>
        <w:t xml:space="preserve"> </w:t>
      </w:r>
      <w:r>
        <w:rPr>
          <w:color w:val="231F20"/>
          <w:sz w:val="20"/>
        </w:rPr>
        <w:t>sieht</w:t>
      </w:r>
      <w:r>
        <w:rPr>
          <w:color w:val="231F20"/>
          <w:spacing w:val="-2"/>
          <w:sz w:val="20"/>
        </w:rPr>
        <w:t xml:space="preserve"> </w:t>
      </w:r>
      <w:r>
        <w:rPr>
          <w:color w:val="231F20"/>
          <w:sz w:val="20"/>
        </w:rPr>
        <w:t>es</w:t>
      </w:r>
      <w:r>
        <w:rPr>
          <w:color w:val="231F20"/>
          <w:spacing w:val="-1"/>
          <w:sz w:val="20"/>
        </w:rPr>
        <w:t xml:space="preserve"> </w:t>
      </w:r>
      <w:r>
        <w:rPr>
          <w:color w:val="231F20"/>
          <w:sz w:val="20"/>
        </w:rPr>
        <w:t>mit</w:t>
      </w:r>
      <w:r>
        <w:rPr>
          <w:color w:val="231F20"/>
          <w:spacing w:val="-2"/>
          <w:sz w:val="20"/>
        </w:rPr>
        <w:t xml:space="preserve"> </w:t>
      </w:r>
      <w:r>
        <w:rPr>
          <w:color w:val="231F20"/>
          <w:sz w:val="20"/>
        </w:rPr>
        <w:t>der</w:t>
      </w:r>
      <w:r>
        <w:rPr>
          <w:color w:val="231F20"/>
          <w:spacing w:val="-2"/>
          <w:sz w:val="20"/>
        </w:rPr>
        <w:t xml:space="preserve"> </w:t>
      </w:r>
      <w:r>
        <w:rPr>
          <w:color w:val="231F20"/>
          <w:sz w:val="20"/>
        </w:rPr>
        <w:t>Benutzerfreundlichkeit</w:t>
      </w:r>
      <w:r>
        <w:rPr>
          <w:color w:val="231F20"/>
          <w:spacing w:val="-1"/>
          <w:sz w:val="20"/>
        </w:rPr>
        <w:t xml:space="preserve"> </w:t>
      </w:r>
      <w:r>
        <w:rPr>
          <w:color w:val="231F20"/>
          <w:spacing w:val="-4"/>
          <w:sz w:val="20"/>
        </w:rPr>
        <w:t>aus?</w:t>
      </w:r>
    </w:p>
    <w:p w14:paraId="04B3177E" w14:textId="77777777" w:rsidR="008E70AC" w:rsidRDefault="008E70AC">
      <w:pPr>
        <w:rPr>
          <w:sz w:val="20"/>
        </w:rPr>
        <w:sectPr w:rsidR="008E70AC">
          <w:headerReference w:type="even" r:id="rId25"/>
          <w:headerReference w:type="default" r:id="rId26"/>
          <w:pgSz w:w="11910" w:h="16840"/>
          <w:pgMar w:top="960" w:right="440" w:bottom="280" w:left="460" w:header="0" w:footer="0" w:gutter="0"/>
          <w:pgNumType w:start="36"/>
          <w:cols w:space="720"/>
        </w:sectPr>
      </w:pPr>
    </w:p>
    <w:p w14:paraId="6598ECA7" w14:textId="77777777" w:rsidR="008E70AC" w:rsidRDefault="008E70AC">
      <w:pPr>
        <w:pStyle w:val="Textkrper"/>
      </w:pPr>
    </w:p>
    <w:p w14:paraId="36BBAAA1" w14:textId="77777777" w:rsidR="008E70AC" w:rsidRDefault="008E70AC">
      <w:pPr>
        <w:pStyle w:val="Textkrper"/>
        <w:spacing w:before="9"/>
        <w:rPr>
          <w:sz w:val="18"/>
        </w:rPr>
      </w:pPr>
    </w:p>
    <w:p w14:paraId="588DA28D" w14:textId="77777777" w:rsidR="008E70AC" w:rsidRDefault="00000000">
      <w:pPr>
        <w:ind w:left="957"/>
        <w:rPr>
          <w:sz w:val="18"/>
        </w:rPr>
      </w:pPr>
      <w:r>
        <w:rPr>
          <w:color w:val="003946"/>
          <w:spacing w:val="-2"/>
          <w:sz w:val="18"/>
        </w:rPr>
        <w:t>Konversionsoptimierung</w:t>
      </w:r>
    </w:p>
    <w:p w14:paraId="4CA1E0AD" w14:textId="77777777" w:rsidR="008E70AC" w:rsidRDefault="008E70AC">
      <w:pPr>
        <w:pStyle w:val="Textkrper"/>
      </w:pPr>
    </w:p>
    <w:p w14:paraId="79352470" w14:textId="77777777" w:rsidR="008E70AC" w:rsidRDefault="008E70AC">
      <w:pPr>
        <w:pStyle w:val="Textkrper"/>
      </w:pPr>
    </w:p>
    <w:p w14:paraId="06C3C37E" w14:textId="77777777" w:rsidR="008E70AC" w:rsidRDefault="008E70AC">
      <w:pPr>
        <w:pStyle w:val="Textkrper"/>
      </w:pPr>
    </w:p>
    <w:p w14:paraId="1F2F7458" w14:textId="77777777" w:rsidR="008E70AC" w:rsidRDefault="008E70AC">
      <w:pPr>
        <w:pStyle w:val="Textkrper"/>
      </w:pPr>
    </w:p>
    <w:p w14:paraId="7A8F16F4" w14:textId="77777777" w:rsidR="008E70AC" w:rsidRDefault="008E70AC">
      <w:pPr>
        <w:pStyle w:val="Textkrper"/>
        <w:spacing w:before="7"/>
        <w:rPr>
          <w:sz w:val="18"/>
        </w:rPr>
      </w:pPr>
    </w:p>
    <w:p w14:paraId="5E707750" w14:textId="5157926A" w:rsidR="008E70AC" w:rsidRDefault="00000000">
      <w:pPr>
        <w:pStyle w:val="Listenabsatz"/>
        <w:numPr>
          <w:ilvl w:val="0"/>
          <w:numId w:val="38"/>
        </w:numPr>
        <w:tabs>
          <w:tab w:val="left" w:pos="1237"/>
          <w:tab w:val="left" w:pos="1238"/>
        </w:tabs>
        <w:spacing w:before="100" w:line="259" w:lineRule="auto"/>
        <w:ind w:right="2395"/>
        <w:rPr>
          <w:sz w:val="20"/>
        </w:rPr>
      </w:pPr>
      <w:r>
        <w:rPr>
          <w:color w:val="231F20"/>
          <w:sz w:val="20"/>
        </w:rPr>
        <w:t>Welche</w:t>
      </w:r>
      <w:r>
        <w:rPr>
          <w:color w:val="231F20"/>
          <w:spacing w:val="-8"/>
          <w:sz w:val="20"/>
        </w:rPr>
        <w:t xml:space="preserve"> </w:t>
      </w:r>
      <w:r>
        <w:rPr>
          <w:color w:val="231F20"/>
          <w:sz w:val="20"/>
        </w:rPr>
        <w:t>inhaltlichen</w:t>
      </w:r>
      <w:r>
        <w:rPr>
          <w:color w:val="231F20"/>
          <w:spacing w:val="-8"/>
          <w:sz w:val="20"/>
        </w:rPr>
        <w:t xml:space="preserve"> </w:t>
      </w:r>
      <w:r>
        <w:rPr>
          <w:color w:val="231F20"/>
          <w:sz w:val="20"/>
        </w:rPr>
        <w:t>Stellschrauben</w:t>
      </w:r>
      <w:r>
        <w:rPr>
          <w:color w:val="231F20"/>
          <w:spacing w:val="-8"/>
          <w:sz w:val="20"/>
        </w:rPr>
        <w:t xml:space="preserve"> </w:t>
      </w:r>
      <w:r>
        <w:rPr>
          <w:color w:val="231F20"/>
          <w:sz w:val="20"/>
        </w:rPr>
        <w:t>lassen</w:t>
      </w:r>
      <w:r>
        <w:rPr>
          <w:color w:val="231F20"/>
          <w:spacing w:val="-8"/>
          <w:sz w:val="20"/>
        </w:rPr>
        <w:t xml:space="preserve"> </w:t>
      </w:r>
      <w:r>
        <w:rPr>
          <w:color w:val="231F20"/>
          <w:sz w:val="20"/>
        </w:rPr>
        <w:t>sich</w:t>
      </w:r>
      <w:r>
        <w:rPr>
          <w:color w:val="231F20"/>
          <w:spacing w:val="-8"/>
          <w:sz w:val="20"/>
        </w:rPr>
        <w:t xml:space="preserve"> </w:t>
      </w:r>
      <w:r>
        <w:rPr>
          <w:color w:val="231F20"/>
          <w:sz w:val="20"/>
        </w:rPr>
        <w:t>drehen,</w:t>
      </w:r>
      <w:r>
        <w:rPr>
          <w:color w:val="231F20"/>
          <w:spacing w:val="-8"/>
          <w:sz w:val="20"/>
        </w:rPr>
        <w:t xml:space="preserve"> </w:t>
      </w:r>
      <w:r>
        <w:rPr>
          <w:color w:val="231F20"/>
          <w:sz w:val="20"/>
        </w:rPr>
        <w:t>um</w:t>
      </w:r>
      <w:r>
        <w:rPr>
          <w:color w:val="231F20"/>
          <w:spacing w:val="-8"/>
          <w:sz w:val="20"/>
        </w:rPr>
        <w:t xml:space="preserve"> </w:t>
      </w:r>
      <w:r>
        <w:rPr>
          <w:color w:val="231F20"/>
          <w:sz w:val="20"/>
        </w:rPr>
        <w:t>die</w:t>
      </w:r>
      <w:r>
        <w:rPr>
          <w:color w:val="231F20"/>
          <w:spacing w:val="-8"/>
          <w:sz w:val="20"/>
        </w:rPr>
        <w:t xml:space="preserve"> </w:t>
      </w:r>
      <w:r>
        <w:rPr>
          <w:color w:val="231F20"/>
          <w:sz w:val="20"/>
        </w:rPr>
        <w:t>Konversion</w:t>
      </w:r>
      <w:r>
        <w:rPr>
          <w:color w:val="231F20"/>
          <w:spacing w:val="-8"/>
          <w:sz w:val="20"/>
        </w:rPr>
        <w:t xml:space="preserve"> </w:t>
      </w:r>
      <w:r>
        <w:rPr>
          <w:color w:val="231F20"/>
          <w:sz w:val="20"/>
        </w:rPr>
        <w:t>zu</w:t>
      </w:r>
      <w:r>
        <w:rPr>
          <w:color w:val="231F20"/>
          <w:spacing w:val="-8"/>
          <w:sz w:val="20"/>
        </w:rPr>
        <w:t xml:space="preserve"> </w:t>
      </w:r>
      <w:r>
        <w:rPr>
          <w:color w:val="231F20"/>
          <w:sz w:val="20"/>
        </w:rPr>
        <w:t>opti</w:t>
      </w:r>
      <w:r>
        <w:rPr>
          <w:color w:val="231F20"/>
          <w:spacing w:val="-2"/>
          <w:sz w:val="20"/>
        </w:rPr>
        <w:t>mieren?</w:t>
      </w:r>
    </w:p>
    <w:p w14:paraId="1B9E2ED4" w14:textId="77777777" w:rsidR="008E70AC" w:rsidRDefault="00000000">
      <w:pPr>
        <w:pStyle w:val="Listenabsatz"/>
        <w:numPr>
          <w:ilvl w:val="0"/>
          <w:numId w:val="38"/>
        </w:numPr>
        <w:tabs>
          <w:tab w:val="left" w:pos="1237"/>
          <w:tab w:val="left" w:pos="1238"/>
        </w:tabs>
        <w:spacing w:before="2"/>
        <w:ind w:hanging="281"/>
        <w:rPr>
          <w:sz w:val="20"/>
        </w:rPr>
      </w:pPr>
      <w:r>
        <w:rPr>
          <w:color w:val="231F20"/>
          <w:sz w:val="20"/>
        </w:rPr>
        <w:t>Welchen</w:t>
      </w:r>
      <w:r>
        <w:rPr>
          <w:color w:val="231F20"/>
          <w:spacing w:val="-3"/>
          <w:sz w:val="20"/>
        </w:rPr>
        <w:t xml:space="preserve"> </w:t>
      </w:r>
      <w:r>
        <w:rPr>
          <w:color w:val="231F20"/>
          <w:sz w:val="20"/>
        </w:rPr>
        <w:t>Einfluss</w:t>
      </w:r>
      <w:r>
        <w:rPr>
          <w:color w:val="231F20"/>
          <w:spacing w:val="-2"/>
          <w:sz w:val="20"/>
        </w:rPr>
        <w:t xml:space="preserve"> </w:t>
      </w:r>
      <w:r>
        <w:rPr>
          <w:color w:val="231F20"/>
          <w:sz w:val="20"/>
        </w:rPr>
        <w:t>nimmt</w:t>
      </w:r>
      <w:r>
        <w:rPr>
          <w:color w:val="231F20"/>
          <w:spacing w:val="-2"/>
          <w:sz w:val="20"/>
        </w:rPr>
        <w:t xml:space="preserve"> </w:t>
      </w:r>
      <w:r>
        <w:rPr>
          <w:color w:val="231F20"/>
          <w:sz w:val="20"/>
        </w:rPr>
        <w:t>die</w:t>
      </w:r>
      <w:r>
        <w:rPr>
          <w:color w:val="231F20"/>
          <w:spacing w:val="-3"/>
          <w:sz w:val="20"/>
        </w:rPr>
        <w:t xml:space="preserve"> </w:t>
      </w:r>
      <w:r>
        <w:rPr>
          <w:color w:val="231F20"/>
          <w:sz w:val="20"/>
        </w:rPr>
        <w:t>Gestaltung</w:t>
      </w:r>
      <w:r>
        <w:rPr>
          <w:color w:val="231F20"/>
          <w:spacing w:val="-2"/>
          <w:sz w:val="20"/>
        </w:rPr>
        <w:t xml:space="preserve"> </w:t>
      </w:r>
      <w:r>
        <w:rPr>
          <w:color w:val="231F20"/>
          <w:sz w:val="20"/>
        </w:rPr>
        <w:t>der</w:t>
      </w:r>
      <w:r>
        <w:rPr>
          <w:color w:val="231F20"/>
          <w:spacing w:val="-3"/>
          <w:sz w:val="20"/>
        </w:rPr>
        <w:t xml:space="preserve"> </w:t>
      </w:r>
      <w:r>
        <w:rPr>
          <w:color w:val="231F20"/>
          <w:sz w:val="20"/>
        </w:rPr>
        <w:t>Webseite</w:t>
      </w:r>
      <w:r>
        <w:rPr>
          <w:color w:val="231F20"/>
          <w:spacing w:val="-2"/>
          <w:sz w:val="20"/>
        </w:rPr>
        <w:t xml:space="preserve"> </w:t>
      </w:r>
      <w:r>
        <w:rPr>
          <w:color w:val="231F20"/>
          <w:sz w:val="20"/>
        </w:rPr>
        <w:t>auf</w:t>
      </w:r>
      <w:r>
        <w:rPr>
          <w:color w:val="231F20"/>
          <w:spacing w:val="-2"/>
          <w:sz w:val="20"/>
        </w:rPr>
        <w:t xml:space="preserve"> </w:t>
      </w:r>
      <w:r>
        <w:rPr>
          <w:color w:val="231F20"/>
          <w:sz w:val="20"/>
        </w:rPr>
        <w:t>die</w:t>
      </w:r>
      <w:r>
        <w:rPr>
          <w:color w:val="231F20"/>
          <w:spacing w:val="-3"/>
          <w:sz w:val="20"/>
        </w:rPr>
        <w:t xml:space="preserve"> </w:t>
      </w:r>
      <w:r>
        <w:rPr>
          <w:color w:val="231F20"/>
          <w:spacing w:val="-2"/>
          <w:sz w:val="20"/>
        </w:rPr>
        <w:t>Konversionsraten?</w:t>
      </w:r>
    </w:p>
    <w:p w14:paraId="1E772AAC" w14:textId="77777777" w:rsidR="008E70AC" w:rsidRDefault="008E70AC">
      <w:pPr>
        <w:pStyle w:val="Textkrper"/>
        <w:rPr>
          <w:sz w:val="24"/>
        </w:rPr>
      </w:pPr>
    </w:p>
    <w:p w14:paraId="5CACD00A" w14:textId="77777777" w:rsidR="008E70AC" w:rsidRDefault="008E70AC">
      <w:pPr>
        <w:pStyle w:val="Textkrper"/>
        <w:spacing w:before="6"/>
        <w:rPr>
          <w:sz w:val="26"/>
        </w:rPr>
      </w:pPr>
    </w:p>
    <w:p w14:paraId="6CB5FB61" w14:textId="77777777" w:rsidR="008E70AC" w:rsidRDefault="00000000">
      <w:pPr>
        <w:pStyle w:val="berschrift4"/>
        <w:numPr>
          <w:ilvl w:val="1"/>
          <w:numId w:val="56"/>
        </w:numPr>
        <w:tabs>
          <w:tab w:val="left" w:pos="1524"/>
          <w:tab w:val="left" w:pos="1525"/>
        </w:tabs>
        <w:ind w:left="1524" w:right="2753"/>
        <w:jc w:val="left"/>
        <w:rPr>
          <w:color w:val="003946"/>
        </w:rPr>
      </w:pPr>
      <w:r>
        <w:rPr>
          <w:color w:val="003946"/>
        </w:rPr>
        <w:t>Konversionsoptimierung</w:t>
      </w:r>
      <w:r>
        <w:rPr>
          <w:color w:val="003946"/>
          <w:spacing w:val="-20"/>
        </w:rPr>
        <w:t xml:space="preserve"> </w:t>
      </w:r>
      <w:r>
        <w:rPr>
          <w:color w:val="003946"/>
        </w:rPr>
        <w:t>als</w:t>
      </w:r>
      <w:r>
        <w:rPr>
          <w:color w:val="003946"/>
          <w:spacing w:val="-20"/>
        </w:rPr>
        <w:t xml:space="preserve"> </w:t>
      </w:r>
      <w:r>
        <w:rPr>
          <w:color w:val="003946"/>
        </w:rPr>
        <w:t>Teil</w:t>
      </w:r>
      <w:r>
        <w:rPr>
          <w:color w:val="003946"/>
          <w:spacing w:val="-20"/>
        </w:rPr>
        <w:t xml:space="preserve"> </w:t>
      </w:r>
      <w:r>
        <w:rPr>
          <w:color w:val="003946"/>
        </w:rPr>
        <w:t>des</w:t>
      </w:r>
      <w:r>
        <w:rPr>
          <w:color w:val="003946"/>
          <w:spacing w:val="-20"/>
        </w:rPr>
        <w:t xml:space="preserve"> </w:t>
      </w:r>
      <w:r>
        <w:rPr>
          <w:color w:val="003946"/>
        </w:rPr>
        <w:t xml:space="preserve">Performance </w:t>
      </w:r>
      <w:r>
        <w:rPr>
          <w:color w:val="003946"/>
          <w:spacing w:val="-2"/>
        </w:rPr>
        <w:t>Marketings</w:t>
      </w:r>
    </w:p>
    <w:p w14:paraId="1C7999B9" w14:textId="2A969AA9" w:rsidR="008E70AC" w:rsidRDefault="00000000">
      <w:pPr>
        <w:pStyle w:val="Textkrper"/>
        <w:spacing w:before="254" w:line="259" w:lineRule="auto"/>
        <w:ind w:left="957" w:right="2222" w:hanging="1"/>
        <w:jc w:val="both"/>
      </w:pPr>
      <w:r>
        <w:rPr>
          <w:color w:val="231F20"/>
        </w:rPr>
        <w:t>Als leistungsorientierter Bestandteil des Online-Marketing-Mix umfasst Performance Marketing sämtliche Instrumente, die dazu beitragen, dass Online-Kampagnen und Werbemaßnahmen ihr volles Potenzial ausschöpfen. Dazu gehört auch, wichtige Kennziffern zu erheben, um die Effizienz und Effektivität der Maßnahmen zu messen, zu beurteilen und gegebenenfalls zu optimieren.</w:t>
      </w:r>
    </w:p>
    <w:p w14:paraId="000B0DD3" w14:textId="77777777" w:rsidR="008E70AC" w:rsidRDefault="008E70AC">
      <w:pPr>
        <w:pStyle w:val="Textkrper"/>
        <w:spacing w:before="11"/>
        <w:rPr>
          <w:sz w:val="21"/>
        </w:rPr>
      </w:pPr>
    </w:p>
    <w:p w14:paraId="431E134C" w14:textId="5A3CF129" w:rsidR="008E70AC" w:rsidRDefault="00000000">
      <w:pPr>
        <w:pStyle w:val="Textkrper"/>
        <w:spacing w:before="1" w:line="259" w:lineRule="auto"/>
        <w:ind w:left="957" w:right="2221"/>
        <w:jc w:val="both"/>
      </w:pPr>
      <w:r>
        <w:rPr>
          <w:color w:val="231F20"/>
        </w:rPr>
        <w:t xml:space="preserve">Diese Lektion konzentriert sich vor allem auf den Onlineauftritt von Unternehmen. Ein Onlineauftritt mit einer Webseite verfolgt ein bestimmtes Ziel, wie z. B. durch einen Webshop Umsätze zu generieren, indem Produkte oder Dienstleistungen angeboten werden. So stellt sich die Frage, ob und mit welchem Erfolg die Webseite, auch durch finanziellen Aufwand, interessierte Personen zu </w:t>
      </w:r>
      <w:proofErr w:type="spellStart"/>
      <w:proofErr w:type="gramStart"/>
      <w:r>
        <w:rPr>
          <w:color w:val="231F20"/>
        </w:rPr>
        <w:t>Kund:innen</w:t>
      </w:r>
      <w:proofErr w:type="spellEnd"/>
      <w:proofErr w:type="gramEnd"/>
      <w:r>
        <w:rPr>
          <w:color w:val="231F20"/>
        </w:rPr>
        <w:t xml:space="preserve"> konvertieren kann. Kommen die </w:t>
      </w:r>
      <w:proofErr w:type="spellStart"/>
      <w:proofErr w:type="gramStart"/>
      <w:r>
        <w:rPr>
          <w:color w:val="231F20"/>
        </w:rPr>
        <w:t>Besucher:innen</w:t>
      </w:r>
      <w:proofErr w:type="spellEnd"/>
      <w:proofErr w:type="gramEnd"/>
      <w:r>
        <w:rPr>
          <w:color w:val="231F20"/>
        </w:rPr>
        <w:t xml:space="preserve"> organisch, d. h. die Seite eines Unternehmens wurde automatisch in einer Suchmaschine vorgeschlagen oder müssen finanzielle Mittel eingesetzt werden, um die Markenbekanntheit zu steigern und den Internetauftritt bekannt zu </w:t>
      </w:r>
      <w:r>
        <w:rPr>
          <w:color w:val="231F20"/>
          <w:spacing w:val="-2"/>
        </w:rPr>
        <w:t>machen.</w:t>
      </w:r>
    </w:p>
    <w:p w14:paraId="73D71490" w14:textId="77777777" w:rsidR="008E70AC" w:rsidRDefault="008E70AC">
      <w:pPr>
        <w:pStyle w:val="Textkrper"/>
        <w:spacing w:before="3"/>
        <w:rPr>
          <w:sz w:val="22"/>
        </w:rPr>
      </w:pPr>
    </w:p>
    <w:p w14:paraId="1D3CCA81" w14:textId="54D5A3D7" w:rsidR="008E70AC" w:rsidRDefault="00000000">
      <w:pPr>
        <w:pStyle w:val="Textkrper"/>
        <w:spacing w:line="259" w:lineRule="auto"/>
        <w:ind w:left="957" w:right="2221"/>
        <w:jc w:val="both"/>
      </w:pPr>
      <w:r>
        <w:rPr>
          <w:color w:val="231F20"/>
        </w:rPr>
        <w:t xml:space="preserve">Sobald Interessierte die Internetpräsenz besuchen, geht es um die Zahl der sogenannten </w:t>
      </w:r>
      <w:proofErr w:type="spellStart"/>
      <w:r>
        <w:rPr>
          <w:color w:val="231F20"/>
        </w:rPr>
        <w:t>Conversions</w:t>
      </w:r>
      <w:proofErr w:type="spellEnd"/>
      <w:r>
        <w:rPr>
          <w:color w:val="231F20"/>
        </w:rPr>
        <w:t xml:space="preserve">. Hier geht es konkret darum, wie viele Transaktionen durch eine bezahlte Kampagne erzielt werden können. Die Konversionsrate (engl. </w:t>
      </w:r>
      <w:proofErr w:type="spellStart"/>
      <w:r>
        <w:rPr>
          <w:color w:val="231F20"/>
        </w:rPr>
        <w:t>Conversion</w:t>
      </w:r>
      <w:proofErr w:type="spellEnd"/>
      <w:r>
        <w:rPr>
          <w:color w:val="231F20"/>
        </w:rPr>
        <w:t xml:space="preserve"> Rate [CR])</w:t>
      </w:r>
      <w:r>
        <w:rPr>
          <w:color w:val="231F20"/>
          <w:spacing w:val="-6"/>
        </w:rPr>
        <w:t xml:space="preserve"> </w:t>
      </w:r>
      <w:r>
        <w:rPr>
          <w:color w:val="231F20"/>
        </w:rPr>
        <w:t>bezeichnet</w:t>
      </w:r>
      <w:r>
        <w:rPr>
          <w:color w:val="231F20"/>
          <w:spacing w:val="-6"/>
        </w:rPr>
        <w:t xml:space="preserve"> </w:t>
      </w:r>
      <w:r>
        <w:rPr>
          <w:color w:val="231F20"/>
        </w:rPr>
        <w:t>ferner</w:t>
      </w:r>
      <w:r>
        <w:rPr>
          <w:color w:val="231F20"/>
          <w:spacing w:val="-6"/>
        </w:rPr>
        <w:t xml:space="preserve"> </w:t>
      </w:r>
      <w:r>
        <w:rPr>
          <w:color w:val="231F20"/>
        </w:rPr>
        <w:t>das</w:t>
      </w:r>
      <w:r>
        <w:rPr>
          <w:color w:val="231F20"/>
          <w:spacing w:val="-6"/>
        </w:rPr>
        <w:t xml:space="preserve"> </w:t>
      </w:r>
      <w:r>
        <w:rPr>
          <w:color w:val="231F20"/>
        </w:rPr>
        <w:t>Verhältnis</w:t>
      </w:r>
      <w:r>
        <w:rPr>
          <w:color w:val="231F20"/>
          <w:spacing w:val="-6"/>
        </w:rPr>
        <w:t xml:space="preserve"> </w:t>
      </w:r>
      <w:r>
        <w:rPr>
          <w:color w:val="231F20"/>
        </w:rPr>
        <w:t>zwischen</w:t>
      </w:r>
      <w:r>
        <w:rPr>
          <w:color w:val="231F20"/>
          <w:spacing w:val="-6"/>
        </w:rPr>
        <w:t xml:space="preserve"> </w:t>
      </w:r>
      <w:r>
        <w:rPr>
          <w:color w:val="231F20"/>
        </w:rPr>
        <w:t>den</w:t>
      </w:r>
      <w:r>
        <w:rPr>
          <w:color w:val="231F20"/>
          <w:spacing w:val="-6"/>
        </w:rPr>
        <w:t xml:space="preserve"> </w:t>
      </w:r>
      <w:r>
        <w:rPr>
          <w:color w:val="231F20"/>
        </w:rPr>
        <w:t>Webeeinblendungen</w:t>
      </w:r>
      <w:r>
        <w:rPr>
          <w:color w:val="231F20"/>
          <w:spacing w:val="-6"/>
        </w:rPr>
        <w:t xml:space="preserve"> </w:t>
      </w:r>
      <w:r>
        <w:rPr>
          <w:color w:val="231F20"/>
        </w:rPr>
        <w:t>und</w:t>
      </w:r>
      <w:r>
        <w:rPr>
          <w:color w:val="231F20"/>
          <w:spacing w:val="-6"/>
        </w:rPr>
        <w:t xml:space="preserve"> </w:t>
      </w:r>
      <w:proofErr w:type="spellStart"/>
      <w:r>
        <w:rPr>
          <w:color w:val="231F20"/>
        </w:rPr>
        <w:t>Conversions</w:t>
      </w:r>
      <w:proofErr w:type="spellEnd"/>
      <w:r>
        <w:rPr>
          <w:color w:val="231F20"/>
        </w:rPr>
        <w:t xml:space="preserve"> (Kamps &amp; Schetter, 2018, S. 134). Die </w:t>
      </w:r>
      <w:proofErr w:type="spellStart"/>
      <w:r>
        <w:rPr>
          <w:color w:val="231F20"/>
        </w:rPr>
        <w:t>Conversion</w:t>
      </w:r>
      <w:proofErr w:type="spellEnd"/>
      <w:r>
        <w:rPr>
          <w:color w:val="231F20"/>
        </w:rPr>
        <w:t xml:space="preserve"> Rate gilt als bedeutende Erfolgskennzahl innerhalb des Performance Marketing, die die Web-Präsenz dahingehend untersucht, inwieweit es erfolgreich gelingt, die </w:t>
      </w:r>
      <w:proofErr w:type="spellStart"/>
      <w:proofErr w:type="gramStart"/>
      <w:r>
        <w:rPr>
          <w:color w:val="231F20"/>
        </w:rPr>
        <w:t>Besucher:innen</w:t>
      </w:r>
      <w:proofErr w:type="spellEnd"/>
      <w:proofErr w:type="gramEnd"/>
      <w:r>
        <w:rPr>
          <w:color w:val="231F20"/>
        </w:rPr>
        <w:t xml:space="preserve"> zur Umsetzung der gewünschten Handlung zu bewegen.</w:t>
      </w:r>
    </w:p>
    <w:p w14:paraId="403189CF" w14:textId="77777777" w:rsidR="008E70AC" w:rsidRDefault="008E70AC">
      <w:pPr>
        <w:pStyle w:val="Textkrper"/>
        <w:spacing w:before="2"/>
        <w:rPr>
          <w:sz w:val="22"/>
        </w:rPr>
      </w:pPr>
    </w:p>
    <w:p w14:paraId="4780A6F6" w14:textId="1BC5CDA0" w:rsidR="008E70AC" w:rsidRDefault="00000000">
      <w:pPr>
        <w:pStyle w:val="Textkrper"/>
        <w:spacing w:line="259" w:lineRule="auto"/>
        <w:ind w:left="957" w:right="2222"/>
        <w:jc w:val="both"/>
      </w:pPr>
      <w:r>
        <w:rPr>
          <w:color w:val="231F20"/>
        </w:rPr>
        <w:t xml:space="preserve">Wenn die </w:t>
      </w:r>
      <w:proofErr w:type="spellStart"/>
      <w:proofErr w:type="gramStart"/>
      <w:r>
        <w:rPr>
          <w:color w:val="231F20"/>
        </w:rPr>
        <w:t>Nutzer:innen</w:t>
      </w:r>
      <w:proofErr w:type="spellEnd"/>
      <w:proofErr w:type="gramEnd"/>
      <w:r>
        <w:rPr>
          <w:color w:val="231F20"/>
        </w:rPr>
        <w:t xml:space="preserve"> beispielsweise zur Bestätigung des Newsletter-Abonnements bewogen werden sollen, liegt der entsprechende Konversionspunkt im Nachweis, dass der Newsletter abonniert wurde wie auch in der konkreten Einblendung der Bestätigung. </w:t>
      </w:r>
      <w:proofErr w:type="spellStart"/>
      <w:proofErr w:type="gramStart"/>
      <w:r>
        <w:rPr>
          <w:color w:val="231F20"/>
        </w:rPr>
        <w:t>Besucher:innen</w:t>
      </w:r>
      <w:proofErr w:type="spellEnd"/>
      <w:proofErr w:type="gramEnd"/>
      <w:r>
        <w:rPr>
          <w:color w:val="231F20"/>
        </w:rPr>
        <w:t xml:space="preserve"> hingegen, die, um im Beispiel des Newsletter-Abonnements zu bleiben, das Abonnement nicht bestätigten, zählen als Ausstiege und haben somit</w:t>
      </w:r>
      <w:r>
        <w:rPr>
          <w:color w:val="231F20"/>
          <w:spacing w:val="40"/>
        </w:rPr>
        <w:t xml:space="preserve"> </w:t>
      </w:r>
      <w:r>
        <w:rPr>
          <w:color w:val="231F20"/>
        </w:rPr>
        <w:t>nicht konvertiert bzw. sind nicht konvertiert worden. (</w:t>
      </w:r>
      <w:proofErr w:type="spellStart"/>
      <w:r>
        <w:rPr>
          <w:color w:val="231F20"/>
        </w:rPr>
        <w:t>Bockhorni</w:t>
      </w:r>
      <w:proofErr w:type="spellEnd"/>
      <w:r>
        <w:rPr>
          <w:color w:val="231F20"/>
        </w:rPr>
        <w:t xml:space="preserve"> &amp; Beauchamp, 2019, S. </w:t>
      </w:r>
      <w:r>
        <w:rPr>
          <w:color w:val="231F20"/>
          <w:spacing w:val="-2"/>
        </w:rPr>
        <w:t>4–5).</w:t>
      </w:r>
    </w:p>
    <w:p w14:paraId="2D920043" w14:textId="77777777" w:rsidR="008E70AC" w:rsidRDefault="008E70AC">
      <w:pPr>
        <w:pStyle w:val="Textkrper"/>
        <w:spacing w:before="2"/>
        <w:rPr>
          <w:sz w:val="22"/>
        </w:rPr>
      </w:pPr>
    </w:p>
    <w:p w14:paraId="5520DC76" w14:textId="3491DF2F" w:rsidR="008E70AC" w:rsidRDefault="00000000">
      <w:pPr>
        <w:pStyle w:val="Textkrper"/>
        <w:spacing w:line="259" w:lineRule="auto"/>
        <w:ind w:left="957" w:right="2221" w:hanging="1"/>
        <w:jc w:val="both"/>
      </w:pPr>
      <w:r>
        <w:rPr>
          <w:color w:val="231F20"/>
        </w:rPr>
        <w:t xml:space="preserve">Der Erfolg einer Kampagne lässt sich also darstellen, indem die Anzahl der Transaktionen mit der Anzahl der Besuche in Bezug gesetzt wird. Die </w:t>
      </w:r>
      <w:proofErr w:type="spellStart"/>
      <w:r>
        <w:rPr>
          <w:color w:val="231F20"/>
        </w:rPr>
        <w:t>Conversion</w:t>
      </w:r>
      <w:proofErr w:type="spellEnd"/>
      <w:r>
        <w:rPr>
          <w:color w:val="231F20"/>
        </w:rPr>
        <w:t xml:space="preserve"> Rate ist das Umwandlungsverhältnis von </w:t>
      </w:r>
      <w:proofErr w:type="spellStart"/>
      <w:proofErr w:type="gramStart"/>
      <w:r>
        <w:rPr>
          <w:color w:val="231F20"/>
        </w:rPr>
        <w:t>Besucher:innen</w:t>
      </w:r>
      <w:proofErr w:type="spellEnd"/>
      <w:proofErr w:type="gramEnd"/>
      <w:r>
        <w:rPr>
          <w:color w:val="231F20"/>
        </w:rPr>
        <w:t xml:space="preserve"> zu </w:t>
      </w:r>
      <w:proofErr w:type="spellStart"/>
      <w:r>
        <w:rPr>
          <w:color w:val="231F20"/>
        </w:rPr>
        <w:t>Käufer:innen</w:t>
      </w:r>
      <w:proofErr w:type="spellEnd"/>
      <w:r>
        <w:rPr>
          <w:color w:val="231F20"/>
        </w:rPr>
        <w:t xml:space="preserve"> und lässt sich nach</w:t>
      </w:r>
      <w:r>
        <w:rPr>
          <w:color w:val="231F20"/>
          <w:spacing w:val="40"/>
        </w:rPr>
        <w:t xml:space="preserve"> </w:t>
      </w:r>
      <w:r>
        <w:rPr>
          <w:color w:val="231F20"/>
        </w:rPr>
        <w:t>Kamps und Schetter (2018, S. 117) folgendermaßen berechnen:</w:t>
      </w:r>
    </w:p>
    <w:p w14:paraId="68B677B4" w14:textId="77777777" w:rsidR="008E70AC" w:rsidRDefault="008E70AC">
      <w:pPr>
        <w:spacing w:line="259" w:lineRule="auto"/>
        <w:jc w:val="both"/>
        <w:sectPr w:rsidR="008E70AC">
          <w:pgSz w:w="11910" w:h="16840"/>
          <w:pgMar w:top="960" w:right="440" w:bottom="280" w:left="460" w:header="0" w:footer="0" w:gutter="0"/>
          <w:cols w:space="720"/>
        </w:sectPr>
      </w:pPr>
    </w:p>
    <w:p w14:paraId="3B1B1041" w14:textId="77777777" w:rsidR="008E70AC" w:rsidRDefault="008E70AC">
      <w:pPr>
        <w:pStyle w:val="Textkrper"/>
      </w:pPr>
    </w:p>
    <w:p w14:paraId="184B5B9E" w14:textId="77777777" w:rsidR="008E70AC" w:rsidRDefault="008E70AC">
      <w:pPr>
        <w:pStyle w:val="Textkrper"/>
      </w:pPr>
    </w:p>
    <w:p w14:paraId="1E067340" w14:textId="77777777" w:rsidR="008E70AC" w:rsidRDefault="008E70AC">
      <w:pPr>
        <w:pStyle w:val="Textkrper"/>
      </w:pPr>
    </w:p>
    <w:p w14:paraId="78801039" w14:textId="77777777" w:rsidR="008E70AC" w:rsidRDefault="008E70AC">
      <w:pPr>
        <w:pStyle w:val="Textkrper"/>
      </w:pPr>
    </w:p>
    <w:p w14:paraId="63FB60D4" w14:textId="77777777" w:rsidR="008E70AC" w:rsidRDefault="008E70AC">
      <w:pPr>
        <w:pStyle w:val="Textkrper"/>
      </w:pPr>
    </w:p>
    <w:p w14:paraId="3DBE8440" w14:textId="77777777" w:rsidR="008E70AC" w:rsidRDefault="008E70AC">
      <w:pPr>
        <w:pStyle w:val="Textkrper"/>
      </w:pPr>
    </w:p>
    <w:p w14:paraId="50E45FEB" w14:textId="77777777" w:rsidR="008E70AC" w:rsidRDefault="008E70AC">
      <w:pPr>
        <w:pStyle w:val="Textkrper"/>
      </w:pPr>
    </w:p>
    <w:p w14:paraId="64409DF3" w14:textId="77777777" w:rsidR="008E70AC" w:rsidRDefault="008E70AC">
      <w:pPr>
        <w:pStyle w:val="Textkrper"/>
        <w:spacing w:before="3"/>
        <w:rPr>
          <w:sz w:val="17"/>
        </w:rPr>
      </w:pPr>
    </w:p>
    <w:p w14:paraId="1DF85C7B" w14:textId="77777777" w:rsidR="008E70AC" w:rsidRDefault="00000000">
      <w:pPr>
        <w:pStyle w:val="Textkrper"/>
        <w:spacing w:before="93" w:line="151" w:lineRule="auto"/>
        <w:ind w:left="5419" w:right="2733" w:hanging="872"/>
        <w:rPr>
          <w:rFonts w:ascii="Book Antiqua" w:hAnsi="Book Antiqua"/>
        </w:rPr>
      </w:pPr>
      <w:r>
        <w:rPr>
          <w:rFonts w:ascii="Bookman Old Style" w:hAnsi="Bookman Old Style"/>
          <w:i/>
          <w:color w:val="231F20"/>
          <w:position w:val="-11"/>
        </w:rPr>
        <w:t>CR</w:t>
      </w:r>
      <w:r>
        <w:rPr>
          <w:rFonts w:ascii="Bookman Old Style" w:hAnsi="Bookman Old Style"/>
          <w:i/>
          <w:color w:val="231F20"/>
          <w:spacing w:val="-15"/>
          <w:position w:val="-11"/>
        </w:rPr>
        <w:t xml:space="preserve"> </w:t>
      </w:r>
      <w:r>
        <w:rPr>
          <w:rFonts w:ascii="Book Antiqua" w:hAnsi="Book Antiqua"/>
          <w:color w:val="231F20"/>
          <w:position w:val="-11"/>
        </w:rPr>
        <w:t>=</w:t>
      </w:r>
      <w:r>
        <w:rPr>
          <w:rFonts w:ascii="Book Antiqua" w:hAnsi="Book Antiqua"/>
          <w:color w:val="231F20"/>
          <w:spacing w:val="1"/>
          <w:position w:val="-11"/>
        </w:rPr>
        <w:t xml:space="preserve"> </w:t>
      </w:r>
      <w:r>
        <w:rPr>
          <w:rFonts w:ascii="Book Antiqua" w:hAnsi="Book Antiqua"/>
          <w:color w:val="231F20"/>
          <w:u w:val="single" w:color="231F20"/>
        </w:rPr>
        <w:t>Anzahl der</w:t>
      </w:r>
      <w:r>
        <w:rPr>
          <w:rFonts w:ascii="Book Antiqua" w:hAnsi="Book Antiqua"/>
          <w:color w:val="231F20"/>
          <w:spacing w:val="-1"/>
          <w:u w:val="single" w:color="231F20"/>
        </w:rPr>
        <w:t xml:space="preserve"> </w:t>
      </w:r>
      <w:proofErr w:type="spellStart"/>
      <w:r>
        <w:rPr>
          <w:rFonts w:ascii="Book Antiqua" w:hAnsi="Book Antiqua"/>
          <w:color w:val="231F20"/>
          <w:u w:val="single" w:color="231F20"/>
        </w:rPr>
        <w:t>Conversions</w:t>
      </w:r>
      <w:proofErr w:type="spellEnd"/>
      <w:r>
        <w:rPr>
          <w:rFonts w:ascii="Book Antiqua" w:hAnsi="Book Antiqua"/>
          <w:color w:val="231F20"/>
          <w:spacing w:val="-3"/>
        </w:rPr>
        <w:t xml:space="preserve"> </w:t>
      </w:r>
      <w:r>
        <w:rPr>
          <w:rFonts w:ascii="Book Antiqua" w:hAnsi="Book Antiqua"/>
          <w:color w:val="231F20"/>
          <w:position w:val="-11"/>
        </w:rPr>
        <w:t>·</w:t>
      </w:r>
      <w:r>
        <w:rPr>
          <w:rFonts w:ascii="Book Antiqua" w:hAnsi="Book Antiqua"/>
          <w:color w:val="231F20"/>
          <w:spacing w:val="-13"/>
          <w:position w:val="-11"/>
        </w:rPr>
        <w:t xml:space="preserve"> </w:t>
      </w:r>
      <w:r>
        <w:rPr>
          <w:rFonts w:ascii="Book Antiqua" w:hAnsi="Book Antiqua"/>
          <w:color w:val="231F20"/>
          <w:position w:val="-11"/>
        </w:rPr>
        <w:t xml:space="preserve">100 </w:t>
      </w:r>
      <w:r>
        <w:rPr>
          <w:rFonts w:ascii="Book Antiqua" w:hAnsi="Book Antiqua"/>
          <w:color w:val="231F20"/>
        </w:rPr>
        <w:t>Anzahl der Visits</w:t>
      </w:r>
    </w:p>
    <w:p w14:paraId="5C008F0F" w14:textId="77777777" w:rsidR="008E70AC" w:rsidRDefault="008E70AC">
      <w:pPr>
        <w:pStyle w:val="Textkrper"/>
        <w:spacing w:before="7"/>
        <w:rPr>
          <w:rFonts w:ascii="Book Antiqua"/>
          <w:sz w:val="18"/>
        </w:rPr>
      </w:pPr>
    </w:p>
    <w:p w14:paraId="1C7D0B04" w14:textId="3E83CCA5" w:rsidR="008E70AC" w:rsidRDefault="00000000">
      <w:pPr>
        <w:pStyle w:val="Textkrper"/>
        <w:spacing w:before="100" w:line="259" w:lineRule="auto"/>
        <w:ind w:left="2204" w:right="975" w:hanging="1"/>
        <w:jc w:val="both"/>
      </w:pPr>
      <w:r>
        <w:rPr>
          <w:color w:val="231F20"/>
        </w:rPr>
        <w:t xml:space="preserve">In einem Flussdiagramm lässt sich schematisch darstellen, welche Schritte der </w:t>
      </w:r>
      <w:proofErr w:type="spellStart"/>
      <w:r>
        <w:rPr>
          <w:color w:val="231F20"/>
        </w:rPr>
        <w:t>Conversion</w:t>
      </w:r>
      <w:proofErr w:type="spellEnd"/>
      <w:r>
        <w:rPr>
          <w:color w:val="231F20"/>
        </w:rPr>
        <w:t xml:space="preserve"> vorausgehen – oder sie fehlschlagen lassen:</w:t>
      </w:r>
    </w:p>
    <w:p w14:paraId="041C66C2" w14:textId="77777777" w:rsidR="008E70AC" w:rsidRDefault="00000000">
      <w:pPr>
        <w:pStyle w:val="Textkrper"/>
        <w:spacing w:before="6"/>
        <w:rPr>
          <w:sz w:val="21"/>
        </w:rPr>
      </w:pPr>
      <w:r>
        <w:rPr>
          <w:noProof/>
        </w:rPr>
        <w:drawing>
          <wp:anchor distT="0" distB="0" distL="0" distR="0" simplePos="0" relativeHeight="15" behindDoc="0" locked="0" layoutInCell="1" allowOverlap="1" wp14:anchorId="21C2986D" wp14:editId="415E43C5">
            <wp:simplePos x="0" y="0"/>
            <wp:positionH relativeFrom="page">
              <wp:posOffset>1692000</wp:posOffset>
            </wp:positionH>
            <wp:positionV relativeFrom="paragraph">
              <wp:posOffset>179080</wp:posOffset>
            </wp:positionV>
            <wp:extent cx="4968240" cy="2200655"/>
            <wp:effectExtent l="0" t="0" r="0" b="0"/>
            <wp:wrapTopAndBottom/>
            <wp:docPr id="1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jpeg"/>
                    <pic:cNvPicPr/>
                  </pic:nvPicPr>
                  <pic:blipFill>
                    <a:blip r:embed="rId27" cstate="print"/>
                    <a:stretch>
                      <a:fillRect/>
                    </a:stretch>
                  </pic:blipFill>
                  <pic:spPr>
                    <a:xfrm>
                      <a:off x="0" y="0"/>
                      <a:ext cx="4968240" cy="2200655"/>
                    </a:xfrm>
                    <a:prstGeom prst="rect">
                      <a:avLst/>
                    </a:prstGeom>
                  </pic:spPr>
                </pic:pic>
              </a:graphicData>
            </a:graphic>
          </wp:anchor>
        </w:drawing>
      </w:r>
    </w:p>
    <w:p w14:paraId="509ECCD5" w14:textId="518F97E3" w:rsidR="008E70AC" w:rsidRDefault="00000000">
      <w:pPr>
        <w:pStyle w:val="Textkrper"/>
        <w:spacing w:before="154" w:line="259" w:lineRule="auto"/>
        <w:ind w:left="2204" w:right="975"/>
        <w:jc w:val="both"/>
      </w:pPr>
      <w:r>
        <w:rPr>
          <w:color w:val="231F20"/>
        </w:rPr>
        <w:t xml:space="preserve">Das Verlassen der Anwendung wird als Ausstieg bezeichnet – die Ausstiegsseite ist somit die letzte betrachtete Webseite der </w:t>
      </w:r>
      <w:proofErr w:type="spellStart"/>
      <w:proofErr w:type="gramStart"/>
      <w:r>
        <w:rPr>
          <w:color w:val="231F20"/>
        </w:rPr>
        <w:t>Besucher:innen</w:t>
      </w:r>
      <w:proofErr w:type="spellEnd"/>
      <w:proofErr w:type="gramEnd"/>
      <w:r>
        <w:rPr>
          <w:color w:val="231F20"/>
        </w:rPr>
        <w:t>. Gründe hierfür liegen allerdings nicht nur darin, dass das Angebot nicht gefiel, auch das Schließen des Internetbrowsers, das Aufrufen einer anderen Anwendung oder auch das Ablaufen der Sitzung können Ausstiege hervorrufen (Jacobsen &amp; Meyer, S. 256).</w:t>
      </w:r>
    </w:p>
    <w:p w14:paraId="7724F598" w14:textId="77777777" w:rsidR="008E70AC" w:rsidRDefault="008E70AC">
      <w:pPr>
        <w:pStyle w:val="Textkrper"/>
        <w:rPr>
          <w:sz w:val="22"/>
        </w:rPr>
      </w:pPr>
    </w:p>
    <w:p w14:paraId="5FEECFD6" w14:textId="2898D0FD" w:rsidR="008E70AC" w:rsidRDefault="00000000">
      <w:pPr>
        <w:pStyle w:val="Textkrper"/>
        <w:spacing w:line="259" w:lineRule="auto"/>
        <w:ind w:left="2204" w:right="974" w:hanging="1"/>
        <w:jc w:val="both"/>
      </w:pPr>
      <w:r>
        <w:rPr>
          <w:color w:val="231F20"/>
        </w:rPr>
        <w:t xml:space="preserve">Die Konversionsoptimierung hat als Teilbereich des Performance Marketing die Aufgabe, diejenigen Webseitenbereiche und -elemente zu optimieren, die </w:t>
      </w:r>
      <w:proofErr w:type="spellStart"/>
      <w:proofErr w:type="gramStart"/>
      <w:r>
        <w:rPr>
          <w:color w:val="231F20"/>
        </w:rPr>
        <w:t>Besucher:innen</w:t>
      </w:r>
      <w:proofErr w:type="spellEnd"/>
      <w:proofErr w:type="gramEnd"/>
      <w:r>
        <w:rPr>
          <w:color w:val="231F20"/>
        </w:rPr>
        <w:t xml:space="preserve"> zur Ausführung einer Handlung bringen. Ziel dieser Maßnahmen ist somit eine Steige- </w:t>
      </w:r>
      <w:proofErr w:type="spellStart"/>
      <w:r>
        <w:rPr>
          <w:color w:val="231F20"/>
        </w:rPr>
        <w:t>rung</w:t>
      </w:r>
      <w:proofErr w:type="spellEnd"/>
      <w:r>
        <w:rPr>
          <w:color w:val="231F20"/>
        </w:rPr>
        <w:t xml:space="preserve"> der </w:t>
      </w:r>
      <w:proofErr w:type="spellStart"/>
      <w:r>
        <w:rPr>
          <w:color w:val="231F20"/>
        </w:rPr>
        <w:t>Conversions</w:t>
      </w:r>
      <w:proofErr w:type="spellEnd"/>
      <w:r>
        <w:rPr>
          <w:color w:val="231F20"/>
        </w:rPr>
        <w:t xml:space="preserve"> und eine Verbesserung der </w:t>
      </w:r>
      <w:proofErr w:type="spellStart"/>
      <w:r>
        <w:rPr>
          <w:color w:val="231F20"/>
        </w:rPr>
        <w:t>Conversion</w:t>
      </w:r>
      <w:proofErr w:type="spellEnd"/>
      <w:r>
        <w:rPr>
          <w:color w:val="231F20"/>
        </w:rPr>
        <w:t xml:space="preserve"> Rate auf der Webseite selbst (</w:t>
      </w:r>
      <w:proofErr w:type="spellStart"/>
      <w:r>
        <w:rPr>
          <w:color w:val="231F20"/>
        </w:rPr>
        <w:t>Erlhofer</w:t>
      </w:r>
      <w:proofErr w:type="spellEnd"/>
      <w:r>
        <w:rPr>
          <w:color w:val="231F20"/>
        </w:rPr>
        <w:t xml:space="preserve"> &amp; Brenner, 2019, S. 507).</w:t>
      </w:r>
    </w:p>
    <w:p w14:paraId="67A83C40" w14:textId="77777777" w:rsidR="008E70AC" w:rsidRDefault="008E70AC">
      <w:pPr>
        <w:pStyle w:val="Textkrper"/>
        <w:rPr>
          <w:sz w:val="22"/>
        </w:rPr>
      </w:pPr>
    </w:p>
    <w:p w14:paraId="3C1C5897" w14:textId="56190A32" w:rsidR="008E70AC" w:rsidRDefault="00000000">
      <w:pPr>
        <w:pStyle w:val="Textkrper"/>
        <w:spacing w:line="259" w:lineRule="auto"/>
        <w:ind w:left="2204" w:right="974"/>
        <w:jc w:val="both"/>
      </w:pPr>
      <w:r>
        <w:rPr>
          <w:color w:val="231F20"/>
        </w:rPr>
        <w:t xml:space="preserve">Wenn Unternehmen also die </w:t>
      </w:r>
      <w:proofErr w:type="spellStart"/>
      <w:r>
        <w:rPr>
          <w:color w:val="231F20"/>
        </w:rPr>
        <w:t>Conversion</w:t>
      </w:r>
      <w:proofErr w:type="spellEnd"/>
      <w:r>
        <w:rPr>
          <w:color w:val="231F20"/>
        </w:rPr>
        <w:t xml:space="preserve"> Rate verbessern möchten, müssen die Rah- </w:t>
      </w:r>
      <w:proofErr w:type="spellStart"/>
      <w:r>
        <w:rPr>
          <w:color w:val="231F20"/>
        </w:rPr>
        <w:t>menbedingungen</w:t>
      </w:r>
      <w:proofErr w:type="spellEnd"/>
      <w:r>
        <w:rPr>
          <w:color w:val="231F20"/>
        </w:rPr>
        <w:t xml:space="preserve"> dahingehend angepasst und optimiert werden, dass bei gleicher Anzahl von reinen Seitenbesuchen mehr Transaktionen zustande kommen (</w:t>
      </w:r>
      <w:proofErr w:type="spellStart"/>
      <w:r>
        <w:rPr>
          <w:color w:val="231F20"/>
        </w:rPr>
        <w:t>Bockhorni</w:t>
      </w:r>
      <w:proofErr w:type="spellEnd"/>
      <w:r>
        <w:rPr>
          <w:color w:val="231F20"/>
          <w:spacing w:val="40"/>
        </w:rPr>
        <w:t xml:space="preserve"> </w:t>
      </w:r>
      <w:r>
        <w:rPr>
          <w:color w:val="231F20"/>
        </w:rPr>
        <w:t xml:space="preserve">&amp; Beauchamp, 2019, S. 5). Da die </w:t>
      </w:r>
      <w:proofErr w:type="spellStart"/>
      <w:r>
        <w:rPr>
          <w:color w:val="231F20"/>
        </w:rPr>
        <w:t>Conversion</w:t>
      </w:r>
      <w:proofErr w:type="spellEnd"/>
      <w:r>
        <w:rPr>
          <w:color w:val="231F20"/>
        </w:rPr>
        <w:t xml:space="preserve"> Rate allerdings ein relativer Wert ist und diese sich weder genauer bezeichnen noch absolut beziffern lässt, stößt diese Kennziffer insoweit an ihre Grenzen, als nur bedingt vorausgesagt werden kann, was eine normale</w:t>
      </w:r>
      <w:r>
        <w:rPr>
          <w:color w:val="231F20"/>
          <w:spacing w:val="-5"/>
        </w:rPr>
        <w:t xml:space="preserve"> </w:t>
      </w:r>
      <w:r>
        <w:rPr>
          <w:color w:val="231F20"/>
        </w:rPr>
        <w:t>oder</w:t>
      </w:r>
      <w:r>
        <w:rPr>
          <w:color w:val="231F20"/>
          <w:spacing w:val="-5"/>
        </w:rPr>
        <w:t xml:space="preserve"> </w:t>
      </w:r>
      <w:r>
        <w:rPr>
          <w:color w:val="231F20"/>
        </w:rPr>
        <w:t>auch</w:t>
      </w:r>
      <w:r>
        <w:rPr>
          <w:color w:val="231F20"/>
          <w:spacing w:val="-5"/>
        </w:rPr>
        <w:t xml:space="preserve"> </w:t>
      </w:r>
      <w:r>
        <w:rPr>
          <w:color w:val="231F20"/>
        </w:rPr>
        <w:t>sehr</w:t>
      </w:r>
      <w:r>
        <w:rPr>
          <w:color w:val="231F20"/>
          <w:spacing w:val="-5"/>
        </w:rPr>
        <w:t xml:space="preserve"> </w:t>
      </w:r>
      <w:r>
        <w:rPr>
          <w:color w:val="231F20"/>
        </w:rPr>
        <w:t>gute</w:t>
      </w:r>
      <w:r>
        <w:rPr>
          <w:color w:val="231F20"/>
          <w:spacing w:val="-5"/>
        </w:rPr>
        <w:t xml:space="preserve"> </w:t>
      </w:r>
      <w:r>
        <w:rPr>
          <w:color w:val="231F20"/>
        </w:rPr>
        <w:t>CR</w:t>
      </w:r>
      <w:r>
        <w:rPr>
          <w:color w:val="231F20"/>
          <w:spacing w:val="-5"/>
        </w:rPr>
        <w:t xml:space="preserve"> </w:t>
      </w:r>
      <w:r>
        <w:rPr>
          <w:color w:val="231F20"/>
        </w:rPr>
        <w:t>ist</w:t>
      </w:r>
      <w:r>
        <w:rPr>
          <w:color w:val="231F20"/>
          <w:spacing w:val="-5"/>
        </w:rPr>
        <w:t xml:space="preserve"> </w:t>
      </w:r>
      <w:r>
        <w:rPr>
          <w:color w:val="231F20"/>
        </w:rPr>
        <w:t>und</w:t>
      </w:r>
      <w:r>
        <w:rPr>
          <w:color w:val="231F20"/>
          <w:spacing w:val="-5"/>
        </w:rPr>
        <w:t xml:space="preserve"> </w:t>
      </w:r>
      <w:r>
        <w:rPr>
          <w:color w:val="231F20"/>
        </w:rPr>
        <w:t>das</w:t>
      </w:r>
      <w:r>
        <w:rPr>
          <w:color w:val="231F20"/>
          <w:spacing w:val="-5"/>
        </w:rPr>
        <w:t xml:space="preserve"> </w:t>
      </w:r>
      <w:r>
        <w:rPr>
          <w:color w:val="231F20"/>
        </w:rPr>
        <w:t>daher</w:t>
      </w:r>
      <w:r>
        <w:rPr>
          <w:color w:val="231F20"/>
          <w:spacing w:val="-5"/>
        </w:rPr>
        <w:t xml:space="preserve"> </w:t>
      </w:r>
      <w:r>
        <w:rPr>
          <w:color w:val="231F20"/>
        </w:rPr>
        <w:t>eher</w:t>
      </w:r>
      <w:r>
        <w:rPr>
          <w:color w:val="231F20"/>
          <w:spacing w:val="-5"/>
        </w:rPr>
        <w:t xml:space="preserve"> </w:t>
      </w:r>
      <w:r>
        <w:rPr>
          <w:color w:val="231F20"/>
        </w:rPr>
        <w:t>individuell</w:t>
      </w:r>
      <w:r>
        <w:rPr>
          <w:color w:val="231F20"/>
          <w:spacing w:val="-5"/>
        </w:rPr>
        <w:t xml:space="preserve"> </w:t>
      </w:r>
      <w:r>
        <w:rPr>
          <w:color w:val="231F20"/>
        </w:rPr>
        <w:t>festgelegt</w:t>
      </w:r>
      <w:r>
        <w:rPr>
          <w:color w:val="231F20"/>
          <w:spacing w:val="-5"/>
        </w:rPr>
        <w:t xml:space="preserve"> </w:t>
      </w:r>
      <w:r>
        <w:rPr>
          <w:color w:val="231F20"/>
        </w:rPr>
        <w:t>werden</w:t>
      </w:r>
      <w:r>
        <w:rPr>
          <w:color w:val="231F20"/>
          <w:spacing w:val="-5"/>
        </w:rPr>
        <w:t xml:space="preserve"> </w:t>
      </w:r>
      <w:r>
        <w:rPr>
          <w:color w:val="231F20"/>
        </w:rPr>
        <w:t>kann. Abhängig von der jeweiligen Branche des Unternehmens und der konzipierten Webseite lässt sich Erfahrungswerten zufolge bei einer CR von 2–3 Prozent von einer sehr guten Konversionsrate sprechen (</w:t>
      </w:r>
      <w:proofErr w:type="spellStart"/>
      <w:r>
        <w:rPr>
          <w:color w:val="231F20"/>
        </w:rPr>
        <w:t>Erlhofer</w:t>
      </w:r>
      <w:proofErr w:type="spellEnd"/>
      <w:r>
        <w:rPr>
          <w:color w:val="231F20"/>
        </w:rPr>
        <w:t xml:space="preserve"> &amp; Brenner, 2019, S. 508).</w:t>
      </w:r>
    </w:p>
    <w:p w14:paraId="267F5D91" w14:textId="77777777" w:rsidR="008E70AC" w:rsidRDefault="008E70AC">
      <w:pPr>
        <w:spacing w:line="259" w:lineRule="auto"/>
        <w:jc w:val="both"/>
        <w:sectPr w:rsidR="008E70AC">
          <w:pgSz w:w="11910" w:h="16840"/>
          <w:pgMar w:top="960" w:right="440" w:bottom="280" w:left="460" w:header="0" w:footer="0" w:gutter="0"/>
          <w:cols w:space="720"/>
        </w:sectPr>
      </w:pPr>
    </w:p>
    <w:p w14:paraId="7F354CCD" w14:textId="77777777" w:rsidR="008E70AC" w:rsidRDefault="008E70AC">
      <w:pPr>
        <w:pStyle w:val="Textkrper"/>
      </w:pPr>
    </w:p>
    <w:p w14:paraId="3AD05F77" w14:textId="77777777" w:rsidR="008E70AC" w:rsidRDefault="008E70AC">
      <w:pPr>
        <w:pStyle w:val="Textkrper"/>
        <w:spacing w:before="9"/>
        <w:rPr>
          <w:sz w:val="18"/>
        </w:rPr>
      </w:pPr>
    </w:p>
    <w:p w14:paraId="66EB2FF8" w14:textId="77777777" w:rsidR="008E70AC" w:rsidRDefault="00000000">
      <w:pPr>
        <w:ind w:left="957"/>
        <w:rPr>
          <w:sz w:val="18"/>
        </w:rPr>
      </w:pPr>
      <w:r>
        <w:rPr>
          <w:color w:val="003946"/>
          <w:spacing w:val="-2"/>
          <w:sz w:val="18"/>
        </w:rPr>
        <w:t>Konversionsoptimierung</w:t>
      </w:r>
    </w:p>
    <w:p w14:paraId="679C31D4" w14:textId="77777777" w:rsidR="008E70AC" w:rsidRDefault="008E70AC">
      <w:pPr>
        <w:pStyle w:val="Textkrper"/>
      </w:pPr>
    </w:p>
    <w:p w14:paraId="6E309211" w14:textId="77777777" w:rsidR="008E70AC" w:rsidRDefault="008E70AC">
      <w:pPr>
        <w:pStyle w:val="Textkrper"/>
      </w:pPr>
    </w:p>
    <w:p w14:paraId="58608046" w14:textId="77777777" w:rsidR="008E70AC" w:rsidRDefault="008E70AC">
      <w:pPr>
        <w:pStyle w:val="Textkrper"/>
      </w:pPr>
    </w:p>
    <w:p w14:paraId="0925DF11" w14:textId="77777777" w:rsidR="008E70AC" w:rsidRDefault="008E70AC">
      <w:pPr>
        <w:pStyle w:val="Textkrper"/>
      </w:pPr>
    </w:p>
    <w:p w14:paraId="0CEB364B" w14:textId="77777777" w:rsidR="008E70AC" w:rsidRDefault="008E70AC">
      <w:pPr>
        <w:pStyle w:val="Textkrper"/>
      </w:pPr>
    </w:p>
    <w:p w14:paraId="368E87AE" w14:textId="77777777" w:rsidR="008E70AC" w:rsidRDefault="008E70AC">
      <w:pPr>
        <w:pStyle w:val="Textkrper"/>
        <w:spacing w:before="9"/>
        <w:rPr>
          <w:sz w:val="16"/>
        </w:rPr>
      </w:pPr>
    </w:p>
    <w:p w14:paraId="14F7ED0A" w14:textId="77777777" w:rsidR="008E70AC" w:rsidRDefault="00000000">
      <w:pPr>
        <w:pStyle w:val="berschrift7"/>
        <w:spacing w:before="100"/>
        <w:jc w:val="both"/>
      </w:pPr>
      <w:r>
        <w:rPr>
          <w:color w:val="003946"/>
        </w:rPr>
        <w:t>Makro-</w:t>
      </w:r>
      <w:r>
        <w:rPr>
          <w:color w:val="003946"/>
          <w:spacing w:val="-6"/>
        </w:rPr>
        <w:t xml:space="preserve"> </w:t>
      </w:r>
      <w:r>
        <w:rPr>
          <w:color w:val="003946"/>
        </w:rPr>
        <w:t>und</w:t>
      </w:r>
      <w:r>
        <w:rPr>
          <w:color w:val="003946"/>
          <w:spacing w:val="-3"/>
        </w:rPr>
        <w:t xml:space="preserve"> </w:t>
      </w:r>
      <w:r>
        <w:rPr>
          <w:color w:val="003946"/>
          <w:spacing w:val="-2"/>
        </w:rPr>
        <w:t>Mikrokonversionen</w:t>
      </w:r>
    </w:p>
    <w:p w14:paraId="064D4F69" w14:textId="77777777" w:rsidR="008E70AC" w:rsidRDefault="008E70AC">
      <w:pPr>
        <w:pStyle w:val="Textkrper"/>
        <w:spacing w:before="10"/>
        <w:rPr>
          <w:rFonts w:ascii="Fira Sans"/>
          <w:sz w:val="24"/>
        </w:rPr>
      </w:pPr>
    </w:p>
    <w:p w14:paraId="5EEC1A27" w14:textId="047FF389" w:rsidR="008E70AC" w:rsidRDefault="00000000">
      <w:pPr>
        <w:pStyle w:val="Textkrper"/>
        <w:spacing w:line="259" w:lineRule="auto"/>
        <w:ind w:left="957" w:right="2221" w:hanging="1"/>
        <w:jc w:val="both"/>
      </w:pPr>
      <w:r>
        <w:rPr>
          <w:color w:val="231F20"/>
        </w:rPr>
        <w:t xml:space="preserve">Entlang den individuellen Website-Zielen können Konversionen in Makro- und Mikro- </w:t>
      </w:r>
      <w:proofErr w:type="spellStart"/>
      <w:r>
        <w:rPr>
          <w:color w:val="231F20"/>
        </w:rPr>
        <w:t>Conversions</w:t>
      </w:r>
      <w:proofErr w:type="spellEnd"/>
      <w:r>
        <w:rPr>
          <w:color w:val="231F20"/>
          <w:spacing w:val="-4"/>
        </w:rPr>
        <w:t xml:space="preserve"> </w:t>
      </w:r>
      <w:r>
        <w:rPr>
          <w:color w:val="231F20"/>
        </w:rPr>
        <w:t>kategorisiert</w:t>
      </w:r>
      <w:r>
        <w:rPr>
          <w:color w:val="231F20"/>
          <w:spacing w:val="-4"/>
        </w:rPr>
        <w:t xml:space="preserve"> </w:t>
      </w:r>
      <w:r>
        <w:rPr>
          <w:color w:val="231F20"/>
        </w:rPr>
        <w:t>werden.</w:t>
      </w:r>
      <w:r>
        <w:rPr>
          <w:color w:val="231F20"/>
          <w:spacing w:val="-4"/>
        </w:rPr>
        <w:t xml:space="preserve"> </w:t>
      </w:r>
      <w:r>
        <w:rPr>
          <w:color w:val="231F20"/>
        </w:rPr>
        <w:t>Makro-</w:t>
      </w:r>
      <w:proofErr w:type="spellStart"/>
      <w:r>
        <w:rPr>
          <w:color w:val="231F20"/>
        </w:rPr>
        <w:t>Conversions</w:t>
      </w:r>
      <w:proofErr w:type="spellEnd"/>
      <w:r>
        <w:rPr>
          <w:color w:val="231F20"/>
        </w:rPr>
        <w:t>,</w:t>
      </w:r>
      <w:r>
        <w:rPr>
          <w:color w:val="231F20"/>
          <w:spacing w:val="-4"/>
        </w:rPr>
        <w:t xml:space="preserve"> </w:t>
      </w:r>
      <w:r>
        <w:rPr>
          <w:color w:val="231F20"/>
        </w:rPr>
        <w:t>auch</w:t>
      </w:r>
      <w:r>
        <w:rPr>
          <w:color w:val="231F20"/>
          <w:spacing w:val="-4"/>
        </w:rPr>
        <w:t xml:space="preserve"> </w:t>
      </w:r>
      <w:r>
        <w:rPr>
          <w:color w:val="231F20"/>
        </w:rPr>
        <w:t>Hard-</w:t>
      </w:r>
      <w:proofErr w:type="spellStart"/>
      <w:r>
        <w:rPr>
          <w:color w:val="231F20"/>
        </w:rPr>
        <w:t>Conversions</w:t>
      </w:r>
      <w:proofErr w:type="spellEnd"/>
      <w:r>
        <w:rPr>
          <w:color w:val="231F20"/>
          <w:spacing w:val="-4"/>
        </w:rPr>
        <w:t xml:space="preserve"> </w:t>
      </w:r>
      <w:r>
        <w:rPr>
          <w:color w:val="231F20"/>
        </w:rPr>
        <w:t>genannt, beinhalten die übergeordneten Webseitenziele, die zu Leads und Umsätzen, also Kaufabschlüssen, führen sollen.</w:t>
      </w:r>
    </w:p>
    <w:p w14:paraId="22B42E0D" w14:textId="77777777" w:rsidR="008E70AC" w:rsidRDefault="008E70AC">
      <w:pPr>
        <w:pStyle w:val="Textkrper"/>
        <w:spacing w:before="11"/>
        <w:rPr>
          <w:sz w:val="21"/>
        </w:rPr>
      </w:pPr>
    </w:p>
    <w:p w14:paraId="75576111" w14:textId="77777777" w:rsidR="008E70AC" w:rsidRDefault="00000000">
      <w:pPr>
        <w:pStyle w:val="Textkrper"/>
        <w:spacing w:line="259" w:lineRule="auto"/>
        <w:ind w:left="957" w:right="2221"/>
        <w:jc w:val="both"/>
      </w:pPr>
      <w:r>
        <w:rPr>
          <w:color w:val="231F20"/>
        </w:rPr>
        <w:t>Mikro-</w:t>
      </w:r>
      <w:proofErr w:type="spellStart"/>
      <w:r>
        <w:rPr>
          <w:color w:val="231F20"/>
        </w:rPr>
        <w:t>Conversions</w:t>
      </w:r>
      <w:proofErr w:type="spellEnd"/>
      <w:r>
        <w:rPr>
          <w:color w:val="231F20"/>
        </w:rPr>
        <w:t xml:space="preserve">, auch Soft </w:t>
      </w:r>
      <w:proofErr w:type="spellStart"/>
      <w:r>
        <w:rPr>
          <w:color w:val="231F20"/>
        </w:rPr>
        <w:t>Conversions</w:t>
      </w:r>
      <w:proofErr w:type="spellEnd"/>
      <w:r>
        <w:rPr>
          <w:color w:val="231F20"/>
        </w:rPr>
        <w:t xml:space="preserve"> genannt, bezeichnen hingegen kleinere Zwi- </w:t>
      </w:r>
      <w:proofErr w:type="spellStart"/>
      <w:r>
        <w:rPr>
          <w:color w:val="231F20"/>
        </w:rPr>
        <w:t>schenschritte</w:t>
      </w:r>
      <w:proofErr w:type="spellEnd"/>
      <w:r>
        <w:rPr>
          <w:color w:val="231F20"/>
        </w:rPr>
        <w:t xml:space="preserve">, die zum entsprechenden Website-Ziel führen sollen, und finden sich als Einzelschritte im </w:t>
      </w:r>
      <w:proofErr w:type="spellStart"/>
      <w:r>
        <w:rPr>
          <w:color w:val="231F20"/>
        </w:rPr>
        <w:t>Conversion-Funnel</w:t>
      </w:r>
      <w:proofErr w:type="spellEnd"/>
      <w:r>
        <w:rPr>
          <w:color w:val="231F20"/>
        </w:rPr>
        <w:t xml:space="preserve"> wieder. Beispielhafte Mikro-</w:t>
      </w:r>
      <w:proofErr w:type="spellStart"/>
      <w:r>
        <w:rPr>
          <w:color w:val="231F20"/>
        </w:rPr>
        <w:t>Conversions</w:t>
      </w:r>
      <w:proofErr w:type="spellEnd"/>
      <w:r>
        <w:rPr>
          <w:color w:val="231F20"/>
        </w:rPr>
        <w:t xml:space="preserve"> können aus den folgenden Handlungen bestehen (</w:t>
      </w:r>
      <w:proofErr w:type="spellStart"/>
      <w:r>
        <w:rPr>
          <w:color w:val="231F20"/>
        </w:rPr>
        <w:t>Erlhofer</w:t>
      </w:r>
      <w:proofErr w:type="spellEnd"/>
      <w:r>
        <w:rPr>
          <w:color w:val="231F20"/>
        </w:rPr>
        <w:t xml:space="preserve"> &amp; Brenner, 2019, S. 508):</w:t>
      </w:r>
    </w:p>
    <w:p w14:paraId="3433B9CB" w14:textId="77777777" w:rsidR="008E70AC" w:rsidRDefault="008E70AC">
      <w:pPr>
        <w:pStyle w:val="Textkrper"/>
        <w:spacing w:before="11"/>
        <w:rPr>
          <w:sz w:val="21"/>
        </w:rPr>
      </w:pPr>
    </w:p>
    <w:p w14:paraId="3F6B7AE3" w14:textId="77777777" w:rsidR="008E70AC" w:rsidRDefault="00000000">
      <w:pPr>
        <w:pStyle w:val="Listenabsatz"/>
        <w:numPr>
          <w:ilvl w:val="0"/>
          <w:numId w:val="37"/>
        </w:numPr>
        <w:tabs>
          <w:tab w:val="left" w:pos="1237"/>
          <w:tab w:val="left" w:pos="1238"/>
        </w:tabs>
        <w:spacing w:before="0"/>
        <w:ind w:hanging="281"/>
        <w:rPr>
          <w:sz w:val="20"/>
        </w:rPr>
      </w:pPr>
      <w:r>
        <w:rPr>
          <w:color w:val="231F20"/>
          <w:sz w:val="20"/>
        </w:rPr>
        <w:t>Broschüre</w:t>
      </w:r>
      <w:r>
        <w:rPr>
          <w:color w:val="231F20"/>
          <w:spacing w:val="-12"/>
          <w:sz w:val="20"/>
        </w:rPr>
        <w:t xml:space="preserve"> </w:t>
      </w:r>
      <w:r>
        <w:rPr>
          <w:color w:val="231F20"/>
          <w:spacing w:val="-2"/>
          <w:sz w:val="20"/>
        </w:rPr>
        <w:t>anfragen</w:t>
      </w:r>
    </w:p>
    <w:p w14:paraId="19561DA6" w14:textId="77777777" w:rsidR="008E70AC" w:rsidRDefault="00000000">
      <w:pPr>
        <w:pStyle w:val="Listenabsatz"/>
        <w:numPr>
          <w:ilvl w:val="0"/>
          <w:numId w:val="37"/>
        </w:numPr>
        <w:tabs>
          <w:tab w:val="left" w:pos="1237"/>
          <w:tab w:val="left" w:pos="1238"/>
        </w:tabs>
        <w:ind w:hanging="281"/>
        <w:rPr>
          <w:sz w:val="20"/>
        </w:rPr>
      </w:pPr>
      <w:r>
        <w:rPr>
          <w:color w:val="231F20"/>
          <w:sz w:val="20"/>
        </w:rPr>
        <w:t>Whitepaper,</w:t>
      </w:r>
      <w:r>
        <w:rPr>
          <w:color w:val="231F20"/>
          <w:spacing w:val="-7"/>
          <w:sz w:val="20"/>
        </w:rPr>
        <w:t xml:space="preserve"> </w:t>
      </w:r>
      <w:r>
        <w:rPr>
          <w:color w:val="231F20"/>
          <w:sz w:val="20"/>
        </w:rPr>
        <w:t>E-Book</w:t>
      </w:r>
      <w:r>
        <w:rPr>
          <w:color w:val="231F20"/>
          <w:spacing w:val="-7"/>
          <w:sz w:val="20"/>
        </w:rPr>
        <w:t xml:space="preserve"> </w:t>
      </w:r>
      <w:r>
        <w:rPr>
          <w:color w:val="231F20"/>
          <w:sz w:val="20"/>
        </w:rPr>
        <w:t>oder</w:t>
      </w:r>
      <w:r>
        <w:rPr>
          <w:color w:val="231F20"/>
          <w:spacing w:val="-6"/>
          <w:sz w:val="20"/>
        </w:rPr>
        <w:t xml:space="preserve"> </w:t>
      </w:r>
      <w:r>
        <w:rPr>
          <w:color w:val="231F20"/>
          <w:sz w:val="20"/>
        </w:rPr>
        <w:t>auch</w:t>
      </w:r>
      <w:r>
        <w:rPr>
          <w:color w:val="231F20"/>
          <w:spacing w:val="-7"/>
          <w:sz w:val="20"/>
        </w:rPr>
        <w:t xml:space="preserve"> </w:t>
      </w:r>
      <w:r>
        <w:rPr>
          <w:color w:val="231F20"/>
          <w:sz w:val="20"/>
        </w:rPr>
        <w:t>Ratgeber</w:t>
      </w:r>
      <w:r>
        <w:rPr>
          <w:color w:val="231F20"/>
          <w:spacing w:val="-6"/>
          <w:sz w:val="20"/>
        </w:rPr>
        <w:t xml:space="preserve"> </w:t>
      </w:r>
      <w:r>
        <w:rPr>
          <w:color w:val="231F20"/>
          <w:spacing w:val="-2"/>
          <w:sz w:val="20"/>
        </w:rPr>
        <w:t>herunterladen,</w:t>
      </w:r>
    </w:p>
    <w:p w14:paraId="17BC3236" w14:textId="77777777" w:rsidR="008E70AC" w:rsidRDefault="00000000">
      <w:pPr>
        <w:pStyle w:val="Listenabsatz"/>
        <w:numPr>
          <w:ilvl w:val="0"/>
          <w:numId w:val="37"/>
        </w:numPr>
        <w:tabs>
          <w:tab w:val="left" w:pos="1237"/>
          <w:tab w:val="left" w:pos="1238"/>
        </w:tabs>
        <w:ind w:hanging="281"/>
        <w:rPr>
          <w:sz w:val="20"/>
        </w:rPr>
      </w:pPr>
      <w:r>
        <w:rPr>
          <w:color w:val="231F20"/>
          <w:sz w:val="20"/>
        </w:rPr>
        <w:t>Newsletter</w:t>
      </w:r>
      <w:r>
        <w:rPr>
          <w:color w:val="231F20"/>
          <w:spacing w:val="-6"/>
          <w:sz w:val="20"/>
        </w:rPr>
        <w:t xml:space="preserve"> </w:t>
      </w:r>
      <w:r>
        <w:rPr>
          <w:color w:val="231F20"/>
          <w:spacing w:val="-2"/>
          <w:sz w:val="20"/>
        </w:rPr>
        <w:t>abonnieren,</w:t>
      </w:r>
    </w:p>
    <w:p w14:paraId="29DF1158" w14:textId="77777777" w:rsidR="008E70AC" w:rsidRDefault="00000000">
      <w:pPr>
        <w:pStyle w:val="Listenabsatz"/>
        <w:numPr>
          <w:ilvl w:val="0"/>
          <w:numId w:val="37"/>
        </w:numPr>
        <w:tabs>
          <w:tab w:val="left" w:pos="1237"/>
          <w:tab w:val="left" w:pos="1238"/>
        </w:tabs>
        <w:ind w:hanging="281"/>
        <w:rPr>
          <w:sz w:val="20"/>
        </w:rPr>
      </w:pPr>
      <w:r>
        <w:rPr>
          <w:color w:val="231F20"/>
          <w:sz w:val="20"/>
        </w:rPr>
        <w:t>Teilnahme</w:t>
      </w:r>
      <w:r>
        <w:rPr>
          <w:color w:val="231F20"/>
          <w:spacing w:val="-6"/>
          <w:sz w:val="20"/>
        </w:rPr>
        <w:t xml:space="preserve"> </w:t>
      </w:r>
      <w:r>
        <w:rPr>
          <w:color w:val="231F20"/>
          <w:sz w:val="20"/>
        </w:rPr>
        <w:t>an</w:t>
      </w:r>
      <w:r>
        <w:rPr>
          <w:color w:val="231F20"/>
          <w:spacing w:val="-5"/>
          <w:sz w:val="20"/>
        </w:rPr>
        <w:t xml:space="preserve"> </w:t>
      </w:r>
      <w:r>
        <w:rPr>
          <w:color w:val="231F20"/>
          <w:spacing w:val="-2"/>
          <w:sz w:val="20"/>
        </w:rPr>
        <w:t>Gewinnspielen.</w:t>
      </w:r>
    </w:p>
    <w:p w14:paraId="6DA91AA2" w14:textId="77777777" w:rsidR="008E70AC" w:rsidRDefault="008E70AC">
      <w:pPr>
        <w:pStyle w:val="Textkrper"/>
        <w:spacing w:before="4"/>
        <w:rPr>
          <w:sz w:val="23"/>
        </w:rPr>
      </w:pPr>
    </w:p>
    <w:p w14:paraId="0B6FA580" w14:textId="327C68E7" w:rsidR="008E70AC" w:rsidRDefault="00000000">
      <w:pPr>
        <w:pStyle w:val="Textkrper"/>
        <w:spacing w:line="259" w:lineRule="auto"/>
        <w:ind w:left="957" w:right="2221" w:hanging="1"/>
        <w:jc w:val="both"/>
      </w:pPr>
      <w:r>
        <w:rPr>
          <w:color w:val="231F20"/>
        </w:rPr>
        <w:t xml:space="preserve">Bei den angeführten Beispielen geht es primär um den letzten Schritt, also um Seiten, die ein sogenanntes Konversions-Element enthalten, wie etwa einen Download-Button. Weitere Mikro-Ziele könnten sein, dass die Absprung-Rate reduziert wird oder auch die Klickzahlen erhöht werden sollen. Notwendig zur Zielerreichung sind aber nicht bloß unmittelbar </w:t>
      </w:r>
      <w:proofErr w:type="spellStart"/>
      <w:r>
        <w:rPr>
          <w:color w:val="231F20"/>
        </w:rPr>
        <w:t>conversion</w:t>
      </w:r>
      <w:proofErr w:type="spellEnd"/>
      <w:r>
        <w:rPr>
          <w:color w:val="231F20"/>
        </w:rPr>
        <w:t xml:space="preserve">-relevante Seiten – auch andere Seiten der Webseite (z. B. Verteilerseiten) werden entlang der Trichteroptimierung angepasst, da sie </w:t>
      </w:r>
      <w:proofErr w:type="spellStart"/>
      <w:proofErr w:type="gramStart"/>
      <w:r>
        <w:rPr>
          <w:color w:val="231F20"/>
        </w:rPr>
        <w:t>Besucher:innen</w:t>
      </w:r>
      <w:proofErr w:type="spellEnd"/>
      <w:proofErr w:type="gramEnd"/>
      <w:r>
        <w:rPr>
          <w:color w:val="231F20"/>
        </w:rPr>
        <w:t xml:space="preserve"> zu den </w:t>
      </w:r>
      <w:proofErr w:type="spellStart"/>
      <w:r>
        <w:rPr>
          <w:color w:val="231F20"/>
        </w:rPr>
        <w:t>conversion</w:t>
      </w:r>
      <w:proofErr w:type="spellEnd"/>
      <w:r>
        <w:rPr>
          <w:color w:val="231F20"/>
        </w:rPr>
        <w:t>-relevanten Seiten hinleiten.</w:t>
      </w:r>
    </w:p>
    <w:p w14:paraId="552CE1A9" w14:textId="77777777" w:rsidR="008E70AC" w:rsidRDefault="008E70AC">
      <w:pPr>
        <w:pStyle w:val="Textkrper"/>
        <w:spacing w:before="10"/>
        <w:rPr>
          <w:sz w:val="13"/>
        </w:rPr>
      </w:pPr>
    </w:p>
    <w:p w14:paraId="35D9F925" w14:textId="77777777" w:rsidR="008E70AC" w:rsidRDefault="008E70AC">
      <w:pPr>
        <w:rPr>
          <w:sz w:val="13"/>
        </w:rPr>
        <w:sectPr w:rsidR="008E70AC">
          <w:pgSz w:w="11910" w:h="16840"/>
          <w:pgMar w:top="960" w:right="440" w:bottom="280" w:left="460" w:header="0" w:footer="0" w:gutter="0"/>
          <w:cols w:space="720"/>
        </w:sectPr>
      </w:pPr>
    </w:p>
    <w:p w14:paraId="0637D7BD" w14:textId="77777777" w:rsidR="008E70AC" w:rsidRDefault="00000000">
      <w:pPr>
        <w:pStyle w:val="Textkrper"/>
        <w:spacing w:before="100" w:line="259" w:lineRule="auto"/>
        <w:ind w:left="957"/>
        <w:jc w:val="both"/>
      </w:pPr>
      <w:r>
        <w:rPr>
          <w:color w:val="231F20"/>
        </w:rPr>
        <w:t>Die</w:t>
      </w:r>
      <w:r>
        <w:rPr>
          <w:color w:val="231F20"/>
          <w:spacing w:val="-2"/>
        </w:rPr>
        <w:t xml:space="preserve"> </w:t>
      </w:r>
      <w:r>
        <w:rPr>
          <w:color w:val="231F20"/>
        </w:rPr>
        <w:t>maßgeblichen</w:t>
      </w:r>
      <w:r>
        <w:rPr>
          <w:color w:val="231F20"/>
          <w:spacing w:val="-2"/>
        </w:rPr>
        <w:t xml:space="preserve"> </w:t>
      </w:r>
      <w:r>
        <w:rPr>
          <w:color w:val="231F20"/>
        </w:rPr>
        <w:t>Faktoren,</w:t>
      </w:r>
      <w:r>
        <w:rPr>
          <w:color w:val="231F20"/>
          <w:spacing w:val="-2"/>
        </w:rPr>
        <w:t xml:space="preserve"> </w:t>
      </w:r>
      <w:r>
        <w:rPr>
          <w:color w:val="231F20"/>
        </w:rPr>
        <w:t>die</w:t>
      </w:r>
      <w:r>
        <w:rPr>
          <w:color w:val="231F20"/>
          <w:spacing w:val="-2"/>
        </w:rPr>
        <w:t xml:space="preserve"> </w:t>
      </w:r>
      <w:r>
        <w:rPr>
          <w:color w:val="231F20"/>
        </w:rPr>
        <w:t>im</w:t>
      </w:r>
      <w:r>
        <w:rPr>
          <w:color w:val="231F20"/>
          <w:spacing w:val="-2"/>
        </w:rPr>
        <w:t xml:space="preserve"> </w:t>
      </w:r>
      <w:r>
        <w:rPr>
          <w:color w:val="231F20"/>
        </w:rPr>
        <w:t>Zuge</w:t>
      </w:r>
      <w:r>
        <w:rPr>
          <w:color w:val="231F20"/>
          <w:spacing w:val="-2"/>
        </w:rPr>
        <w:t xml:space="preserve"> </w:t>
      </w:r>
      <w:r>
        <w:rPr>
          <w:color w:val="231F20"/>
        </w:rPr>
        <w:t>der</w:t>
      </w:r>
      <w:r>
        <w:rPr>
          <w:color w:val="231F20"/>
          <w:spacing w:val="-2"/>
        </w:rPr>
        <w:t xml:space="preserve"> </w:t>
      </w:r>
      <w:r>
        <w:rPr>
          <w:color w:val="231F20"/>
        </w:rPr>
        <w:t>Konversionsoptimierung</w:t>
      </w:r>
      <w:r>
        <w:rPr>
          <w:color w:val="231F20"/>
          <w:spacing w:val="-2"/>
        </w:rPr>
        <w:t xml:space="preserve"> </w:t>
      </w:r>
      <w:r>
        <w:rPr>
          <w:color w:val="231F20"/>
        </w:rPr>
        <w:t>überarbeitet</w:t>
      </w:r>
      <w:r>
        <w:rPr>
          <w:color w:val="231F20"/>
          <w:spacing w:val="-2"/>
        </w:rPr>
        <w:t xml:space="preserve"> </w:t>
      </w:r>
      <w:r>
        <w:rPr>
          <w:color w:val="231F20"/>
        </w:rPr>
        <w:t xml:space="preserve">wer- den können, lassen sich einerseits an Content und Content-Aufbau, andererseits an psychologischen Hebeln festmachen. Darüber hinaus nehmen die Prozesse und die </w:t>
      </w:r>
      <w:r>
        <w:rPr>
          <w:b/>
          <w:color w:val="231F20"/>
        </w:rPr>
        <w:t>Usability</w:t>
      </w:r>
      <w:r>
        <w:rPr>
          <w:color w:val="231F20"/>
        </w:rPr>
        <w:t>, ebenso wie der jeweilige Call-</w:t>
      </w:r>
      <w:proofErr w:type="spellStart"/>
      <w:r>
        <w:rPr>
          <w:color w:val="231F20"/>
        </w:rPr>
        <w:t>to</w:t>
      </w:r>
      <w:proofErr w:type="spellEnd"/>
      <w:r>
        <w:rPr>
          <w:color w:val="231F20"/>
        </w:rPr>
        <w:t xml:space="preserve">-Action aktiven Einfluss auf die </w:t>
      </w:r>
      <w:proofErr w:type="spellStart"/>
      <w:r>
        <w:rPr>
          <w:color w:val="231F20"/>
        </w:rPr>
        <w:t>Conversion</w:t>
      </w:r>
      <w:proofErr w:type="spellEnd"/>
      <w:r>
        <w:rPr>
          <w:color w:val="231F20"/>
        </w:rPr>
        <w:t xml:space="preserve"> (</w:t>
      </w:r>
      <w:proofErr w:type="spellStart"/>
      <w:r>
        <w:rPr>
          <w:color w:val="231F20"/>
        </w:rPr>
        <w:t>Erlhofer</w:t>
      </w:r>
      <w:proofErr w:type="spellEnd"/>
      <w:r>
        <w:rPr>
          <w:color w:val="231F20"/>
        </w:rPr>
        <w:t xml:space="preserve"> &amp; Brenner, 2019, S. 508–509).</w:t>
      </w:r>
    </w:p>
    <w:p w14:paraId="275C123A" w14:textId="77777777" w:rsidR="008E70AC" w:rsidRDefault="008E70AC">
      <w:pPr>
        <w:pStyle w:val="Textkrper"/>
        <w:rPr>
          <w:sz w:val="24"/>
        </w:rPr>
      </w:pPr>
    </w:p>
    <w:p w14:paraId="12340720" w14:textId="77777777" w:rsidR="008E70AC" w:rsidRDefault="00000000">
      <w:pPr>
        <w:pStyle w:val="berschrift7"/>
        <w:spacing w:before="194"/>
      </w:pPr>
      <w:proofErr w:type="spellStart"/>
      <w:r>
        <w:rPr>
          <w:color w:val="003946"/>
          <w:spacing w:val="-2"/>
        </w:rPr>
        <w:t>Conversion-Funnel</w:t>
      </w:r>
      <w:proofErr w:type="spellEnd"/>
    </w:p>
    <w:p w14:paraId="7102181C" w14:textId="77777777" w:rsidR="008E70AC" w:rsidRDefault="008E70AC">
      <w:pPr>
        <w:pStyle w:val="Textkrper"/>
        <w:spacing w:before="10"/>
        <w:rPr>
          <w:rFonts w:ascii="Fira Sans"/>
          <w:sz w:val="24"/>
        </w:rPr>
      </w:pPr>
    </w:p>
    <w:p w14:paraId="7863E0EE" w14:textId="19939DA7" w:rsidR="008E70AC" w:rsidRDefault="00000000">
      <w:pPr>
        <w:pStyle w:val="Textkrper"/>
        <w:spacing w:line="259" w:lineRule="auto"/>
        <w:ind w:left="957" w:hanging="1"/>
        <w:jc w:val="both"/>
      </w:pPr>
      <w:r>
        <w:rPr>
          <w:color w:val="231F20"/>
        </w:rPr>
        <w:t xml:space="preserve">Mithilfe des </w:t>
      </w:r>
      <w:proofErr w:type="spellStart"/>
      <w:r>
        <w:rPr>
          <w:color w:val="231F20"/>
        </w:rPr>
        <w:t>Conversion</w:t>
      </w:r>
      <w:proofErr w:type="spellEnd"/>
      <w:r>
        <w:rPr>
          <w:color w:val="231F20"/>
        </w:rPr>
        <w:t xml:space="preserve"> </w:t>
      </w:r>
      <w:proofErr w:type="spellStart"/>
      <w:r>
        <w:rPr>
          <w:color w:val="231F20"/>
        </w:rPr>
        <w:t>Funnel</w:t>
      </w:r>
      <w:proofErr w:type="spellEnd"/>
      <w:r>
        <w:rPr>
          <w:color w:val="231F20"/>
        </w:rPr>
        <w:t xml:space="preserve"> lässt sich entlang des SEA im ersten Schritt erfassen, wie viel Prozent der Suchenden sich durch eine Keyword-Anzeige als interessierte Personen registriert haben und weiter, ob hierdurch tatsächlich ein Bestellprozess oder Kauf getätigt wurde:</w:t>
      </w:r>
    </w:p>
    <w:p w14:paraId="2AB906EB" w14:textId="77777777" w:rsidR="008E70AC" w:rsidRDefault="00000000">
      <w:r>
        <w:br w:type="column"/>
      </w:r>
    </w:p>
    <w:p w14:paraId="174B33F9" w14:textId="77777777" w:rsidR="008E70AC" w:rsidRDefault="008E70AC">
      <w:pPr>
        <w:pStyle w:val="Textkrper"/>
        <w:rPr>
          <w:sz w:val="22"/>
        </w:rPr>
      </w:pPr>
    </w:p>
    <w:p w14:paraId="3B159FB0" w14:textId="77777777" w:rsidR="008E70AC" w:rsidRDefault="008E70AC">
      <w:pPr>
        <w:pStyle w:val="Textkrper"/>
        <w:spacing w:before="11"/>
        <w:rPr>
          <w:sz w:val="30"/>
        </w:rPr>
      </w:pPr>
    </w:p>
    <w:p w14:paraId="479C00AC" w14:textId="77777777" w:rsidR="008E70AC" w:rsidRDefault="00000000">
      <w:pPr>
        <w:ind w:left="355"/>
        <w:rPr>
          <w:sz w:val="18"/>
        </w:rPr>
      </w:pPr>
      <w:r>
        <w:rPr>
          <w:color w:val="231F20"/>
          <w:spacing w:val="-2"/>
          <w:sz w:val="18"/>
        </w:rPr>
        <w:t>Usability</w:t>
      </w:r>
    </w:p>
    <w:p w14:paraId="46D2A93D" w14:textId="77777777" w:rsidR="008E70AC" w:rsidRDefault="00000000">
      <w:pPr>
        <w:spacing w:before="48" w:line="288" w:lineRule="auto"/>
        <w:ind w:left="355" w:right="220"/>
        <w:rPr>
          <w:sz w:val="18"/>
        </w:rPr>
      </w:pPr>
      <w:r>
        <w:rPr>
          <w:color w:val="808285"/>
          <w:sz w:val="18"/>
        </w:rPr>
        <w:t xml:space="preserve">Die Usability beschreibt die </w:t>
      </w:r>
      <w:r>
        <w:rPr>
          <w:color w:val="808285"/>
          <w:spacing w:val="-2"/>
          <w:sz w:val="18"/>
        </w:rPr>
        <w:t xml:space="preserve">Benutzerfreundlich- </w:t>
      </w:r>
      <w:proofErr w:type="spellStart"/>
      <w:r>
        <w:rPr>
          <w:color w:val="808285"/>
          <w:sz w:val="18"/>
        </w:rPr>
        <w:t>keit</w:t>
      </w:r>
      <w:proofErr w:type="spellEnd"/>
      <w:r>
        <w:rPr>
          <w:color w:val="808285"/>
          <w:sz w:val="18"/>
        </w:rPr>
        <w:t xml:space="preserve">, d. h. wie </w:t>
      </w:r>
      <w:proofErr w:type="spellStart"/>
      <w:r>
        <w:rPr>
          <w:color w:val="808285"/>
          <w:sz w:val="18"/>
        </w:rPr>
        <w:t>effek</w:t>
      </w:r>
      <w:proofErr w:type="spellEnd"/>
      <w:r>
        <w:rPr>
          <w:color w:val="808285"/>
          <w:sz w:val="18"/>
        </w:rPr>
        <w:t xml:space="preserve">- </w:t>
      </w:r>
      <w:proofErr w:type="spellStart"/>
      <w:r>
        <w:rPr>
          <w:color w:val="808285"/>
          <w:sz w:val="18"/>
        </w:rPr>
        <w:t>tiv</w:t>
      </w:r>
      <w:proofErr w:type="spellEnd"/>
      <w:r>
        <w:rPr>
          <w:color w:val="808285"/>
          <w:sz w:val="18"/>
        </w:rPr>
        <w:t xml:space="preserve">, effizient und </w:t>
      </w:r>
      <w:r>
        <w:rPr>
          <w:color w:val="808285"/>
          <w:spacing w:val="-2"/>
          <w:sz w:val="18"/>
        </w:rPr>
        <w:t xml:space="preserve">zufriedenstellend </w:t>
      </w:r>
      <w:proofErr w:type="spellStart"/>
      <w:proofErr w:type="gramStart"/>
      <w:r>
        <w:rPr>
          <w:color w:val="808285"/>
          <w:sz w:val="18"/>
        </w:rPr>
        <w:t>Nutzer:innen</w:t>
      </w:r>
      <w:proofErr w:type="spellEnd"/>
      <w:proofErr w:type="gramEnd"/>
      <w:r>
        <w:rPr>
          <w:color w:val="808285"/>
          <w:sz w:val="18"/>
        </w:rPr>
        <w:t xml:space="preserve"> ihre jeweiligen Ziele mit einer Anwendung, einem System oder Dienst erreichen.</w:t>
      </w:r>
    </w:p>
    <w:p w14:paraId="1AB37270" w14:textId="77777777" w:rsidR="008E70AC" w:rsidRDefault="008E70AC">
      <w:pPr>
        <w:spacing w:line="288" w:lineRule="auto"/>
        <w:rPr>
          <w:sz w:val="18"/>
        </w:rPr>
        <w:sectPr w:rsidR="008E70AC">
          <w:type w:val="continuous"/>
          <w:pgSz w:w="11910" w:h="16840"/>
          <w:pgMar w:top="1920" w:right="440" w:bottom="280" w:left="460" w:header="0" w:footer="0" w:gutter="0"/>
          <w:cols w:num="2" w:space="720" w:equalWidth="0">
            <w:col w:w="8782" w:space="40"/>
            <w:col w:w="2188"/>
          </w:cols>
        </w:sectPr>
      </w:pPr>
    </w:p>
    <w:p w14:paraId="7139EE07" w14:textId="77777777" w:rsidR="008E70AC" w:rsidRDefault="008E70AC">
      <w:pPr>
        <w:pStyle w:val="Textkrper"/>
      </w:pPr>
    </w:p>
    <w:p w14:paraId="566D7D59" w14:textId="77777777" w:rsidR="008E70AC" w:rsidRDefault="008E70AC">
      <w:pPr>
        <w:pStyle w:val="Textkrper"/>
      </w:pPr>
    </w:p>
    <w:p w14:paraId="416EB472" w14:textId="77777777" w:rsidR="008E70AC" w:rsidRDefault="008E70AC">
      <w:pPr>
        <w:pStyle w:val="Textkrper"/>
      </w:pPr>
    </w:p>
    <w:p w14:paraId="4F0D4F95" w14:textId="77777777" w:rsidR="008E70AC" w:rsidRDefault="008E70AC">
      <w:pPr>
        <w:pStyle w:val="Textkrper"/>
      </w:pPr>
    </w:p>
    <w:p w14:paraId="4CB2DC9F" w14:textId="77777777" w:rsidR="008E70AC" w:rsidRDefault="008E70AC">
      <w:pPr>
        <w:pStyle w:val="Textkrper"/>
      </w:pPr>
    </w:p>
    <w:p w14:paraId="04C6A345" w14:textId="77777777" w:rsidR="008E70AC" w:rsidRDefault="008E70AC">
      <w:pPr>
        <w:pStyle w:val="Textkrper"/>
      </w:pPr>
    </w:p>
    <w:p w14:paraId="537249EF" w14:textId="77777777" w:rsidR="008E70AC" w:rsidRDefault="008E70AC">
      <w:pPr>
        <w:pStyle w:val="Textkrper"/>
      </w:pPr>
    </w:p>
    <w:p w14:paraId="628B34AF" w14:textId="77777777" w:rsidR="008E70AC" w:rsidRDefault="008E70AC">
      <w:pPr>
        <w:pStyle w:val="Textkrper"/>
        <w:spacing w:before="4"/>
        <w:rPr>
          <w:sz w:val="25"/>
        </w:rPr>
      </w:pPr>
    </w:p>
    <w:p w14:paraId="1170F5C5" w14:textId="77777777" w:rsidR="008E70AC" w:rsidRDefault="00000000">
      <w:pPr>
        <w:pStyle w:val="Textkrper"/>
        <w:ind w:left="2204"/>
      </w:pPr>
      <w:r>
        <w:rPr>
          <w:noProof/>
        </w:rPr>
        <w:drawing>
          <wp:inline distT="0" distB="0" distL="0" distR="0" wp14:anchorId="585AC2EB" wp14:editId="2CF48FDB">
            <wp:extent cx="4968240" cy="3450336"/>
            <wp:effectExtent l="0" t="0" r="0" b="0"/>
            <wp:docPr id="1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28" cstate="print"/>
                    <a:stretch>
                      <a:fillRect/>
                    </a:stretch>
                  </pic:blipFill>
                  <pic:spPr>
                    <a:xfrm>
                      <a:off x="0" y="0"/>
                      <a:ext cx="4968240" cy="3450336"/>
                    </a:xfrm>
                    <a:prstGeom prst="rect">
                      <a:avLst/>
                    </a:prstGeom>
                  </pic:spPr>
                </pic:pic>
              </a:graphicData>
            </a:graphic>
          </wp:inline>
        </w:drawing>
      </w:r>
    </w:p>
    <w:p w14:paraId="35913207" w14:textId="77777777" w:rsidR="008E70AC" w:rsidRDefault="008E70AC">
      <w:pPr>
        <w:pStyle w:val="Textkrper"/>
      </w:pPr>
    </w:p>
    <w:p w14:paraId="1E38F782" w14:textId="77777777" w:rsidR="008E70AC" w:rsidRDefault="008E70AC">
      <w:pPr>
        <w:pStyle w:val="Textkrper"/>
        <w:spacing w:before="6"/>
        <w:rPr>
          <w:sz w:val="15"/>
        </w:rPr>
      </w:pPr>
    </w:p>
    <w:p w14:paraId="0A7BFC37" w14:textId="481A871C" w:rsidR="008E70AC" w:rsidRDefault="00000000">
      <w:pPr>
        <w:pStyle w:val="Textkrper"/>
        <w:spacing w:before="100" w:line="259" w:lineRule="auto"/>
        <w:ind w:left="2204" w:right="974"/>
        <w:jc w:val="both"/>
      </w:pPr>
      <w:r>
        <w:rPr>
          <w:color w:val="231F20"/>
        </w:rPr>
        <w:t>Mehrere</w:t>
      </w:r>
      <w:r>
        <w:rPr>
          <w:color w:val="231F20"/>
          <w:spacing w:val="-1"/>
        </w:rPr>
        <w:t xml:space="preserve"> </w:t>
      </w:r>
      <w:r>
        <w:rPr>
          <w:color w:val="231F20"/>
        </w:rPr>
        <w:t>Kommunikationsinstrumente</w:t>
      </w:r>
      <w:r>
        <w:rPr>
          <w:color w:val="231F20"/>
          <w:spacing w:val="-1"/>
        </w:rPr>
        <w:t xml:space="preserve"> </w:t>
      </w:r>
      <w:r>
        <w:rPr>
          <w:color w:val="231F20"/>
        </w:rPr>
        <w:t>können</w:t>
      </w:r>
      <w:r>
        <w:rPr>
          <w:color w:val="231F20"/>
          <w:spacing w:val="-1"/>
        </w:rPr>
        <w:t xml:space="preserve"> </w:t>
      </w:r>
      <w:r>
        <w:rPr>
          <w:color w:val="231F20"/>
        </w:rPr>
        <w:t>gleichzeitig</w:t>
      </w:r>
      <w:r>
        <w:rPr>
          <w:color w:val="231F20"/>
          <w:spacing w:val="-1"/>
        </w:rPr>
        <w:t xml:space="preserve"> </w:t>
      </w:r>
      <w:r>
        <w:rPr>
          <w:color w:val="231F20"/>
        </w:rPr>
        <w:t>einen</w:t>
      </w:r>
      <w:r>
        <w:rPr>
          <w:color w:val="231F20"/>
          <w:spacing w:val="-1"/>
        </w:rPr>
        <w:t xml:space="preserve"> </w:t>
      </w:r>
      <w:r>
        <w:rPr>
          <w:color w:val="231F20"/>
        </w:rPr>
        <w:t>Beitrag</w:t>
      </w:r>
      <w:r>
        <w:rPr>
          <w:color w:val="231F20"/>
          <w:spacing w:val="-1"/>
        </w:rPr>
        <w:t xml:space="preserve"> </w:t>
      </w:r>
      <w:r>
        <w:rPr>
          <w:color w:val="231F20"/>
        </w:rPr>
        <w:t>zur</w:t>
      </w:r>
      <w:r>
        <w:rPr>
          <w:color w:val="231F20"/>
          <w:spacing w:val="-1"/>
        </w:rPr>
        <w:t xml:space="preserve"> </w:t>
      </w:r>
      <w:proofErr w:type="spellStart"/>
      <w:r>
        <w:rPr>
          <w:color w:val="231F20"/>
        </w:rPr>
        <w:t>Conversion</w:t>
      </w:r>
      <w:proofErr w:type="spellEnd"/>
      <w:r>
        <w:rPr>
          <w:color w:val="231F20"/>
        </w:rPr>
        <w:t xml:space="preserve"> leisten, und zwar unabhängig davon, ob der Kontaktpunkt sich am Beginn oder am Ende</w:t>
      </w:r>
      <w:r>
        <w:rPr>
          <w:color w:val="231F20"/>
          <w:spacing w:val="-3"/>
        </w:rPr>
        <w:t xml:space="preserve"> </w:t>
      </w:r>
      <w:r>
        <w:rPr>
          <w:color w:val="231F20"/>
        </w:rPr>
        <w:t>der</w:t>
      </w:r>
      <w:r>
        <w:rPr>
          <w:color w:val="231F20"/>
          <w:spacing w:val="-3"/>
        </w:rPr>
        <w:t xml:space="preserve"> </w:t>
      </w:r>
      <w:r>
        <w:rPr>
          <w:color w:val="231F20"/>
        </w:rPr>
        <w:t>Customer</w:t>
      </w:r>
      <w:r>
        <w:rPr>
          <w:color w:val="231F20"/>
          <w:spacing w:val="-3"/>
        </w:rPr>
        <w:t xml:space="preserve"> </w:t>
      </w:r>
      <w:r>
        <w:rPr>
          <w:color w:val="231F20"/>
        </w:rPr>
        <w:t>Journey</w:t>
      </w:r>
      <w:r>
        <w:rPr>
          <w:color w:val="231F20"/>
          <w:spacing w:val="-3"/>
        </w:rPr>
        <w:t xml:space="preserve"> </w:t>
      </w:r>
      <w:r>
        <w:rPr>
          <w:color w:val="231F20"/>
        </w:rPr>
        <w:t>befindet.</w:t>
      </w:r>
      <w:r>
        <w:rPr>
          <w:color w:val="231F20"/>
          <w:spacing w:val="-3"/>
        </w:rPr>
        <w:t xml:space="preserve"> </w:t>
      </w:r>
      <w:r>
        <w:rPr>
          <w:color w:val="231F20"/>
        </w:rPr>
        <w:t>Der</w:t>
      </w:r>
      <w:r>
        <w:rPr>
          <w:color w:val="231F20"/>
          <w:spacing w:val="-3"/>
        </w:rPr>
        <w:t xml:space="preserve"> </w:t>
      </w:r>
      <w:r>
        <w:rPr>
          <w:color w:val="231F20"/>
        </w:rPr>
        <w:t>Begriff</w:t>
      </w:r>
      <w:r>
        <w:rPr>
          <w:color w:val="231F20"/>
          <w:spacing w:val="-3"/>
        </w:rPr>
        <w:t xml:space="preserve"> </w:t>
      </w:r>
      <w:r>
        <w:rPr>
          <w:color w:val="231F20"/>
        </w:rPr>
        <w:t>Customer</w:t>
      </w:r>
      <w:r>
        <w:rPr>
          <w:color w:val="231F20"/>
          <w:spacing w:val="-3"/>
        </w:rPr>
        <w:t xml:space="preserve"> </w:t>
      </w:r>
      <w:r>
        <w:rPr>
          <w:color w:val="231F20"/>
        </w:rPr>
        <w:t>Journey</w:t>
      </w:r>
      <w:r>
        <w:rPr>
          <w:color w:val="231F20"/>
          <w:spacing w:val="-3"/>
        </w:rPr>
        <w:t xml:space="preserve"> </w:t>
      </w:r>
      <w:r>
        <w:rPr>
          <w:color w:val="231F20"/>
        </w:rPr>
        <w:t>lässt</w:t>
      </w:r>
      <w:r>
        <w:rPr>
          <w:color w:val="231F20"/>
          <w:spacing w:val="-3"/>
        </w:rPr>
        <w:t xml:space="preserve"> </w:t>
      </w:r>
      <w:r>
        <w:rPr>
          <w:color w:val="231F20"/>
        </w:rPr>
        <w:t>sich</w:t>
      </w:r>
      <w:r>
        <w:rPr>
          <w:color w:val="231F20"/>
          <w:spacing w:val="-3"/>
        </w:rPr>
        <w:t xml:space="preserve"> </w:t>
      </w:r>
      <w:r>
        <w:rPr>
          <w:color w:val="231F20"/>
        </w:rPr>
        <w:t>am</w:t>
      </w:r>
      <w:r>
        <w:rPr>
          <w:color w:val="231F20"/>
          <w:spacing w:val="-3"/>
        </w:rPr>
        <w:t xml:space="preserve"> </w:t>
      </w:r>
      <w:r>
        <w:rPr>
          <w:color w:val="231F20"/>
        </w:rPr>
        <w:t xml:space="preserve">besten mit dem Prozess oder der Reise beschreiben, die </w:t>
      </w:r>
      <w:proofErr w:type="spellStart"/>
      <w:proofErr w:type="gramStart"/>
      <w:r>
        <w:rPr>
          <w:color w:val="231F20"/>
        </w:rPr>
        <w:t>ein:e</w:t>
      </w:r>
      <w:proofErr w:type="spellEnd"/>
      <w:proofErr w:type="gramEnd"/>
      <w:r>
        <w:rPr>
          <w:color w:val="231F20"/>
        </w:rPr>
        <w:t xml:space="preserve"> </w:t>
      </w:r>
      <w:proofErr w:type="spellStart"/>
      <w:r>
        <w:rPr>
          <w:color w:val="231F20"/>
        </w:rPr>
        <w:t>Kund:in</w:t>
      </w:r>
      <w:proofErr w:type="spellEnd"/>
      <w:r>
        <w:rPr>
          <w:color w:val="231F20"/>
        </w:rPr>
        <w:t xml:space="preserve"> vom ersten Kontakt mit einer Marke, einem Unternehmen, einem Produkt oder einer Dienstleistung, bis hin zum,</w:t>
      </w:r>
      <w:r>
        <w:rPr>
          <w:color w:val="231F20"/>
          <w:spacing w:val="-6"/>
        </w:rPr>
        <w:t xml:space="preserve"> </w:t>
      </w:r>
      <w:r>
        <w:rPr>
          <w:color w:val="231F20"/>
        </w:rPr>
        <w:t>im</w:t>
      </w:r>
      <w:r>
        <w:rPr>
          <w:color w:val="231F20"/>
          <w:spacing w:val="-6"/>
        </w:rPr>
        <w:t xml:space="preserve"> </w:t>
      </w:r>
      <w:r>
        <w:rPr>
          <w:color w:val="231F20"/>
        </w:rPr>
        <w:t>besten</w:t>
      </w:r>
      <w:r>
        <w:rPr>
          <w:color w:val="231F20"/>
          <w:spacing w:val="-6"/>
        </w:rPr>
        <w:t xml:space="preserve"> </w:t>
      </w:r>
      <w:r>
        <w:rPr>
          <w:color w:val="231F20"/>
        </w:rPr>
        <w:t>Falle</w:t>
      </w:r>
      <w:r>
        <w:rPr>
          <w:color w:val="231F20"/>
          <w:spacing w:val="-6"/>
        </w:rPr>
        <w:t xml:space="preserve"> </w:t>
      </w:r>
      <w:r>
        <w:rPr>
          <w:color w:val="231F20"/>
        </w:rPr>
        <w:t>finalen</w:t>
      </w:r>
      <w:r>
        <w:rPr>
          <w:color w:val="231F20"/>
          <w:spacing w:val="-6"/>
        </w:rPr>
        <w:t xml:space="preserve"> </w:t>
      </w:r>
      <w:r>
        <w:rPr>
          <w:color w:val="231F20"/>
        </w:rPr>
        <w:t>Kauf,</w:t>
      </w:r>
      <w:r>
        <w:rPr>
          <w:color w:val="231F20"/>
          <w:spacing w:val="-6"/>
        </w:rPr>
        <w:t xml:space="preserve"> </w:t>
      </w:r>
      <w:r>
        <w:rPr>
          <w:color w:val="231F20"/>
        </w:rPr>
        <w:t>durchläuft.</w:t>
      </w:r>
      <w:r>
        <w:rPr>
          <w:color w:val="231F20"/>
          <w:spacing w:val="-6"/>
        </w:rPr>
        <w:t xml:space="preserve"> </w:t>
      </w:r>
      <w:r>
        <w:rPr>
          <w:color w:val="231F20"/>
        </w:rPr>
        <w:t>Die</w:t>
      </w:r>
      <w:r>
        <w:rPr>
          <w:color w:val="231F20"/>
          <w:spacing w:val="-6"/>
        </w:rPr>
        <w:t xml:space="preserve"> </w:t>
      </w:r>
      <w:r>
        <w:rPr>
          <w:color w:val="231F20"/>
        </w:rPr>
        <w:t>folgende</w:t>
      </w:r>
      <w:r>
        <w:rPr>
          <w:color w:val="231F20"/>
          <w:spacing w:val="-6"/>
        </w:rPr>
        <w:t xml:space="preserve"> </w:t>
      </w:r>
      <w:r>
        <w:rPr>
          <w:color w:val="231F20"/>
        </w:rPr>
        <w:t>Abbildung</w:t>
      </w:r>
      <w:r>
        <w:rPr>
          <w:color w:val="231F20"/>
          <w:spacing w:val="-6"/>
        </w:rPr>
        <w:t xml:space="preserve"> </w:t>
      </w:r>
      <w:r>
        <w:rPr>
          <w:color w:val="231F20"/>
        </w:rPr>
        <w:t>fasst</w:t>
      </w:r>
      <w:r>
        <w:rPr>
          <w:color w:val="231F20"/>
          <w:spacing w:val="-6"/>
        </w:rPr>
        <w:t xml:space="preserve"> </w:t>
      </w:r>
      <w:r>
        <w:rPr>
          <w:color w:val="231F20"/>
        </w:rPr>
        <w:t>die</w:t>
      </w:r>
      <w:r>
        <w:rPr>
          <w:color w:val="231F20"/>
          <w:spacing w:val="-6"/>
        </w:rPr>
        <w:t xml:space="preserve"> </w:t>
      </w:r>
      <w:r>
        <w:rPr>
          <w:color w:val="231F20"/>
        </w:rPr>
        <w:t>wichtigsten Komponenten der Customer Journey zusammen:</w:t>
      </w:r>
    </w:p>
    <w:p w14:paraId="5187701E" w14:textId="77777777" w:rsidR="008E70AC" w:rsidRDefault="00000000">
      <w:pPr>
        <w:pStyle w:val="Textkrper"/>
        <w:spacing w:before="9"/>
        <w:rPr>
          <w:sz w:val="21"/>
        </w:rPr>
      </w:pPr>
      <w:r>
        <w:rPr>
          <w:noProof/>
        </w:rPr>
        <w:drawing>
          <wp:anchor distT="0" distB="0" distL="0" distR="0" simplePos="0" relativeHeight="16" behindDoc="0" locked="0" layoutInCell="1" allowOverlap="1" wp14:anchorId="3D3FA045" wp14:editId="4CF45D7E">
            <wp:simplePos x="0" y="0"/>
            <wp:positionH relativeFrom="page">
              <wp:posOffset>1692000</wp:posOffset>
            </wp:positionH>
            <wp:positionV relativeFrom="paragraph">
              <wp:posOffset>181356</wp:posOffset>
            </wp:positionV>
            <wp:extent cx="4897123" cy="2256282"/>
            <wp:effectExtent l="0" t="0" r="0" b="0"/>
            <wp:wrapTopAndBottom/>
            <wp:docPr id="1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29" cstate="print"/>
                    <a:stretch>
                      <a:fillRect/>
                    </a:stretch>
                  </pic:blipFill>
                  <pic:spPr>
                    <a:xfrm>
                      <a:off x="0" y="0"/>
                      <a:ext cx="4897123" cy="2256282"/>
                    </a:xfrm>
                    <a:prstGeom prst="rect">
                      <a:avLst/>
                    </a:prstGeom>
                  </pic:spPr>
                </pic:pic>
              </a:graphicData>
            </a:graphic>
          </wp:anchor>
        </w:drawing>
      </w:r>
    </w:p>
    <w:p w14:paraId="53E51A32" w14:textId="77777777" w:rsidR="008E70AC" w:rsidRDefault="008E70AC">
      <w:pPr>
        <w:rPr>
          <w:sz w:val="21"/>
        </w:rPr>
        <w:sectPr w:rsidR="008E70AC">
          <w:pgSz w:w="11910" w:h="16840"/>
          <w:pgMar w:top="960" w:right="440" w:bottom="280" w:left="460" w:header="0" w:footer="0" w:gutter="0"/>
          <w:cols w:space="720"/>
        </w:sectPr>
      </w:pPr>
    </w:p>
    <w:p w14:paraId="172ACE34" w14:textId="77777777" w:rsidR="008E70AC" w:rsidRDefault="008E70AC">
      <w:pPr>
        <w:pStyle w:val="Textkrper"/>
      </w:pPr>
    </w:p>
    <w:p w14:paraId="603552CB" w14:textId="77777777" w:rsidR="008E70AC" w:rsidRDefault="008E70AC">
      <w:pPr>
        <w:pStyle w:val="Textkrper"/>
        <w:spacing w:before="9"/>
        <w:rPr>
          <w:sz w:val="18"/>
        </w:rPr>
      </w:pPr>
    </w:p>
    <w:p w14:paraId="78B60E88" w14:textId="77777777" w:rsidR="008E70AC" w:rsidRDefault="00000000">
      <w:pPr>
        <w:ind w:left="957"/>
        <w:rPr>
          <w:sz w:val="18"/>
        </w:rPr>
      </w:pPr>
      <w:r>
        <w:rPr>
          <w:color w:val="003946"/>
          <w:spacing w:val="-2"/>
          <w:sz w:val="18"/>
        </w:rPr>
        <w:t>Konversionsoptimierung</w:t>
      </w:r>
    </w:p>
    <w:p w14:paraId="7B5880F9" w14:textId="77777777" w:rsidR="008E70AC" w:rsidRDefault="008E70AC">
      <w:pPr>
        <w:pStyle w:val="Textkrper"/>
      </w:pPr>
    </w:p>
    <w:p w14:paraId="0D58BD2E" w14:textId="77777777" w:rsidR="008E70AC" w:rsidRDefault="008E70AC">
      <w:pPr>
        <w:pStyle w:val="Textkrper"/>
      </w:pPr>
    </w:p>
    <w:p w14:paraId="205E56C5" w14:textId="77777777" w:rsidR="008E70AC" w:rsidRDefault="008E70AC">
      <w:pPr>
        <w:pStyle w:val="Textkrper"/>
      </w:pPr>
    </w:p>
    <w:p w14:paraId="5E337ADD" w14:textId="77777777" w:rsidR="008E70AC" w:rsidRDefault="008E70AC">
      <w:pPr>
        <w:pStyle w:val="Textkrper"/>
      </w:pPr>
    </w:p>
    <w:p w14:paraId="77FD4C12" w14:textId="77777777" w:rsidR="008E70AC" w:rsidRDefault="008E70AC">
      <w:pPr>
        <w:pStyle w:val="Textkrper"/>
        <w:spacing w:before="7"/>
        <w:rPr>
          <w:sz w:val="18"/>
        </w:rPr>
      </w:pPr>
    </w:p>
    <w:p w14:paraId="4B5C3BEF" w14:textId="77777777" w:rsidR="008E70AC" w:rsidRDefault="00000000">
      <w:pPr>
        <w:pStyle w:val="Textkrper"/>
        <w:spacing w:before="100" w:line="259" w:lineRule="auto"/>
        <w:ind w:left="957" w:right="2222" w:hanging="1"/>
        <w:jc w:val="both"/>
      </w:pPr>
      <w:r>
        <w:rPr>
          <w:color w:val="231F20"/>
        </w:rPr>
        <w:t xml:space="preserve">Was anhand der Abbildung deutlich wird, ist das Touchpoints, als Berührungspunkte von und mit </w:t>
      </w:r>
      <w:proofErr w:type="spellStart"/>
      <w:proofErr w:type="gramStart"/>
      <w:r>
        <w:rPr>
          <w:color w:val="231F20"/>
        </w:rPr>
        <w:t>Kund:innen</w:t>
      </w:r>
      <w:proofErr w:type="spellEnd"/>
      <w:proofErr w:type="gramEnd"/>
      <w:r>
        <w:rPr>
          <w:color w:val="231F20"/>
        </w:rPr>
        <w:t xml:space="preserve"> sowohl in der </w:t>
      </w:r>
      <w:proofErr w:type="spellStart"/>
      <w:r>
        <w:rPr>
          <w:color w:val="231F20"/>
        </w:rPr>
        <w:t>ditgitalen</w:t>
      </w:r>
      <w:proofErr w:type="spellEnd"/>
      <w:r>
        <w:rPr>
          <w:color w:val="231F20"/>
        </w:rPr>
        <w:t xml:space="preserve"> also auch in der analogen Welt statt- finden können.</w:t>
      </w:r>
    </w:p>
    <w:p w14:paraId="2C742128" w14:textId="77777777" w:rsidR="008E70AC" w:rsidRDefault="008E70AC">
      <w:pPr>
        <w:pStyle w:val="Textkrper"/>
        <w:rPr>
          <w:sz w:val="24"/>
        </w:rPr>
      </w:pPr>
    </w:p>
    <w:p w14:paraId="7E28D37E" w14:textId="77777777" w:rsidR="008E70AC" w:rsidRDefault="00000000">
      <w:pPr>
        <w:pStyle w:val="berschrift7"/>
      </w:pPr>
      <w:r>
        <w:rPr>
          <w:color w:val="003946"/>
          <w:spacing w:val="-2"/>
        </w:rPr>
        <w:t>Attribution</w:t>
      </w:r>
    </w:p>
    <w:p w14:paraId="7F46926A" w14:textId="77777777" w:rsidR="008E70AC" w:rsidRDefault="008E70AC">
      <w:pPr>
        <w:pStyle w:val="Textkrper"/>
        <w:spacing w:before="6"/>
        <w:rPr>
          <w:rFonts w:ascii="Fira Sans"/>
          <w:sz w:val="16"/>
        </w:rPr>
      </w:pPr>
    </w:p>
    <w:p w14:paraId="516BE045" w14:textId="77777777" w:rsidR="008E70AC" w:rsidRDefault="008E70AC">
      <w:pPr>
        <w:rPr>
          <w:rFonts w:ascii="Fira Sans"/>
          <w:sz w:val="16"/>
        </w:rPr>
        <w:sectPr w:rsidR="008E70AC">
          <w:pgSz w:w="11910" w:h="16840"/>
          <w:pgMar w:top="960" w:right="440" w:bottom="280" w:left="460" w:header="0" w:footer="0" w:gutter="0"/>
          <w:cols w:space="720"/>
        </w:sectPr>
      </w:pPr>
    </w:p>
    <w:p w14:paraId="3287A955" w14:textId="40C38B43" w:rsidR="008E70AC" w:rsidRDefault="00000000">
      <w:pPr>
        <w:pStyle w:val="Textkrper"/>
        <w:spacing w:before="100" w:line="259" w:lineRule="auto"/>
        <w:ind w:left="957"/>
        <w:jc w:val="both"/>
      </w:pPr>
      <w:r>
        <w:rPr>
          <w:color w:val="231F20"/>
        </w:rPr>
        <w:t>Um</w:t>
      </w:r>
      <w:r>
        <w:rPr>
          <w:color w:val="231F20"/>
          <w:spacing w:val="-8"/>
        </w:rPr>
        <w:t xml:space="preserve"> </w:t>
      </w:r>
      <w:r>
        <w:rPr>
          <w:color w:val="231F20"/>
        </w:rPr>
        <w:t>die</w:t>
      </w:r>
      <w:r>
        <w:rPr>
          <w:color w:val="231F20"/>
          <w:spacing w:val="-8"/>
        </w:rPr>
        <w:t xml:space="preserve"> </w:t>
      </w:r>
      <w:r>
        <w:rPr>
          <w:color w:val="231F20"/>
        </w:rPr>
        <w:t>Verteilungsentscheidungen</w:t>
      </w:r>
      <w:r>
        <w:rPr>
          <w:color w:val="231F20"/>
          <w:spacing w:val="-8"/>
        </w:rPr>
        <w:t xml:space="preserve"> </w:t>
      </w:r>
      <w:r>
        <w:rPr>
          <w:color w:val="231F20"/>
        </w:rPr>
        <w:t>im</w:t>
      </w:r>
      <w:r>
        <w:rPr>
          <w:color w:val="231F20"/>
          <w:spacing w:val="-8"/>
        </w:rPr>
        <w:t xml:space="preserve"> </w:t>
      </w:r>
      <w:r>
        <w:rPr>
          <w:color w:val="231F20"/>
        </w:rPr>
        <w:t>Zusammenhang</w:t>
      </w:r>
      <w:r>
        <w:rPr>
          <w:color w:val="231F20"/>
          <w:spacing w:val="-8"/>
        </w:rPr>
        <w:t xml:space="preserve"> </w:t>
      </w:r>
      <w:r>
        <w:rPr>
          <w:color w:val="231F20"/>
        </w:rPr>
        <w:t>mit</w:t>
      </w:r>
      <w:r>
        <w:rPr>
          <w:color w:val="231F20"/>
          <w:spacing w:val="-8"/>
        </w:rPr>
        <w:t xml:space="preserve"> </w:t>
      </w:r>
      <w:r>
        <w:rPr>
          <w:color w:val="231F20"/>
        </w:rPr>
        <w:t>dem</w:t>
      </w:r>
      <w:r>
        <w:rPr>
          <w:color w:val="231F20"/>
          <w:spacing w:val="-8"/>
        </w:rPr>
        <w:t xml:space="preserve"> </w:t>
      </w:r>
      <w:r>
        <w:rPr>
          <w:color w:val="231F20"/>
        </w:rPr>
        <w:t>verfügbaren</w:t>
      </w:r>
      <w:r>
        <w:rPr>
          <w:color w:val="231F20"/>
          <w:spacing w:val="-8"/>
        </w:rPr>
        <w:t xml:space="preserve"> </w:t>
      </w:r>
      <w:r>
        <w:rPr>
          <w:color w:val="231F20"/>
        </w:rPr>
        <w:t xml:space="preserve">Mediabudget sinnvoll vornehmen zu können, wird auf </w:t>
      </w:r>
      <w:r>
        <w:rPr>
          <w:b/>
          <w:color w:val="231F20"/>
        </w:rPr>
        <w:t xml:space="preserve">Attribution </w:t>
      </w:r>
      <w:r>
        <w:rPr>
          <w:color w:val="231F20"/>
        </w:rPr>
        <w:t>zurückgegriffen, um die Benutzerreaktionen</w:t>
      </w:r>
      <w:r>
        <w:rPr>
          <w:color w:val="231F20"/>
          <w:spacing w:val="-8"/>
        </w:rPr>
        <w:t xml:space="preserve"> </w:t>
      </w:r>
      <w:r>
        <w:rPr>
          <w:color w:val="231F20"/>
        </w:rPr>
        <w:t>auf</w:t>
      </w:r>
      <w:r>
        <w:rPr>
          <w:color w:val="231F20"/>
          <w:spacing w:val="-8"/>
        </w:rPr>
        <w:t xml:space="preserve"> </w:t>
      </w:r>
      <w:r>
        <w:rPr>
          <w:color w:val="231F20"/>
        </w:rPr>
        <w:t>bestimmte</w:t>
      </w:r>
      <w:r>
        <w:rPr>
          <w:color w:val="231F20"/>
          <w:spacing w:val="-8"/>
        </w:rPr>
        <w:t xml:space="preserve"> </w:t>
      </w:r>
      <w:r>
        <w:rPr>
          <w:color w:val="231F20"/>
        </w:rPr>
        <w:t>Marketingkanäle</w:t>
      </w:r>
      <w:r>
        <w:rPr>
          <w:color w:val="231F20"/>
          <w:spacing w:val="-8"/>
        </w:rPr>
        <w:t xml:space="preserve"> </w:t>
      </w:r>
      <w:r>
        <w:rPr>
          <w:color w:val="231F20"/>
        </w:rPr>
        <w:t>zu</w:t>
      </w:r>
      <w:r>
        <w:rPr>
          <w:color w:val="231F20"/>
          <w:spacing w:val="-8"/>
        </w:rPr>
        <w:t xml:space="preserve"> </w:t>
      </w:r>
      <w:r>
        <w:rPr>
          <w:color w:val="231F20"/>
        </w:rPr>
        <w:t>identifizieren</w:t>
      </w:r>
      <w:r>
        <w:rPr>
          <w:color w:val="231F20"/>
          <w:spacing w:val="-8"/>
        </w:rPr>
        <w:t xml:space="preserve"> </w:t>
      </w:r>
      <w:r>
        <w:rPr>
          <w:color w:val="231F20"/>
        </w:rPr>
        <w:t>und</w:t>
      </w:r>
      <w:r>
        <w:rPr>
          <w:color w:val="231F20"/>
          <w:spacing w:val="-8"/>
        </w:rPr>
        <w:t xml:space="preserve"> </w:t>
      </w:r>
      <w:r>
        <w:rPr>
          <w:color w:val="231F20"/>
        </w:rPr>
        <w:t>zu</w:t>
      </w:r>
      <w:r>
        <w:rPr>
          <w:color w:val="231F20"/>
          <w:spacing w:val="-8"/>
        </w:rPr>
        <w:t xml:space="preserve"> </w:t>
      </w:r>
      <w:r>
        <w:rPr>
          <w:color w:val="231F20"/>
        </w:rPr>
        <w:t>gewichten.</w:t>
      </w:r>
      <w:r>
        <w:rPr>
          <w:color w:val="231F20"/>
          <w:spacing w:val="-8"/>
        </w:rPr>
        <w:t xml:space="preserve"> </w:t>
      </w:r>
      <w:r>
        <w:rPr>
          <w:color w:val="231F20"/>
        </w:rPr>
        <w:t>Durch die</w:t>
      </w:r>
      <w:r>
        <w:rPr>
          <w:color w:val="231F20"/>
          <w:spacing w:val="-7"/>
        </w:rPr>
        <w:t xml:space="preserve"> </w:t>
      </w:r>
      <w:r>
        <w:rPr>
          <w:color w:val="231F20"/>
        </w:rPr>
        <w:t>Attribution</w:t>
      </w:r>
      <w:r>
        <w:rPr>
          <w:color w:val="231F20"/>
          <w:spacing w:val="-7"/>
        </w:rPr>
        <w:t xml:space="preserve"> </w:t>
      </w:r>
      <w:r>
        <w:rPr>
          <w:color w:val="231F20"/>
        </w:rPr>
        <w:t>gelingt</w:t>
      </w:r>
      <w:r>
        <w:rPr>
          <w:color w:val="231F20"/>
          <w:spacing w:val="-7"/>
        </w:rPr>
        <w:t xml:space="preserve"> </w:t>
      </w:r>
      <w:r>
        <w:rPr>
          <w:color w:val="231F20"/>
        </w:rPr>
        <w:t>es</w:t>
      </w:r>
      <w:r>
        <w:rPr>
          <w:color w:val="231F20"/>
          <w:spacing w:val="-7"/>
        </w:rPr>
        <w:t xml:space="preserve"> </w:t>
      </w:r>
      <w:r>
        <w:rPr>
          <w:color w:val="231F20"/>
        </w:rPr>
        <w:t>oftmals</w:t>
      </w:r>
      <w:r>
        <w:rPr>
          <w:color w:val="231F20"/>
          <w:spacing w:val="-7"/>
        </w:rPr>
        <w:t xml:space="preserve"> </w:t>
      </w:r>
      <w:r>
        <w:rPr>
          <w:color w:val="231F20"/>
        </w:rPr>
        <w:t>zuzuordnen,</w:t>
      </w:r>
      <w:r>
        <w:rPr>
          <w:color w:val="231F20"/>
          <w:spacing w:val="-7"/>
        </w:rPr>
        <w:t xml:space="preserve"> </w:t>
      </w:r>
      <w:r>
        <w:rPr>
          <w:color w:val="231F20"/>
        </w:rPr>
        <w:t>welches</w:t>
      </w:r>
      <w:r>
        <w:rPr>
          <w:color w:val="231F20"/>
          <w:spacing w:val="-7"/>
        </w:rPr>
        <w:t xml:space="preserve"> </w:t>
      </w:r>
      <w:r>
        <w:rPr>
          <w:color w:val="231F20"/>
        </w:rPr>
        <w:t>Kommunikationsinstrument</w:t>
      </w:r>
      <w:r>
        <w:rPr>
          <w:color w:val="231F20"/>
          <w:spacing w:val="-7"/>
        </w:rPr>
        <w:t xml:space="preserve"> </w:t>
      </w:r>
      <w:r>
        <w:rPr>
          <w:color w:val="231F20"/>
        </w:rPr>
        <w:t>welchen</w:t>
      </w:r>
      <w:r>
        <w:rPr>
          <w:color w:val="231F20"/>
          <w:spacing w:val="-4"/>
        </w:rPr>
        <w:t xml:space="preserve"> </w:t>
      </w:r>
      <w:r>
        <w:rPr>
          <w:color w:val="231F20"/>
        </w:rPr>
        <w:t>Beitrag</w:t>
      </w:r>
      <w:r>
        <w:rPr>
          <w:color w:val="231F20"/>
          <w:spacing w:val="-4"/>
        </w:rPr>
        <w:t xml:space="preserve"> </w:t>
      </w:r>
      <w:r>
        <w:rPr>
          <w:color w:val="231F20"/>
        </w:rPr>
        <w:t>zur</w:t>
      </w:r>
      <w:r>
        <w:rPr>
          <w:color w:val="231F20"/>
          <w:spacing w:val="-4"/>
        </w:rPr>
        <w:t xml:space="preserve"> </w:t>
      </w:r>
      <w:r>
        <w:rPr>
          <w:color w:val="231F20"/>
        </w:rPr>
        <w:t>Konversionsgenerierung</w:t>
      </w:r>
      <w:r>
        <w:rPr>
          <w:color w:val="231F20"/>
          <w:spacing w:val="-4"/>
        </w:rPr>
        <w:t xml:space="preserve"> </w:t>
      </w:r>
      <w:r>
        <w:rPr>
          <w:color w:val="231F20"/>
        </w:rPr>
        <w:t>geleistet</w:t>
      </w:r>
      <w:r>
        <w:rPr>
          <w:color w:val="231F20"/>
          <w:spacing w:val="-4"/>
        </w:rPr>
        <w:t xml:space="preserve"> </w:t>
      </w:r>
      <w:r>
        <w:rPr>
          <w:color w:val="231F20"/>
        </w:rPr>
        <w:t>hat</w:t>
      </w:r>
      <w:r>
        <w:rPr>
          <w:color w:val="231F20"/>
          <w:spacing w:val="-4"/>
        </w:rPr>
        <w:t xml:space="preserve"> </w:t>
      </w:r>
      <w:r>
        <w:rPr>
          <w:color w:val="231F20"/>
        </w:rPr>
        <w:t>und</w:t>
      </w:r>
      <w:r>
        <w:rPr>
          <w:color w:val="231F20"/>
          <w:spacing w:val="-4"/>
        </w:rPr>
        <w:t xml:space="preserve"> </w:t>
      </w:r>
      <w:r>
        <w:rPr>
          <w:color w:val="231F20"/>
        </w:rPr>
        <w:t>das</w:t>
      </w:r>
      <w:r>
        <w:rPr>
          <w:color w:val="231F20"/>
          <w:spacing w:val="-4"/>
        </w:rPr>
        <w:t xml:space="preserve"> </w:t>
      </w:r>
      <w:r>
        <w:rPr>
          <w:color w:val="231F20"/>
        </w:rPr>
        <w:t>kann</w:t>
      </w:r>
      <w:r>
        <w:rPr>
          <w:color w:val="231F20"/>
          <w:spacing w:val="-4"/>
        </w:rPr>
        <w:t xml:space="preserve"> </w:t>
      </w:r>
      <w:r>
        <w:rPr>
          <w:color w:val="231F20"/>
        </w:rPr>
        <w:t>dann</w:t>
      </w:r>
      <w:r>
        <w:rPr>
          <w:color w:val="231F20"/>
          <w:spacing w:val="-4"/>
        </w:rPr>
        <w:t xml:space="preserve"> </w:t>
      </w:r>
      <w:r>
        <w:rPr>
          <w:color w:val="231F20"/>
        </w:rPr>
        <w:t>in</w:t>
      </w:r>
      <w:r>
        <w:rPr>
          <w:color w:val="231F20"/>
          <w:spacing w:val="-4"/>
        </w:rPr>
        <w:t xml:space="preserve"> </w:t>
      </w:r>
      <w:r>
        <w:rPr>
          <w:color w:val="231F20"/>
        </w:rPr>
        <w:t>der</w:t>
      </w:r>
      <w:r>
        <w:rPr>
          <w:color w:val="231F20"/>
          <w:spacing w:val="-4"/>
        </w:rPr>
        <w:t xml:space="preserve"> </w:t>
      </w:r>
      <w:r>
        <w:rPr>
          <w:color w:val="231F20"/>
        </w:rPr>
        <w:t>späteren Budgetplanung entsprechend berücksichtigt werden.</w:t>
      </w:r>
    </w:p>
    <w:p w14:paraId="1977FBCC" w14:textId="77777777" w:rsidR="008E70AC" w:rsidRDefault="008E70AC">
      <w:pPr>
        <w:pStyle w:val="Textkrper"/>
        <w:spacing w:before="1"/>
        <w:rPr>
          <w:sz w:val="22"/>
        </w:rPr>
      </w:pPr>
    </w:p>
    <w:p w14:paraId="2B037363" w14:textId="5B078670" w:rsidR="008E70AC" w:rsidRDefault="00000000">
      <w:pPr>
        <w:pStyle w:val="Textkrper"/>
        <w:spacing w:line="259" w:lineRule="auto"/>
        <w:ind w:left="957" w:hanging="1"/>
        <w:jc w:val="both"/>
      </w:pPr>
      <w:r>
        <w:rPr>
          <w:color w:val="231F20"/>
        </w:rPr>
        <w:t xml:space="preserve">Gängige </w:t>
      </w:r>
      <w:proofErr w:type="spellStart"/>
      <w:r>
        <w:rPr>
          <w:color w:val="231F20"/>
        </w:rPr>
        <w:t>Attributionsmodelle</w:t>
      </w:r>
      <w:proofErr w:type="spellEnd"/>
      <w:r>
        <w:rPr>
          <w:color w:val="231F20"/>
        </w:rPr>
        <w:t xml:space="preserve"> lassen sich beispielsweise </w:t>
      </w:r>
      <w:r w:rsidR="005E366C">
        <w:rPr>
          <w:color w:val="231F20"/>
        </w:rPr>
        <w:t>anhand der folgenden Modelle</w:t>
      </w:r>
      <w:r>
        <w:rPr>
          <w:color w:val="231F20"/>
        </w:rPr>
        <w:t xml:space="preserve"> festmachen:</w:t>
      </w:r>
    </w:p>
    <w:p w14:paraId="3E6E723C" w14:textId="77777777" w:rsidR="008E70AC" w:rsidRDefault="008E70AC">
      <w:pPr>
        <w:pStyle w:val="Textkrper"/>
        <w:spacing w:before="10"/>
        <w:rPr>
          <w:sz w:val="21"/>
        </w:rPr>
      </w:pPr>
    </w:p>
    <w:p w14:paraId="2E213666" w14:textId="731B5D10" w:rsidR="008E70AC" w:rsidRDefault="00000000">
      <w:pPr>
        <w:pStyle w:val="Listenabsatz"/>
        <w:numPr>
          <w:ilvl w:val="0"/>
          <w:numId w:val="37"/>
        </w:numPr>
        <w:tabs>
          <w:tab w:val="left" w:pos="1237"/>
          <w:tab w:val="left" w:pos="1238"/>
        </w:tabs>
        <w:spacing w:before="0" w:line="259" w:lineRule="auto"/>
        <w:ind w:right="168"/>
        <w:rPr>
          <w:sz w:val="20"/>
        </w:rPr>
      </w:pPr>
      <w:r>
        <w:rPr>
          <w:color w:val="231F20"/>
          <w:sz w:val="20"/>
        </w:rPr>
        <w:t>„Last</w:t>
      </w:r>
      <w:r>
        <w:rPr>
          <w:color w:val="231F20"/>
          <w:spacing w:val="-7"/>
          <w:sz w:val="20"/>
        </w:rPr>
        <w:t xml:space="preserve"> </w:t>
      </w:r>
      <w:r>
        <w:rPr>
          <w:color w:val="231F20"/>
          <w:sz w:val="20"/>
        </w:rPr>
        <w:t>Cooke</w:t>
      </w:r>
      <w:r>
        <w:rPr>
          <w:color w:val="231F20"/>
          <w:spacing w:val="-7"/>
          <w:sz w:val="20"/>
        </w:rPr>
        <w:t xml:space="preserve"> </w:t>
      </w:r>
      <w:proofErr w:type="spellStart"/>
      <w:r>
        <w:rPr>
          <w:color w:val="231F20"/>
          <w:sz w:val="20"/>
        </w:rPr>
        <w:t>Wins</w:t>
      </w:r>
      <w:proofErr w:type="spellEnd"/>
      <w:r>
        <w:rPr>
          <w:color w:val="231F20"/>
          <w:sz w:val="20"/>
        </w:rPr>
        <w:t>“:</w:t>
      </w:r>
      <w:r>
        <w:rPr>
          <w:color w:val="231F20"/>
          <w:spacing w:val="-7"/>
          <w:sz w:val="20"/>
        </w:rPr>
        <w:t xml:space="preserve"> </w:t>
      </w:r>
      <w:r>
        <w:rPr>
          <w:color w:val="231F20"/>
          <w:sz w:val="20"/>
        </w:rPr>
        <w:t>Dieses</w:t>
      </w:r>
      <w:r>
        <w:rPr>
          <w:color w:val="231F20"/>
          <w:spacing w:val="-7"/>
          <w:sz w:val="20"/>
        </w:rPr>
        <w:t xml:space="preserve"> </w:t>
      </w:r>
      <w:r>
        <w:rPr>
          <w:color w:val="231F20"/>
          <w:sz w:val="20"/>
        </w:rPr>
        <w:t>Modell</w:t>
      </w:r>
      <w:r>
        <w:rPr>
          <w:color w:val="231F20"/>
          <w:spacing w:val="-7"/>
          <w:sz w:val="20"/>
        </w:rPr>
        <w:t xml:space="preserve"> </w:t>
      </w:r>
      <w:r>
        <w:rPr>
          <w:color w:val="231F20"/>
          <w:sz w:val="20"/>
        </w:rPr>
        <w:t>ordnet</w:t>
      </w:r>
      <w:r>
        <w:rPr>
          <w:color w:val="231F20"/>
          <w:spacing w:val="-7"/>
          <w:sz w:val="20"/>
        </w:rPr>
        <w:t xml:space="preserve"> </w:t>
      </w:r>
      <w:r>
        <w:rPr>
          <w:color w:val="231F20"/>
          <w:sz w:val="20"/>
        </w:rPr>
        <w:t>die</w:t>
      </w:r>
      <w:r>
        <w:rPr>
          <w:color w:val="231F20"/>
          <w:spacing w:val="-7"/>
          <w:sz w:val="20"/>
        </w:rPr>
        <w:t xml:space="preserve"> </w:t>
      </w:r>
      <w:r>
        <w:rPr>
          <w:color w:val="231F20"/>
          <w:sz w:val="20"/>
        </w:rPr>
        <w:t>gesamte</w:t>
      </w:r>
      <w:r>
        <w:rPr>
          <w:color w:val="231F20"/>
          <w:spacing w:val="-7"/>
          <w:sz w:val="20"/>
        </w:rPr>
        <w:t xml:space="preserve"> </w:t>
      </w:r>
      <w:r>
        <w:rPr>
          <w:color w:val="231F20"/>
          <w:sz w:val="20"/>
        </w:rPr>
        <w:t>Konversion</w:t>
      </w:r>
      <w:r>
        <w:rPr>
          <w:color w:val="231F20"/>
          <w:spacing w:val="-7"/>
          <w:sz w:val="20"/>
        </w:rPr>
        <w:t xml:space="preserve"> </w:t>
      </w:r>
      <w:r>
        <w:rPr>
          <w:color w:val="231F20"/>
          <w:sz w:val="20"/>
        </w:rPr>
        <w:t>nur</w:t>
      </w:r>
      <w:r>
        <w:rPr>
          <w:color w:val="231F20"/>
          <w:spacing w:val="-7"/>
          <w:sz w:val="20"/>
        </w:rPr>
        <w:t xml:space="preserve"> </w:t>
      </w:r>
      <w:r>
        <w:rPr>
          <w:color w:val="231F20"/>
          <w:sz w:val="20"/>
        </w:rPr>
        <w:t>dem</w:t>
      </w:r>
      <w:r>
        <w:rPr>
          <w:color w:val="231F20"/>
          <w:spacing w:val="-7"/>
          <w:sz w:val="20"/>
        </w:rPr>
        <w:t xml:space="preserve"> </w:t>
      </w:r>
      <w:r>
        <w:rPr>
          <w:color w:val="231F20"/>
          <w:sz w:val="20"/>
        </w:rPr>
        <w:t xml:space="preserve">Kommunikationsinstrument zu, das als letztes vor der Konversion mit dem Nachfrager in Kontakt gekommen ist, wobei die vorgeschalteten Instrumente unberücksichtigt </w:t>
      </w:r>
      <w:r>
        <w:rPr>
          <w:color w:val="231F20"/>
          <w:spacing w:val="-2"/>
          <w:sz w:val="20"/>
        </w:rPr>
        <w:t>bleiben.</w:t>
      </w:r>
    </w:p>
    <w:p w14:paraId="4B30AF49" w14:textId="60562835" w:rsidR="008E70AC" w:rsidRDefault="00000000">
      <w:pPr>
        <w:pStyle w:val="Listenabsatz"/>
        <w:numPr>
          <w:ilvl w:val="0"/>
          <w:numId w:val="37"/>
        </w:numPr>
        <w:tabs>
          <w:tab w:val="left" w:pos="1237"/>
          <w:tab w:val="left" w:pos="1238"/>
        </w:tabs>
        <w:spacing w:before="3" w:line="259" w:lineRule="auto"/>
        <w:ind w:right="214"/>
        <w:rPr>
          <w:sz w:val="20"/>
        </w:rPr>
      </w:pPr>
      <w:r>
        <w:rPr>
          <w:color w:val="231F20"/>
          <w:sz w:val="20"/>
        </w:rPr>
        <w:t>„First</w:t>
      </w:r>
      <w:r>
        <w:rPr>
          <w:color w:val="231F20"/>
          <w:spacing w:val="-7"/>
          <w:sz w:val="20"/>
        </w:rPr>
        <w:t xml:space="preserve"> </w:t>
      </w:r>
      <w:r>
        <w:rPr>
          <w:color w:val="231F20"/>
          <w:sz w:val="20"/>
        </w:rPr>
        <w:t>Cookie</w:t>
      </w:r>
      <w:r>
        <w:rPr>
          <w:color w:val="231F20"/>
          <w:spacing w:val="-7"/>
          <w:sz w:val="20"/>
        </w:rPr>
        <w:t xml:space="preserve"> </w:t>
      </w:r>
      <w:proofErr w:type="spellStart"/>
      <w:r>
        <w:rPr>
          <w:color w:val="231F20"/>
          <w:sz w:val="20"/>
        </w:rPr>
        <w:t>Wins</w:t>
      </w:r>
      <w:proofErr w:type="spellEnd"/>
      <w:r>
        <w:rPr>
          <w:color w:val="231F20"/>
          <w:sz w:val="20"/>
        </w:rPr>
        <w:t>“:</w:t>
      </w:r>
      <w:r>
        <w:rPr>
          <w:color w:val="231F20"/>
          <w:spacing w:val="-7"/>
          <w:sz w:val="20"/>
        </w:rPr>
        <w:t xml:space="preserve"> </w:t>
      </w:r>
      <w:r>
        <w:rPr>
          <w:color w:val="231F20"/>
          <w:sz w:val="20"/>
        </w:rPr>
        <w:t>Das</w:t>
      </w:r>
      <w:r>
        <w:rPr>
          <w:color w:val="231F20"/>
          <w:spacing w:val="-7"/>
          <w:sz w:val="20"/>
        </w:rPr>
        <w:t xml:space="preserve"> </w:t>
      </w:r>
      <w:r>
        <w:rPr>
          <w:color w:val="231F20"/>
          <w:sz w:val="20"/>
        </w:rPr>
        <w:t>zweite</w:t>
      </w:r>
      <w:r>
        <w:rPr>
          <w:color w:val="231F20"/>
          <w:spacing w:val="-7"/>
          <w:sz w:val="20"/>
        </w:rPr>
        <w:t xml:space="preserve"> </w:t>
      </w:r>
      <w:r>
        <w:rPr>
          <w:color w:val="231F20"/>
          <w:sz w:val="20"/>
        </w:rPr>
        <w:t>Modell</w:t>
      </w:r>
      <w:r>
        <w:rPr>
          <w:color w:val="231F20"/>
          <w:spacing w:val="-7"/>
          <w:sz w:val="20"/>
        </w:rPr>
        <w:t xml:space="preserve"> </w:t>
      </w:r>
      <w:r>
        <w:rPr>
          <w:color w:val="231F20"/>
          <w:sz w:val="20"/>
        </w:rPr>
        <w:t>ordnet</w:t>
      </w:r>
      <w:r>
        <w:rPr>
          <w:color w:val="231F20"/>
          <w:spacing w:val="-7"/>
          <w:sz w:val="20"/>
        </w:rPr>
        <w:t xml:space="preserve"> </w:t>
      </w:r>
      <w:r>
        <w:rPr>
          <w:color w:val="231F20"/>
          <w:sz w:val="20"/>
        </w:rPr>
        <w:t>die</w:t>
      </w:r>
      <w:r>
        <w:rPr>
          <w:color w:val="231F20"/>
          <w:spacing w:val="-7"/>
          <w:sz w:val="20"/>
        </w:rPr>
        <w:t xml:space="preserve"> </w:t>
      </w:r>
      <w:r>
        <w:rPr>
          <w:color w:val="231F20"/>
          <w:sz w:val="20"/>
        </w:rPr>
        <w:t>Konversion</w:t>
      </w:r>
      <w:r>
        <w:rPr>
          <w:color w:val="231F20"/>
          <w:spacing w:val="-7"/>
          <w:sz w:val="20"/>
        </w:rPr>
        <w:t xml:space="preserve"> </w:t>
      </w:r>
      <w:r>
        <w:rPr>
          <w:color w:val="231F20"/>
          <w:sz w:val="20"/>
        </w:rPr>
        <w:t>nur</w:t>
      </w:r>
      <w:r>
        <w:rPr>
          <w:color w:val="231F20"/>
          <w:spacing w:val="-7"/>
          <w:sz w:val="20"/>
        </w:rPr>
        <w:t xml:space="preserve"> </w:t>
      </w:r>
      <w:r>
        <w:rPr>
          <w:color w:val="231F20"/>
          <w:sz w:val="20"/>
        </w:rPr>
        <w:t>dem</w:t>
      </w:r>
      <w:r>
        <w:rPr>
          <w:color w:val="231F20"/>
          <w:spacing w:val="-7"/>
          <w:sz w:val="20"/>
        </w:rPr>
        <w:t xml:space="preserve"> </w:t>
      </w:r>
      <w:r>
        <w:rPr>
          <w:color w:val="231F20"/>
          <w:sz w:val="20"/>
        </w:rPr>
        <w:t>ersten</w:t>
      </w:r>
      <w:r>
        <w:rPr>
          <w:color w:val="231F20"/>
          <w:spacing w:val="-7"/>
          <w:sz w:val="20"/>
        </w:rPr>
        <w:t xml:space="preserve"> </w:t>
      </w:r>
      <w:r>
        <w:rPr>
          <w:color w:val="231F20"/>
          <w:sz w:val="20"/>
        </w:rPr>
        <w:t>Kommunikationsinstrument in der Customer Journey zu, wodurch die nachgelagerten nicht in die Betrachtung mit einbezogen werden (Meffert et al., 2019, S. 802–803).</w:t>
      </w:r>
    </w:p>
    <w:p w14:paraId="25C16142" w14:textId="77777777" w:rsidR="008E70AC" w:rsidRDefault="00000000">
      <w:pPr>
        <w:pStyle w:val="Listenabsatz"/>
        <w:numPr>
          <w:ilvl w:val="0"/>
          <w:numId w:val="37"/>
        </w:numPr>
        <w:tabs>
          <w:tab w:val="left" w:pos="1238"/>
        </w:tabs>
        <w:spacing w:before="2" w:line="259" w:lineRule="auto"/>
        <w:ind w:right="349"/>
        <w:jc w:val="both"/>
        <w:rPr>
          <w:sz w:val="20"/>
        </w:rPr>
      </w:pPr>
      <w:r>
        <w:rPr>
          <w:color w:val="231F20"/>
          <w:sz w:val="20"/>
        </w:rPr>
        <w:t>„Badewannenprinzip“:</w:t>
      </w:r>
      <w:r>
        <w:rPr>
          <w:color w:val="231F20"/>
          <w:spacing w:val="-7"/>
          <w:sz w:val="20"/>
        </w:rPr>
        <w:t xml:space="preserve"> </w:t>
      </w:r>
      <w:r>
        <w:rPr>
          <w:color w:val="231F20"/>
          <w:sz w:val="20"/>
        </w:rPr>
        <w:t>Es</w:t>
      </w:r>
      <w:r>
        <w:rPr>
          <w:color w:val="231F20"/>
          <w:spacing w:val="-7"/>
          <w:sz w:val="20"/>
        </w:rPr>
        <w:t xml:space="preserve"> </w:t>
      </w:r>
      <w:r>
        <w:rPr>
          <w:color w:val="231F20"/>
          <w:sz w:val="20"/>
        </w:rPr>
        <w:t>schreibt</w:t>
      </w:r>
      <w:r>
        <w:rPr>
          <w:color w:val="231F20"/>
          <w:spacing w:val="-7"/>
          <w:sz w:val="20"/>
        </w:rPr>
        <w:t xml:space="preserve"> </w:t>
      </w:r>
      <w:r>
        <w:rPr>
          <w:color w:val="231F20"/>
          <w:sz w:val="20"/>
        </w:rPr>
        <w:t>dem</w:t>
      </w:r>
      <w:r>
        <w:rPr>
          <w:color w:val="231F20"/>
          <w:spacing w:val="-7"/>
          <w:sz w:val="20"/>
        </w:rPr>
        <w:t xml:space="preserve"> </w:t>
      </w:r>
      <w:r>
        <w:rPr>
          <w:color w:val="231F20"/>
          <w:sz w:val="20"/>
        </w:rPr>
        <w:t>ersten</w:t>
      </w:r>
      <w:r>
        <w:rPr>
          <w:color w:val="231F20"/>
          <w:spacing w:val="-7"/>
          <w:sz w:val="20"/>
        </w:rPr>
        <w:t xml:space="preserve"> </w:t>
      </w:r>
      <w:r>
        <w:rPr>
          <w:color w:val="231F20"/>
          <w:sz w:val="20"/>
        </w:rPr>
        <w:t>und</w:t>
      </w:r>
      <w:r>
        <w:rPr>
          <w:color w:val="231F20"/>
          <w:spacing w:val="-7"/>
          <w:sz w:val="20"/>
        </w:rPr>
        <w:t xml:space="preserve"> </w:t>
      </w:r>
      <w:r>
        <w:rPr>
          <w:color w:val="231F20"/>
          <w:sz w:val="20"/>
        </w:rPr>
        <w:t>dem</w:t>
      </w:r>
      <w:r>
        <w:rPr>
          <w:color w:val="231F20"/>
          <w:spacing w:val="-7"/>
          <w:sz w:val="20"/>
        </w:rPr>
        <w:t xml:space="preserve"> </w:t>
      </w:r>
      <w:r>
        <w:rPr>
          <w:color w:val="231F20"/>
          <w:sz w:val="20"/>
        </w:rPr>
        <w:t>letzten</w:t>
      </w:r>
      <w:r>
        <w:rPr>
          <w:color w:val="231F20"/>
          <w:spacing w:val="-7"/>
          <w:sz w:val="20"/>
        </w:rPr>
        <w:t xml:space="preserve"> </w:t>
      </w:r>
      <w:r>
        <w:rPr>
          <w:color w:val="231F20"/>
          <w:sz w:val="20"/>
        </w:rPr>
        <w:t>Instrument</w:t>
      </w:r>
      <w:r>
        <w:rPr>
          <w:color w:val="231F20"/>
          <w:spacing w:val="-7"/>
          <w:sz w:val="20"/>
        </w:rPr>
        <w:t xml:space="preserve"> </w:t>
      </w:r>
      <w:r>
        <w:rPr>
          <w:color w:val="231F20"/>
          <w:sz w:val="20"/>
        </w:rPr>
        <w:t>gleich hohen</w:t>
      </w:r>
      <w:r>
        <w:rPr>
          <w:color w:val="231F20"/>
          <w:spacing w:val="-3"/>
          <w:sz w:val="20"/>
        </w:rPr>
        <w:t xml:space="preserve"> </w:t>
      </w:r>
      <w:r>
        <w:rPr>
          <w:color w:val="231F20"/>
          <w:sz w:val="20"/>
        </w:rPr>
        <w:t>Anteil</w:t>
      </w:r>
      <w:r>
        <w:rPr>
          <w:color w:val="231F20"/>
          <w:spacing w:val="-3"/>
          <w:sz w:val="20"/>
        </w:rPr>
        <w:t xml:space="preserve"> </w:t>
      </w:r>
      <w:r>
        <w:rPr>
          <w:color w:val="231F20"/>
          <w:sz w:val="20"/>
        </w:rPr>
        <w:t>zu</w:t>
      </w:r>
      <w:r>
        <w:rPr>
          <w:color w:val="231F20"/>
          <w:spacing w:val="-3"/>
          <w:sz w:val="20"/>
        </w:rPr>
        <w:t xml:space="preserve"> </w:t>
      </w:r>
      <w:r>
        <w:rPr>
          <w:color w:val="231F20"/>
          <w:sz w:val="20"/>
        </w:rPr>
        <w:t>und</w:t>
      </w:r>
      <w:r>
        <w:rPr>
          <w:color w:val="231F20"/>
          <w:spacing w:val="-3"/>
          <w:sz w:val="20"/>
        </w:rPr>
        <w:t xml:space="preserve"> </w:t>
      </w:r>
      <w:r>
        <w:rPr>
          <w:color w:val="231F20"/>
          <w:sz w:val="20"/>
        </w:rPr>
        <w:t>den</w:t>
      </w:r>
      <w:r>
        <w:rPr>
          <w:color w:val="231F20"/>
          <w:spacing w:val="-3"/>
          <w:sz w:val="20"/>
        </w:rPr>
        <w:t xml:space="preserve"> </w:t>
      </w:r>
      <w:r>
        <w:rPr>
          <w:color w:val="231F20"/>
          <w:sz w:val="20"/>
        </w:rPr>
        <w:t>zwischengelagerten</w:t>
      </w:r>
      <w:r>
        <w:rPr>
          <w:color w:val="231F20"/>
          <w:spacing w:val="-3"/>
          <w:sz w:val="20"/>
        </w:rPr>
        <w:t xml:space="preserve"> </w:t>
      </w:r>
      <w:r>
        <w:rPr>
          <w:color w:val="231F20"/>
          <w:sz w:val="20"/>
        </w:rPr>
        <w:t>Instrumenten</w:t>
      </w:r>
      <w:r>
        <w:rPr>
          <w:color w:val="231F20"/>
          <w:spacing w:val="-3"/>
          <w:sz w:val="20"/>
        </w:rPr>
        <w:t xml:space="preserve"> </w:t>
      </w:r>
      <w:r>
        <w:rPr>
          <w:color w:val="231F20"/>
          <w:sz w:val="20"/>
        </w:rPr>
        <w:t>entweder</w:t>
      </w:r>
      <w:r>
        <w:rPr>
          <w:color w:val="231F20"/>
          <w:spacing w:val="-3"/>
          <w:sz w:val="20"/>
        </w:rPr>
        <w:t xml:space="preserve"> </w:t>
      </w:r>
      <w:r>
        <w:rPr>
          <w:color w:val="231F20"/>
          <w:sz w:val="20"/>
        </w:rPr>
        <w:t>keine</w:t>
      </w:r>
      <w:r>
        <w:rPr>
          <w:color w:val="231F20"/>
          <w:spacing w:val="-3"/>
          <w:sz w:val="20"/>
        </w:rPr>
        <w:t xml:space="preserve"> </w:t>
      </w:r>
      <w:r>
        <w:rPr>
          <w:color w:val="231F20"/>
          <w:sz w:val="20"/>
        </w:rPr>
        <w:t>oder bloß eine gleichmäßig geringe Gewichtung (Meffert et al., 2019, S. 804).</w:t>
      </w:r>
    </w:p>
    <w:p w14:paraId="06BCDD5F" w14:textId="77777777" w:rsidR="008E70AC" w:rsidRDefault="008E70AC">
      <w:pPr>
        <w:pStyle w:val="Textkrper"/>
        <w:spacing w:before="7"/>
        <w:rPr>
          <w:sz w:val="23"/>
        </w:rPr>
      </w:pPr>
    </w:p>
    <w:p w14:paraId="1685486D" w14:textId="77777777" w:rsidR="008E70AC" w:rsidRDefault="00000000">
      <w:pPr>
        <w:pStyle w:val="Textkrper"/>
        <w:ind w:left="957" w:right="-58"/>
      </w:pPr>
      <w:r>
        <w:rPr>
          <w:noProof/>
        </w:rPr>
        <w:drawing>
          <wp:inline distT="0" distB="0" distL="0" distR="0" wp14:anchorId="55B3903A" wp14:editId="64B0D8A9">
            <wp:extent cx="4976371" cy="1865376"/>
            <wp:effectExtent l="0" t="0" r="0" b="0"/>
            <wp:docPr id="2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jpeg"/>
                    <pic:cNvPicPr/>
                  </pic:nvPicPr>
                  <pic:blipFill>
                    <a:blip r:embed="rId30" cstate="print"/>
                    <a:stretch>
                      <a:fillRect/>
                    </a:stretch>
                  </pic:blipFill>
                  <pic:spPr>
                    <a:xfrm>
                      <a:off x="0" y="0"/>
                      <a:ext cx="4976371" cy="1865376"/>
                    </a:xfrm>
                    <a:prstGeom prst="rect">
                      <a:avLst/>
                    </a:prstGeom>
                  </pic:spPr>
                </pic:pic>
              </a:graphicData>
            </a:graphic>
          </wp:inline>
        </w:drawing>
      </w:r>
    </w:p>
    <w:p w14:paraId="123838F2" w14:textId="77777777" w:rsidR="008E70AC" w:rsidRDefault="008E70AC">
      <w:pPr>
        <w:pStyle w:val="Textkrper"/>
        <w:rPr>
          <w:sz w:val="24"/>
        </w:rPr>
      </w:pPr>
    </w:p>
    <w:p w14:paraId="11ED4A00" w14:textId="77777777" w:rsidR="008E70AC" w:rsidRDefault="008E70AC">
      <w:pPr>
        <w:pStyle w:val="Textkrper"/>
        <w:spacing w:before="4"/>
        <w:rPr>
          <w:sz w:val="29"/>
        </w:rPr>
      </w:pPr>
    </w:p>
    <w:p w14:paraId="573C8A4F" w14:textId="77777777" w:rsidR="008E70AC" w:rsidRDefault="00000000">
      <w:pPr>
        <w:pStyle w:val="berschrift7"/>
        <w:spacing w:before="0"/>
      </w:pPr>
      <w:r>
        <w:rPr>
          <w:color w:val="003946"/>
          <w:spacing w:val="-2"/>
        </w:rPr>
        <w:t>Traffic</w:t>
      </w:r>
    </w:p>
    <w:p w14:paraId="4892EE43" w14:textId="77777777" w:rsidR="008E70AC" w:rsidRDefault="008E70AC">
      <w:pPr>
        <w:pStyle w:val="Textkrper"/>
        <w:spacing w:before="10"/>
        <w:rPr>
          <w:rFonts w:ascii="Fira Sans"/>
          <w:sz w:val="24"/>
        </w:rPr>
      </w:pPr>
    </w:p>
    <w:p w14:paraId="47CB59F4" w14:textId="54ADB042" w:rsidR="008E70AC" w:rsidRDefault="00000000">
      <w:pPr>
        <w:pStyle w:val="Textkrper"/>
        <w:spacing w:line="259" w:lineRule="auto"/>
        <w:ind w:left="957" w:hanging="1"/>
        <w:jc w:val="both"/>
      </w:pPr>
      <w:r>
        <w:rPr>
          <w:color w:val="231F20"/>
        </w:rPr>
        <w:t>Unabhängig</w:t>
      </w:r>
      <w:r>
        <w:rPr>
          <w:color w:val="231F20"/>
          <w:spacing w:val="-9"/>
        </w:rPr>
        <w:t xml:space="preserve"> </w:t>
      </w:r>
      <w:r>
        <w:rPr>
          <w:color w:val="231F20"/>
        </w:rPr>
        <w:t>von</w:t>
      </w:r>
      <w:r>
        <w:rPr>
          <w:color w:val="231F20"/>
          <w:spacing w:val="-9"/>
        </w:rPr>
        <w:t xml:space="preserve"> </w:t>
      </w:r>
      <w:r>
        <w:rPr>
          <w:color w:val="231F20"/>
        </w:rPr>
        <w:t>der</w:t>
      </w:r>
      <w:r>
        <w:rPr>
          <w:color w:val="231F20"/>
          <w:spacing w:val="-9"/>
        </w:rPr>
        <w:t xml:space="preserve"> </w:t>
      </w:r>
      <w:r>
        <w:rPr>
          <w:color w:val="231F20"/>
        </w:rPr>
        <w:t>Herausforderung</w:t>
      </w:r>
      <w:r>
        <w:rPr>
          <w:color w:val="231F20"/>
          <w:spacing w:val="-9"/>
        </w:rPr>
        <w:t xml:space="preserve"> </w:t>
      </w:r>
      <w:r>
        <w:rPr>
          <w:color w:val="231F20"/>
        </w:rPr>
        <w:t>hinsichtlich</w:t>
      </w:r>
      <w:r>
        <w:rPr>
          <w:color w:val="231F20"/>
          <w:spacing w:val="-9"/>
        </w:rPr>
        <w:t xml:space="preserve"> </w:t>
      </w:r>
      <w:r>
        <w:rPr>
          <w:color w:val="231F20"/>
        </w:rPr>
        <w:t>der</w:t>
      </w:r>
      <w:r>
        <w:rPr>
          <w:color w:val="231F20"/>
          <w:spacing w:val="-8"/>
        </w:rPr>
        <w:t xml:space="preserve"> </w:t>
      </w:r>
      <w:r>
        <w:rPr>
          <w:color w:val="231F20"/>
        </w:rPr>
        <w:t>einflussnehmenden</w:t>
      </w:r>
      <w:r>
        <w:rPr>
          <w:color w:val="231F20"/>
          <w:spacing w:val="-10"/>
        </w:rPr>
        <w:t xml:space="preserve"> </w:t>
      </w:r>
      <w:r>
        <w:rPr>
          <w:color w:val="231F20"/>
        </w:rPr>
        <w:t xml:space="preserve">Kommunikationsinstrumente, muss bei der Berechnung der Konversionsrate der komplette sogenannte </w:t>
      </w:r>
      <w:proofErr w:type="spellStart"/>
      <w:r>
        <w:rPr>
          <w:b/>
          <w:color w:val="231F20"/>
        </w:rPr>
        <w:t>Inboundtraffic</w:t>
      </w:r>
      <w:proofErr w:type="spellEnd"/>
      <w:r>
        <w:rPr>
          <w:b/>
          <w:color w:val="231F20"/>
        </w:rPr>
        <w:t xml:space="preserve"> </w:t>
      </w:r>
      <w:r>
        <w:rPr>
          <w:color w:val="231F20"/>
        </w:rPr>
        <w:t xml:space="preserve">hinzugezogen werden. Dieser lässt sich vom sogenannten </w:t>
      </w:r>
      <w:proofErr w:type="spellStart"/>
      <w:r>
        <w:rPr>
          <w:color w:val="231F20"/>
        </w:rPr>
        <w:t>Outboundtraffic</w:t>
      </w:r>
      <w:proofErr w:type="spellEnd"/>
      <w:r>
        <w:rPr>
          <w:color w:val="231F20"/>
          <w:spacing w:val="10"/>
        </w:rPr>
        <w:t xml:space="preserve"> </w:t>
      </w:r>
      <w:r>
        <w:rPr>
          <w:color w:val="231F20"/>
        </w:rPr>
        <w:t>abgrenzen.</w:t>
      </w:r>
      <w:r>
        <w:rPr>
          <w:color w:val="231F20"/>
          <w:spacing w:val="10"/>
        </w:rPr>
        <w:t xml:space="preserve"> </w:t>
      </w:r>
      <w:proofErr w:type="spellStart"/>
      <w:r>
        <w:rPr>
          <w:color w:val="231F20"/>
        </w:rPr>
        <w:t>Inboundtraffic</w:t>
      </w:r>
      <w:proofErr w:type="spellEnd"/>
      <w:r>
        <w:rPr>
          <w:color w:val="231F20"/>
          <w:spacing w:val="10"/>
        </w:rPr>
        <w:t xml:space="preserve"> </w:t>
      </w:r>
      <w:r>
        <w:rPr>
          <w:color w:val="231F20"/>
        </w:rPr>
        <w:t>bezieht</w:t>
      </w:r>
      <w:r>
        <w:rPr>
          <w:color w:val="231F20"/>
          <w:spacing w:val="11"/>
        </w:rPr>
        <w:t xml:space="preserve"> </w:t>
      </w:r>
      <w:r>
        <w:rPr>
          <w:color w:val="231F20"/>
        </w:rPr>
        <w:t>sich</w:t>
      </w:r>
      <w:r>
        <w:rPr>
          <w:color w:val="231F20"/>
          <w:spacing w:val="10"/>
        </w:rPr>
        <w:t xml:space="preserve"> </w:t>
      </w:r>
      <w:r>
        <w:rPr>
          <w:color w:val="231F20"/>
        </w:rPr>
        <w:t>auf</w:t>
      </w:r>
      <w:r>
        <w:rPr>
          <w:color w:val="231F20"/>
          <w:spacing w:val="10"/>
        </w:rPr>
        <w:t xml:space="preserve"> </w:t>
      </w:r>
      <w:r>
        <w:rPr>
          <w:color w:val="231F20"/>
        </w:rPr>
        <w:t>Kunden,</w:t>
      </w:r>
      <w:r>
        <w:rPr>
          <w:color w:val="231F20"/>
          <w:spacing w:val="10"/>
        </w:rPr>
        <w:t xml:space="preserve"> </w:t>
      </w:r>
      <w:r>
        <w:rPr>
          <w:color w:val="231F20"/>
        </w:rPr>
        <w:t>die</w:t>
      </w:r>
      <w:r>
        <w:rPr>
          <w:color w:val="231F20"/>
          <w:spacing w:val="11"/>
        </w:rPr>
        <w:t xml:space="preserve"> </w:t>
      </w:r>
      <w:r>
        <w:rPr>
          <w:color w:val="231F20"/>
        </w:rPr>
        <w:t>Inhalte</w:t>
      </w:r>
      <w:r>
        <w:rPr>
          <w:color w:val="231F20"/>
          <w:spacing w:val="10"/>
        </w:rPr>
        <w:t xml:space="preserve"> </w:t>
      </w:r>
      <w:r>
        <w:rPr>
          <w:color w:val="231F20"/>
        </w:rPr>
        <w:t>von</w:t>
      </w:r>
      <w:r>
        <w:rPr>
          <w:color w:val="231F20"/>
          <w:spacing w:val="10"/>
        </w:rPr>
        <w:t xml:space="preserve"> </w:t>
      </w:r>
      <w:r>
        <w:rPr>
          <w:color w:val="231F20"/>
          <w:spacing w:val="-2"/>
        </w:rPr>
        <w:t>selbst</w:t>
      </w:r>
    </w:p>
    <w:p w14:paraId="5F46C8C5" w14:textId="77777777" w:rsidR="008E70AC" w:rsidRDefault="00000000">
      <w:pPr>
        <w:spacing w:before="8"/>
        <w:rPr>
          <w:sz w:val="31"/>
        </w:rPr>
      </w:pPr>
      <w:r>
        <w:br w:type="column"/>
      </w:r>
    </w:p>
    <w:p w14:paraId="39911352" w14:textId="77777777" w:rsidR="008E70AC" w:rsidRDefault="00000000">
      <w:pPr>
        <w:spacing w:line="290" w:lineRule="auto"/>
        <w:ind w:left="356" w:right="161"/>
        <w:rPr>
          <w:sz w:val="18"/>
        </w:rPr>
      </w:pPr>
      <w:r>
        <w:rPr>
          <w:color w:val="231F20"/>
          <w:spacing w:val="-2"/>
          <w:sz w:val="18"/>
        </w:rPr>
        <w:t xml:space="preserve">Attribution </w:t>
      </w:r>
      <w:r>
        <w:rPr>
          <w:color w:val="808285"/>
          <w:sz w:val="18"/>
        </w:rPr>
        <w:t>Bezeichnet</w:t>
      </w:r>
      <w:r>
        <w:rPr>
          <w:color w:val="808285"/>
          <w:spacing w:val="-4"/>
          <w:sz w:val="18"/>
        </w:rPr>
        <w:t xml:space="preserve"> </w:t>
      </w:r>
      <w:r>
        <w:rPr>
          <w:color w:val="808285"/>
          <w:sz w:val="18"/>
        </w:rPr>
        <w:t>den</w:t>
      </w:r>
      <w:r>
        <w:rPr>
          <w:color w:val="808285"/>
          <w:spacing w:val="-4"/>
          <w:sz w:val="18"/>
        </w:rPr>
        <w:t xml:space="preserve"> </w:t>
      </w:r>
      <w:r>
        <w:rPr>
          <w:color w:val="808285"/>
          <w:sz w:val="18"/>
        </w:rPr>
        <w:t xml:space="preserve">Pro- </w:t>
      </w:r>
      <w:proofErr w:type="spellStart"/>
      <w:r>
        <w:rPr>
          <w:color w:val="808285"/>
          <w:sz w:val="18"/>
        </w:rPr>
        <w:t>zess</w:t>
      </w:r>
      <w:proofErr w:type="spellEnd"/>
      <w:r>
        <w:rPr>
          <w:color w:val="808285"/>
          <w:sz w:val="18"/>
        </w:rPr>
        <w:t xml:space="preserve"> der </w:t>
      </w:r>
      <w:proofErr w:type="spellStart"/>
      <w:r>
        <w:rPr>
          <w:color w:val="808285"/>
          <w:sz w:val="18"/>
        </w:rPr>
        <w:t>Identifizie</w:t>
      </w:r>
      <w:proofErr w:type="spellEnd"/>
      <w:r>
        <w:rPr>
          <w:color w:val="808285"/>
          <w:sz w:val="18"/>
        </w:rPr>
        <w:t xml:space="preserve">- </w:t>
      </w:r>
      <w:proofErr w:type="spellStart"/>
      <w:r>
        <w:rPr>
          <w:color w:val="808285"/>
          <w:sz w:val="18"/>
        </w:rPr>
        <w:t>rung</w:t>
      </w:r>
      <w:proofErr w:type="spellEnd"/>
      <w:r>
        <w:rPr>
          <w:color w:val="808285"/>
          <w:sz w:val="18"/>
        </w:rPr>
        <w:t xml:space="preserve"> und </w:t>
      </w:r>
      <w:proofErr w:type="spellStart"/>
      <w:r>
        <w:rPr>
          <w:color w:val="808285"/>
          <w:sz w:val="18"/>
        </w:rPr>
        <w:t>Gewich</w:t>
      </w:r>
      <w:proofErr w:type="spellEnd"/>
      <w:r>
        <w:rPr>
          <w:color w:val="808285"/>
          <w:sz w:val="18"/>
        </w:rPr>
        <w:t xml:space="preserve">- </w:t>
      </w:r>
      <w:proofErr w:type="spellStart"/>
      <w:r>
        <w:rPr>
          <w:color w:val="808285"/>
          <w:sz w:val="18"/>
        </w:rPr>
        <w:t>tung</w:t>
      </w:r>
      <w:proofErr w:type="spellEnd"/>
      <w:r>
        <w:rPr>
          <w:color w:val="808285"/>
          <w:spacing w:val="-13"/>
          <w:sz w:val="18"/>
        </w:rPr>
        <w:t xml:space="preserve"> </w:t>
      </w:r>
      <w:r>
        <w:rPr>
          <w:color w:val="808285"/>
          <w:sz w:val="18"/>
        </w:rPr>
        <w:t>von</w:t>
      </w:r>
      <w:r>
        <w:rPr>
          <w:color w:val="808285"/>
          <w:spacing w:val="-13"/>
          <w:sz w:val="18"/>
        </w:rPr>
        <w:t xml:space="preserve"> </w:t>
      </w:r>
      <w:r>
        <w:rPr>
          <w:color w:val="808285"/>
          <w:sz w:val="18"/>
        </w:rPr>
        <w:t>Reaktionen der</w:t>
      </w:r>
      <w:r>
        <w:rPr>
          <w:color w:val="808285"/>
          <w:spacing w:val="-13"/>
          <w:sz w:val="18"/>
        </w:rPr>
        <w:t xml:space="preserve"> </w:t>
      </w:r>
      <w:proofErr w:type="spellStart"/>
      <w:proofErr w:type="gramStart"/>
      <w:r>
        <w:rPr>
          <w:color w:val="808285"/>
          <w:sz w:val="18"/>
        </w:rPr>
        <w:t>Nutzer:innen</w:t>
      </w:r>
      <w:proofErr w:type="spellEnd"/>
      <w:proofErr w:type="gramEnd"/>
      <w:r>
        <w:rPr>
          <w:color w:val="808285"/>
          <w:spacing w:val="-13"/>
          <w:sz w:val="18"/>
        </w:rPr>
        <w:t xml:space="preserve"> </w:t>
      </w:r>
      <w:r>
        <w:rPr>
          <w:color w:val="808285"/>
          <w:sz w:val="18"/>
        </w:rPr>
        <w:t>auf Marketingkanäle,</w:t>
      </w:r>
      <w:r>
        <w:rPr>
          <w:color w:val="808285"/>
          <w:spacing w:val="-13"/>
          <w:sz w:val="18"/>
        </w:rPr>
        <w:t xml:space="preserve"> </w:t>
      </w:r>
      <w:r>
        <w:rPr>
          <w:color w:val="808285"/>
          <w:sz w:val="18"/>
        </w:rPr>
        <w:t xml:space="preserve">die zum gewünschten Ergebnis in einer bestimmten Art und Weise beigetragen </w:t>
      </w:r>
      <w:r>
        <w:rPr>
          <w:color w:val="808285"/>
          <w:spacing w:val="-2"/>
          <w:sz w:val="18"/>
        </w:rPr>
        <w:t>haben.</w:t>
      </w:r>
    </w:p>
    <w:p w14:paraId="0D9EFDE5" w14:textId="77777777" w:rsidR="008E70AC" w:rsidRDefault="008E70AC">
      <w:pPr>
        <w:spacing w:line="290" w:lineRule="auto"/>
        <w:rPr>
          <w:sz w:val="18"/>
        </w:rPr>
        <w:sectPr w:rsidR="008E70AC">
          <w:type w:val="continuous"/>
          <w:pgSz w:w="11910" w:h="16840"/>
          <w:pgMar w:top="1920" w:right="440" w:bottom="280" w:left="460" w:header="0" w:footer="0" w:gutter="0"/>
          <w:cols w:num="2" w:space="720" w:equalWidth="0">
            <w:col w:w="8782" w:space="40"/>
            <w:col w:w="2188"/>
          </w:cols>
        </w:sectPr>
      </w:pPr>
    </w:p>
    <w:p w14:paraId="277EEA26" w14:textId="77777777" w:rsidR="008E70AC" w:rsidRDefault="008E70AC">
      <w:pPr>
        <w:pStyle w:val="Textkrper"/>
      </w:pPr>
    </w:p>
    <w:p w14:paraId="4AE970DF" w14:textId="77777777" w:rsidR="008E70AC" w:rsidRDefault="008E70AC">
      <w:pPr>
        <w:pStyle w:val="Textkrper"/>
      </w:pPr>
    </w:p>
    <w:p w14:paraId="789BF645" w14:textId="77777777" w:rsidR="008E70AC" w:rsidRDefault="008E70AC">
      <w:pPr>
        <w:pStyle w:val="Textkrper"/>
      </w:pPr>
    </w:p>
    <w:p w14:paraId="1243BE6A" w14:textId="77777777" w:rsidR="008E70AC" w:rsidRDefault="008E70AC">
      <w:pPr>
        <w:pStyle w:val="Textkrper"/>
      </w:pPr>
    </w:p>
    <w:p w14:paraId="4BEC9A09" w14:textId="77777777" w:rsidR="008E70AC" w:rsidRDefault="008E70AC">
      <w:pPr>
        <w:pStyle w:val="Textkrper"/>
      </w:pPr>
    </w:p>
    <w:p w14:paraId="4EDE2795" w14:textId="77777777" w:rsidR="008E70AC" w:rsidRDefault="008E70AC">
      <w:pPr>
        <w:pStyle w:val="Textkrper"/>
      </w:pPr>
    </w:p>
    <w:p w14:paraId="3BA15094" w14:textId="77777777" w:rsidR="008E70AC" w:rsidRDefault="008E70AC">
      <w:pPr>
        <w:pStyle w:val="Textkrper"/>
      </w:pPr>
    </w:p>
    <w:p w14:paraId="369D0240" w14:textId="77777777" w:rsidR="008E70AC" w:rsidRDefault="008E70AC">
      <w:pPr>
        <w:pStyle w:val="Textkrper"/>
        <w:spacing w:before="4"/>
        <w:rPr>
          <w:sz w:val="15"/>
        </w:rPr>
      </w:pPr>
    </w:p>
    <w:p w14:paraId="406C2BD7" w14:textId="77777777" w:rsidR="008E70AC" w:rsidRDefault="008E70AC">
      <w:pPr>
        <w:rPr>
          <w:sz w:val="15"/>
        </w:rPr>
        <w:sectPr w:rsidR="008E70AC">
          <w:pgSz w:w="11910" w:h="16840"/>
          <w:pgMar w:top="960" w:right="440" w:bottom="280" w:left="460" w:header="0" w:footer="0" w:gutter="0"/>
          <w:cols w:space="720"/>
        </w:sectPr>
      </w:pPr>
    </w:p>
    <w:p w14:paraId="10DAA1BD" w14:textId="77777777" w:rsidR="008E70AC" w:rsidRDefault="00000000">
      <w:pPr>
        <w:spacing w:before="119" w:line="292" w:lineRule="auto"/>
        <w:ind w:left="172" w:right="38" w:firstLine="495"/>
        <w:jc w:val="right"/>
        <w:rPr>
          <w:sz w:val="18"/>
        </w:rPr>
      </w:pPr>
      <w:proofErr w:type="spellStart"/>
      <w:r>
        <w:rPr>
          <w:color w:val="231F20"/>
          <w:spacing w:val="-2"/>
          <w:w w:val="95"/>
          <w:sz w:val="18"/>
        </w:rPr>
        <w:t>Inboundtraffic</w:t>
      </w:r>
      <w:proofErr w:type="spellEnd"/>
      <w:r>
        <w:rPr>
          <w:color w:val="231F20"/>
          <w:spacing w:val="-2"/>
          <w:w w:val="95"/>
          <w:sz w:val="18"/>
        </w:rPr>
        <w:t xml:space="preserve"> </w:t>
      </w:r>
      <w:r>
        <w:rPr>
          <w:color w:val="808285"/>
          <w:sz w:val="18"/>
        </w:rPr>
        <w:t>Unter</w:t>
      </w:r>
      <w:r>
        <w:rPr>
          <w:color w:val="808285"/>
          <w:spacing w:val="-3"/>
          <w:sz w:val="18"/>
        </w:rPr>
        <w:t xml:space="preserve"> </w:t>
      </w:r>
      <w:proofErr w:type="spellStart"/>
      <w:r>
        <w:rPr>
          <w:color w:val="808285"/>
          <w:spacing w:val="-2"/>
          <w:sz w:val="18"/>
        </w:rPr>
        <w:t>Inboundtraffic</w:t>
      </w:r>
      <w:proofErr w:type="spellEnd"/>
    </w:p>
    <w:p w14:paraId="2E7B7FD7" w14:textId="77777777" w:rsidR="008E70AC" w:rsidRDefault="00000000">
      <w:pPr>
        <w:spacing w:line="288" w:lineRule="auto"/>
        <w:ind w:left="184" w:right="38" w:firstLine="518"/>
        <w:jc w:val="right"/>
        <w:rPr>
          <w:sz w:val="18"/>
        </w:rPr>
      </w:pPr>
      <w:r>
        <w:rPr>
          <w:color w:val="808285"/>
          <w:sz w:val="18"/>
        </w:rPr>
        <w:t>werden</w:t>
      </w:r>
      <w:r>
        <w:rPr>
          <w:color w:val="808285"/>
          <w:spacing w:val="-13"/>
          <w:sz w:val="18"/>
        </w:rPr>
        <w:t xml:space="preserve"> </w:t>
      </w:r>
      <w:proofErr w:type="spellStart"/>
      <w:r>
        <w:rPr>
          <w:color w:val="808285"/>
          <w:sz w:val="18"/>
        </w:rPr>
        <w:t>Besu</w:t>
      </w:r>
      <w:proofErr w:type="spellEnd"/>
      <w:r>
        <w:rPr>
          <w:color w:val="808285"/>
          <w:sz w:val="18"/>
        </w:rPr>
        <w:t xml:space="preserve">- </w:t>
      </w:r>
      <w:proofErr w:type="spellStart"/>
      <w:proofErr w:type="gramStart"/>
      <w:r>
        <w:rPr>
          <w:color w:val="808285"/>
          <w:sz w:val="18"/>
        </w:rPr>
        <w:t>cher:innen</w:t>
      </w:r>
      <w:proofErr w:type="spellEnd"/>
      <w:proofErr w:type="gramEnd"/>
      <w:r>
        <w:rPr>
          <w:color w:val="808285"/>
          <w:sz w:val="18"/>
        </w:rPr>
        <w:t xml:space="preserve"> bzw. </w:t>
      </w:r>
      <w:r>
        <w:rPr>
          <w:color w:val="808285"/>
          <w:spacing w:val="-2"/>
          <w:sz w:val="18"/>
        </w:rPr>
        <w:t xml:space="preserve">potenzielle </w:t>
      </w:r>
      <w:proofErr w:type="spellStart"/>
      <w:r>
        <w:rPr>
          <w:color w:val="808285"/>
          <w:sz w:val="18"/>
        </w:rPr>
        <w:t>Kund:innen</w:t>
      </w:r>
      <w:proofErr w:type="spellEnd"/>
      <w:r>
        <w:rPr>
          <w:color w:val="808285"/>
          <w:sz w:val="18"/>
        </w:rPr>
        <w:t xml:space="preserve"> gefasst, die</w:t>
      </w:r>
      <w:r>
        <w:rPr>
          <w:color w:val="808285"/>
          <w:spacing w:val="-13"/>
          <w:sz w:val="18"/>
        </w:rPr>
        <w:t xml:space="preserve"> </w:t>
      </w:r>
      <w:r>
        <w:rPr>
          <w:color w:val="808285"/>
          <w:sz w:val="18"/>
        </w:rPr>
        <w:t>aktiv</w:t>
      </w:r>
      <w:r>
        <w:rPr>
          <w:color w:val="808285"/>
          <w:spacing w:val="-13"/>
          <w:sz w:val="18"/>
        </w:rPr>
        <w:t xml:space="preserve"> </w:t>
      </w:r>
      <w:r>
        <w:rPr>
          <w:color w:val="808285"/>
          <w:sz w:val="18"/>
        </w:rPr>
        <w:t>und</w:t>
      </w:r>
      <w:r>
        <w:rPr>
          <w:color w:val="808285"/>
          <w:spacing w:val="-12"/>
          <w:sz w:val="18"/>
        </w:rPr>
        <w:t xml:space="preserve"> </w:t>
      </w:r>
      <w:proofErr w:type="spellStart"/>
      <w:r>
        <w:rPr>
          <w:color w:val="808285"/>
          <w:sz w:val="18"/>
        </w:rPr>
        <w:t>zielge</w:t>
      </w:r>
      <w:proofErr w:type="spellEnd"/>
      <w:r>
        <w:rPr>
          <w:color w:val="808285"/>
          <w:sz w:val="18"/>
        </w:rPr>
        <w:t>- richtet</w:t>
      </w:r>
      <w:r>
        <w:rPr>
          <w:color w:val="808285"/>
          <w:spacing w:val="-12"/>
          <w:sz w:val="18"/>
        </w:rPr>
        <w:t xml:space="preserve"> </w:t>
      </w:r>
      <w:r>
        <w:rPr>
          <w:color w:val="808285"/>
          <w:sz w:val="18"/>
        </w:rPr>
        <w:t>auf</w:t>
      </w:r>
      <w:r>
        <w:rPr>
          <w:color w:val="808285"/>
          <w:spacing w:val="-12"/>
          <w:sz w:val="18"/>
        </w:rPr>
        <w:t xml:space="preserve"> </w:t>
      </w:r>
      <w:r>
        <w:rPr>
          <w:color w:val="808285"/>
          <w:sz w:val="18"/>
        </w:rPr>
        <w:t>der</w:t>
      </w:r>
      <w:r>
        <w:rPr>
          <w:color w:val="808285"/>
          <w:spacing w:val="-12"/>
          <w:sz w:val="18"/>
        </w:rPr>
        <w:t xml:space="preserve"> </w:t>
      </w:r>
      <w:r>
        <w:rPr>
          <w:color w:val="808285"/>
          <w:sz w:val="18"/>
        </w:rPr>
        <w:t xml:space="preserve">Web- </w:t>
      </w:r>
      <w:proofErr w:type="spellStart"/>
      <w:r>
        <w:rPr>
          <w:color w:val="808285"/>
          <w:sz w:val="18"/>
        </w:rPr>
        <w:t>seite</w:t>
      </w:r>
      <w:proofErr w:type="spellEnd"/>
      <w:r>
        <w:rPr>
          <w:color w:val="808285"/>
          <w:sz w:val="18"/>
        </w:rPr>
        <w:t xml:space="preserve"> landen und somit selbst auf </w:t>
      </w:r>
      <w:r>
        <w:rPr>
          <w:color w:val="808285"/>
          <w:spacing w:val="-5"/>
          <w:sz w:val="18"/>
        </w:rPr>
        <w:t>das</w:t>
      </w:r>
    </w:p>
    <w:p w14:paraId="52E42D14" w14:textId="77777777" w:rsidR="008E70AC" w:rsidRDefault="00000000">
      <w:pPr>
        <w:spacing w:before="2" w:line="288" w:lineRule="auto"/>
        <w:ind w:left="894" w:right="38" w:hanging="194"/>
        <w:jc w:val="right"/>
        <w:rPr>
          <w:sz w:val="18"/>
        </w:rPr>
      </w:pPr>
      <w:r>
        <w:rPr>
          <w:color w:val="808285"/>
          <w:spacing w:val="-2"/>
          <w:sz w:val="18"/>
        </w:rPr>
        <w:t>Unternehmen zukommen.</w:t>
      </w:r>
    </w:p>
    <w:p w14:paraId="16A2272B" w14:textId="70121ABB" w:rsidR="008E70AC" w:rsidRDefault="00000000">
      <w:pPr>
        <w:pStyle w:val="Textkrper"/>
        <w:spacing w:before="100" w:line="259" w:lineRule="auto"/>
        <w:ind w:left="172" w:right="974"/>
        <w:jc w:val="both"/>
      </w:pPr>
      <w:r>
        <w:br w:type="column"/>
      </w:r>
      <w:r>
        <w:rPr>
          <w:color w:val="231F20"/>
        </w:rPr>
        <w:t xml:space="preserve">entdecken und </w:t>
      </w:r>
      <w:proofErr w:type="spellStart"/>
      <w:r>
        <w:rPr>
          <w:color w:val="231F20"/>
        </w:rPr>
        <w:t>sousagen</w:t>
      </w:r>
      <w:proofErr w:type="spellEnd"/>
      <w:r>
        <w:rPr>
          <w:color w:val="231F20"/>
        </w:rPr>
        <w:t xml:space="preserve"> über Interessantes (beispielsweise </w:t>
      </w:r>
      <w:proofErr w:type="spellStart"/>
      <w:r>
        <w:rPr>
          <w:color w:val="231F20"/>
        </w:rPr>
        <w:t>duch</w:t>
      </w:r>
      <w:proofErr w:type="spellEnd"/>
      <w:r>
        <w:rPr>
          <w:color w:val="231F20"/>
        </w:rPr>
        <w:t xml:space="preserve"> </w:t>
      </w:r>
      <w:proofErr w:type="spellStart"/>
      <w:r>
        <w:rPr>
          <w:color w:val="231F20"/>
        </w:rPr>
        <w:t>Social</w:t>
      </w:r>
      <w:proofErr w:type="spellEnd"/>
      <w:r>
        <w:rPr>
          <w:color w:val="231F20"/>
        </w:rPr>
        <w:t xml:space="preserve"> Media oder Suchmaschinen) stolpern, während beim Outbound-Marketing in der Regel eine Einwegkommunikation</w:t>
      </w:r>
      <w:r>
        <w:rPr>
          <w:color w:val="231F20"/>
          <w:spacing w:val="-4"/>
        </w:rPr>
        <w:t xml:space="preserve"> </w:t>
      </w:r>
      <w:r>
        <w:rPr>
          <w:color w:val="231F20"/>
        </w:rPr>
        <w:t>herrscht</w:t>
      </w:r>
      <w:r>
        <w:rPr>
          <w:color w:val="231F20"/>
          <w:spacing w:val="-4"/>
        </w:rPr>
        <w:t xml:space="preserve"> </w:t>
      </w:r>
      <w:r>
        <w:rPr>
          <w:color w:val="231F20"/>
        </w:rPr>
        <w:t>und</w:t>
      </w:r>
      <w:r>
        <w:rPr>
          <w:color w:val="231F20"/>
          <w:spacing w:val="-4"/>
        </w:rPr>
        <w:t xml:space="preserve"> </w:t>
      </w:r>
      <w:r>
        <w:rPr>
          <w:color w:val="231F20"/>
        </w:rPr>
        <w:t>Reichweiten</w:t>
      </w:r>
      <w:r>
        <w:rPr>
          <w:color w:val="231F20"/>
          <w:spacing w:val="-4"/>
        </w:rPr>
        <w:t xml:space="preserve"> </w:t>
      </w:r>
      <w:r>
        <w:rPr>
          <w:color w:val="231F20"/>
        </w:rPr>
        <w:t>gekauft</w:t>
      </w:r>
      <w:r>
        <w:rPr>
          <w:color w:val="231F20"/>
          <w:spacing w:val="-4"/>
        </w:rPr>
        <w:t xml:space="preserve"> </w:t>
      </w:r>
      <w:r>
        <w:rPr>
          <w:color w:val="231F20"/>
        </w:rPr>
        <w:t>werden</w:t>
      </w:r>
      <w:r>
        <w:rPr>
          <w:color w:val="231F20"/>
          <w:spacing w:val="-4"/>
        </w:rPr>
        <w:t xml:space="preserve"> </w:t>
      </w:r>
      <w:r>
        <w:rPr>
          <w:color w:val="231F20"/>
        </w:rPr>
        <w:t>(Lammenett,</w:t>
      </w:r>
      <w:r>
        <w:rPr>
          <w:color w:val="231F20"/>
          <w:spacing w:val="-4"/>
        </w:rPr>
        <w:t xml:space="preserve"> </w:t>
      </w:r>
      <w:r>
        <w:rPr>
          <w:color w:val="231F20"/>
        </w:rPr>
        <w:t>2019,</w:t>
      </w:r>
      <w:r>
        <w:rPr>
          <w:color w:val="231F20"/>
          <w:spacing w:val="-4"/>
        </w:rPr>
        <w:t xml:space="preserve"> </w:t>
      </w:r>
      <w:r>
        <w:rPr>
          <w:color w:val="231F20"/>
        </w:rPr>
        <w:t>S.</w:t>
      </w:r>
      <w:r>
        <w:rPr>
          <w:color w:val="231F20"/>
          <w:spacing w:val="-4"/>
        </w:rPr>
        <w:t xml:space="preserve"> </w:t>
      </w:r>
      <w:r>
        <w:rPr>
          <w:color w:val="231F20"/>
        </w:rPr>
        <w:t xml:space="preserve">317). Demnach müssen zur Ermittlung des Status Quo der </w:t>
      </w:r>
      <w:proofErr w:type="spellStart"/>
      <w:r>
        <w:rPr>
          <w:color w:val="231F20"/>
        </w:rPr>
        <w:t>Conversion</w:t>
      </w:r>
      <w:proofErr w:type="spellEnd"/>
      <w:r>
        <w:rPr>
          <w:color w:val="231F20"/>
        </w:rPr>
        <w:t xml:space="preserve"> Rate alle </w:t>
      </w:r>
      <w:proofErr w:type="spellStart"/>
      <w:proofErr w:type="gramStart"/>
      <w:r>
        <w:rPr>
          <w:color w:val="231F20"/>
        </w:rPr>
        <w:t>Besucher:innen</w:t>
      </w:r>
      <w:proofErr w:type="spellEnd"/>
      <w:proofErr w:type="gramEnd"/>
      <w:r>
        <w:rPr>
          <w:color w:val="231F20"/>
        </w:rPr>
        <w:t xml:space="preserve"> der Webseite erfasst werden, um eine einwandfreie Messung durch die Vergleichsgrößen </w:t>
      </w:r>
      <w:proofErr w:type="spellStart"/>
      <w:r>
        <w:rPr>
          <w:color w:val="231F20"/>
        </w:rPr>
        <w:t>Besucher:innen</w:t>
      </w:r>
      <w:proofErr w:type="spellEnd"/>
      <w:r>
        <w:rPr>
          <w:color w:val="231F20"/>
        </w:rPr>
        <w:t xml:space="preserve"> und Bestellung zu ermöglichen.</w:t>
      </w:r>
    </w:p>
    <w:p w14:paraId="65C55A5C" w14:textId="77777777" w:rsidR="008E70AC" w:rsidRDefault="008E70AC">
      <w:pPr>
        <w:pStyle w:val="Textkrper"/>
        <w:spacing w:before="1"/>
        <w:rPr>
          <w:sz w:val="22"/>
        </w:rPr>
      </w:pPr>
    </w:p>
    <w:p w14:paraId="5F286F09" w14:textId="77777777" w:rsidR="008E70AC" w:rsidRDefault="00000000">
      <w:pPr>
        <w:pStyle w:val="Textkrper"/>
        <w:spacing w:line="259" w:lineRule="auto"/>
        <w:ind w:left="172" w:right="974" w:hanging="1"/>
        <w:jc w:val="both"/>
      </w:pPr>
      <w:r>
        <w:rPr>
          <w:color w:val="231F20"/>
        </w:rPr>
        <w:t>Um</w:t>
      </w:r>
      <w:r>
        <w:rPr>
          <w:color w:val="231F20"/>
          <w:spacing w:val="-2"/>
        </w:rPr>
        <w:t xml:space="preserve"> </w:t>
      </w:r>
      <w:r>
        <w:rPr>
          <w:color w:val="231F20"/>
        </w:rPr>
        <w:t>die</w:t>
      </w:r>
      <w:r>
        <w:rPr>
          <w:color w:val="231F20"/>
          <w:spacing w:val="-2"/>
        </w:rPr>
        <w:t xml:space="preserve"> </w:t>
      </w:r>
      <w:r>
        <w:rPr>
          <w:color w:val="231F20"/>
        </w:rPr>
        <w:t>Konversionsrate</w:t>
      </w:r>
      <w:r>
        <w:rPr>
          <w:color w:val="231F20"/>
          <w:spacing w:val="-2"/>
        </w:rPr>
        <w:t xml:space="preserve"> </w:t>
      </w:r>
      <w:r>
        <w:rPr>
          <w:color w:val="231F20"/>
        </w:rPr>
        <w:t>zu</w:t>
      </w:r>
      <w:r>
        <w:rPr>
          <w:color w:val="231F20"/>
          <w:spacing w:val="-2"/>
        </w:rPr>
        <w:t xml:space="preserve"> </w:t>
      </w:r>
      <w:r>
        <w:rPr>
          <w:color w:val="231F20"/>
        </w:rPr>
        <w:t>steigern,</w:t>
      </w:r>
      <w:r>
        <w:rPr>
          <w:color w:val="231F20"/>
          <w:spacing w:val="-2"/>
        </w:rPr>
        <w:t xml:space="preserve"> </w:t>
      </w:r>
      <w:r>
        <w:rPr>
          <w:color w:val="231F20"/>
        </w:rPr>
        <w:t>gibt</w:t>
      </w:r>
      <w:r>
        <w:rPr>
          <w:color w:val="231F20"/>
          <w:spacing w:val="-2"/>
        </w:rPr>
        <w:t xml:space="preserve"> </w:t>
      </w:r>
      <w:r>
        <w:rPr>
          <w:color w:val="231F20"/>
        </w:rPr>
        <w:t>es</w:t>
      </w:r>
      <w:r>
        <w:rPr>
          <w:color w:val="231F20"/>
          <w:spacing w:val="-2"/>
        </w:rPr>
        <w:t xml:space="preserve"> </w:t>
      </w:r>
      <w:r>
        <w:rPr>
          <w:color w:val="231F20"/>
        </w:rPr>
        <w:t>zahlreiche</w:t>
      </w:r>
      <w:r>
        <w:rPr>
          <w:color w:val="231F20"/>
          <w:spacing w:val="-2"/>
        </w:rPr>
        <w:t xml:space="preserve"> </w:t>
      </w:r>
      <w:r>
        <w:rPr>
          <w:color w:val="231F20"/>
        </w:rPr>
        <w:t>Wege:</w:t>
      </w:r>
      <w:r>
        <w:rPr>
          <w:color w:val="231F20"/>
          <w:spacing w:val="-2"/>
        </w:rPr>
        <w:t xml:space="preserve"> </w:t>
      </w:r>
      <w:r>
        <w:rPr>
          <w:color w:val="231F20"/>
        </w:rPr>
        <w:t>Ein</w:t>
      </w:r>
      <w:r>
        <w:rPr>
          <w:color w:val="231F20"/>
          <w:spacing w:val="-2"/>
        </w:rPr>
        <w:t xml:space="preserve"> </w:t>
      </w:r>
      <w:r>
        <w:rPr>
          <w:color w:val="231F20"/>
        </w:rPr>
        <w:t>möglicher</w:t>
      </w:r>
      <w:r>
        <w:rPr>
          <w:color w:val="231F20"/>
          <w:spacing w:val="-2"/>
        </w:rPr>
        <w:t xml:space="preserve"> </w:t>
      </w:r>
      <w:r>
        <w:rPr>
          <w:color w:val="231F20"/>
        </w:rPr>
        <w:t>Ansatz</w:t>
      </w:r>
      <w:r>
        <w:rPr>
          <w:color w:val="231F20"/>
          <w:spacing w:val="-2"/>
        </w:rPr>
        <w:t xml:space="preserve"> </w:t>
      </w:r>
      <w:r>
        <w:rPr>
          <w:color w:val="231F20"/>
        </w:rPr>
        <w:t xml:space="preserve">kann sein, die Preise zu reduzieren, um neue </w:t>
      </w:r>
      <w:proofErr w:type="spellStart"/>
      <w:proofErr w:type="gramStart"/>
      <w:r>
        <w:rPr>
          <w:color w:val="231F20"/>
        </w:rPr>
        <w:t>Besucher:innen</w:t>
      </w:r>
      <w:proofErr w:type="spellEnd"/>
      <w:proofErr w:type="gramEnd"/>
      <w:r>
        <w:rPr>
          <w:color w:val="231F20"/>
        </w:rPr>
        <w:t xml:space="preserve"> auf die Webseite zu leiten und Kaufabschlüsse zu initiieren. Für den langfristigen Unternehmenserfolg ist allerdings nicht nur die Quantität der </w:t>
      </w:r>
      <w:proofErr w:type="spellStart"/>
      <w:proofErr w:type="gramStart"/>
      <w:r>
        <w:rPr>
          <w:color w:val="231F20"/>
        </w:rPr>
        <w:t>Kund:innen</w:t>
      </w:r>
      <w:proofErr w:type="spellEnd"/>
      <w:proofErr w:type="gramEnd"/>
      <w:r>
        <w:rPr>
          <w:color w:val="231F20"/>
        </w:rPr>
        <w:t xml:space="preserve"> von Bedeutung, sondern auch ihre Qualität. Langfristige Kundenbeziehungen sind notwendig, um die gesteckten Umsatzziele auch planmäßig erwirtschaften zu können, wohingegen kurzfristige Preisnachlässe nur bedingt zu langen Kundenbeziehungen führen.</w:t>
      </w:r>
    </w:p>
    <w:p w14:paraId="2D389086" w14:textId="77777777" w:rsidR="008E70AC" w:rsidRDefault="008E70AC">
      <w:pPr>
        <w:pStyle w:val="Textkrper"/>
        <w:rPr>
          <w:sz w:val="24"/>
        </w:rPr>
      </w:pPr>
    </w:p>
    <w:p w14:paraId="6E0D3FDD" w14:textId="77777777" w:rsidR="008E70AC" w:rsidRDefault="00000000">
      <w:pPr>
        <w:pStyle w:val="berschrift7"/>
        <w:spacing w:before="195"/>
        <w:ind w:left="172"/>
        <w:jc w:val="both"/>
      </w:pPr>
      <w:r>
        <w:rPr>
          <w:color w:val="003946"/>
        </w:rPr>
        <w:t>Der</w:t>
      </w:r>
      <w:r>
        <w:rPr>
          <w:color w:val="003946"/>
          <w:spacing w:val="-10"/>
        </w:rPr>
        <w:t xml:space="preserve"> </w:t>
      </w:r>
      <w:proofErr w:type="spellStart"/>
      <w:r>
        <w:rPr>
          <w:color w:val="003946"/>
        </w:rPr>
        <w:t>Conversion</w:t>
      </w:r>
      <w:proofErr w:type="spellEnd"/>
      <w:r>
        <w:rPr>
          <w:color w:val="003946"/>
          <w:spacing w:val="-10"/>
        </w:rPr>
        <w:t xml:space="preserve"> </w:t>
      </w:r>
      <w:r>
        <w:rPr>
          <w:color w:val="003946"/>
        </w:rPr>
        <w:t>Cycle</w:t>
      </w:r>
      <w:r>
        <w:rPr>
          <w:color w:val="003946"/>
          <w:spacing w:val="-10"/>
        </w:rPr>
        <w:t xml:space="preserve"> </w:t>
      </w:r>
      <w:r>
        <w:rPr>
          <w:color w:val="003946"/>
        </w:rPr>
        <w:t>–</w:t>
      </w:r>
      <w:r>
        <w:rPr>
          <w:color w:val="003946"/>
          <w:spacing w:val="-10"/>
        </w:rPr>
        <w:t xml:space="preserve"> </w:t>
      </w:r>
      <w:r>
        <w:rPr>
          <w:color w:val="003946"/>
        </w:rPr>
        <w:t>Prozess</w:t>
      </w:r>
      <w:r>
        <w:rPr>
          <w:color w:val="003946"/>
          <w:spacing w:val="-10"/>
        </w:rPr>
        <w:t xml:space="preserve"> </w:t>
      </w:r>
      <w:r>
        <w:rPr>
          <w:color w:val="003946"/>
        </w:rPr>
        <w:t>zur</w:t>
      </w:r>
      <w:r>
        <w:rPr>
          <w:color w:val="003946"/>
          <w:spacing w:val="-10"/>
        </w:rPr>
        <w:t xml:space="preserve"> </w:t>
      </w:r>
      <w:proofErr w:type="spellStart"/>
      <w:r>
        <w:rPr>
          <w:color w:val="003946"/>
        </w:rPr>
        <w:t>Conversion</w:t>
      </w:r>
      <w:proofErr w:type="spellEnd"/>
      <w:r>
        <w:rPr>
          <w:color w:val="003946"/>
        </w:rPr>
        <w:t>-</w:t>
      </w:r>
      <w:r>
        <w:rPr>
          <w:color w:val="003946"/>
          <w:spacing w:val="-2"/>
        </w:rPr>
        <w:t>Optimierung</w:t>
      </w:r>
    </w:p>
    <w:p w14:paraId="0D5803AA" w14:textId="77777777" w:rsidR="008E70AC" w:rsidRDefault="008E70AC">
      <w:pPr>
        <w:pStyle w:val="Textkrper"/>
        <w:spacing w:before="10"/>
        <w:rPr>
          <w:rFonts w:ascii="Fira Sans"/>
          <w:sz w:val="24"/>
        </w:rPr>
      </w:pPr>
    </w:p>
    <w:p w14:paraId="04914656" w14:textId="52201EA2" w:rsidR="008E70AC" w:rsidRDefault="00000000">
      <w:pPr>
        <w:pStyle w:val="Textkrper"/>
        <w:spacing w:line="259" w:lineRule="auto"/>
        <w:ind w:left="172" w:right="975"/>
        <w:jc w:val="both"/>
      </w:pPr>
      <w:r>
        <w:rPr>
          <w:color w:val="231F20"/>
        </w:rPr>
        <w:t>Zum besseren Verständnis hilft es den sogenannte „</w:t>
      </w:r>
      <w:proofErr w:type="spellStart"/>
      <w:r>
        <w:rPr>
          <w:color w:val="231F20"/>
        </w:rPr>
        <w:t>Conversion</w:t>
      </w:r>
      <w:proofErr w:type="spellEnd"/>
      <w:r>
        <w:rPr>
          <w:color w:val="231F20"/>
        </w:rPr>
        <w:t xml:space="preserve"> Cycle“ einzubeziehen (Sens, 2020). Um die Konversionsrate langfristig zu optimieren, bedarf es weniger kurzfristiger Absatzstimulation, sondern vielmehr eines strukturierten Prozesses. Dieser kann in sechs einzelne Phasen gegliedert werden.</w:t>
      </w:r>
    </w:p>
    <w:p w14:paraId="5443FFD9" w14:textId="77777777" w:rsidR="008E70AC" w:rsidRDefault="008E70AC">
      <w:pPr>
        <w:spacing w:line="259" w:lineRule="auto"/>
        <w:jc w:val="both"/>
        <w:sectPr w:rsidR="008E70AC">
          <w:type w:val="continuous"/>
          <w:pgSz w:w="11910" w:h="16840"/>
          <w:pgMar w:top="1920" w:right="440" w:bottom="280" w:left="460" w:header="0" w:footer="0" w:gutter="0"/>
          <w:cols w:num="2" w:space="720" w:equalWidth="0">
            <w:col w:w="1848" w:space="184"/>
            <w:col w:w="8978"/>
          </w:cols>
        </w:sectPr>
      </w:pPr>
    </w:p>
    <w:p w14:paraId="4FBB00EC" w14:textId="77777777" w:rsidR="008E70AC" w:rsidRDefault="008E70AC">
      <w:pPr>
        <w:pStyle w:val="Textkrper"/>
        <w:spacing w:before="7" w:after="1"/>
        <w:rPr>
          <w:sz w:val="23"/>
        </w:rPr>
      </w:pPr>
    </w:p>
    <w:p w14:paraId="541F3673" w14:textId="77777777" w:rsidR="008E70AC" w:rsidRDefault="00000000">
      <w:pPr>
        <w:pStyle w:val="Textkrper"/>
        <w:ind w:left="2204"/>
      </w:pPr>
      <w:r>
        <w:rPr>
          <w:noProof/>
        </w:rPr>
        <w:drawing>
          <wp:inline distT="0" distB="0" distL="0" distR="0" wp14:anchorId="6F74B232" wp14:editId="6AE50A18">
            <wp:extent cx="4894731" cy="3564445"/>
            <wp:effectExtent l="0" t="0" r="0" b="0"/>
            <wp:docPr id="2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jpeg"/>
                    <pic:cNvPicPr/>
                  </pic:nvPicPr>
                  <pic:blipFill>
                    <a:blip r:embed="rId31" cstate="print"/>
                    <a:stretch>
                      <a:fillRect/>
                    </a:stretch>
                  </pic:blipFill>
                  <pic:spPr>
                    <a:xfrm>
                      <a:off x="0" y="0"/>
                      <a:ext cx="4894731" cy="3564445"/>
                    </a:xfrm>
                    <a:prstGeom prst="rect">
                      <a:avLst/>
                    </a:prstGeom>
                  </pic:spPr>
                </pic:pic>
              </a:graphicData>
            </a:graphic>
          </wp:inline>
        </w:drawing>
      </w:r>
    </w:p>
    <w:p w14:paraId="4C78B603" w14:textId="77777777" w:rsidR="008E70AC" w:rsidRDefault="008E70AC">
      <w:pPr>
        <w:sectPr w:rsidR="008E70AC">
          <w:type w:val="continuous"/>
          <w:pgSz w:w="11910" w:h="16840"/>
          <w:pgMar w:top="1920" w:right="440" w:bottom="280" w:left="460" w:header="0" w:footer="0" w:gutter="0"/>
          <w:cols w:space="720"/>
        </w:sectPr>
      </w:pPr>
    </w:p>
    <w:p w14:paraId="4DEB81EE" w14:textId="77777777" w:rsidR="008E70AC" w:rsidRDefault="008E70AC">
      <w:pPr>
        <w:pStyle w:val="Textkrper"/>
      </w:pPr>
    </w:p>
    <w:p w14:paraId="5EE4766E" w14:textId="77777777" w:rsidR="008E70AC" w:rsidRDefault="008E70AC">
      <w:pPr>
        <w:pStyle w:val="Textkrper"/>
        <w:spacing w:before="9"/>
        <w:rPr>
          <w:sz w:val="18"/>
        </w:rPr>
      </w:pPr>
    </w:p>
    <w:p w14:paraId="7DA0342C" w14:textId="77777777" w:rsidR="008E70AC" w:rsidRDefault="00000000">
      <w:pPr>
        <w:ind w:left="957"/>
        <w:rPr>
          <w:sz w:val="18"/>
        </w:rPr>
      </w:pPr>
      <w:r>
        <w:rPr>
          <w:color w:val="003946"/>
          <w:spacing w:val="-2"/>
          <w:sz w:val="18"/>
        </w:rPr>
        <w:t>Konversionsoptimierung</w:t>
      </w:r>
    </w:p>
    <w:p w14:paraId="05FE7080" w14:textId="77777777" w:rsidR="008E70AC" w:rsidRDefault="008E70AC">
      <w:pPr>
        <w:pStyle w:val="Textkrper"/>
      </w:pPr>
    </w:p>
    <w:p w14:paraId="0D2EA35D" w14:textId="77777777" w:rsidR="008E70AC" w:rsidRDefault="008E70AC">
      <w:pPr>
        <w:pStyle w:val="Textkrper"/>
      </w:pPr>
    </w:p>
    <w:p w14:paraId="513DD77D" w14:textId="77777777" w:rsidR="008E70AC" w:rsidRDefault="008E70AC">
      <w:pPr>
        <w:pStyle w:val="Textkrper"/>
      </w:pPr>
    </w:p>
    <w:p w14:paraId="4C80B2CC" w14:textId="77777777" w:rsidR="008E70AC" w:rsidRDefault="008E70AC">
      <w:pPr>
        <w:pStyle w:val="Textkrper"/>
      </w:pPr>
    </w:p>
    <w:p w14:paraId="00581487" w14:textId="77777777" w:rsidR="008E70AC" w:rsidRDefault="008E70AC">
      <w:pPr>
        <w:pStyle w:val="Textkrper"/>
        <w:spacing w:before="7"/>
        <w:rPr>
          <w:sz w:val="18"/>
        </w:rPr>
      </w:pPr>
    </w:p>
    <w:p w14:paraId="4E183F68" w14:textId="77777777" w:rsidR="008E70AC" w:rsidRDefault="00000000">
      <w:pPr>
        <w:pStyle w:val="Textkrper"/>
        <w:spacing w:before="100" w:line="259" w:lineRule="auto"/>
        <w:ind w:left="957" w:right="2221" w:hanging="1"/>
        <w:jc w:val="both"/>
      </w:pPr>
      <w:r>
        <w:rPr>
          <w:color w:val="231F20"/>
        </w:rPr>
        <w:t xml:space="preserve">Bei der Analyse wird geprüft, wo Verbesserungsbedarf besteht. Sind die </w:t>
      </w:r>
      <w:proofErr w:type="spellStart"/>
      <w:r>
        <w:rPr>
          <w:color w:val="231F20"/>
        </w:rPr>
        <w:t>Austiegsrate</w:t>
      </w:r>
      <w:proofErr w:type="spellEnd"/>
      <w:r>
        <w:rPr>
          <w:color w:val="231F20"/>
        </w:rPr>
        <w:t xml:space="preserve"> und</w:t>
      </w:r>
      <w:r>
        <w:rPr>
          <w:color w:val="231F20"/>
          <w:spacing w:val="-2"/>
        </w:rPr>
        <w:t xml:space="preserve"> </w:t>
      </w:r>
      <w:r>
        <w:rPr>
          <w:color w:val="231F20"/>
        </w:rPr>
        <w:t>die</w:t>
      </w:r>
      <w:r>
        <w:rPr>
          <w:color w:val="231F20"/>
          <w:spacing w:val="-2"/>
        </w:rPr>
        <w:t xml:space="preserve"> </w:t>
      </w:r>
      <w:proofErr w:type="spellStart"/>
      <w:r>
        <w:rPr>
          <w:color w:val="231F20"/>
        </w:rPr>
        <w:t>Absprungsrate</w:t>
      </w:r>
      <w:proofErr w:type="spellEnd"/>
      <w:r>
        <w:rPr>
          <w:color w:val="231F20"/>
          <w:spacing w:val="-2"/>
        </w:rPr>
        <w:t xml:space="preserve"> </w:t>
      </w:r>
      <w:r>
        <w:rPr>
          <w:color w:val="231F20"/>
        </w:rPr>
        <w:t>zu</w:t>
      </w:r>
      <w:r>
        <w:rPr>
          <w:color w:val="231F20"/>
          <w:spacing w:val="-2"/>
        </w:rPr>
        <w:t xml:space="preserve"> </w:t>
      </w:r>
      <w:r>
        <w:rPr>
          <w:color w:val="231F20"/>
        </w:rPr>
        <w:t>hoch?</w:t>
      </w:r>
      <w:r>
        <w:rPr>
          <w:color w:val="231F20"/>
          <w:spacing w:val="-2"/>
        </w:rPr>
        <w:t xml:space="preserve"> </w:t>
      </w:r>
      <w:r>
        <w:rPr>
          <w:color w:val="231F20"/>
        </w:rPr>
        <w:t>Findet</w:t>
      </w:r>
      <w:r>
        <w:rPr>
          <w:color w:val="231F20"/>
          <w:spacing w:val="-2"/>
        </w:rPr>
        <w:t xml:space="preserve"> </w:t>
      </w:r>
      <w:r>
        <w:rPr>
          <w:color w:val="231F20"/>
        </w:rPr>
        <w:t>der</w:t>
      </w:r>
      <w:r>
        <w:rPr>
          <w:color w:val="231F20"/>
          <w:spacing w:val="-2"/>
        </w:rPr>
        <w:t xml:space="preserve"> </w:t>
      </w:r>
      <w:r>
        <w:rPr>
          <w:color w:val="231F20"/>
        </w:rPr>
        <w:t>Ausstieg</w:t>
      </w:r>
      <w:r>
        <w:rPr>
          <w:color w:val="231F20"/>
          <w:spacing w:val="-2"/>
        </w:rPr>
        <w:t xml:space="preserve"> </w:t>
      </w:r>
      <w:r>
        <w:rPr>
          <w:color w:val="231F20"/>
        </w:rPr>
        <w:t>oder</w:t>
      </w:r>
      <w:r>
        <w:rPr>
          <w:color w:val="231F20"/>
          <w:spacing w:val="-2"/>
        </w:rPr>
        <w:t xml:space="preserve"> </w:t>
      </w:r>
      <w:r>
        <w:rPr>
          <w:color w:val="231F20"/>
        </w:rPr>
        <w:t>der</w:t>
      </w:r>
      <w:r>
        <w:rPr>
          <w:color w:val="231F20"/>
          <w:spacing w:val="-2"/>
        </w:rPr>
        <w:t xml:space="preserve"> </w:t>
      </w:r>
      <w:r>
        <w:rPr>
          <w:color w:val="231F20"/>
        </w:rPr>
        <w:t>Absprung</w:t>
      </w:r>
      <w:r>
        <w:rPr>
          <w:color w:val="231F20"/>
          <w:spacing w:val="-2"/>
        </w:rPr>
        <w:t xml:space="preserve"> </w:t>
      </w:r>
      <w:r>
        <w:rPr>
          <w:color w:val="231F20"/>
        </w:rPr>
        <w:t>auf</w:t>
      </w:r>
      <w:r>
        <w:rPr>
          <w:color w:val="231F20"/>
          <w:spacing w:val="-2"/>
        </w:rPr>
        <w:t xml:space="preserve"> </w:t>
      </w:r>
      <w:r>
        <w:rPr>
          <w:color w:val="231F20"/>
        </w:rPr>
        <w:t xml:space="preserve">Unterseiten oder im Warenkorb statt? Warum konvertieren </w:t>
      </w:r>
      <w:proofErr w:type="spellStart"/>
      <w:proofErr w:type="gramStart"/>
      <w:r>
        <w:rPr>
          <w:color w:val="231F20"/>
        </w:rPr>
        <w:t>Besucher:innen</w:t>
      </w:r>
      <w:proofErr w:type="spellEnd"/>
      <w:proofErr w:type="gramEnd"/>
      <w:r>
        <w:rPr>
          <w:color w:val="231F20"/>
        </w:rPr>
        <w:t xml:space="preserve"> nicht (Sens, B. 2020)? Hier hilft auch der Einsatz von sogenannten „</w:t>
      </w:r>
      <w:proofErr w:type="spellStart"/>
      <w:r>
        <w:rPr>
          <w:color w:val="231F20"/>
        </w:rPr>
        <w:t>Heatmaps</w:t>
      </w:r>
      <w:proofErr w:type="spellEnd"/>
      <w:r>
        <w:rPr>
          <w:color w:val="231F20"/>
        </w:rPr>
        <w:t>“.</w:t>
      </w:r>
    </w:p>
    <w:p w14:paraId="134553C0" w14:textId="77777777" w:rsidR="008E70AC" w:rsidRDefault="00000000">
      <w:pPr>
        <w:pStyle w:val="Textkrper"/>
        <w:spacing w:before="7"/>
        <w:rPr>
          <w:sz w:val="21"/>
        </w:rPr>
      </w:pPr>
      <w:r>
        <w:rPr>
          <w:noProof/>
        </w:rPr>
        <w:drawing>
          <wp:anchor distT="0" distB="0" distL="0" distR="0" simplePos="0" relativeHeight="17" behindDoc="0" locked="0" layoutInCell="1" allowOverlap="1" wp14:anchorId="6FC12424" wp14:editId="5F9468CB">
            <wp:simplePos x="0" y="0"/>
            <wp:positionH relativeFrom="page">
              <wp:posOffset>900000</wp:posOffset>
            </wp:positionH>
            <wp:positionV relativeFrom="paragraph">
              <wp:posOffset>179994</wp:posOffset>
            </wp:positionV>
            <wp:extent cx="4972913" cy="3243072"/>
            <wp:effectExtent l="0" t="0" r="0" b="0"/>
            <wp:wrapTopAndBottom/>
            <wp:docPr id="2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jpeg"/>
                    <pic:cNvPicPr/>
                  </pic:nvPicPr>
                  <pic:blipFill>
                    <a:blip r:embed="rId32" cstate="print"/>
                    <a:stretch>
                      <a:fillRect/>
                    </a:stretch>
                  </pic:blipFill>
                  <pic:spPr>
                    <a:xfrm>
                      <a:off x="0" y="0"/>
                      <a:ext cx="4972913" cy="3243072"/>
                    </a:xfrm>
                    <a:prstGeom prst="rect">
                      <a:avLst/>
                    </a:prstGeom>
                  </pic:spPr>
                </pic:pic>
              </a:graphicData>
            </a:graphic>
          </wp:anchor>
        </w:drawing>
      </w:r>
    </w:p>
    <w:p w14:paraId="65AA9BE1" w14:textId="77777777" w:rsidR="008E70AC" w:rsidRDefault="00000000">
      <w:pPr>
        <w:pStyle w:val="Textkrper"/>
        <w:spacing w:before="73" w:line="259" w:lineRule="auto"/>
        <w:ind w:left="957" w:right="2221"/>
        <w:jc w:val="both"/>
      </w:pPr>
      <w:r>
        <w:rPr>
          <w:color w:val="231F20"/>
        </w:rPr>
        <w:t>Wie</w:t>
      </w:r>
      <w:r>
        <w:rPr>
          <w:color w:val="231F20"/>
          <w:spacing w:val="-7"/>
        </w:rPr>
        <w:t xml:space="preserve"> </w:t>
      </w:r>
      <w:r>
        <w:rPr>
          <w:color w:val="231F20"/>
        </w:rPr>
        <w:t>die</w:t>
      </w:r>
      <w:r>
        <w:rPr>
          <w:color w:val="231F20"/>
          <w:spacing w:val="-7"/>
        </w:rPr>
        <w:t xml:space="preserve"> </w:t>
      </w:r>
      <w:r>
        <w:rPr>
          <w:color w:val="231F20"/>
        </w:rPr>
        <w:t>Abbildung</w:t>
      </w:r>
      <w:r>
        <w:rPr>
          <w:color w:val="231F20"/>
          <w:spacing w:val="-7"/>
        </w:rPr>
        <w:t xml:space="preserve"> </w:t>
      </w:r>
      <w:r>
        <w:rPr>
          <w:color w:val="231F20"/>
        </w:rPr>
        <w:t>zeigt,</w:t>
      </w:r>
      <w:r>
        <w:rPr>
          <w:color w:val="231F20"/>
          <w:spacing w:val="-7"/>
        </w:rPr>
        <w:t xml:space="preserve"> </w:t>
      </w:r>
      <w:r>
        <w:rPr>
          <w:color w:val="231F20"/>
        </w:rPr>
        <w:t>lassen</w:t>
      </w:r>
      <w:r>
        <w:rPr>
          <w:color w:val="231F20"/>
          <w:spacing w:val="-7"/>
        </w:rPr>
        <w:t xml:space="preserve"> </w:t>
      </w:r>
      <w:r>
        <w:rPr>
          <w:color w:val="231F20"/>
        </w:rPr>
        <w:t>sich</w:t>
      </w:r>
      <w:r>
        <w:rPr>
          <w:color w:val="231F20"/>
          <w:spacing w:val="-7"/>
        </w:rPr>
        <w:t xml:space="preserve"> </w:t>
      </w:r>
      <w:r>
        <w:rPr>
          <w:color w:val="231F20"/>
        </w:rPr>
        <w:t>„</w:t>
      </w:r>
      <w:proofErr w:type="spellStart"/>
      <w:r>
        <w:rPr>
          <w:color w:val="231F20"/>
        </w:rPr>
        <w:t>Heatmaps</w:t>
      </w:r>
      <w:proofErr w:type="spellEnd"/>
      <w:r>
        <w:rPr>
          <w:color w:val="231F20"/>
        </w:rPr>
        <w:t>“</w:t>
      </w:r>
      <w:r>
        <w:rPr>
          <w:color w:val="231F20"/>
          <w:spacing w:val="-7"/>
        </w:rPr>
        <w:t xml:space="preserve"> </w:t>
      </w:r>
      <w:r>
        <w:rPr>
          <w:color w:val="231F20"/>
        </w:rPr>
        <w:t>mit</w:t>
      </w:r>
      <w:r>
        <w:rPr>
          <w:color w:val="231F20"/>
          <w:spacing w:val="-7"/>
        </w:rPr>
        <w:t xml:space="preserve"> </w:t>
      </w:r>
      <w:r>
        <w:rPr>
          <w:color w:val="231F20"/>
        </w:rPr>
        <w:t>Wärmebildkameras</w:t>
      </w:r>
      <w:r>
        <w:rPr>
          <w:color w:val="231F20"/>
          <w:spacing w:val="-7"/>
        </w:rPr>
        <w:t xml:space="preserve"> </w:t>
      </w:r>
      <w:r>
        <w:rPr>
          <w:color w:val="231F20"/>
        </w:rPr>
        <w:t>vergleichen.</w:t>
      </w:r>
      <w:r>
        <w:rPr>
          <w:color w:val="231F20"/>
          <w:spacing w:val="-7"/>
        </w:rPr>
        <w:t xml:space="preserve"> </w:t>
      </w:r>
      <w:r>
        <w:rPr>
          <w:color w:val="231F20"/>
        </w:rPr>
        <w:t xml:space="preserve">Sie zeigen die Interaktion von </w:t>
      </w:r>
      <w:proofErr w:type="spellStart"/>
      <w:proofErr w:type="gramStart"/>
      <w:r>
        <w:rPr>
          <w:color w:val="231F20"/>
        </w:rPr>
        <w:t>User:innen</w:t>
      </w:r>
      <w:proofErr w:type="spellEnd"/>
      <w:proofErr w:type="gramEnd"/>
      <w:r>
        <w:rPr>
          <w:color w:val="231F20"/>
        </w:rPr>
        <w:t xml:space="preserve"> mit Internetseiten auf. </w:t>
      </w:r>
      <w:proofErr w:type="spellStart"/>
      <w:r>
        <w:rPr>
          <w:color w:val="231F20"/>
        </w:rPr>
        <w:t>Das</w:t>
      </w:r>
      <w:proofErr w:type="spellEnd"/>
      <w:r>
        <w:rPr>
          <w:color w:val="231F20"/>
        </w:rPr>
        <w:t xml:space="preserve"> der Einsatz nicht immer einfach ist, lassen sich auch hier viele Dienstleister ausfindig machen, die die gewünschten Informationen liefern.</w:t>
      </w:r>
    </w:p>
    <w:p w14:paraId="5D2AEA3E" w14:textId="77777777" w:rsidR="008E70AC" w:rsidRDefault="008E70AC">
      <w:pPr>
        <w:pStyle w:val="Textkrper"/>
        <w:spacing w:before="11"/>
        <w:rPr>
          <w:sz w:val="21"/>
        </w:rPr>
      </w:pPr>
    </w:p>
    <w:p w14:paraId="52692EC1" w14:textId="77777777" w:rsidR="008E70AC" w:rsidRDefault="00000000">
      <w:pPr>
        <w:pStyle w:val="Textkrper"/>
        <w:spacing w:line="259" w:lineRule="auto"/>
        <w:ind w:left="957" w:right="2223" w:hanging="1"/>
        <w:jc w:val="both"/>
      </w:pPr>
      <w:r>
        <w:rPr>
          <w:color w:val="231F20"/>
        </w:rPr>
        <w:t>Nach der Analyse geht es an die Hypothese. Eine Hypothese ist eine Annahme, die aus der</w:t>
      </w:r>
      <w:r>
        <w:rPr>
          <w:color w:val="231F20"/>
          <w:spacing w:val="-2"/>
        </w:rPr>
        <w:t xml:space="preserve"> </w:t>
      </w:r>
      <w:r>
        <w:rPr>
          <w:color w:val="231F20"/>
        </w:rPr>
        <w:t>Analyse</w:t>
      </w:r>
      <w:r>
        <w:rPr>
          <w:color w:val="231F20"/>
          <w:spacing w:val="-2"/>
        </w:rPr>
        <w:t xml:space="preserve"> </w:t>
      </w:r>
      <w:r>
        <w:rPr>
          <w:color w:val="231F20"/>
        </w:rPr>
        <w:t>abgeleitet</w:t>
      </w:r>
      <w:r>
        <w:rPr>
          <w:color w:val="231F20"/>
          <w:spacing w:val="-2"/>
        </w:rPr>
        <w:t xml:space="preserve"> </w:t>
      </w:r>
      <w:r>
        <w:rPr>
          <w:color w:val="231F20"/>
        </w:rPr>
        <w:t>wird</w:t>
      </w:r>
      <w:r>
        <w:rPr>
          <w:color w:val="231F20"/>
          <w:spacing w:val="-2"/>
        </w:rPr>
        <w:t xml:space="preserve"> </w:t>
      </w:r>
      <w:r>
        <w:rPr>
          <w:color w:val="231F20"/>
        </w:rPr>
        <w:t>(Sens,</w:t>
      </w:r>
      <w:r>
        <w:rPr>
          <w:color w:val="231F20"/>
          <w:spacing w:val="-2"/>
        </w:rPr>
        <w:t xml:space="preserve"> </w:t>
      </w:r>
      <w:r>
        <w:rPr>
          <w:color w:val="231F20"/>
        </w:rPr>
        <w:t>2020).</w:t>
      </w:r>
      <w:r>
        <w:rPr>
          <w:color w:val="231F20"/>
          <w:spacing w:val="-2"/>
        </w:rPr>
        <w:t xml:space="preserve"> </w:t>
      </w:r>
      <w:r>
        <w:rPr>
          <w:color w:val="231F20"/>
        </w:rPr>
        <w:t>Durch</w:t>
      </w:r>
      <w:r>
        <w:rPr>
          <w:color w:val="231F20"/>
          <w:spacing w:val="-2"/>
        </w:rPr>
        <w:t xml:space="preserve"> </w:t>
      </w:r>
      <w:r>
        <w:rPr>
          <w:color w:val="231F20"/>
        </w:rPr>
        <w:t>die</w:t>
      </w:r>
      <w:r>
        <w:rPr>
          <w:color w:val="231F20"/>
          <w:spacing w:val="-2"/>
        </w:rPr>
        <w:t xml:space="preserve"> </w:t>
      </w:r>
      <w:r>
        <w:rPr>
          <w:color w:val="231F20"/>
        </w:rPr>
        <w:t>vorherige</w:t>
      </w:r>
      <w:r>
        <w:rPr>
          <w:color w:val="231F20"/>
          <w:spacing w:val="-2"/>
        </w:rPr>
        <w:t xml:space="preserve"> </w:t>
      </w:r>
      <w:r>
        <w:rPr>
          <w:color w:val="231F20"/>
        </w:rPr>
        <w:t>Analyse</w:t>
      </w:r>
      <w:r>
        <w:rPr>
          <w:color w:val="231F20"/>
          <w:spacing w:val="-2"/>
        </w:rPr>
        <w:t xml:space="preserve"> </w:t>
      </w:r>
      <w:r>
        <w:rPr>
          <w:color w:val="231F20"/>
        </w:rPr>
        <w:t>und</w:t>
      </w:r>
      <w:r>
        <w:rPr>
          <w:color w:val="231F20"/>
          <w:spacing w:val="-2"/>
        </w:rPr>
        <w:t xml:space="preserve"> </w:t>
      </w:r>
      <w:r>
        <w:rPr>
          <w:color w:val="231F20"/>
        </w:rPr>
        <w:t>die</w:t>
      </w:r>
      <w:r>
        <w:rPr>
          <w:color w:val="231F20"/>
          <w:spacing w:val="-2"/>
        </w:rPr>
        <w:t xml:space="preserve"> </w:t>
      </w:r>
      <w:r>
        <w:rPr>
          <w:color w:val="231F20"/>
        </w:rPr>
        <w:t xml:space="preserve">Erfassung des Optimierungsbedarfs können Hypothesen darüber formuliert werden, wie die Kon- versionsrate zielgerichtet verbessert werden kann. Indem aus den konversionsstarken Webseiten Hypothesen dahingehend abgeleitet werden, welche Eigenschaften/ Elemente die </w:t>
      </w:r>
      <w:proofErr w:type="spellStart"/>
      <w:proofErr w:type="gramStart"/>
      <w:r>
        <w:rPr>
          <w:color w:val="231F20"/>
        </w:rPr>
        <w:t>Besucher:innen</w:t>
      </w:r>
      <w:proofErr w:type="spellEnd"/>
      <w:proofErr w:type="gramEnd"/>
      <w:r>
        <w:rPr>
          <w:color w:val="231F20"/>
        </w:rPr>
        <w:t xml:space="preserve"> hier überzeugt haben, werden Vorbilder geschaffen, um die weniger gut funktionierenden Bereiche zu optimieren.</w:t>
      </w:r>
    </w:p>
    <w:p w14:paraId="283380F9" w14:textId="77777777" w:rsidR="008E70AC" w:rsidRDefault="008E70AC">
      <w:pPr>
        <w:pStyle w:val="Textkrper"/>
        <w:spacing w:before="1"/>
        <w:rPr>
          <w:sz w:val="22"/>
        </w:rPr>
      </w:pPr>
    </w:p>
    <w:p w14:paraId="5AE7A8A5" w14:textId="4798DEF0" w:rsidR="008E70AC" w:rsidRDefault="00000000">
      <w:pPr>
        <w:pStyle w:val="Textkrper"/>
        <w:spacing w:line="259" w:lineRule="auto"/>
        <w:ind w:left="957" w:right="2221"/>
        <w:jc w:val="both"/>
      </w:pPr>
      <w:r>
        <w:rPr>
          <w:color w:val="231F20"/>
        </w:rPr>
        <w:t xml:space="preserve">Da die Hypothesen nicht immer direkt aus den generierten Daten erkennbar werden und die Webseitenbesuche von hoher Komplexität geprägt sind, müssen auch das Ver- halten der </w:t>
      </w:r>
      <w:proofErr w:type="spellStart"/>
      <w:proofErr w:type="gramStart"/>
      <w:r>
        <w:rPr>
          <w:color w:val="231F20"/>
        </w:rPr>
        <w:t>Besucher:innen</w:t>
      </w:r>
      <w:proofErr w:type="spellEnd"/>
      <w:proofErr w:type="gramEnd"/>
      <w:r>
        <w:rPr>
          <w:color w:val="231F20"/>
        </w:rPr>
        <w:t xml:space="preserve"> und ihre Handlungsmotivationen mit in die Hypothesenformulierung einfließen. Durch das Verständnis der Denk- und Handlungsweisen der </w:t>
      </w:r>
      <w:proofErr w:type="spellStart"/>
      <w:proofErr w:type="gramStart"/>
      <w:r>
        <w:rPr>
          <w:color w:val="231F20"/>
        </w:rPr>
        <w:t>Nutzer:innen</w:t>
      </w:r>
      <w:proofErr w:type="spellEnd"/>
      <w:proofErr w:type="gramEnd"/>
      <w:r>
        <w:rPr>
          <w:color w:val="231F20"/>
          <w:spacing w:val="-2"/>
        </w:rPr>
        <w:t xml:space="preserve"> </w:t>
      </w:r>
      <w:r>
        <w:rPr>
          <w:color w:val="231F20"/>
        </w:rPr>
        <w:t>können</w:t>
      </w:r>
      <w:r>
        <w:rPr>
          <w:color w:val="231F20"/>
          <w:spacing w:val="-2"/>
        </w:rPr>
        <w:t xml:space="preserve"> </w:t>
      </w:r>
      <w:r>
        <w:rPr>
          <w:color w:val="231F20"/>
        </w:rPr>
        <w:t>relevante</w:t>
      </w:r>
      <w:r>
        <w:rPr>
          <w:color w:val="231F20"/>
          <w:spacing w:val="-2"/>
        </w:rPr>
        <w:t xml:space="preserve"> </w:t>
      </w:r>
      <w:r>
        <w:rPr>
          <w:color w:val="231F20"/>
        </w:rPr>
        <w:t>Faktoren</w:t>
      </w:r>
      <w:r>
        <w:rPr>
          <w:color w:val="231F20"/>
          <w:spacing w:val="-2"/>
        </w:rPr>
        <w:t xml:space="preserve"> </w:t>
      </w:r>
      <w:r>
        <w:rPr>
          <w:color w:val="231F20"/>
        </w:rPr>
        <w:t>erkannt</w:t>
      </w:r>
      <w:r>
        <w:rPr>
          <w:color w:val="231F20"/>
          <w:spacing w:val="-2"/>
        </w:rPr>
        <w:t xml:space="preserve"> </w:t>
      </w:r>
      <w:r>
        <w:rPr>
          <w:color w:val="231F20"/>
        </w:rPr>
        <w:t>und</w:t>
      </w:r>
      <w:r>
        <w:rPr>
          <w:color w:val="231F20"/>
          <w:spacing w:val="-2"/>
        </w:rPr>
        <w:t xml:space="preserve"> </w:t>
      </w:r>
      <w:r>
        <w:rPr>
          <w:color w:val="231F20"/>
        </w:rPr>
        <w:t>zu</w:t>
      </w:r>
      <w:r>
        <w:rPr>
          <w:color w:val="231F20"/>
          <w:spacing w:val="-2"/>
        </w:rPr>
        <w:t xml:space="preserve"> </w:t>
      </w:r>
      <w:r>
        <w:rPr>
          <w:color w:val="231F20"/>
        </w:rPr>
        <w:t>geeigneten</w:t>
      </w:r>
      <w:r>
        <w:rPr>
          <w:color w:val="231F20"/>
          <w:spacing w:val="-2"/>
        </w:rPr>
        <w:t xml:space="preserve"> </w:t>
      </w:r>
      <w:r>
        <w:rPr>
          <w:color w:val="231F20"/>
        </w:rPr>
        <w:t>Hypothesen</w:t>
      </w:r>
      <w:r>
        <w:rPr>
          <w:color w:val="231F20"/>
          <w:spacing w:val="-2"/>
        </w:rPr>
        <w:t xml:space="preserve"> </w:t>
      </w:r>
      <w:r>
        <w:rPr>
          <w:color w:val="231F20"/>
        </w:rPr>
        <w:t>formuliert werden (</w:t>
      </w:r>
      <w:proofErr w:type="spellStart"/>
      <w:r>
        <w:rPr>
          <w:color w:val="231F20"/>
        </w:rPr>
        <w:t>Erlhofer</w:t>
      </w:r>
      <w:proofErr w:type="spellEnd"/>
      <w:r>
        <w:rPr>
          <w:color w:val="231F20"/>
        </w:rPr>
        <w:t xml:space="preserve"> &amp; Brenner, 2019, S. 510–511).</w:t>
      </w:r>
    </w:p>
    <w:p w14:paraId="043DBA21" w14:textId="77777777" w:rsidR="008E70AC" w:rsidRDefault="008E70AC">
      <w:pPr>
        <w:pStyle w:val="Textkrper"/>
        <w:spacing w:before="1"/>
        <w:rPr>
          <w:sz w:val="22"/>
        </w:rPr>
      </w:pPr>
    </w:p>
    <w:p w14:paraId="4F1A44F3" w14:textId="6EE1A30B" w:rsidR="008E70AC" w:rsidRDefault="00000000">
      <w:pPr>
        <w:pStyle w:val="Textkrper"/>
        <w:spacing w:line="259" w:lineRule="auto"/>
        <w:ind w:left="957" w:right="2221" w:hanging="1"/>
        <w:jc w:val="both"/>
      </w:pPr>
      <w:r>
        <w:rPr>
          <w:color w:val="231F20"/>
        </w:rPr>
        <w:t>Im dritten Schritt, der Umsetzung, können beispielsweise die bereits erwähnten A/B- Tests</w:t>
      </w:r>
      <w:r>
        <w:rPr>
          <w:color w:val="231F20"/>
          <w:spacing w:val="-7"/>
        </w:rPr>
        <w:t xml:space="preserve"> </w:t>
      </w:r>
      <w:r>
        <w:rPr>
          <w:color w:val="231F20"/>
        </w:rPr>
        <w:t>zum</w:t>
      </w:r>
      <w:r>
        <w:rPr>
          <w:color w:val="231F20"/>
          <w:spacing w:val="-7"/>
        </w:rPr>
        <w:t xml:space="preserve"> </w:t>
      </w:r>
      <w:r>
        <w:rPr>
          <w:color w:val="231F20"/>
        </w:rPr>
        <w:t>Einsatz</w:t>
      </w:r>
      <w:r>
        <w:rPr>
          <w:color w:val="231F20"/>
          <w:spacing w:val="-7"/>
        </w:rPr>
        <w:t xml:space="preserve"> </w:t>
      </w:r>
      <w:r>
        <w:rPr>
          <w:color w:val="231F20"/>
        </w:rPr>
        <w:t>kommen,</w:t>
      </w:r>
      <w:r>
        <w:rPr>
          <w:color w:val="231F20"/>
          <w:spacing w:val="-7"/>
        </w:rPr>
        <w:t xml:space="preserve"> </w:t>
      </w:r>
      <w:r>
        <w:rPr>
          <w:color w:val="231F20"/>
        </w:rPr>
        <w:t>bei</w:t>
      </w:r>
      <w:r>
        <w:rPr>
          <w:color w:val="231F20"/>
          <w:spacing w:val="-7"/>
        </w:rPr>
        <w:t xml:space="preserve"> </w:t>
      </w:r>
      <w:r>
        <w:rPr>
          <w:color w:val="231F20"/>
        </w:rPr>
        <w:t>der</w:t>
      </w:r>
      <w:r>
        <w:rPr>
          <w:color w:val="231F20"/>
          <w:spacing w:val="-7"/>
        </w:rPr>
        <w:t xml:space="preserve"> </w:t>
      </w:r>
      <w:r>
        <w:rPr>
          <w:color w:val="231F20"/>
        </w:rPr>
        <w:t>zwei</w:t>
      </w:r>
      <w:r>
        <w:rPr>
          <w:color w:val="231F20"/>
          <w:spacing w:val="-7"/>
        </w:rPr>
        <w:t xml:space="preserve"> </w:t>
      </w:r>
      <w:r>
        <w:rPr>
          <w:color w:val="231F20"/>
        </w:rPr>
        <w:t>verschiedene</w:t>
      </w:r>
      <w:r>
        <w:rPr>
          <w:color w:val="231F20"/>
          <w:spacing w:val="-7"/>
        </w:rPr>
        <w:t xml:space="preserve"> </w:t>
      </w:r>
      <w:r>
        <w:rPr>
          <w:color w:val="231F20"/>
        </w:rPr>
        <w:t>Varianten</w:t>
      </w:r>
      <w:r>
        <w:rPr>
          <w:color w:val="231F20"/>
          <w:spacing w:val="-7"/>
        </w:rPr>
        <w:t xml:space="preserve"> </w:t>
      </w:r>
      <w:r>
        <w:rPr>
          <w:color w:val="231F20"/>
        </w:rPr>
        <w:t>einer</w:t>
      </w:r>
      <w:r>
        <w:rPr>
          <w:color w:val="231F20"/>
          <w:spacing w:val="-7"/>
        </w:rPr>
        <w:t xml:space="preserve"> </w:t>
      </w:r>
      <w:r>
        <w:rPr>
          <w:color w:val="231F20"/>
        </w:rPr>
        <w:t>Internetseite</w:t>
      </w:r>
      <w:r>
        <w:rPr>
          <w:color w:val="231F20"/>
          <w:spacing w:val="-7"/>
        </w:rPr>
        <w:t xml:space="preserve"> </w:t>
      </w:r>
      <w:r>
        <w:rPr>
          <w:color w:val="231F20"/>
        </w:rPr>
        <w:t>verwendet</w:t>
      </w:r>
      <w:r>
        <w:rPr>
          <w:color w:val="231F20"/>
          <w:spacing w:val="23"/>
        </w:rPr>
        <w:t xml:space="preserve"> </w:t>
      </w:r>
      <w:r>
        <w:rPr>
          <w:color w:val="231F20"/>
        </w:rPr>
        <w:t>werden.</w:t>
      </w:r>
      <w:r>
        <w:rPr>
          <w:color w:val="231F20"/>
          <w:spacing w:val="25"/>
        </w:rPr>
        <w:t xml:space="preserve"> </w:t>
      </w:r>
      <w:r>
        <w:rPr>
          <w:color w:val="231F20"/>
        </w:rPr>
        <w:t>Im</w:t>
      </w:r>
      <w:r>
        <w:rPr>
          <w:color w:val="231F20"/>
          <w:spacing w:val="25"/>
        </w:rPr>
        <w:t xml:space="preserve"> </w:t>
      </w:r>
      <w:r>
        <w:rPr>
          <w:color w:val="231F20"/>
        </w:rPr>
        <w:t>Prinzip</w:t>
      </w:r>
      <w:r>
        <w:rPr>
          <w:color w:val="231F20"/>
          <w:spacing w:val="25"/>
        </w:rPr>
        <w:t xml:space="preserve"> </w:t>
      </w:r>
      <w:r>
        <w:rPr>
          <w:color w:val="231F20"/>
        </w:rPr>
        <w:t>können</w:t>
      </w:r>
      <w:r>
        <w:rPr>
          <w:color w:val="231F20"/>
          <w:spacing w:val="25"/>
        </w:rPr>
        <w:t xml:space="preserve"> </w:t>
      </w:r>
      <w:r>
        <w:rPr>
          <w:color w:val="231F20"/>
        </w:rPr>
        <w:t>sich</w:t>
      </w:r>
      <w:r>
        <w:rPr>
          <w:color w:val="231F20"/>
          <w:spacing w:val="25"/>
        </w:rPr>
        <w:t xml:space="preserve"> </w:t>
      </w:r>
      <w:r>
        <w:rPr>
          <w:color w:val="231F20"/>
        </w:rPr>
        <w:t>die</w:t>
      </w:r>
      <w:r>
        <w:rPr>
          <w:color w:val="231F20"/>
          <w:spacing w:val="25"/>
        </w:rPr>
        <w:t xml:space="preserve"> </w:t>
      </w:r>
      <w:r>
        <w:rPr>
          <w:color w:val="231F20"/>
        </w:rPr>
        <w:t>beiden</w:t>
      </w:r>
      <w:r>
        <w:rPr>
          <w:color w:val="231F20"/>
          <w:spacing w:val="25"/>
        </w:rPr>
        <w:t xml:space="preserve"> </w:t>
      </w:r>
      <w:r>
        <w:rPr>
          <w:color w:val="231F20"/>
        </w:rPr>
        <w:t>Varianten</w:t>
      </w:r>
      <w:r>
        <w:rPr>
          <w:color w:val="231F20"/>
          <w:spacing w:val="25"/>
        </w:rPr>
        <w:t xml:space="preserve"> </w:t>
      </w:r>
      <w:r>
        <w:rPr>
          <w:color w:val="231F20"/>
        </w:rPr>
        <w:t>im</w:t>
      </w:r>
      <w:r>
        <w:rPr>
          <w:color w:val="231F20"/>
          <w:spacing w:val="25"/>
        </w:rPr>
        <w:t xml:space="preserve"> </w:t>
      </w:r>
      <w:r>
        <w:rPr>
          <w:color w:val="231F20"/>
        </w:rPr>
        <w:t>Design,</w:t>
      </w:r>
      <w:r>
        <w:rPr>
          <w:color w:val="231F20"/>
          <w:spacing w:val="25"/>
        </w:rPr>
        <w:t xml:space="preserve"> </w:t>
      </w:r>
      <w:r>
        <w:rPr>
          <w:color w:val="231F20"/>
        </w:rPr>
        <w:t>den</w:t>
      </w:r>
      <w:r>
        <w:rPr>
          <w:color w:val="231F20"/>
          <w:spacing w:val="26"/>
        </w:rPr>
        <w:t xml:space="preserve"> </w:t>
      </w:r>
      <w:r>
        <w:rPr>
          <w:color w:val="231F20"/>
          <w:spacing w:val="-2"/>
        </w:rPr>
        <w:t>Farben,</w:t>
      </w:r>
    </w:p>
    <w:p w14:paraId="3DD40AA0" w14:textId="77777777" w:rsidR="008E70AC" w:rsidRDefault="008E70AC">
      <w:pPr>
        <w:spacing w:line="259" w:lineRule="auto"/>
        <w:jc w:val="both"/>
        <w:sectPr w:rsidR="008E70AC">
          <w:pgSz w:w="11910" w:h="16840"/>
          <w:pgMar w:top="960" w:right="440" w:bottom="280" w:left="460" w:header="0" w:footer="0" w:gutter="0"/>
          <w:cols w:space="720"/>
        </w:sectPr>
      </w:pPr>
    </w:p>
    <w:p w14:paraId="0AA868A1" w14:textId="77777777" w:rsidR="008E70AC" w:rsidRDefault="008E70AC">
      <w:pPr>
        <w:pStyle w:val="Textkrper"/>
      </w:pPr>
    </w:p>
    <w:p w14:paraId="79C2AD6B" w14:textId="77777777" w:rsidR="008E70AC" w:rsidRDefault="008E70AC">
      <w:pPr>
        <w:pStyle w:val="Textkrper"/>
      </w:pPr>
    </w:p>
    <w:p w14:paraId="3C83E645" w14:textId="77777777" w:rsidR="008E70AC" w:rsidRDefault="008E70AC">
      <w:pPr>
        <w:pStyle w:val="Textkrper"/>
      </w:pPr>
    </w:p>
    <w:p w14:paraId="2B25BD69" w14:textId="77777777" w:rsidR="008E70AC" w:rsidRDefault="008E70AC">
      <w:pPr>
        <w:pStyle w:val="Textkrper"/>
      </w:pPr>
    </w:p>
    <w:p w14:paraId="61E01E8A" w14:textId="77777777" w:rsidR="008E70AC" w:rsidRDefault="008E70AC">
      <w:pPr>
        <w:pStyle w:val="Textkrper"/>
      </w:pPr>
    </w:p>
    <w:p w14:paraId="6E007337" w14:textId="77777777" w:rsidR="008E70AC" w:rsidRDefault="008E70AC">
      <w:pPr>
        <w:pStyle w:val="Textkrper"/>
      </w:pPr>
    </w:p>
    <w:p w14:paraId="2250F214" w14:textId="77777777" w:rsidR="008E70AC" w:rsidRDefault="008E70AC">
      <w:pPr>
        <w:pStyle w:val="Textkrper"/>
      </w:pPr>
    </w:p>
    <w:p w14:paraId="1663AEBA" w14:textId="77777777" w:rsidR="008E70AC" w:rsidRDefault="008E70AC">
      <w:pPr>
        <w:pStyle w:val="Textkrper"/>
        <w:spacing w:before="4"/>
        <w:rPr>
          <w:sz w:val="15"/>
        </w:rPr>
      </w:pPr>
    </w:p>
    <w:p w14:paraId="0932D7A9" w14:textId="77777777" w:rsidR="008E70AC" w:rsidRDefault="00000000">
      <w:pPr>
        <w:pStyle w:val="Textkrper"/>
        <w:spacing w:before="100" w:line="259" w:lineRule="auto"/>
        <w:ind w:left="2204" w:right="974" w:hanging="1"/>
        <w:jc w:val="both"/>
      </w:pPr>
      <w:r>
        <w:rPr>
          <w:color w:val="231F20"/>
        </w:rPr>
        <w:t>Lesemuster,</w:t>
      </w:r>
      <w:r>
        <w:rPr>
          <w:color w:val="231F20"/>
          <w:spacing w:val="-7"/>
        </w:rPr>
        <w:t xml:space="preserve"> </w:t>
      </w:r>
      <w:r>
        <w:rPr>
          <w:color w:val="231F20"/>
        </w:rPr>
        <w:t>Call-</w:t>
      </w:r>
      <w:proofErr w:type="spellStart"/>
      <w:r>
        <w:rPr>
          <w:color w:val="231F20"/>
        </w:rPr>
        <w:t>to</w:t>
      </w:r>
      <w:proofErr w:type="spellEnd"/>
      <w:r>
        <w:rPr>
          <w:color w:val="231F20"/>
        </w:rPr>
        <w:t>-Action</w:t>
      </w:r>
      <w:r>
        <w:rPr>
          <w:color w:val="231F20"/>
          <w:spacing w:val="-7"/>
        </w:rPr>
        <w:t xml:space="preserve"> </w:t>
      </w:r>
      <w:r>
        <w:rPr>
          <w:color w:val="231F20"/>
        </w:rPr>
        <w:t>oder</w:t>
      </w:r>
      <w:r>
        <w:rPr>
          <w:color w:val="231F20"/>
          <w:spacing w:val="-7"/>
        </w:rPr>
        <w:t xml:space="preserve"> </w:t>
      </w:r>
      <w:r>
        <w:rPr>
          <w:color w:val="231F20"/>
        </w:rPr>
        <w:t>anderen</w:t>
      </w:r>
      <w:r>
        <w:rPr>
          <w:color w:val="231F20"/>
          <w:spacing w:val="-7"/>
        </w:rPr>
        <w:t xml:space="preserve"> </w:t>
      </w:r>
      <w:r>
        <w:rPr>
          <w:color w:val="231F20"/>
        </w:rPr>
        <w:t>Aspekten</w:t>
      </w:r>
      <w:r>
        <w:rPr>
          <w:color w:val="231F20"/>
          <w:spacing w:val="-7"/>
        </w:rPr>
        <w:t xml:space="preserve"> </w:t>
      </w:r>
      <w:r>
        <w:rPr>
          <w:color w:val="231F20"/>
        </w:rPr>
        <w:t>unterscheiden,</w:t>
      </w:r>
      <w:r>
        <w:rPr>
          <w:color w:val="231F20"/>
          <w:spacing w:val="-7"/>
        </w:rPr>
        <w:t xml:space="preserve"> </w:t>
      </w:r>
      <w:r>
        <w:rPr>
          <w:color w:val="231F20"/>
        </w:rPr>
        <w:t>die</w:t>
      </w:r>
      <w:r>
        <w:rPr>
          <w:color w:val="231F20"/>
          <w:spacing w:val="-7"/>
        </w:rPr>
        <w:t xml:space="preserve"> </w:t>
      </w:r>
      <w:r>
        <w:rPr>
          <w:color w:val="231F20"/>
        </w:rPr>
        <w:t>zu</w:t>
      </w:r>
      <w:r>
        <w:rPr>
          <w:color w:val="231F20"/>
          <w:spacing w:val="-7"/>
        </w:rPr>
        <w:t xml:space="preserve"> </w:t>
      </w:r>
      <w:r>
        <w:rPr>
          <w:color w:val="231F20"/>
        </w:rPr>
        <w:t>Unterschieden in der Konversionsrate führen könnten. Interessant sind dann die Ergebnisse. Welche Version der Internetseite führt zu mehr Konversionen?</w:t>
      </w:r>
    </w:p>
    <w:p w14:paraId="7E8829CF" w14:textId="77777777" w:rsidR="008E70AC" w:rsidRDefault="008E70AC">
      <w:pPr>
        <w:pStyle w:val="Textkrper"/>
        <w:spacing w:before="10"/>
        <w:rPr>
          <w:sz w:val="21"/>
        </w:rPr>
      </w:pPr>
    </w:p>
    <w:p w14:paraId="48B8EBFA" w14:textId="58AB3766" w:rsidR="008E70AC" w:rsidRDefault="00000000">
      <w:pPr>
        <w:pStyle w:val="Textkrper"/>
        <w:spacing w:line="259" w:lineRule="auto"/>
        <w:ind w:left="2204" w:right="974"/>
        <w:jc w:val="both"/>
      </w:pPr>
      <w:r>
        <w:rPr>
          <w:color w:val="231F20"/>
        </w:rPr>
        <w:t xml:space="preserve">50 Prozent des Traffics wird dabei z. B. auf die bisherige Version der Webseite geleitet und 50 Prozent auf die optimierte Internetpräsenz. Um hier zu einem Ergebnis zu kommen, muss das </w:t>
      </w:r>
      <w:proofErr w:type="spellStart"/>
      <w:r>
        <w:rPr>
          <w:color w:val="231F20"/>
        </w:rPr>
        <w:t>Conversion</w:t>
      </w:r>
      <w:proofErr w:type="spellEnd"/>
      <w:r>
        <w:rPr>
          <w:color w:val="231F20"/>
        </w:rPr>
        <w:t xml:space="preserve">-Ziel formuliert und im nächsten Schritt, dem Controlling auch gemessen werden. Wichtig ist es auch, die eigenen Zugriffe auszuschließen (Sens, </w:t>
      </w:r>
      <w:r>
        <w:rPr>
          <w:color w:val="231F20"/>
          <w:spacing w:val="-2"/>
        </w:rPr>
        <w:t>2020).</w:t>
      </w:r>
    </w:p>
    <w:p w14:paraId="7941A05F" w14:textId="77777777" w:rsidR="008E70AC" w:rsidRDefault="008E70AC">
      <w:pPr>
        <w:pStyle w:val="Textkrper"/>
        <w:rPr>
          <w:sz w:val="22"/>
        </w:rPr>
      </w:pPr>
    </w:p>
    <w:p w14:paraId="65B25272" w14:textId="77777777" w:rsidR="008E70AC" w:rsidRDefault="00000000">
      <w:pPr>
        <w:pStyle w:val="Textkrper"/>
        <w:spacing w:line="259" w:lineRule="auto"/>
        <w:ind w:left="2204" w:right="975" w:hanging="1"/>
        <w:jc w:val="both"/>
      </w:pPr>
      <w:r>
        <w:rPr>
          <w:color w:val="231F20"/>
        </w:rPr>
        <w:t xml:space="preserve">Einen guten Überblick über eine optimale Stichprobengröße liefert z. B. die folgende kostenlose Software (Sens, 2020): Die Software der Firma VWO </w:t>
      </w:r>
      <w:hyperlink r:id="rId33">
        <w:r>
          <w:rPr>
            <w:color w:val="231F20"/>
          </w:rPr>
          <w:t>(www</w:t>
        </w:r>
      </w:hyperlink>
      <w:r>
        <w:rPr>
          <w:color w:val="231F20"/>
        </w:rPr>
        <w:t>.</w:t>
      </w:r>
      <w:hyperlink r:id="rId34">
        <w:r>
          <w:rPr>
            <w:color w:val="231F20"/>
          </w:rPr>
          <w:t>vwo.com/de/).</w:t>
        </w:r>
      </w:hyperlink>
    </w:p>
    <w:p w14:paraId="0511DC06" w14:textId="77777777" w:rsidR="008E70AC" w:rsidRDefault="008E70AC">
      <w:pPr>
        <w:pStyle w:val="Textkrper"/>
        <w:spacing w:before="10"/>
        <w:rPr>
          <w:sz w:val="21"/>
        </w:rPr>
      </w:pPr>
    </w:p>
    <w:p w14:paraId="19328848" w14:textId="2F3F9C65" w:rsidR="008E70AC" w:rsidRDefault="00000000">
      <w:pPr>
        <w:pStyle w:val="Textkrper"/>
        <w:spacing w:line="259" w:lineRule="auto"/>
        <w:ind w:left="2204" w:right="974" w:hanging="1"/>
        <w:jc w:val="both"/>
      </w:pPr>
      <w:r>
        <w:rPr>
          <w:color w:val="231F20"/>
        </w:rPr>
        <w:t xml:space="preserve">Danach folgt die Interpretation. Nun werden die Ergebnisse untersucht. Hat sich die Hypothese als zutreffend erwiesen oder nicht? Anhand der </w:t>
      </w:r>
      <w:proofErr w:type="spellStart"/>
      <w:r>
        <w:rPr>
          <w:color w:val="231F20"/>
        </w:rPr>
        <w:t>Conversions</w:t>
      </w:r>
      <w:proofErr w:type="spellEnd"/>
      <w:r>
        <w:rPr>
          <w:color w:val="231F20"/>
        </w:rPr>
        <w:t xml:space="preserve"> lässt sich dies nachvollziehen. Mit der letzten Phase kommt es zur Implementierung, bei der die Optimierungen tatsächlich umgesetzt werden müssen, am best</w:t>
      </w:r>
      <w:r w:rsidR="005E366C">
        <w:rPr>
          <w:color w:val="231F20"/>
        </w:rPr>
        <w:t>e</w:t>
      </w:r>
      <w:r>
        <w:rPr>
          <w:color w:val="231F20"/>
        </w:rPr>
        <w:t>n von jemandem, der über entsprechende Programmierkenntnisse verfügt Das kann sowohl inhaltliche als auch technische Veränderungen auf der Webseite beinhalten (Sens, 2020).</w:t>
      </w:r>
    </w:p>
    <w:p w14:paraId="42A2EB2D" w14:textId="77777777" w:rsidR="008E70AC" w:rsidRDefault="008E70AC">
      <w:pPr>
        <w:pStyle w:val="Textkrper"/>
        <w:rPr>
          <w:sz w:val="24"/>
        </w:rPr>
      </w:pPr>
    </w:p>
    <w:p w14:paraId="7F24FFF3" w14:textId="77777777" w:rsidR="008E70AC" w:rsidRDefault="008E70AC">
      <w:pPr>
        <w:pStyle w:val="Textkrper"/>
        <w:spacing w:before="7"/>
        <w:rPr>
          <w:sz w:val="33"/>
        </w:rPr>
      </w:pPr>
    </w:p>
    <w:p w14:paraId="497C0EFA" w14:textId="77777777" w:rsidR="008E70AC" w:rsidRDefault="00000000">
      <w:pPr>
        <w:pStyle w:val="berschrift4"/>
        <w:numPr>
          <w:ilvl w:val="1"/>
          <w:numId w:val="56"/>
        </w:numPr>
        <w:tabs>
          <w:tab w:val="left" w:pos="2772"/>
        </w:tabs>
        <w:ind w:hanging="568"/>
        <w:jc w:val="left"/>
        <w:rPr>
          <w:b/>
          <w:color w:val="003946"/>
        </w:rPr>
      </w:pPr>
      <w:r>
        <w:rPr>
          <w:color w:val="003946"/>
          <w:spacing w:val="-2"/>
        </w:rPr>
        <w:t>Warenkorb</w:t>
      </w:r>
    </w:p>
    <w:p w14:paraId="375776D8" w14:textId="1EBE022B" w:rsidR="008E70AC" w:rsidRDefault="00000000">
      <w:pPr>
        <w:pStyle w:val="Textkrper"/>
        <w:spacing w:before="254" w:line="259" w:lineRule="auto"/>
        <w:ind w:left="2204" w:right="974"/>
        <w:jc w:val="both"/>
      </w:pPr>
      <w:r>
        <w:rPr>
          <w:color w:val="231F20"/>
        </w:rPr>
        <w:t xml:space="preserve">Eine Möglichkeit, die Konversion zu optimieren, besteht darin, den Warenkorb entsprechend zu gestalten: Indem </w:t>
      </w:r>
      <w:proofErr w:type="spellStart"/>
      <w:proofErr w:type="gramStart"/>
      <w:r>
        <w:rPr>
          <w:color w:val="231F20"/>
        </w:rPr>
        <w:t>Kund:innen</w:t>
      </w:r>
      <w:proofErr w:type="spellEnd"/>
      <w:proofErr w:type="gramEnd"/>
      <w:r>
        <w:rPr>
          <w:color w:val="231F20"/>
        </w:rPr>
        <w:t xml:space="preserve"> auf der Warenkorb-Seite oder nach Abschluss ihrer Bestellungen beispielsweise ergänzende Produkte angeboten werden, kann nicht nur</w:t>
      </w:r>
      <w:r>
        <w:rPr>
          <w:color w:val="231F20"/>
          <w:spacing w:val="-8"/>
        </w:rPr>
        <w:t xml:space="preserve"> </w:t>
      </w:r>
      <w:r>
        <w:rPr>
          <w:color w:val="231F20"/>
        </w:rPr>
        <w:t>die</w:t>
      </w:r>
      <w:r>
        <w:rPr>
          <w:color w:val="231F20"/>
          <w:spacing w:val="-8"/>
        </w:rPr>
        <w:t xml:space="preserve"> </w:t>
      </w:r>
      <w:r>
        <w:rPr>
          <w:color w:val="231F20"/>
        </w:rPr>
        <w:t>Verweildauer,</w:t>
      </w:r>
      <w:r>
        <w:rPr>
          <w:color w:val="231F20"/>
          <w:spacing w:val="-8"/>
        </w:rPr>
        <w:t xml:space="preserve"> </w:t>
      </w:r>
      <w:r>
        <w:rPr>
          <w:color w:val="231F20"/>
        </w:rPr>
        <w:t>sondern</w:t>
      </w:r>
      <w:r>
        <w:rPr>
          <w:color w:val="231F20"/>
          <w:spacing w:val="-8"/>
        </w:rPr>
        <w:t xml:space="preserve"> </w:t>
      </w:r>
      <w:r>
        <w:rPr>
          <w:color w:val="231F20"/>
        </w:rPr>
        <w:t>auch</w:t>
      </w:r>
      <w:r>
        <w:rPr>
          <w:color w:val="231F20"/>
          <w:spacing w:val="-8"/>
        </w:rPr>
        <w:t xml:space="preserve"> </w:t>
      </w:r>
      <w:r>
        <w:rPr>
          <w:color w:val="231F20"/>
        </w:rPr>
        <w:t>die</w:t>
      </w:r>
      <w:r>
        <w:rPr>
          <w:color w:val="231F20"/>
          <w:spacing w:val="-8"/>
        </w:rPr>
        <w:t xml:space="preserve"> </w:t>
      </w:r>
      <w:proofErr w:type="spellStart"/>
      <w:r>
        <w:rPr>
          <w:color w:val="231F20"/>
        </w:rPr>
        <w:t>Conversion</w:t>
      </w:r>
      <w:proofErr w:type="spellEnd"/>
      <w:r>
        <w:rPr>
          <w:color w:val="231F20"/>
          <w:spacing w:val="-8"/>
        </w:rPr>
        <w:t xml:space="preserve"> </w:t>
      </w:r>
      <w:r>
        <w:rPr>
          <w:color w:val="231F20"/>
        </w:rPr>
        <w:t>Rate</w:t>
      </w:r>
      <w:r>
        <w:rPr>
          <w:color w:val="231F20"/>
          <w:spacing w:val="-8"/>
        </w:rPr>
        <w:t xml:space="preserve"> </w:t>
      </w:r>
      <w:r>
        <w:rPr>
          <w:color w:val="231F20"/>
        </w:rPr>
        <w:t>erhöht</w:t>
      </w:r>
      <w:r>
        <w:rPr>
          <w:color w:val="231F20"/>
          <w:spacing w:val="-8"/>
        </w:rPr>
        <w:t xml:space="preserve"> </w:t>
      </w:r>
      <w:r>
        <w:rPr>
          <w:color w:val="231F20"/>
        </w:rPr>
        <w:t>werden.</w:t>
      </w:r>
      <w:r>
        <w:rPr>
          <w:color w:val="231F20"/>
          <w:spacing w:val="-8"/>
        </w:rPr>
        <w:t xml:space="preserve"> </w:t>
      </w:r>
      <w:r>
        <w:rPr>
          <w:color w:val="231F20"/>
        </w:rPr>
        <w:t>Wenn</w:t>
      </w:r>
      <w:r>
        <w:rPr>
          <w:color w:val="231F20"/>
          <w:spacing w:val="-8"/>
        </w:rPr>
        <w:t xml:space="preserve"> </w:t>
      </w:r>
      <w:r>
        <w:rPr>
          <w:color w:val="231F20"/>
        </w:rPr>
        <w:t xml:space="preserve">Produkte in unmittelbar in Nähe des Bestell-Buttons positioniert werden, kann dies die Hand- </w:t>
      </w:r>
      <w:proofErr w:type="spellStart"/>
      <w:r>
        <w:rPr>
          <w:color w:val="231F20"/>
        </w:rPr>
        <w:t>lungsaktion</w:t>
      </w:r>
      <w:proofErr w:type="spellEnd"/>
      <w:r>
        <w:rPr>
          <w:color w:val="231F20"/>
        </w:rPr>
        <w:t xml:space="preserve"> anregen. Ebenso sinnvoll kann es sein, im Anschluss an das Hinzufügen eines Produkts zum Warenkorb weitere Produkte zu präsentieren, die als Zusatzprodukt/Zubehör zum bereits hinzugefügten Wunschprodukt interessant sein könnten. Hier können Unternehmen von Amazon lernen. Wer kennt die folgende Anzeige nicht: </w:t>
      </w:r>
      <w:proofErr w:type="spellStart"/>
      <w:proofErr w:type="gramStart"/>
      <w:r>
        <w:rPr>
          <w:color w:val="231F20"/>
        </w:rPr>
        <w:t>Kunden:innen</w:t>
      </w:r>
      <w:proofErr w:type="spellEnd"/>
      <w:proofErr w:type="gramEnd"/>
      <w:r>
        <w:rPr>
          <w:color w:val="231F20"/>
        </w:rPr>
        <w:t>, die dieses Produkt A gekauft haben, haben auch das Produkt B bestellt, oder so ähnlich.</w:t>
      </w:r>
    </w:p>
    <w:p w14:paraId="31771722" w14:textId="77777777" w:rsidR="008E70AC" w:rsidRDefault="008E70AC">
      <w:pPr>
        <w:pStyle w:val="Textkrper"/>
        <w:spacing w:before="4"/>
        <w:rPr>
          <w:sz w:val="22"/>
        </w:rPr>
      </w:pPr>
    </w:p>
    <w:p w14:paraId="40BF44F3" w14:textId="31045591" w:rsidR="008E70AC" w:rsidRDefault="00000000">
      <w:pPr>
        <w:pStyle w:val="Textkrper"/>
        <w:spacing w:before="1" w:line="259" w:lineRule="auto"/>
        <w:ind w:left="2204" w:right="974"/>
        <w:jc w:val="both"/>
      </w:pPr>
      <w:r>
        <w:rPr>
          <w:color w:val="231F20"/>
        </w:rPr>
        <w:t xml:space="preserve">Ergänzende Angebote im Warenkorb können sich lohnen, da die Bereitschaft der </w:t>
      </w:r>
      <w:proofErr w:type="spellStart"/>
      <w:proofErr w:type="gramStart"/>
      <w:r>
        <w:rPr>
          <w:color w:val="231F20"/>
        </w:rPr>
        <w:t>Kund:innen</w:t>
      </w:r>
      <w:proofErr w:type="spellEnd"/>
      <w:proofErr w:type="gramEnd"/>
      <w:r>
        <w:rPr>
          <w:color w:val="231F20"/>
        </w:rPr>
        <w:t xml:space="preserve"> an diesem Punkt der Customer Journey in der Regel so hoch ist, dass sie diese kurzerhand auch mit dazukaufen. Bestimmte Produkt- oder Dienstleistungs- Bundles, also die Kombination von zwei oder mehreren Gütern, können die </w:t>
      </w:r>
      <w:proofErr w:type="spellStart"/>
      <w:proofErr w:type="gramStart"/>
      <w:r>
        <w:rPr>
          <w:color w:val="231F20"/>
        </w:rPr>
        <w:t>Besucher:innen</w:t>
      </w:r>
      <w:proofErr w:type="spellEnd"/>
      <w:proofErr w:type="gramEnd"/>
      <w:r>
        <w:rPr>
          <w:color w:val="231F20"/>
          <w:spacing w:val="-4"/>
        </w:rPr>
        <w:t xml:space="preserve"> </w:t>
      </w:r>
      <w:r>
        <w:rPr>
          <w:color w:val="231F20"/>
        </w:rPr>
        <w:t>zudem</w:t>
      </w:r>
      <w:r>
        <w:rPr>
          <w:color w:val="231F20"/>
          <w:spacing w:val="-4"/>
        </w:rPr>
        <w:t xml:space="preserve"> </w:t>
      </w:r>
      <w:r>
        <w:rPr>
          <w:color w:val="231F20"/>
        </w:rPr>
        <w:t>davon</w:t>
      </w:r>
      <w:r>
        <w:rPr>
          <w:color w:val="231F20"/>
          <w:spacing w:val="-4"/>
        </w:rPr>
        <w:t xml:space="preserve"> </w:t>
      </w:r>
      <w:r>
        <w:rPr>
          <w:color w:val="231F20"/>
        </w:rPr>
        <w:t>überzeugen,</w:t>
      </w:r>
      <w:r>
        <w:rPr>
          <w:color w:val="231F20"/>
          <w:spacing w:val="-4"/>
        </w:rPr>
        <w:t xml:space="preserve"> </w:t>
      </w:r>
      <w:r>
        <w:rPr>
          <w:color w:val="231F20"/>
        </w:rPr>
        <w:t>die</w:t>
      </w:r>
      <w:r>
        <w:rPr>
          <w:color w:val="231F20"/>
          <w:spacing w:val="-4"/>
        </w:rPr>
        <w:t xml:space="preserve"> </w:t>
      </w:r>
      <w:r>
        <w:rPr>
          <w:color w:val="231F20"/>
        </w:rPr>
        <w:t>vorgeschlagenen</w:t>
      </w:r>
      <w:r>
        <w:rPr>
          <w:color w:val="231F20"/>
          <w:spacing w:val="-4"/>
        </w:rPr>
        <w:t xml:space="preserve"> </w:t>
      </w:r>
      <w:r>
        <w:rPr>
          <w:color w:val="231F20"/>
        </w:rPr>
        <w:t>Angebote</w:t>
      </w:r>
      <w:r>
        <w:rPr>
          <w:color w:val="231F20"/>
          <w:spacing w:val="-4"/>
        </w:rPr>
        <w:t xml:space="preserve"> </w:t>
      </w:r>
      <w:r>
        <w:rPr>
          <w:color w:val="231F20"/>
        </w:rPr>
        <w:t>anzunehmen,</w:t>
      </w:r>
      <w:r>
        <w:rPr>
          <w:color w:val="231F20"/>
          <w:spacing w:val="-4"/>
        </w:rPr>
        <w:t xml:space="preserve"> </w:t>
      </w:r>
      <w:r>
        <w:rPr>
          <w:color w:val="231F20"/>
        </w:rPr>
        <w:t>d.</w:t>
      </w:r>
      <w:r>
        <w:rPr>
          <w:color w:val="231F20"/>
          <w:spacing w:val="-4"/>
        </w:rPr>
        <w:t xml:space="preserve"> </w:t>
      </w:r>
      <w:r>
        <w:rPr>
          <w:color w:val="231F20"/>
        </w:rPr>
        <w:t>h. zu</w:t>
      </w:r>
      <w:r>
        <w:rPr>
          <w:color w:val="231F20"/>
          <w:spacing w:val="-5"/>
        </w:rPr>
        <w:t xml:space="preserve"> </w:t>
      </w:r>
      <w:r>
        <w:rPr>
          <w:color w:val="231F20"/>
        </w:rPr>
        <w:t>kaufen</w:t>
      </w:r>
      <w:r>
        <w:rPr>
          <w:color w:val="231F20"/>
          <w:spacing w:val="-5"/>
        </w:rPr>
        <w:t xml:space="preserve"> </w:t>
      </w:r>
      <w:r>
        <w:rPr>
          <w:color w:val="231F20"/>
        </w:rPr>
        <w:t>oder</w:t>
      </w:r>
      <w:r>
        <w:rPr>
          <w:color w:val="231F20"/>
          <w:spacing w:val="-5"/>
        </w:rPr>
        <w:t xml:space="preserve"> </w:t>
      </w:r>
      <w:r>
        <w:rPr>
          <w:color w:val="231F20"/>
        </w:rPr>
        <w:t>zu</w:t>
      </w:r>
      <w:r>
        <w:rPr>
          <w:color w:val="231F20"/>
          <w:spacing w:val="-5"/>
        </w:rPr>
        <w:t xml:space="preserve"> </w:t>
      </w:r>
      <w:r>
        <w:rPr>
          <w:color w:val="231F20"/>
        </w:rPr>
        <w:t>buchen.</w:t>
      </w:r>
      <w:r>
        <w:rPr>
          <w:color w:val="231F20"/>
          <w:spacing w:val="-5"/>
        </w:rPr>
        <w:t xml:space="preserve"> </w:t>
      </w:r>
      <w:r>
        <w:rPr>
          <w:color w:val="231F20"/>
        </w:rPr>
        <w:t>Da</w:t>
      </w:r>
      <w:r>
        <w:rPr>
          <w:color w:val="231F20"/>
          <w:spacing w:val="-5"/>
        </w:rPr>
        <w:t xml:space="preserve"> </w:t>
      </w:r>
      <w:r>
        <w:rPr>
          <w:color w:val="231F20"/>
        </w:rPr>
        <w:t>grundsätzlich</w:t>
      </w:r>
      <w:r>
        <w:rPr>
          <w:color w:val="231F20"/>
          <w:spacing w:val="-5"/>
        </w:rPr>
        <w:t xml:space="preserve"> </w:t>
      </w:r>
      <w:r>
        <w:rPr>
          <w:color w:val="231F20"/>
        </w:rPr>
        <w:t>fast</w:t>
      </w:r>
      <w:r>
        <w:rPr>
          <w:color w:val="231F20"/>
          <w:spacing w:val="-5"/>
        </w:rPr>
        <w:t xml:space="preserve"> </w:t>
      </w:r>
      <w:r>
        <w:rPr>
          <w:color w:val="231F20"/>
        </w:rPr>
        <w:t>jede</w:t>
      </w:r>
      <w:r>
        <w:rPr>
          <w:color w:val="231F20"/>
          <w:spacing w:val="-5"/>
        </w:rPr>
        <w:t xml:space="preserve"> </w:t>
      </w:r>
      <w:r>
        <w:rPr>
          <w:color w:val="231F20"/>
        </w:rPr>
        <w:t>Person</w:t>
      </w:r>
      <w:r>
        <w:rPr>
          <w:color w:val="231F20"/>
          <w:spacing w:val="-5"/>
        </w:rPr>
        <w:t xml:space="preserve"> </w:t>
      </w:r>
      <w:r>
        <w:rPr>
          <w:color w:val="231F20"/>
        </w:rPr>
        <w:t>gerne</w:t>
      </w:r>
      <w:r>
        <w:rPr>
          <w:color w:val="231F20"/>
          <w:spacing w:val="-5"/>
        </w:rPr>
        <w:t xml:space="preserve"> </w:t>
      </w:r>
      <w:r>
        <w:rPr>
          <w:color w:val="231F20"/>
        </w:rPr>
        <w:t>Schnäppchen</w:t>
      </w:r>
      <w:r>
        <w:rPr>
          <w:color w:val="231F20"/>
          <w:spacing w:val="-5"/>
        </w:rPr>
        <w:t xml:space="preserve"> </w:t>
      </w:r>
      <w:r>
        <w:rPr>
          <w:color w:val="231F20"/>
        </w:rPr>
        <w:t>macht bzw. Angebote und Preisnachlässe als positiv empfindet, eignen sich Preisvorteile bei ergänzenden Produkten im Warenkorb besonders, um die Bereitschaft zur Konversion zu steigern und dem Unternehmen mehr Sales zu sichern (</w:t>
      </w:r>
      <w:proofErr w:type="spellStart"/>
      <w:r>
        <w:rPr>
          <w:color w:val="231F20"/>
        </w:rPr>
        <w:t>Erlhofer</w:t>
      </w:r>
      <w:proofErr w:type="spellEnd"/>
      <w:r>
        <w:rPr>
          <w:color w:val="231F20"/>
        </w:rPr>
        <w:t xml:space="preserve"> &amp; Brenner, 2019, S. 522–523).</w:t>
      </w:r>
      <w:r>
        <w:rPr>
          <w:color w:val="231F20"/>
          <w:spacing w:val="-4"/>
        </w:rPr>
        <w:t xml:space="preserve"> </w:t>
      </w:r>
      <w:r>
        <w:rPr>
          <w:color w:val="231F20"/>
        </w:rPr>
        <w:t>Hier</w:t>
      </w:r>
      <w:r>
        <w:rPr>
          <w:color w:val="231F20"/>
          <w:spacing w:val="-2"/>
        </w:rPr>
        <w:t xml:space="preserve"> </w:t>
      </w:r>
      <w:r>
        <w:rPr>
          <w:color w:val="231F20"/>
        </w:rPr>
        <w:t>können</w:t>
      </w:r>
      <w:r>
        <w:rPr>
          <w:color w:val="231F20"/>
          <w:spacing w:val="-2"/>
        </w:rPr>
        <w:t xml:space="preserve"> </w:t>
      </w:r>
      <w:r>
        <w:rPr>
          <w:color w:val="231F20"/>
        </w:rPr>
        <w:t>Unternehmen</w:t>
      </w:r>
      <w:r>
        <w:rPr>
          <w:color w:val="231F20"/>
          <w:spacing w:val="-2"/>
        </w:rPr>
        <w:t xml:space="preserve"> </w:t>
      </w:r>
      <w:r>
        <w:rPr>
          <w:color w:val="231F20"/>
        </w:rPr>
        <w:t>von</w:t>
      </w:r>
      <w:r>
        <w:rPr>
          <w:color w:val="231F20"/>
          <w:spacing w:val="-2"/>
        </w:rPr>
        <w:t xml:space="preserve"> </w:t>
      </w:r>
      <w:r>
        <w:rPr>
          <w:color w:val="231F20"/>
        </w:rPr>
        <w:t>McDonalds</w:t>
      </w:r>
      <w:r>
        <w:rPr>
          <w:color w:val="231F20"/>
          <w:spacing w:val="-2"/>
        </w:rPr>
        <w:t xml:space="preserve"> </w:t>
      </w:r>
      <w:r>
        <w:rPr>
          <w:color w:val="231F20"/>
        </w:rPr>
        <w:t>lernen.</w:t>
      </w:r>
      <w:r>
        <w:rPr>
          <w:color w:val="231F20"/>
          <w:spacing w:val="-2"/>
        </w:rPr>
        <w:t xml:space="preserve"> </w:t>
      </w:r>
      <w:r>
        <w:rPr>
          <w:color w:val="231F20"/>
        </w:rPr>
        <w:t>Durch</w:t>
      </w:r>
      <w:r>
        <w:rPr>
          <w:color w:val="231F20"/>
          <w:spacing w:val="-2"/>
        </w:rPr>
        <w:t xml:space="preserve"> </w:t>
      </w:r>
      <w:r>
        <w:rPr>
          <w:color w:val="231F20"/>
        </w:rPr>
        <w:t>die</w:t>
      </w:r>
      <w:r>
        <w:rPr>
          <w:color w:val="231F20"/>
          <w:spacing w:val="-2"/>
        </w:rPr>
        <w:t xml:space="preserve"> </w:t>
      </w:r>
      <w:r>
        <w:rPr>
          <w:color w:val="231F20"/>
        </w:rPr>
        <w:t>Kombination</w:t>
      </w:r>
      <w:r>
        <w:rPr>
          <w:color w:val="231F20"/>
          <w:spacing w:val="-1"/>
        </w:rPr>
        <w:t xml:space="preserve"> </w:t>
      </w:r>
      <w:proofErr w:type="spellStart"/>
      <w:r>
        <w:rPr>
          <w:color w:val="231F20"/>
          <w:spacing w:val="-4"/>
        </w:rPr>
        <w:t>ver</w:t>
      </w:r>
      <w:proofErr w:type="spellEnd"/>
      <w:r>
        <w:rPr>
          <w:color w:val="231F20"/>
          <w:spacing w:val="-4"/>
        </w:rPr>
        <w:t>-</w:t>
      </w:r>
    </w:p>
    <w:p w14:paraId="04C4F0B4" w14:textId="77777777" w:rsidR="008E70AC" w:rsidRDefault="008E70AC">
      <w:pPr>
        <w:spacing w:line="259" w:lineRule="auto"/>
        <w:jc w:val="both"/>
        <w:sectPr w:rsidR="008E70AC">
          <w:pgSz w:w="11910" w:h="16840"/>
          <w:pgMar w:top="960" w:right="440" w:bottom="280" w:left="460" w:header="0" w:footer="0" w:gutter="0"/>
          <w:cols w:space="720"/>
        </w:sectPr>
      </w:pPr>
    </w:p>
    <w:p w14:paraId="1252D560" w14:textId="77777777" w:rsidR="008E70AC" w:rsidRDefault="008E70AC">
      <w:pPr>
        <w:pStyle w:val="Textkrper"/>
      </w:pPr>
    </w:p>
    <w:p w14:paraId="0ED08F42" w14:textId="77777777" w:rsidR="008E70AC" w:rsidRDefault="008E70AC">
      <w:pPr>
        <w:pStyle w:val="Textkrper"/>
        <w:spacing w:before="9"/>
        <w:rPr>
          <w:sz w:val="18"/>
        </w:rPr>
      </w:pPr>
    </w:p>
    <w:p w14:paraId="7214801C" w14:textId="77777777" w:rsidR="008E70AC" w:rsidRDefault="00000000">
      <w:pPr>
        <w:ind w:left="957"/>
        <w:rPr>
          <w:sz w:val="18"/>
        </w:rPr>
      </w:pPr>
      <w:r>
        <w:rPr>
          <w:color w:val="003946"/>
          <w:spacing w:val="-2"/>
          <w:sz w:val="18"/>
        </w:rPr>
        <w:t>Konversionsoptimierung</w:t>
      </w:r>
    </w:p>
    <w:p w14:paraId="1783A7AA" w14:textId="77777777" w:rsidR="008E70AC" w:rsidRDefault="008E70AC">
      <w:pPr>
        <w:pStyle w:val="Textkrper"/>
      </w:pPr>
    </w:p>
    <w:p w14:paraId="30C3D10B" w14:textId="77777777" w:rsidR="008E70AC" w:rsidRDefault="008E70AC">
      <w:pPr>
        <w:pStyle w:val="Textkrper"/>
      </w:pPr>
    </w:p>
    <w:p w14:paraId="633753E2" w14:textId="77777777" w:rsidR="008E70AC" w:rsidRDefault="008E70AC">
      <w:pPr>
        <w:pStyle w:val="Textkrper"/>
      </w:pPr>
    </w:p>
    <w:p w14:paraId="5C99EA7A" w14:textId="77777777" w:rsidR="008E70AC" w:rsidRDefault="008E70AC">
      <w:pPr>
        <w:pStyle w:val="Textkrper"/>
      </w:pPr>
    </w:p>
    <w:p w14:paraId="17C5414F" w14:textId="77777777" w:rsidR="008E70AC" w:rsidRDefault="008E70AC">
      <w:pPr>
        <w:pStyle w:val="Textkrper"/>
        <w:spacing w:before="7"/>
        <w:rPr>
          <w:sz w:val="18"/>
        </w:rPr>
      </w:pPr>
    </w:p>
    <w:p w14:paraId="05673843" w14:textId="77777777" w:rsidR="008E70AC" w:rsidRDefault="00000000">
      <w:pPr>
        <w:pStyle w:val="Textkrper"/>
        <w:spacing w:before="100" w:line="259" w:lineRule="auto"/>
        <w:ind w:left="957" w:right="2222" w:hanging="1"/>
        <w:jc w:val="both"/>
      </w:pPr>
      <w:proofErr w:type="spellStart"/>
      <w:r>
        <w:rPr>
          <w:color w:val="231F20"/>
        </w:rPr>
        <w:t>schiedener</w:t>
      </w:r>
      <w:proofErr w:type="spellEnd"/>
      <w:r>
        <w:rPr>
          <w:color w:val="231F20"/>
        </w:rPr>
        <w:t xml:space="preserve"> Speisen tendieren viele </w:t>
      </w:r>
      <w:proofErr w:type="spellStart"/>
      <w:proofErr w:type="gramStart"/>
      <w:r>
        <w:rPr>
          <w:color w:val="231F20"/>
        </w:rPr>
        <w:t>Kunden:innen</w:t>
      </w:r>
      <w:proofErr w:type="spellEnd"/>
      <w:proofErr w:type="gramEnd"/>
      <w:r>
        <w:rPr>
          <w:color w:val="231F20"/>
        </w:rPr>
        <w:t xml:space="preserve"> zum Kauf von Menüs. Schon der Name Super-Spar-Menü suggeriert hier ein Schnäppchen, auch wenn so häufig mehr gekauft wird als ursprünglich geplant.</w:t>
      </w:r>
    </w:p>
    <w:p w14:paraId="63E61D88" w14:textId="77777777" w:rsidR="008E70AC" w:rsidRDefault="008E70AC">
      <w:pPr>
        <w:pStyle w:val="Textkrper"/>
        <w:rPr>
          <w:sz w:val="24"/>
        </w:rPr>
      </w:pPr>
    </w:p>
    <w:p w14:paraId="0E07D748" w14:textId="77777777" w:rsidR="008E70AC" w:rsidRDefault="00000000">
      <w:pPr>
        <w:pStyle w:val="berschrift7"/>
      </w:pPr>
      <w:r>
        <w:rPr>
          <w:color w:val="003946"/>
          <w:spacing w:val="-2"/>
        </w:rPr>
        <w:t>Warenkorbabbrüche</w:t>
      </w:r>
    </w:p>
    <w:p w14:paraId="5DDA95B5" w14:textId="77777777" w:rsidR="008E70AC" w:rsidRDefault="008E70AC">
      <w:pPr>
        <w:pStyle w:val="Textkrper"/>
        <w:spacing w:before="10"/>
        <w:rPr>
          <w:rFonts w:ascii="Fira Sans"/>
          <w:sz w:val="24"/>
        </w:rPr>
      </w:pPr>
    </w:p>
    <w:p w14:paraId="25AE3592" w14:textId="2FE4BC40" w:rsidR="008E70AC" w:rsidRDefault="00000000">
      <w:pPr>
        <w:pStyle w:val="Textkrper"/>
        <w:spacing w:line="259" w:lineRule="auto"/>
        <w:ind w:left="957" w:right="2222"/>
        <w:jc w:val="both"/>
      </w:pPr>
      <w:r>
        <w:rPr>
          <w:color w:val="231F20"/>
        </w:rPr>
        <w:t>Nicht jeder Warenkorb-Klick führt grundsätzlich zum Kaufabschluss. Sobald Produkte und/oder Dienstleistungen in den Warenkorb gelegt wurden, ohne dass jedoch danach ein „Check-Out“ mit erfolgter Bezahlung, bzw. eines Kaufs auf Rechnung stattgefunden hat,</w:t>
      </w:r>
      <w:r>
        <w:rPr>
          <w:color w:val="231F20"/>
          <w:spacing w:val="-1"/>
        </w:rPr>
        <w:t xml:space="preserve"> </w:t>
      </w:r>
      <w:r>
        <w:rPr>
          <w:color w:val="231F20"/>
        </w:rPr>
        <w:t>handelt</w:t>
      </w:r>
      <w:r>
        <w:rPr>
          <w:color w:val="231F20"/>
          <w:spacing w:val="-1"/>
        </w:rPr>
        <w:t xml:space="preserve"> </w:t>
      </w:r>
      <w:r>
        <w:rPr>
          <w:color w:val="231F20"/>
        </w:rPr>
        <w:t>es</w:t>
      </w:r>
      <w:r>
        <w:rPr>
          <w:color w:val="231F20"/>
          <w:spacing w:val="-1"/>
        </w:rPr>
        <w:t xml:space="preserve"> </w:t>
      </w:r>
      <w:r>
        <w:rPr>
          <w:color w:val="231F20"/>
        </w:rPr>
        <w:t>sich</w:t>
      </w:r>
      <w:r>
        <w:rPr>
          <w:color w:val="231F20"/>
          <w:spacing w:val="-1"/>
        </w:rPr>
        <w:t xml:space="preserve"> </w:t>
      </w:r>
      <w:r>
        <w:rPr>
          <w:color w:val="231F20"/>
        </w:rPr>
        <w:t>um</w:t>
      </w:r>
      <w:r>
        <w:rPr>
          <w:color w:val="231F20"/>
          <w:spacing w:val="-1"/>
        </w:rPr>
        <w:t xml:space="preserve"> </w:t>
      </w:r>
      <w:r>
        <w:rPr>
          <w:color w:val="231F20"/>
        </w:rPr>
        <w:t>einen</w:t>
      </w:r>
      <w:r>
        <w:rPr>
          <w:color w:val="231F20"/>
          <w:spacing w:val="-1"/>
        </w:rPr>
        <w:t xml:space="preserve"> </w:t>
      </w:r>
      <w:r>
        <w:rPr>
          <w:color w:val="231F20"/>
        </w:rPr>
        <w:t>Warenkorb-Abbruch.</w:t>
      </w:r>
      <w:r>
        <w:rPr>
          <w:color w:val="231F20"/>
          <w:spacing w:val="-1"/>
        </w:rPr>
        <w:t xml:space="preserve"> </w:t>
      </w:r>
      <w:r>
        <w:rPr>
          <w:color w:val="231F20"/>
        </w:rPr>
        <w:t>Diese</w:t>
      </w:r>
      <w:r>
        <w:rPr>
          <w:color w:val="231F20"/>
          <w:spacing w:val="-1"/>
        </w:rPr>
        <w:t xml:space="preserve"> </w:t>
      </w:r>
      <w:r>
        <w:rPr>
          <w:color w:val="231F20"/>
        </w:rPr>
        <w:t>Abbrüche</w:t>
      </w:r>
      <w:r>
        <w:rPr>
          <w:color w:val="231F20"/>
          <w:spacing w:val="-1"/>
        </w:rPr>
        <w:t xml:space="preserve"> </w:t>
      </w:r>
      <w:r>
        <w:rPr>
          <w:color w:val="231F20"/>
        </w:rPr>
        <w:t>sind</w:t>
      </w:r>
      <w:r>
        <w:rPr>
          <w:color w:val="231F20"/>
          <w:spacing w:val="-1"/>
        </w:rPr>
        <w:t xml:space="preserve"> </w:t>
      </w:r>
      <w:r>
        <w:rPr>
          <w:color w:val="231F20"/>
        </w:rPr>
        <w:t>im</w:t>
      </w:r>
      <w:r>
        <w:rPr>
          <w:color w:val="231F20"/>
          <w:spacing w:val="-1"/>
        </w:rPr>
        <w:t xml:space="preserve"> </w:t>
      </w:r>
      <w:r>
        <w:rPr>
          <w:color w:val="231F20"/>
        </w:rPr>
        <w:t>Kontext</w:t>
      </w:r>
      <w:r>
        <w:rPr>
          <w:color w:val="231F20"/>
          <w:spacing w:val="-1"/>
        </w:rPr>
        <w:t xml:space="preserve"> </w:t>
      </w:r>
      <w:r>
        <w:rPr>
          <w:color w:val="231F20"/>
        </w:rPr>
        <w:t xml:space="preserve">der Konversionsoptimierung gesondert zu betrachten, </w:t>
      </w:r>
      <w:proofErr w:type="gramStart"/>
      <w:r>
        <w:rPr>
          <w:color w:val="231F20"/>
        </w:rPr>
        <w:t>das</w:t>
      </w:r>
      <w:proofErr w:type="gramEnd"/>
      <w:r>
        <w:rPr>
          <w:color w:val="231F20"/>
        </w:rPr>
        <w:t xml:space="preserve"> das Worst-Case-Szenario eingetreten ist: kurz vor dem Kaufabschluss steigt der/die </w:t>
      </w:r>
      <w:proofErr w:type="spellStart"/>
      <w:r>
        <w:rPr>
          <w:color w:val="231F20"/>
        </w:rPr>
        <w:t>Kund:in</w:t>
      </w:r>
      <w:proofErr w:type="spellEnd"/>
      <w:r>
        <w:rPr>
          <w:color w:val="231F20"/>
        </w:rPr>
        <w:t xml:space="preserve"> aus.</w:t>
      </w:r>
    </w:p>
    <w:p w14:paraId="2749DC56" w14:textId="77777777" w:rsidR="008E70AC" w:rsidRDefault="008E70AC">
      <w:pPr>
        <w:pStyle w:val="Textkrper"/>
        <w:spacing w:before="1"/>
        <w:rPr>
          <w:sz w:val="22"/>
        </w:rPr>
      </w:pPr>
    </w:p>
    <w:p w14:paraId="57968EDB" w14:textId="46C8BC88" w:rsidR="008E70AC" w:rsidRDefault="00000000">
      <w:pPr>
        <w:pStyle w:val="Textkrper"/>
        <w:spacing w:line="259" w:lineRule="auto"/>
        <w:ind w:left="957" w:right="2221"/>
        <w:jc w:val="both"/>
      </w:pPr>
      <w:r>
        <w:rPr>
          <w:color w:val="231F20"/>
        </w:rPr>
        <w:t xml:space="preserve">Hier lässt sich mithilfe des Re-Targeting ansetzen, um die </w:t>
      </w:r>
      <w:proofErr w:type="spellStart"/>
      <w:proofErr w:type="gramStart"/>
      <w:r>
        <w:rPr>
          <w:color w:val="231F20"/>
        </w:rPr>
        <w:t>Kund:innen</w:t>
      </w:r>
      <w:proofErr w:type="spellEnd"/>
      <w:proofErr w:type="gramEnd"/>
      <w:r>
        <w:rPr>
          <w:color w:val="231F20"/>
        </w:rPr>
        <w:t xml:space="preserve"> doch noch zu einem Kaufabschlussprozess zu motivieren und diese Zielpersonen nochmals gezielt anzusprechen (Kreutzer, 2021, S. 118). Re-Targeting meint dabei ein bestimmtes Verfahren, bei dem die Warenkorb-Abbrecher markiert werden, um sie auf der gleichen oder einer anderen Webseite mit zielgerichteter Werbung </w:t>
      </w:r>
      <w:proofErr w:type="spellStart"/>
      <w:r>
        <w:rPr>
          <w:color w:val="231F20"/>
        </w:rPr>
        <w:t>nocheinmal</w:t>
      </w:r>
      <w:proofErr w:type="spellEnd"/>
      <w:r>
        <w:rPr>
          <w:color w:val="231F20"/>
        </w:rPr>
        <w:t xml:space="preserve"> anzusprechen, um dann doch noch zu der </w:t>
      </w:r>
      <w:proofErr w:type="spellStart"/>
      <w:r>
        <w:rPr>
          <w:color w:val="231F20"/>
        </w:rPr>
        <w:t>Conversion</w:t>
      </w:r>
      <w:proofErr w:type="spellEnd"/>
      <w:r>
        <w:rPr>
          <w:color w:val="231F20"/>
        </w:rPr>
        <w:t xml:space="preserve"> zu kommen (Kreutzer, 2021, S. 276). Verschiedene E- Mail-Marketing-Tools ermöglichen es durch die Verbindung zum eigenen Onlineshop, Warenkorb-Abbrecher automatisch per E-Mail erneut zu kontaktieren (Kamps &amp; Schetter, 2018, S. 82).</w:t>
      </w:r>
    </w:p>
    <w:p w14:paraId="45F34991" w14:textId="77777777" w:rsidR="008E70AC" w:rsidRDefault="008E70AC">
      <w:pPr>
        <w:pStyle w:val="Textkrper"/>
        <w:rPr>
          <w:sz w:val="24"/>
        </w:rPr>
      </w:pPr>
    </w:p>
    <w:p w14:paraId="215A09A2" w14:textId="77777777" w:rsidR="008E70AC" w:rsidRDefault="008E70AC">
      <w:pPr>
        <w:pStyle w:val="Textkrper"/>
        <w:spacing w:before="10"/>
        <w:rPr>
          <w:sz w:val="33"/>
        </w:rPr>
      </w:pPr>
    </w:p>
    <w:p w14:paraId="16304A0C" w14:textId="77777777" w:rsidR="008E70AC" w:rsidRDefault="00000000">
      <w:pPr>
        <w:pStyle w:val="berschrift4"/>
        <w:numPr>
          <w:ilvl w:val="1"/>
          <w:numId w:val="56"/>
        </w:numPr>
        <w:tabs>
          <w:tab w:val="left" w:pos="1525"/>
        </w:tabs>
        <w:ind w:left="1524" w:hanging="568"/>
        <w:jc w:val="left"/>
        <w:rPr>
          <w:color w:val="003946"/>
        </w:rPr>
      </w:pPr>
      <w:r>
        <w:rPr>
          <w:color w:val="003946"/>
          <w:spacing w:val="-2"/>
        </w:rPr>
        <w:t>Benutzerfreundlichkeit</w:t>
      </w:r>
    </w:p>
    <w:p w14:paraId="559558B1" w14:textId="77777777" w:rsidR="008E70AC" w:rsidRDefault="00000000">
      <w:pPr>
        <w:pStyle w:val="Textkrper"/>
        <w:spacing w:before="253" w:line="259" w:lineRule="auto"/>
        <w:ind w:left="957" w:right="2221"/>
        <w:jc w:val="both"/>
      </w:pPr>
      <w:r>
        <w:rPr>
          <w:color w:val="231F20"/>
        </w:rPr>
        <w:t xml:space="preserve">„Potenzielle Kunden erwarten heute zu Recht eine perfekte Usability auf der Website oder im Online-Shop“, so Kamps &amp; Schetter (2018, S. 9). Tatsächlich wirkt sich die Benutzerfreundlichkeit in hohem Maße auf die </w:t>
      </w:r>
      <w:proofErr w:type="spellStart"/>
      <w:r>
        <w:rPr>
          <w:color w:val="231F20"/>
        </w:rPr>
        <w:t>Conversion</w:t>
      </w:r>
      <w:proofErr w:type="spellEnd"/>
      <w:r>
        <w:rPr>
          <w:color w:val="231F20"/>
        </w:rPr>
        <w:t xml:space="preserve"> Rate aus, wodurch eine Optimierung der Usability auch unmittelbar positive Auswirkungen auf die CR haben kann (</w:t>
      </w:r>
      <w:proofErr w:type="spellStart"/>
      <w:r>
        <w:rPr>
          <w:color w:val="231F20"/>
        </w:rPr>
        <w:t>Erlhofer</w:t>
      </w:r>
      <w:proofErr w:type="spellEnd"/>
      <w:r>
        <w:rPr>
          <w:color w:val="231F20"/>
        </w:rPr>
        <w:t xml:space="preserve"> &amp; Brenner, 2019, S. 523). Grundlegende Schwachstellen in der Usability zeigen sich unter anderen darin, wenn das digitale Angebot nicht responsiv (bedeutet in diesem Zusammenhang, dass eine Internetseite auf allen Endgeräten funktioniert) gestaltet ist, die integrierte Suchfunktion keine Treffer anzeigt oder auch wenn moderne Zahlungsmethoden fehlen (Kamps &amp; Schetter, 2018, S. 9).</w:t>
      </w:r>
    </w:p>
    <w:p w14:paraId="5D787031" w14:textId="77777777" w:rsidR="008E70AC" w:rsidRDefault="008E70AC">
      <w:pPr>
        <w:spacing w:line="259" w:lineRule="auto"/>
        <w:jc w:val="both"/>
        <w:sectPr w:rsidR="008E70AC">
          <w:pgSz w:w="11910" w:h="16840"/>
          <w:pgMar w:top="960" w:right="440" w:bottom="280" w:left="460" w:header="0" w:footer="0" w:gutter="0"/>
          <w:cols w:space="720"/>
        </w:sectPr>
      </w:pPr>
    </w:p>
    <w:p w14:paraId="7074E53C" w14:textId="77777777" w:rsidR="008E70AC" w:rsidRDefault="008E70AC">
      <w:pPr>
        <w:pStyle w:val="Textkrper"/>
      </w:pPr>
    </w:p>
    <w:p w14:paraId="4F8B1C0B" w14:textId="77777777" w:rsidR="008E70AC" w:rsidRDefault="008E70AC">
      <w:pPr>
        <w:pStyle w:val="Textkrper"/>
      </w:pPr>
    </w:p>
    <w:p w14:paraId="26BFA58B" w14:textId="77777777" w:rsidR="008E70AC" w:rsidRDefault="008E70AC">
      <w:pPr>
        <w:pStyle w:val="Textkrper"/>
      </w:pPr>
    </w:p>
    <w:p w14:paraId="213E8D48" w14:textId="77777777" w:rsidR="008E70AC" w:rsidRDefault="008E70AC">
      <w:pPr>
        <w:pStyle w:val="Textkrper"/>
      </w:pPr>
    </w:p>
    <w:p w14:paraId="77BEB714" w14:textId="77777777" w:rsidR="008E70AC" w:rsidRDefault="008E70AC">
      <w:pPr>
        <w:pStyle w:val="Textkrper"/>
      </w:pPr>
    </w:p>
    <w:p w14:paraId="6A8275BF" w14:textId="77777777" w:rsidR="008E70AC" w:rsidRDefault="008E70AC">
      <w:pPr>
        <w:pStyle w:val="Textkrper"/>
      </w:pPr>
    </w:p>
    <w:p w14:paraId="29EC076A" w14:textId="77777777" w:rsidR="008E70AC" w:rsidRDefault="008E70AC">
      <w:pPr>
        <w:pStyle w:val="Textkrper"/>
      </w:pPr>
    </w:p>
    <w:p w14:paraId="5EE53DFB" w14:textId="77777777" w:rsidR="008E70AC" w:rsidRDefault="008E70AC">
      <w:pPr>
        <w:pStyle w:val="Textkrper"/>
        <w:spacing w:before="4"/>
        <w:rPr>
          <w:sz w:val="25"/>
        </w:rPr>
      </w:pPr>
    </w:p>
    <w:p w14:paraId="1B87A32C" w14:textId="77777777" w:rsidR="008E70AC" w:rsidRDefault="00000000">
      <w:pPr>
        <w:pStyle w:val="Textkrper"/>
        <w:ind w:left="2204"/>
      </w:pPr>
      <w:r>
        <w:rPr>
          <w:noProof/>
        </w:rPr>
        <w:drawing>
          <wp:inline distT="0" distB="0" distL="0" distR="0" wp14:anchorId="5B852D5A" wp14:editId="1F29CE55">
            <wp:extent cx="4968240" cy="2298192"/>
            <wp:effectExtent l="0" t="0" r="0" b="0"/>
            <wp:docPr id="2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jpeg"/>
                    <pic:cNvPicPr/>
                  </pic:nvPicPr>
                  <pic:blipFill>
                    <a:blip r:embed="rId35" cstate="print"/>
                    <a:stretch>
                      <a:fillRect/>
                    </a:stretch>
                  </pic:blipFill>
                  <pic:spPr>
                    <a:xfrm>
                      <a:off x="0" y="0"/>
                      <a:ext cx="4968240" cy="2298192"/>
                    </a:xfrm>
                    <a:prstGeom prst="rect">
                      <a:avLst/>
                    </a:prstGeom>
                  </pic:spPr>
                </pic:pic>
              </a:graphicData>
            </a:graphic>
          </wp:inline>
        </w:drawing>
      </w:r>
    </w:p>
    <w:p w14:paraId="3D8B926C" w14:textId="77777777" w:rsidR="008E70AC" w:rsidRDefault="008E70AC">
      <w:pPr>
        <w:pStyle w:val="Textkrper"/>
        <w:spacing w:before="4"/>
        <w:rPr>
          <w:sz w:val="13"/>
        </w:rPr>
      </w:pPr>
    </w:p>
    <w:p w14:paraId="2E7CFEFE" w14:textId="77777777" w:rsidR="008E70AC" w:rsidRDefault="008E70AC">
      <w:pPr>
        <w:rPr>
          <w:sz w:val="13"/>
        </w:rPr>
        <w:sectPr w:rsidR="008E70AC">
          <w:pgSz w:w="11910" w:h="16840"/>
          <w:pgMar w:top="960" w:right="440" w:bottom="280" w:left="460" w:header="0" w:footer="0" w:gutter="0"/>
          <w:cols w:space="720"/>
        </w:sectPr>
      </w:pPr>
    </w:p>
    <w:p w14:paraId="0C4F343D" w14:textId="77777777" w:rsidR="008E70AC" w:rsidRDefault="008E70AC">
      <w:pPr>
        <w:pStyle w:val="Textkrper"/>
        <w:rPr>
          <w:sz w:val="22"/>
        </w:rPr>
      </w:pPr>
    </w:p>
    <w:p w14:paraId="5593B318" w14:textId="77777777" w:rsidR="008E70AC" w:rsidRDefault="008E70AC">
      <w:pPr>
        <w:pStyle w:val="Textkrper"/>
        <w:rPr>
          <w:sz w:val="22"/>
        </w:rPr>
      </w:pPr>
    </w:p>
    <w:p w14:paraId="1E4A7CA2" w14:textId="77777777" w:rsidR="008E70AC" w:rsidRDefault="008E70AC">
      <w:pPr>
        <w:pStyle w:val="Textkrper"/>
        <w:spacing w:before="11"/>
        <w:rPr>
          <w:sz w:val="30"/>
        </w:rPr>
      </w:pPr>
    </w:p>
    <w:p w14:paraId="2A9C0F52" w14:textId="77777777" w:rsidR="008E70AC" w:rsidRDefault="00000000">
      <w:pPr>
        <w:spacing w:line="290" w:lineRule="auto"/>
        <w:ind w:left="124" w:right="38" w:firstLine="354"/>
        <w:jc w:val="right"/>
        <w:rPr>
          <w:sz w:val="18"/>
        </w:rPr>
      </w:pPr>
      <w:r>
        <w:rPr>
          <w:color w:val="231F20"/>
          <w:spacing w:val="-2"/>
          <w:sz w:val="18"/>
        </w:rPr>
        <w:t xml:space="preserve">Usability-Writing </w:t>
      </w:r>
      <w:proofErr w:type="spellStart"/>
      <w:r>
        <w:rPr>
          <w:color w:val="808285"/>
          <w:spacing w:val="-2"/>
          <w:sz w:val="18"/>
        </w:rPr>
        <w:t>Usability-Writing</w:t>
      </w:r>
      <w:proofErr w:type="spellEnd"/>
      <w:r>
        <w:rPr>
          <w:color w:val="808285"/>
          <w:spacing w:val="-2"/>
          <w:sz w:val="18"/>
        </w:rPr>
        <w:t xml:space="preserve"> </w:t>
      </w:r>
      <w:r>
        <w:rPr>
          <w:color w:val="808285"/>
          <w:sz w:val="18"/>
        </w:rPr>
        <w:t>bedeutet,</w:t>
      </w:r>
      <w:r>
        <w:rPr>
          <w:color w:val="808285"/>
          <w:spacing w:val="-7"/>
          <w:sz w:val="18"/>
        </w:rPr>
        <w:t xml:space="preserve"> </w:t>
      </w:r>
      <w:r>
        <w:rPr>
          <w:color w:val="808285"/>
          <w:sz w:val="18"/>
        </w:rPr>
        <w:t>dass</w:t>
      </w:r>
      <w:r>
        <w:rPr>
          <w:color w:val="808285"/>
          <w:spacing w:val="-7"/>
          <w:sz w:val="18"/>
        </w:rPr>
        <w:t xml:space="preserve"> </w:t>
      </w:r>
      <w:r>
        <w:rPr>
          <w:color w:val="808285"/>
          <w:sz w:val="18"/>
        </w:rPr>
        <w:t xml:space="preserve">Texte für digitale </w:t>
      </w:r>
      <w:proofErr w:type="spellStart"/>
      <w:r>
        <w:rPr>
          <w:color w:val="808285"/>
          <w:sz w:val="18"/>
        </w:rPr>
        <w:t>Leistun</w:t>
      </w:r>
      <w:proofErr w:type="spellEnd"/>
      <w:r>
        <w:rPr>
          <w:color w:val="808285"/>
          <w:sz w:val="18"/>
        </w:rPr>
        <w:t>- gen</w:t>
      </w:r>
      <w:r>
        <w:rPr>
          <w:color w:val="808285"/>
          <w:spacing w:val="-13"/>
          <w:sz w:val="18"/>
        </w:rPr>
        <w:t xml:space="preserve"> </w:t>
      </w:r>
      <w:r>
        <w:rPr>
          <w:color w:val="808285"/>
          <w:sz w:val="18"/>
        </w:rPr>
        <w:t>so</w:t>
      </w:r>
      <w:r>
        <w:rPr>
          <w:color w:val="808285"/>
          <w:spacing w:val="-13"/>
          <w:sz w:val="18"/>
        </w:rPr>
        <w:t xml:space="preserve"> </w:t>
      </w:r>
      <w:r>
        <w:rPr>
          <w:color w:val="808285"/>
          <w:sz w:val="18"/>
        </w:rPr>
        <w:t>gestaltet</w:t>
      </w:r>
      <w:r>
        <w:rPr>
          <w:color w:val="808285"/>
          <w:spacing w:val="-12"/>
          <w:sz w:val="18"/>
        </w:rPr>
        <w:t xml:space="preserve"> </w:t>
      </w:r>
      <w:r>
        <w:rPr>
          <w:color w:val="808285"/>
          <w:sz w:val="18"/>
        </w:rPr>
        <w:t>wer- den, dass sie im Sinne</w:t>
      </w:r>
      <w:r>
        <w:rPr>
          <w:color w:val="808285"/>
          <w:spacing w:val="-1"/>
          <w:sz w:val="18"/>
        </w:rPr>
        <w:t xml:space="preserve"> </w:t>
      </w:r>
      <w:r>
        <w:rPr>
          <w:color w:val="808285"/>
          <w:sz w:val="18"/>
        </w:rPr>
        <w:t xml:space="preserve">der User </w:t>
      </w:r>
      <w:proofErr w:type="spellStart"/>
      <w:r>
        <w:rPr>
          <w:color w:val="808285"/>
          <w:spacing w:val="-2"/>
          <w:sz w:val="18"/>
        </w:rPr>
        <w:t>Expe</w:t>
      </w:r>
      <w:proofErr w:type="spellEnd"/>
      <w:r>
        <w:rPr>
          <w:color w:val="808285"/>
          <w:spacing w:val="-2"/>
          <w:sz w:val="18"/>
        </w:rPr>
        <w:t>-</w:t>
      </w:r>
    </w:p>
    <w:p w14:paraId="400486AB" w14:textId="77777777" w:rsidR="008E70AC" w:rsidRDefault="00000000">
      <w:pPr>
        <w:spacing w:line="288" w:lineRule="auto"/>
        <w:ind w:left="255" w:right="38" w:firstLine="377"/>
        <w:jc w:val="both"/>
        <w:rPr>
          <w:sz w:val="18"/>
        </w:rPr>
      </w:pPr>
      <w:proofErr w:type="spellStart"/>
      <w:r>
        <w:rPr>
          <w:color w:val="808285"/>
          <w:sz w:val="18"/>
        </w:rPr>
        <w:t>rience</w:t>
      </w:r>
      <w:proofErr w:type="spellEnd"/>
      <w:r>
        <w:rPr>
          <w:color w:val="808285"/>
          <w:spacing w:val="-13"/>
          <w:sz w:val="18"/>
        </w:rPr>
        <w:t xml:space="preserve"> </w:t>
      </w:r>
      <w:r>
        <w:rPr>
          <w:color w:val="808285"/>
          <w:sz w:val="18"/>
        </w:rPr>
        <w:t>positive Erlebnisse</w:t>
      </w:r>
      <w:r>
        <w:rPr>
          <w:color w:val="808285"/>
          <w:spacing w:val="-13"/>
          <w:sz w:val="18"/>
        </w:rPr>
        <w:t xml:space="preserve"> </w:t>
      </w:r>
      <w:r>
        <w:rPr>
          <w:color w:val="808285"/>
          <w:sz w:val="18"/>
        </w:rPr>
        <w:t>der</w:t>
      </w:r>
      <w:r>
        <w:rPr>
          <w:color w:val="808285"/>
          <w:spacing w:val="-13"/>
          <w:sz w:val="18"/>
        </w:rPr>
        <w:t xml:space="preserve"> </w:t>
      </w:r>
      <w:r>
        <w:rPr>
          <w:color w:val="808285"/>
          <w:sz w:val="18"/>
        </w:rPr>
        <w:t xml:space="preserve">Nut- </w:t>
      </w:r>
      <w:proofErr w:type="spellStart"/>
      <w:proofErr w:type="gramStart"/>
      <w:r>
        <w:rPr>
          <w:color w:val="808285"/>
          <w:sz w:val="18"/>
        </w:rPr>
        <w:t>zer:innen</w:t>
      </w:r>
      <w:proofErr w:type="spellEnd"/>
      <w:proofErr w:type="gramEnd"/>
      <w:r>
        <w:rPr>
          <w:color w:val="808285"/>
          <w:spacing w:val="-1"/>
          <w:sz w:val="18"/>
        </w:rPr>
        <w:t xml:space="preserve"> </w:t>
      </w:r>
      <w:r>
        <w:rPr>
          <w:color w:val="808285"/>
          <w:spacing w:val="-2"/>
          <w:sz w:val="18"/>
        </w:rPr>
        <w:t>erzeugen.</w:t>
      </w:r>
    </w:p>
    <w:p w14:paraId="08AF2BB6" w14:textId="77777777" w:rsidR="008E70AC" w:rsidRDefault="008E70AC">
      <w:pPr>
        <w:pStyle w:val="Textkrper"/>
        <w:spacing w:before="1"/>
        <w:rPr>
          <w:sz w:val="21"/>
        </w:rPr>
      </w:pPr>
    </w:p>
    <w:p w14:paraId="432C9393" w14:textId="77777777" w:rsidR="008E70AC" w:rsidRDefault="00000000">
      <w:pPr>
        <w:spacing w:line="290" w:lineRule="auto"/>
        <w:ind w:left="161" w:right="38" w:firstLine="545"/>
        <w:jc w:val="right"/>
        <w:rPr>
          <w:sz w:val="18"/>
        </w:rPr>
      </w:pPr>
      <w:r>
        <w:rPr>
          <w:color w:val="231F20"/>
          <w:spacing w:val="-2"/>
          <w:sz w:val="18"/>
        </w:rPr>
        <w:t>Call-</w:t>
      </w:r>
      <w:proofErr w:type="spellStart"/>
      <w:r>
        <w:rPr>
          <w:color w:val="231F20"/>
          <w:spacing w:val="-2"/>
          <w:sz w:val="18"/>
        </w:rPr>
        <w:t>to</w:t>
      </w:r>
      <w:proofErr w:type="spellEnd"/>
      <w:r>
        <w:rPr>
          <w:color w:val="231F20"/>
          <w:spacing w:val="-2"/>
          <w:sz w:val="18"/>
        </w:rPr>
        <w:t xml:space="preserve">-Action </w:t>
      </w:r>
      <w:r>
        <w:rPr>
          <w:color w:val="808285"/>
          <w:sz w:val="18"/>
        </w:rPr>
        <w:t>Call</w:t>
      </w:r>
      <w:r>
        <w:rPr>
          <w:color w:val="808285"/>
          <w:spacing w:val="-1"/>
          <w:sz w:val="18"/>
        </w:rPr>
        <w:t xml:space="preserve"> </w:t>
      </w:r>
      <w:proofErr w:type="spellStart"/>
      <w:r>
        <w:rPr>
          <w:color w:val="808285"/>
          <w:sz w:val="18"/>
        </w:rPr>
        <w:t>to</w:t>
      </w:r>
      <w:proofErr w:type="spellEnd"/>
      <w:r>
        <w:rPr>
          <w:color w:val="808285"/>
          <w:spacing w:val="-1"/>
          <w:sz w:val="18"/>
        </w:rPr>
        <w:t xml:space="preserve"> </w:t>
      </w:r>
      <w:r>
        <w:rPr>
          <w:color w:val="808285"/>
          <w:sz w:val="18"/>
        </w:rPr>
        <w:t>Action</w:t>
      </w:r>
      <w:r>
        <w:rPr>
          <w:color w:val="808285"/>
          <w:spacing w:val="-1"/>
          <w:sz w:val="18"/>
        </w:rPr>
        <w:t xml:space="preserve"> </w:t>
      </w:r>
      <w:r>
        <w:rPr>
          <w:color w:val="808285"/>
          <w:sz w:val="18"/>
        </w:rPr>
        <w:t>ist</w:t>
      </w:r>
      <w:r>
        <w:rPr>
          <w:color w:val="808285"/>
          <w:spacing w:val="-1"/>
          <w:sz w:val="18"/>
        </w:rPr>
        <w:t xml:space="preserve"> </w:t>
      </w:r>
      <w:r>
        <w:rPr>
          <w:color w:val="808285"/>
          <w:sz w:val="18"/>
        </w:rPr>
        <w:t xml:space="preserve">ein Begriff des Marke- </w:t>
      </w:r>
      <w:proofErr w:type="spellStart"/>
      <w:r>
        <w:rPr>
          <w:color w:val="808285"/>
          <w:sz w:val="18"/>
        </w:rPr>
        <w:t>tings</w:t>
      </w:r>
      <w:proofErr w:type="spellEnd"/>
      <w:r>
        <w:rPr>
          <w:color w:val="808285"/>
          <w:sz w:val="18"/>
        </w:rPr>
        <w:t xml:space="preserve">, der eine </w:t>
      </w:r>
      <w:proofErr w:type="spellStart"/>
      <w:r>
        <w:rPr>
          <w:color w:val="808285"/>
          <w:sz w:val="18"/>
        </w:rPr>
        <w:t>stra</w:t>
      </w:r>
      <w:proofErr w:type="spellEnd"/>
      <w:r>
        <w:rPr>
          <w:color w:val="808285"/>
          <w:sz w:val="18"/>
        </w:rPr>
        <w:t xml:space="preserve">- </w:t>
      </w:r>
      <w:proofErr w:type="spellStart"/>
      <w:r>
        <w:rPr>
          <w:color w:val="808285"/>
          <w:sz w:val="18"/>
        </w:rPr>
        <w:t>tegische</w:t>
      </w:r>
      <w:proofErr w:type="spellEnd"/>
      <w:r>
        <w:rPr>
          <w:color w:val="808285"/>
          <w:spacing w:val="-3"/>
          <w:sz w:val="18"/>
        </w:rPr>
        <w:t xml:space="preserve"> </w:t>
      </w:r>
      <w:r>
        <w:rPr>
          <w:color w:val="808285"/>
          <w:spacing w:val="-2"/>
          <w:sz w:val="18"/>
        </w:rPr>
        <w:t>Handlungs-</w:t>
      </w:r>
    </w:p>
    <w:p w14:paraId="2026398F" w14:textId="77777777" w:rsidR="008E70AC" w:rsidRDefault="00000000">
      <w:pPr>
        <w:spacing w:line="288" w:lineRule="auto"/>
        <w:ind w:left="292" w:right="38" w:firstLine="467"/>
        <w:jc w:val="right"/>
        <w:rPr>
          <w:sz w:val="18"/>
        </w:rPr>
      </w:pPr>
      <w:proofErr w:type="spellStart"/>
      <w:r>
        <w:rPr>
          <w:color w:val="808285"/>
          <w:spacing w:val="-2"/>
          <w:sz w:val="18"/>
        </w:rPr>
        <w:t>aufforderung</w:t>
      </w:r>
      <w:proofErr w:type="spellEnd"/>
      <w:r>
        <w:rPr>
          <w:color w:val="808285"/>
          <w:spacing w:val="-2"/>
          <w:sz w:val="18"/>
        </w:rPr>
        <w:t xml:space="preserve"> </w:t>
      </w:r>
      <w:r>
        <w:rPr>
          <w:color w:val="808285"/>
          <w:sz w:val="18"/>
        </w:rPr>
        <w:t xml:space="preserve">benennt und sich auf jedes Mittel bezieht, das eine sofortige Reaktion bei </w:t>
      </w:r>
      <w:proofErr w:type="spellStart"/>
      <w:proofErr w:type="gramStart"/>
      <w:r>
        <w:rPr>
          <w:color w:val="808285"/>
          <w:sz w:val="18"/>
        </w:rPr>
        <w:t>User:innen</w:t>
      </w:r>
      <w:proofErr w:type="spellEnd"/>
      <w:proofErr w:type="gramEnd"/>
      <w:r>
        <w:rPr>
          <w:color w:val="808285"/>
          <w:sz w:val="18"/>
        </w:rPr>
        <w:t xml:space="preserve"> bewirkt oder den unmittelbaren</w:t>
      </w:r>
      <w:r>
        <w:rPr>
          <w:color w:val="808285"/>
          <w:spacing w:val="-11"/>
          <w:sz w:val="18"/>
        </w:rPr>
        <w:t xml:space="preserve"> </w:t>
      </w:r>
      <w:r>
        <w:rPr>
          <w:color w:val="808285"/>
          <w:spacing w:val="-6"/>
          <w:sz w:val="18"/>
        </w:rPr>
        <w:t>Ver-</w:t>
      </w:r>
    </w:p>
    <w:p w14:paraId="757ADD8A" w14:textId="77777777" w:rsidR="008E70AC" w:rsidRDefault="00000000">
      <w:pPr>
        <w:spacing w:before="3"/>
        <w:ind w:right="38"/>
        <w:jc w:val="right"/>
        <w:rPr>
          <w:sz w:val="18"/>
        </w:rPr>
      </w:pPr>
      <w:r>
        <w:rPr>
          <w:color w:val="808285"/>
          <w:sz w:val="18"/>
        </w:rPr>
        <w:t>kauf</w:t>
      </w:r>
      <w:r>
        <w:rPr>
          <w:color w:val="808285"/>
          <w:spacing w:val="-3"/>
          <w:sz w:val="18"/>
        </w:rPr>
        <w:t xml:space="preserve"> </w:t>
      </w:r>
      <w:r>
        <w:rPr>
          <w:color w:val="808285"/>
          <w:spacing w:val="-2"/>
          <w:sz w:val="18"/>
        </w:rPr>
        <w:t>fördert.</w:t>
      </w:r>
    </w:p>
    <w:p w14:paraId="0591F8FD" w14:textId="50C67CC9" w:rsidR="008E70AC" w:rsidRDefault="00000000">
      <w:pPr>
        <w:pStyle w:val="Textkrper"/>
        <w:spacing w:before="100" w:line="259" w:lineRule="auto"/>
        <w:ind w:left="124" w:right="975"/>
        <w:jc w:val="both"/>
      </w:pPr>
      <w:r>
        <w:br w:type="column"/>
      </w:r>
      <w:r>
        <w:rPr>
          <w:color w:val="231F20"/>
        </w:rPr>
        <w:t>Umständliche</w:t>
      </w:r>
      <w:r>
        <w:rPr>
          <w:color w:val="231F20"/>
          <w:spacing w:val="-7"/>
        </w:rPr>
        <w:t xml:space="preserve"> </w:t>
      </w:r>
      <w:r>
        <w:rPr>
          <w:color w:val="231F20"/>
        </w:rPr>
        <w:t>Wege</w:t>
      </w:r>
      <w:r>
        <w:rPr>
          <w:color w:val="231F20"/>
          <w:spacing w:val="-7"/>
        </w:rPr>
        <w:t xml:space="preserve"> </w:t>
      </w:r>
      <w:r>
        <w:rPr>
          <w:color w:val="231F20"/>
        </w:rPr>
        <w:t>und</w:t>
      </w:r>
      <w:r>
        <w:rPr>
          <w:color w:val="231F20"/>
          <w:spacing w:val="-7"/>
        </w:rPr>
        <w:t xml:space="preserve"> </w:t>
      </w:r>
      <w:r>
        <w:rPr>
          <w:color w:val="231F20"/>
        </w:rPr>
        <w:t>unklare</w:t>
      </w:r>
      <w:r>
        <w:rPr>
          <w:color w:val="231F20"/>
          <w:spacing w:val="-7"/>
        </w:rPr>
        <w:t xml:space="preserve"> </w:t>
      </w:r>
      <w:r>
        <w:rPr>
          <w:color w:val="231F20"/>
        </w:rPr>
        <w:t>Strukturen</w:t>
      </w:r>
      <w:r>
        <w:rPr>
          <w:color w:val="231F20"/>
          <w:spacing w:val="-7"/>
        </w:rPr>
        <w:t xml:space="preserve"> </w:t>
      </w:r>
      <w:r>
        <w:rPr>
          <w:color w:val="231F20"/>
        </w:rPr>
        <w:t>führen</w:t>
      </w:r>
      <w:r>
        <w:rPr>
          <w:color w:val="231F20"/>
          <w:spacing w:val="-7"/>
        </w:rPr>
        <w:t xml:space="preserve"> </w:t>
      </w:r>
      <w:r>
        <w:rPr>
          <w:color w:val="231F20"/>
        </w:rPr>
        <w:t>zudem</w:t>
      </w:r>
      <w:r>
        <w:rPr>
          <w:color w:val="231F20"/>
          <w:spacing w:val="-7"/>
        </w:rPr>
        <w:t xml:space="preserve"> </w:t>
      </w:r>
      <w:r>
        <w:rPr>
          <w:color w:val="231F20"/>
        </w:rPr>
        <w:t>zu</w:t>
      </w:r>
      <w:r>
        <w:rPr>
          <w:color w:val="231F20"/>
          <w:spacing w:val="-7"/>
        </w:rPr>
        <w:t xml:space="preserve"> </w:t>
      </w:r>
      <w:r>
        <w:rPr>
          <w:color w:val="231F20"/>
        </w:rPr>
        <w:t>einer</w:t>
      </w:r>
      <w:r>
        <w:rPr>
          <w:color w:val="231F20"/>
          <w:spacing w:val="-7"/>
        </w:rPr>
        <w:t xml:space="preserve"> </w:t>
      </w:r>
      <w:r>
        <w:rPr>
          <w:color w:val="231F20"/>
        </w:rPr>
        <w:t>kurzen</w:t>
      </w:r>
      <w:r>
        <w:rPr>
          <w:color w:val="231F20"/>
          <w:spacing w:val="-7"/>
        </w:rPr>
        <w:t xml:space="preserve"> </w:t>
      </w:r>
      <w:r>
        <w:rPr>
          <w:color w:val="231F20"/>
        </w:rPr>
        <w:t>Verweildauer und</w:t>
      </w:r>
      <w:r>
        <w:rPr>
          <w:color w:val="231F20"/>
          <w:spacing w:val="-3"/>
        </w:rPr>
        <w:t xml:space="preserve"> </w:t>
      </w:r>
      <w:r>
        <w:rPr>
          <w:color w:val="231F20"/>
        </w:rPr>
        <w:t>erhöhten</w:t>
      </w:r>
      <w:r>
        <w:rPr>
          <w:color w:val="231F20"/>
          <w:spacing w:val="-3"/>
        </w:rPr>
        <w:t xml:space="preserve"> </w:t>
      </w:r>
      <w:r>
        <w:rPr>
          <w:color w:val="231F20"/>
        </w:rPr>
        <w:t>die</w:t>
      </w:r>
      <w:r>
        <w:rPr>
          <w:color w:val="231F20"/>
          <w:spacing w:val="-3"/>
        </w:rPr>
        <w:t xml:space="preserve"> </w:t>
      </w:r>
      <w:r>
        <w:rPr>
          <w:color w:val="231F20"/>
        </w:rPr>
        <w:t>Ausstiegsquoten,</w:t>
      </w:r>
      <w:r>
        <w:rPr>
          <w:color w:val="231F20"/>
          <w:spacing w:val="-3"/>
        </w:rPr>
        <w:t xml:space="preserve"> </w:t>
      </w:r>
      <w:r>
        <w:rPr>
          <w:color w:val="231F20"/>
        </w:rPr>
        <w:t>die</w:t>
      </w:r>
      <w:r>
        <w:rPr>
          <w:color w:val="231F20"/>
          <w:spacing w:val="-3"/>
        </w:rPr>
        <w:t xml:space="preserve"> </w:t>
      </w:r>
      <w:r>
        <w:rPr>
          <w:color w:val="231F20"/>
        </w:rPr>
        <w:t>wiederum</w:t>
      </w:r>
      <w:r>
        <w:rPr>
          <w:color w:val="231F20"/>
          <w:spacing w:val="-3"/>
        </w:rPr>
        <w:t xml:space="preserve"> </w:t>
      </w:r>
      <w:r>
        <w:rPr>
          <w:color w:val="231F20"/>
        </w:rPr>
        <w:t>negativ</w:t>
      </w:r>
      <w:r>
        <w:rPr>
          <w:color w:val="231F20"/>
          <w:spacing w:val="-3"/>
        </w:rPr>
        <w:t xml:space="preserve"> </w:t>
      </w:r>
      <w:r>
        <w:rPr>
          <w:color w:val="231F20"/>
        </w:rPr>
        <w:t>auf</w:t>
      </w:r>
      <w:r>
        <w:rPr>
          <w:color w:val="231F20"/>
          <w:spacing w:val="-3"/>
        </w:rPr>
        <w:t xml:space="preserve"> </w:t>
      </w:r>
      <w:r>
        <w:rPr>
          <w:color w:val="231F20"/>
        </w:rPr>
        <w:t>die</w:t>
      </w:r>
      <w:r>
        <w:rPr>
          <w:color w:val="231F20"/>
          <w:spacing w:val="-3"/>
        </w:rPr>
        <w:t xml:space="preserve"> </w:t>
      </w:r>
      <w:r>
        <w:rPr>
          <w:color w:val="231F20"/>
        </w:rPr>
        <w:t>Konversionen</w:t>
      </w:r>
      <w:r>
        <w:rPr>
          <w:color w:val="231F20"/>
          <w:spacing w:val="-3"/>
        </w:rPr>
        <w:t xml:space="preserve"> </w:t>
      </w:r>
      <w:r>
        <w:rPr>
          <w:color w:val="231F20"/>
        </w:rPr>
        <w:t xml:space="preserve">Einfluss nehmen. Hilfreiches Feedback für Unternehmen ergibt sich dabei aus dem sogenannten </w:t>
      </w:r>
      <w:r>
        <w:rPr>
          <w:b/>
          <w:color w:val="231F20"/>
        </w:rPr>
        <w:t>Usability-Writing</w:t>
      </w:r>
      <w:r>
        <w:rPr>
          <w:color w:val="231F20"/>
        </w:rPr>
        <w:t xml:space="preserve">. Hiermit können die Usability und User Experience durch die </w:t>
      </w:r>
      <w:proofErr w:type="spellStart"/>
      <w:r>
        <w:rPr>
          <w:color w:val="231F20"/>
        </w:rPr>
        <w:t>rich</w:t>
      </w:r>
      <w:proofErr w:type="spellEnd"/>
      <w:r>
        <w:rPr>
          <w:color w:val="231F20"/>
        </w:rPr>
        <w:t xml:space="preserve"> </w:t>
      </w:r>
      <w:proofErr w:type="spellStart"/>
      <w:r>
        <w:rPr>
          <w:color w:val="231F20"/>
        </w:rPr>
        <w:t>tigen</w:t>
      </w:r>
      <w:proofErr w:type="spellEnd"/>
      <w:r>
        <w:rPr>
          <w:color w:val="231F20"/>
          <w:spacing w:val="-1"/>
        </w:rPr>
        <w:t xml:space="preserve"> </w:t>
      </w:r>
      <w:r>
        <w:rPr>
          <w:color w:val="231F20"/>
        </w:rPr>
        <w:t>Formulierungen</w:t>
      </w:r>
      <w:r>
        <w:rPr>
          <w:color w:val="231F20"/>
          <w:spacing w:val="-1"/>
        </w:rPr>
        <w:t xml:space="preserve"> </w:t>
      </w:r>
      <w:r>
        <w:rPr>
          <w:color w:val="231F20"/>
        </w:rPr>
        <w:t>(beispielsweise</w:t>
      </w:r>
      <w:r>
        <w:rPr>
          <w:color w:val="231F20"/>
          <w:spacing w:val="-1"/>
        </w:rPr>
        <w:t xml:space="preserve"> </w:t>
      </w:r>
      <w:r>
        <w:rPr>
          <w:color w:val="231F20"/>
        </w:rPr>
        <w:t>bei</w:t>
      </w:r>
      <w:r>
        <w:rPr>
          <w:color w:val="231F20"/>
          <w:spacing w:val="-1"/>
        </w:rPr>
        <w:t xml:space="preserve"> </w:t>
      </w:r>
      <w:r>
        <w:rPr>
          <w:color w:val="231F20"/>
        </w:rPr>
        <w:t>Fehlermeldungen)</w:t>
      </w:r>
      <w:r>
        <w:rPr>
          <w:color w:val="231F20"/>
          <w:spacing w:val="-1"/>
        </w:rPr>
        <w:t xml:space="preserve"> </w:t>
      </w:r>
      <w:r>
        <w:rPr>
          <w:color w:val="231F20"/>
        </w:rPr>
        <w:t>optimiert</w:t>
      </w:r>
      <w:r>
        <w:rPr>
          <w:color w:val="231F20"/>
          <w:spacing w:val="-1"/>
        </w:rPr>
        <w:t xml:space="preserve"> </w:t>
      </w:r>
      <w:r>
        <w:rPr>
          <w:color w:val="231F20"/>
        </w:rPr>
        <w:t>werden</w:t>
      </w:r>
      <w:r>
        <w:rPr>
          <w:color w:val="231F20"/>
          <w:spacing w:val="-1"/>
        </w:rPr>
        <w:t xml:space="preserve"> </w:t>
      </w:r>
      <w:r>
        <w:rPr>
          <w:color w:val="231F20"/>
        </w:rPr>
        <w:t>(</w:t>
      </w:r>
      <w:proofErr w:type="spellStart"/>
      <w:r>
        <w:rPr>
          <w:color w:val="231F20"/>
        </w:rPr>
        <w:t>Erlhofer</w:t>
      </w:r>
      <w:proofErr w:type="spellEnd"/>
      <w:r>
        <w:rPr>
          <w:color w:val="231F20"/>
        </w:rPr>
        <w:t xml:space="preserve"> &amp; Brenner, 2019, S. 524–526).</w:t>
      </w:r>
    </w:p>
    <w:p w14:paraId="4C09AD25" w14:textId="77777777" w:rsidR="008E70AC" w:rsidRDefault="008E70AC">
      <w:pPr>
        <w:pStyle w:val="Textkrper"/>
        <w:rPr>
          <w:sz w:val="24"/>
        </w:rPr>
      </w:pPr>
    </w:p>
    <w:p w14:paraId="2A4436DD" w14:textId="77777777" w:rsidR="008E70AC" w:rsidRDefault="00000000">
      <w:pPr>
        <w:pStyle w:val="berschrift7"/>
        <w:spacing w:before="195"/>
        <w:ind w:left="124"/>
      </w:pPr>
      <w:r>
        <w:rPr>
          <w:color w:val="003946"/>
          <w:spacing w:val="-4"/>
        </w:rPr>
        <w:t>Call-</w:t>
      </w:r>
      <w:proofErr w:type="spellStart"/>
      <w:r>
        <w:rPr>
          <w:color w:val="003946"/>
          <w:spacing w:val="-4"/>
        </w:rPr>
        <w:t>to</w:t>
      </w:r>
      <w:proofErr w:type="spellEnd"/>
      <w:r>
        <w:rPr>
          <w:color w:val="003946"/>
          <w:spacing w:val="-4"/>
        </w:rPr>
        <w:t>-Action</w:t>
      </w:r>
    </w:p>
    <w:p w14:paraId="15F98EA2" w14:textId="77777777" w:rsidR="008E70AC" w:rsidRDefault="008E70AC">
      <w:pPr>
        <w:pStyle w:val="Textkrper"/>
        <w:spacing w:before="9"/>
        <w:rPr>
          <w:rFonts w:ascii="Fira Sans"/>
          <w:sz w:val="24"/>
        </w:rPr>
      </w:pPr>
    </w:p>
    <w:p w14:paraId="21E1A83B" w14:textId="69AE0B00" w:rsidR="008E70AC" w:rsidRDefault="00000000">
      <w:pPr>
        <w:pStyle w:val="Textkrper"/>
        <w:spacing w:before="1" w:line="259" w:lineRule="auto"/>
        <w:ind w:left="124" w:right="974"/>
        <w:jc w:val="both"/>
      </w:pPr>
      <w:r>
        <w:rPr>
          <w:color w:val="231F20"/>
        </w:rPr>
        <w:t xml:space="preserve">Einen zentralen Punkt im Kontext der Usability stellt der </w:t>
      </w:r>
      <w:r>
        <w:rPr>
          <w:b/>
          <w:color w:val="231F20"/>
        </w:rPr>
        <w:t>Call-</w:t>
      </w:r>
      <w:proofErr w:type="spellStart"/>
      <w:r>
        <w:rPr>
          <w:b/>
          <w:color w:val="231F20"/>
        </w:rPr>
        <w:t>to</w:t>
      </w:r>
      <w:proofErr w:type="spellEnd"/>
      <w:r>
        <w:rPr>
          <w:b/>
          <w:color w:val="231F20"/>
        </w:rPr>
        <w:t xml:space="preserve">-Action </w:t>
      </w:r>
      <w:r>
        <w:rPr>
          <w:color w:val="231F20"/>
        </w:rPr>
        <w:t>(CTA) dar. Ein wesentlicher Einbruch der Performance kann nämlich daraus resultieren, dass ein unklarer oder fehlender Call-</w:t>
      </w:r>
      <w:proofErr w:type="spellStart"/>
      <w:r>
        <w:rPr>
          <w:color w:val="231F20"/>
        </w:rPr>
        <w:t>to</w:t>
      </w:r>
      <w:proofErr w:type="spellEnd"/>
      <w:r>
        <w:rPr>
          <w:color w:val="231F20"/>
        </w:rPr>
        <w:t>-Action vorliegt (Kamps &amp; Schetter, 2018, S. 79–80). Im Zuge der Konversionsoptimierung ist somit auch der Call-</w:t>
      </w:r>
      <w:proofErr w:type="spellStart"/>
      <w:r>
        <w:rPr>
          <w:color w:val="231F20"/>
        </w:rPr>
        <w:t>to</w:t>
      </w:r>
      <w:proofErr w:type="spellEnd"/>
      <w:r>
        <w:rPr>
          <w:color w:val="231F20"/>
        </w:rPr>
        <w:t xml:space="preserve">-Action zu verbessern, um die abschließende Handlungsaufforderung, die </w:t>
      </w:r>
      <w:proofErr w:type="spellStart"/>
      <w:proofErr w:type="gramStart"/>
      <w:r>
        <w:rPr>
          <w:color w:val="231F20"/>
        </w:rPr>
        <w:t>Besucher:innen</w:t>
      </w:r>
      <w:proofErr w:type="spellEnd"/>
      <w:proofErr w:type="gramEnd"/>
      <w:r>
        <w:rPr>
          <w:color w:val="231F20"/>
        </w:rPr>
        <w:t xml:space="preserve"> zu </w:t>
      </w:r>
      <w:proofErr w:type="spellStart"/>
      <w:r>
        <w:rPr>
          <w:color w:val="231F20"/>
        </w:rPr>
        <w:t>Kund:innen</w:t>
      </w:r>
      <w:proofErr w:type="spellEnd"/>
      <w:r>
        <w:rPr>
          <w:color w:val="231F20"/>
        </w:rPr>
        <w:t xml:space="preserve"> macht, zu festigen. Ein elementarer Aspekt lässt sich an der richtigen Platzierung des </w:t>
      </w:r>
      <w:proofErr w:type="spellStart"/>
      <w:r>
        <w:rPr>
          <w:color w:val="231F20"/>
        </w:rPr>
        <w:t>CtA</w:t>
      </w:r>
      <w:proofErr w:type="spellEnd"/>
      <w:r>
        <w:rPr>
          <w:color w:val="231F20"/>
        </w:rPr>
        <w:t xml:space="preserve"> fest- machen. Dieser sollte nicht zu weit rechts auf der Webseite platziert werden, da er</w:t>
      </w:r>
      <w:r>
        <w:rPr>
          <w:color w:val="231F20"/>
          <w:spacing w:val="40"/>
        </w:rPr>
        <w:t xml:space="preserve"> </w:t>
      </w:r>
      <w:r>
        <w:rPr>
          <w:color w:val="231F20"/>
        </w:rPr>
        <w:t xml:space="preserve">dann aufgrund der sogenannten </w:t>
      </w:r>
      <w:r>
        <w:rPr>
          <w:b/>
          <w:color w:val="231F20"/>
        </w:rPr>
        <w:t xml:space="preserve">Banner-Blindness </w:t>
      </w:r>
      <w:r>
        <w:rPr>
          <w:color w:val="231F20"/>
        </w:rPr>
        <w:t xml:space="preserve">von vielen </w:t>
      </w:r>
      <w:proofErr w:type="spellStart"/>
      <w:proofErr w:type="gramStart"/>
      <w:r>
        <w:rPr>
          <w:color w:val="231F20"/>
        </w:rPr>
        <w:t>User:innen</w:t>
      </w:r>
      <w:proofErr w:type="spellEnd"/>
      <w:proofErr w:type="gramEnd"/>
      <w:r>
        <w:rPr>
          <w:color w:val="231F20"/>
        </w:rPr>
        <w:t xml:space="preserve"> übersehen wird, Elemente am rechten Rand werd</w:t>
      </w:r>
      <w:r w:rsidR="005E366C">
        <w:rPr>
          <w:color w:val="231F20"/>
        </w:rPr>
        <w:t>e</w:t>
      </w:r>
      <w:r>
        <w:rPr>
          <w:color w:val="231F20"/>
        </w:rPr>
        <w:t>n oftmals sogar ignoriert.</w:t>
      </w:r>
    </w:p>
    <w:p w14:paraId="68FFAEEE" w14:textId="77777777" w:rsidR="008E70AC" w:rsidRDefault="008E70AC">
      <w:pPr>
        <w:pStyle w:val="Textkrper"/>
        <w:spacing w:before="3"/>
        <w:rPr>
          <w:sz w:val="22"/>
        </w:rPr>
      </w:pPr>
    </w:p>
    <w:p w14:paraId="33E6D5F3" w14:textId="345FC691" w:rsidR="008E70AC" w:rsidRDefault="00000000">
      <w:pPr>
        <w:pStyle w:val="Textkrper"/>
        <w:spacing w:line="259" w:lineRule="auto"/>
        <w:ind w:left="124" w:right="974" w:hanging="1"/>
        <w:jc w:val="both"/>
      </w:pPr>
      <w:r>
        <w:rPr>
          <w:color w:val="231F20"/>
        </w:rPr>
        <w:t xml:space="preserve">Durch eine optische Hervorhebung (beispielsweise durch kontrastreiche Akzentfarben) bei den </w:t>
      </w:r>
      <w:proofErr w:type="spellStart"/>
      <w:r>
        <w:rPr>
          <w:color w:val="231F20"/>
        </w:rPr>
        <w:t>CtA</w:t>
      </w:r>
      <w:proofErr w:type="spellEnd"/>
      <w:r>
        <w:rPr>
          <w:color w:val="231F20"/>
        </w:rPr>
        <w:t xml:space="preserve">-Buttons wird die Gefahr verringert, dass der Button optisch </w:t>
      </w:r>
      <w:proofErr w:type="spellStart"/>
      <w:r>
        <w:rPr>
          <w:color w:val="231F20"/>
        </w:rPr>
        <w:t>untegeht</w:t>
      </w:r>
      <w:proofErr w:type="spellEnd"/>
      <w:r>
        <w:rPr>
          <w:color w:val="231F20"/>
        </w:rPr>
        <w:t xml:space="preserve">. Ein weiterer wichtiger Punkt ist, dass die Konzentration auf </w:t>
      </w:r>
      <w:proofErr w:type="spellStart"/>
      <w:r>
        <w:rPr>
          <w:color w:val="231F20"/>
        </w:rPr>
        <w:t>CtA</w:t>
      </w:r>
      <w:proofErr w:type="spellEnd"/>
      <w:r>
        <w:rPr>
          <w:color w:val="231F20"/>
        </w:rPr>
        <w:t xml:space="preserve"> gelegt wird. Demnach sollten in der Nähe des </w:t>
      </w:r>
      <w:proofErr w:type="spellStart"/>
      <w:r>
        <w:rPr>
          <w:color w:val="231F20"/>
        </w:rPr>
        <w:t>CtA</w:t>
      </w:r>
      <w:proofErr w:type="spellEnd"/>
      <w:r>
        <w:rPr>
          <w:color w:val="231F20"/>
        </w:rPr>
        <w:t xml:space="preserve"> keine visuellen Elemente eingesetzt werden, die die Aufmerksamkeit der </w:t>
      </w:r>
      <w:proofErr w:type="spellStart"/>
      <w:proofErr w:type="gramStart"/>
      <w:r>
        <w:rPr>
          <w:color w:val="231F20"/>
        </w:rPr>
        <w:t>Besucher:innen</w:t>
      </w:r>
      <w:proofErr w:type="spellEnd"/>
      <w:proofErr w:type="gramEnd"/>
      <w:r>
        <w:rPr>
          <w:color w:val="231F20"/>
        </w:rPr>
        <w:t xml:space="preserve"> auf sich ziehen. Vielmehr kann mithilfe einer ausdrucks- starken Beschriftung die Motivation zum Klick erreicht werden und diese kann die potenziellen </w:t>
      </w:r>
      <w:proofErr w:type="spellStart"/>
      <w:proofErr w:type="gramStart"/>
      <w:r>
        <w:rPr>
          <w:color w:val="231F20"/>
        </w:rPr>
        <w:t>Kund:innen</w:t>
      </w:r>
      <w:proofErr w:type="spellEnd"/>
      <w:proofErr w:type="gramEnd"/>
      <w:r>
        <w:rPr>
          <w:color w:val="231F20"/>
        </w:rPr>
        <w:t xml:space="preserve"> darüber aufklären, was in den folgenden Schritten geschieht (</w:t>
      </w:r>
      <w:proofErr w:type="spellStart"/>
      <w:r>
        <w:rPr>
          <w:color w:val="231F20"/>
        </w:rPr>
        <w:t>Erlhofer</w:t>
      </w:r>
      <w:proofErr w:type="spellEnd"/>
      <w:r>
        <w:rPr>
          <w:color w:val="231F20"/>
        </w:rPr>
        <w:t xml:space="preserve"> &amp; Brenner, S. 528–529).</w:t>
      </w:r>
    </w:p>
    <w:p w14:paraId="39AA9DED" w14:textId="77777777" w:rsidR="008E70AC" w:rsidRDefault="008E70AC">
      <w:pPr>
        <w:spacing w:line="259" w:lineRule="auto"/>
        <w:jc w:val="both"/>
        <w:sectPr w:rsidR="008E70AC">
          <w:type w:val="continuous"/>
          <w:pgSz w:w="11910" w:h="16840"/>
          <w:pgMar w:top="1920" w:right="440" w:bottom="280" w:left="460" w:header="0" w:footer="0" w:gutter="0"/>
          <w:cols w:num="2" w:space="720" w:equalWidth="0">
            <w:col w:w="1848" w:space="232"/>
            <w:col w:w="8930"/>
          </w:cols>
        </w:sectPr>
      </w:pPr>
    </w:p>
    <w:p w14:paraId="61794DFC" w14:textId="77777777" w:rsidR="008E70AC" w:rsidRDefault="008E70AC">
      <w:pPr>
        <w:pStyle w:val="Textkrper"/>
      </w:pPr>
    </w:p>
    <w:p w14:paraId="05B1A1EE" w14:textId="77777777" w:rsidR="008E70AC" w:rsidRDefault="008E70AC">
      <w:pPr>
        <w:pStyle w:val="Textkrper"/>
        <w:spacing w:before="9"/>
        <w:rPr>
          <w:sz w:val="18"/>
        </w:rPr>
      </w:pPr>
    </w:p>
    <w:p w14:paraId="0A9DD1B9" w14:textId="77777777" w:rsidR="008E70AC" w:rsidRDefault="00000000">
      <w:pPr>
        <w:ind w:left="957"/>
        <w:rPr>
          <w:sz w:val="18"/>
        </w:rPr>
      </w:pPr>
      <w:r>
        <w:rPr>
          <w:color w:val="003946"/>
          <w:spacing w:val="-2"/>
          <w:sz w:val="18"/>
        </w:rPr>
        <w:t>Konversionsoptimierung</w:t>
      </w:r>
    </w:p>
    <w:p w14:paraId="63836AC4" w14:textId="77777777" w:rsidR="008E70AC" w:rsidRDefault="008E70AC">
      <w:pPr>
        <w:pStyle w:val="Textkrper"/>
      </w:pPr>
    </w:p>
    <w:p w14:paraId="43A3C2C3" w14:textId="77777777" w:rsidR="008E70AC" w:rsidRDefault="008E70AC">
      <w:pPr>
        <w:pStyle w:val="Textkrper"/>
      </w:pPr>
    </w:p>
    <w:p w14:paraId="7C737958" w14:textId="77777777" w:rsidR="008E70AC" w:rsidRDefault="008E70AC">
      <w:pPr>
        <w:pStyle w:val="Textkrper"/>
      </w:pPr>
    </w:p>
    <w:p w14:paraId="7503223F" w14:textId="77777777" w:rsidR="008E70AC" w:rsidRDefault="008E70AC">
      <w:pPr>
        <w:pStyle w:val="Textkrper"/>
      </w:pPr>
    </w:p>
    <w:p w14:paraId="1445BFB4" w14:textId="77777777" w:rsidR="008E70AC" w:rsidRDefault="008E70AC">
      <w:pPr>
        <w:pStyle w:val="Textkrper"/>
        <w:spacing w:before="1"/>
      </w:pPr>
    </w:p>
    <w:p w14:paraId="52D816C2" w14:textId="77777777" w:rsidR="008E70AC" w:rsidRDefault="008E70AC">
      <w:pPr>
        <w:sectPr w:rsidR="008E70AC">
          <w:pgSz w:w="11910" w:h="16840"/>
          <w:pgMar w:top="960" w:right="440" w:bottom="280" w:left="460" w:header="0" w:footer="0" w:gutter="0"/>
          <w:cols w:space="720"/>
        </w:sectPr>
      </w:pPr>
    </w:p>
    <w:p w14:paraId="46EDFD6C" w14:textId="77777777" w:rsidR="008E70AC" w:rsidRDefault="008E70AC">
      <w:pPr>
        <w:pStyle w:val="Textkrper"/>
        <w:spacing w:before="6"/>
        <w:rPr>
          <w:sz w:val="8"/>
        </w:rPr>
      </w:pPr>
    </w:p>
    <w:p w14:paraId="331FF61F" w14:textId="77777777" w:rsidR="008E70AC" w:rsidRDefault="00000000">
      <w:pPr>
        <w:pStyle w:val="Textkrper"/>
        <w:ind w:left="957" w:right="-58"/>
      </w:pPr>
      <w:r>
        <w:rPr>
          <w:noProof/>
        </w:rPr>
        <w:drawing>
          <wp:inline distT="0" distB="0" distL="0" distR="0" wp14:anchorId="21DD574A" wp14:editId="436A8581">
            <wp:extent cx="4973944" cy="2657855"/>
            <wp:effectExtent l="0" t="0" r="0" b="0"/>
            <wp:docPr id="2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jpeg"/>
                    <pic:cNvPicPr/>
                  </pic:nvPicPr>
                  <pic:blipFill>
                    <a:blip r:embed="rId36" cstate="print"/>
                    <a:stretch>
                      <a:fillRect/>
                    </a:stretch>
                  </pic:blipFill>
                  <pic:spPr>
                    <a:xfrm>
                      <a:off x="0" y="0"/>
                      <a:ext cx="4973944" cy="2657855"/>
                    </a:xfrm>
                    <a:prstGeom prst="rect">
                      <a:avLst/>
                    </a:prstGeom>
                  </pic:spPr>
                </pic:pic>
              </a:graphicData>
            </a:graphic>
          </wp:inline>
        </w:drawing>
      </w:r>
    </w:p>
    <w:p w14:paraId="6C31CD97" w14:textId="77777777" w:rsidR="008E70AC" w:rsidRDefault="00000000">
      <w:pPr>
        <w:pStyle w:val="Textkrper"/>
        <w:spacing w:before="214" w:line="259" w:lineRule="auto"/>
        <w:ind w:left="957" w:right="1" w:hanging="1"/>
        <w:jc w:val="both"/>
      </w:pPr>
      <w:r>
        <w:rPr>
          <w:color w:val="231F20"/>
        </w:rPr>
        <w:t xml:space="preserve">Der Internetauftritt von </w:t>
      </w:r>
      <w:proofErr w:type="spellStart"/>
      <w:r>
        <w:rPr>
          <w:color w:val="231F20"/>
        </w:rPr>
        <w:t>Papershift</w:t>
      </w:r>
      <w:proofErr w:type="spellEnd"/>
      <w:r>
        <w:rPr>
          <w:color w:val="231F20"/>
        </w:rPr>
        <w:t xml:space="preserve"> dient als gutes Beispiel für den </w:t>
      </w:r>
      <w:proofErr w:type="spellStart"/>
      <w:r>
        <w:rPr>
          <w:color w:val="231F20"/>
        </w:rPr>
        <w:t>CtA</w:t>
      </w:r>
      <w:proofErr w:type="spellEnd"/>
      <w:r>
        <w:rPr>
          <w:color w:val="231F20"/>
        </w:rPr>
        <w:t>, da hier gleich zwei davon mittig platziert sind: „Jetzt kostenlos starten“ und „Live Demo vereinbaren“.</w:t>
      </w:r>
    </w:p>
    <w:p w14:paraId="4DA8FAE3" w14:textId="77777777" w:rsidR="008E70AC" w:rsidRDefault="008E70AC">
      <w:pPr>
        <w:pStyle w:val="Textkrper"/>
        <w:spacing w:before="9"/>
        <w:rPr>
          <w:sz w:val="21"/>
        </w:rPr>
      </w:pPr>
    </w:p>
    <w:p w14:paraId="66ADB8FE" w14:textId="24B5CE66" w:rsidR="008E70AC" w:rsidRDefault="00000000">
      <w:pPr>
        <w:pStyle w:val="Textkrper"/>
        <w:spacing w:line="259" w:lineRule="auto"/>
        <w:ind w:left="957"/>
        <w:jc w:val="both"/>
      </w:pPr>
      <w:r>
        <w:rPr>
          <w:color w:val="231F20"/>
        </w:rPr>
        <w:t>Damit der Call-</w:t>
      </w:r>
      <w:proofErr w:type="spellStart"/>
      <w:r>
        <w:rPr>
          <w:color w:val="231F20"/>
        </w:rPr>
        <w:t>to</w:t>
      </w:r>
      <w:proofErr w:type="spellEnd"/>
      <w:r>
        <w:rPr>
          <w:color w:val="231F20"/>
        </w:rPr>
        <w:t xml:space="preserve">-Action zur Erhöhung der </w:t>
      </w:r>
      <w:proofErr w:type="spellStart"/>
      <w:r>
        <w:rPr>
          <w:color w:val="231F20"/>
        </w:rPr>
        <w:t>Conversion</w:t>
      </w:r>
      <w:proofErr w:type="spellEnd"/>
      <w:r>
        <w:rPr>
          <w:color w:val="231F20"/>
        </w:rPr>
        <w:t xml:space="preserve"> Rate führt, sollten die wichtigsten Produktvorteile deutlich herausgearbeitet und dargestellt werden. Wo hat ein Unternehmen, ein Produkt oder eine Dienstleistung einen Unique </w:t>
      </w:r>
      <w:proofErr w:type="spellStart"/>
      <w:r>
        <w:rPr>
          <w:color w:val="231F20"/>
        </w:rPr>
        <w:t>Selling</w:t>
      </w:r>
      <w:proofErr w:type="spellEnd"/>
      <w:r>
        <w:rPr>
          <w:color w:val="231F20"/>
        </w:rPr>
        <w:t xml:space="preserve"> Point oder eine Unique </w:t>
      </w:r>
      <w:proofErr w:type="spellStart"/>
      <w:r>
        <w:rPr>
          <w:color w:val="231F20"/>
        </w:rPr>
        <w:t>Selling</w:t>
      </w:r>
      <w:proofErr w:type="spellEnd"/>
      <w:r>
        <w:rPr>
          <w:color w:val="231F20"/>
        </w:rPr>
        <w:t xml:space="preserve"> Proposition (in beiden Fällen abgekürzt mit USP)? Was führt letzt- endlich zum Kaufabschluss? Zur weiteren Stimulierung der Konversion lassen sich aus marketingpolitischer Sicht auch Strategien wie Verknappung, </w:t>
      </w:r>
      <w:proofErr w:type="spellStart"/>
      <w:r>
        <w:rPr>
          <w:color w:val="231F20"/>
        </w:rPr>
        <w:t>Social</w:t>
      </w:r>
      <w:proofErr w:type="spellEnd"/>
      <w:r>
        <w:rPr>
          <w:color w:val="231F20"/>
        </w:rPr>
        <w:t xml:space="preserve"> Proof und Trust einsetzen, wodurch der Call-</w:t>
      </w:r>
      <w:proofErr w:type="spellStart"/>
      <w:r>
        <w:rPr>
          <w:color w:val="231F20"/>
        </w:rPr>
        <w:t>to</w:t>
      </w:r>
      <w:proofErr w:type="spellEnd"/>
      <w:r>
        <w:rPr>
          <w:color w:val="231F20"/>
        </w:rPr>
        <w:t>-Action mit Dringlichkeitsbotschaften versehen wird und Handlungsaktionen gesteigert werden können.</w:t>
      </w:r>
    </w:p>
    <w:p w14:paraId="319EE302" w14:textId="77777777" w:rsidR="008E70AC" w:rsidRDefault="008E70AC">
      <w:pPr>
        <w:pStyle w:val="Textkrper"/>
        <w:spacing w:before="3"/>
        <w:rPr>
          <w:sz w:val="22"/>
        </w:rPr>
      </w:pPr>
    </w:p>
    <w:p w14:paraId="37778B6F" w14:textId="5CC15BA0" w:rsidR="008E70AC" w:rsidRDefault="00000000">
      <w:pPr>
        <w:pStyle w:val="Textkrper"/>
        <w:spacing w:line="259" w:lineRule="auto"/>
        <w:ind w:left="957"/>
        <w:jc w:val="both"/>
      </w:pPr>
      <w:r>
        <w:rPr>
          <w:color w:val="231F20"/>
        </w:rPr>
        <w:t xml:space="preserve">Das Schaffen </w:t>
      </w:r>
      <w:proofErr w:type="gramStart"/>
      <w:r>
        <w:rPr>
          <w:color w:val="231F20"/>
        </w:rPr>
        <w:t>von Anreize</w:t>
      </w:r>
      <w:proofErr w:type="gramEnd"/>
      <w:r>
        <w:rPr>
          <w:color w:val="231F20"/>
        </w:rPr>
        <w:t xml:space="preserve"> und Vertrauen, etwa durch die Platzierung eines Testangebots, lässt sich als wirkungsvolles Instrument anführen, um die Konversionsoptimierung</w:t>
      </w:r>
      <w:r>
        <w:rPr>
          <w:color w:val="231F20"/>
          <w:spacing w:val="-3"/>
        </w:rPr>
        <w:t xml:space="preserve"> </w:t>
      </w:r>
      <w:r>
        <w:rPr>
          <w:color w:val="231F20"/>
        </w:rPr>
        <w:t>zu</w:t>
      </w:r>
      <w:r>
        <w:rPr>
          <w:color w:val="231F20"/>
          <w:spacing w:val="-3"/>
        </w:rPr>
        <w:t xml:space="preserve"> </w:t>
      </w:r>
      <w:r>
        <w:rPr>
          <w:color w:val="231F20"/>
        </w:rPr>
        <w:t>unterstützen.</w:t>
      </w:r>
      <w:r>
        <w:rPr>
          <w:color w:val="231F20"/>
          <w:spacing w:val="-3"/>
        </w:rPr>
        <w:t xml:space="preserve"> </w:t>
      </w:r>
      <w:r>
        <w:rPr>
          <w:color w:val="231F20"/>
        </w:rPr>
        <w:t>Wenn</w:t>
      </w:r>
      <w:r>
        <w:rPr>
          <w:color w:val="231F20"/>
          <w:spacing w:val="-3"/>
        </w:rPr>
        <w:t xml:space="preserve"> </w:t>
      </w:r>
      <w:r>
        <w:rPr>
          <w:color w:val="231F20"/>
        </w:rPr>
        <w:t>die</w:t>
      </w:r>
      <w:r>
        <w:rPr>
          <w:color w:val="231F20"/>
          <w:spacing w:val="-3"/>
        </w:rPr>
        <w:t xml:space="preserve"> </w:t>
      </w:r>
      <w:r>
        <w:rPr>
          <w:color w:val="231F20"/>
        </w:rPr>
        <w:t>Testangebote</w:t>
      </w:r>
      <w:r>
        <w:rPr>
          <w:color w:val="231F20"/>
          <w:spacing w:val="-3"/>
        </w:rPr>
        <w:t xml:space="preserve"> </w:t>
      </w:r>
      <w:r>
        <w:rPr>
          <w:color w:val="231F20"/>
        </w:rPr>
        <w:t>in</w:t>
      </w:r>
      <w:r>
        <w:rPr>
          <w:color w:val="231F20"/>
          <w:spacing w:val="-3"/>
        </w:rPr>
        <w:t xml:space="preserve"> </w:t>
      </w:r>
      <w:r>
        <w:rPr>
          <w:color w:val="231F20"/>
        </w:rPr>
        <w:t>der</w:t>
      </w:r>
      <w:r>
        <w:rPr>
          <w:color w:val="231F20"/>
          <w:spacing w:val="-3"/>
        </w:rPr>
        <w:t xml:space="preserve"> </w:t>
      </w:r>
      <w:r>
        <w:rPr>
          <w:color w:val="231F20"/>
        </w:rPr>
        <w:t>Nähe</w:t>
      </w:r>
      <w:r>
        <w:rPr>
          <w:color w:val="231F20"/>
          <w:spacing w:val="-3"/>
        </w:rPr>
        <w:t xml:space="preserve"> </w:t>
      </w:r>
      <w:r>
        <w:rPr>
          <w:color w:val="231F20"/>
        </w:rPr>
        <w:t>des</w:t>
      </w:r>
      <w:r>
        <w:rPr>
          <w:color w:val="231F20"/>
          <w:spacing w:val="-3"/>
        </w:rPr>
        <w:t xml:space="preserve"> </w:t>
      </w:r>
      <w:proofErr w:type="spellStart"/>
      <w:r>
        <w:rPr>
          <w:color w:val="231F20"/>
        </w:rPr>
        <w:t>CtA</w:t>
      </w:r>
      <w:proofErr w:type="spellEnd"/>
      <w:r>
        <w:rPr>
          <w:color w:val="231F20"/>
          <w:spacing w:val="-3"/>
        </w:rPr>
        <w:t xml:space="preserve"> </w:t>
      </w:r>
      <w:r>
        <w:rPr>
          <w:color w:val="231F20"/>
        </w:rPr>
        <w:t>platziert</w:t>
      </w:r>
      <w:r>
        <w:rPr>
          <w:color w:val="231F20"/>
          <w:spacing w:val="-3"/>
        </w:rPr>
        <w:t xml:space="preserve"> </w:t>
      </w:r>
      <w:r>
        <w:rPr>
          <w:color w:val="231F20"/>
        </w:rPr>
        <w:t>und</w:t>
      </w:r>
      <w:r>
        <w:rPr>
          <w:color w:val="231F20"/>
          <w:spacing w:val="-3"/>
        </w:rPr>
        <w:t xml:space="preserve"> </w:t>
      </w:r>
      <w:r>
        <w:rPr>
          <w:color w:val="231F20"/>
        </w:rPr>
        <w:t>als</w:t>
      </w:r>
      <w:r>
        <w:rPr>
          <w:color w:val="231F20"/>
          <w:spacing w:val="-3"/>
        </w:rPr>
        <w:t xml:space="preserve"> </w:t>
      </w:r>
      <w:r>
        <w:rPr>
          <w:color w:val="231F20"/>
        </w:rPr>
        <w:t xml:space="preserve">kostenlose Angebote „angeteasert“ werden, werden die </w:t>
      </w:r>
      <w:proofErr w:type="spellStart"/>
      <w:proofErr w:type="gramStart"/>
      <w:r>
        <w:rPr>
          <w:color w:val="231F20"/>
        </w:rPr>
        <w:t>Besucher:innen</w:t>
      </w:r>
      <w:proofErr w:type="spellEnd"/>
      <w:proofErr w:type="gramEnd"/>
      <w:r>
        <w:rPr>
          <w:color w:val="231F20"/>
        </w:rPr>
        <w:t xml:space="preserve"> darauf aufmerksam. Die Testangebote fungieren </w:t>
      </w:r>
      <w:proofErr w:type="gramStart"/>
      <w:r>
        <w:rPr>
          <w:color w:val="231F20"/>
        </w:rPr>
        <w:t>dadurch sozusagen</w:t>
      </w:r>
      <w:proofErr w:type="gramEnd"/>
      <w:r>
        <w:rPr>
          <w:color w:val="231F20"/>
        </w:rPr>
        <w:t xml:space="preserve"> als Vorbereitung zur richtigen</w:t>
      </w:r>
      <w:r>
        <w:rPr>
          <w:color w:val="231F20"/>
          <w:spacing w:val="-4"/>
        </w:rPr>
        <w:t xml:space="preserve"> </w:t>
      </w:r>
      <w:proofErr w:type="spellStart"/>
      <w:r>
        <w:rPr>
          <w:color w:val="231F20"/>
        </w:rPr>
        <w:t>Conversion</w:t>
      </w:r>
      <w:proofErr w:type="spellEnd"/>
      <w:r>
        <w:rPr>
          <w:color w:val="231F20"/>
          <w:spacing w:val="-4"/>
        </w:rPr>
        <w:t xml:space="preserve"> </w:t>
      </w:r>
      <w:r>
        <w:rPr>
          <w:color w:val="231F20"/>
        </w:rPr>
        <w:t>und</w:t>
      </w:r>
      <w:r>
        <w:rPr>
          <w:color w:val="231F20"/>
          <w:spacing w:val="-4"/>
        </w:rPr>
        <w:t xml:space="preserve"> </w:t>
      </w:r>
      <w:r>
        <w:rPr>
          <w:color w:val="231F20"/>
        </w:rPr>
        <w:t>können</w:t>
      </w:r>
      <w:r>
        <w:rPr>
          <w:color w:val="231F20"/>
          <w:spacing w:val="-4"/>
        </w:rPr>
        <w:t xml:space="preserve"> </w:t>
      </w:r>
      <w:r>
        <w:rPr>
          <w:color w:val="231F20"/>
        </w:rPr>
        <w:t>einen</w:t>
      </w:r>
      <w:r>
        <w:rPr>
          <w:color w:val="231F20"/>
          <w:spacing w:val="-4"/>
        </w:rPr>
        <w:t xml:space="preserve"> </w:t>
      </w:r>
      <w:r>
        <w:rPr>
          <w:color w:val="231F20"/>
        </w:rPr>
        <w:t>Kauf</w:t>
      </w:r>
      <w:r>
        <w:rPr>
          <w:color w:val="231F20"/>
          <w:spacing w:val="-4"/>
        </w:rPr>
        <w:t xml:space="preserve"> </w:t>
      </w:r>
      <w:r>
        <w:rPr>
          <w:color w:val="231F20"/>
        </w:rPr>
        <w:t>oder</w:t>
      </w:r>
      <w:r>
        <w:rPr>
          <w:color w:val="231F20"/>
          <w:spacing w:val="-4"/>
        </w:rPr>
        <w:t xml:space="preserve"> </w:t>
      </w:r>
      <w:r>
        <w:rPr>
          <w:color w:val="231F20"/>
        </w:rPr>
        <w:t>eine</w:t>
      </w:r>
      <w:r>
        <w:rPr>
          <w:color w:val="231F20"/>
          <w:spacing w:val="-4"/>
        </w:rPr>
        <w:t xml:space="preserve"> </w:t>
      </w:r>
      <w:r>
        <w:rPr>
          <w:color w:val="231F20"/>
        </w:rPr>
        <w:t>Buchung</w:t>
      </w:r>
      <w:r>
        <w:rPr>
          <w:color w:val="231F20"/>
          <w:spacing w:val="-4"/>
        </w:rPr>
        <w:t xml:space="preserve"> </w:t>
      </w:r>
      <w:r>
        <w:rPr>
          <w:color w:val="231F20"/>
        </w:rPr>
        <w:t>initiieren</w:t>
      </w:r>
      <w:r>
        <w:rPr>
          <w:color w:val="231F20"/>
          <w:spacing w:val="-4"/>
        </w:rPr>
        <w:t xml:space="preserve"> </w:t>
      </w:r>
      <w:r>
        <w:rPr>
          <w:color w:val="231F20"/>
        </w:rPr>
        <w:t>(</w:t>
      </w:r>
      <w:proofErr w:type="spellStart"/>
      <w:r>
        <w:rPr>
          <w:color w:val="231F20"/>
        </w:rPr>
        <w:t>Erlhofer</w:t>
      </w:r>
      <w:proofErr w:type="spellEnd"/>
      <w:r>
        <w:rPr>
          <w:color w:val="231F20"/>
          <w:spacing w:val="-4"/>
        </w:rPr>
        <w:t xml:space="preserve"> </w:t>
      </w:r>
      <w:r>
        <w:rPr>
          <w:color w:val="231F20"/>
        </w:rPr>
        <w:t>&amp;</w:t>
      </w:r>
      <w:r>
        <w:rPr>
          <w:color w:val="231F20"/>
          <w:spacing w:val="-4"/>
        </w:rPr>
        <w:t xml:space="preserve"> </w:t>
      </w:r>
      <w:r>
        <w:rPr>
          <w:color w:val="231F20"/>
        </w:rPr>
        <w:t xml:space="preserve">Bren- </w:t>
      </w:r>
      <w:proofErr w:type="spellStart"/>
      <w:r>
        <w:rPr>
          <w:color w:val="231F20"/>
        </w:rPr>
        <w:t>ner</w:t>
      </w:r>
      <w:proofErr w:type="spellEnd"/>
      <w:r>
        <w:rPr>
          <w:color w:val="231F20"/>
        </w:rPr>
        <w:t>, S. 528–529).</w:t>
      </w:r>
    </w:p>
    <w:p w14:paraId="002CF4A6" w14:textId="77777777" w:rsidR="008E70AC" w:rsidRDefault="008E70AC">
      <w:pPr>
        <w:pStyle w:val="Textkrper"/>
        <w:rPr>
          <w:sz w:val="24"/>
        </w:rPr>
      </w:pPr>
    </w:p>
    <w:p w14:paraId="57B2372E" w14:textId="77777777" w:rsidR="008E70AC" w:rsidRDefault="008E70AC">
      <w:pPr>
        <w:pStyle w:val="Textkrper"/>
        <w:spacing w:before="8"/>
        <w:rPr>
          <w:sz w:val="33"/>
        </w:rPr>
      </w:pPr>
    </w:p>
    <w:p w14:paraId="6AFBC65D" w14:textId="77777777" w:rsidR="008E70AC" w:rsidRDefault="00000000">
      <w:pPr>
        <w:pStyle w:val="berschrift4"/>
        <w:numPr>
          <w:ilvl w:val="1"/>
          <w:numId w:val="56"/>
        </w:numPr>
        <w:tabs>
          <w:tab w:val="left" w:pos="1525"/>
        </w:tabs>
        <w:ind w:left="1524" w:hanging="568"/>
        <w:jc w:val="left"/>
        <w:rPr>
          <w:b/>
          <w:color w:val="003946"/>
        </w:rPr>
      </w:pPr>
      <w:r>
        <w:rPr>
          <w:color w:val="003946"/>
          <w:spacing w:val="-2"/>
        </w:rPr>
        <w:t>Inhalt</w:t>
      </w:r>
    </w:p>
    <w:p w14:paraId="57F5C02A" w14:textId="687968AD" w:rsidR="008E70AC" w:rsidRDefault="00000000">
      <w:pPr>
        <w:pStyle w:val="Textkrper"/>
        <w:spacing w:before="253" w:line="259" w:lineRule="auto"/>
        <w:ind w:left="957"/>
        <w:jc w:val="both"/>
      </w:pPr>
      <w:r>
        <w:rPr>
          <w:color w:val="231F20"/>
        </w:rPr>
        <w:t>Nicht</w:t>
      </w:r>
      <w:r>
        <w:rPr>
          <w:color w:val="231F20"/>
          <w:spacing w:val="-4"/>
        </w:rPr>
        <w:t xml:space="preserve"> </w:t>
      </w:r>
      <w:r>
        <w:rPr>
          <w:color w:val="231F20"/>
        </w:rPr>
        <w:t>nur</w:t>
      </w:r>
      <w:r>
        <w:rPr>
          <w:color w:val="231F20"/>
          <w:spacing w:val="-4"/>
        </w:rPr>
        <w:t xml:space="preserve"> </w:t>
      </w:r>
      <w:r>
        <w:rPr>
          <w:color w:val="231F20"/>
        </w:rPr>
        <w:t>innerhalb</w:t>
      </w:r>
      <w:r>
        <w:rPr>
          <w:color w:val="231F20"/>
          <w:spacing w:val="-4"/>
        </w:rPr>
        <w:t xml:space="preserve"> </w:t>
      </w:r>
      <w:r>
        <w:rPr>
          <w:color w:val="231F20"/>
        </w:rPr>
        <w:t>der</w:t>
      </w:r>
      <w:r>
        <w:rPr>
          <w:color w:val="231F20"/>
          <w:spacing w:val="-4"/>
        </w:rPr>
        <w:t xml:space="preserve"> </w:t>
      </w:r>
      <w:r>
        <w:rPr>
          <w:color w:val="231F20"/>
        </w:rPr>
        <w:t>Struktur</w:t>
      </w:r>
      <w:r>
        <w:rPr>
          <w:color w:val="231F20"/>
          <w:spacing w:val="-4"/>
        </w:rPr>
        <w:t xml:space="preserve"> </w:t>
      </w:r>
      <w:r>
        <w:rPr>
          <w:color w:val="231F20"/>
        </w:rPr>
        <w:t>und</w:t>
      </w:r>
      <w:r>
        <w:rPr>
          <w:color w:val="231F20"/>
          <w:spacing w:val="-4"/>
        </w:rPr>
        <w:t xml:space="preserve"> </w:t>
      </w:r>
      <w:r>
        <w:rPr>
          <w:color w:val="231F20"/>
        </w:rPr>
        <w:t>Benutzerfreundlichkeit,</w:t>
      </w:r>
      <w:r>
        <w:rPr>
          <w:color w:val="231F20"/>
          <w:spacing w:val="-4"/>
        </w:rPr>
        <w:t xml:space="preserve"> </w:t>
      </w:r>
      <w:r>
        <w:rPr>
          <w:color w:val="231F20"/>
        </w:rPr>
        <w:t>sondern</w:t>
      </w:r>
      <w:r>
        <w:rPr>
          <w:color w:val="231F20"/>
          <w:spacing w:val="-4"/>
        </w:rPr>
        <w:t xml:space="preserve"> </w:t>
      </w:r>
      <w:r>
        <w:rPr>
          <w:color w:val="231F20"/>
        </w:rPr>
        <w:t>auch</w:t>
      </w:r>
      <w:r>
        <w:rPr>
          <w:color w:val="231F20"/>
          <w:spacing w:val="-4"/>
        </w:rPr>
        <w:t xml:space="preserve"> </w:t>
      </w:r>
      <w:r>
        <w:rPr>
          <w:color w:val="231F20"/>
        </w:rPr>
        <w:t>auf</w:t>
      </w:r>
      <w:r>
        <w:rPr>
          <w:color w:val="231F20"/>
          <w:spacing w:val="-4"/>
        </w:rPr>
        <w:t xml:space="preserve"> </w:t>
      </w:r>
      <w:r>
        <w:rPr>
          <w:color w:val="231F20"/>
        </w:rPr>
        <w:t xml:space="preserve">inhaltlicher Ebene lassen sich verschiedene </w:t>
      </w:r>
      <w:proofErr w:type="spellStart"/>
      <w:r>
        <w:rPr>
          <w:color w:val="231F20"/>
        </w:rPr>
        <w:t>Conversion</w:t>
      </w:r>
      <w:proofErr w:type="spellEnd"/>
      <w:r>
        <w:rPr>
          <w:color w:val="231F20"/>
        </w:rPr>
        <w:t>-Rate-Optimierungsmaßnahmen umsetzen. Grundsätzlich existieren hierfür vier wesentliche Möglichkeiten zur Content- Präsentation, die sich folgendermaßen aufteilen lassen (</w:t>
      </w:r>
      <w:proofErr w:type="spellStart"/>
      <w:r>
        <w:rPr>
          <w:color w:val="231F20"/>
        </w:rPr>
        <w:t>Erlhofer</w:t>
      </w:r>
      <w:proofErr w:type="spellEnd"/>
      <w:r>
        <w:rPr>
          <w:color w:val="231F20"/>
        </w:rPr>
        <w:t xml:space="preserve"> &amp; Brenner, 2019, S. </w:t>
      </w:r>
      <w:r>
        <w:rPr>
          <w:color w:val="231F20"/>
          <w:spacing w:val="-2"/>
        </w:rPr>
        <w:t>426–427):</w:t>
      </w:r>
    </w:p>
    <w:p w14:paraId="09D9F822" w14:textId="77777777" w:rsidR="008E70AC" w:rsidRDefault="00000000">
      <w:pPr>
        <w:spacing w:before="101" w:line="290" w:lineRule="auto"/>
        <w:ind w:left="356" w:right="205"/>
        <w:rPr>
          <w:sz w:val="18"/>
        </w:rPr>
      </w:pPr>
      <w:r>
        <w:br w:type="column"/>
      </w:r>
      <w:r>
        <w:rPr>
          <w:color w:val="231F20"/>
          <w:spacing w:val="-2"/>
          <w:sz w:val="18"/>
        </w:rPr>
        <w:t xml:space="preserve">Banner-Blindness </w:t>
      </w:r>
      <w:proofErr w:type="spellStart"/>
      <w:r>
        <w:rPr>
          <w:color w:val="808285"/>
          <w:spacing w:val="-2"/>
          <w:sz w:val="18"/>
        </w:rPr>
        <w:t>Banner-Blindness</w:t>
      </w:r>
      <w:proofErr w:type="spellEnd"/>
      <w:r>
        <w:rPr>
          <w:color w:val="808285"/>
          <w:spacing w:val="-2"/>
          <w:sz w:val="18"/>
        </w:rPr>
        <w:t xml:space="preserve"> </w:t>
      </w:r>
      <w:r>
        <w:rPr>
          <w:color w:val="808285"/>
          <w:sz w:val="18"/>
        </w:rPr>
        <w:t>liegt</w:t>
      </w:r>
      <w:r>
        <w:rPr>
          <w:color w:val="808285"/>
          <w:spacing w:val="-13"/>
          <w:sz w:val="18"/>
        </w:rPr>
        <w:t xml:space="preserve"> </w:t>
      </w:r>
      <w:r>
        <w:rPr>
          <w:color w:val="808285"/>
          <w:sz w:val="18"/>
        </w:rPr>
        <w:t>dann</w:t>
      </w:r>
      <w:r>
        <w:rPr>
          <w:color w:val="808285"/>
          <w:spacing w:val="-13"/>
          <w:sz w:val="18"/>
        </w:rPr>
        <w:t xml:space="preserve"> </w:t>
      </w:r>
      <w:r>
        <w:rPr>
          <w:color w:val="808285"/>
          <w:sz w:val="18"/>
        </w:rPr>
        <w:t>vor,</w:t>
      </w:r>
      <w:r>
        <w:rPr>
          <w:color w:val="808285"/>
          <w:spacing w:val="-12"/>
          <w:sz w:val="18"/>
        </w:rPr>
        <w:t xml:space="preserve"> </w:t>
      </w:r>
      <w:r>
        <w:rPr>
          <w:color w:val="808285"/>
          <w:sz w:val="18"/>
        </w:rPr>
        <w:t xml:space="preserve">wenn </w:t>
      </w:r>
      <w:proofErr w:type="spellStart"/>
      <w:proofErr w:type="gramStart"/>
      <w:r>
        <w:rPr>
          <w:color w:val="808285"/>
          <w:spacing w:val="-2"/>
          <w:sz w:val="18"/>
        </w:rPr>
        <w:t>Nutzer:innen</w:t>
      </w:r>
      <w:proofErr w:type="spellEnd"/>
      <w:proofErr w:type="gramEnd"/>
      <w:r>
        <w:rPr>
          <w:color w:val="808285"/>
          <w:spacing w:val="-2"/>
          <w:sz w:val="18"/>
        </w:rPr>
        <w:t xml:space="preserve"> </w:t>
      </w:r>
      <w:r>
        <w:rPr>
          <w:color w:val="808285"/>
          <w:sz w:val="18"/>
        </w:rPr>
        <w:t>bewusst</w:t>
      </w:r>
      <w:r>
        <w:rPr>
          <w:color w:val="808285"/>
          <w:spacing w:val="-13"/>
          <w:sz w:val="18"/>
        </w:rPr>
        <w:t xml:space="preserve"> </w:t>
      </w:r>
      <w:r>
        <w:rPr>
          <w:color w:val="808285"/>
          <w:sz w:val="18"/>
        </w:rPr>
        <w:t>oder</w:t>
      </w:r>
      <w:r>
        <w:rPr>
          <w:color w:val="808285"/>
          <w:spacing w:val="-13"/>
          <w:sz w:val="18"/>
        </w:rPr>
        <w:t xml:space="preserve"> </w:t>
      </w:r>
      <w:proofErr w:type="spellStart"/>
      <w:r>
        <w:rPr>
          <w:color w:val="808285"/>
          <w:sz w:val="18"/>
        </w:rPr>
        <w:t>unbe</w:t>
      </w:r>
      <w:proofErr w:type="spellEnd"/>
      <w:r>
        <w:rPr>
          <w:color w:val="808285"/>
          <w:sz w:val="18"/>
        </w:rPr>
        <w:t xml:space="preserve">- </w:t>
      </w:r>
      <w:proofErr w:type="spellStart"/>
      <w:r>
        <w:rPr>
          <w:color w:val="808285"/>
          <w:sz w:val="18"/>
        </w:rPr>
        <w:t>wusst</w:t>
      </w:r>
      <w:proofErr w:type="spellEnd"/>
      <w:r>
        <w:rPr>
          <w:color w:val="808285"/>
          <w:sz w:val="18"/>
        </w:rPr>
        <w:t xml:space="preserve"> </w:t>
      </w:r>
      <w:proofErr w:type="spellStart"/>
      <w:r>
        <w:rPr>
          <w:color w:val="808285"/>
          <w:sz w:val="18"/>
        </w:rPr>
        <w:t>Bannerwer</w:t>
      </w:r>
      <w:proofErr w:type="spellEnd"/>
      <w:r>
        <w:rPr>
          <w:color w:val="808285"/>
          <w:sz w:val="18"/>
        </w:rPr>
        <w:t xml:space="preserve">- </w:t>
      </w:r>
      <w:proofErr w:type="spellStart"/>
      <w:r>
        <w:rPr>
          <w:color w:val="808285"/>
          <w:sz w:val="18"/>
        </w:rPr>
        <w:t>bungen</w:t>
      </w:r>
      <w:proofErr w:type="spellEnd"/>
      <w:r>
        <w:rPr>
          <w:color w:val="808285"/>
          <w:sz w:val="18"/>
        </w:rPr>
        <w:t xml:space="preserve"> oder auch </w:t>
      </w:r>
      <w:r>
        <w:rPr>
          <w:color w:val="808285"/>
          <w:spacing w:val="-2"/>
          <w:sz w:val="18"/>
        </w:rPr>
        <w:t xml:space="preserve">bannerähnliche </w:t>
      </w:r>
      <w:r>
        <w:rPr>
          <w:color w:val="808285"/>
          <w:sz w:val="18"/>
        </w:rPr>
        <w:t>Informationen</w:t>
      </w:r>
      <w:r>
        <w:rPr>
          <w:color w:val="808285"/>
          <w:spacing w:val="-13"/>
          <w:sz w:val="18"/>
        </w:rPr>
        <w:t xml:space="preserve"> </w:t>
      </w:r>
      <w:proofErr w:type="spellStart"/>
      <w:r>
        <w:rPr>
          <w:color w:val="808285"/>
          <w:sz w:val="18"/>
        </w:rPr>
        <w:t>igno</w:t>
      </w:r>
      <w:proofErr w:type="spellEnd"/>
      <w:r>
        <w:rPr>
          <w:color w:val="808285"/>
          <w:sz w:val="18"/>
        </w:rPr>
        <w:t xml:space="preserve">- </w:t>
      </w:r>
      <w:proofErr w:type="spellStart"/>
      <w:r>
        <w:rPr>
          <w:color w:val="808285"/>
          <w:spacing w:val="-2"/>
          <w:sz w:val="18"/>
        </w:rPr>
        <w:t>rieren</w:t>
      </w:r>
      <w:proofErr w:type="spellEnd"/>
      <w:r>
        <w:rPr>
          <w:color w:val="808285"/>
          <w:spacing w:val="-2"/>
          <w:sz w:val="18"/>
        </w:rPr>
        <w:t>.</w:t>
      </w:r>
    </w:p>
    <w:p w14:paraId="0A10E0E9" w14:textId="77777777" w:rsidR="008E70AC" w:rsidRDefault="008E70AC">
      <w:pPr>
        <w:spacing w:line="290" w:lineRule="auto"/>
        <w:rPr>
          <w:sz w:val="18"/>
        </w:rPr>
        <w:sectPr w:rsidR="008E70AC">
          <w:type w:val="continuous"/>
          <w:pgSz w:w="11910" w:h="16840"/>
          <w:pgMar w:top="1920" w:right="440" w:bottom="280" w:left="460" w:header="0" w:footer="0" w:gutter="0"/>
          <w:cols w:num="2" w:space="720" w:equalWidth="0">
            <w:col w:w="8782" w:space="40"/>
            <w:col w:w="2188"/>
          </w:cols>
        </w:sectPr>
      </w:pPr>
    </w:p>
    <w:p w14:paraId="4490F2BB" w14:textId="77777777" w:rsidR="008E70AC" w:rsidRDefault="008E70AC">
      <w:pPr>
        <w:pStyle w:val="Textkrper"/>
      </w:pPr>
    </w:p>
    <w:p w14:paraId="07BCD098" w14:textId="77777777" w:rsidR="008E70AC" w:rsidRDefault="008E70AC">
      <w:pPr>
        <w:pStyle w:val="Textkrper"/>
      </w:pPr>
    </w:p>
    <w:p w14:paraId="719B16D5" w14:textId="77777777" w:rsidR="008E70AC" w:rsidRDefault="008E70AC">
      <w:pPr>
        <w:pStyle w:val="Textkrper"/>
      </w:pPr>
    </w:p>
    <w:p w14:paraId="65C7CB62" w14:textId="77777777" w:rsidR="008E70AC" w:rsidRDefault="008E70AC">
      <w:pPr>
        <w:pStyle w:val="Textkrper"/>
      </w:pPr>
    </w:p>
    <w:p w14:paraId="3CD25EEB" w14:textId="77777777" w:rsidR="008E70AC" w:rsidRDefault="008E70AC">
      <w:pPr>
        <w:pStyle w:val="Textkrper"/>
      </w:pPr>
    </w:p>
    <w:p w14:paraId="6D9041EC" w14:textId="77777777" w:rsidR="008E70AC" w:rsidRDefault="008E70AC">
      <w:pPr>
        <w:pStyle w:val="Textkrper"/>
      </w:pPr>
    </w:p>
    <w:p w14:paraId="523DF1CB" w14:textId="77777777" w:rsidR="008E70AC" w:rsidRDefault="008E70AC">
      <w:pPr>
        <w:pStyle w:val="Textkrper"/>
      </w:pPr>
    </w:p>
    <w:p w14:paraId="2D71EAB7" w14:textId="77777777" w:rsidR="008E70AC" w:rsidRDefault="008E70AC">
      <w:pPr>
        <w:pStyle w:val="Textkrper"/>
        <w:spacing w:before="4"/>
        <w:rPr>
          <w:sz w:val="15"/>
        </w:rPr>
      </w:pPr>
    </w:p>
    <w:p w14:paraId="06462C86" w14:textId="77777777" w:rsidR="008E70AC" w:rsidRDefault="00000000">
      <w:pPr>
        <w:pStyle w:val="Listenabsatz"/>
        <w:numPr>
          <w:ilvl w:val="0"/>
          <w:numId w:val="36"/>
        </w:numPr>
        <w:tabs>
          <w:tab w:val="left" w:pos="2485"/>
        </w:tabs>
        <w:spacing w:before="100"/>
        <w:ind w:hanging="281"/>
        <w:rPr>
          <w:sz w:val="20"/>
        </w:rPr>
      </w:pPr>
      <w:r>
        <w:rPr>
          <w:color w:val="231F20"/>
          <w:spacing w:val="-2"/>
          <w:sz w:val="20"/>
        </w:rPr>
        <w:t>Text</w:t>
      </w:r>
      <w:r>
        <w:rPr>
          <w:color w:val="231F20"/>
          <w:spacing w:val="2"/>
          <w:sz w:val="20"/>
        </w:rPr>
        <w:t xml:space="preserve"> </w:t>
      </w:r>
      <w:r>
        <w:rPr>
          <w:color w:val="231F20"/>
          <w:spacing w:val="-2"/>
          <w:sz w:val="20"/>
        </w:rPr>
        <w:t>(Website-Text,</w:t>
      </w:r>
      <w:r>
        <w:rPr>
          <w:color w:val="231F20"/>
          <w:spacing w:val="4"/>
          <w:sz w:val="20"/>
        </w:rPr>
        <w:t xml:space="preserve"> </w:t>
      </w:r>
      <w:r>
        <w:rPr>
          <w:color w:val="231F20"/>
          <w:spacing w:val="-2"/>
          <w:sz w:val="20"/>
        </w:rPr>
        <w:t>Blogbeitrag,</w:t>
      </w:r>
      <w:r>
        <w:rPr>
          <w:color w:val="231F20"/>
          <w:spacing w:val="4"/>
          <w:sz w:val="20"/>
        </w:rPr>
        <w:t xml:space="preserve"> </w:t>
      </w:r>
      <w:r>
        <w:rPr>
          <w:color w:val="231F20"/>
          <w:spacing w:val="-2"/>
          <w:sz w:val="20"/>
        </w:rPr>
        <w:t>Whitepaper,</w:t>
      </w:r>
      <w:r>
        <w:rPr>
          <w:color w:val="231F20"/>
          <w:spacing w:val="4"/>
          <w:sz w:val="20"/>
        </w:rPr>
        <w:t xml:space="preserve"> </w:t>
      </w:r>
      <w:r>
        <w:rPr>
          <w:color w:val="231F20"/>
          <w:spacing w:val="-2"/>
          <w:sz w:val="20"/>
        </w:rPr>
        <w:t>E-Book,</w:t>
      </w:r>
      <w:r>
        <w:rPr>
          <w:color w:val="231F20"/>
          <w:spacing w:val="4"/>
          <w:sz w:val="20"/>
        </w:rPr>
        <w:t xml:space="preserve"> </w:t>
      </w:r>
      <w:r>
        <w:rPr>
          <w:color w:val="231F20"/>
          <w:spacing w:val="-2"/>
          <w:sz w:val="20"/>
        </w:rPr>
        <w:t>Newsletter),</w:t>
      </w:r>
    </w:p>
    <w:p w14:paraId="4D26D371" w14:textId="77777777" w:rsidR="008E70AC" w:rsidRDefault="00000000">
      <w:pPr>
        <w:pStyle w:val="Listenabsatz"/>
        <w:numPr>
          <w:ilvl w:val="0"/>
          <w:numId w:val="36"/>
        </w:numPr>
        <w:tabs>
          <w:tab w:val="left" w:pos="2485"/>
        </w:tabs>
        <w:ind w:hanging="281"/>
        <w:rPr>
          <w:sz w:val="20"/>
        </w:rPr>
      </w:pPr>
      <w:r>
        <w:rPr>
          <w:color w:val="231F20"/>
          <w:sz w:val="20"/>
        </w:rPr>
        <w:t>Bild</w:t>
      </w:r>
      <w:r>
        <w:rPr>
          <w:color w:val="231F20"/>
          <w:spacing w:val="-7"/>
          <w:sz w:val="20"/>
        </w:rPr>
        <w:t xml:space="preserve"> </w:t>
      </w:r>
      <w:r>
        <w:rPr>
          <w:color w:val="231F20"/>
          <w:sz w:val="20"/>
        </w:rPr>
        <w:t>(Infografik,</w:t>
      </w:r>
      <w:r>
        <w:rPr>
          <w:color w:val="231F20"/>
          <w:spacing w:val="-6"/>
          <w:sz w:val="20"/>
        </w:rPr>
        <w:t xml:space="preserve"> </w:t>
      </w:r>
      <w:r>
        <w:rPr>
          <w:color w:val="231F20"/>
          <w:sz w:val="20"/>
        </w:rPr>
        <w:t>Foto,</w:t>
      </w:r>
      <w:r>
        <w:rPr>
          <w:color w:val="231F20"/>
          <w:spacing w:val="-6"/>
          <w:sz w:val="20"/>
        </w:rPr>
        <w:t xml:space="preserve"> </w:t>
      </w:r>
      <w:r>
        <w:rPr>
          <w:color w:val="231F20"/>
          <w:sz w:val="20"/>
        </w:rPr>
        <w:t>Zeichnung,</w:t>
      </w:r>
      <w:r>
        <w:rPr>
          <w:color w:val="231F20"/>
          <w:spacing w:val="-6"/>
          <w:sz w:val="20"/>
        </w:rPr>
        <w:t xml:space="preserve"> </w:t>
      </w:r>
      <w:r>
        <w:rPr>
          <w:color w:val="231F20"/>
          <w:sz w:val="20"/>
        </w:rPr>
        <w:t>Comic,</w:t>
      </w:r>
      <w:r>
        <w:rPr>
          <w:color w:val="231F20"/>
          <w:spacing w:val="-7"/>
          <w:sz w:val="20"/>
        </w:rPr>
        <w:t xml:space="preserve"> </w:t>
      </w:r>
      <w:proofErr w:type="spellStart"/>
      <w:r>
        <w:rPr>
          <w:color w:val="231F20"/>
          <w:sz w:val="20"/>
        </w:rPr>
        <w:t>Slideshoe</w:t>
      </w:r>
      <w:proofErr w:type="spellEnd"/>
      <w:r>
        <w:rPr>
          <w:color w:val="231F20"/>
          <w:sz w:val="20"/>
        </w:rPr>
        <w:t>,</w:t>
      </w:r>
      <w:r>
        <w:rPr>
          <w:color w:val="231F20"/>
          <w:spacing w:val="-6"/>
          <w:sz w:val="20"/>
        </w:rPr>
        <w:t xml:space="preserve"> </w:t>
      </w:r>
      <w:r>
        <w:rPr>
          <w:color w:val="231F20"/>
          <w:spacing w:val="-2"/>
          <w:sz w:val="20"/>
        </w:rPr>
        <w:t>Bilderstrecke),</w:t>
      </w:r>
    </w:p>
    <w:p w14:paraId="658A69D2" w14:textId="77777777" w:rsidR="008E70AC" w:rsidRDefault="00000000">
      <w:pPr>
        <w:pStyle w:val="Listenabsatz"/>
        <w:numPr>
          <w:ilvl w:val="0"/>
          <w:numId w:val="36"/>
        </w:numPr>
        <w:tabs>
          <w:tab w:val="left" w:pos="2485"/>
        </w:tabs>
        <w:ind w:hanging="281"/>
        <w:rPr>
          <w:sz w:val="20"/>
        </w:rPr>
      </w:pPr>
      <w:r>
        <w:rPr>
          <w:color w:val="231F20"/>
          <w:sz w:val="20"/>
        </w:rPr>
        <w:t>Video</w:t>
      </w:r>
      <w:r>
        <w:rPr>
          <w:color w:val="231F20"/>
          <w:spacing w:val="-8"/>
          <w:sz w:val="20"/>
        </w:rPr>
        <w:t xml:space="preserve"> </w:t>
      </w:r>
      <w:r>
        <w:rPr>
          <w:color w:val="231F20"/>
          <w:sz w:val="20"/>
        </w:rPr>
        <w:t>(Livestream,</w:t>
      </w:r>
      <w:r>
        <w:rPr>
          <w:color w:val="231F20"/>
          <w:spacing w:val="-6"/>
          <w:sz w:val="20"/>
        </w:rPr>
        <w:t xml:space="preserve"> </w:t>
      </w:r>
      <w:r>
        <w:rPr>
          <w:color w:val="231F20"/>
          <w:sz w:val="20"/>
        </w:rPr>
        <w:t>Reportage,</w:t>
      </w:r>
      <w:r>
        <w:rPr>
          <w:color w:val="231F20"/>
          <w:spacing w:val="-6"/>
          <w:sz w:val="20"/>
        </w:rPr>
        <w:t xml:space="preserve"> </w:t>
      </w:r>
      <w:r>
        <w:rPr>
          <w:color w:val="231F20"/>
          <w:sz w:val="20"/>
        </w:rPr>
        <w:t>Erklärvideos)</w:t>
      </w:r>
      <w:r>
        <w:rPr>
          <w:color w:val="231F20"/>
          <w:spacing w:val="-6"/>
          <w:sz w:val="20"/>
        </w:rPr>
        <w:t xml:space="preserve"> </w:t>
      </w:r>
      <w:r>
        <w:rPr>
          <w:color w:val="231F20"/>
          <w:spacing w:val="-5"/>
          <w:sz w:val="20"/>
        </w:rPr>
        <w:t>und</w:t>
      </w:r>
    </w:p>
    <w:p w14:paraId="0A0A79FB" w14:textId="77777777" w:rsidR="008E70AC" w:rsidRDefault="00000000">
      <w:pPr>
        <w:pStyle w:val="Listenabsatz"/>
        <w:numPr>
          <w:ilvl w:val="0"/>
          <w:numId w:val="36"/>
        </w:numPr>
        <w:tabs>
          <w:tab w:val="left" w:pos="2485"/>
        </w:tabs>
        <w:ind w:hanging="281"/>
        <w:rPr>
          <w:sz w:val="20"/>
        </w:rPr>
      </w:pPr>
      <w:r>
        <w:rPr>
          <w:color w:val="231F20"/>
          <w:sz w:val="20"/>
        </w:rPr>
        <w:t xml:space="preserve">Audio </w:t>
      </w:r>
      <w:r>
        <w:rPr>
          <w:color w:val="231F20"/>
          <w:spacing w:val="-2"/>
          <w:sz w:val="20"/>
        </w:rPr>
        <w:t>(Podcast).</w:t>
      </w:r>
    </w:p>
    <w:p w14:paraId="4EF639BF" w14:textId="77777777" w:rsidR="008E70AC" w:rsidRDefault="008E70AC">
      <w:pPr>
        <w:pStyle w:val="Textkrper"/>
        <w:spacing w:before="4"/>
        <w:rPr>
          <w:sz w:val="23"/>
        </w:rPr>
      </w:pPr>
    </w:p>
    <w:p w14:paraId="57122AA1" w14:textId="77777777" w:rsidR="008E70AC" w:rsidRDefault="00000000">
      <w:pPr>
        <w:pStyle w:val="Textkrper"/>
        <w:spacing w:line="259" w:lineRule="auto"/>
        <w:ind w:left="2204" w:right="975" w:hanging="1"/>
        <w:jc w:val="both"/>
      </w:pPr>
      <w:r>
        <w:rPr>
          <w:color w:val="231F20"/>
        </w:rPr>
        <w:t xml:space="preserve">Michael </w:t>
      </w:r>
      <w:proofErr w:type="spellStart"/>
      <w:r>
        <w:rPr>
          <w:color w:val="231F20"/>
        </w:rPr>
        <w:t>Rüttger</w:t>
      </w:r>
      <w:proofErr w:type="spellEnd"/>
      <w:r>
        <w:rPr>
          <w:color w:val="231F20"/>
        </w:rPr>
        <w:t xml:space="preserve"> (2017) beschreibt wie wichtig auch der Domain-Name, der passende Webhosting-Anbieter, der Kostenaspekt und die angewandte Technik sind, neben der richtigen Zielgruppenansprache, den Inhalten und dem Design.</w:t>
      </w:r>
    </w:p>
    <w:p w14:paraId="6EFA3EF2" w14:textId="77777777" w:rsidR="008E70AC" w:rsidRDefault="008E70AC">
      <w:pPr>
        <w:pStyle w:val="Textkrper"/>
        <w:rPr>
          <w:sz w:val="24"/>
        </w:rPr>
      </w:pPr>
    </w:p>
    <w:p w14:paraId="114DCFAA" w14:textId="77777777" w:rsidR="008E70AC" w:rsidRDefault="00000000">
      <w:pPr>
        <w:pStyle w:val="berschrift7"/>
        <w:ind w:left="2204"/>
      </w:pPr>
      <w:r>
        <w:rPr>
          <w:color w:val="003946"/>
          <w:spacing w:val="-2"/>
        </w:rPr>
        <w:t>Darbietungsformate</w:t>
      </w:r>
    </w:p>
    <w:p w14:paraId="71246913" w14:textId="77777777" w:rsidR="008E70AC" w:rsidRDefault="008E70AC">
      <w:pPr>
        <w:pStyle w:val="Textkrper"/>
        <w:spacing w:before="10"/>
        <w:rPr>
          <w:rFonts w:ascii="Fira Sans"/>
          <w:sz w:val="24"/>
        </w:rPr>
      </w:pPr>
    </w:p>
    <w:p w14:paraId="1CDFE036" w14:textId="7D0BF86E" w:rsidR="008E70AC" w:rsidRDefault="00000000">
      <w:pPr>
        <w:pStyle w:val="Textkrper"/>
        <w:spacing w:line="259" w:lineRule="auto"/>
        <w:ind w:left="2204" w:right="974" w:hanging="1"/>
        <w:jc w:val="both"/>
      </w:pPr>
      <w:r>
        <w:rPr>
          <w:color w:val="231F20"/>
        </w:rPr>
        <w:t xml:space="preserve">Um die </w:t>
      </w:r>
      <w:proofErr w:type="spellStart"/>
      <w:proofErr w:type="gramStart"/>
      <w:r>
        <w:rPr>
          <w:color w:val="231F20"/>
        </w:rPr>
        <w:t>Besucher:innen</w:t>
      </w:r>
      <w:proofErr w:type="spellEnd"/>
      <w:proofErr w:type="gramEnd"/>
      <w:r>
        <w:rPr>
          <w:color w:val="231F20"/>
        </w:rPr>
        <w:t xml:space="preserve"> auch inhaltlich zur abschließenden Handlungsaktion zu bewegen, können unterschiedliche Darbietungsformate für den Content eingesetzt werden (</w:t>
      </w:r>
      <w:proofErr w:type="spellStart"/>
      <w:r>
        <w:rPr>
          <w:color w:val="231F20"/>
        </w:rPr>
        <w:t>Erlhofer</w:t>
      </w:r>
      <w:proofErr w:type="spellEnd"/>
      <w:r>
        <w:rPr>
          <w:color w:val="231F20"/>
        </w:rPr>
        <w:t xml:space="preserve"> &amp; Brenner, 2019, S. 434):</w:t>
      </w:r>
    </w:p>
    <w:p w14:paraId="53A93715" w14:textId="77777777" w:rsidR="008E70AC" w:rsidRDefault="008E70AC">
      <w:pPr>
        <w:pStyle w:val="Textkrper"/>
        <w:spacing w:before="11"/>
        <w:rPr>
          <w:sz w:val="21"/>
        </w:rPr>
      </w:pPr>
    </w:p>
    <w:p w14:paraId="1DB2F4B3" w14:textId="77777777" w:rsidR="008E70AC" w:rsidRDefault="00000000">
      <w:pPr>
        <w:pStyle w:val="Listenabsatz"/>
        <w:numPr>
          <w:ilvl w:val="1"/>
          <w:numId w:val="36"/>
        </w:numPr>
        <w:tabs>
          <w:tab w:val="left" w:pos="2484"/>
          <w:tab w:val="left" w:pos="2485"/>
        </w:tabs>
        <w:spacing w:before="0"/>
        <w:ind w:hanging="281"/>
        <w:rPr>
          <w:sz w:val="20"/>
        </w:rPr>
      </w:pPr>
      <w:r>
        <w:rPr>
          <w:color w:val="231F20"/>
          <w:sz w:val="20"/>
        </w:rPr>
        <w:t>Information</w:t>
      </w:r>
      <w:r>
        <w:rPr>
          <w:color w:val="231F20"/>
          <w:spacing w:val="-4"/>
          <w:sz w:val="20"/>
        </w:rPr>
        <w:t xml:space="preserve"> </w:t>
      </w:r>
      <w:r>
        <w:rPr>
          <w:color w:val="231F20"/>
          <w:sz w:val="20"/>
        </w:rPr>
        <w:t>zu</w:t>
      </w:r>
      <w:r>
        <w:rPr>
          <w:color w:val="231F20"/>
          <w:spacing w:val="-3"/>
          <w:sz w:val="20"/>
        </w:rPr>
        <w:t xml:space="preserve"> </w:t>
      </w:r>
      <w:r>
        <w:rPr>
          <w:color w:val="231F20"/>
          <w:sz w:val="20"/>
        </w:rPr>
        <w:t>den</w:t>
      </w:r>
      <w:r>
        <w:rPr>
          <w:color w:val="231F20"/>
          <w:spacing w:val="-4"/>
          <w:sz w:val="20"/>
        </w:rPr>
        <w:t xml:space="preserve"> </w:t>
      </w:r>
      <w:r>
        <w:rPr>
          <w:color w:val="231F20"/>
          <w:sz w:val="20"/>
        </w:rPr>
        <w:t>Produkten</w:t>
      </w:r>
      <w:r>
        <w:rPr>
          <w:color w:val="231F20"/>
          <w:spacing w:val="-3"/>
          <w:sz w:val="20"/>
        </w:rPr>
        <w:t xml:space="preserve"> </w:t>
      </w:r>
      <w:r>
        <w:rPr>
          <w:color w:val="231F20"/>
          <w:sz w:val="20"/>
        </w:rPr>
        <w:t>oder</w:t>
      </w:r>
      <w:r>
        <w:rPr>
          <w:color w:val="231F20"/>
          <w:spacing w:val="-3"/>
          <w:sz w:val="20"/>
        </w:rPr>
        <w:t xml:space="preserve"> </w:t>
      </w:r>
      <w:r>
        <w:rPr>
          <w:color w:val="231F20"/>
          <w:spacing w:val="-2"/>
          <w:sz w:val="20"/>
        </w:rPr>
        <w:t>Dienstleistungen</w:t>
      </w:r>
    </w:p>
    <w:p w14:paraId="75624939" w14:textId="77777777" w:rsidR="008E70AC" w:rsidRDefault="00000000">
      <w:pPr>
        <w:pStyle w:val="Listenabsatz"/>
        <w:numPr>
          <w:ilvl w:val="1"/>
          <w:numId w:val="36"/>
        </w:numPr>
        <w:tabs>
          <w:tab w:val="left" w:pos="2484"/>
          <w:tab w:val="left" w:pos="2485"/>
        </w:tabs>
        <w:ind w:hanging="281"/>
        <w:rPr>
          <w:sz w:val="20"/>
        </w:rPr>
      </w:pPr>
      <w:r>
        <w:rPr>
          <w:color w:val="231F20"/>
          <w:sz w:val="20"/>
        </w:rPr>
        <w:t>Produktbeschreibung</w:t>
      </w:r>
      <w:r>
        <w:rPr>
          <w:color w:val="231F20"/>
          <w:spacing w:val="-8"/>
          <w:sz w:val="20"/>
        </w:rPr>
        <w:t xml:space="preserve"> </w:t>
      </w:r>
      <w:r>
        <w:rPr>
          <w:color w:val="231F20"/>
          <w:sz w:val="20"/>
        </w:rPr>
        <w:t>/</w:t>
      </w:r>
      <w:r>
        <w:rPr>
          <w:color w:val="231F20"/>
          <w:spacing w:val="-8"/>
          <w:sz w:val="20"/>
        </w:rPr>
        <w:t xml:space="preserve"> </w:t>
      </w:r>
      <w:r>
        <w:rPr>
          <w:color w:val="231F20"/>
          <w:sz w:val="20"/>
        </w:rPr>
        <w:t>Produktvergleich</w:t>
      </w:r>
      <w:r>
        <w:rPr>
          <w:color w:val="231F20"/>
          <w:spacing w:val="-7"/>
          <w:sz w:val="20"/>
        </w:rPr>
        <w:t xml:space="preserve"> </w:t>
      </w:r>
      <w:r>
        <w:rPr>
          <w:color w:val="231F20"/>
          <w:sz w:val="20"/>
        </w:rPr>
        <w:t>/</w:t>
      </w:r>
      <w:r>
        <w:rPr>
          <w:color w:val="231F20"/>
          <w:spacing w:val="-8"/>
          <w:sz w:val="20"/>
        </w:rPr>
        <w:t xml:space="preserve"> </w:t>
      </w:r>
      <w:r>
        <w:rPr>
          <w:color w:val="231F20"/>
          <w:sz w:val="20"/>
        </w:rPr>
        <w:t>Produkttest</w:t>
      </w:r>
      <w:r>
        <w:rPr>
          <w:color w:val="231F20"/>
          <w:spacing w:val="-8"/>
          <w:sz w:val="20"/>
        </w:rPr>
        <w:t xml:space="preserve"> </w:t>
      </w:r>
      <w:r>
        <w:rPr>
          <w:color w:val="231F20"/>
          <w:sz w:val="20"/>
        </w:rPr>
        <w:t>/</w:t>
      </w:r>
      <w:r>
        <w:rPr>
          <w:color w:val="231F20"/>
          <w:spacing w:val="-7"/>
          <w:sz w:val="20"/>
        </w:rPr>
        <w:t xml:space="preserve"> </w:t>
      </w:r>
      <w:r>
        <w:rPr>
          <w:color w:val="231F20"/>
          <w:spacing w:val="-2"/>
          <w:sz w:val="20"/>
        </w:rPr>
        <w:t>Review</w:t>
      </w:r>
    </w:p>
    <w:p w14:paraId="569FF383" w14:textId="77777777" w:rsidR="008E70AC" w:rsidRDefault="00000000">
      <w:pPr>
        <w:pStyle w:val="Listenabsatz"/>
        <w:numPr>
          <w:ilvl w:val="1"/>
          <w:numId w:val="36"/>
        </w:numPr>
        <w:tabs>
          <w:tab w:val="left" w:pos="2484"/>
          <w:tab w:val="left" w:pos="2485"/>
        </w:tabs>
        <w:ind w:hanging="281"/>
        <w:rPr>
          <w:sz w:val="20"/>
        </w:rPr>
      </w:pPr>
      <w:r>
        <w:rPr>
          <w:color w:val="231F20"/>
          <w:spacing w:val="-2"/>
          <w:sz w:val="20"/>
        </w:rPr>
        <w:t>Spezialangebot</w:t>
      </w:r>
    </w:p>
    <w:p w14:paraId="514DC055" w14:textId="77777777" w:rsidR="008E70AC" w:rsidRDefault="00000000">
      <w:pPr>
        <w:pStyle w:val="Listenabsatz"/>
        <w:numPr>
          <w:ilvl w:val="1"/>
          <w:numId w:val="36"/>
        </w:numPr>
        <w:tabs>
          <w:tab w:val="left" w:pos="2484"/>
          <w:tab w:val="left" w:pos="2485"/>
        </w:tabs>
        <w:ind w:hanging="281"/>
        <w:rPr>
          <w:sz w:val="20"/>
        </w:rPr>
      </w:pPr>
      <w:r>
        <w:rPr>
          <w:color w:val="231F20"/>
          <w:sz w:val="20"/>
        </w:rPr>
        <w:t>„</w:t>
      </w:r>
      <w:proofErr w:type="spellStart"/>
      <w:r>
        <w:rPr>
          <w:color w:val="231F20"/>
          <w:sz w:val="20"/>
        </w:rPr>
        <w:t>How-to</w:t>
      </w:r>
      <w:proofErr w:type="spellEnd"/>
      <w:r>
        <w:rPr>
          <w:color w:val="231F20"/>
          <w:sz w:val="20"/>
        </w:rPr>
        <w:t>“</w:t>
      </w:r>
      <w:r>
        <w:rPr>
          <w:color w:val="231F20"/>
          <w:spacing w:val="-3"/>
          <w:sz w:val="20"/>
        </w:rPr>
        <w:t xml:space="preserve"> </w:t>
      </w:r>
      <w:r>
        <w:rPr>
          <w:color w:val="231F20"/>
          <w:sz w:val="20"/>
        </w:rPr>
        <w:t>/</w:t>
      </w:r>
      <w:r>
        <w:rPr>
          <w:color w:val="231F20"/>
          <w:spacing w:val="-3"/>
          <w:sz w:val="20"/>
        </w:rPr>
        <w:t xml:space="preserve"> </w:t>
      </w:r>
      <w:r>
        <w:rPr>
          <w:color w:val="231F20"/>
          <w:sz w:val="20"/>
        </w:rPr>
        <w:t>Anleitung</w:t>
      </w:r>
      <w:r>
        <w:rPr>
          <w:color w:val="231F20"/>
          <w:spacing w:val="-3"/>
          <w:sz w:val="20"/>
        </w:rPr>
        <w:t xml:space="preserve"> </w:t>
      </w:r>
      <w:r>
        <w:rPr>
          <w:color w:val="231F20"/>
          <w:sz w:val="20"/>
        </w:rPr>
        <w:t>/</w:t>
      </w:r>
      <w:r>
        <w:rPr>
          <w:color w:val="231F20"/>
          <w:spacing w:val="-3"/>
          <w:sz w:val="20"/>
        </w:rPr>
        <w:t xml:space="preserve"> </w:t>
      </w:r>
      <w:r>
        <w:rPr>
          <w:color w:val="231F20"/>
          <w:sz w:val="20"/>
        </w:rPr>
        <w:t>Leitfaden</w:t>
      </w:r>
      <w:r>
        <w:rPr>
          <w:color w:val="231F20"/>
          <w:spacing w:val="-3"/>
          <w:sz w:val="20"/>
        </w:rPr>
        <w:t xml:space="preserve"> </w:t>
      </w:r>
      <w:r>
        <w:rPr>
          <w:color w:val="231F20"/>
          <w:sz w:val="20"/>
        </w:rPr>
        <w:t>/</w:t>
      </w:r>
      <w:r>
        <w:rPr>
          <w:color w:val="231F20"/>
          <w:spacing w:val="-2"/>
          <w:sz w:val="20"/>
        </w:rPr>
        <w:t xml:space="preserve"> Tutorials</w:t>
      </w:r>
    </w:p>
    <w:p w14:paraId="2ED84B41" w14:textId="77777777" w:rsidR="008E70AC" w:rsidRDefault="00000000">
      <w:pPr>
        <w:pStyle w:val="Listenabsatz"/>
        <w:numPr>
          <w:ilvl w:val="1"/>
          <w:numId w:val="36"/>
        </w:numPr>
        <w:tabs>
          <w:tab w:val="left" w:pos="2484"/>
          <w:tab w:val="left" w:pos="2485"/>
        </w:tabs>
        <w:ind w:hanging="281"/>
        <w:rPr>
          <w:sz w:val="20"/>
        </w:rPr>
      </w:pPr>
      <w:r>
        <w:rPr>
          <w:color w:val="231F20"/>
          <w:sz w:val="20"/>
        </w:rPr>
        <w:t xml:space="preserve">Tipps &amp; </w:t>
      </w:r>
      <w:r>
        <w:rPr>
          <w:color w:val="231F20"/>
          <w:spacing w:val="-2"/>
          <w:sz w:val="20"/>
        </w:rPr>
        <w:t>Tricks</w:t>
      </w:r>
    </w:p>
    <w:p w14:paraId="3ACBD64E" w14:textId="77777777" w:rsidR="008E70AC" w:rsidRDefault="00000000">
      <w:pPr>
        <w:pStyle w:val="Listenabsatz"/>
        <w:numPr>
          <w:ilvl w:val="1"/>
          <w:numId w:val="36"/>
        </w:numPr>
        <w:tabs>
          <w:tab w:val="left" w:pos="2484"/>
          <w:tab w:val="left" w:pos="2485"/>
        </w:tabs>
        <w:ind w:hanging="281"/>
        <w:rPr>
          <w:sz w:val="20"/>
        </w:rPr>
      </w:pPr>
      <w:r>
        <w:rPr>
          <w:color w:val="231F20"/>
          <w:spacing w:val="-2"/>
          <w:sz w:val="20"/>
        </w:rPr>
        <w:t>Checklisten</w:t>
      </w:r>
    </w:p>
    <w:p w14:paraId="38E93212" w14:textId="77777777" w:rsidR="008E70AC" w:rsidRDefault="00000000">
      <w:pPr>
        <w:pStyle w:val="Listenabsatz"/>
        <w:numPr>
          <w:ilvl w:val="1"/>
          <w:numId w:val="36"/>
        </w:numPr>
        <w:tabs>
          <w:tab w:val="left" w:pos="2484"/>
          <w:tab w:val="left" w:pos="2485"/>
        </w:tabs>
        <w:ind w:hanging="281"/>
        <w:rPr>
          <w:sz w:val="20"/>
        </w:rPr>
      </w:pPr>
      <w:r>
        <w:rPr>
          <w:color w:val="231F20"/>
          <w:spacing w:val="-2"/>
          <w:sz w:val="20"/>
        </w:rPr>
        <w:t>Glossar</w:t>
      </w:r>
    </w:p>
    <w:p w14:paraId="6532BE2B" w14:textId="77777777" w:rsidR="008E70AC" w:rsidRDefault="00000000">
      <w:pPr>
        <w:pStyle w:val="Listenabsatz"/>
        <w:numPr>
          <w:ilvl w:val="1"/>
          <w:numId w:val="36"/>
        </w:numPr>
        <w:tabs>
          <w:tab w:val="left" w:pos="2484"/>
          <w:tab w:val="left" w:pos="2485"/>
        </w:tabs>
        <w:ind w:hanging="281"/>
        <w:rPr>
          <w:sz w:val="20"/>
        </w:rPr>
      </w:pPr>
      <w:r>
        <w:rPr>
          <w:color w:val="231F20"/>
          <w:spacing w:val="-4"/>
          <w:sz w:val="20"/>
        </w:rPr>
        <w:t>FAQs</w:t>
      </w:r>
    </w:p>
    <w:p w14:paraId="66B66B75" w14:textId="77777777" w:rsidR="008E70AC" w:rsidRDefault="00000000">
      <w:pPr>
        <w:pStyle w:val="Listenabsatz"/>
        <w:numPr>
          <w:ilvl w:val="1"/>
          <w:numId w:val="36"/>
        </w:numPr>
        <w:tabs>
          <w:tab w:val="left" w:pos="2484"/>
          <w:tab w:val="left" w:pos="2485"/>
        </w:tabs>
        <w:ind w:hanging="281"/>
        <w:rPr>
          <w:sz w:val="20"/>
        </w:rPr>
      </w:pPr>
      <w:r>
        <w:rPr>
          <w:color w:val="231F20"/>
          <w:sz w:val="20"/>
        </w:rPr>
        <w:t>Analysen</w:t>
      </w:r>
      <w:r>
        <w:rPr>
          <w:color w:val="231F20"/>
          <w:spacing w:val="-2"/>
          <w:sz w:val="20"/>
        </w:rPr>
        <w:t xml:space="preserve"> </w:t>
      </w:r>
      <w:r>
        <w:rPr>
          <w:color w:val="231F20"/>
          <w:sz w:val="20"/>
        </w:rPr>
        <w:t>/</w:t>
      </w:r>
      <w:r>
        <w:rPr>
          <w:color w:val="231F20"/>
          <w:spacing w:val="-1"/>
          <w:sz w:val="20"/>
        </w:rPr>
        <w:t xml:space="preserve"> </w:t>
      </w:r>
      <w:r>
        <w:rPr>
          <w:color w:val="231F20"/>
          <w:sz w:val="20"/>
        </w:rPr>
        <w:t>Studien</w:t>
      </w:r>
      <w:r>
        <w:rPr>
          <w:color w:val="231F20"/>
          <w:spacing w:val="-2"/>
          <w:sz w:val="20"/>
        </w:rPr>
        <w:t xml:space="preserve"> </w:t>
      </w:r>
      <w:r>
        <w:rPr>
          <w:color w:val="231F20"/>
          <w:sz w:val="20"/>
        </w:rPr>
        <w:t>/</w:t>
      </w:r>
      <w:r>
        <w:rPr>
          <w:color w:val="231F20"/>
          <w:spacing w:val="-1"/>
          <w:sz w:val="20"/>
        </w:rPr>
        <w:t xml:space="preserve"> </w:t>
      </w:r>
      <w:r>
        <w:rPr>
          <w:color w:val="231F20"/>
          <w:spacing w:val="-2"/>
          <w:sz w:val="20"/>
        </w:rPr>
        <w:t>Berichte</w:t>
      </w:r>
    </w:p>
    <w:p w14:paraId="7F4560A9" w14:textId="77777777" w:rsidR="008E70AC" w:rsidRDefault="00000000">
      <w:pPr>
        <w:pStyle w:val="Listenabsatz"/>
        <w:numPr>
          <w:ilvl w:val="1"/>
          <w:numId w:val="36"/>
        </w:numPr>
        <w:tabs>
          <w:tab w:val="left" w:pos="2484"/>
          <w:tab w:val="left" w:pos="2485"/>
        </w:tabs>
        <w:ind w:hanging="281"/>
        <w:rPr>
          <w:sz w:val="20"/>
        </w:rPr>
      </w:pPr>
      <w:r>
        <w:rPr>
          <w:color w:val="231F20"/>
          <w:sz w:val="20"/>
        </w:rPr>
        <w:t>Case</w:t>
      </w:r>
      <w:r>
        <w:rPr>
          <w:color w:val="231F20"/>
          <w:spacing w:val="-4"/>
          <w:sz w:val="20"/>
        </w:rPr>
        <w:t xml:space="preserve"> </w:t>
      </w:r>
      <w:r>
        <w:rPr>
          <w:color w:val="231F20"/>
          <w:sz w:val="20"/>
        </w:rPr>
        <w:t>Study</w:t>
      </w:r>
      <w:r>
        <w:rPr>
          <w:color w:val="231F20"/>
          <w:spacing w:val="-1"/>
          <w:sz w:val="20"/>
        </w:rPr>
        <w:t xml:space="preserve"> </w:t>
      </w:r>
      <w:r>
        <w:rPr>
          <w:color w:val="231F20"/>
          <w:sz w:val="20"/>
        </w:rPr>
        <w:t>/</w:t>
      </w:r>
      <w:r>
        <w:rPr>
          <w:color w:val="231F20"/>
          <w:spacing w:val="-1"/>
          <w:sz w:val="20"/>
        </w:rPr>
        <w:t xml:space="preserve"> </w:t>
      </w:r>
      <w:r>
        <w:rPr>
          <w:color w:val="231F20"/>
          <w:spacing w:val="-2"/>
          <w:sz w:val="20"/>
        </w:rPr>
        <w:t>Kundenerfahrungen</w:t>
      </w:r>
    </w:p>
    <w:p w14:paraId="239A2896" w14:textId="77777777" w:rsidR="008E70AC" w:rsidRDefault="00000000">
      <w:pPr>
        <w:pStyle w:val="Listenabsatz"/>
        <w:numPr>
          <w:ilvl w:val="1"/>
          <w:numId w:val="36"/>
        </w:numPr>
        <w:tabs>
          <w:tab w:val="left" w:pos="2484"/>
          <w:tab w:val="left" w:pos="2485"/>
        </w:tabs>
        <w:ind w:hanging="281"/>
        <w:rPr>
          <w:sz w:val="20"/>
        </w:rPr>
      </w:pPr>
      <w:r>
        <w:rPr>
          <w:color w:val="231F20"/>
          <w:sz w:val="20"/>
        </w:rPr>
        <w:t>Best</w:t>
      </w:r>
      <w:r>
        <w:rPr>
          <w:color w:val="231F20"/>
          <w:spacing w:val="-2"/>
          <w:sz w:val="20"/>
        </w:rPr>
        <w:t xml:space="preserve"> Practices</w:t>
      </w:r>
    </w:p>
    <w:p w14:paraId="6C13B943" w14:textId="77777777" w:rsidR="008E70AC" w:rsidRDefault="00000000">
      <w:pPr>
        <w:pStyle w:val="Listenabsatz"/>
        <w:numPr>
          <w:ilvl w:val="1"/>
          <w:numId w:val="36"/>
        </w:numPr>
        <w:tabs>
          <w:tab w:val="left" w:pos="2484"/>
          <w:tab w:val="left" w:pos="2485"/>
        </w:tabs>
        <w:ind w:hanging="281"/>
        <w:rPr>
          <w:sz w:val="20"/>
        </w:rPr>
      </w:pPr>
      <w:r>
        <w:rPr>
          <w:color w:val="231F20"/>
          <w:sz w:val="20"/>
        </w:rPr>
        <w:t>Aktionen,</w:t>
      </w:r>
      <w:r>
        <w:rPr>
          <w:color w:val="231F20"/>
          <w:spacing w:val="-1"/>
          <w:sz w:val="20"/>
        </w:rPr>
        <w:t xml:space="preserve"> </w:t>
      </w:r>
      <w:r>
        <w:rPr>
          <w:color w:val="231F20"/>
          <w:sz w:val="20"/>
        </w:rPr>
        <w:t>die zum</w:t>
      </w:r>
      <w:r>
        <w:rPr>
          <w:color w:val="231F20"/>
          <w:spacing w:val="-1"/>
          <w:sz w:val="20"/>
        </w:rPr>
        <w:t xml:space="preserve"> </w:t>
      </w:r>
      <w:r>
        <w:rPr>
          <w:color w:val="231F20"/>
          <w:sz w:val="20"/>
        </w:rPr>
        <w:t xml:space="preserve">Mitmachen </w:t>
      </w:r>
      <w:r>
        <w:rPr>
          <w:color w:val="231F20"/>
          <w:spacing w:val="-2"/>
          <w:sz w:val="20"/>
        </w:rPr>
        <w:t>aufrufen</w:t>
      </w:r>
    </w:p>
    <w:p w14:paraId="4BB73713" w14:textId="77777777" w:rsidR="008E70AC" w:rsidRDefault="008E70AC">
      <w:pPr>
        <w:pStyle w:val="Textkrper"/>
        <w:spacing w:before="4"/>
        <w:rPr>
          <w:sz w:val="23"/>
        </w:rPr>
      </w:pPr>
    </w:p>
    <w:p w14:paraId="4EC8B7EE" w14:textId="5891E711" w:rsidR="008E70AC" w:rsidRDefault="00000000">
      <w:pPr>
        <w:pStyle w:val="Textkrper"/>
        <w:spacing w:line="259" w:lineRule="auto"/>
        <w:ind w:left="2204" w:right="974"/>
        <w:jc w:val="both"/>
      </w:pPr>
      <w:r>
        <w:rPr>
          <w:color w:val="231F20"/>
        </w:rPr>
        <w:t xml:space="preserve">Um die </w:t>
      </w:r>
      <w:proofErr w:type="spellStart"/>
      <w:proofErr w:type="gramStart"/>
      <w:r>
        <w:rPr>
          <w:color w:val="231F20"/>
        </w:rPr>
        <w:t>Besucher:innen</w:t>
      </w:r>
      <w:proofErr w:type="spellEnd"/>
      <w:proofErr w:type="gramEnd"/>
      <w:r>
        <w:rPr>
          <w:color w:val="231F20"/>
        </w:rPr>
        <w:t xml:space="preserve"> möglichst durch die Gestaltung, Handhabbarkeit und den Content zu überzeugen, sich für einen Kaufabschluss zu entschließen, muss der Inhalt</w:t>
      </w:r>
      <w:r>
        <w:rPr>
          <w:color w:val="231F20"/>
          <w:spacing w:val="40"/>
        </w:rPr>
        <w:t xml:space="preserve"> </w:t>
      </w:r>
      <w:r>
        <w:rPr>
          <w:color w:val="231F20"/>
        </w:rPr>
        <w:t xml:space="preserve">nicht nur regelmäßig aktualisiert und erweitert werden, sondern auch zugleich spannend und informativ angelegt sein. Durch Variationen in den Gestaltungsformen können sich die </w:t>
      </w:r>
      <w:proofErr w:type="spellStart"/>
      <w:proofErr w:type="gramStart"/>
      <w:r>
        <w:rPr>
          <w:color w:val="231F20"/>
        </w:rPr>
        <w:t>User:innen</w:t>
      </w:r>
      <w:proofErr w:type="spellEnd"/>
      <w:proofErr w:type="gramEnd"/>
      <w:r>
        <w:rPr>
          <w:color w:val="231F20"/>
        </w:rPr>
        <w:t xml:space="preserve"> auf ihre eigene Customer Journey begeben, Neues entdecken und im besten Fall inhaltlich so angesprochen werden, dass sie das mit einem </w:t>
      </w:r>
      <w:proofErr w:type="spellStart"/>
      <w:r>
        <w:rPr>
          <w:color w:val="231F20"/>
        </w:rPr>
        <w:t>Kaufab</w:t>
      </w:r>
      <w:proofErr w:type="spellEnd"/>
      <w:r>
        <w:rPr>
          <w:color w:val="231F20"/>
        </w:rPr>
        <w:t xml:space="preserve">-schluss belohnen. Auch mit Blick auf bestehende </w:t>
      </w:r>
      <w:proofErr w:type="spellStart"/>
      <w:proofErr w:type="gramStart"/>
      <w:r>
        <w:rPr>
          <w:color w:val="231F20"/>
        </w:rPr>
        <w:t>Kund:innen</w:t>
      </w:r>
      <w:proofErr w:type="spellEnd"/>
      <w:proofErr w:type="gramEnd"/>
      <w:r>
        <w:rPr>
          <w:color w:val="231F20"/>
        </w:rPr>
        <w:t xml:space="preserve"> ist es von Vorteil, konti-</w:t>
      </w:r>
      <w:proofErr w:type="spellStart"/>
      <w:r>
        <w:rPr>
          <w:color w:val="231F20"/>
        </w:rPr>
        <w:t>nuierlich</w:t>
      </w:r>
      <w:proofErr w:type="spellEnd"/>
      <w:r>
        <w:rPr>
          <w:color w:val="231F20"/>
        </w:rPr>
        <w:t xml:space="preserve"> neue Inhalte auf der Webseite zu veröffentlichen – diese Dynamik und häufige Aktualisierungen werden zusätzlich auch bei den Suchmaschinen registriert, was wiederum die </w:t>
      </w:r>
      <w:proofErr w:type="spellStart"/>
      <w:r>
        <w:rPr>
          <w:color w:val="231F20"/>
        </w:rPr>
        <w:t>Conversion</w:t>
      </w:r>
      <w:proofErr w:type="spellEnd"/>
      <w:r>
        <w:rPr>
          <w:color w:val="231F20"/>
        </w:rPr>
        <w:t xml:space="preserve"> Rate erhöhen kann, indem </w:t>
      </w:r>
      <w:proofErr w:type="spellStart"/>
      <w:r>
        <w:rPr>
          <w:color w:val="231F20"/>
        </w:rPr>
        <w:t>User:innen</w:t>
      </w:r>
      <w:proofErr w:type="spellEnd"/>
      <w:r>
        <w:rPr>
          <w:color w:val="231F20"/>
        </w:rPr>
        <w:t xml:space="preserve"> hierüber zu einem Besuch animiert werden (</w:t>
      </w:r>
      <w:proofErr w:type="spellStart"/>
      <w:r>
        <w:rPr>
          <w:color w:val="231F20"/>
        </w:rPr>
        <w:t>Erlhofer</w:t>
      </w:r>
      <w:proofErr w:type="spellEnd"/>
      <w:r>
        <w:rPr>
          <w:color w:val="231F20"/>
        </w:rPr>
        <w:t xml:space="preserve"> &amp; Brenner, 2019, S. 426).</w:t>
      </w:r>
    </w:p>
    <w:p w14:paraId="0545121C" w14:textId="77777777" w:rsidR="008E70AC" w:rsidRDefault="008E70AC">
      <w:pPr>
        <w:pStyle w:val="Textkrper"/>
        <w:rPr>
          <w:sz w:val="24"/>
        </w:rPr>
      </w:pPr>
    </w:p>
    <w:p w14:paraId="45D47E2F" w14:textId="77777777" w:rsidR="008E70AC" w:rsidRDefault="00000000">
      <w:pPr>
        <w:pStyle w:val="berschrift7"/>
        <w:spacing w:before="199"/>
        <w:ind w:left="2204"/>
      </w:pPr>
      <w:r>
        <w:rPr>
          <w:color w:val="003946"/>
          <w:spacing w:val="-2"/>
        </w:rPr>
        <w:t>Entwicklung</w:t>
      </w:r>
      <w:r>
        <w:rPr>
          <w:color w:val="003946"/>
          <w:spacing w:val="9"/>
        </w:rPr>
        <w:t xml:space="preserve"> </w:t>
      </w:r>
      <w:r>
        <w:rPr>
          <w:color w:val="003946"/>
          <w:spacing w:val="-2"/>
        </w:rPr>
        <w:t>einer</w:t>
      </w:r>
      <w:r>
        <w:rPr>
          <w:color w:val="003946"/>
          <w:spacing w:val="9"/>
        </w:rPr>
        <w:t xml:space="preserve"> </w:t>
      </w:r>
      <w:r>
        <w:rPr>
          <w:color w:val="003946"/>
          <w:spacing w:val="-2"/>
        </w:rPr>
        <w:t>Content-Strategie</w:t>
      </w:r>
    </w:p>
    <w:p w14:paraId="03F9ABE4" w14:textId="77777777" w:rsidR="008E70AC" w:rsidRDefault="008E70AC">
      <w:pPr>
        <w:pStyle w:val="Textkrper"/>
        <w:spacing w:before="9"/>
        <w:rPr>
          <w:rFonts w:ascii="Fira Sans"/>
          <w:sz w:val="24"/>
        </w:rPr>
      </w:pPr>
    </w:p>
    <w:p w14:paraId="1C440300" w14:textId="77777777" w:rsidR="008E70AC" w:rsidRDefault="00000000">
      <w:pPr>
        <w:pStyle w:val="Textkrper"/>
        <w:spacing w:before="1" w:line="259" w:lineRule="auto"/>
        <w:ind w:left="2204" w:right="974" w:hanging="1"/>
        <w:jc w:val="both"/>
      </w:pPr>
      <w:r>
        <w:rPr>
          <w:color w:val="231F20"/>
        </w:rPr>
        <w:t xml:space="preserve">Die optimale Content-Strategie für die jeweiligen Zielgruppen ergibt sich mit Blick auf die sogenannte Customer Journey: Zu überlegen ist, in welcher Phase die </w:t>
      </w:r>
      <w:proofErr w:type="spellStart"/>
      <w:proofErr w:type="gramStart"/>
      <w:r>
        <w:rPr>
          <w:color w:val="231F20"/>
        </w:rPr>
        <w:t>Kund:innen</w:t>
      </w:r>
      <w:proofErr w:type="spellEnd"/>
      <w:proofErr w:type="gramEnd"/>
      <w:r>
        <w:rPr>
          <w:color w:val="231F20"/>
        </w:rPr>
        <w:t xml:space="preserve"> abgeholt werden sollen, woraufhin die passende Content-Strategie unter Hinzunahme der entsprechenden Stufen des </w:t>
      </w:r>
      <w:proofErr w:type="spellStart"/>
      <w:r>
        <w:rPr>
          <w:color w:val="231F20"/>
        </w:rPr>
        <w:t>Conversion</w:t>
      </w:r>
      <w:proofErr w:type="spellEnd"/>
      <w:r>
        <w:rPr>
          <w:color w:val="231F20"/>
        </w:rPr>
        <w:t xml:space="preserve"> </w:t>
      </w:r>
      <w:proofErr w:type="spellStart"/>
      <w:r>
        <w:rPr>
          <w:color w:val="231F20"/>
        </w:rPr>
        <w:t>Funnel</w:t>
      </w:r>
      <w:proofErr w:type="spellEnd"/>
      <w:r>
        <w:rPr>
          <w:color w:val="231F20"/>
        </w:rPr>
        <w:t xml:space="preserve"> entwickelt werden kann.</w:t>
      </w:r>
    </w:p>
    <w:p w14:paraId="7833E12D" w14:textId="77777777" w:rsidR="008E70AC" w:rsidRDefault="008E70AC">
      <w:pPr>
        <w:spacing w:line="259" w:lineRule="auto"/>
        <w:jc w:val="both"/>
        <w:sectPr w:rsidR="008E70AC">
          <w:pgSz w:w="11910" w:h="16840"/>
          <w:pgMar w:top="960" w:right="440" w:bottom="280" w:left="460" w:header="0" w:footer="0" w:gutter="0"/>
          <w:cols w:space="720"/>
        </w:sectPr>
      </w:pPr>
    </w:p>
    <w:p w14:paraId="795274CE" w14:textId="77777777" w:rsidR="008E70AC" w:rsidRDefault="008E70AC">
      <w:pPr>
        <w:pStyle w:val="Textkrper"/>
      </w:pPr>
    </w:p>
    <w:p w14:paraId="6B57ED9B" w14:textId="77777777" w:rsidR="008E70AC" w:rsidRDefault="008E70AC">
      <w:pPr>
        <w:pStyle w:val="Textkrper"/>
        <w:spacing w:before="9"/>
        <w:rPr>
          <w:sz w:val="18"/>
        </w:rPr>
      </w:pPr>
    </w:p>
    <w:p w14:paraId="27434D5E" w14:textId="77777777" w:rsidR="008E70AC" w:rsidRDefault="00000000">
      <w:pPr>
        <w:ind w:left="957"/>
        <w:rPr>
          <w:sz w:val="18"/>
        </w:rPr>
      </w:pPr>
      <w:r>
        <w:rPr>
          <w:color w:val="003946"/>
          <w:spacing w:val="-2"/>
          <w:sz w:val="18"/>
        </w:rPr>
        <w:t>Konversionsoptimierung</w:t>
      </w:r>
    </w:p>
    <w:p w14:paraId="5BFBE4F1" w14:textId="77777777" w:rsidR="008E70AC" w:rsidRDefault="008E70AC">
      <w:pPr>
        <w:pStyle w:val="Textkrper"/>
      </w:pPr>
    </w:p>
    <w:p w14:paraId="698ACA90" w14:textId="77777777" w:rsidR="008E70AC" w:rsidRDefault="008E70AC">
      <w:pPr>
        <w:pStyle w:val="Textkrper"/>
      </w:pPr>
    </w:p>
    <w:p w14:paraId="0C89EE6D" w14:textId="77777777" w:rsidR="008E70AC" w:rsidRDefault="008E70AC">
      <w:pPr>
        <w:pStyle w:val="Textkrper"/>
      </w:pPr>
    </w:p>
    <w:p w14:paraId="228C8598" w14:textId="77777777" w:rsidR="008E70AC" w:rsidRDefault="008E70AC">
      <w:pPr>
        <w:pStyle w:val="Textkrper"/>
      </w:pPr>
    </w:p>
    <w:p w14:paraId="03EDE254" w14:textId="77777777" w:rsidR="008E70AC" w:rsidRDefault="008E70AC">
      <w:pPr>
        <w:pStyle w:val="Textkrper"/>
        <w:spacing w:before="2"/>
        <w:rPr>
          <w:sz w:val="28"/>
        </w:rPr>
      </w:pPr>
    </w:p>
    <w:tbl>
      <w:tblPr>
        <w:tblStyle w:val="TableNormal"/>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608"/>
        <w:gridCol w:w="2609"/>
        <w:gridCol w:w="2608"/>
      </w:tblGrid>
      <w:tr w:rsidR="008E70AC" w14:paraId="05CAD09E" w14:textId="77777777">
        <w:trPr>
          <w:trHeight w:val="600"/>
        </w:trPr>
        <w:tc>
          <w:tcPr>
            <w:tcW w:w="7825" w:type="dxa"/>
            <w:gridSpan w:val="3"/>
            <w:tcBorders>
              <w:top w:val="nil"/>
              <w:left w:val="nil"/>
              <w:right w:val="nil"/>
            </w:tcBorders>
            <w:shd w:val="clear" w:color="auto" w:fill="109290"/>
          </w:tcPr>
          <w:p w14:paraId="58105647" w14:textId="77777777" w:rsidR="008E70AC" w:rsidRDefault="00000000">
            <w:pPr>
              <w:pStyle w:val="TableParagraph"/>
              <w:ind w:left="169"/>
              <w:rPr>
                <w:b/>
                <w:sz w:val="20"/>
              </w:rPr>
            </w:pPr>
            <w:r>
              <w:rPr>
                <w:b/>
                <w:color w:val="FFFFFF"/>
                <w:sz w:val="20"/>
              </w:rPr>
              <w:t>Entwicklung</w:t>
            </w:r>
            <w:r>
              <w:rPr>
                <w:b/>
                <w:color w:val="FFFFFF"/>
                <w:spacing w:val="9"/>
                <w:sz w:val="20"/>
              </w:rPr>
              <w:t xml:space="preserve"> </w:t>
            </w:r>
            <w:r>
              <w:rPr>
                <w:b/>
                <w:color w:val="FFFFFF"/>
                <w:sz w:val="20"/>
              </w:rPr>
              <w:t>der</w:t>
            </w:r>
            <w:r>
              <w:rPr>
                <w:b/>
                <w:color w:val="FFFFFF"/>
                <w:spacing w:val="9"/>
                <w:sz w:val="20"/>
              </w:rPr>
              <w:t xml:space="preserve"> </w:t>
            </w:r>
            <w:r>
              <w:rPr>
                <w:b/>
                <w:color w:val="FFFFFF"/>
                <w:sz w:val="20"/>
              </w:rPr>
              <w:t>Content-</w:t>
            </w:r>
            <w:r>
              <w:rPr>
                <w:b/>
                <w:color w:val="FFFFFF"/>
                <w:spacing w:val="-2"/>
                <w:sz w:val="20"/>
              </w:rPr>
              <w:t>Strategie</w:t>
            </w:r>
          </w:p>
        </w:tc>
      </w:tr>
      <w:tr w:rsidR="008E70AC" w14:paraId="21813B47" w14:textId="77777777">
        <w:trPr>
          <w:trHeight w:val="600"/>
        </w:trPr>
        <w:tc>
          <w:tcPr>
            <w:tcW w:w="2608" w:type="dxa"/>
            <w:tcBorders>
              <w:left w:val="nil"/>
              <w:bottom w:val="single" w:sz="4" w:space="0" w:color="FFFFFF"/>
              <w:right w:val="single" w:sz="4" w:space="0" w:color="FFFFFF"/>
            </w:tcBorders>
            <w:shd w:val="clear" w:color="auto" w:fill="BBD3D3"/>
          </w:tcPr>
          <w:p w14:paraId="50B1E350" w14:textId="77777777" w:rsidR="008E70AC" w:rsidRDefault="00000000">
            <w:pPr>
              <w:pStyle w:val="TableParagraph"/>
              <w:ind w:left="165"/>
              <w:rPr>
                <w:sz w:val="20"/>
              </w:rPr>
            </w:pPr>
            <w:r>
              <w:rPr>
                <w:color w:val="231F20"/>
                <w:sz w:val="20"/>
              </w:rPr>
              <w:t>Customer</w:t>
            </w:r>
            <w:r>
              <w:rPr>
                <w:color w:val="231F20"/>
                <w:spacing w:val="-7"/>
                <w:sz w:val="20"/>
              </w:rPr>
              <w:t xml:space="preserve"> </w:t>
            </w:r>
            <w:r>
              <w:rPr>
                <w:color w:val="231F20"/>
                <w:spacing w:val="-2"/>
                <w:sz w:val="20"/>
              </w:rPr>
              <w:t>Journey</w:t>
            </w:r>
          </w:p>
        </w:tc>
        <w:tc>
          <w:tcPr>
            <w:tcW w:w="2609" w:type="dxa"/>
            <w:tcBorders>
              <w:left w:val="single" w:sz="4" w:space="0" w:color="FFFFFF"/>
              <w:bottom w:val="single" w:sz="4" w:space="0" w:color="FFFFFF"/>
              <w:right w:val="single" w:sz="4" w:space="0" w:color="FFFFFF"/>
            </w:tcBorders>
            <w:shd w:val="clear" w:color="auto" w:fill="BBD3D3"/>
          </w:tcPr>
          <w:p w14:paraId="536A4A74" w14:textId="77777777" w:rsidR="008E70AC" w:rsidRDefault="00000000">
            <w:pPr>
              <w:pStyle w:val="TableParagraph"/>
              <w:ind w:left="169"/>
              <w:rPr>
                <w:sz w:val="20"/>
              </w:rPr>
            </w:pPr>
            <w:proofErr w:type="spellStart"/>
            <w:r>
              <w:rPr>
                <w:color w:val="231F20"/>
                <w:sz w:val="20"/>
              </w:rPr>
              <w:t>Conversion</w:t>
            </w:r>
            <w:proofErr w:type="spellEnd"/>
            <w:r>
              <w:rPr>
                <w:color w:val="231F20"/>
                <w:spacing w:val="-11"/>
                <w:sz w:val="20"/>
              </w:rPr>
              <w:t xml:space="preserve"> </w:t>
            </w:r>
            <w:proofErr w:type="spellStart"/>
            <w:r>
              <w:rPr>
                <w:color w:val="231F20"/>
                <w:spacing w:val="-2"/>
                <w:sz w:val="20"/>
              </w:rPr>
              <w:t>Funnel</w:t>
            </w:r>
            <w:proofErr w:type="spellEnd"/>
          </w:p>
        </w:tc>
        <w:tc>
          <w:tcPr>
            <w:tcW w:w="2608" w:type="dxa"/>
            <w:tcBorders>
              <w:left w:val="single" w:sz="4" w:space="0" w:color="FFFFFF"/>
              <w:bottom w:val="single" w:sz="4" w:space="0" w:color="FFFFFF"/>
              <w:right w:val="nil"/>
            </w:tcBorders>
            <w:shd w:val="clear" w:color="auto" w:fill="BBD3D3"/>
          </w:tcPr>
          <w:p w14:paraId="2FB72E8A" w14:textId="77777777" w:rsidR="008E70AC" w:rsidRDefault="00000000">
            <w:pPr>
              <w:pStyle w:val="TableParagraph"/>
              <w:ind w:left="169"/>
              <w:rPr>
                <w:sz w:val="20"/>
              </w:rPr>
            </w:pPr>
            <w:r>
              <w:rPr>
                <w:color w:val="231F20"/>
                <w:spacing w:val="-3"/>
                <w:sz w:val="20"/>
              </w:rPr>
              <w:t>Content-</w:t>
            </w:r>
            <w:r>
              <w:rPr>
                <w:color w:val="231F20"/>
                <w:spacing w:val="-2"/>
                <w:sz w:val="20"/>
              </w:rPr>
              <w:t>Strategie</w:t>
            </w:r>
          </w:p>
        </w:tc>
      </w:tr>
      <w:tr w:rsidR="008E70AC" w14:paraId="63A831C8" w14:textId="77777777">
        <w:trPr>
          <w:trHeight w:val="1640"/>
        </w:trPr>
        <w:tc>
          <w:tcPr>
            <w:tcW w:w="2608" w:type="dxa"/>
            <w:tcBorders>
              <w:top w:val="single" w:sz="4" w:space="0" w:color="FFFFFF"/>
              <w:left w:val="nil"/>
              <w:bottom w:val="single" w:sz="4" w:space="0" w:color="FFFFFF"/>
              <w:right w:val="single" w:sz="4" w:space="0" w:color="FFFFFF"/>
            </w:tcBorders>
            <w:shd w:val="clear" w:color="auto" w:fill="E4EBEC"/>
          </w:tcPr>
          <w:p w14:paraId="75CBCFC8" w14:textId="77777777" w:rsidR="008E70AC" w:rsidRDefault="00000000">
            <w:pPr>
              <w:pStyle w:val="TableParagraph"/>
              <w:ind w:left="165"/>
              <w:rPr>
                <w:sz w:val="20"/>
              </w:rPr>
            </w:pPr>
            <w:r>
              <w:rPr>
                <w:color w:val="231F20"/>
                <w:spacing w:val="-2"/>
                <w:sz w:val="20"/>
              </w:rPr>
              <w:t>Internetsuche</w:t>
            </w:r>
          </w:p>
        </w:tc>
        <w:tc>
          <w:tcPr>
            <w:tcW w:w="2609" w:type="dxa"/>
            <w:tcBorders>
              <w:top w:val="single" w:sz="4" w:space="0" w:color="FFFFFF"/>
              <w:left w:val="single" w:sz="4" w:space="0" w:color="FFFFFF"/>
              <w:bottom w:val="single" w:sz="4" w:space="0" w:color="FFFFFF"/>
              <w:right w:val="single" w:sz="4" w:space="0" w:color="FFFFFF"/>
            </w:tcBorders>
            <w:shd w:val="clear" w:color="auto" w:fill="E4EBEC"/>
          </w:tcPr>
          <w:p w14:paraId="26EF2651" w14:textId="77777777" w:rsidR="008E70AC" w:rsidRDefault="00000000">
            <w:pPr>
              <w:pStyle w:val="TableParagraph"/>
              <w:spacing w:line="259" w:lineRule="auto"/>
              <w:ind w:left="169"/>
              <w:rPr>
                <w:sz w:val="20"/>
              </w:rPr>
            </w:pPr>
            <w:r>
              <w:rPr>
                <w:color w:val="231F20"/>
                <w:spacing w:val="-2"/>
                <w:sz w:val="20"/>
              </w:rPr>
              <w:t>Awareness</w:t>
            </w:r>
            <w:r>
              <w:rPr>
                <w:color w:val="231F20"/>
                <w:spacing w:val="-13"/>
                <w:sz w:val="20"/>
              </w:rPr>
              <w:t xml:space="preserve"> </w:t>
            </w:r>
            <w:r>
              <w:rPr>
                <w:color w:val="231F20"/>
                <w:spacing w:val="-2"/>
                <w:sz w:val="20"/>
              </w:rPr>
              <w:t>(</w:t>
            </w:r>
            <w:proofErr w:type="spellStart"/>
            <w:r>
              <w:rPr>
                <w:color w:val="231F20"/>
                <w:spacing w:val="-2"/>
                <w:sz w:val="20"/>
              </w:rPr>
              <w:t>Markenbe</w:t>
            </w:r>
            <w:proofErr w:type="spellEnd"/>
            <w:r>
              <w:rPr>
                <w:color w:val="231F20"/>
                <w:spacing w:val="-2"/>
                <w:sz w:val="20"/>
              </w:rPr>
              <w:t xml:space="preserve">- </w:t>
            </w:r>
            <w:proofErr w:type="spellStart"/>
            <w:r>
              <w:rPr>
                <w:color w:val="231F20"/>
                <w:spacing w:val="-2"/>
                <w:sz w:val="20"/>
              </w:rPr>
              <w:t>kanntheit</w:t>
            </w:r>
            <w:proofErr w:type="spellEnd"/>
            <w:r>
              <w:rPr>
                <w:color w:val="231F20"/>
                <w:spacing w:val="-2"/>
                <w:sz w:val="20"/>
              </w:rPr>
              <w:t>)</w:t>
            </w:r>
          </w:p>
        </w:tc>
        <w:tc>
          <w:tcPr>
            <w:tcW w:w="2608" w:type="dxa"/>
            <w:tcBorders>
              <w:top w:val="single" w:sz="4" w:space="0" w:color="FFFFFF"/>
              <w:left w:val="single" w:sz="4" w:space="0" w:color="FFFFFF"/>
              <w:bottom w:val="single" w:sz="4" w:space="0" w:color="FFFFFF"/>
              <w:right w:val="nil"/>
            </w:tcBorders>
            <w:shd w:val="clear" w:color="auto" w:fill="E4EBEC"/>
          </w:tcPr>
          <w:p w14:paraId="3F9DB23D" w14:textId="77777777" w:rsidR="008E70AC" w:rsidRDefault="00000000">
            <w:pPr>
              <w:pStyle w:val="TableParagraph"/>
              <w:numPr>
                <w:ilvl w:val="0"/>
                <w:numId w:val="35"/>
              </w:numPr>
              <w:tabs>
                <w:tab w:val="left" w:pos="449"/>
                <w:tab w:val="left" w:pos="450"/>
              </w:tabs>
              <w:spacing w:line="259" w:lineRule="auto"/>
              <w:ind w:right="710"/>
              <w:rPr>
                <w:sz w:val="20"/>
              </w:rPr>
            </w:pPr>
            <w:r>
              <w:rPr>
                <w:color w:val="231F20"/>
                <w:spacing w:val="-2"/>
                <w:sz w:val="20"/>
              </w:rPr>
              <w:t>Aufmerksamkeit erreichen</w:t>
            </w:r>
          </w:p>
          <w:p w14:paraId="1FCBAC92" w14:textId="77777777" w:rsidR="008E70AC" w:rsidRDefault="00000000">
            <w:pPr>
              <w:pStyle w:val="TableParagraph"/>
              <w:numPr>
                <w:ilvl w:val="0"/>
                <w:numId w:val="35"/>
              </w:numPr>
              <w:tabs>
                <w:tab w:val="left" w:pos="448"/>
                <w:tab w:val="left" w:pos="450"/>
              </w:tabs>
              <w:spacing w:before="1" w:line="259" w:lineRule="auto"/>
              <w:ind w:right="467"/>
              <w:rPr>
                <w:sz w:val="20"/>
              </w:rPr>
            </w:pPr>
            <w:r>
              <w:rPr>
                <w:color w:val="231F20"/>
                <w:sz w:val="20"/>
              </w:rPr>
              <w:t>Emotionen</w:t>
            </w:r>
            <w:r>
              <w:rPr>
                <w:color w:val="231F20"/>
                <w:spacing w:val="-14"/>
                <w:sz w:val="20"/>
              </w:rPr>
              <w:t xml:space="preserve"> </w:t>
            </w:r>
            <w:r>
              <w:rPr>
                <w:color w:val="231F20"/>
                <w:sz w:val="20"/>
              </w:rPr>
              <w:t>wecken (z. B. Storytelling)</w:t>
            </w:r>
          </w:p>
        </w:tc>
      </w:tr>
      <w:tr w:rsidR="008E70AC" w14:paraId="313929B7" w14:textId="77777777">
        <w:trPr>
          <w:trHeight w:val="1640"/>
        </w:trPr>
        <w:tc>
          <w:tcPr>
            <w:tcW w:w="2608" w:type="dxa"/>
            <w:tcBorders>
              <w:top w:val="single" w:sz="4" w:space="0" w:color="FFFFFF"/>
              <w:left w:val="nil"/>
              <w:bottom w:val="single" w:sz="4" w:space="0" w:color="FFFFFF"/>
              <w:right w:val="single" w:sz="4" w:space="0" w:color="FFFFFF"/>
            </w:tcBorders>
            <w:shd w:val="clear" w:color="auto" w:fill="E4EBEC"/>
          </w:tcPr>
          <w:p w14:paraId="468AB034" w14:textId="77777777" w:rsidR="008E70AC" w:rsidRDefault="00000000">
            <w:pPr>
              <w:pStyle w:val="TableParagraph"/>
              <w:spacing w:line="259" w:lineRule="auto"/>
              <w:ind w:left="165" w:right="279"/>
              <w:rPr>
                <w:sz w:val="20"/>
              </w:rPr>
            </w:pPr>
            <w:r>
              <w:rPr>
                <w:color w:val="231F20"/>
                <w:sz w:val="20"/>
              </w:rPr>
              <w:t>Informationen</w:t>
            </w:r>
            <w:r>
              <w:rPr>
                <w:color w:val="231F20"/>
                <w:spacing w:val="-14"/>
                <w:sz w:val="20"/>
              </w:rPr>
              <w:t xml:space="preserve"> </w:t>
            </w:r>
            <w:proofErr w:type="spellStart"/>
            <w:r>
              <w:rPr>
                <w:color w:val="231F20"/>
                <w:sz w:val="20"/>
              </w:rPr>
              <w:t>verarbei</w:t>
            </w:r>
            <w:proofErr w:type="spellEnd"/>
            <w:r>
              <w:rPr>
                <w:color w:val="231F20"/>
                <w:sz w:val="20"/>
              </w:rPr>
              <w:t xml:space="preserve">- </w:t>
            </w:r>
            <w:proofErr w:type="spellStart"/>
            <w:r>
              <w:rPr>
                <w:color w:val="231F20"/>
                <w:spacing w:val="-4"/>
                <w:sz w:val="20"/>
              </w:rPr>
              <w:t>ten</w:t>
            </w:r>
            <w:proofErr w:type="spellEnd"/>
          </w:p>
        </w:tc>
        <w:tc>
          <w:tcPr>
            <w:tcW w:w="2609" w:type="dxa"/>
            <w:tcBorders>
              <w:top w:val="single" w:sz="4" w:space="0" w:color="FFFFFF"/>
              <w:left w:val="single" w:sz="4" w:space="0" w:color="FFFFFF"/>
              <w:bottom w:val="single" w:sz="4" w:space="0" w:color="FFFFFF"/>
              <w:right w:val="single" w:sz="4" w:space="0" w:color="FFFFFF"/>
            </w:tcBorders>
            <w:shd w:val="clear" w:color="auto" w:fill="E4EBEC"/>
          </w:tcPr>
          <w:p w14:paraId="51969FF8" w14:textId="77777777" w:rsidR="008E70AC" w:rsidRDefault="00000000">
            <w:pPr>
              <w:pStyle w:val="TableParagraph"/>
              <w:ind w:left="169"/>
              <w:rPr>
                <w:sz w:val="20"/>
              </w:rPr>
            </w:pPr>
            <w:r>
              <w:rPr>
                <w:color w:val="231F20"/>
                <w:spacing w:val="-2"/>
                <w:sz w:val="20"/>
              </w:rPr>
              <w:t>Interesse/Abwägung</w:t>
            </w:r>
          </w:p>
        </w:tc>
        <w:tc>
          <w:tcPr>
            <w:tcW w:w="2608" w:type="dxa"/>
            <w:tcBorders>
              <w:top w:val="single" w:sz="4" w:space="0" w:color="FFFFFF"/>
              <w:left w:val="single" w:sz="4" w:space="0" w:color="FFFFFF"/>
              <w:bottom w:val="single" w:sz="4" w:space="0" w:color="FFFFFF"/>
              <w:right w:val="nil"/>
            </w:tcBorders>
            <w:shd w:val="clear" w:color="auto" w:fill="E4EBEC"/>
          </w:tcPr>
          <w:p w14:paraId="1A83C836" w14:textId="77777777" w:rsidR="008E70AC" w:rsidRDefault="00000000">
            <w:pPr>
              <w:pStyle w:val="TableParagraph"/>
              <w:numPr>
                <w:ilvl w:val="0"/>
                <w:numId w:val="34"/>
              </w:numPr>
              <w:tabs>
                <w:tab w:val="left" w:pos="449"/>
                <w:tab w:val="left" w:pos="450"/>
              </w:tabs>
              <w:ind w:hanging="281"/>
              <w:rPr>
                <w:sz w:val="20"/>
              </w:rPr>
            </w:pPr>
            <w:r>
              <w:rPr>
                <w:color w:val="231F20"/>
                <w:spacing w:val="-2"/>
                <w:sz w:val="20"/>
              </w:rPr>
              <w:t>Informationen</w:t>
            </w:r>
          </w:p>
          <w:p w14:paraId="4CA46E4C" w14:textId="77777777" w:rsidR="008E70AC" w:rsidRDefault="00000000">
            <w:pPr>
              <w:pStyle w:val="TableParagraph"/>
              <w:numPr>
                <w:ilvl w:val="0"/>
                <w:numId w:val="34"/>
              </w:numPr>
              <w:tabs>
                <w:tab w:val="left" w:pos="448"/>
                <w:tab w:val="left" w:pos="450"/>
              </w:tabs>
              <w:spacing w:before="20" w:line="259" w:lineRule="auto"/>
              <w:ind w:right="689"/>
              <w:rPr>
                <w:sz w:val="20"/>
              </w:rPr>
            </w:pPr>
            <w:r>
              <w:rPr>
                <w:color w:val="231F20"/>
                <w:spacing w:val="-2"/>
                <w:sz w:val="20"/>
              </w:rPr>
              <w:t>hilfreiche</w:t>
            </w:r>
            <w:r>
              <w:rPr>
                <w:color w:val="231F20"/>
                <w:spacing w:val="-12"/>
                <w:sz w:val="20"/>
              </w:rPr>
              <w:t xml:space="preserve"> </w:t>
            </w:r>
            <w:r>
              <w:rPr>
                <w:color w:val="231F20"/>
                <w:spacing w:val="-2"/>
                <w:sz w:val="20"/>
              </w:rPr>
              <w:t>Texte/ Ratgebertexte</w:t>
            </w:r>
          </w:p>
          <w:p w14:paraId="5B2839AB" w14:textId="77777777" w:rsidR="008E70AC" w:rsidRDefault="00000000">
            <w:pPr>
              <w:pStyle w:val="TableParagraph"/>
              <w:numPr>
                <w:ilvl w:val="0"/>
                <w:numId w:val="34"/>
              </w:numPr>
              <w:tabs>
                <w:tab w:val="left" w:pos="448"/>
                <w:tab w:val="left" w:pos="450"/>
              </w:tabs>
              <w:spacing w:before="1"/>
              <w:ind w:hanging="281"/>
              <w:rPr>
                <w:sz w:val="20"/>
              </w:rPr>
            </w:pPr>
            <w:proofErr w:type="spellStart"/>
            <w:r>
              <w:rPr>
                <w:color w:val="231F20"/>
                <w:spacing w:val="-2"/>
                <w:sz w:val="20"/>
              </w:rPr>
              <w:t>How</w:t>
            </w:r>
            <w:proofErr w:type="spellEnd"/>
            <w:r>
              <w:rPr>
                <w:color w:val="231F20"/>
                <w:spacing w:val="-2"/>
                <w:sz w:val="20"/>
              </w:rPr>
              <w:t>-</w:t>
            </w:r>
            <w:proofErr w:type="spellStart"/>
            <w:r>
              <w:rPr>
                <w:color w:val="231F20"/>
                <w:spacing w:val="-2"/>
                <w:sz w:val="20"/>
              </w:rPr>
              <w:t>to</w:t>
            </w:r>
            <w:proofErr w:type="spellEnd"/>
            <w:r>
              <w:rPr>
                <w:color w:val="231F20"/>
                <w:spacing w:val="-2"/>
                <w:sz w:val="20"/>
              </w:rPr>
              <w:t>-Videos</w:t>
            </w:r>
          </w:p>
        </w:tc>
      </w:tr>
      <w:tr w:rsidR="008E70AC" w14:paraId="39FE43BC" w14:textId="77777777">
        <w:trPr>
          <w:trHeight w:val="1900"/>
        </w:trPr>
        <w:tc>
          <w:tcPr>
            <w:tcW w:w="2608" w:type="dxa"/>
            <w:tcBorders>
              <w:top w:val="single" w:sz="4" w:space="0" w:color="FFFFFF"/>
              <w:left w:val="nil"/>
              <w:bottom w:val="single" w:sz="4" w:space="0" w:color="FFFFFF"/>
              <w:right w:val="single" w:sz="4" w:space="0" w:color="FFFFFF"/>
            </w:tcBorders>
            <w:shd w:val="clear" w:color="auto" w:fill="E4EBEC"/>
          </w:tcPr>
          <w:p w14:paraId="79022E17" w14:textId="77777777" w:rsidR="008E70AC" w:rsidRDefault="00000000">
            <w:pPr>
              <w:pStyle w:val="TableParagraph"/>
              <w:ind w:left="165"/>
              <w:rPr>
                <w:sz w:val="20"/>
              </w:rPr>
            </w:pPr>
            <w:r>
              <w:rPr>
                <w:color w:val="231F20"/>
                <w:spacing w:val="-2"/>
                <w:sz w:val="20"/>
              </w:rPr>
              <w:t>Entscheiden</w:t>
            </w:r>
          </w:p>
        </w:tc>
        <w:tc>
          <w:tcPr>
            <w:tcW w:w="2609" w:type="dxa"/>
            <w:tcBorders>
              <w:top w:val="single" w:sz="4" w:space="0" w:color="FFFFFF"/>
              <w:left w:val="single" w:sz="4" w:space="0" w:color="FFFFFF"/>
              <w:bottom w:val="single" w:sz="4" w:space="0" w:color="FFFFFF"/>
              <w:right w:val="single" w:sz="4" w:space="0" w:color="FFFFFF"/>
            </w:tcBorders>
            <w:shd w:val="clear" w:color="auto" w:fill="E4EBEC"/>
          </w:tcPr>
          <w:p w14:paraId="63AF15AD" w14:textId="77777777" w:rsidR="008E70AC" w:rsidRDefault="00000000">
            <w:pPr>
              <w:pStyle w:val="TableParagraph"/>
              <w:ind w:left="169"/>
              <w:rPr>
                <w:sz w:val="20"/>
              </w:rPr>
            </w:pPr>
            <w:r>
              <w:rPr>
                <w:color w:val="231F20"/>
                <w:spacing w:val="-2"/>
                <w:sz w:val="20"/>
              </w:rPr>
              <w:t>Überzeugung</w:t>
            </w:r>
          </w:p>
        </w:tc>
        <w:tc>
          <w:tcPr>
            <w:tcW w:w="2608" w:type="dxa"/>
            <w:tcBorders>
              <w:top w:val="single" w:sz="4" w:space="0" w:color="FFFFFF"/>
              <w:left w:val="single" w:sz="4" w:space="0" w:color="FFFFFF"/>
              <w:bottom w:val="single" w:sz="4" w:space="0" w:color="FFFFFF"/>
              <w:right w:val="nil"/>
            </w:tcBorders>
            <w:shd w:val="clear" w:color="auto" w:fill="E4EBEC"/>
          </w:tcPr>
          <w:p w14:paraId="4EDF6849" w14:textId="77777777" w:rsidR="008E70AC" w:rsidRDefault="00000000">
            <w:pPr>
              <w:pStyle w:val="TableParagraph"/>
              <w:numPr>
                <w:ilvl w:val="0"/>
                <w:numId w:val="33"/>
              </w:numPr>
              <w:tabs>
                <w:tab w:val="left" w:pos="450"/>
              </w:tabs>
              <w:ind w:hanging="281"/>
              <w:jc w:val="both"/>
              <w:rPr>
                <w:sz w:val="20"/>
              </w:rPr>
            </w:pPr>
            <w:r>
              <w:rPr>
                <w:color w:val="231F20"/>
                <w:sz w:val="20"/>
              </w:rPr>
              <w:t>spezielle</w:t>
            </w:r>
            <w:r>
              <w:rPr>
                <w:color w:val="231F20"/>
                <w:spacing w:val="-3"/>
                <w:sz w:val="20"/>
              </w:rPr>
              <w:t xml:space="preserve"> </w:t>
            </w:r>
            <w:r>
              <w:rPr>
                <w:color w:val="231F20"/>
                <w:spacing w:val="-2"/>
                <w:sz w:val="20"/>
              </w:rPr>
              <w:t>Angebote</w:t>
            </w:r>
          </w:p>
          <w:p w14:paraId="6BB09B93" w14:textId="77777777" w:rsidR="008E70AC" w:rsidRDefault="00000000">
            <w:pPr>
              <w:pStyle w:val="TableParagraph"/>
              <w:numPr>
                <w:ilvl w:val="0"/>
                <w:numId w:val="33"/>
              </w:numPr>
              <w:tabs>
                <w:tab w:val="left" w:pos="450"/>
              </w:tabs>
              <w:spacing w:before="20"/>
              <w:ind w:hanging="281"/>
              <w:jc w:val="both"/>
              <w:rPr>
                <w:sz w:val="20"/>
              </w:rPr>
            </w:pPr>
            <w:r>
              <w:rPr>
                <w:color w:val="231F20"/>
                <w:sz w:val="20"/>
              </w:rPr>
              <w:t>USP</w:t>
            </w:r>
            <w:r>
              <w:rPr>
                <w:color w:val="231F20"/>
                <w:spacing w:val="-4"/>
                <w:sz w:val="20"/>
              </w:rPr>
              <w:t xml:space="preserve"> </w:t>
            </w:r>
            <w:r>
              <w:rPr>
                <w:color w:val="231F20"/>
                <w:spacing w:val="-2"/>
                <w:sz w:val="20"/>
              </w:rPr>
              <w:t>hervorheben</w:t>
            </w:r>
          </w:p>
          <w:p w14:paraId="714D352F" w14:textId="77777777" w:rsidR="008E70AC" w:rsidRDefault="00000000">
            <w:pPr>
              <w:pStyle w:val="TableParagraph"/>
              <w:numPr>
                <w:ilvl w:val="0"/>
                <w:numId w:val="33"/>
              </w:numPr>
              <w:tabs>
                <w:tab w:val="left" w:pos="450"/>
              </w:tabs>
              <w:spacing w:before="20" w:line="259" w:lineRule="auto"/>
              <w:ind w:right="451"/>
              <w:jc w:val="both"/>
              <w:rPr>
                <w:sz w:val="20"/>
              </w:rPr>
            </w:pPr>
            <w:r>
              <w:rPr>
                <w:color w:val="231F20"/>
                <w:sz w:val="20"/>
              </w:rPr>
              <w:t>Mehrwert schaffen und</w:t>
            </w:r>
            <w:r>
              <w:rPr>
                <w:color w:val="231F20"/>
                <w:spacing w:val="-14"/>
                <w:sz w:val="20"/>
              </w:rPr>
              <w:t xml:space="preserve"> </w:t>
            </w:r>
            <w:r>
              <w:rPr>
                <w:color w:val="231F20"/>
                <w:sz w:val="20"/>
              </w:rPr>
              <w:t xml:space="preserve">Kundennutzen </w:t>
            </w:r>
            <w:r>
              <w:rPr>
                <w:color w:val="231F20"/>
                <w:spacing w:val="-2"/>
                <w:sz w:val="20"/>
              </w:rPr>
              <w:t>herausstellen</w:t>
            </w:r>
          </w:p>
        </w:tc>
      </w:tr>
      <w:tr w:rsidR="008E70AC" w14:paraId="7625C2C4" w14:textId="77777777">
        <w:trPr>
          <w:trHeight w:val="1380"/>
        </w:trPr>
        <w:tc>
          <w:tcPr>
            <w:tcW w:w="2608" w:type="dxa"/>
            <w:tcBorders>
              <w:top w:val="single" w:sz="4" w:space="0" w:color="FFFFFF"/>
              <w:left w:val="nil"/>
              <w:bottom w:val="single" w:sz="4" w:space="0" w:color="FFFFFF"/>
              <w:right w:val="single" w:sz="4" w:space="0" w:color="FFFFFF"/>
            </w:tcBorders>
            <w:shd w:val="clear" w:color="auto" w:fill="E4EBEC"/>
          </w:tcPr>
          <w:p w14:paraId="6A796048" w14:textId="77777777" w:rsidR="008E70AC" w:rsidRDefault="00000000">
            <w:pPr>
              <w:pStyle w:val="TableParagraph"/>
              <w:ind w:left="165"/>
              <w:rPr>
                <w:sz w:val="20"/>
              </w:rPr>
            </w:pPr>
            <w:r>
              <w:rPr>
                <w:color w:val="231F20"/>
                <w:sz w:val="20"/>
              </w:rPr>
              <w:t xml:space="preserve">Handeln (z. B. </w:t>
            </w:r>
            <w:r>
              <w:rPr>
                <w:color w:val="231F20"/>
                <w:spacing w:val="-2"/>
                <w:sz w:val="20"/>
              </w:rPr>
              <w:t>Kaufen)</w:t>
            </w:r>
          </w:p>
        </w:tc>
        <w:tc>
          <w:tcPr>
            <w:tcW w:w="2609" w:type="dxa"/>
            <w:tcBorders>
              <w:top w:val="single" w:sz="4" w:space="0" w:color="FFFFFF"/>
              <w:left w:val="single" w:sz="4" w:space="0" w:color="FFFFFF"/>
              <w:bottom w:val="single" w:sz="4" w:space="0" w:color="FFFFFF"/>
              <w:right w:val="single" w:sz="4" w:space="0" w:color="FFFFFF"/>
            </w:tcBorders>
            <w:shd w:val="clear" w:color="auto" w:fill="E4EBEC"/>
          </w:tcPr>
          <w:p w14:paraId="4D6F93F4" w14:textId="77777777" w:rsidR="008E70AC" w:rsidRDefault="00000000">
            <w:pPr>
              <w:pStyle w:val="TableParagraph"/>
              <w:ind w:left="169"/>
              <w:rPr>
                <w:sz w:val="20"/>
              </w:rPr>
            </w:pPr>
            <w:proofErr w:type="spellStart"/>
            <w:r>
              <w:rPr>
                <w:color w:val="231F20"/>
                <w:spacing w:val="-2"/>
                <w:sz w:val="20"/>
              </w:rPr>
              <w:t>Conversion</w:t>
            </w:r>
            <w:proofErr w:type="spellEnd"/>
          </w:p>
        </w:tc>
        <w:tc>
          <w:tcPr>
            <w:tcW w:w="2608" w:type="dxa"/>
            <w:tcBorders>
              <w:top w:val="single" w:sz="4" w:space="0" w:color="FFFFFF"/>
              <w:left w:val="single" w:sz="4" w:space="0" w:color="FFFFFF"/>
              <w:bottom w:val="single" w:sz="4" w:space="0" w:color="FFFFFF"/>
              <w:right w:val="nil"/>
            </w:tcBorders>
            <w:shd w:val="clear" w:color="auto" w:fill="E4EBEC"/>
          </w:tcPr>
          <w:p w14:paraId="4C8BE3C3" w14:textId="77777777" w:rsidR="008E70AC" w:rsidRDefault="00000000">
            <w:pPr>
              <w:pStyle w:val="TableParagraph"/>
              <w:numPr>
                <w:ilvl w:val="0"/>
                <w:numId w:val="32"/>
              </w:numPr>
              <w:tabs>
                <w:tab w:val="left" w:pos="449"/>
                <w:tab w:val="left" w:pos="450"/>
              </w:tabs>
              <w:ind w:hanging="281"/>
              <w:rPr>
                <w:sz w:val="20"/>
              </w:rPr>
            </w:pPr>
            <w:r>
              <w:rPr>
                <w:color w:val="231F20"/>
                <w:sz w:val="20"/>
              </w:rPr>
              <w:t>Vertrauen</w:t>
            </w:r>
            <w:r>
              <w:rPr>
                <w:color w:val="231F20"/>
                <w:spacing w:val="-13"/>
                <w:sz w:val="20"/>
              </w:rPr>
              <w:t xml:space="preserve"> </w:t>
            </w:r>
            <w:r>
              <w:rPr>
                <w:color w:val="231F20"/>
                <w:spacing w:val="-2"/>
                <w:sz w:val="20"/>
              </w:rPr>
              <w:t>schaffen</w:t>
            </w:r>
          </w:p>
          <w:p w14:paraId="2DAD8DCD" w14:textId="77777777" w:rsidR="008E70AC" w:rsidRDefault="00000000">
            <w:pPr>
              <w:pStyle w:val="TableParagraph"/>
              <w:numPr>
                <w:ilvl w:val="0"/>
                <w:numId w:val="32"/>
              </w:numPr>
              <w:tabs>
                <w:tab w:val="left" w:pos="448"/>
                <w:tab w:val="left" w:pos="450"/>
              </w:tabs>
              <w:spacing w:before="20" w:line="259" w:lineRule="auto"/>
              <w:ind w:right="185"/>
              <w:rPr>
                <w:sz w:val="20"/>
              </w:rPr>
            </w:pPr>
            <w:r>
              <w:rPr>
                <w:color w:val="231F20"/>
                <w:spacing w:val="-2"/>
                <w:sz w:val="20"/>
              </w:rPr>
              <w:t>endgültige</w:t>
            </w:r>
            <w:r>
              <w:rPr>
                <w:color w:val="231F20"/>
                <w:spacing w:val="-7"/>
                <w:sz w:val="20"/>
              </w:rPr>
              <w:t xml:space="preserve"> </w:t>
            </w:r>
            <w:r>
              <w:rPr>
                <w:color w:val="231F20"/>
                <w:spacing w:val="-2"/>
                <w:sz w:val="20"/>
              </w:rPr>
              <w:t>Argumente liefern</w:t>
            </w:r>
          </w:p>
        </w:tc>
      </w:tr>
      <w:tr w:rsidR="008E70AC" w14:paraId="427E22BC" w14:textId="77777777">
        <w:trPr>
          <w:trHeight w:val="1640"/>
        </w:trPr>
        <w:tc>
          <w:tcPr>
            <w:tcW w:w="2608" w:type="dxa"/>
            <w:tcBorders>
              <w:top w:val="single" w:sz="4" w:space="0" w:color="FFFFFF"/>
              <w:left w:val="nil"/>
              <w:bottom w:val="single" w:sz="4" w:space="0" w:color="FFFFFF"/>
              <w:right w:val="single" w:sz="4" w:space="0" w:color="FFFFFF"/>
            </w:tcBorders>
            <w:shd w:val="clear" w:color="auto" w:fill="E4EBEC"/>
          </w:tcPr>
          <w:p w14:paraId="21ADDC7B" w14:textId="77777777" w:rsidR="008E70AC" w:rsidRDefault="00000000">
            <w:pPr>
              <w:pStyle w:val="TableParagraph"/>
              <w:ind w:left="165"/>
              <w:rPr>
                <w:sz w:val="20"/>
              </w:rPr>
            </w:pPr>
            <w:r>
              <w:rPr>
                <w:color w:val="231F20"/>
                <w:spacing w:val="-2"/>
                <w:sz w:val="20"/>
              </w:rPr>
              <w:t>Testen/Anwenden</w:t>
            </w:r>
          </w:p>
        </w:tc>
        <w:tc>
          <w:tcPr>
            <w:tcW w:w="2609" w:type="dxa"/>
            <w:tcBorders>
              <w:top w:val="single" w:sz="4" w:space="0" w:color="FFFFFF"/>
              <w:left w:val="single" w:sz="4" w:space="0" w:color="FFFFFF"/>
              <w:bottom w:val="single" w:sz="4" w:space="0" w:color="FFFFFF"/>
              <w:right w:val="single" w:sz="4" w:space="0" w:color="FFFFFF"/>
            </w:tcBorders>
            <w:shd w:val="clear" w:color="auto" w:fill="E4EBEC"/>
          </w:tcPr>
          <w:p w14:paraId="25F01727" w14:textId="77777777" w:rsidR="008E70AC" w:rsidRDefault="00000000">
            <w:pPr>
              <w:pStyle w:val="TableParagraph"/>
              <w:ind w:left="169"/>
              <w:rPr>
                <w:sz w:val="20"/>
              </w:rPr>
            </w:pPr>
            <w:r>
              <w:rPr>
                <w:color w:val="231F20"/>
                <w:spacing w:val="-2"/>
                <w:sz w:val="20"/>
              </w:rPr>
              <w:t>Bindung</w:t>
            </w:r>
          </w:p>
        </w:tc>
        <w:tc>
          <w:tcPr>
            <w:tcW w:w="2608" w:type="dxa"/>
            <w:tcBorders>
              <w:top w:val="single" w:sz="4" w:space="0" w:color="FFFFFF"/>
              <w:left w:val="single" w:sz="4" w:space="0" w:color="FFFFFF"/>
              <w:bottom w:val="single" w:sz="4" w:space="0" w:color="FFFFFF"/>
              <w:right w:val="nil"/>
            </w:tcBorders>
            <w:shd w:val="clear" w:color="auto" w:fill="E4EBEC"/>
          </w:tcPr>
          <w:p w14:paraId="06B4FD0D" w14:textId="77777777" w:rsidR="008E70AC" w:rsidRDefault="00000000">
            <w:pPr>
              <w:pStyle w:val="TableParagraph"/>
              <w:numPr>
                <w:ilvl w:val="0"/>
                <w:numId w:val="31"/>
              </w:numPr>
              <w:tabs>
                <w:tab w:val="left" w:pos="449"/>
                <w:tab w:val="left" w:pos="450"/>
              </w:tabs>
              <w:spacing w:line="259" w:lineRule="auto"/>
              <w:ind w:right="211"/>
              <w:rPr>
                <w:sz w:val="20"/>
              </w:rPr>
            </w:pPr>
            <w:r>
              <w:rPr>
                <w:color w:val="231F20"/>
                <w:sz w:val="20"/>
              </w:rPr>
              <w:t>Upselling</w:t>
            </w:r>
            <w:r>
              <w:rPr>
                <w:color w:val="231F20"/>
                <w:spacing w:val="-14"/>
                <w:sz w:val="20"/>
              </w:rPr>
              <w:t xml:space="preserve"> </w:t>
            </w:r>
            <w:r>
              <w:rPr>
                <w:color w:val="231F20"/>
                <w:sz w:val="20"/>
              </w:rPr>
              <w:t>oder</w:t>
            </w:r>
            <w:r>
              <w:rPr>
                <w:color w:val="231F20"/>
                <w:spacing w:val="-14"/>
                <w:sz w:val="20"/>
              </w:rPr>
              <w:t xml:space="preserve"> </w:t>
            </w:r>
            <w:proofErr w:type="spellStart"/>
            <w:r>
              <w:rPr>
                <w:color w:val="231F20"/>
                <w:sz w:val="20"/>
              </w:rPr>
              <w:t>ergän</w:t>
            </w:r>
            <w:proofErr w:type="spellEnd"/>
            <w:r>
              <w:rPr>
                <w:color w:val="231F20"/>
                <w:sz w:val="20"/>
              </w:rPr>
              <w:t xml:space="preserve">- </w:t>
            </w:r>
            <w:proofErr w:type="spellStart"/>
            <w:r>
              <w:rPr>
                <w:color w:val="231F20"/>
                <w:sz w:val="20"/>
              </w:rPr>
              <w:t>zende</w:t>
            </w:r>
            <w:proofErr w:type="spellEnd"/>
            <w:r>
              <w:rPr>
                <w:color w:val="231F20"/>
                <w:sz w:val="20"/>
              </w:rPr>
              <w:t xml:space="preserve"> Angebote</w:t>
            </w:r>
          </w:p>
          <w:p w14:paraId="685C92F1" w14:textId="77777777" w:rsidR="008E70AC" w:rsidRDefault="00000000">
            <w:pPr>
              <w:pStyle w:val="TableParagraph"/>
              <w:numPr>
                <w:ilvl w:val="0"/>
                <w:numId w:val="31"/>
              </w:numPr>
              <w:tabs>
                <w:tab w:val="left" w:pos="448"/>
                <w:tab w:val="left" w:pos="450"/>
              </w:tabs>
              <w:spacing w:before="1" w:line="259" w:lineRule="auto"/>
              <w:ind w:right="398"/>
              <w:rPr>
                <w:sz w:val="20"/>
              </w:rPr>
            </w:pPr>
            <w:r>
              <w:rPr>
                <w:color w:val="231F20"/>
                <w:sz w:val="20"/>
              </w:rPr>
              <w:t>Informationen</w:t>
            </w:r>
            <w:r>
              <w:rPr>
                <w:color w:val="231F20"/>
                <w:spacing w:val="-14"/>
                <w:sz w:val="20"/>
              </w:rPr>
              <w:t xml:space="preserve"> </w:t>
            </w:r>
            <w:r>
              <w:rPr>
                <w:color w:val="231F20"/>
                <w:sz w:val="20"/>
              </w:rPr>
              <w:t>über neue Produkte</w:t>
            </w:r>
          </w:p>
        </w:tc>
      </w:tr>
    </w:tbl>
    <w:p w14:paraId="7C075172" w14:textId="77777777" w:rsidR="008E70AC" w:rsidRDefault="008E70AC">
      <w:pPr>
        <w:pStyle w:val="Textkrper"/>
        <w:spacing w:before="9"/>
        <w:rPr>
          <w:sz w:val="23"/>
        </w:rPr>
      </w:pPr>
    </w:p>
    <w:p w14:paraId="3FCC89BC" w14:textId="3BB45385" w:rsidR="008E70AC" w:rsidRDefault="00000000">
      <w:pPr>
        <w:pStyle w:val="Textkrper"/>
        <w:spacing w:before="100" w:line="259" w:lineRule="auto"/>
        <w:ind w:left="957" w:right="2221" w:hanging="1"/>
        <w:jc w:val="both"/>
      </w:pPr>
      <w:r>
        <w:rPr>
          <w:color w:val="231F20"/>
        </w:rPr>
        <w:t>Sobald die Content-Strategie erarbeitet wurde, können die Inhalte entsprechend optimiert werden. Insbesondere vier Faktoren zählen im Content-Marketing als konversionsfördernd (</w:t>
      </w:r>
      <w:proofErr w:type="spellStart"/>
      <w:r>
        <w:rPr>
          <w:color w:val="231F20"/>
        </w:rPr>
        <w:t>Erlhofer</w:t>
      </w:r>
      <w:proofErr w:type="spellEnd"/>
      <w:r>
        <w:rPr>
          <w:color w:val="231F20"/>
        </w:rPr>
        <w:t xml:space="preserve"> &amp; Brenner, 2019, S. 436; S. 444): Wenn die </w:t>
      </w:r>
      <w:proofErr w:type="spellStart"/>
      <w:proofErr w:type="gramStart"/>
      <w:r>
        <w:rPr>
          <w:color w:val="231F20"/>
        </w:rPr>
        <w:t>Betreiber:innen</w:t>
      </w:r>
      <w:proofErr w:type="spellEnd"/>
      <w:proofErr w:type="gramEnd"/>
      <w:r>
        <w:rPr>
          <w:color w:val="231F20"/>
        </w:rPr>
        <w:t xml:space="preserve"> von Internetseiten auf Verständlichkeit, Prägnanz, SEO-optimierte Texte sowie sprachliche Ästhetik geachtet haben, liegen die Erfolgschancen deutlich höher.</w:t>
      </w:r>
    </w:p>
    <w:p w14:paraId="24CCCCF0" w14:textId="77777777" w:rsidR="008E70AC" w:rsidRDefault="008E70AC">
      <w:pPr>
        <w:spacing w:line="259" w:lineRule="auto"/>
        <w:jc w:val="both"/>
        <w:sectPr w:rsidR="008E70AC">
          <w:pgSz w:w="11910" w:h="16840"/>
          <w:pgMar w:top="960" w:right="440" w:bottom="280" w:left="460" w:header="0" w:footer="0" w:gutter="0"/>
          <w:cols w:space="720"/>
        </w:sectPr>
      </w:pPr>
    </w:p>
    <w:p w14:paraId="5FDECC48" w14:textId="77777777" w:rsidR="008E70AC" w:rsidRDefault="008E70AC">
      <w:pPr>
        <w:pStyle w:val="Textkrper"/>
      </w:pPr>
    </w:p>
    <w:p w14:paraId="014FCFBC" w14:textId="77777777" w:rsidR="008E70AC" w:rsidRDefault="008E70AC">
      <w:pPr>
        <w:pStyle w:val="Textkrper"/>
      </w:pPr>
    </w:p>
    <w:p w14:paraId="6DE11026" w14:textId="77777777" w:rsidR="008E70AC" w:rsidRDefault="008E70AC">
      <w:pPr>
        <w:pStyle w:val="Textkrper"/>
      </w:pPr>
    </w:p>
    <w:p w14:paraId="6E356C20" w14:textId="77777777" w:rsidR="008E70AC" w:rsidRDefault="008E70AC">
      <w:pPr>
        <w:pStyle w:val="Textkrper"/>
      </w:pPr>
    </w:p>
    <w:p w14:paraId="128209C7" w14:textId="77777777" w:rsidR="008E70AC" w:rsidRDefault="008E70AC">
      <w:pPr>
        <w:pStyle w:val="Textkrper"/>
      </w:pPr>
    </w:p>
    <w:p w14:paraId="21BDDE67" w14:textId="77777777" w:rsidR="008E70AC" w:rsidRDefault="008E70AC">
      <w:pPr>
        <w:pStyle w:val="Textkrper"/>
      </w:pPr>
    </w:p>
    <w:p w14:paraId="0C09D75C" w14:textId="77777777" w:rsidR="008E70AC" w:rsidRDefault="008E70AC">
      <w:pPr>
        <w:pStyle w:val="Textkrper"/>
      </w:pPr>
    </w:p>
    <w:p w14:paraId="709791E7" w14:textId="77777777" w:rsidR="008E70AC" w:rsidRDefault="008E70AC">
      <w:pPr>
        <w:pStyle w:val="Textkrper"/>
        <w:spacing w:before="2"/>
        <w:rPr>
          <w:sz w:val="29"/>
        </w:rPr>
      </w:pPr>
    </w:p>
    <w:p w14:paraId="01C52E94" w14:textId="77777777" w:rsidR="008E70AC" w:rsidRDefault="00000000">
      <w:pPr>
        <w:pStyle w:val="berschrift4"/>
        <w:numPr>
          <w:ilvl w:val="1"/>
          <w:numId w:val="56"/>
        </w:numPr>
        <w:tabs>
          <w:tab w:val="left" w:pos="2772"/>
        </w:tabs>
        <w:spacing w:before="100"/>
        <w:ind w:hanging="568"/>
        <w:jc w:val="left"/>
        <w:rPr>
          <w:color w:val="003946"/>
        </w:rPr>
      </w:pPr>
      <w:r>
        <w:rPr>
          <w:color w:val="003946"/>
          <w:spacing w:val="-2"/>
        </w:rPr>
        <w:t>Gestaltung</w:t>
      </w:r>
    </w:p>
    <w:p w14:paraId="0498875C" w14:textId="313483A9" w:rsidR="008E70AC" w:rsidRDefault="00000000">
      <w:pPr>
        <w:pStyle w:val="Textkrper"/>
        <w:spacing w:before="254" w:line="259" w:lineRule="auto"/>
        <w:ind w:left="2204" w:right="974"/>
        <w:jc w:val="both"/>
      </w:pPr>
      <w:r>
        <w:rPr>
          <w:color w:val="231F20"/>
        </w:rPr>
        <w:t>Eine professionelle Webseite ist die Basis für erfolgreiche Online-Marketing-Maßnahmen, da viele Kampagnen, Instrumente und Marketing-Kanäle hier beginnen und zumeist</w:t>
      </w:r>
      <w:r>
        <w:rPr>
          <w:color w:val="231F20"/>
          <w:spacing w:val="-4"/>
        </w:rPr>
        <w:t xml:space="preserve"> </w:t>
      </w:r>
      <w:r>
        <w:rPr>
          <w:color w:val="231F20"/>
        </w:rPr>
        <w:t>enden</w:t>
      </w:r>
      <w:r>
        <w:rPr>
          <w:color w:val="231F20"/>
          <w:spacing w:val="-4"/>
        </w:rPr>
        <w:t xml:space="preserve"> </w:t>
      </w:r>
      <w:r>
        <w:rPr>
          <w:color w:val="231F20"/>
        </w:rPr>
        <w:t>(</w:t>
      </w:r>
      <w:proofErr w:type="spellStart"/>
      <w:r>
        <w:rPr>
          <w:color w:val="231F20"/>
        </w:rPr>
        <w:t>Bockhorni</w:t>
      </w:r>
      <w:proofErr w:type="spellEnd"/>
      <w:r>
        <w:rPr>
          <w:color w:val="231F20"/>
          <w:spacing w:val="-4"/>
        </w:rPr>
        <w:t xml:space="preserve"> </w:t>
      </w:r>
      <w:r>
        <w:rPr>
          <w:color w:val="231F20"/>
        </w:rPr>
        <w:t>&amp;</w:t>
      </w:r>
      <w:r>
        <w:rPr>
          <w:color w:val="231F20"/>
          <w:spacing w:val="-4"/>
        </w:rPr>
        <w:t xml:space="preserve"> </w:t>
      </w:r>
      <w:r>
        <w:rPr>
          <w:color w:val="231F20"/>
        </w:rPr>
        <w:t>Beauchamp,</w:t>
      </w:r>
      <w:r>
        <w:rPr>
          <w:color w:val="231F20"/>
          <w:spacing w:val="-4"/>
        </w:rPr>
        <w:t xml:space="preserve"> </w:t>
      </w:r>
      <w:r>
        <w:rPr>
          <w:color w:val="231F20"/>
        </w:rPr>
        <w:t>2019,</w:t>
      </w:r>
      <w:r>
        <w:rPr>
          <w:color w:val="231F20"/>
          <w:spacing w:val="-4"/>
        </w:rPr>
        <w:t xml:space="preserve"> </w:t>
      </w:r>
      <w:r>
        <w:rPr>
          <w:color w:val="231F20"/>
        </w:rPr>
        <w:t>S.</w:t>
      </w:r>
      <w:r>
        <w:rPr>
          <w:color w:val="231F20"/>
          <w:spacing w:val="-4"/>
        </w:rPr>
        <w:t xml:space="preserve"> </w:t>
      </w:r>
      <w:r>
        <w:rPr>
          <w:color w:val="231F20"/>
        </w:rPr>
        <w:t>6–7).</w:t>
      </w:r>
      <w:r>
        <w:rPr>
          <w:color w:val="231F20"/>
          <w:spacing w:val="-4"/>
        </w:rPr>
        <w:t xml:space="preserve"> </w:t>
      </w:r>
      <w:r>
        <w:rPr>
          <w:color w:val="231F20"/>
        </w:rPr>
        <w:t>Das</w:t>
      </w:r>
      <w:r>
        <w:rPr>
          <w:color w:val="231F20"/>
          <w:spacing w:val="-4"/>
        </w:rPr>
        <w:t xml:space="preserve"> </w:t>
      </w:r>
      <w:r>
        <w:rPr>
          <w:color w:val="231F20"/>
        </w:rPr>
        <w:t>Ziel</w:t>
      </w:r>
      <w:r>
        <w:rPr>
          <w:color w:val="231F20"/>
          <w:spacing w:val="-4"/>
        </w:rPr>
        <w:t xml:space="preserve"> </w:t>
      </w:r>
      <w:r>
        <w:rPr>
          <w:color w:val="231F20"/>
        </w:rPr>
        <w:t>der</w:t>
      </w:r>
      <w:r>
        <w:rPr>
          <w:color w:val="231F20"/>
          <w:spacing w:val="-4"/>
        </w:rPr>
        <w:t xml:space="preserve"> </w:t>
      </w:r>
      <w:r>
        <w:rPr>
          <w:color w:val="231F20"/>
        </w:rPr>
        <w:t>Gestaltung</w:t>
      </w:r>
      <w:r>
        <w:rPr>
          <w:color w:val="231F20"/>
          <w:spacing w:val="-4"/>
        </w:rPr>
        <w:t xml:space="preserve"> </w:t>
      </w:r>
      <w:r>
        <w:rPr>
          <w:color w:val="231F20"/>
        </w:rPr>
        <w:t>der</w:t>
      </w:r>
      <w:r>
        <w:rPr>
          <w:color w:val="231F20"/>
          <w:spacing w:val="-4"/>
        </w:rPr>
        <w:t xml:space="preserve"> </w:t>
      </w:r>
      <w:r>
        <w:rPr>
          <w:color w:val="231F20"/>
        </w:rPr>
        <w:t xml:space="preserve">Webseite sollte demnach sein, </w:t>
      </w:r>
      <w:proofErr w:type="spellStart"/>
      <w:proofErr w:type="gramStart"/>
      <w:r>
        <w:rPr>
          <w:color w:val="231F20"/>
        </w:rPr>
        <w:t>Nutzer:innen</w:t>
      </w:r>
      <w:proofErr w:type="spellEnd"/>
      <w:proofErr w:type="gramEnd"/>
      <w:r>
        <w:rPr>
          <w:color w:val="231F20"/>
        </w:rPr>
        <w:t xml:space="preserve"> aktiv zu dem Angebot zu führen. Dies impliziert entsprechende Unterseiten, Produktseiten, Detailseiten oder auch eine komplette Landingpage, auf der </w:t>
      </w:r>
      <w:proofErr w:type="spellStart"/>
      <w:proofErr w:type="gramStart"/>
      <w:r>
        <w:rPr>
          <w:color w:val="231F20"/>
        </w:rPr>
        <w:t>Besucher:innen</w:t>
      </w:r>
      <w:proofErr w:type="spellEnd"/>
      <w:proofErr w:type="gramEnd"/>
      <w:r>
        <w:rPr>
          <w:color w:val="231F20"/>
        </w:rPr>
        <w:t xml:space="preserve"> im wahrsten Sine des Wortes landen, indem bei- </w:t>
      </w:r>
      <w:proofErr w:type="spellStart"/>
      <w:r>
        <w:rPr>
          <w:color w:val="231F20"/>
        </w:rPr>
        <w:t>spielsweise</w:t>
      </w:r>
      <w:proofErr w:type="spellEnd"/>
      <w:r>
        <w:rPr>
          <w:color w:val="231F20"/>
        </w:rPr>
        <w:t xml:space="preserve"> auf bezahlte Werbeanzeigen oder auf Links in Sozialen Medien geklickt</w:t>
      </w:r>
      <w:r>
        <w:rPr>
          <w:color w:val="231F20"/>
          <w:spacing w:val="40"/>
        </w:rPr>
        <w:t xml:space="preserve"> </w:t>
      </w:r>
      <w:r>
        <w:rPr>
          <w:color w:val="231F20"/>
          <w:spacing w:val="-2"/>
        </w:rPr>
        <w:t>wird.</w:t>
      </w:r>
    </w:p>
    <w:p w14:paraId="6A8D929D" w14:textId="77777777" w:rsidR="008E70AC" w:rsidRDefault="008E70AC">
      <w:pPr>
        <w:pStyle w:val="Textkrper"/>
        <w:spacing w:before="2"/>
        <w:rPr>
          <w:sz w:val="22"/>
        </w:rPr>
      </w:pPr>
    </w:p>
    <w:p w14:paraId="543E78BA" w14:textId="77777777" w:rsidR="008E70AC" w:rsidRDefault="00000000">
      <w:pPr>
        <w:pStyle w:val="Textkrper"/>
        <w:spacing w:line="259" w:lineRule="auto"/>
        <w:ind w:left="2204" w:right="974"/>
        <w:jc w:val="both"/>
      </w:pPr>
      <w:r>
        <w:rPr>
          <w:color w:val="231F20"/>
        </w:rPr>
        <w:t xml:space="preserve">Die Seite rauchfrei-info.de kann als gutes Beispiel für eine Landing Page dienen. Den </w:t>
      </w:r>
      <w:proofErr w:type="spellStart"/>
      <w:proofErr w:type="gramStart"/>
      <w:r>
        <w:rPr>
          <w:color w:val="231F20"/>
        </w:rPr>
        <w:t>Besucher:innen</w:t>
      </w:r>
      <w:proofErr w:type="spellEnd"/>
      <w:proofErr w:type="gramEnd"/>
      <w:r>
        <w:rPr>
          <w:color w:val="231F20"/>
        </w:rPr>
        <w:t xml:space="preserve"> werden viele Optionen gegeben. Zudem zeigt das Beispiel auf, dass nicht nur Unternehmen, sondern auch Behörden professionell auftreten müssen, um Interaktion zu generieren. Die Landing Page ist ein Auftritt der Bundeszentrale für gesundheitliche Aufklärung mit Sitz in Köln.</w:t>
      </w:r>
    </w:p>
    <w:p w14:paraId="7BAA511B" w14:textId="77777777" w:rsidR="008E70AC" w:rsidRDefault="008E70AC">
      <w:pPr>
        <w:pStyle w:val="Textkrper"/>
        <w:rPr>
          <w:sz w:val="22"/>
        </w:rPr>
      </w:pPr>
    </w:p>
    <w:p w14:paraId="4FF67B55" w14:textId="3D6B442A" w:rsidR="008E70AC" w:rsidRDefault="00000000">
      <w:pPr>
        <w:pStyle w:val="Textkrper"/>
        <w:spacing w:line="259" w:lineRule="auto"/>
        <w:ind w:left="2204" w:right="974"/>
        <w:jc w:val="both"/>
      </w:pPr>
      <w:r>
        <w:rPr>
          <w:color w:val="231F20"/>
        </w:rPr>
        <w:t>Grundsätzlich gilt, dass die Zielseiten für den Kampagnenerfolg genauso wichtig sind wie die Kampagnen an sich. Die Onlinepräsenz und die Onlinekanäle eines Unternehmens oder einer Institution sollten demnach professionell gestaltet und programmiert sein, um möglichst viele Interaktionen zu begünstigen. Dies gelingt, sofern der Internetauftritt</w:t>
      </w:r>
      <w:r>
        <w:rPr>
          <w:color w:val="231F20"/>
          <w:spacing w:val="-2"/>
        </w:rPr>
        <w:t xml:space="preserve"> </w:t>
      </w:r>
      <w:r>
        <w:rPr>
          <w:color w:val="231F20"/>
        </w:rPr>
        <w:t>authentisch</w:t>
      </w:r>
      <w:r>
        <w:rPr>
          <w:color w:val="231F20"/>
          <w:spacing w:val="-2"/>
        </w:rPr>
        <w:t xml:space="preserve"> </w:t>
      </w:r>
      <w:r>
        <w:rPr>
          <w:color w:val="231F20"/>
        </w:rPr>
        <w:t>wirkt</w:t>
      </w:r>
      <w:r>
        <w:rPr>
          <w:color w:val="231F20"/>
          <w:spacing w:val="-2"/>
        </w:rPr>
        <w:t xml:space="preserve"> </w:t>
      </w:r>
      <w:r>
        <w:rPr>
          <w:color w:val="231F20"/>
        </w:rPr>
        <w:t>und</w:t>
      </w:r>
      <w:r>
        <w:rPr>
          <w:color w:val="231F20"/>
          <w:spacing w:val="-2"/>
        </w:rPr>
        <w:t xml:space="preserve"> </w:t>
      </w:r>
      <w:r>
        <w:rPr>
          <w:color w:val="231F20"/>
        </w:rPr>
        <w:t>durch</w:t>
      </w:r>
      <w:r>
        <w:rPr>
          <w:color w:val="231F20"/>
          <w:spacing w:val="-2"/>
        </w:rPr>
        <w:t xml:space="preserve"> </w:t>
      </w:r>
      <w:r>
        <w:rPr>
          <w:color w:val="231F20"/>
        </w:rPr>
        <w:t>die</w:t>
      </w:r>
      <w:r>
        <w:rPr>
          <w:color w:val="231F20"/>
          <w:spacing w:val="-2"/>
        </w:rPr>
        <w:t xml:space="preserve"> </w:t>
      </w:r>
      <w:r>
        <w:rPr>
          <w:color w:val="231F20"/>
        </w:rPr>
        <w:t>Inhalte</w:t>
      </w:r>
      <w:r>
        <w:rPr>
          <w:color w:val="231F20"/>
          <w:spacing w:val="-2"/>
        </w:rPr>
        <w:t xml:space="preserve"> </w:t>
      </w:r>
      <w:r>
        <w:rPr>
          <w:color w:val="231F20"/>
        </w:rPr>
        <w:t>einen</w:t>
      </w:r>
      <w:r>
        <w:rPr>
          <w:color w:val="231F20"/>
          <w:spacing w:val="-2"/>
        </w:rPr>
        <w:t xml:space="preserve"> </w:t>
      </w:r>
      <w:r>
        <w:rPr>
          <w:color w:val="231F20"/>
        </w:rPr>
        <w:t>wirklichen</w:t>
      </w:r>
      <w:r>
        <w:rPr>
          <w:color w:val="231F20"/>
          <w:spacing w:val="-2"/>
        </w:rPr>
        <w:t xml:space="preserve"> </w:t>
      </w:r>
      <w:r>
        <w:rPr>
          <w:color w:val="231F20"/>
        </w:rPr>
        <w:t>Mehrwert</w:t>
      </w:r>
      <w:r>
        <w:rPr>
          <w:color w:val="231F20"/>
          <w:spacing w:val="-2"/>
        </w:rPr>
        <w:t xml:space="preserve"> </w:t>
      </w:r>
      <w:r>
        <w:rPr>
          <w:color w:val="231F20"/>
        </w:rPr>
        <w:t>für</w:t>
      </w:r>
      <w:r>
        <w:rPr>
          <w:color w:val="231F20"/>
          <w:spacing w:val="-2"/>
        </w:rPr>
        <w:t xml:space="preserve"> </w:t>
      </w:r>
      <w:r>
        <w:rPr>
          <w:color w:val="231F20"/>
        </w:rPr>
        <w:t>die</w:t>
      </w:r>
      <w:r>
        <w:rPr>
          <w:color w:val="231F20"/>
          <w:spacing w:val="-2"/>
        </w:rPr>
        <w:t xml:space="preserve"> </w:t>
      </w:r>
      <w:proofErr w:type="spellStart"/>
      <w:proofErr w:type="gramStart"/>
      <w:r>
        <w:rPr>
          <w:color w:val="231F20"/>
        </w:rPr>
        <w:t>Nutzer:innen</w:t>
      </w:r>
      <w:proofErr w:type="spellEnd"/>
      <w:proofErr w:type="gramEnd"/>
      <w:r>
        <w:rPr>
          <w:color w:val="231F20"/>
        </w:rPr>
        <w:t xml:space="preserve"> bietet. Wenn sich </w:t>
      </w:r>
      <w:proofErr w:type="spellStart"/>
      <w:proofErr w:type="gramStart"/>
      <w:r>
        <w:rPr>
          <w:color w:val="231F20"/>
        </w:rPr>
        <w:t>Besucher:innen</w:t>
      </w:r>
      <w:proofErr w:type="spellEnd"/>
      <w:proofErr w:type="gramEnd"/>
      <w:r>
        <w:rPr>
          <w:color w:val="231F20"/>
        </w:rPr>
        <w:t xml:space="preserve"> wohlfühlen und sich schnell auf der Webpräsenz zurechtfinden können, werden positive Emotionen freigesetzt, die nicht nur in Form</w:t>
      </w:r>
      <w:r>
        <w:rPr>
          <w:color w:val="231F20"/>
          <w:spacing w:val="-5"/>
        </w:rPr>
        <w:t xml:space="preserve"> </w:t>
      </w:r>
      <w:r>
        <w:rPr>
          <w:color w:val="231F20"/>
        </w:rPr>
        <w:t>einer</w:t>
      </w:r>
      <w:r>
        <w:rPr>
          <w:color w:val="231F20"/>
          <w:spacing w:val="-5"/>
        </w:rPr>
        <w:t xml:space="preserve"> </w:t>
      </w:r>
      <w:r>
        <w:rPr>
          <w:color w:val="231F20"/>
        </w:rPr>
        <w:t>erhöhten</w:t>
      </w:r>
      <w:r>
        <w:rPr>
          <w:color w:val="231F20"/>
          <w:spacing w:val="-5"/>
        </w:rPr>
        <w:t xml:space="preserve"> </w:t>
      </w:r>
      <w:r>
        <w:rPr>
          <w:color w:val="231F20"/>
        </w:rPr>
        <w:t>Verweildauer,</w:t>
      </w:r>
      <w:r>
        <w:rPr>
          <w:color w:val="231F20"/>
          <w:spacing w:val="-5"/>
        </w:rPr>
        <w:t xml:space="preserve"> </w:t>
      </w:r>
      <w:r>
        <w:rPr>
          <w:color w:val="231F20"/>
        </w:rPr>
        <w:t>sondern</w:t>
      </w:r>
      <w:r>
        <w:rPr>
          <w:color w:val="231F20"/>
          <w:spacing w:val="-5"/>
        </w:rPr>
        <w:t xml:space="preserve"> </w:t>
      </w:r>
      <w:r>
        <w:rPr>
          <w:color w:val="231F20"/>
        </w:rPr>
        <w:t>auch</w:t>
      </w:r>
      <w:r>
        <w:rPr>
          <w:color w:val="231F20"/>
          <w:spacing w:val="-5"/>
        </w:rPr>
        <w:t xml:space="preserve"> </w:t>
      </w:r>
      <w:r>
        <w:rPr>
          <w:color w:val="231F20"/>
        </w:rPr>
        <w:t>in</w:t>
      </w:r>
      <w:r>
        <w:rPr>
          <w:color w:val="231F20"/>
          <w:spacing w:val="-5"/>
        </w:rPr>
        <w:t xml:space="preserve"> </w:t>
      </w:r>
      <w:r>
        <w:rPr>
          <w:color w:val="231F20"/>
        </w:rPr>
        <w:t>einer</w:t>
      </w:r>
      <w:r>
        <w:rPr>
          <w:color w:val="231F20"/>
          <w:spacing w:val="-5"/>
        </w:rPr>
        <w:t xml:space="preserve"> </w:t>
      </w:r>
      <w:r>
        <w:rPr>
          <w:color w:val="231F20"/>
        </w:rPr>
        <w:t>hohen</w:t>
      </w:r>
      <w:r>
        <w:rPr>
          <w:color w:val="231F20"/>
          <w:spacing w:val="-5"/>
        </w:rPr>
        <w:t xml:space="preserve"> </w:t>
      </w:r>
      <w:proofErr w:type="spellStart"/>
      <w:r>
        <w:rPr>
          <w:color w:val="231F20"/>
        </w:rPr>
        <w:t>Conversion</w:t>
      </w:r>
      <w:proofErr w:type="spellEnd"/>
      <w:r>
        <w:rPr>
          <w:color w:val="231F20"/>
          <w:spacing w:val="-5"/>
        </w:rPr>
        <w:t xml:space="preserve"> </w:t>
      </w:r>
      <w:r>
        <w:rPr>
          <w:color w:val="231F20"/>
        </w:rPr>
        <w:t>Rate</w:t>
      </w:r>
      <w:r>
        <w:rPr>
          <w:color w:val="231F20"/>
          <w:spacing w:val="-5"/>
        </w:rPr>
        <w:t xml:space="preserve"> </w:t>
      </w:r>
      <w:r>
        <w:rPr>
          <w:color w:val="231F20"/>
        </w:rPr>
        <w:t>sicht- bar werden.</w:t>
      </w:r>
    </w:p>
    <w:p w14:paraId="3DE655E7" w14:textId="77777777" w:rsidR="008E70AC" w:rsidRDefault="008E70AC">
      <w:pPr>
        <w:pStyle w:val="Textkrper"/>
        <w:spacing w:before="3"/>
        <w:rPr>
          <w:sz w:val="22"/>
        </w:rPr>
      </w:pPr>
    </w:p>
    <w:p w14:paraId="487A5995" w14:textId="6F45A1DF" w:rsidR="008E70AC" w:rsidRDefault="00000000">
      <w:pPr>
        <w:pStyle w:val="Textkrper"/>
        <w:spacing w:before="1" w:line="259" w:lineRule="auto"/>
        <w:ind w:left="2204" w:right="974" w:hanging="1"/>
        <w:jc w:val="both"/>
      </w:pPr>
      <w:r>
        <w:rPr>
          <w:color w:val="231F20"/>
        </w:rPr>
        <w:t xml:space="preserve">Dazu gehört, dass sowohl das Design, der Content, die Navigation als auch die technischen Aspekte der Website die User Experience in den Vordergrund stellen und die </w:t>
      </w:r>
      <w:proofErr w:type="spellStart"/>
      <w:proofErr w:type="gramStart"/>
      <w:r>
        <w:rPr>
          <w:color w:val="231F20"/>
        </w:rPr>
        <w:t>Besucher:innen</w:t>
      </w:r>
      <w:proofErr w:type="spellEnd"/>
      <w:proofErr w:type="gramEnd"/>
      <w:r>
        <w:rPr>
          <w:color w:val="231F20"/>
          <w:spacing w:val="-1"/>
        </w:rPr>
        <w:t xml:space="preserve"> </w:t>
      </w:r>
      <w:r>
        <w:rPr>
          <w:color w:val="231F20"/>
        </w:rPr>
        <w:t>zielgruppenspezifisch</w:t>
      </w:r>
      <w:r>
        <w:rPr>
          <w:color w:val="231F20"/>
          <w:spacing w:val="-1"/>
        </w:rPr>
        <w:t xml:space="preserve"> </w:t>
      </w:r>
      <w:r>
        <w:rPr>
          <w:color w:val="231F20"/>
        </w:rPr>
        <w:t>angesprochen</w:t>
      </w:r>
      <w:r>
        <w:rPr>
          <w:color w:val="231F20"/>
          <w:spacing w:val="-1"/>
        </w:rPr>
        <w:t xml:space="preserve"> </w:t>
      </w:r>
      <w:r>
        <w:rPr>
          <w:color w:val="231F20"/>
        </w:rPr>
        <w:t>werden.</w:t>
      </w:r>
      <w:r>
        <w:rPr>
          <w:color w:val="231F20"/>
          <w:spacing w:val="-1"/>
        </w:rPr>
        <w:t xml:space="preserve"> </w:t>
      </w:r>
      <w:r>
        <w:rPr>
          <w:color w:val="231F20"/>
        </w:rPr>
        <w:t>Konversionsoptimierende Aspekte zur Gestaltung der Unternehmensseite sind (</w:t>
      </w:r>
      <w:proofErr w:type="spellStart"/>
      <w:r>
        <w:rPr>
          <w:color w:val="231F20"/>
        </w:rPr>
        <w:t>Bockhorni</w:t>
      </w:r>
      <w:proofErr w:type="spellEnd"/>
      <w:r>
        <w:rPr>
          <w:color w:val="231F20"/>
        </w:rPr>
        <w:t xml:space="preserve"> &amp; Beauchamp, 2019, S. </w:t>
      </w:r>
      <w:r>
        <w:rPr>
          <w:color w:val="231F20"/>
          <w:spacing w:val="-2"/>
        </w:rPr>
        <w:t>6–7):</w:t>
      </w:r>
    </w:p>
    <w:p w14:paraId="18CB7ABB" w14:textId="77777777" w:rsidR="008E70AC" w:rsidRDefault="008E70AC">
      <w:pPr>
        <w:pStyle w:val="Textkrper"/>
        <w:spacing w:before="11"/>
        <w:rPr>
          <w:sz w:val="21"/>
        </w:rPr>
      </w:pPr>
    </w:p>
    <w:p w14:paraId="513003FE" w14:textId="77777777" w:rsidR="008E70AC" w:rsidRDefault="00000000">
      <w:pPr>
        <w:pStyle w:val="Listenabsatz"/>
        <w:numPr>
          <w:ilvl w:val="2"/>
          <w:numId w:val="56"/>
        </w:numPr>
        <w:tabs>
          <w:tab w:val="left" w:pos="2484"/>
          <w:tab w:val="left" w:pos="2485"/>
        </w:tabs>
        <w:spacing w:before="1"/>
        <w:ind w:left="2484" w:hanging="281"/>
        <w:rPr>
          <w:sz w:val="20"/>
        </w:rPr>
      </w:pPr>
      <w:r>
        <w:rPr>
          <w:color w:val="231F20"/>
          <w:sz w:val="20"/>
        </w:rPr>
        <w:t>eine</w:t>
      </w:r>
      <w:r>
        <w:rPr>
          <w:color w:val="231F20"/>
          <w:spacing w:val="-4"/>
          <w:sz w:val="20"/>
        </w:rPr>
        <w:t xml:space="preserve"> </w:t>
      </w:r>
      <w:r>
        <w:rPr>
          <w:color w:val="231F20"/>
          <w:sz w:val="20"/>
        </w:rPr>
        <w:t>stabile</w:t>
      </w:r>
      <w:r>
        <w:rPr>
          <w:color w:val="231F20"/>
          <w:spacing w:val="-2"/>
          <w:sz w:val="20"/>
        </w:rPr>
        <w:t xml:space="preserve"> </w:t>
      </w:r>
      <w:r>
        <w:rPr>
          <w:color w:val="231F20"/>
          <w:sz w:val="20"/>
        </w:rPr>
        <w:t>und</w:t>
      </w:r>
      <w:r>
        <w:rPr>
          <w:color w:val="231F20"/>
          <w:spacing w:val="-2"/>
          <w:sz w:val="20"/>
        </w:rPr>
        <w:t xml:space="preserve"> </w:t>
      </w:r>
      <w:r>
        <w:rPr>
          <w:color w:val="231F20"/>
          <w:sz w:val="20"/>
        </w:rPr>
        <w:t>moderne</w:t>
      </w:r>
      <w:r>
        <w:rPr>
          <w:color w:val="231F20"/>
          <w:spacing w:val="-2"/>
          <w:sz w:val="20"/>
        </w:rPr>
        <w:t xml:space="preserve"> </w:t>
      </w:r>
      <w:r>
        <w:rPr>
          <w:color w:val="231F20"/>
          <w:sz w:val="20"/>
        </w:rPr>
        <w:t>Infrastruktur</w:t>
      </w:r>
      <w:r>
        <w:rPr>
          <w:color w:val="231F20"/>
          <w:spacing w:val="-2"/>
          <w:sz w:val="20"/>
        </w:rPr>
        <w:t xml:space="preserve"> </w:t>
      </w:r>
      <w:r>
        <w:rPr>
          <w:color w:val="231F20"/>
          <w:sz w:val="20"/>
        </w:rPr>
        <w:t>der</w:t>
      </w:r>
      <w:r>
        <w:rPr>
          <w:color w:val="231F20"/>
          <w:spacing w:val="-2"/>
          <w:sz w:val="20"/>
        </w:rPr>
        <w:t xml:space="preserve"> Website,</w:t>
      </w:r>
    </w:p>
    <w:p w14:paraId="3A15F99F" w14:textId="77777777" w:rsidR="008E70AC" w:rsidRDefault="00000000">
      <w:pPr>
        <w:pStyle w:val="Listenabsatz"/>
        <w:numPr>
          <w:ilvl w:val="2"/>
          <w:numId w:val="56"/>
        </w:numPr>
        <w:tabs>
          <w:tab w:val="left" w:pos="2484"/>
          <w:tab w:val="left" w:pos="2485"/>
        </w:tabs>
        <w:ind w:left="2484" w:hanging="281"/>
        <w:rPr>
          <w:sz w:val="20"/>
        </w:rPr>
      </w:pPr>
      <w:r>
        <w:rPr>
          <w:color w:val="231F20"/>
          <w:sz w:val="20"/>
        </w:rPr>
        <w:t>ein</w:t>
      </w:r>
      <w:r>
        <w:rPr>
          <w:color w:val="231F20"/>
          <w:spacing w:val="-5"/>
          <w:sz w:val="20"/>
        </w:rPr>
        <w:t xml:space="preserve"> </w:t>
      </w:r>
      <w:r>
        <w:rPr>
          <w:color w:val="231F20"/>
          <w:sz w:val="20"/>
        </w:rPr>
        <w:t>professionelles,</w:t>
      </w:r>
      <w:r>
        <w:rPr>
          <w:color w:val="231F20"/>
          <w:spacing w:val="-5"/>
          <w:sz w:val="20"/>
        </w:rPr>
        <w:t xml:space="preserve"> </w:t>
      </w:r>
      <w:r>
        <w:rPr>
          <w:color w:val="231F20"/>
          <w:sz w:val="20"/>
        </w:rPr>
        <w:t>authentisches</w:t>
      </w:r>
      <w:r>
        <w:rPr>
          <w:color w:val="231F20"/>
          <w:spacing w:val="-5"/>
          <w:sz w:val="20"/>
        </w:rPr>
        <w:t xml:space="preserve"> </w:t>
      </w:r>
      <w:r>
        <w:rPr>
          <w:color w:val="231F20"/>
          <w:sz w:val="20"/>
        </w:rPr>
        <w:t>und</w:t>
      </w:r>
      <w:r>
        <w:rPr>
          <w:color w:val="231F20"/>
          <w:spacing w:val="-5"/>
          <w:sz w:val="20"/>
        </w:rPr>
        <w:t xml:space="preserve"> </w:t>
      </w:r>
      <w:r>
        <w:rPr>
          <w:color w:val="231F20"/>
          <w:sz w:val="20"/>
        </w:rPr>
        <w:t>zielgruppengerechtes</w:t>
      </w:r>
      <w:r>
        <w:rPr>
          <w:color w:val="231F20"/>
          <w:spacing w:val="-4"/>
          <w:sz w:val="20"/>
        </w:rPr>
        <w:t xml:space="preserve"> </w:t>
      </w:r>
      <w:r>
        <w:rPr>
          <w:color w:val="231F20"/>
          <w:spacing w:val="-2"/>
          <w:sz w:val="20"/>
        </w:rPr>
        <w:t>Design,</w:t>
      </w:r>
    </w:p>
    <w:p w14:paraId="78161423" w14:textId="77777777" w:rsidR="008E70AC" w:rsidRDefault="00000000">
      <w:pPr>
        <w:pStyle w:val="Listenabsatz"/>
        <w:numPr>
          <w:ilvl w:val="2"/>
          <w:numId w:val="56"/>
        </w:numPr>
        <w:tabs>
          <w:tab w:val="left" w:pos="2484"/>
          <w:tab w:val="left" w:pos="2485"/>
        </w:tabs>
        <w:ind w:left="2484" w:hanging="281"/>
        <w:rPr>
          <w:sz w:val="20"/>
        </w:rPr>
      </w:pPr>
      <w:r>
        <w:rPr>
          <w:color w:val="231F20"/>
          <w:sz w:val="20"/>
        </w:rPr>
        <w:t>einzigartige</w:t>
      </w:r>
      <w:r>
        <w:rPr>
          <w:color w:val="231F20"/>
          <w:spacing w:val="-2"/>
          <w:sz w:val="20"/>
        </w:rPr>
        <w:t xml:space="preserve"> </w:t>
      </w:r>
      <w:r>
        <w:rPr>
          <w:color w:val="231F20"/>
          <w:sz w:val="20"/>
        </w:rPr>
        <w:t>Inhalte</w:t>
      </w:r>
      <w:r>
        <w:rPr>
          <w:color w:val="231F20"/>
          <w:spacing w:val="-2"/>
          <w:sz w:val="20"/>
        </w:rPr>
        <w:t xml:space="preserve"> </w:t>
      </w:r>
      <w:r>
        <w:rPr>
          <w:color w:val="231F20"/>
          <w:sz w:val="20"/>
        </w:rPr>
        <w:t>mit</w:t>
      </w:r>
      <w:r>
        <w:rPr>
          <w:color w:val="231F20"/>
          <w:spacing w:val="-2"/>
          <w:sz w:val="20"/>
        </w:rPr>
        <w:t xml:space="preserve"> </w:t>
      </w:r>
      <w:r>
        <w:rPr>
          <w:color w:val="231F20"/>
          <w:sz w:val="20"/>
        </w:rPr>
        <w:t>Mehrwert</w:t>
      </w:r>
      <w:r>
        <w:rPr>
          <w:color w:val="231F20"/>
          <w:spacing w:val="-2"/>
          <w:sz w:val="20"/>
        </w:rPr>
        <w:t xml:space="preserve"> </w:t>
      </w:r>
      <w:r>
        <w:rPr>
          <w:color w:val="231F20"/>
          <w:sz w:val="20"/>
        </w:rPr>
        <w:t>für</w:t>
      </w:r>
      <w:r>
        <w:rPr>
          <w:color w:val="231F20"/>
          <w:spacing w:val="-2"/>
          <w:sz w:val="20"/>
        </w:rPr>
        <w:t xml:space="preserve"> </w:t>
      </w:r>
      <w:r>
        <w:rPr>
          <w:color w:val="231F20"/>
          <w:sz w:val="20"/>
        </w:rPr>
        <w:t>die</w:t>
      </w:r>
      <w:r>
        <w:rPr>
          <w:color w:val="231F20"/>
          <w:spacing w:val="-2"/>
          <w:sz w:val="20"/>
        </w:rPr>
        <w:t xml:space="preserve"> </w:t>
      </w:r>
      <w:proofErr w:type="spellStart"/>
      <w:proofErr w:type="gramStart"/>
      <w:r>
        <w:rPr>
          <w:color w:val="231F20"/>
          <w:spacing w:val="-2"/>
          <w:sz w:val="20"/>
        </w:rPr>
        <w:t>Nutzer:innen</w:t>
      </w:r>
      <w:proofErr w:type="spellEnd"/>
      <w:proofErr w:type="gramEnd"/>
      <w:r>
        <w:rPr>
          <w:color w:val="231F20"/>
          <w:spacing w:val="-2"/>
          <w:sz w:val="20"/>
        </w:rPr>
        <w:t>,</w:t>
      </w:r>
    </w:p>
    <w:p w14:paraId="020F7895" w14:textId="77777777" w:rsidR="008E70AC" w:rsidRDefault="00000000">
      <w:pPr>
        <w:pStyle w:val="Listenabsatz"/>
        <w:numPr>
          <w:ilvl w:val="2"/>
          <w:numId w:val="56"/>
        </w:numPr>
        <w:tabs>
          <w:tab w:val="left" w:pos="2484"/>
          <w:tab w:val="left" w:pos="2485"/>
        </w:tabs>
        <w:ind w:left="2484" w:hanging="281"/>
        <w:rPr>
          <w:sz w:val="20"/>
        </w:rPr>
      </w:pPr>
      <w:r>
        <w:rPr>
          <w:color w:val="231F20"/>
          <w:sz w:val="20"/>
        </w:rPr>
        <w:t>ergänzende</w:t>
      </w:r>
      <w:r>
        <w:rPr>
          <w:color w:val="231F20"/>
          <w:spacing w:val="-9"/>
          <w:sz w:val="20"/>
        </w:rPr>
        <w:t xml:space="preserve"> </w:t>
      </w:r>
      <w:r>
        <w:rPr>
          <w:color w:val="231F20"/>
          <w:sz w:val="20"/>
        </w:rPr>
        <w:t>Content-Arten</w:t>
      </w:r>
      <w:r>
        <w:rPr>
          <w:color w:val="231F20"/>
          <w:spacing w:val="-6"/>
          <w:sz w:val="20"/>
        </w:rPr>
        <w:t xml:space="preserve"> </w:t>
      </w:r>
      <w:r>
        <w:rPr>
          <w:color w:val="231F20"/>
          <w:sz w:val="20"/>
        </w:rPr>
        <w:t>wie</w:t>
      </w:r>
      <w:r>
        <w:rPr>
          <w:color w:val="231F20"/>
          <w:spacing w:val="-6"/>
          <w:sz w:val="20"/>
        </w:rPr>
        <w:t xml:space="preserve"> </w:t>
      </w:r>
      <w:r>
        <w:rPr>
          <w:color w:val="231F20"/>
          <w:sz w:val="20"/>
        </w:rPr>
        <w:t>Videos,</w:t>
      </w:r>
      <w:r>
        <w:rPr>
          <w:color w:val="231F20"/>
          <w:spacing w:val="-6"/>
          <w:sz w:val="20"/>
        </w:rPr>
        <w:t xml:space="preserve"> </w:t>
      </w:r>
      <w:r>
        <w:rPr>
          <w:color w:val="231F20"/>
          <w:sz w:val="20"/>
        </w:rPr>
        <w:t>Animationen,</w:t>
      </w:r>
      <w:r>
        <w:rPr>
          <w:color w:val="231F20"/>
          <w:spacing w:val="-6"/>
          <w:sz w:val="20"/>
        </w:rPr>
        <w:t xml:space="preserve"> </w:t>
      </w:r>
      <w:r>
        <w:rPr>
          <w:color w:val="231F20"/>
          <w:sz w:val="20"/>
        </w:rPr>
        <w:t>FAQs,</w:t>
      </w:r>
      <w:r>
        <w:rPr>
          <w:color w:val="231F20"/>
          <w:spacing w:val="-6"/>
          <w:sz w:val="20"/>
        </w:rPr>
        <w:t xml:space="preserve"> </w:t>
      </w:r>
      <w:r>
        <w:rPr>
          <w:color w:val="231F20"/>
          <w:sz w:val="20"/>
        </w:rPr>
        <w:t>Blogs</w:t>
      </w:r>
      <w:r>
        <w:rPr>
          <w:color w:val="231F20"/>
          <w:spacing w:val="-6"/>
          <w:sz w:val="20"/>
        </w:rPr>
        <w:t xml:space="preserve"> </w:t>
      </w:r>
      <w:r>
        <w:rPr>
          <w:color w:val="231F20"/>
          <w:spacing w:val="-2"/>
          <w:sz w:val="20"/>
        </w:rPr>
        <w:t>etc.,</w:t>
      </w:r>
    </w:p>
    <w:p w14:paraId="269194F7" w14:textId="77777777" w:rsidR="008E70AC" w:rsidRDefault="00000000">
      <w:pPr>
        <w:pStyle w:val="Listenabsatz"/>
        <w:numPr>
          <w:ilvl w:val="2"/>
          <w:numId w:val="56"/>
        </w:numPr>
        <w:tabs>
          <w:tab w:val="left" w:pos="2484"/>
          <w:tab w:val="left" w:pos="2485"/>
        </w:tabs>
        <w:ind w:left="2484" w:hanging="281"/>
        <w:rPr>
          <w:sz w:val="20"/>
        </w:rPr>
      </w:pPr>
      <w:r>
        <w:rPr>
          <w:color w:val="231F20"/>
          <w:sz w:val="20"/>
        </w:rPr>
        <w:t>eine</w:t>
      </w:r>
      <w:r>
        <w:rPr>
          <w:color w:val="231F20"/>
          <w:spacing w:val="-4"/>
          <w:sz w:val="20"/>
        </w:rPr>
        <w:t xml:space="preserve"> </w:t>
      </w:r>
      <w:r>
        <w:rPr>
          <w:color w:val="231F20"/>
          <w:sz w:val="20"/>
        </w:rPr>
        <w:t>hohe</w:t>
      </w:r>
      <w:r>
        <w:rPr>
          <w:color w:val="231F20"/>
          <w:spacing w:val="-2"/>
          <w:sz w:val="20"/>
        </w:rPr>
        <w:t xml:space="preserve"> </w:t>
      </w:r>
      <w:r>
        <w:rPr>
          <w:color w:val="231F20"/>
          <w:sz w:val="20"/>
        </w:rPr>
        <w:t>Usability/User</w:t>
      </w:r>
      <w:r>
        <w:rPr>
          <w:color w:val="231F20"/>
          <w:spacing w:val="-1"/>
          <w:sz w:val="20"/>
        </w:rPr>
        <w:t xml:space="preserve"> </w:t>
      </w:r>
      <w:r>
        <w:rPr>
          <w:color w:val="231F20"/>
          <w:spacing w:val="-2"/>
          <w:sz w:val="20"/>
        </w:rPr>
        <w:t>Experience,</w:t>
      </w:r>
    </w:p>
    <w:p w14:paraId="3A0CA159" w14:textId="77777777" w:rsidR="008E70AC" w:rsidRDefault="00000000">
      <w:pPr>
        <w:pStyle w:val="Listenabsatz"/>
        <w:numPr>
          <w:ilvl w:val="2"/>
          <w:numId w:val="56"/>
        </w:numPr>
        <w:tabs>
          <w:tab w:val="left" w:pos="2484"/>
          <w:tab w:val="left" w:pos="2485"/>
        </w:tabs>
        <w:ind w:left="2484" w:hanging="281"/>
        <w:rPr>
          <w:sz w:val="20"/>
        </w:rPr>
      </w:pPr>
      <w:r>
        <w:rPr>
          <w:color w:val="231F20"/>
          <w:sz w:val="20"/>
        </w:rPr>
        <w:t>aktuellster</w:t>
      </w:r>
      <w:r>
        <w:rPr>
          <w:color w:val="231F20"/>
          <w:spacing w:val="-2"/>
          <w:sz w:val="20"/>
        </w:rPr>
        <w:t xml:space="preserve"> </w:t>
      </w:r>
      <w:r>
        <w:rPr>
          <w:color w:val="231F20"/>
          <w:sz w:val="20"/>
        </w:rPr>
        <w:t>Stand</w:t>
      </w:r>
      <w:r>
        <w:rPr>
          <w:color w:val="231F20"/>
          <w:spacing w:val="-2"/>
          <w:sz w:val="20"/>
        </w:rPr>
        <w:t xml:space="preserve"> </w:t>
      </w:r>
      <w:r>
        <w:rPr>
          <w:color w:val="231F20"/>
          <w:sz w:val="20"/>
        </w:rPr>
        <w:t>der</w:t>
      </w:r>
      <w:r>
        <w:rPr>
          <w:color w:val="231F20"/>
          <w:spacing w:val="-1"/>
          <w:sz w:val="20"/>
        </w:rPr>
        <w:t xml:space="preserve"> </w:t>
      </w:r>
      <w:r>
        <w:rPr>
          <w:color w:val="231F20"/>
          <w:spacing w:val="-2"/>
          <w:sz w:val="20"/>
        </w:rPr>
        <w:t>Technik,</w:t>
      </w:r>
    </w:p>
    <w:p w14:paraId="1196A71B" w14:textId="77777777" w:rsidR="008E70AC" w:rsidRDefault="00000000">
      <w:pPr>
        <w:pStyle w:val="Listenabsatz"/>
        <w:numPr>
          <w:ilvl w:val="2"/>
          <w:numId w:val="56"/>
        </w:numPr>
        <w:tabs>
          <w:tab w:val="left" w:pos="2484"/>
          <w:tab w:val="left" w:pos="2485"/>
        </w:tabs>
        <w:ind w:left="2484" w:hanging="281"/>
        <w:rPr>
          <w:sz w:val="20"/>
        </w:rPr>
      </w:pPr>
      <w:r>
        <w:rPr>
          <w:color w:val="231F20"/>
          <w:sz w:val="20"/>
        </w:rPr>
        <w:t>kurze</w:t>
      </w:r>
      <w:r>
        <w:rPr>
          <w:color w:val="231F20"/>
          <w:spacing w:val="-8"/>
          <w:sz w:val="20"/>
        </w:rPr>
        <w:t xml:space="preserve"> </w:t>
      </w:r>
      <w:r>
        <w:rPr>
          <w:color w:val="231F20"/>
          <w:spacing w:val="-2"/>
          <w:sz w:val="20"/>
        </w:rPr>
        <w:t>Ladezeiten,</w:t>
      </w:r>
    </w:p>
    <w:p w14:paraId="5B956D21" w14:textId="77777777" w:rsidR="008E70AC" w:rsidRDefault="00000000">
      <w:pPr>
        <w:pStyle w:val="Listenabsatz"/>
        <w:numPr>
          <w:ilvl w:val="2"/>
          <w:numId w:val="56"/>
        </w:numPr>
        <w:tabs>
          <w:tab w:val="left" w:pos="2484"/>
          <w:tab w:val="left" w:pos="2485"/>
        </w:tabs>
        <w:ind w:left="2484" w:hanging="281"/>
        <w:rPr>
          <w:sz w:val="20"/>
        </w:rPr>
      </w:pPr>
      <w:r>
        <w:rPr>
          <w:color w:val="231F20"/>
          <w:sz w:val="20"/>
        </w:rPr>
        <w:t>eine</w:t>
      </w:r>
      <w:r>
        <w:rPr>
          <w:color w:val="231F20"/>
          <w:spacing w:val="-2"/>
          <w:sz w:val="20"/>
        </w:rPr>
        <w:t xml:space="preserve"> </w:t>
      </w:r>
      <w:r>
        <w:rPr>
          <w:color w:val="231F20"/>
          <w:sz w:val="20"/>
        </w:rPr>
        <w:t>Optimierung</w:t>
      </w:r>
      <w:r>
        <w:rPr>
          <w:color w:val="231F20"/>
          <w:spacing w:val="-1"/>
          <w:sz w:val="20"/>
        </w:rPr>
        <w:t xml:space="preserve"> </w:t>
      </w:r>
      <w:r>
        <w:rPr>
          <w:color w:val="231F20"/>
          <w:sz w:val="20"/>
        </w:rPr>
        <w:t>von</w:t>
      </w:r>
      <w:r>
        <w:rPr>
          <w:color w:val="231F20"/>
          <w:spacing w:val="-1"/>
          <w:sz w:val="20"/>
        </w:rPr>
        <w:t xml:space="preserve"> </w:t>
      </w:r>
      <w:r>
        <w:rPr>
          <w:color w:val="231F20"/>
          <w:sz w:val="20"/>
        </w:rPr>
        <w:t>Design,</w:t>
      </w:r>
      <w:r>
        <w:rPr>
          <w:color w:val="231F20"/>
          <w:spacing w:val="-2"/>
          <w:sz w:val="20"/>
        </w:rPr>
        <w:t xml:space="preserve"> </w:t>
      </w:r>
      <w:r>
        <w:rPr>
          <w:color w:val="231F20"/>
          <w:sz w:val="20"/>
        </w:rPr>
        <w:t>Navigation</w:t>
      </w:r>
      <w:r>
        <w:rPr>
          <w:color w:val="231F20"/>
          <w:spacing w:val="-1"/>
          <w:sz w:val="20"/>
        </w:rPr>
        <w:t xml:space="preserve"> </w:t>
      </w:r>
      <w:r>
        <w:rPr>
          <w:color w:val="231F20"/>
          <w:sz w:val="20"/>
        </w:rPr>
        <w:t>und</w:t>
      </w:r>
      <w:r>
        <w:rPr>
          <w:color w:val="231F20"/>
          <w:spacing w:val="-1"/>
          <w:sz w:val="20"/>
        </w:rPr>
        <w:t xml:space="preserve"> </w:t>
      </w:r>
      <w:r>
        <w:rPr>
          <w:color w:val="231F20"/>
          <w:sz w:val="20"/>
        </w:rPr>
        <w:t>Inhalten</w:t>
      </w:r>
      <w:r>
        <w:rPr>
          <w:color w:val="231F20"/>
          <w:spacing w:val="-1"/>
          <w:sz w:val="20"/>
        </w:rPr>
        <w:t xml:space="preserve"> </w:t>
      </w:r>
      <w:r>
        <w:rPr>
          <w:color w:val="231F20"/>
          <w:sz w:val="20"/>
        </w:rPr>
        <w:t>auch</w:t>
      </w:r>
      <w:r>
        <w:rPr>
          <w:color w:val="231F20"/>
          <w:spacing w:val="-2"/>
          <w:sz w:val="20"/>
        </w:rPr>
        <w:t xml:space="preserve"> </w:t>
      </w:r>
      <w:r>
        <w:rPr>
          <w:color w:val="231F20"/>
          <w:sz w:val="20"/>
        </w:rPr>
        <w:t>für</w:t>
      </w:r>
      <w:r>
        <w:rPr>
          <w:color w:val="231F20"/>
          <w:spacing w:val="-1"/>
          <w:sz w:val="20"/>
        </w:rPr>
        <w:t xml:space="preserve"> </w:t>
      </w:r>
      <w:r>
        <w:rPr>
          <w:color w:val="231F20"/>
          <w:sz w:val="20"/>
        </w:rPr>
        <w:t>den</w:t>
      </w:r>
      <w:r>
        <w:rPr>
          <w:color w:val="231F20"/>
          <w:spacing w:val="-1"/>
          <w:sz w:val="20"/>
        </w:rPr>
        <w:t xml:space="preserve"> </w:t>
      </w:r>
      <w:r>
        <w:rPr>
          <w:color w:val="231F20"/>
          <w:sz w:val="20"/>
        </w:rPr>
        <w:t>mobilen</w:t>
      </w:r>
      <w:r>
        <w:rPr>
          <w:color w:val="231F20"/>
          <w:spacing w:val="-1"/>
          <w:sz w:val="20"/>
        </w:rPr>
        <w:t xml:space="preserve"> </w:t>
      </w:r>
      <w:r>
        <w:rPr>
          <w:color w:val="231F20"/>
          <w:spacing w:val="-2"/>
          <w:sz w:val="20"/>
        </w:rPr>
        <w:t>Zugriff,</w:t>
      </w:r>
    </w:p>
    <w:p w14:paraId="0E887F48" w14:textId="77777777" w:rsidR="008E70AC" w:rsidRDefault="00000000">
      <w:pPr>
        <w:pStyle w:val="Listenabsatz"/>
        <w:numPr>
          <w:ilvl w:val="2"/>
          <w:numId w:val="56"/>
        </w:numPr>
        <w:tabs>
          <w:tab w:val="left" w:pos="2484"/>
          <w:tab w:val="left" w:pos="2485"/>
        </w:tabs>
        <w:ind w:left="2484" w:hanging="281"/>
        <w:rPr>
          <w:sz w:val="20"/>
        </w:rPr>
      </w:pPr>
      <w:r>
        <w:rPr>
          <w:color w:val="231F20"/>
          <w:sz w:val="20"/>
        </w:rPr>
        <w:t>Gewährleistung</w:t>
      </w:r>
      <w:r>
        <w:rPr>
          <w:color w:val="231F20"/>
          <w:spacing w:val="-4"/>
          <w:sz w:val="20"/>
        </w:rPr>
        <w:t xml:space="preserve"> </w:t>
      </w:r>
      <w:r>
        <w:rPr>
          <w:color w:val="231F20"/>
          <w:sz w:val="20"/>
        </w:rPr>
        <w:t>des</w:t>
      </w:r>
      <w:r>
        <w:rPr>
          <w:color w:val="231F20"/>
          <w:spacing w:val="-4"/>
          <w:sz w:val="20"/>
        </w:rPr>
        <w:t xml:space="preserve"> </w:t>
      </w:r>
      <w:r>
        <w:rPr>
          <w:color w:val="231F20"/>
          <w:sz w:val="20"/>
        </w:rPr>
        <w:t>Datenschutzes</w:t>
      </w:r>
      <w:r>
        <w:rPr>
          <w:color w:val="231F20"/>
          <w:spacing w:val="-3"/>
          <w:sz w:val="20"/>
        </w:rPr>
        <w:t xml:space="preserve"> </w:t>
      </w:r>
      <w:r>
        <w:rPr>
          <w:color w:val="231F20"/>
          <w:spacing w:val="-5"/>
          <w:sz w:val="20"/>
        </w:rPr>
        <w:t>und</w:t>
      </w:r>
    </w:p>
    <w:p w14:paraId="25879D0A" w14:textId="77777777" w:rsidR="008E70AC" w:rsidRDefault="00000000">
      <w:pPr>
        <w:pStyle w:val="Listenabsatz"/>
        <w:numPr>
          <w:ilvl w:val="2"/>
          <w:numId w:val="56"/>
        </w:numPr>
        <w:tabs>
          <w:tab w:val="left" w:pos="2484"/>
          <w:tab w:val="left" w:pos="2485"/>
        </w:tabs>
        <w:spacing w:line="259" w:lineRule="auto"/>
        <w:ind w:left="2484" w:right="1132" w:hanging="280"/>
        <w:rPr>
          <w:sz w:val="20"/>
        </w:rPr>
      </w:pPr>
      <w:r>
        <w:rPr>
          <w:color w:val="231F20"/>
          <w:sz w:val="20"/>
        </w:rPr>
        <w:t>eine</w:t>
      </w:r>
      <w:r>
        <w:rPr>
          <w:color w:val="231F20"/>
          <w:spacing w:val="-9"/>
          <w:sz w:val="20"/>
        </w:rPr>
        <w:t xml:space="preserve"> </w:t>
      </w:r>
      <w:r>
        <w:rPr>
          <w:color w:val="231F20"/>
          <w:sz w:val="20"/>
        </w:rPr>
        <w:t>ziel-</w:t>
      </w:r>
      <w:r>
        <w:rPr>
          <w:color w:val="231F20"/>
          <w:spacing w:val="-9"/>
          <w:sz w:val="20"/>
        </w:rPr>
        <w:t xml:space="preserve"> </w:t>
      </w:r>
      <w:r>
        <w:rPr>
          <w:color w:val="231F20"/>
          <w:sz w:val="20"/>
        </w:rPr>
        <w:t>und</w:t>
      </w:r>
      <w:r>
        <w:rPr>
          <w:color w:val="231F20"/>
          <w:spacing w:val="-9"/>
          <w:sz w:val="20"/>
        </w:rPr>
        <w:t xml:space="preserve"> </w:t>
      </w:r>
      <w:r>
        <w:rPr>
          <w:color w:val="231F20"/>
          <w:sz w:val="20"/>
        </w:rPr>
        <w:t>konversionsoptimierte,</w:t>
      </w:r>
      <w:r>
        <w:rPr>
          <w:color w:val="231F20"/>
          <w:spacing w:val="-9"/>
          <w:sz w:val="20"/>
        </w:rPr>
        <w:t xml:space="preserve"> </w:t>
      </w:r>
      <w:r>
        <w:rPr>
          <w:color w:val="231F20"/>
          <w:sz w:val="20"/>
        </w:rPr>
        <w:t>stetige</w:t>
      </w:r>
      <w:r>
        <w:rPr>
          <w:color w:val="231F20"/>
          <w:spacing w:val="-9"/>
          <w:sz w:val="20"/>
        </w:rPr>
        <w:t xml:space="preserve"> </w:t>
      </w:r>
      <w:r>
        <w:rPr>
          <w:color w:val="231F20"/>
          <w:sz w:val="20"/>
        </w:rPr>
        <w:t>Verbesserung</w:t>
      </w:r>
      <w:r>
        <w:rPr>
          <w:color w:val="231F20"/>
          <w:spacing w:val="-9"/>
          <w:sz w:val="20"/>
        </w:rPr>
        <w:t xml:space="preserve"> </w:t>
      </w:r>
      <w:r>
        <w:rPr>
          <w:color w:val="231F20"/>
          <w:sz w:val="20"/>
        </w:rPr>
        <w:t>sowie</w:t>
      </w:r>
      <w:r>
        <w:rPr>
          <w:color w:val="231F20"/>
          <w:spacing w:val="-9"/>
          <w:sz w:val="20"/>
        </w:rPr>
        <w:t xml:space="preserve"> </w:t>
      </w:r>
      <w:r>
        <w:rPr>
          <w:color w:val="231F20"/>
          <w:sz w:val="20"/>
        </w:rPr>
        <w:t>Monitoring</w:t>
      </w:r>
      <w:r>
        <w:rPr>
          <w:color w:val="231F20"/>
          <w:spacing w:val="-9"/>
          <w:sz w:val="20"/>
        </w:rPr>
        <w:t xml:space="preserve"> </w:t>
      </w:r>
      <w:r>
        <w:rPr>
          <w:color w:val="231F20"/>
          <w:sz w:val="20"/>
        </w:rPr>
        <w:t>durch zusätzliche Analysetools</w:t>
      </w:r>
    </w:p>
    <w:p w14:paraId="5EA03EBB" w14:textId="77777777" w:rsidR="008E70AC" w:rsidRDefault="008E70AC">
      <w:pPr>
        <w:spacing w:line="259" w:lineRule="auto"/>
        <w:rPr>
          <w:sz w:val="20"/>
        </w:rPr>
        <w:sectPr w:rsidR="008E70AC">
          <w:pgSz w:w="11910" w:h="16840"/>
          <w:pgMar w:top="960" w:right="440" w:bottom="280" w:left="460" w:header="0" w:footer="0" w:gutter="0"/>
          <w:cols w:space="720"/>
        </w:sectPr>
      </w:pPr>
    </w:p>
    <w:p w14:paraId="44936B51" w14:textId="77777777" w:rsidR="008E70AC" w:rsidRDefault="008E70AC">
      <w:pPr>
        <w:pStyle w:val="Textkrper"/>
      </w:pPr>
    </w:p>
    <w:p w14:paraId="6688E508" w14:textId="77777777" w:rsidR="008E70AC" w:rsidRDefault="008E70AC">
      <w:pPr>
        <w:pStyle w:val="Textkrper"/>
        <w:spacing w:before="9"/>
        <w:rPr>
          <w:sz w:val="18"/>
        </w:rPr>
      </w:pPr>
    </w:p>
    <w:p w14:paraId="2CC73F3F" w14:textId="77777777" w:rsidR="008E70AC" w:rsidRDefault="00000000">
      <w:pPr>
        <w:ind w:left="957"/>
        <w:rPr>
          <w:sz w:val="18"/>
        </w:rPr>
      </w:pPr>
      <w:r>
        <w:rPr>
          <w:color w:val="003946"/>
          <w:spacing w:val="-2"/>
          <w:sz w:val="18"/>
        </w:rPr>
        <w:t>Konversionsoptimierung</w:t>
      </w:r>
    </w:p>
    <w:p w14:paraId="72D21778" w14:textId="77777777" w:rsidR="008E70AC" w:rsidRDefault="008E70AC">
      <w:pPr>
        <w:pStyle w:val="Textkrper"/>
      </w:pPr>
    </w:p>
    <w:p w14:paraId="00DB50A8" w14:textId="77777777" w:rsidR="008E70AC" w:rsidRDefault="008E70AC">
      <w:pPr>
        <w:pStyle w:val="Textkrper"/>
      </w:pPr>
    </w:p>
    <w:p w14:paraId="78B1EC75" w14:textId="77777777" w:rsidR="008E70AC" w:rsidRDefault="008E70AC">
      <w:pPr>
        <w:pStyle w:val="Textkrper"/>
      </w:pPr>
    </w:p>
    <w:p w14:paraId="5CC943E2" w14:textId="77777777" w:rsidR="008E70AC" w:rsidRDefault="008E70AC">
      <w:pPr>
        <w:pStyle w:val="Textkrper"/>
      </w:pPr>
    </w:p>
    <w:p w14:paraId="303E1263" w14:textId="77777777" w:rsidR="008E70AC" w:rsidRDefault="008E70AC">
      <w:pPr>
        <w:pStyle w:val="Textkrper"/>
        <w:spacing w:before="7"/>
        <w:rPr>
          <w:sz w:val="18"/>
        </w:rPr>
      </w:pPr>
    </w:p>
    <w:p w14:paraId="58543F46" w14:textId="77777777" w:rsidR="008E70AC" w:rsidRDefault="00000000">
      <w:pPr>
        <w:pStyle w:val="Textkrper"/>
        <w:spacing w:before="100" w:line="259" w:lineRule="auto"/>
        <w:ind w:left="957" w:right="2222" w:hanging="1"/>
        <w:jc w:val="both"/>
      </w:pPr>
      <w:r>
        <w:rPr>
          <w:color w:val="231F20"/>
        </w:rPr>
        <w:t xml:space="preserve">Grundsätzlich gilt, dass die Webseite die (Online-)Visitenkarte eines Unternehmens darstellt: „Wenn sie nicht überzeugt, verliert der Nutzer vielleicht schon beim ersten Kontakt das Interesse am Unternehmen und an dessen Angeboten. </w:t>
      </w:r>
      <w:r w:rsidRPr="00324A07">
        <w:rPr>
          <w:color w:val="231F20"/>
          <w:lang w:val="en-US"/>
        </w:rPr>
        <w:t xml:space="preserve">Und es gilt </w:t>
      </w:r>
      <w:proofErr w:type="spellStart"/>
      <w:r w:rsidRPr="00324A07">
        <w:rPr>
          <w:color w:val="231F20"/>
          <w:lang w:val="en-US"/>
        </w:rPr>
        <w:t>auch</w:t>
      </w:r>
      <w:proofErr w:type="spellEnd"/>
      <w:r w:rsidRPr="00324A07">
        <w:rPr>
          <w:color w:val="231F20"/>
          <w:lang w:val="en-US"/>
        </w:rPr>
        <w:t xml:space="preserve"> </w:t>
      </w:r>
      <w:proofErr w:type="spellStart"/>
      <w:r w:rsidRPr="00324A07">
        <w:rPr>
          <w:color w:val="231F20"/>
          <w:lang w:val="en-US"/>
        </w:rPr>
        <w:t>hier</w:t>
      </w:r>
      <w:proofErr w:type="spellEnd"/>
      <w:r w:rsidRPr="00324A07">
        <w:rPr>
          <w:color w:val="231F20"/>
          <w:lang w:val="en-US"/>
        </w:rPr>
        <w:t xml:space="preserve">: You’ll never have a second chance to make a first </w:t>
      </w:r>
      <w:proofErr w:type="gramStart"/>
      <w:r w:rsidRPr="00324A07">
        <w:rPr>
          <w:color w:val="231F20"/>
          <w:lang w:val="en-US"/>
        </w:rPr>
        <w:t>impression!“</w:t>
      </w:r>
      <w:proofErr w:type="gramEnd"/>
      <w:r w:rsidRPr="00324A07">
        <w:rPr>
          <w:color w:val="231F20"/>
          <w:lang w:val="en-US"/>
        </w:rPr>
        <w:t xml:space="preserve"> </w:t>
      </w:r>
      <w:r>
        <w:rPr>
          <w:color w:val="231F20"/>
        </w:rPr>
        <w:t xml:space="preserve">(Kreutzer, 2021, S. </w:t>
      </w:r>
      <w:r>
        <w:rPr>
          <w:color w:val="231F20"/>
          <w:spacing w:val="-4"/>
        </w:rPr>
        <w:t>84).</w:t>
      </w:r>
    </w:p>
    <w:p w14:paraId="330C3C11" w14:textId="77777777" w:rsidR="008E70AC" w:rsidRDefault="008E70AC">
      <w:pPr>
        <w:pStyle w:val="Textkrper"/>
        <w:rPr>
          <w:sz w:val="24"/>
        </w:rPr>
      </w:pPr>
    </w:p>
    <w:p w14:paraId="776937A2" w14:textId="77777777" w:rsidR="008E70AC" w:rsidRDefault="008E70AC">
      <w:pPr>
        <w:pStyle w:val="Textkrper"/>
        <w:spacing w:before="10"/>
        <w:rPr>
          <w:sz w:val="33"/>
        </w:rPr>
      </w:pPr>
    </w:p>
    <w:p w14:paraId="1A882B6E" w14:textId="77777777" w:rsidR="008E70AC" w:rsidRDefault="00000000">
      <w:pPr>
        <w:ind w:left="1127"/>
        <w:rPr>
          <w:b/>
          <w:sz w:val="20"/>
        </w:rPr>
      </w:pPr>
      <w:r>
        <w:rPr>
          <w:b/>
          <w:color w:val="003946"/>
          <w:spacing w:val="-2"/>
          <w:sz w:val="20"/>
        </w:rPr>
        <w:t>Zusammenfassung</w:t>
      </w:r>
    </w:p>
    <w:p w14:paraId="74F6CBE3" w14:textId="77777777" w:rsidR="008E70AC" w:rsidRDefault="00000000">
      <w:pPr>
        <w:pStyle w:val="Textkrper"/>
        <w:spacing w:before="6"/>
        <w:rPr>
          <w:b/>
          <w:sz w:val="10"/>
        </w:rPr>
      </w:pPr>
      <w:r>
        <w:pict w14:anchorId="6890749C">
          <v:group id="docshapegroup36" o:spid="_x0000_s2103" style="position:absolute;margin-left:70.85pt;margin-top:7.5pt;width:391.2pt;height:329.55pt;z-index:-15719424;mso-wrap-distance-left:0;mso-wrap-distance-right:0;mso-position-horizontal-relative:page" coordorigin="1417,150" coordsize="7824,6591">
            <v:rect id="docshape37" o:spid="_x0000_s2106" style="position:absolute;left:1417;top:160;width:7824;height:6581" fillcolor="#f1f1f1" stroked="f"/>
            <v:line id="_x0000_s2105" style="position:absolute" from="9241,155" to="1417,155" strokecolor="#003946" strokeweight=".5pt"/>
            <v:shape id="docshape38" o:spid="_x0000_s2104" type="#_x0000_t202" style="position:absolute;left:1417;top:160;width:7824;height:6581" filled="f" stroked="f">
              <v:textbox style="mso-next-textbox:#docshape38" inset="0,0,0,0">
                <w:txbxContent>
                  <w:p w14:paraId="60D2BFBB" w14:textId="27D7D223" w:rsidR="008E70AC" w:rsidRDefault="00000000">
                    <w:pPr>
                      <w:spacing w:before="180" w:line="259" w:lineRule="auto"/>
                      <w:ind w:left="170" w:right="171"/>
                      <w:rPr>
                        <w:sz w:val="20"/>
                      </w:rPr>
                    </w:pPr>
                    <w:r>
                      <w:rPr>
                        <w:color w:val="231F20"/>
                        <w:sz w:val="20"/>
                      </w:rPr>
                      <w:t xml:space="preserve">Um Konversionen zu optimieren, lassen sich eine Vielzahl verschiedener Maßnah- </w:t>
                    </w:r>
                    <w:proofErr w:type="spellStart"/>
                    <w:r>
                      <w:rPr>
                        <w:color w:val="231F20"/>
                        <w:sz w:val="20"/>
                      </w:rPr>
                      <w:t>men</w:t>
                    </w:r>
                    <w:proofErr w:type="spellEnd"/>
                    <w:r>
                      <w:rPr>
                        <w:color w:val="231F20"/>
                        <w:sz w:val="20"/>
                      </w:rPr>
                      <w:t xml:space="preserve"> durchführen, die allesamt darauf ausgerichtet sind, die </w:t>
                    </w:r>
                    <w:proofErr w:type="spellStart"/>
                    <w:r>
                      <w:rPr>
                        <w:color w:val="231F20"/>
                        <w:sz w:val="20"/>
                      </w:rPr>
                      <w:t>Conversion</w:t>
                    </w:r>
                    <w:proofErr w:type="spellEnd"/>
                    <w:r>
                      <w:rPr>
                        <w:color w:val="231F20"/>
                        <w:sz w:val="20"/>
                      </w:rPr>
                      <w:t xml:space="preserve"> Rate zu erhöhen.</w:t>
                    </w:r>
                    <w:r>
                      <w:rPr>
                        <w:color w:val="231F20"/>
                        <w:spacing w:val="-8"/>
                        <w:sz w:val="20"/>
                      </w:rPr>
                      <w:t xml:space="preserve"> </w:t>
                    </w:r>
                    <w:r>
                      <w:rPr>
                        <w:color w:val="231F20"/>
                        <w:sz w:val="20"/>
                      </w:rPr>
                      <w:t>Die</w:t>
                    </w:r>
                    <w:r>
                      <w:rPr>
                        <w:color w:val="231F20"/>
                        <w:spacing w:val="-8"/>
                        <w:sz w:val="20"/>
                      </w:rPr>
                      <w:t xml:space="preserve"> </w:t>
                    </w:r>
                    <w:r>
                      <w:rPr>
                        <w:color w:val="231F20"/>
                        <w:sz w:val="20"/>
                      </w:rPr>
                      <w:t>Konversion</w:t>
                    </w:r>
                    <w:r>
                      <w:rPr>
                        <w:color w:val="231F20"/>
                        <w:spacing w:val="-8"/>
                        <w:sz w:val="20"/>
                      </w:rPr>
                      <w:t xml:space="preserve"> </w:t>
                    </w:r>
                    <w:r>
                      <w:rPr>
                        <w:color w:val="231F20"/>
                        <w:sz w:val="20"/>
                      </w:rPr>
                      <w:t>ist</w:t>
                    </w:r>
                    <w:r>
                      <w:rPr>
                        <w:color w:val="231F20"/>
                        <w:spacing w:val="-8"/>
                        <w:sz w:val="20"/>
                      </w:rPr>
                      <w:t xml:space="preserve"> </w:t>
                    </w:r>
                    <w:r>
                      <w:rPr>
                        <w:color w:val="231F20"/>
                        <w:sz w:val="20"/>
                      </w:rPr>
                      <w:t>eine</w:t>
                    </w:r>
                    <w:r>
                      <w:rPr>
                        <w:color w:val="231F20"/>
                        <w:spacing w:val="-8"/>
                        <w:sz w:val="20"/>
                      </w:rPr>
                      <w:t xml:space="preserve"> </w:t>
                    </w:r>
                    <w:r>
                      <w:rPr>
                        <w:color w:val="231F20"/>
                        <w:sz w:val="20"/>
                      </w:rPr>
                      <w:t>elementare</w:t>
                    </w:r>
                    <w:r>
                      <w:rPr>
                        <w:color w:val="231F20"/>
                        <w:spacing w:val="-8"/>
                        <w:sz w:val="20"/>
                      </w:rPr>
                      <w:t xml:space="preserve"> </w:t>
                    </w:r>
                    <w:r>
                      <w:rPr>
                        <w:color w:val="231F20"/>
                        <w:sz w:val="20"/>
                      </w:rPr>
                      <w:t>Kennziffer</w:t>
                    </w:r>
                    <w:r>
                      <w:rPr>
                        <w:color w:val="231F20"/>
                        <w:spacing w:val="-8"/>
                        <w:sz w:val="20"/>
                      </w:rPr>
                      <w:t xml:space="preserve"> </w:t>
                    </w:r>
                    <w:r>
                      <w:rPr>
                        <w:color w:val="231F20"/>
                        <w:sz w:val="20"/>
                      </w:rPr>
                      <w:t>des</w:t>
                    </w:r>
                    <w:r>
                      <w:rPr>
                        <w:color w:val="231F20"/>
                        <w:spacing w:val="-8"/>
                        <w:sz w:val="20"/>
                      </w:rPr>
                      <w:t xml:space="preserve"> </w:t>
                    </w:r>
                    <w:r>
                      <w:rPr>
                        <w:color w:val="231F20"/>
                        <w:sz w:val="20"/>
                      </w:rPr>
                      <w:t>Performance</w:t>
                    </w:r>
                    <w:r>
                      <w:rPr>
                        <w:color w:val="231F20"/>
                        <w:spacing w:val="-8"/>
                        <w:sz w:val="20"/>
                      </w:rPr>
                      <w:t xml:space="preserve"> </w:t>
                    </w:r>
                    <w:r>
                      <w:rPr>
                        <w:color w:val="231F20"/>
                        <w:sz w:val="20"/>
                      </w:rPr>
                      <w:t xml:space="preserve">Marketing und setzt sich aus den </w:t>
                    </w:r>
                    <w:proofErr w:type="spellStart"/>
                    <w:r>
                      <w:rPr>
                        <w:color w:val="231F20"/>
                        <w:sz w:val="20"/>
                      </w:rPr>
                      <w:t>Conversion</w:t>
                    </w:r>
                    <w:proofErr w:type="spellEnd"/>
                    <w:r>
                      <w:rPr>
                        <w:color w:val="231F20"/>
                        <w:sz w:val="20"/>
                      </w:rPr>
                      <w:t xml:space="preserve"> Costs und der </w:t>
                    </w:r>
                    <w:proofErr w:type="spellStart"/>
                    <w:r>
                      <w:rPr>
                        <w:color w:val="231F20"/>
                        <w:sz w:val="20"/>
                      </w:rPr>
                      <w:t>Conversion</w:t>
                    </w:r>
                    <w:proofErr w:type="spellEnd"/>
                    <w:r>
                      <w:rPr>
                        <w:color w:val="231F20"/>
                        <w:sz w:val="20"/>
                      </w:rPr>
                      <w:t xml:space="preserve"> Rate zusammen. Die Konversion wird mit dem Ziel erfasst, herauszustellen, mit welchem finanziellen Aufwand </w:t>
                    </w:r>
                    <w:proofErr w:type="spellStart"/>
                    <w:proofErr w:type="gramStart"/>
                    <w:r>
                      <w:rPr>
                        <w:color w:val="231F20"/>
                        <w:sz w:val="20"/>
                      </w:rPr>
                      <w:t>Besucher:innen</w:t>
                    </w:r>
                    <w:proofErr w:type="spellEnd"/>
                    <w:proofErr w:type="gramEnd"/>
                    <w:r>
                      <w:rPr>
                        <w:color w:val="231F20"/>
                        <w:sz w:val="20"/>
                      </w:rPr>
                      <w:t xml:space="preserve"> einer Webseite zu </w:t>
                    </w:r>
                    <w:proofErr w:type="spellStart"/>
                    <w:r>
                      <w:rPr>
                        <w:color w:val="231F20"/>
                        <w:sz w:val="20"/>
                      </w:rPr>
                      <w:t>Kund:innen</w:t>
                    </w:r>
                    <w:proofErr w:type="spellEnd"/>
                    <w:r>
                      <w:rPr>
                        <w:color w:val="231F20"/>
                        <w:sz w:val="20"/>
                      </w:rPr>
                      <w:t xml:space="preserve"> konvertieren </w:t>
                    </w:r>
                    <w:proofErr w:type="spellStart"/>
                    <w:r>
                      <w:rPr>
                        <w:color w:val="231F20"/>
                        <w:sz w:val="20"/>
                      </w:rPr>
                      <w:t>bzw</w:t>
                    </w:r>
                    <w:proofErr w:type="spellEnd"/>
                    <w:r>
                      <w:rPr>
                        <w:color w:val="231F20"/>
                        <w:sz w:val="20"/>
                      </w:rPr>
                      <w:t xml:space="preserve"> konvertiert werden.</w:t>
                    </w:r>
                  </w:p>
                  <w:p w14:paraId="101252F6" w14:textId="77777777" w:rsidR="008E70AC" w:rsidRDefault="008E70AC">
                    <w:pPr>
                      <w:spacing w:before="1"/>
                    </w:pPr>
                  </w:p>
                  <w:p w14:paraId="2A055BAB" w14:textId="1FD6239F" w:rsidR="008E70AC" w:rsidRDefault="00000000">
                    <w:pPr>
                      <w:spacing w:line="259" w:lineRule="auto"/>
                      <w:ind w:left="170" w:right="171"/>
                      <w:rPr>
                        <w:sz w:val="20"/>
                      </w:rPr>
                    </w:pPr>
                    <w:r>
                      <w:rPr>
                        <w:color w:val="231F20"/>
                        <w:sz w:val="20"/>
                      </w:rPr>
                      <w:t>Obgleich</w:t>
                    </w:r>
                    <w:r>
                      <w:rPr>
                        <w:color w:val="231F20"/>
                        <w:spacing w:val="-7"/>
                        <w:sz w:val="20"/>
                      </w:rPr>
                      <w:t xml:space="preserve"> </w:t>
                    </w:r>
                    <w:r>
                      <w:rPr>
                        <w:color w:val="231F20"/>
                        <w:sz w:val="20"/>
                      </w:rPr>
                      <w:t>die</w:t>
                    </w:r>
                    <w:r>
                      <w:rPr>
                        <w:color w:val="231F20"/>
                        <w:spacing w:val="-7"/>
                        <w:sz w:val="20"/>
                      </w:rPr>
                      <w:t xml:space="preserve"> </w:t>
                    </w:r>
                    <w:r>
                      <w:rPr>
                        <w:color w:val="231F20"/>
                        <w:sz w:val="20"/>
                      </w:rPr>
                      <w:t>Einordnung</w:t>
                    </w:r>
                    <w:r>
                      <w:rPr>
                        <w:color w:val="231F20"/>
                        <w:spacing w:val="-7"/>
                        <w:sz w:val="20"/>
                      </w:rPr>
                      <w:t xml:space="preserve"> </w:t>
                    </w:r>
                    <w:r>
                      <w:rPr>
                        <w:color w:val="231F20"/>
                        <w:sz w:val="20"/>
                      </w:rPr>
                      <w:t>einer</w:t>
                    </w:r>
                    <w:r>
                      <w:rPr>
                        <w:color w:val="231F20"/>
                        <w:spacing w:val="-7"/>
                        <w:sz w:val="20"/>
                      </w:rPr>
                      <w:t xml:space="preserve"> </w:t>
                    </w:r>
                    <w:r>
                      <w:rPr>
                        <w:color w:val="231F20"/>
                        <w:sz w:val="20"/>
                      </w:rPr>
                      <w:t>guten</w:t>
                    </w:r>
                    <w:r>
                      <w:rPr>
                        <w:color w:val="231F20"/>
                        <w:spacing w:val="-7"/>
                        <w:sz w:val="20"/>
                      </w:rPr>
                      <w:t xml:space="preserve"> </w:t>
                    </w:r>
                    <w:r>
                      <w:rPr>
                        <w:color w:val="231F20"/>
                        <w:sz w:val="20"/>
                      </w:rPr>
                      <w:t>oder</w:t>
                    </w:r>
                    <w:r>
                      <w:rPr>
                        <w:color w:val="231F20"/>
                        <w:spacing w:val="-7"/>
                        <w:sz w:val="20"/>
                      </w:rPr>
                      <w:t xml:space="preserve"> </w:t>
                    </w:r>
                    <w:r>
                      <w:rPr>
                        <w:color w:val="231F20"/>
                        <w:sz w:val="20"/>
                      </w:rPr>
                      <w:t>weniger</w:t>
                    </w:r>
                    <w:r>
                      <w:rPr>
                        <w:color w:val="231F20"/>
                        <w:spacing w:val="-7"/>
                        <w:sz w:val="20"/>
                      </w:rPr>
                      <w:t xml:space="preserve"> </w:t>
                    </w:r>
                    <w:r>
                      <w:rPr>
                        <w:color w:val="231F20"/>
                        <w:sz w:val="20"/>
                      </w:rPr>
                      <w:t>guten</w:t>
                    </w:r>
                    <w:r>
                      <w:rPr>
                        <w:color w:val="231F20"/>
                        <w:spacing w:val="-7"/>
                        <w:sz w:val="20"/>
                      </w:rPr>
                      <w:t xml:space="preserve"> </w:t>
                    </w:r>
                    <w:proofErr w:type="spellStart"/>
                    <w:r>
                      <w:rPr>
                        <w:color w:val="231F20"/>
                        <w:sz w:val="20"/>
                      </w:rPr>
                      <w:t>Conversion</w:t>
                    </w:r>
                    <w:proofErr w:type="spellEnd"/>
                    <w:r>
                      <w:rPr>
                        <w:color w:val="231F20"/>
                        <w:spacing w:val="-7"/>
                        <w:sz w:val="20"/>
                      </w:rPr>
                      <w:t xml:space="preserve"> </w:t>
                    </w:r>
                    <w:r>
                      <w:rPr>
                        <w:color w:val="231F20"/>
                        <w:sz w:val="20"/>
                      </w:rPr>
                      <w:t>Rate</w:t>
                    </w:r>
                    <w:r>
                      <w:rPr>
                        <w:color w:val="231F20"/>
                        <w:spacing w:val="-7"/>
                        <w:sz w:val="20"/>
                      </w:rPr>
                      <w:t xml:space="preserve"> </w:t>
                    </w:r>
                    <w:r>
                      <w:rPr>
                        <w:color w:val="231F20"/>
                        <w:sz w:val="20"/>
                      </w:rPr>
                      <w:t>(CR)</w:t>
                    </w:r>
                    <w:r>
                      <w:rPr>
                        <w:color w:val="231F20"/>
                        <w:spacing w:val="-7"/>
                        <w:sz w:val="20"/>
                      </w:rPr>
                      <w:t xml:space="preserve"> </w:t>
                    </w:r>
                    <w:r>
                      <w:rPr>
                        <w:color w:val="231F20"/>
                        <w:sz w:val="20"/>
                      </w:rPr>
                      <w:t>insoweit</w:t>
                    </w:r>
                    <w:r>
                      <w:rPr>
                        <w:color w:val="231F20"/>
                        <w:spacing w:val="-3"/>
                        <w:sz w:val="20"/>
                      </w:rPr>
                      <w:t xml:space="preserve"> </w:t>
                    </w:r>
                    <w:r>
                      <w:rPr>
                        <w:color w:val="231F20"/>
                        <w:sz w:val="20"/>
                      </w:rPr>
                      <w:t>Grenzen</w:t>
                    </w:r>
                    <w:r>
                      <w:rPr>
                        <w:color w:val="231F20"/>
                        <w:spacing w:val="-3"/>
                        <w:sz w:val="20"/>
                      </w:rPr>
                      <w:t xml:space="preserve"> </w:t>
                    </w:r>
                    <w:r>
                      <w:rPr>
                        <w:color w:val="231F20"/>
                        <w:sz w:val="20"/>
                      </w:rPr>
                      <w:t>unterliegt,</w:t>
                    </w:r>
                    <w:r>
                      <w:rPr>
                        <w:color w:val="231F20"/>
                        <w:spacing w:val="-3"/>
                        <w:sz w:val="20"/>
                      </w:rPr>
                      <w:t xml:space="preserve"> </w:t>
                    </w:r>
                    <w:r>
                      <w:rPr>
                        <w:color w:val="231F20"/>
                        <w:sz w:val="20"/>
                      </w:rPr>
                      <w:t>als</w:t>
                    </w:r>
                    <w:r>
                      <w:rPr>
                        <w:color w:val="231F20"/>
                        <w:spacing w:val="-3"/>
                        <w:sz w:val="20"/>
                      </w:rPr>
                      <w:t xml:space="preserve"> </w:t>
                    </w:r>
                    <w:r>
                      <w:rPr>
                        <w:color w:val="231F20"/>
                        <w:sz w:val="20"/>
                      </w:rPr>
                      <w:t>sie</w:t>
                    </w:r>
                    <w:r>
                      <w:rPr>
                        <w:color w:val="231F20"/>
                        <w:spacing w:val="-3"/>
                        <w:sz w:val="20"/>
                      </w:rPr>
                      <w:t xml:space="preserve"> </w:t>
                    </w:r>
                    <w:r>
                      <w:rPr>
                        <w:color w:val="231F20"/>
                        <w:sz w:val="20"/>
                      </w:rPr>
                      <w:t>von</w:t>
                    </w:r>
                    <w:r>
                      <w:rPr>
                        <w:color w:val="231F20"/>
                        <w:spacing w:val="-3"/>
                        <w:sz w:val="20"/>
                      </w:rPr>
                      <w:t xml:space="preserve"> </w:t>
                    </w:r>
                    <w:r>
                      <w:rPr>
                        <w:color w:val="231F20"/>
                        <w:sz w:val="20"/>
                      </w:rPr>
                      <w:t>der</w:t>
                    </w:r>
                    <w:r>
                      <w:rPr>
                        <w:color w:val="231F20"/>
                        <w:spacing w:val="-3"/>
                        <w:sz w:val="20"/>
                      </w:rPr>
                      <w:t xml:space="preserve"> </w:t>
                    </w:r>
                    <w:r>
                      <w:rPr>
                        <w:color w:val="231F20"/>
                        <w:sz w:val="20"/>
                      </w:rPr>
                      <w:t>Branchenzugehörigkeit</w:t>
                    </w:r>
                    <w:r>
                      <w:rPr>
                        <w:color w:val="231F20"/>
                        <w:spacing w:val="-3"/>
                        <w:sz w:val="20"/>
                      </w:rPr>
                      <w:t xml:space="preserve"> </w:t>
                    </w:r>
                    <w:r>
                      <w:rPr>
                        <w:color w:val="231F20"/>
                        <w:sz w:val="20"/>
                      </w:rPr>
                      <w:t>und</w:t>
                    </w:r>
                    <w:r>
                      <w:rPr>
                        <w:color w:val="231F20"/>
                        <w:spacing w:val="-3"/>
                        <w:sz w:val="20"/>
                      </w:rPr>
                      <w:t xml:space="preserve"> </w:t>
                    </w:r>
                    <w:r>
                      <w:rPr>
                        <w:color w:val="231F20"/>
                        <w:sz w:val="20"/>
                      </w:rPr>
                      <w:t>dem</w:t>
                    </w:r>
                    <w:r>
                      <w:rPr>
                        <w:color w:val="231F20"/>
                        <w:spacing w:val="-3"/>
                        <w:sz w:val="20"/>
                      </w:rPr>
                      <w:t xml:space="preserve"> </w:t>
                    </w:r>
                    <w:r>
                      <w:rPr>
                        <w:color w:val="231F20"/>
                        <w:sz w:val="20"/>
                      </w:rPr>
                      <w:t>individuellen Angebot abhängt, so lässt sich im Vergleich zu Seiten mit hohen CR sichtbar machen, an welchen Stellen Optimierungspotenzial besteht.</w:t>
                    </w:r>
                  </w:p>
                  <w:p w14:paraId="2A9A80B8" w14:textId="77777777" w:rsidR="008E70AC" w:rsidRDefault="008E70AC">
                    <w:pPr>
                      <w:spacing w:before="11"/>
                      <w:rPr>
                        <w:sz w:val="21"/>
                      </w:rPr>
                    </w:pPr>
                  </w:p>
                  <w:p w14:paraId="0448E545" w14:textId="7D15DA8A" w:rsidR="008E70AC" w:rsidRDefault="00000000">
                    <w:pPr>
                      <w:spacing w:before="1" w:line="259" w:lineRule="auto"/>
                      <w:ind w:left="170" w:right="328"/>
                      <w:rPr>
                        <w:sz w:val="20"/>
                      </w:rPr>
                    </w:pPr>
                    <w:r>
                      <w:rPr>
                        <w:color w:val="231F20"/>
                        <w:sz w:val="20"/>
                      </w:rPr>
                      <w:t xml:space="preserve">Im Warenkorb, im Zusammenhang mit der Benutzerfreundlichkeit, wie auch in Bezug auf den Inhalt und die Gestaltung, lassen sich </w:t>
                    </w:r>
                    <w:proofErr w:type="spellStart"/>
                    <w:r>
                      <w:rPr>
                        <w:color w:val="231F20"/>
                        <w:sz w:val="20"/>
                      </w:rPr>
                      <w:t>conversionsfördernde</w:t>
                    </w:r>
                    <w:proofErr w:type="spellEnd"/>
                    <w:r>
                      <w:rPr>
                        <w:color w:val="231F20"/>
                        <w:sz w:val="20"/>
                      </w:rPr>
                      <w:t xml:space="preserve"> Optimierungen vornehmen. Grundlegend sollten die Optimierungsmaßnahmen alle</w:t>
                    </w:r>
                    <w:r w:rsidR="005E366C">
                      <w:rPr>
                        <w:color w:val="231F20"/>
                        <w:sz w:val="20"/>
                      </w:rPr>
                      <w:t>r</w:t>
                    </w:r>
                    <w:r>
                      <w:rPr>
                        <w:color w:val="231F20"/>
                        <w:sz w:val="20"/>
                      </w:rPr>
                      <w:t xml:space="preserve">dings nicht nur darauf abzielen, aus </w:t>
                    </w:r>
                    <w:proofErr w:type="spellStart"/>
                    <w:proofErr w:type="gramStart"/>
                    <w:r>
                      <w:rPr>
                        <w:color w:val="231F20"/>
                        <w:sz w:val="20"/>
                      </w:rPr>
                      <w:t>Besucher:innen</w:t>
                    </w:r>
                    <w:proofErr w:type="spellEnd"/>
                    <w:proofErr w:type="gramEnd"/>
                    <w:r>
                      <w:rPr>
                        <w:color w:val="231F20"/>
                        <w:sz w:val="20"/>
                      </w:rPr>
                      <w:t xml:space="preserve"> </w:t>
                    </w:r>
                    <w:proofErr w:type="spellStart"/>
                    <w:r>
                      <w:rPr>
                        <w:color w:val="231F20"/>
                        <w:sz w:val="20"/>
                      </w:rPr>
                      <w:t>Kund:innen</w:t>
                    </w:r>
                    <w:proofErr w:type="spellEnd"/>
                    <w:r>
                      <w:rPr>
                        <w:color w:val="231F20"/>
                        <w:sz w:val="20"/>
                      </w:rPr>
                      <w:t xml:space="preserve"> zu machen, sondern auch darauf, die bereits bestehende </w:t>
                    </w:r>
                    <w:proofErr w:type="spellStart"/>
                    <w:r>
                      <w:rPr>
                        <w:color w:val="231F20"/>
                        <w:sz w:val="20"/>
                      </w:rPr>
                      <w:t>Conversion</w:t>
                    </w:r>
                    <w:proofErr w:type="spellEnd"/>
                    <w:r>
                      <w:rPr>
                        <w:color w:val="231F20"/>
                        <w:sz w:val="20"/>
                      </w:rPr>
                      <w:t xml:space="preserve"> besser zu nutzen, da ein hoher Traffic allein nicht unbedingt zu mehr Interaktionen führt. Ein Weg könnte beispielsweise sein, textbasierte Calls-</w:t>
                    </w:r>
                    <w:proofErr w:type="spellStart"/>
                    <w:r>
                      <w:rPr>
                        <w:color w:val="231F20"/>
                        <w:sz w:val="20"/>
                      </w:rPr>
                      <w:t>to</w:t>
                    </w:r>
                    <w:proofErr w:type="spellEnd"/>
                    <w:r>
                      <w:rPr>
                        <w:color w:val="231F20"/>
                        <w:sz w:val="20"/>
                      </w:rPr>
                      <w:t>-Action einzubauen, um Banner-</w:t>
                    </w:r>
                    <w:proofErr w:type="spellStart"/>
                    <w:r>
                      <w:rPr>
                        <w:color w:val="231F20"/>
                        <w:sz w:val="20"/>
                      </w:rPr>
                      <w:t>Blindndess</w:t>
                    </w:r>
                    <w:proofErr w:type="spellEnd"/>
                    <w:r>
                      <w:rPr>
                        <w:color w:val="231F20"/>
                        <w:sz w:val="20"/>
                      </w:rPr>
                      <w:t>-Effekte</w:t>
                    </w:r>
                    <w:r>
                      <w:rPr>
                        <w:color w:val="231F20"/>
                        <w:spacing w:val="-9"/>
                        <w:sz w:val="20"/>
                      </w:rPr>
                      <w:t xml:space="preserve"> </w:t>
                    </w:r>
                    <w:r>
                      <w:rPr>
                        <w:color w:val="231F20"/>
                        <w:sz w:val="20"/>
                      </w:rPr>
                      <w:t>zu</w:t>
                    </w:r>
                    <w:r>
                      <w:rPr>
                        <w:color w:val="231F20"/>
                        <w:spacing w:val="-9"/>
                        <w:sz w:val="20"/>
                      </w:rPr>
                      <w:t xml:space="preserve"> </w:t>
                    </w:r>
                    <w:r>
                      <w:rPr>
                        <w:color w:val="231F20"/>
                        <w:sz w:val="20"/>
                      </w:rPr>
                      <w:t>minimieren.</w:t>
                    </w:r>
                    <w:r>
                      <w:rPr>
                        <w:color w:val="231F20"/>
                        <w:spacing w:val="-9"/>
                        <w:sz w:val="20"/>
                      </w:rPr>
                      <w:t xml:space="preserve"> </w:t>
                    </w:r>
                    <w:r>
                      <w:rPr>
                        <w:color w:val="231F20"/>
                        <w:sz w:val="20"/>
                      </w:rPr>
                      <w:t>Ein</w:t>
                    </w:r>
                    <w:r>
                      <w:rPr>
                        <w:color w:val="231F20"/>
                        <w:spacing w:val="-9"/>
                        <w:sz w:val="20"/>
                      </w:rPr>
                      <w:t xml:space="preserve"> </w:t>
                    </w:r>
                    <w:r>
                      <w:rPr>
                        <w:color w:val="231F20"/>
                        <w:sz w:val="20"/>
                      </w:rPr>
                      <w:t>weiterer</w:t>
                    </w:r>
                    <w:r>
                      <w:rPr>
                        <w:color w:val="231F20"/>
                        <w:spacing w:val="-9"/>
                        <w:sz w:val="20"/>
                      </w:rPr>
                      <w:t xml:space="preserve"> </w:t>
                    </w:r>
                    <w:r>
                      <w:rPr>
                        <w:color w:val="231F20"/>
                        <w:sz w:val="20"/>
                      </w:rPr>
                      <w:t>Weg</w:t>
                    </w:r>
                    <w:r>
                      <w:rPr>
                        <w:color w:val="231F20"/>
                        <w:spacing w:val="-9"/>
                        <w:sz w:val="20"/>
                      </w:rPr>
                      <w:t xml:space="preserve"> </w:t>
                    </w:r>
                    <w:r>
                      <w:rPr>
                        <w:color w:val="231F20"/>
                        <w:sz w:val="20"/>
                      </w:rPr>
                      <w:t>wäre</w:t>
                    </w:r>
                    <w:r>
                      <w:rPr>
                        <w:color w:val="231F20"/>
                        <w:spacing w:val="-9"/>
                        <w:sz w:val="20"/>
                      </w:rPr>
                      <w:t xml:space="preserve"> </w:t>
                    </w:r>
                    <w:r>
                      <w:rPr>
                        <w:color w:val="231F20"/>
                        <w:sz w:val="20"/>
                      </w:rPr>
                      <w:t>eine</w:t>
                    </w:r>
                    <w:r>
                      <w:rPr>
                        <w:color w:val="231F20"/>
                        <w:spacing w:val="-9"/>
                        <w:sz w:val="20"/>
                      </w:rPr>
                      <w:t xml:space="preserve"> </w:t>
                    </w:r>
                    <w:r>
                      <w:rPr>
                        <w:color w:val="231F20"/>
                        <w:sz w:val="20"/>
                      </w:rPr>
                      <w:t>Neuausrichtung</w:t>
                    </w:r>
                    <w:r>
                      <w:rPr>
                        <w:color w:val="231F20"/>
                        <w:spacing w:val="-9"/>
                        <w:sz w:val="20"/>
                      </w:rPr>
                      <w:t xml:space="preserve"> </w:t>
                    </w:r>
                    <w:r>
                      <w:rPr>
                        <w:color w:val="231F20"/>
                        <w:sz w:val="20"/>
                      </w:rPr>
                      <w:t>der</w:t>
                    </w:r>
                    <w:r>
                      <w:rPr>
                        <w:color w:val="231F20"/>
                        <w:spacing w:val="-9"/>
                        <w:sz w:val="20"/>
                      </w:rPr>
                      <w:t xml:space="preserve"> </w:t>
                    </w:r>
                    <w:r>
                      <w:rPr>
                        <w:color w:val="231F20"/>
                        <w:sz w:val="20"/>
                      </w:rPr>
                      <w:t>Content-Strategie</w:t>
                    </w:r>
                    <w:r>
                      <w:rPr>
                        <w:color w:val="231F20"/>
                        <w:spacing w:val="-6"/>
                        <w:sz w:val="20"/>
                      </w:rPr>
                      <w:t xml:space="preserve"> </w:t>
                    </w:r>
                    <w:r>
                      <w:rPr>
                        <w:color w:val="231F20"/>
                        <w:sz w:val="20"/>
                      </w:rPr>
                      <w:t>–</w:t>
                    </w:r>
                    <w:r>
                      <w:rPr>
                        <w:color w:val="231F20"/>
                        <w:spacing w:val="-6"/>
                        <w:sz w:val="20"/>
                      </w:rPr>
                      <w:t xml:space="preserve"> </w:t>
                    </w:r>
                    <w:r>
                      <w:rPr>
                        <w:color w:val="231F20"/>
                        <w:sz w:val="20"/>
                      </w:rPr>
                      <w:t>ganzheitlich</w:t>
                    </w:r>
                    <w:r>
                      <w:rPr>
                        <w:color w:val="231F20"/>
                        <w:spacing w:val="-6"/>
                        <w:sz w:val="20"/>
                      </w:rPr>
                      <w:t xml:space="preserve"> </w:t>
                    </w:r>
                    <w:r>
                      <w:rPr>
                        <w:color w:val="231F20"/>
                        <w:sz w:val="20"/>
                      </w:rPr>
                      <w:t>und</w:t>
                    </w:r>
                    <w:r>
                      <w:rPr>
                        <w:color w:val="231F20"/>
                        <w:spacing w:val="-6"/>
                        <w:sz w:val="20"/>
                      </w:rPr>
                      <w:t xml:space="preserve"> </w:t>
                    </w:r>
                    <w:r>
                      <w:rPr>
                        <w:color w:val="231F20"/>
                        <w:sz w:val="20"/>
                      </w:rPr>
                      <w:t>entlang</w:t>
                    </w:r>
                    <w:r>
                      <w:rPr>
                        <w:color w:val="231F20"/>
                        <w:spacing w:val="-6"/>
                        <w:sz w:val="20"/>
                      </w:rPr>
                      <w:t xml:space="preserve"> </w:t>
                    </w:r>
                    <w:r>
                      <w:rPr>
                        <w:color w:val="231F20"/>
                        <w:sz w:val="20"/>
                      </w:rPr>
                      <w:t>der</w:t>
                    </w:r>
                    <w:r>
                      <w:rPr>
                        <w:color w:val="231F20"/>
                        <w:spacing w:val="-6"/>
                        <w:sz w:val="20"/>
                      </w:rPr>
                      <w:t xml:space="preserve"> </w:t>
                    </w:r>
                    <w:r>
                      <w:rPr>
                        <w:color w:val="231F20"/>
                        <w:sz w:val="20"/>
                      </w:rPr>
                      <w:t>Customer</w:t>
                    </w:r>
                    <w:r>
                      <w:rPr>
                        <w:color w:val="231F20"/>
                        <w:spacing w:val="-6"/>
                        <w:sz w:val="20"/>
                      </w:rPr>
                      <w:t xml:space="preserve"> </w:t>
                    </w:r>
                    <w:r>
                      <w:rPr>
                        <w:color w:val="231F20"/>
                        <w:sz w:val="20"/>
                      </w:rPr>
                      <w:t>Journey</w:t>
                    </w:r>
                    <w:r>
                      <w:rPr>
                        <w:color w:val="231F20"/>
                        <w:spacing w:val="-6"/>
                        <w:sz w:val="20"/>
                      </w:rPr>
                      <w:t xml:space="preserve"> </w:t>
                    </w:r>
                    <w:r>
                      <w:rPr>
                        <w:color w:val="231F20"/>
                        <w:sz w:val="20"/>
                      </w:rPr>
                      <w:t>und</w:t>
                    </w:r>
                    <w:r>
                      <w:rPr>
                        <w:color w:val="231F20"/>
                        <w:spacing w:val="-6"/>
                        <w:sz w:val="20"/>
                      </w:rPr>
                      <w:t xml:space="preserve"> </w:t>
                    </w:r>
                    <w:r>
                      <w:rPr>
                        <w:color w:val="231F20"/>
                        <w:sz w:val="20"/>
                      </w:rPr>
                      <w:t>innerhalb</w:t>
                    </w:r>
                    <w:r>
                      <w:rPr>
                        <w:color w:val="231F20"/>
                        <w:spacing w:val="-6"/>
                        <w:sz w:val="20"/>
                      </w:rPr>
                      <w:t xml:space="preserve"> </w:t>
                    </w:r>
                    <w:r>
                      <w:rPr>
                        <w:color w:val="231F20"/>
                        <w:sz w:val="20"/>
                      </w:rPr>
                      <w:t>der Phasen</w:t>
                    </w:r>
                    <w:r>
                      <w:rPr>
                        <w:color w:val="231F20"/>
                        <w:spacing w:val="-7"/>
                        <w:sz w:val="20"/>
                      </w:rPr>
                      <w:t xml:space="preserve"> </w:t>
                    </w:r>
                    <w:r>
                      <w:rPr>
                        <w:color w:val="231F20"/>
                        <w:sz w:val="20"/>
                      </w:rPr>
                      <w:t>des</w:t>
                    </w:r>
                    <w:r>
                      <w:rPr>
                        <w:color w:val="231F20"/>
                        <w:spacing w:val="-7"/>
                        <w:sz w:val="20"/>
                      </w:rPr>
                      <w:t xml:space="preserve"> </w:t>
                    </w:r>
                    <w:proofErr w:type="spellStart"/>
                    <w:r>
                      <w:rPr>
                        <w:color w:val="231F20"/>
                        <w:sz w:val="20"/>
                      </w:rPr>
                      <w:t>Conversion</w:t>
                    </w:r>
                    <w:proofErr w:type="spellEnd"/>
                    <w:r>
                      <w:rPr>
                        <w:color w:val="231F20"/>
                        <w:spacing w:val="-7"/>
                        <w:sz w:val="20"/>
                      </w:rPr>
                      <w:t xml:space="preserve"> </w:t>
                    </w:r>
                    <w:proofErr w:type="spellStart"/>
                    <w:r>
                      <w:rPr>
                        <w:color w:val="231F20"/>
                        <w:sz w:val="20"/>
                      </w:rPr>
                      <w:t>Funnels</w:t>
                    </w:r>
                    <w:proofErr w:type="spellEnd"/>
                    <w:r>
                      <w:rPr>
                        <w:color w:val="231F20"/>
                        <w:sz w:val="20"/>
                      </w:rPr>
                      <w:t>,</w:t>
                    </w:r>
                    <w:r>
                      <w:rPr>
                        <w:color w:val="231F20"/>
                        <w:spacing w:val="-7"/>
                        <w:sz w:val="20"/>
                      </w:rPr>
                      <w:t xml:space="preserve"> </w:t>
                    </w:r>
                    <w:r>
                      <w:rPr>
                        <w:color w:val="231F20"/>
                        <w:sz w:val="20"/>
                      </w:rPr>
                      <w:t>um</w:t>
                    </w:r>
                    <w:r>
                      <w:rPr>
                        <w:color w:val="231F20"/>
                        <w:spacing w:val="-7"/>
                        <w:sz w:val="20"/>
                      </w:rPr>
                      <w:t xml:space="preserve"> </w:t>
                    </w:r>
                    <w:r>
                      <w:rPr>
                        <w:color w:val="231F20"/>
                        <w:sz w:val="20"/>
                      </w:rPr>
                      <w:t>mehr</w:t>
                    </w:r>
                    <w:r>
                      <w:rPr>
                        <w:color w:val="231F20"/>
                        <w:spacing w:val="-7"/>
                        <w:sz w:val="20"/>
                      </w:rPr>
                      <w:t xml:space="preserve"> </w:t>
                    </w:r>
                    <w:r>
                      <w:rPr>
                        <w:color w:val="231F20"/>
                        <w:sz w:val="20"/>
                      </w:rPr>
                      <w:t>gewünschte</w:t>
                    </w:r>
                    <w:r>
                      <w:rPr>
                        <w:color w:val="231F20"/>
                        <w:spacing w:val="-7"/>
                        <w:sz w:val="20"/>
                      </w:rPr>
                      <w:t xml:space="preserve"> </w:t>
                    </w:r>
                    <w:r>
                      <w:rPr>
                        <w:color w:val="231F20"/>
                        <w:sz w:val="20"/>
                      </w:rPr>
                      <w:t>Handlungen</w:t>
                    </w:r>
                    <w:r>
                      <w:rPr>
                        <w:color w:val="231F20"/>
                        <w:spacing w:val="-7"/>
                        <w:sz w:val="20"/>
                      </w:rPr>
                      <w:t xml:space="preserve"> </w:t>
                    </w:r>
                    <w:r>
                      <w:rPr>
                        <w:color w:val="231F20"/>
                        <w:sz w:val="20"/>
                      </w:rPr>
                      <w:t>von</w:t>
                    </w:r>
                    <w:r>
                      <w:rPr>
                        <w:color w:val="231F20"/>
                        <w:spacing w:val="-7"/>
                        <w:sz w:val="20"/>
                      </w:rPr>
                      <w:t xml:space="preserve"> </w:t>
                    </w:r>
                    <w:r>
                      <w:rPr>
                        <w:color w:val="231F20"/>
                        <w:sz w:val="20"/>
                      </w:rPr>
                      <w:t>den</w:t>
                    </w:r>
                    <w:r>
                      <w:rPr>
                        <w:color w:val="231F20"/>
                        <w:spacing w:val="-7"/>
                        <w:sz w:val="20"/>
                      </w:rPr>
                      <w:t xml:space="preserve"> </w:t>
                    </w:r>
                    <w:r>
                      <w:rPr>
                        <w:color w:val="231F20"/>
                        <w:sz w:val="20"/>
                      </w:rPr>
                      <w:t>Besuchern zu erreichen.</w:t>
                    </w:r>
                  </w:p>
                </w:txbxContent>
              </v:textbox>
            </v:shape>
            <w10:wrap type="topAndBottom" anchorx="page"/>
          </v:group>
        </w:pict>
      </w:r>
    </w:p>
    <w:p w14:paraId="3AF8B4C2" w14:textId="77777777" w:rsidR="008E70AC" w:rsidRDefault="008E70AC">
      <w:pPr>
        <w:pStyle w:val="Textkrper"/>
        <w:rPr>
          <w:b/>
        </w:rPr>
      </w:pPr>
    </w:p>
    <w:p w14:paraId="723B4287" w14:textId="77777777" w:rsidR="008E70AC" w:rsidRDefault="008E70AC">
      <w:pPr>
        <w:pStyle w:val="Textkrper"/>
        <w:spacing w:before="3"/>
        <w:rPr>
          <w:b/>
          <w:sz w:val="18"/>
        </w:rPr>
      </w:pPr>
    </w:p>
    <w:p w14:paraId="0F854DBE" w14:textId="2863C2DB" w:rsidR="008E70AC" w:rsidRDefault="008E70AC">
      <w:pPr>
        <w:pStyle w:val="Textkrper"/>
        <w:spacing w:before="6"/>
        <w:rPr>
          <w:b/>
          <w:sz w:val="10"/>
        </w:rPr>
      </w:pPr>
    </w:p>
    <w:p w14:paraId="08042F9E" w14:textId="77777777" w:rsidR="008E70AC" w:rsidRDefault="008E70AC">
      <w:pPr>
        <w:rPr>
          <w:sz w:val="10"/>
        </w:rPr>
        <w:sectPr w:rsidR="008E70AC">
          <w:pgSz w:w="11910" w:h="16840"/>
          <w:pgMar w:top="960" w:right="440" w:bottom="280" w:left="460" w:header="0" w:footer="0" w:gutter="0"/>
          <w:cols w:space="720"/>
        </w:sectPr>
      </w:pPr>
    </w:p>
    <w:p w14:paraId="23A37FB7" w14:textId="77777777" w:rsidR="008E70AC" w:rsidRDefault="00000000">
      <w:pPr>
        <w:pStyle w:val="Textkrper"/>
        <w:rPr>
          <w:b/>
        </w:rPr>
      </w:pPr>
      <w:r>
        <w:lastRenderedPageBreak/>
        <w:pict w14:anchorId="28277D63">
          <v:group id="docshapegroup42" o:spid="_x0000_s2096" style="position:absolute;margin-left:-14.15pt;margin-top:198.45pt;width:581.15pt;height:170.1pt;z-index:-17820672;mso-position-horizontal-relative:page;mso-position-vertical-relative:page" coordorigin="-283,3969" coordsize="11623,3402">
            <v:rect id="docshape43" o:spid="_x0000_s2098" style="position:absolute;left:-284;top:3968;width:6520;height:3402" fillcolor="#f1f1f1" stroked="f"/>
            <v:shape id="docshape44" o:spid="_x0000_s2097" type="#_x0000_t75" style="position:absolute;left:6236;top:3968;width:5103;height:3402">
              <v:imagedata r:id="rId37" o:title=""/>
            </v:shape>
            <w10:wrap anchorx="page" anchory="page"/>
          </v:group>
        </w:pict>
      </w:r>
    </w:p>
    <w:p w14:paraId="5267559D" w14:textId="77777777" w:rsidR="008E70AC" w:rsidRDefault="008E70AC">
      <w:pPr>
        <w:pStyle w:val="Textkrper"/>
        <w:rPr>
          <w:b/>
        </w:rPr>
      </w:pPr>
    </w:p>
    <w:p w14:paraId="614C4279" w14:textId="77777777" w:rsidR="008E70AC" w:rsidRDefault="008E70AC">
      <w:pPr>
        <w:pStyle w:val="Textkrper"/>
        <w:rPr>
          <w:b/>
        </w:rPr>
      </w:pPr>
    </w:p>
    <w:p w14:paraId="459EFF03" w14:textId="77777777" w:rsidR="008E70AC" w:rsidRDefault="008E70AC">
      <w:pPr>
        <w:pStyle w:val="Textkrper"/>
        <w:rPr>
          <w:b/>
        </w:rPr>
      </w:pPr>
    </w:p>
    <w:p w14:paraId="7FA9F4DF" w14:textId="77777777" w:rsidR="008E70AC" w:rsidRDefault="008E70AC">
      <w:pPr>
        <w:pStyle w:val="Textkrper"/>
        <w:rPr>
          <w:b/>
        </w:rPr>
      </w:pPr>
    </w:p>
    <w:p w14:paraId="36240699" w14:textId="77777777" w:rsidR="008E70AC" w:rsidRDefault="008E70AC">
      <w:pPr>
        <w:pStyle w:val="Textkrper"/>
        <w:rPr>
          <w:b/>
        </w:rPr>
      </w:pPr>
    </w:p>
    <w:p w14:paraId="1F1DF187" w14:textId="77777777" w:rsidR="008E70AC" w:rsidRDefault="008E70AC">
      <w:pPr>
        <w:pStyle w:val="Textkrper"/>
        <w:rPr>
          <w:b/>
        </w:rPr>
      </w:pPr>
    </w:p>
    <w:p w14:paraId="5AC788A1" w14:textId="77777777" w:rsidR="008E70AC" w:rsidRDefault="008E70AC">
      <w:pPr>
        <w:pStyle w:val="Textkrper"/>
        <w:rPr>
          <w:b/>
        </w:rPr>
      </w:pPr>
    </w:p>
    <w:p w14:paraId="33D1785B" w14:textId="77777777" w:rsidR="008E70AC" w:rsidRDefault="008E70AC">
      <w:pPr>
        <w:pStyle w:val="Textkrper"/>
        <w:rPr>
          <w:b/>
        </w:rPr>
      </w:pPr>
    </w:p>
    <w:p w14:paraId="06031C2B" w14:textId="77777777" w:rsidR="008E70AC" w:rsidRDefault="008E70AC">
      <w:pPr>
        <w:pStyle w:val="Textkrper"/>
        <w:rPr>
          <w:b/>
        </w:rPr>
      </w:pPr>
    </w:p>
    <w:p w14:paraId="405C60AF" w14:textId="77777777" w:rsidR="008E70AC" w:rsidRDefault="008E70AC">
      <w:pPr>
        <w:pStyle w:val="Textkrper"/>
        <w:rPr>
          <w:b/>
        </w:rPr>
      </w:pPr>
    </w:p>
    <w:p w14:paraId="32F5E2DB" w14:textId="77777777" w:rsidR="008E70AC" w:rsidRDefault="008E70AC">
      <w:pPr>
        <w:pStyle w:val="Textkrper"/>
        <w:rPr>
          <w:b/>
        </w:rPr>
      </w:pPr>
    </w:p>
    <w:p w14:paraId="1E0CB7C3" w14:textId="77777777" w:rsidR="008E70AC" w:rsidRDefault="008E70AC">
      <w:pPr>
        <w:pStyle w:val="Textkrper"/>
        <w:rPr>
          <w:b/>
        </w:rPr>
      </w:pPr>
    </w:p>
    <w:p w14:paraId="68F28343" w14:textId="77777777" w:rsidR="008E70AC" w:rsidRDefault="008E70AC">
      <w:pPr>
        <w:pStyle w:val="Textkrper"/>
        <w:rPr>
          <w:b/>
        </w:rPr>
      </w:pPr>
    </w:p>
    <w:p w14:paraId="3AA28FDC" w14:textId="77777777" w:rsidR="008E70AC" w:rsidRDefault="008E70AC">
      <w:pPr>
        <w:pStyle w:val="Textkrper"/>
        <w:rPr>
          <w:b/>
        </w:rPr>
      </w:pPr>
    </w:p>
    <w:p w14:paraId="0975C1B1" w14:textId="77777777" w:rsidR="008E70AC" w:rsidRDefault="008E70AC">
      <w:pPr>
        <w:pStyle w:val="Textkrper"/>
        <w:rPr>
          <w:b/>
        </w:rPr>
      </w:pPr>
    </w:p>
    <w:p w14:paraId="059463D1" w14:textId="77777777" w:rsidR="008E70AC" w:rsidRDefault="008E70AC">
      <w:pPr>
        <w:pStyle w:val="Textkrper"/>
        <w:rPr>
          <w:b/>
        </w:rPr>
      </w:pPr>
    </w:p>
    <w:p w14:paraId="28C60B77" w14:textId="77777777" w:rsidR="008E70AC" w:rsidRDefault="008E70AC">
      <w:pPr>
        <w:pStyle w:val="Textkrper"/>
        <w:rPr>
          <w:b/>
        </w:rPr>
      </w:pPr>
    </w:p>
    <w:p w14:paraId="50B29318" w14:textId="77777777" w:rsidR="008E70AC" w:rsidRDefault="008E70AC">
      <w:pPr>
        <w:pStyle w:val="Textkrper"/>
        <w:rPr>
          <w:b/>
        </w:rPr>
      </w:pPr>
    </w:p>
    <w:p w14:paraId="6DC1E8C4" w14:textId="77777777" w:rsidR="008E70AC" w:rsidRDefault="00000000">
      <w:pPr>
        <w:pStyle w:val="berschrift1"/>
      </w:pPr>
      <w:r>
        <w:rPr>
          <w:color w:val="ADB4BC"/>
        </w:rPr>
        <w:t>Lektion</w:t>
      </w:r>
      <w:r>
        <w:rPr>
          <w:color w:val="ADB4BC"/>
          <w:spacing w:val="36"/>
        </w:rPr>
        <w:t xml:space="preserve"> </w:t>
      </w:r>
      <w:r>
        <w:rPr>
          <w:color w:val="ADB4BC"/>
          <w:spacing w:val="-10"/>
        </w:rPr>
        <w:t>3</w:t>
      </w:r>
    </w:p>
    <w:p w14:paraId="430B9A5E" w14:textId="77777777" w:rsidR="008E70AC" w:rsidRDefault="00000000">
      <w:pPr>
        <w:pStyle w:val="berschrift2"/>
      </w:pPr>
      <w:r>
        <w:rPr>
          <w:color w:val="003946"/>
        </w:rPr>
        <w:t>Suchmaschinenoptimierung</w:t>
      </w:r>
      <w:r>
        <w:rPr>
          <w:color w:val="003946"/>
          <w:spacing w:val="-6"/>
        </w:rPr>
        <w:t xml:space="preserve"> </w:t>
      </w:r>
      <w:r>
        <w:rPr>
          <w:color w:val="003946"/>
          <w:spacing w:val="-2"/>
        </w:rPr>
        <w:t>(SEO)</w:t>
      </w:r>
    </w:p>
    <w:p w14:paraId="2F2DE908" w14:textId="77777777" w:rsidR="008E70AC" w:rsidRDefault="008E70AC">
      <w:pPr>
        <w:pStyle w:val="Textkrper"/>
      </w:pPr>
    </w:p>
    <w:p w14:paraId="0F51AC6E" w14:textId="77777777" w:rsidR="008E70AC" w:rsidRDefault="008E70AC">
      <w:pPr>
        <w:pStyle w:val="Textkrper"/>
      </w:pPr>
    </w:p>
    <w:p w14:paraId="4B50A73E" w14:textId="77777777" w:rsidR="008E70AC" w:rsidRDefault="008E70AC">
      <w:pPr>
        <w:pStyle w:val="Textkrper"/>
      </w:pPr>
    </w:p>
    <w:p w14:paraId="702CC099" w14:textId="77777777" w:rsidR="008E70AC" w:rsidRDefault="008E70AC">
      <w:pPr>
        <w:pStyle w:val="Textkrper"/>
      </w:pPr>
    </w:p>
    <w:p w14:paraId="7FE5ADEE" w14:textId="77777777" w:rsidR="008E70AC" w:rsidRDefault="008E70AC">
      <w:pPr>
        <w:pStyle w:val="Textkrper"/>
      </w:pPr>
    </w:p>
    <w:p w14:paraId="294E8982" w14:textId="77777777" w:rsidR="008E70AC" w:rsidRDefault="008E70AC">
      <w:pPr>
        <w:pStyle w:val="Textkrper"/>
      </w:pPr>
    </w:p>
    <w:p w14:paraId="44FE186B" w14:textId="77777777" w:rsidR="008E70AC" w:rsidRDefault="008E70AC">
      <w:pPr>
        <w:pStyle w:val="Textkrper"/>
      </w:pPr>
    </w:p>
    <w:p w14:paraId="62FB92B1" w14:textId="77777777" w:rsidR="008E70AC" w:rsidRDefault="008E70AC">
      <w:pPr>
        <w:pStyle w:val="Textkrper"/>
        <w:spacing w:before="5"/>
        <w:rPr>
          <w:sz w:val="27"/>
        </w:rPr>
      </w:pPr>
    </w:p>
    <w:p w14:paraId="683777A0" w14:textId="77777777" w:rsidR="008E70AC" w:rsidRDefault="00000000">
      <w:pPr>
        <w:pStyle w:val="berschrift5"/>
      </w:pPr>
      <w:r>
        <w:rPr>
          <w:color w:val="003946"/>
          <w:spacing w:val="-2"/>
          <w:w w:val="105"/>
        </w:rPr>
        <w:t>LERNZIELE</w:t>
      </w:r>
    </w:p>
    <w:p w14:paraId="32F52179" w14:textId="77777777" w:rsidR="008E70AC" w:rsidRDefault="008E70AC">
      <w:pPr>
        <w:pStyle w:val="Textkrper"/>
        <w:spacing w:before="5"/>
        <w:rPr>
          <w:b/>
          <w:sz w:val="27"/>
        </w:rPr>
      </w:pPr>
    </w:p>
    <w:p w14:paraId="0111EB77" w14:textId="77777777" w:rsidR="008E70AC" w:rsidRDefault="00000000">
      <w:pPr>
        <w:pStyle w:val="Textkrper"/>
        <w:ind w:left="1665"/>
      </w:pPr>
      <w:r>
        <w:rPr>
          <w:color w:val="231F20"/>
        </w:rPr>
        <w:t>Nach</w:t>
      </w:r>
      <w:r>
        <w:rPr>
          <w:color w:val="231F20"/>
          <w:spacing w:val="-3"/>
        </w:rPr>
        <w:t xml:space="preserve"> </w:t>
      </w:r>
      <w:r>
        <w:rPr>
          <w:color w:val="231F20"/>
        </w:rPr>
        <w:t>erfolgreichem</w:t>
      </w:r>
      <w:r>
        <w:rPr>
          <w:color w:val="231F20"/>
          <w:spacing w:val="-3"/>
        </w:rPr>
        <w:t xml:space="preserve"> </w:t>
      </w:r>
      <w:r>
        <w:rPr>
          <w:color w:val="231F20"/>
        </w:rPr>
        <w:t>Abschluss</w:t>
      </w:r>
      <w:r>
        <w:rPr>
          <w:color w:val="231F20"/>
          <w:spacing w:val="-2"/>
        </w:rPr>
        <w:t xml:space="preserve"> </w:t>
      </w:r>
      <w:r>
        <w:rPr>
          <w:color w:val="231F20"/>
        </w:rPr>
        <w:t>dieser</w:t>
      </w:r>
      <w:r>
        <w:rPr>
          <w:color w:val="231F20"/>
          <w:spacing w:val="-3"/>
        </w:rPr>
        <w:t xml:space="preserve"> </w:t>
      </w:r>
      <w:r>
        <w:rPr>
          <w:color w:val="231F20"/>
        </w:rPr>
        <w:t>Lektion</w:t>
      </w:r>
      <w:r>
        <w:rPr>
          <w:color w:val="231F20"/>
          <w:spacing w:val="-3"/>
        </w:rPr>
        <w:t xml:space="preserve"> </w:t>
      </w:r>
      <w:r>
        <w:rPr>
          <w:color w:val="231F20"/>
        </w:rPr>
        <w:t>werden</w:t>
      </w:r>
      <w:r>
        <w:rPr>
          <w:color w:val="231F20"/>
          <w:spacing w:val="-2"/>
        </w:rPr>
        <w:t xml:space="preserve"> </w:t>
      </w:r>
      <w:r>
        <w:rPr>
          <w:color w:val="231F20"/>
        </w:rPr>
        <w:t>Sie</w:t>
      </w:r>
      <w:r>
        <w:rPr>
          <w:color w:val="231F20"/>
          <w:spacing w:val="-3"/>
        </w:rPr>
        <w:t xml:space="preserve"> </w:t>
      </w:r>
      <w:r>
        <w:rPr>
          <w:color w:val="231F20"/>
        </w:rPr>
        <w:t>in</w:t>
      </w:r>
      <w:r>
        <w:rPr>
          <w:color w:val="231F20"/>
          <w:spacing w:val="-3"/>
        </w:rPr>
        <w:t xml:space="preserve"> </w:t>
      </w:r>
      <w:r>
        <w:rPr>
          <w:color w:val="231F20"/>
        </w:rPr>
        <w:t>der</w:t>
      </w:r>
      <w:r>
        <w:rPr>
          <w:color w:val="231F20"/>
          <w:spacing w:val="-2"/>
        </w:rPr>
        <w:t xml:space="preserve"> </w:t>
      </w:r>
      <w:r>
        <w:rPr>
          <w:color w:val="231F20"/>
        </w:rPr>
        <w:t>Lage</w:t>
      </w:r>
      <w:r>
        <w:rPr>
          <w:color w:val="231F20"/>
          <w:spacing w:val="-3"/>
        </w:rPr>
        <w:t xml:space="preserve"> </w:t>
      </w:r>
      <w:r>
        <w:rPr>
          <w:color w:val="231F20"/>
        </w:rPr>
        <w:t>sein,</w:t>
      </w:r>
      <w:r>
        <w:rPr>
          <w:color w:val="231F20"/>
          <w:spacing w:val="-2"/>
        </w:rPr>
        <w:t xml:space="preserve"> </w:t>
      </w:r>
      <w:r>
        <w:rPr>
          <w:color w:val="231F20"/>
          <w:spacing w:val="-10"/>
        </w:rPr>
        <w:t>…</w:t>
      </w:r>
    </w:p>
    <w:p w14:paraId="2782D2CE" w14:textId="77777777" w:rsidR="008E70AC" w:rsidRDefault="008E70AC">
      <w:pPr>
        <w:pStyle w:val="Textkrper"/>
        <w:spacing w:before="4"/>
        <w:rPr>
          <w:sz w:val="23"/>
        </w:rPr>
      </w:pPr>
    </w:p>
    <w:p w14:paraId="60DDE082" w14:textId="77777777" w:rsidR="008E70AC" w:rsidRDefault="00000000">
      <w:pPr>
        <w:pStyle w:val="Textkrper"/>
        <w:spacing w:line="259" w:lineRule="auto"/>
        <w:ind w:left="1945" w:right="1157" w:hanging="280"/>
      </w:pPr>
      <w:r>
        <w:rPr>
          <w:color w:val="231F20"/>
        </w:rPr>
        <w:t>…</w:t>
      </w:r>
      <w:r>
        <w:rPr>
          <w:color w:val="231F20"/>
          <w:spacing w:val="80"/>
        </w:rPr>
        <w:t xml:space="preserve"> </w:t>
      </w:r>
      <w:r>
        <w:rPr>
          <w:color w:val="231F20"/>
        </w:rPr>
        <w:t>die</w:t>
      </w:r>
      <w:r>
        <w:rPr>
          <w:color w:val="231F20"/>
          <w:spacing w:val="-5"/>
        </w:rPr>
        <w:t xml:space="preserve"> </w:t>
      </w:r>
      <w:r>
        <w:rPr>
          <w:color w:val="231F20"/>
        </w:rPr>
        <w:t>Bedeutung</w:t>
      </w:r>
      <w:r>
        <w:rPr>
          <w:color w:val="231F20"/>
          <w:spacing w:val="-5"/>
        </w:rPr>
        <w:t xml:space="preserve"> </w:t>
      </w:r>
      <w:r>
        <w:rPr>
          <w:color w:val="231F20"/>
        </w:rPr>
        <w:t>der</w:t>
      </w:r>
      <w:r>
        <w:rPr>
          <w:color w:val="231F20"/>
          <w:spacing w:val="-5"/>
        </w:rPr>
        <w:t xml:space="preserve"> </w:t>
      </w:r>
      <w:r>
        <w:rPr>
          <w:color w:val="231F20"/>
        </w:rPr>
        <w:t>Suchmaschinenoptimierung</w:t>
      </w:r>
      <w:r>
        <w:rPr>
          <w:color w:val="231F20"/>
          <w:spacing w:val="-5"/>
        </w:rPr>
        <w:t xml:space="preserve"> </w:t>
      </w:r>
      <w:r>
        <w:rPr>
          <w:color w:val="231F20"/>
        </w:rPr>
        <w:t>für</w:t>
      </w:r>
      <w:r>
        <w:rPr>
          <w:color w:val="231F20"/>
          <w:spacing w:val="-5"/>
        </w:rPr>
        <w:t xml:space="preserve"> </w:t>
      </w:r>
      <w:r>
        <w:rPr>
          <w:color w:val="231F20"/>
        </w:rPr>
        <w:t>das</w:t>
      </w:r>
      <w:r>
        <w:rPr>
          <w:color w:val="231F20"/>
          <w:spacing w:val="-5"/>
        </w:rPr>
        <w:t xml:space="preserve"> </w:t>
      </w:r>
      <w:r>
        <w:rPr>
          <w:color w:val="231F20"/>
        </w:rPr>
        <w:t>Performance</w:t>
      </w:r>
      <w:r>
        <w:rPr>
          <w:color w:val="231F20"/>
          <w:spacing w:val="-5"/>
        </w:rPr>
        <w:t xml:space="preserve"> </w:t>
      </w:r>
      <w:r>
        <w:rPr>
          <w:color w:val="231F20"/>
        </w:rPr>
        <w:t>Marketing</w:t>
      </w:r>
      <w:r>
        <w:rPr>
          <w:color w:val="231F20"/>
          <w:spacing w:val="-5"/>
        </w:rPr>
        <w:t xml:space="preserve"> </w:t>
      </w:r>
      <w:r>
        <w:rPr>
          <w:color w:val="231F20"/>
        </w:rPr>
        <w:t xml:space="preserve">zu </w:t>
      </w:r>
      <w:r>
        <w:rPr>
          <w:color w:val="231F20"/>
          <w:spacing w:val="-2"/>
        </w:rPr>
        <w:t>verstehen.</w:t>
      </w:r>
    </w:p>
    <w:p w14:paraId="3AFABEFF" w14:textId="77777777" w:rsidR="008E70AC" w:rsidRDefault="00000000">
      <w:pPr>
        <w:pStyle w:val="Textkrper"/>
        <w:spacing w:before="143" w:line="259" w:lineRule="auto"/>
        <w:ind w:left="1945" w:right="1157" w:hanging="280"/>
      </w:pPr>
      <w:r>
        <w:rPr>
          <w:color w:val="231F20"/>
        </w:rPr>
        <w:t>…</w:t>
      </w:r>
      <w:r>
        <w:rPr>
          <w:color w:val="231F20"/>
          <w:spacing w:val="78"/>
        </w:rPr>
        <w:t xml:space="preserve"> </w:t>
      </w:r>
      <w:r>
        <w:rPr>
          <w:color w:val="231F20"/>
        </w:rPr>
        <w:t>die</w:t>
      </w:r>
      <w:r>
        <w:rPr>
          <w:color w:val="231F20"/>
          <w:spacing w:val="-7"/>
        </w:rPr>
        <w:t xml:space="preserve"> </w:t>
      </w:r>
      <w:r>
        <w:rPr>
          <w:color w:val="231F20"/>
        </w:rPr>
        <w:t>Begriffe</w:t>
      </w:r>
      <w:r>
        <w:rPr>
          <w:color w:val="231F20"/>
          <w:spacing w:val="-7"/>
        </w:rPr>
        <w:t xml:space="preserve"> </w:t>
      </w:r>
      <w:r>
        <w:rPr>
          <w:color w:val="231F20"/>
        </w:rPr>
        <w:t>Search-Engine-</w:t>
      </w:r>
      <w:proofErr w:type="spellStart"/>
      <w:r>
        <w:rPr>
          <w:color w:val="231F20"/>
        </w:rPr>
        <w:t>Optimization</w:t>
      </w:r>
      <w:proofErr w:type="spellEnd"/>
      <w:r>
        <w:rPr>
          <w:color w:val="231F20"/>
          <w:spacing w:val="-7"/>
        </w:rPr>
        <w:t xml:space="preserve"> </w:t>
      </w:r>
      <w:r>
        <w:rPr>
          <w:color w:val="231F20"/>
        </w:rPr>
        <w:t>(SEO)</w:t>
      </w:r>
      <w:r>
        <w:rPr>
          <w:color w:val="231F20"/>
          <w:spacing w:val="-7"/>
        </w:rPr>
        <w:t xml:space="preserve"> </w:t>
      </w:r>
      <w:r>
        <w:rPr>
          <w:color w:val="231F20"/>
        </w:rPr>
        <w:t>und</w:t>
      </w:r>
      <w:r>
        <w:rPr>
          <w:color w:val="231F20"/>
          <w:spacing w:val="-7"/>
        </w:rPr>
        <w:t xml:space="preserve"> </w:t>
      </w:r>
      <w:r>
        <w:rPr>
          <w:color w:val="231F20"/>
        </w:rPr>
        <w:t>Search-Engine-Advertising</w:t>
      </w:r>
      <w:r>
        <w:rPr>
          <w:color w:val="231F20"/>
          <w:spacing w:val="-7"/>
        </w:rPr>
        <w:t xml:space="preserve"> </w:t>
      </w:r>
      <w:r>
        <w:rPr>
          <w:color w:val="231F20"/>
        </w:rPr>
        <w:t>(SEA) einzuordnen und in der Praxis anwenden können.</w:t>
      </w:r>
    </w:p>
    <w:p w14:paraId="407DFDAD" w14:textId="77777777" w:rsidR="008E70AC" w:rsidRDefault="00000000">
      <w:pPr>
        <w:pStyle w:val="Textkrper"/>
        <w:spacing w:before="144" w:line="259" w:lineRule="auto"/>
        <w:ind w:left="1945" w:right="1157" w:hanging="280"/>
      </w:pPr>
      <w:r>
        <w:rPr>
          <w:color w:val="231F20"/>
        </w:rPr>
        <w:t>…</w:t>
      </w:r>
      <w:r>
        <w:rPr>
          <w:color w:val="231F20"/>
          <w:spacing w:val="80"/>
        </w:rPr>
        <w:t xml:space="preserve"> </w:t>
      </w:r>
      <w:r>
        <w:rPr>
          <w:color w:val="231F20"/>
        </w:rPr>
        <w:t>die</w:t>
      </w:r>
      <w:r>
        <w:rPr>
          <w:color w:val="231F20"/>
          <w:spacing w:val="-7"/>
        </w:rPr>
        <w:t xml:space="preserve"> </w:t>
      </w:r>
      <w:r>
        <w:rPr>
          <w:color w:val="231F20"/>
        </w:rPr>
        <w:t>Vorteile</w:t>
      </w:r>
      <w:r>
        <w:rPr>
          <w:color w:val="231F20"/>
          <w:spacing w:val="-7"/>
        </w:rPr>
        <w:t xml:space="preserve"> </w:t>
      </w:r>
      <w:r>
        <w:rPr>
          <w:color w:val="231F20"/>
        </w:rPr>
        <w:t>und</w:t>
      </w:r>
      <w:r>
        <w:rPr>
          <w:color w:val="231F20"/>
          <w:spacing w:val="-7"/>
        </w:rPr>
        <w:t xml:space="preserve"> </w:t>
      </w:r>
      <w:r>
        <w:rPr>
          <w:color w:val="231F20"/>
        </w:rPr>
        <w:t>Unterschiede</w:t>
      </w:r>
      <w:r>
        <w:rPr>
          <w:color w:val="231F20"/>
          <w:spacing w:val="-7"/>
        </w:rPr>
        <w:t xml:space="preserve"> </w:t>
      </w:r>
      <w:r>
        <w:rPr>
          <w:color w:val="231F20"/>
        </w:rPr>
        <w:t>der</w:t>
      </w:r>
      <w:r>
        <w:rPr>
          <w:color w:val="231F20"/>
          <w:spacing w:val="-7"/>
        </w:rPr>
        <w:t xml:space="preserve"> </w:t>
      </w:r>
      <w:r>
        <w:rPr>
          <w:color w:val="231F20"/>
        </w:rPr>
        <w:t>sogenannten</w:t>
      </w:r>
      <w:r>
        <w:rPr>
          <w:color w:val="231F20"/>
          <w:spacing w:val="-7"/>
        </w:rPr>
        <w:t xml:space="preserve"> </w:t>
      </w:r>
      <w:proofErr w:type="spellStart"/>
      <w:r>
        <w:rPr>
          <w:color w:val="231F20"/>
        </w:rPr>
        <w:t>Onpage</w:t>
      </w:r>
      <w:proofErr w:type="spellEnd"/>
      <w:r>
        <w:rPr>
          <w:color w:val="231F20"/>
        </w:rPr>
        <w:t>-</w:t>
      </w:r>
      <w:r>
        <w:rPr>
          <w:color w:val="231F20"/>
          <w:spacing w:val="-7"/>
        </w:rPr>
        <w:t xml:space="preserve"> </w:t>
      </w:r>
      <w:r>
        <w:rPr>
          <w:color w:val="231F20"/>
        </w:rPr>
        <w:t>und</w:t>
      </w:r>
      <w:r>
        <w:rPr>
          <w:color w:val="231F20"/>
          <w:spacing w:val="-7"/>
        </w:rPr>
        <w:t xml:space="preserve"> </w:t>
      </w:r>
      <w:r>
        <w:rPr>
          <w:color w:val="231F20"/>
        </w:rPr>
        <w:t>Offpage-Optimierung beurteilen zu können.</w:t>
      </w:r>
    </w:p>
    <w:p w14:paraId="3C79A2CD" w14:textId="77777777" w:rsidR="008E70AC" w:rsidRDefault="00000000">
      <w:pPr>
        <w:pStyle w:val="Textkrper"/>
        <w:spacing w:before="143"/>
        <w:ind w:left="1665"/>
      </w:pPr>
      <w:r>
        <w:rPr>
          <w:color w:val="231F20"/>
        </w:rPr>
        <w:t>…</w:t>
      </w:r>
      <w:r>
        <w:rPr>
          <w:color w:val="231F20"/>
          <w:spacing w:val="57"/>
          <w:w w:val="150"/>
        </w:rPr>
        <w:t xml:space="preserve"> </w:t>
      </w:r>
      <w:r>
        <w:rPr>
          <w:color w:val="231F20"/>
        </w:rPr>
        <w:t>eine</w:t>
      </w:r>
      <w:r>
        <w:rPr>
          <w:color w:val="231F20"/>
          <w:spacing w:val="-4"/>
        </w:rPr>
        <w:t xml:space="preserve"> </w:t>
      </w:r>
      <w:r>
        <w:rPr>
          <w:color w:val="231F20"/>
        </w:rPr>
        <w:t>Keyword-Recherche</w:t>
      </w:r>
      <w:r>
        <w:rPr>
          <w:color w:val="231F20"/>
          <w:spacing w:val="-5"/>
        </w:rPr>
        <w:t xml:space="preserve"> </w:t>
      </w:r>
      <w:r>
        <w:rPr>
          <w:color w:val="231F20"/>
        </w:rPr>
        <w:t>durchzuführen</w:t>
      </w:r>
      <w:r>
        <w:rPr>
          <w:color w:val="231F20"/>
          <w:spacing w:val="-4"/>
        </w:rPr>
        <w:t xml:space="preserve"> </w:t>
      </w:r>
      <w:r>
        <w:rPr>
          <w:color w:val="231F20"/>
        </w:rPr>
        <w:t>und</w:t>
      </w:r>
      <w:r>
        <w:rPr>
          <w:color w:val="231F20"/>
          <w:spacing w:val="-5"/>
        </w:rPr>
        <w:t xml:space="preserve"> </w:t>
      </w:r>
      <w:r>
        <w:rPr>
          <w:color w:val="231F20"/>
        </w:rPr>
        <w:t>zu</w:t>
      </w:r>
      <w:r>
        <w:rPr>
          <w:color w:val="231F20"/>
          <w:spacing w:val="-4"/>
        </w:rPr>
        <w:t xml:space="preserve"> </w:t>
      </w:r>
      <w:r>
        <w:rPr>
          <w:color w:val="231F20"/>
          <w:spacing w:val="-2"/>
        </w:rPr>
        <w:t>bewerten.</w:t>
      </w:r>
    </w:p>
    <w:p w14:paraId="21675ADB" w14:textId="77777777" w:rsidR="008E70AC" w:rsidRDefault="00000000">
      <w:pPr>
        <w:pStyle w:val="Textkrper"/>
        <w:spacing w:before="162"/>
        <w:ind w:left="1665"/>
      </w:pPr>
      <w:r>
        <w:rPr>
          <w:color w:val="231F20"/>
        </w:rPr>
        <w:t>…</w:t>
      </w:r>
      <w:r>
        <w:rPr>
          <w:color w:val="231F20"/>
          <w:spacing w:val="64"/>
          <w:w w:val="150"/>
        </w:rPr>
        <w:t xml:space="preserve"> </w:t>
      </w:r>
      <w:r>
        <w:rPr>
          <w:color w:val="231F20"/>
        </w:rPr>
        <w:t>die</w:t>
      </w:r>
      <w:r>
        <w:rPr>
          <w:color w:val="231F20"/>
          <w:spacing w:val="-2"/>
        </w:rPr>
        <w:t xml:space="preserve"> </w:t>
      </w:r>
      <w:r>
        <w:rPr>
          <w:color w:val="231F20"/>
        </w:rPr>
        <w:t>Optimierung</w:t>
      </w:r>
      <w:r>
        <w:rPr>
          <w:color w:val="231F20"/>
          <w:spacing w:val="-2"/>
        </w:rPr>
        <w:t xml:space="preserve"> </w:t>
      </w:r>
      <w:r>
        <w:rPr>
          <w:color w:val="231F20"/>
        </w:rPr>
        <w:t>von</w:t>
      </w:r>
      <w:r>
        <w:rPr>
          <w:color w:val="231F20"/>
          <w:spacing w:val="-2"/>
        </w:rPr>
        <w:t xml:space="preserve"> </w:t>
      </w:r>
      <w:r>
        <w:rPr>
          <w:color w:val="231F20"/>
        </w:rPr>
        <w:t>Internetseiten</w:t>
      </w:r>
      <w:r>
        <w:rPr>
          <w:color w:val="231F20"/>
          <w:spacing w:val="-2"/>
        </w:rPr>
        <w:t xml:space="preserve"> </w:t>
      </w:r>
      <w:r>
        <w:rPr>
          <w:color w:val="231F20"/>
        </w:rPr>
        <w:t>erfolgreich</w:t>
      </w:r>
      <w:r>
        <w:rPr>
          <w:color w:val="231F20"/>
          <w:spacing w:val="-2"/>
        </w:rPr>
        <w:t xml:space="preserve"> </w:t>
      </w:r>
      <w:r>
        <w:rPr>
          <w:color w:val="231F20"/>
        </w:rPr>
        <w:t>zu</w:t>
      </w:r>
      <w:r>
        <w:rPr>
          <w:color w:val="231F20"/>
          <w:spacing w:val="-2"/>
        </w:rPr>
        <w:t xml:space="preserve"> planen.</w:t>
      </w:r>
    </w:p>
    <w:p w14:paraId="151548DF" w14:textId="77777777" w:rsidR="008E70AC" w:rsidRDefault="008E70AC">
      <w:pPr>
        <w:pStyle w:val="Textkrper"/>
      </w:pPr>
    </w:p>
    <w:p w14:paraId="6C994729" w14:textId="77777777" w:rsidR="008E70AC" w:rsidRDefault="008E70AC">
      <w:pPr>
        <w:pStyle w:val="Textkrper"/>
      </w:pPr>
    </w:p>
    <w:p w14:paraId="4F4BD9EB" w14:textId="77777777" w:rsidR="008E70AC" w:rsidRDefault="008E70AC">
      <w:pPr>
        <w:pStyle w:val="Textkrper"/>
      </w:pPr>
    </w:p>
    <w:p w14:paraId="2BF3E71C" w14:textId="77777777" w:rsidR="008E70AC" w:rsidRDefault="008E70AC">
      <w:pPr>
        <w:pStyle w:val="Textkrper"/>
      </w:pPr>
    </w:p>
    <w:p w14:paraId="46F5F5BD" w14:textId="77777777" w:rsidR="008E70AC" w:rsidRDefault="008E70AC">
      <w:pPr>
        <w:pStyle w:val="Textkrper"/>
      </w:pPr>
    </w:p>
    <w:p w14:paraId="64E121F5" w14:textId="77777777" w:rsidR="008E70AC" w:rsidRDefault="008E70AC">
      <w:pPr>
        <w:pStyle w:val="Textkrper"/>
      </w:pPr>
    </w:p>
    <w:p w14:paraId="2BE0AD17" w14:textId="77777777" w:rsidR="008E70AC" w:rsidRDefault="008E70AC">
      <w:pPr>
        <w:pStyle w:val="Textkrper"/>
        <w:spacing w:before="11"/>
        <w:rPr>
          <w:sz w:val="19"/>
        </w:rPr>
      </w:pPr>
    </w:p>
    <w:p w14:paraId="655D1336" w14:textId="77777777" w:rsidR="008E70AC" w:rsidRDefault="00000000">
      <w:pPr>
        <w:spacing w:before="1"/>
        <w:ind w:right="124"/>
        <w:jc w:val="right"/>
        <w:rPr>
          <w:sz w:val="14"/>
        </w:rPr>
      </w:pPr>
      <w:r>
        <w:rPr>
          <w:color w:val="231F20"/>
          <w:spacing w:val="-2"/>
          <w:sz w:val="14"/>
        </w:rPr>
        <w:t>DL-D-DLMOMPMSS01_D-</w:t>
      </w:r>
      <w:r>
        <w:rPr>
          <w:color w:val="231F20"/>
          <w:spacing w:val="-5"/>
          <w:sz w:val="14"/>
        </w:rPr>
        <w:t>L03</w:t>
      </w:r>
    </w:p>
    <w:p w14:paraId="3EB6DFE0" w14:textId="77777777" w:rsidR="008E70AC" w:rsidRDefault="008E70AC">
      <w:pPr>
        <w:jc w:val="right"/>
        <w:rPr>
          <w:sz w:val="14"/>
        </w:rPr>
        <w:sectPr w:rsidR="008E70AC">
          <w:headerReference w:type="even" r:id="rId38"/>
          <w:pgSz w:w="11910" w:h="16840"/>
          <w:pgMar w:top="1920" w:right="440" w:bottom="280" w:left="460" w:header="0" w:footer="0" w:gutter="0"/>
          <w:cols w:space="720"/>
        </w:sectPr>
      </w:pPr>
    </w:p>
    <w:p w14:paraId="08B76560" w14:textId="77777777" w:rsidR="008E70AC" w:rsidRDefault="008E70AC">
      <w:pPr>
        <w:pStyle w:val="Textkrper"/>
      </w:pPr>
    </w:p>
    <w:p w14:paraId="7EB8D4E9" w14:textId="77777777" w:rsidR="008E70AC" w:rsidRDefault="00000000">
      <w:pPr>
        <w:pStyle w:val="berschrift3"/>
        <w:numPr>
          <w:ilvl w:val="0"/>
          <w:numId w:val="56"/>
        </w:numPr>
        <w:tabs>
          <w:tab w:val="left" w:pos="787"/>
          <w:tab w:val="left" w:pos="788"/>
        </w:tabs>
        <w:ind w:hanging="682"/>
      </w:pPr>
      <w:r>
        <w:rPr>
          <w:color w:val="003946"/>
        </w:rPr>
        <w:t>Suchmaschinenoptimierung</w:t>
      </w:r>
      <w:r>
        <w:rPr>
          <w:color w:val="003946"/>
          <w:spacing w:val="-5"/>
        </w:rPr>
        <w:t xml:space="preserve"> </w:t>
      </w:r>
      <w:r>
        <w:rPr>
          <w:color w:val="003946"/>
          <w:spacing w:val="-2"/>
        </w:rPr>
        <w:t>(SEO)</w:t>
      </w:r>
    </w:p>
    <w:p w14:paraId="13CCE1F6" w14:textId="77777777" w:rsidR="008E70AC" w:rsidRDefault="008E70AC">
      <w:pPr>
        <w:pStyle w:val="Textkrper"/>
        <w:rPr>
          <w:sz w:val="58"/>
        </w:rPr>
      </w:pPr>
    </w:p>
    <w:p w14:paraId="360562D3" w14:textId="77777777" w:rsidR="008E70AC" w:rsidRDefault="008E70AC">
      <w:pPr>
        <w:pStyle w:val="Textkrper"/>
        <w:spacing w:before="5"/>
        <w:rPr>
          <w:sz w:val="54"/>
        </w:rPr>
      </w:pPr>
    </w:p>
    <w:p w14:paraId="07AD04EF" w14:textId="77777777" w:rsidR="008E70AC" w:rsidRDefault="00000000">
      <w:pPr>
        <w:pStyle w:val="berschrift4"/>
        <w:ind w:left="2204" w:firstLine="0"/>
      </w:pPr>
      <w:r>
        <w:rPr>
          <w:color w:val="003946"/>
          <w:spacing w:val="-2"/>
        </w:rPr>
        <w:t>Einführung</w:t>
      </w:r>
    </w:p>
    <w:p w14:paraId="13A2F4DB" w14:textId="511DDD1E" w:rsidR="008E70AC" w:rsidRDefault="00000000">
      <w:pPr>
        <w:pStyle w:val="Textkrper"/>
        <w:spacing w:before="254" w:line="259" w:lineRule="auto"/>
        <w:ind w:left="2204" w:right="974"/>
        <w:jc w:val="both"/>
      </w:pPr>
      <w:r>
        <w:rPr>
          <w:color w:val="231F20"/>
        </w:rPr>
        <w:t xml:space="preserve">Die Menge der frei zugänglichen Informationen steigt kontinuierlich an. Zu fast jedem Thema können Auskünfte im Internet abgerufen werden. Gleichzeitig ist es nicht schwierig für Nutzer, ohne große Grundkenntnisse eine Webseite zu einem beliebigen Thema zu erstellen. In Anbetracht der Menge an Daten, wird es wichtiger, nachgefragte Informationen zielgerichtet an </w:t>
      </w:r>
      <w:proofErr w:type="spellStart"/>
      <w:proofErr w:type="gramStart"/>
      <w:r>
        <w:rPr>
          <w:color w:val="231F20"/>
        </w:rPr>
        <w:t>Interessent:innen</w:t>
      </w:r>
      <w:proofErr w:type="spellEnd"/>
      <w:proofErr w:type="gramEnd"/>
      <w:r>
        <w:rPr>
          <w:color w:val="231F20"/>
        </w:rPr>
        <w:t xml:space="preserve"> zu übermitteln. Wenn </w:t>
      </w:r>
      <w:proofErr w:type="spellStart"/>
      <w:proofErr w:type="gramStart"/>
      <w:r>
        <w:rPr>
          <w:color w:val="231F20"/>
        </w:rPr>
        <w:t>Interessent:innen</w:t>
      </w:r>
      <w:proofErr w:type="spellEnd"/>
      <w:proofErr w:type="gramEnd"/>
      <w:r>
        <w:rPr>
          <w:color w:val="231F20"/>
        </w:rPr>
        <w:t xml:space="preserve"> eine Anfrage in einer Suchmaschine stellen, werden Webseiten angezeigt, die zur Suchanfrage passen. Dafür greift die Suchmaschine auf eine Datenbank zurück, in der entschieden wird, welche Internetpräsenz für diese Anfrage relevant ist und</w:t>
      </w:r>
      <w:r>
        <w:rPr>
          <w:color w:val="231F20"/>
          <w:spacing w:val="40"/>
        </w:rPr>
        <w:t xml:space="preserve"> </w:t>
      </w:r>
      <w:r>
        <w:rPr>
          <w:color w:val="231F20"/>
        </w:rPr>
        <w:t>dann angezeigt werden soll.</w:t>
      </w:r>
    </w:p>
    <w:p w14:paraId="6D983997" w14:textId="77777777" w:rsidR="008E70AC" w:rsidRDefault="008E70AC">
      <w:pPr>
        <w:pStyle w:val="Textkrper"/>
        <w:spacing w:before="3"/>
        <w:rPr>
          <w:sz w:val="22"/>
        </w:rPr>
      </w:pPr>
    </w:p>
    <w:p w14:paraId="03E6535D" w14:textId="24975086" w:rsidR="008E70AC" w:rsidRDefault="00000000">
      <w:pPr>
        <w:pStyle w:val="Textkrper"/>
        <w:spacing w:line="259" w:lineRule="auto"/>
        <w:ind w:left="2204" w:right="974" w:hanging="1"/>
        <w:jc w:val="both"/>
      </w:pPr>
      <w:r>
        <w:rPr>
          <w:color w:val="231F20"/>
        </w:rPr>
        <w:t>Um</w:t>
      </w:r>
      <w:r>
        <w:rPr>
          <w:color w:val="231F20"/>
          <w:spacing w:val="-2"/>
        </w:rPr>
        <w:t xml:space="preserve"> </w:t>
      </w:r>
      <w:r>
        <w:rPr>
          <w:color w:val="231F20"/>
        </w:rPr>
        <w:t>eine</w:t>
      </w:r>
      <w:r>
        <w:rPr>
          <w:color w:val="231F20"/>
          <w:spacing w:val="-2"/>
        </w:rPr>
        <w:t xml:space="preserve"> </w:t>
      </w:r>
      <w:r>
        <w:rPr>
          <w:color w:val="231F20"/>
        </w:rPr>
        <w:t>Webseite</w:t>
      </w:r>
      <w:r>
        <w:rPr>
          <w:color w:val="231F20"/>
          <w:spacing w:val="-2"/>
        </w:rPr>
        <w:t xml:space="preserve"> </w:t>
      </w:r>
      <w:r>
        <w:rPr>
          <w:color w:val="231F20"/>
        </w:rPr>
        <w:t>in</w:t>
      </w:r>
      <w:r>
        <w:rPr>
          <w:color w:val="231F20"/>
          <w:spacing w:val="-2"/>
        </w:rPr>
        <w:t xml:space="preserve"> </w:t>
      </w:r>
      <w:r>
        <w:rPr>
          <w:color w:val="231F20"/>
        </w:rPr>
        <w:t>den</w:t>
      </w:r>
      <w:r>
        <w:rPr>
          <w:color w:val="231F20"/>
          <w:spacing w:val="-2"/>
        </w:rPr>
        <w:t xml:space="preserve"> </w:t>
      </w:r>
      <w:r>
        <w:rPr>
          <w:color w:val="231F20"/>
        </w:rPr>
        <w:t>Ergebnissen</w:t>
      </w:r>
      <w:r>
        <w:rPr>
          <w:color w:val="231F20"/>
          <w:spacing w:val="-2"/>
        </w:rPr>
        <w:t xml:space="preserve"> </w:t>
      </w:r>
      <w:r>
        <w:rPr>
          <w:color w:val="231F20"/>
        </w:rPr>
        <w:t>einer</w:t>
      </w:r>
      <w:r>
        <w:rPr>
          <w:color w:val="231F20"/>
          <w:spacing w:val="-2"/>
        </w:rPr>
        <w:t xml:space="preserve"> </w:t>
      </w:r>
      <w:r>
        <w:rPr>
          <w:color w:val="231F20"/>
        </w:rPr>
        <w:t>Suchmaschine</w:t>
      </w:r>
      <w:r>
        <w:rPr>
          <w:color w:val="231F20"/>
          <w:spacing w:val="-2"/>
        </w:rPr>
        <w:t xml:space="preserve"> </w:t>
      </w:r>
      <w:r>
        <w:rPr>
          <w:color w:val="231F20"/>
        </w:rPr>
        <w:t>unter</w:t>
      </w:r>
      <w:r>
        <w:rPr>
          <w:color w:val="231F20"/>
          <w:spacing w:val="-2"/>
        </w:rPr>
        <w:t xml:space="preserve"> </w:t>
      </w:r>
      <w:r>
        <w:rPr>
          <w:color w:val="231F20"/>
        </w:rPr>
        <w:t>den</w:t>
      </w:r>
      <w:r>
        <w:rPr>
          <w:color w:val="231F20"/>
          <w:spacing w:val="-2"/>
        </w:rPr>
        <w:t xml:space="preserve"> </w:t>
      </w:r>
      <w:r>
        <w:rPr>
          <w:color w:val="231F20"/>
        </w:rPr>
        <w:t>ersten</w:t>
      </w:r>
      <w:r>
        <w:rPr>
          <w:color w:val="231F20"/>
          <w:spacing w:val="-2"/>
        </w:rPr>
        <w:t xml:space="preserve"> </w:t>
      </w:r>
      <w:r>
        <w:rPr>
          <w:color w:val="231F20"/>
        </w:rPr>
        <w:t>Treffern</w:t>
      </w:r>
      <w:r>
        <w:rPr>
          <w:color w:val="231F20"/>
          <w:spacing w:val="-2"/>
        </w:rPr>
        <w:t xml:space="preserve"> </w:t>
      </w:r>
      <w:r>
        <w:rPr>
          <w:color w:val="231F20"/>
        </w:rPr>
        <w:t xml:space="preserve">zu platzieren, gibt es im </w:t>
      </w:r>
      <w:proofErr w:type="gramStart"/>
      <w:r>
        <w:rPr>
          <w:color w:val="231F20"/>
        </w:rPr>
        <w:t>Online Marketing</w:t>
      </w:r>
      <w:proofErr w:type="gramEnd"/>
      <w:r>
        <w:rPr>
          <w:color w:val="231F20"/>
        </w:rPr>
        <w:t xml:space="preserve"> die Suchmaschinenoptimierung. Der weitverbreitete englische Begriff dafür ist „Search Engine </w:t>
      </w:r>
      <w:proofErr w:type="spellStart"/>
      <w:r>
        <w:rPr>
          <w:color w:val="231F20"/>
        </w:rPr>
        <w:t>Optimization</w:t>
      </w:r>
      <w:proofErr w:type="spellEnd"/>
      <w:r>
        <w:rPr>
          <w:color w:val="231F20"/>
        </w:rPr>
        <w:t>“ (SEO).</w:t>
      </w:r>
    </w:p>
    <w:p w14:paraId="3618D3DA" w14:textId="77777777" w:rsidR="008E70AC" w:rsidRDefault="008E70AC">
      <w:pPr>
        <w:pStyle w:val="Textkrper"/>
        <w:spacing w:before="10"/>
        <w:rPr>
          <w:sz w:val="21"/>
        </w:rPr>
      </w:pPr>
    </w:p>
    <w:p w14:paraId="71842D75" w14:textId="7F7F160F" w:rsidR="008E70AC" w:rsidRDefault="00000000">
      <w:pPr>
        <w:pStyle w:val="Textkrper"/>
        <w:spacing w:before="1" w:line="259" w:lineRule="auto"/>
        <w:ind w:left="2204" w:right="974"/>
        <w:jc w:val="both"/>
      </w:pPr>
      <w:r>
        <w:rPr>
          <w:color w:val="231F20"/>
        </w:rPr>
        <w:t xml:space="preserve">Durch bestimmte Strategien lässt sich die Position einer Internetseite bei einer Such- </w:t>
      </w:r>
      <w:proofErr w:type="spellStart"/>
      <w:r>
        <w:rPr>
          <w:color w:val="231F20"/>
        </w:rPr>
        <w:t>anfrage</w:t>
      </w:r>
      <w:proofErr w:type="spellEnd"/>
      <w:r>
        <w:rPr>
          <w:color w:val="231F20"/>
          <w:spacing w:val="-4"/>
        </w:rPr>
        <w:t xml:space="preserve"> </w:t>
      </w:r>
      <w:r>
        <w:rPr>
          <w:color w:val="231F20"/>
        </w:rPr>
        <w:t>in</w:t>
      </w:r>
      <w:r>
        <w:rPr>
          <w:color w:val="231F20"/>
          <w:spacing w:val="-4"/>
        </w:rPr>
        <w:t xml:space="preserve"> </w:t>
      </w:r>
      <w:r>
        <w:rPr>
          <w:color w:val="231F20"/>
        </w:rPr>
        <w:t>einer</w:t>
      </w:r>
      <w:r>
        <w:rPr>
          <w:color w:val="231F20"/>
          <w:spacing w:val="-4"/>
        </w:rPr>
        <w:t xml:space="preserve"> </w:t>
      </w:r>
      <w:r>
        <w:rPr>
          <w:color w:val="231F20"/>
        </w:rPr>
        <w:t>Suchmaschine</w:t>
      </w:r>
      <w:r>
        <w:rPr>
          <w:color w:val="231F20"/>
          <w:spacing w:val="-4"/>
        </w:rPr>
        <w:t xml:space="preserve"> </w:t>
      </w:r>
      <w:r>
        <w:rPr>
          <w:color w:val="231F20"/>
        </w:rPr>
        <w:t>so</w:t>
      </w:r>
      <w:r>
        <w:rPr>
          <w:color w:val="231F20"/>
          <w:spacing w:val="-4"/>
        </w:rPr>
        <w:t xml:space="preserve"> </w:t>
      </w:r>
      <w:r>
        <w:rPr>
          <w:color w:val="231F20"/>
        </w:rPr>
        <w:t>beeinflussen,</w:t>
      </w:r>
      <w:r>
        <w:rPr>
          <w:color w:val="231F20"/>
          <w:spacing w:val="-4"/>
        </w:rPr>
        <w:t xml:space="preserve"> </w:t>
      </w:r>
      <w:r>
        <w:rPr>
          <w:color w:val="231F20"/>
        </w:rPr>
        <w:t>dass</w:t>
      </w:r>
      <w:r>
        <w:rPr>
          <w:color w:val="231F20"/>
          <w:spacing w:val="-4"/>
        </w:rPr>
        <w:t xml:space="preserve"> </w:t>
      </w:r>
      <w:r>
        <w:rPr>
          <w:color w:val="231F20"/>
        </w:rPr>
        <w:t>diese</w:t>
      </w:r>
      <w:r>
        <w:rPr>
          <w:color w:val="231F20"/>
          <w:spacing w:val="-4"/>
        </w:rPr>
        <w:t xml:space="preserve"> </w:t>
      </w:r>
      <w:r>
        <w:rPr>
          <w:color w:val="231F20"/>
        </w:rPr>
        <w:t>nach</w:t>
      </w:r>
      <w:r>
        <w:rPr>
          <w:color w:val="231F20"/>
          <w:spacing w:val="-4"/>
        </w:rPr>
        <w:t xml:space="preserve"> </w:t>
      </w:r>
      <w:r>
        <w:rPr>
          <w:color w:val="231F20"/>
        </w:rPr>
        <w:t>oben</w:t>
      </w:r>
      <w:r>
        <w:rPr>
          <w:color w:val="231F20"/>
          <w:spacing w:val="-4"/>
        </w:rPr>
        <w:t xml:space="preserve"> </w:t>
      </w:r>
      <w:r>
        <w:rPr>
          <w:color w:val="231F20"/>
        </w:rPr>
        <w:t>rutscht</w:t>
      </w:r>
      <w:r>
        <w:rPr>
          <w:color w:val="231F20"/>
          <w:spacing w:val="-4"/>
        </w:rPr>
        <w:t xml:space="preserve"> </w:t>
      </w:r>
      <w:r>
        <w:rPr>
          <w:color w:val="231F20"/>
        </w:rPr>
        <w:t>und</w:t>
      </w:r>
      <w:r>
        <w:rPr>
          <w:color w:val="231F20"/>
          <w:spacing w:val="-4"/>
        </w:rPr>
        <w:t xml:space="preserve"> </w:t>
      </w:r>
      <w:r>
        <w:rPr>
          <w:color w:val="231F20"/>
        </w:rPr>
        <w:t>ganz vorne</w:t>
      </w:r>
      <w:r>
        <w:rPr>
          <w:color w:val="231F20"/>
          <w:spacing w:val="-5"/>
        </w:rPr>
        <w:t xml:space="preserve"> </w:t>
      </w:r>
      <w:r>
        <w:rPr>
          <w:color w:val="231F20"/>
        </w:rPr>
        <w:t>–</w:t>
      </w:r>
      <w:r>
        <w:rPr>
          <w:color w:val="231F20"/>
          <w:spacing w:val="-5"/>
        </w:rPr>
        <w:t xml:space="preserve"> </w:t>
      </w:r>
      <w:r>
        <w:rPr>
          <w:color w:val="231F20"/>
        </w:rPr>
        <w:t>also</w:t>
      </w:r>
      <w:r>
        <w:rPr>
          <w:color w:val="231F20"/>
          <w:spacing w:val="-5"/>
        </w:rPr>
        <w:t xml:space="preserve"> </w:t>
      </w:r>
      <w:r>
        <w:rPr>
          <w:color w:val="231F20"/>
        </w:rPr>
        <w:t>weiter</w:t>
      </w:r>
      <w:r>
        <w:rPr>
          <w:color w:val="231F20"/>
          <w:spacing w:val="-5"/>
        </w:rPr>
        <w:t xml:space="preserve"> </w:t>
      </w:r>
      <w:r>
        <w:rPr>
          <w:color w:val="231F20"/>
        </w:rPr>
        <w:t>oben</w:t>
      </w:r>
      <w:r>
        <w:rPr>
          <w:color w:val="231F20"/>
          <w:spacing w:val="-5"/>
        </w:rPr>
        <w:t xml:space="preserve"> </w:t>
      </w:r>
      <w:r>
        <w:rPr>
          <w:color w:val="231F20"/>
        </w:rPr>
        <w:t>–</w:t>
      </w:r>
      <w:r>
        <w:rPr>
          <w:color w:val="231F20"/>
          <w:spacing w:val="-5"/>
        </w:rPr>
        <w:t xml:space="preserve"> </w:t>
      </w:r>
      <w:r>
        <w:rPr>
          <w:color w:val="231F20"/>
        </w:rPr>
        <w:t>angezeigt</w:t>
      </w:r>
      <w:r>
        <w:rPr>
          <w:color w:val="231F20"/>
          <w:spacing w:val="-5"/>
        </w:rPr>
        <w:t xml:space="preserve"> </w:t>
      </w:r>
      <w:r>
        <w:rPr>
          <w:color w:val="231F20"/>
        </w:rPr>
        <w:t>wird.</w:t>
      </w:r>
      <w:r>
        <w:rPr>
          <w:color w:val="231F20"/>
          <w:spacing w:val="-5"/>
        </w:rPr>
        <w:t xml:space="preserve"> </w:t>
      </w:r>
      <w:r>
        <w:rPr>
          <w:color w:val="231F20"/>
        </w:rPr>
        <w:t>Im</w:t>
      </w:r>
      <w:r>
        <w:rPr>
          <w:color w:val="231F20"/>
          <w:spacing w:val="-5"/>
        </w:rPr>
        <w:t xml:space="preserve"> </w:t>
      </w:r>
      <w:r>
        <w:rPr>
          <w:color w:val="231F20"/>
        </w:rPr>
        <w:t>Rahmen</w:t>
      </w:r>
      <w:r>
        <w:rPr>
          <w:color w:val="231F20"/>
          <w:spacing w:val="-5"/>
        </w:rPr>
        <w:t xml:space="preserve"> </w:t>
      </w:r>
      <w:r>
        <w:rPr>
          <w:color w:val="231F20"/>
        </w:rPr>
        <w:t>einer</w:t>
      </w:r>
      <w:r>
        <w:rPr>
          <w:color w:val="231F20"/>
          <w:spacing w:val="-5"/>
        </w:rPr>
        <w:t xml:space="preserve"> </w:t>
      </w:r>
      <w:r>
        <w:rPr>
          <w:color w:val="231F20"/>
        </w:rPr>
        <w:t>sogenannten</w:t>
      </w:r>
      <w:r>
        <w:rPr>
          <w:color w:val="231F20"/>
          <w:spacing w:val="-5"/>
        </w:rPr>
        <w:t xml:space="preserve"> </w:t>
      </w:r>
      <w:proofErr w:type="spellStart"/>
      <w:r>
        <w:rPr>
          <w:color w:val="231F20"/>
        </w:rPr>
        <w:t>Onpage</w:t>
      </w:r>
      <w:proofErr w:type="spellEnd"/>
      <w:r>
        <w:rPr>
          <w:color w:val="231F20"/>
        </w:rPr>
        <w:t>-Optimierung</w:t>
      </w:r>
      <w:r>
        <w:rPr>
          <w:color w:val="231F20"/>
          <w:spacing w:val="-3"/>
        </w:rPr>
        <w:t xml:space="preserve"> </w:t>
      </w:r>
      <w:r>
        <w:rPr>
          <w:color w:val="231F20"/>
        </w:rPr>
        <w:t>wird</w:t>
      </w:r>
      <w:r>
        <w:rPr>
          <w:color w:val="231F20"/>
          <w:spacing w:val="-3"/>
        </w:rPr>
        <w:t xml:space="preserve"> </w:t>
      </w:r>
      <w:r>
        <w:rPr>
          <w:color w:val="231F20"/>
        </w:rPr>
        <w:t>die</w:t>
      </w:r>
      <w:r>
        <w:rPr>
          <w:color w:val="231F20"/>
          <w:spacing w:val="-3"/>
        </w:rPr>
        <w:t xml:space="preserve"> </w:t>
      </w:r>
      <w:r>
        <w:rPr>
          <w:color w:val="231F20"/>
        </w:rPr>
        <w:t>eigene</w:t>
      </w:r>
      <w:r>
        <w:rPr>
          <w:color w:val="231F20"/>
          <w:spacing w:val="-3"/>
        </w:rPr>
        <w:t xml:space="preserve"> </w:t>
      </w:r>
      <w:r>
        <w:rPr>
          <w:color w:val="231F20"/>
        </w:rPr>
        <w:t>Webseite</w:t>
      </w:r>
      <w:r>
        <w:rPr>
          <w:color w:val="231F20"/>
          <w:spacing w:val="-3"/>
        </w:rPr>
        <w:t xml:space="preserve"> </w:t>
      </w:r>
      <w:r>
        <w:rPr>
          <w:color w:val="231F20"/>
        </w:rPr>
        <w:t>modifiziert</w:t>
      </w:r>
      <w:r>
        <w:rPr>
          <w:color w:val="231F20"/>
          <w:spacing w:val="-3"/>
        </w:rPr>
        <w:t xml:space="preserve"> </w:t>
      </w:r>
      <w:r>
        <w:rPr>
          <w:color w:val="231F20"/>
        </w:rPr>
        <w:t>und</w:t>
      </w:r>
      <w:r>
        <w:rPr>
          <w:color w:val="231F20"/>
          <w:spacing w:val="-3"/>
        </w:rPr>
        <w:t xml:space="preserve"> </w:t>
      </w:r>
      <w:r>
        <w:rPr>
          <w:color w:val="231F20"/>
        </w:rPr>
        <w:t>so</w:t>
      </w:r>
      <w:r>
        <w:rPr>
          <w:color w:val="231F20"/>
          <w:spacing w:val="-3"/>
        </w:rPr>
        <w:t xml:space="preserve"> </w:t>
      </w:r>
      <w:r>
        <w:rPr>
          <w:color w:val="231F20"/>
        </w:rPr>
        <w:t>angepasst,</w:t>
      </w:r>
      <w:r>
        <w:rPr>
          <w:color w:val="231F20"/>
          <w:spacing w:val="-3"/>
        </w:rPr>
        <w:t xml:space="preserve"> </w:t>
      </w:r>
      <w:r>
        <w:rPr>
          <w:color w:val="231F20"/>
        </w:rPr>
        <w:t>dass</w:t>
      </w:r>
      <w:r>
        <w:rPr>
          <w:color w:val="231F20"/>
          <w:spacing w:val="-3"/>
        </w:rPr>
        <w:t xml:space="preserve"> </w:t>
      </w:r>
      <w:r>
        <w:rPr>
          <w:color w:val="231F20"/>
        </w:rPr>
        <w:t>sie</w:t>
      </w:r>
      <w:r>
        <w:rPr>
          <w:color w:val="231F20"/>
          <w:spacing w:val="-3"/>
        </w:rPr>
        <w:t xml:space="preserve"> </w:t>
      </w:r>
      <w:r>
        <w:rPr>
          <w:color w:val="231F20"/>
        </w:rPr>
        <w:t>im</w:t>
      </w:r>
      <w:r>
        <w:rPr>
          <w:color w:val="231F20"/>
          <w:spacing w:val="-3"/>
        </w:rPr>
        <w:t xml:space="preserve"> </w:t>
      </w:r>
      <w:r>
        <w:rPr>
          <w:color w:val="231F20"/>
        </w:rPr>
        <w:t>besten</w:t>
      </w:r>
      <w:r>
        <w:rPr>
          <w:color w:val="231F20"/>
          <w:spacing w:val="-3"/>
        </w:rPr>
        <w:t xml:space="preserve"> </w:t>
      </w:r>
      <w:r>
        <w:rPr>
          <w:color w:val="231F20"/>
        </w:rPr>
        <w:t xml:space="preserve">Fall als eine der ersten Seiten angezeigt wird, ohne dass dafür hohe Kosten anfallen müssen. Hierfür steht uns der Programmcode der Seite – in HTML – zur Verfügung. Der Begriff </w:t>
      </w:r>
      <w:proofErr w:type="spellStart"/>
      <w:r>
        <w:rPr>
          <w:color w:val="231F20"/>
        </w:rPr>
        <w:t>Onpage</w:t>
      </w:r>
      <w:proofErr w:type="spellEnd"/>
      <w:r>
        <w:rPr>
          <w:color w:val="231F20"/>
        </w:rPr>
        <w:t xml:space="preserve"> bezieht sich hier auf die ergriffenen Maßnahmen, die auf der eigenen Internetseite stattfinden. Im Gegensatz dazu zielt der Begriff </w:t>
      </w:r>
      <w:proofErr w:type="spellStart"/>
      <w:r>
        <w:rPr>
          <w:color w:val="231F20"/>
        </w:rPr>
        <w:t>Offpage</w:t>
      </w:r>
      <w:proofErr w:type="spellEnd"/>
      <w:r>
        <w:rPr>
          <w:color w:val="231F20"/>
        </w:rPr>
        <w:t xml:space="preserve"> auf alle Handlungen außerhalb der eigenen Internetpräsenz ab. Mit der Offpage-Optimierung lässt sich die</w:t>
      </w:r>
      <w:r>
        <w:rPr>
          <w:color w:val="231F20"/>
          <w:spacing w:val="-5"/>
        </w:rPr>
        <w:t xml:space="preserve"> </w:t>
      </w:r>
      <w:r>
        <w:rPr>
          <w:color w:val="231F20"/>
        </w:rPr>
        <w:t>Position</w:t>
      </w:r>
      <w:r>
        <w:rPr>
          <w:color w:val="231F20"/>
          <w:spacing w:val="-5"/>
        </w:rPr>
        <w:t xml:space="preserve"> </w:t>
      </w:r>
      <w:r>
        <w:rPr>
          <w:color w:val="231F20"/>
        </w:rPr>
        <w:t>in</w:t>
      </w:r>
      <w:r>
        <w:rPr>
          <w:color w:val="231F20"/>
          <w:spacing w:val="-5"/>
        </w:rPr>
        <w:t xml:space="preserve"> </w:t>
      </w:r>
      <w:r>
        <w:rPr>
          <w:color w:val="231F20"/>
        </w:rPr>
        <w:t>den</w:t>
      </w:r>
      <w:r>
        <w:rPr>
          <w:color w:val="231F20"/>
          <w:spacing w:val="-5"/>
        </w:rPr>
        <w:t xml:space="preserve"> </w:t>
      </w:r>
      <w:r>
        <w:rPr>
          <w:color w:val="231F20"/>
        </w:rPr>
        <w:t>Suchmaschinenergebnissen</w:t>
      </w:r>
      <w:r>
        <w:rPr>
          <w:color w:val="231F20"/>
          <w:spacing w:val="-5"/>
        </w:rPr>
        <w:t xml:space="preserve"> </w:t>
      </w:r>
      <w:r>
        <w:rPr>
          <w:color w:val="231F20"/>
        </w:rPr>
        <w:t>auch</w:t>
      </w:r>
      <w:r>
        <w:rPr>
          <w:color w:val="231F20"/>
          <w:spacing w:val="-5"/>
        </w:rPr>
        <w:t xml:space="preserve"> </w:t>
      </w:r>
      <w:r>
        <w:rPr>
          <w:color w:val="231F20"/>
        </w:rPr>
        <w:t>über</w:t>
      </w:r>
      <w:r>
        <w:rPr>
          <w:color w:val="231F20"/>
          <w:spacing w:val="-5"/>
        </w:rPr>
        <w:t xml:space="preserve"> </w:t>
      </w:r>
      <w:r>
        <w:rPr>
          <w:color w:val="231F20"/>
        </w:rPr>
        <w:t>Seiten</w:t>
      </w:r>
      <w:r>
        <w:rPr>
          <w:color w:val="231F20"/>
          <w:spacing w:val="-5"/>
        </w:rPr>
        <w:t xml:space="preserve"> </w:t>
      </w:r>
      <w:r>
        <w:rPr>
          <w:color w:val="231F20"/>
        </w:rPr>
        <w:t>von</w:t>
      </w:r>
      <w:r>
        <w:rPr>
          <w:color w:val="231F20"/>
          <w:spacing w:val="-5"/>
        </w:rPr>
        <w:t xml:space="preserve"> </w:t>
      </w:r>
      <w:r>
        <w:rPr>
          <w:color w:val="231F20"/>
        </w:rPr>
        <w:t>Dritten</w:t>
      </w:r>
      <w:r>
        <w:rPr>
          <w:color w:val="231F20"/>
          <w:spacing w:val="-5"/>
        </w:rPr>
        <w:t xml:space="preserve"> </w:t>
      </w:r>
      <w:r>
        <w:rPr>
          <w:color w:val="231F20"/>
        </w:rPr>
        <w:t>beeinflussen. Hierfür eignen sich sogenannte „Backlinks“.</w:t>
      </w:r>
    </w:p>
    <w:p w14:paraId="76D0C47B" w14:textId="77777777" w:rsidR="008E70AC" w:rsidRDefault="008E70AC">
      <w:pPr>
        <w:pStyle w:val="Textkrper"/>
        <w:spacing w:before="4"/>
        <w:rPr>
          <w:sz w:val="22"/>
        </w:rPr>
      </w:pPr>
    </w:p>
    <w:p w14:paraId="420EA0F0" w14:textId="77777777" w:rsidR="008E70AC" w:rsidRDefault="00000000">
      <w:pPr>
        <w:pStyle w:val="Textkrper"/>
        <w:ind w:left="2204"/>
        <w:jc w:val="both"/>
      </w:pPr>
      <w:r>
        <w:rPr>
          <w:color w:val="231F20"/>
        </w:rPr>
        <w:t>Folgende</w:t>
      </w:r>
      <w:r>
        <w:rPr>
          <w:color w:val="231F20"/>
          <w:spacing w:val="-4"/>
        </w:rPr>
        <w:t xml:space="preserve"> </w:t>
      </w:r>
      <w:r>
        <w:rPr>
          <w:color w:val="231F20"/>
        </w:rPr>
        <w:t>Aspekte</w:t>
      </w:r>
      <w:r>
        <w:rPr>
          <w:color w:val="231F20"/>
          <w:spacing w:val="-3"/>
        </w:rPr>
        <w:t xml:space="preserve"> </w:t>
      </w:r>
      <w:r>
        <w:rPr>
          <w:color w:val="231F20"/>
        </w:rPr>
        <w:t>zur</w:t>
      </w:r>
      <w:r>
        <w:rPr>
          <w:color w:val="231F20"/>
          <w:spacing w:val="-4"/>
        </w:rPr>
        <w:t xml:space="preserve"> </w:t>
      </w:r>
      <w:r>
        <w:rPr>
          <w:color w:val="231F20"/>
        </w:rPr>
        <w:t>Suchmaschinenoptimierung</w:t>
      </w:r>
      <w:r>
        <w:rPr>
          <w:color w:val="231F20"/>
          <w:spacing w:val="-3"/>
        </w:rPr>
        <w:t xml:space="preserve"> </w:t>
      </w:r>
      <w:r>
        <w:rPr>
          <w:color w:val="231F20"/>
        </w:rPr>
        <w:t>werden</w:t>
      </w:r>
      <w:r>
        <w:rPr>
          <w:color w:val="231F20"/>
          <w:spacing w:val="-4"/>
        </w:rPr>
        <w:t xml:space="preserve"> </w:t>
      </w:r>
      <w:r>
        <w:rPr>
          <w:color w:val="231F20"/>
        </w:rPr>
        <w:t>in</w:t>
      </w:r>
      <w:r>
        <w:rPr>
          <w:color w:val="231F20"/>
          <w:spacing w:val="-3"/>
        </w:rPr>
        <w:t xml:space="preserve"> </w:t>
      </w:r>
      <w:r>
        <w:rPr>
          <w:color w:val="231F20"/>
        </w:rPr>
        <w:t>dieser</w:t>
      </w:r>
      <w:r>
        <w:rPr>
          <w:color w:val="231F20"/>
          <w:spacing w:val="-4"/>
        </w:rPr>
        <w:t xml:space="preserve"> </w:t>
      </w:r>
      <w:r>
        <w:rPr>
          <w:color w:val="231F20"/>
        </w:rPr>
        <w:t>Lektion</w:t>
      </w:r>
      <w:r>
        <w:rPr>
          <w:color w:val="231F20"/>
          <w:spacing w:val="-3"/>
        </w:rPr>
        <w:t xml:space="preserve"> </w:t>
      </w:r>
      <w:r>
        <w:rPr>
          <w:color w:val="231F20"/>
          <w:spacing w:val="-2"/>
        </w:rPr>
        <w:t>behandelt:</w:t>
      </w:r>
    </w:p>
    <w:p w14:paraId="4640F393" w14:textId="77777777" w:rsidR="008E70AC" w:rsidRDefault="008E70AC">
      <w:pPr>
        <w:pStyle w:val="Textkrper"/>
        <w:spacing w:before="4"/>
        <w:rPr>
          <w:sz w:val="23"/>
        </w:rPr>
      </w:pPr>
    </w:p>
    <w:p w14:paraId="44CD26D1" w14:textId="77777777" w:rsidR="008E70AC" w:rsidRDefault="00000000">
      <w:pPr>
        <w:pStyle w:val="Listenabsatz"/>
        <w:numPr>
          <w:ilvl w:val="0"/>
          <w:numId w:val="30"/>
        </w:numPr>
        <w:tabs>
          <w:tab w:val="left" w:pos="2484"/>
          <w:tab w:val="left" w:pos="2485"/>
        </w:tabs>
        <w:spacing w:before="0" w:line="259" w:lineRule="auto"/>
        <w:ind w:right="1155"/>
        <w:rPr>
          <w:sz w:val="20"/>
        </w:rPr>
      </w:pPr>
      <w:r>
        <w:rPr>
          <w:color w:val="231F20"/>
          <w:sz w:val="20"/>
        </w:rPr>
        <w:t>Wie</w:t>
      </w:r>
      <w:r>
        <w:rPr>
          <w:color w:val="231F20"/>
          <w:spacing w:val="-6"/>
          <w:sz w:val="20"/>
        </w:rPr>
        <w:t xml:space="preserve"> </w:t>
      </w:r>
      <w:r>
        <w:rPr>
          <w:color w:val="231F20"/>
          <w:sz w:val="20"/>
        </w:rPr>
        <w:t>man,</w:t>
      </w:r>
      <w:r>
        <w:rPr>
          <w:color w:val="231F20"/>
          <w:spacing w:val="-6"/>
          <w:sz w:val="20"/>
        </w:rPr>
        <w:t xml:space="preserve"> </w:t>
      </w:r>
      <w:r>
        <w:rPr>
          <w:color w:val="231F20"/>
          <w:sz w:val="20"/>
        </w:rPr>
        <w:t>ohne</w:t>
      </w:r>
      <w:r>
        <w:rPr>
          <w:color w:val="231F20"/>
          <w:spacing w:val="-6"/>
          <w:sz w:val="20"/>
        </w:rPr>
        <w:t xml:space="preserve"> </w:t>
      </w:r>
      <w:r>
        <w:rPr>
          <w:color w:val="231F20"/>
          <w:sz w:val="20"/>
        </w:rPr>
        <w:t>Budget</w:t>
      </w:r>
      <w:r>
        <w:rPr>
          <w:color w:val="231F20"/>
          <w:spacing w:val="-6"/>
          <w:sz w:val="20"/>
        </w:rPr>
        <w:t xml:space="preserve"> </w:t>
      </w:r>
      <w:r>
        <w:rPr>
          <w:color w:val="231F20"/>
          <w:sz w:val="20"/>
        </w:rPr>
        <w:t>für</w:t>
      </w:r>
      <w:r>
        <w:rPr>
          <w:color w:val="231F20"/>
          <w:spacing w:val="-6"/>
          <w:sz w:val="20"/>
        </w:rPr>
        <w:t xml:space="preserve"> </w:t>
      </w:r>
      <w:r>
        <w:rPr>
          <w:color w:val="231F20"/>
          <w:sz w:val="20"/>
        </w:rPr>
        <w:t>den</w:t>
      </w:r>
      <w:r>
        <w:rPr>
          <w:color w:val="231F20"/>
          <w:spacing w:val="-6"/>
          <w:sz w:val="20"/>
        </w:rPr>
        <w:t xml:space="preserve"> </w:t>
      </w:r>
      <w:r>
        <w:rPr>
          <w:color w:val="231F20"/>
          <w:sz w:val="20"/>
        </w:rPr>
        <w:t>Suchmaschinenanbieter</w:t>
      </w:r>
      <w:r>
        <w:rPr>
          <w:color w:val="231F20"/>
          <w:spacing w:val="-6"/>
          <w:sz w:val="20"/>
        </w:rPr>
        <w:t xml:space="preserve"> </w:t>
      </w:r>
      <w:r>
        <w:rPr>
          <w:color w:val="231F20"/>
          <w:sz w:val="20"/>
        </w:rPr>
        <w:t>zu</w:t>
      </w:r>
      <w:r>
        <w:rPr>
          <w:color w:val="231F20"/>
          <w:spacing w:val="-6"/>
          <w:sz w:val="20"/>
        </w:rPr>
        <w:t xml:space="preserve"> </w:t>
      </w:r>
      <w:r>
        <w:rPr>
          <w:color w:val="231F20"/>
          <w:sz w:val="20"/>
        </w:rPr>
        <w:t>investieren,</w:t>
      </w:r>
      <w:r>
        <w:rPr>
          <w:color w:val="231F20"/>
          <w:spacing w:val="-6"/>
          <w:sz w:val="20"/>
        </w:rPr>
        <w:t xml:space="preserve"> </w:t>
      </w:r>
      <w:r>
        <w:rPr>
          <w:color w:val="231F20"/>
          <w:sz w:val="20"/>
        </w:rPr>
        <w:t>mithilfe</w:t>
      </w:r>
      <w:r>
        <w:rPr>
          <w:color w:val="231F20"/>
          <w:spacing w:val="-6"/>
          <w:sz w:val="20"/>
        </w:rPr>
        <w:t xml:space="preserve"> </w:t>
      </w:r>
      <w:r>
        <w:rPr>
          <w:color w:val="231F20"/>
          <w:sz w:val="20"/>
        </w:rPr>
        <w:t>der Suchmaschinenoptimierung (SEO) bei einer Suche gefunden wird.</w:t>
      </w:r>
    </w:p>
    <w:p w14:paraId="0D5706A8" w14:textId="77777777" w:rsidR="008E70AC" w:rsidRDefault="00000000">
      <w:pPr>
        <w:pStyle w:val="Listenabsatz"/>
        <w:numPr>
          <w:ilvl w:val="0"/>
          <w:numId w:val="30"/>
        </w:numPr>
        <w:tabs>
          <w:tab w:val="left" w:pos="2484"/>
          <w:tab w:val="left" w:pos="2485"/>
        </w:tabs>
        <w:spacing w:before="2" w:line="259" w:lineRule="auto"/>
        <w:ind w:right="1061"/>
        <w:rPr>
          <w:sz w:val="20"/>
        </w:rPr>
      </w:pPr>
      <w:r>
        <w:rPr>
          <w:color w:val="231F20"/>
          <w:sz w:val="20"/>
        </w:rPr>
        <w:t>Wie</w:t>
      </w:r>
      <w:r>
        <w:rPr>
          <w:color w:val="231F20"/>
          <w:spacing w:val="-9"/>
          <w:sz w:val="20"/>
        </w:rPr>
        <w:t xml:space="preserve"> </w:t>
      </w:r>
      <w:r>
        <w:rPr>
          <w:color w:val="231F20"/>
          <w:sz w:val="20"/>
        </w:rPr>
        <w:t>Suchmaschinenoptimierung</w:t>
      </w:r>
      <w:r>
        <w:rPr>
          <w:color w:val="231F20"/>
          <w:spacing w:val="-9"/>
          <w:sz w:val="20"/>
        </w:rPr>
        <w:t xml:space="preserve"> </w:t>
      </w:r>
      <w:r>
        <w:rPr>
          <w:color w:val="231F20"/>
          <w:sz w:val="20"/>
        </w:rPr>
        <w:t>als</w:t>
      </w:r>
      <w:r>
        <w:rPr>
          <w:color w:val="231F20"/>
          <w:spacing w:val="-9"/>
          <w:sz w:val="20"/>
        </w:rPr>
        <w:t xml:space="preserve"> </w:t>
      </w:r>
      <w:r>
        <w:rPr>
          <w:color w:val="231F20"/>
          <w:sz w:val="20"/>
        </w:rPr>
        <w:t>Teil</w:t>
      </w:r>
      <w:r>
        <w:rPr>
          <w:color w:val="231F20"/>
          <w:spacing w:val="-9"/>
          <w:sz w:val="20"/>
        </w:rPr>
        <w:t xml:space="preserve"> </w:t>
      </w:r>
      <w:r>
        <w:rPr>
          <w:color w:val="231F20"/>
          <w:sz w:val="20"/>
        </w:rPr>
        <w:t>des</w:t>
      </w:r>
      <w:r>
        <w:rPr>
          <w:color w:val="231F20"/>
          <w:spacing w:val="-9"/>
          <w:sz w:val="20"/>
        </w:rPr>
        <w:t xml:space="preserve"> </w:t>
      </w:r>
      <w:r>
        <w:rPr>
          <w:color w:val="231F20"/>
          <w:sz w:val="20"/>
        </w:rPr>
        <w:t>Performance</w:t>
      </w:r>
      <w:r>
        <w:rPr>
          <w:color w:val="231F20"/>
          <w:spacing w:val="-9"/>
          <w:sz w:val="20"/>
        </w:rPr>
        <w:t xml:space="preserve"> </w:t>
      </w:r>
      <w:r>
        <w:rPr>
          <w:color w:val="231F20"/>
          <w:sz w:val="20"/>
        </w:rPr>
        <w:t>Marketing</w:t>
      </w:r>
      <w:r>
        <w:rPr>
          <w:color w:val="231F20"/>
          <w:spacing w:val="-9"/>
          <w:sz w:val="20"/>
        </w:rPr>
        <w:t xml:space="preserve"> </w:t>
      </w:r>
      <w:r>
        <w:rPr>
          <w:color w:val="231F20"/>
          <w:sz w:val="20"/>
        </w:rPr>
        <w:t>eingesetzt</w:t>
      </w:r>
      <w:r>
        <w:rPr>
          <w:color w:val="231F20"/>
          <w:spacing w:val="-9"/>
          <w:sz w:val="20"/>
        </w:rPr>
        <w:t xml:space="preserve"> </w:t>
      </w:r>
      <w:r>
        <w:rPr>
          <w:color w:val="231F20"/>
          <w:sz w:val="20"/>
        </w:rPr>
        <w:t>wer- den kann.</w:t>
      </w:r>
    </w:p>
    <w:p w14:paraId="5EA70FA1" w14:textId="77777777" w:rsidR="008E70AC" w:rsidRDefault="00000000">
      <w:pPr>
        <w:pStyle w:val="Listenabsatz"/>
        <w:numPr>
          <w:ilvl w:val="0"/>
          <w:numId w:val="30"/>
        </w:numPr>
        <w:tabs>
          <w:tab w:val="left" w:pos="2484"/>
          <w:tab w:val="left" w:pos="2485"/>
        </w:tabs>
        <w:spacing w:before="2"/>
        <w:ind w:hanging="281"/>
        <w:rPr>
          <w:sz w:val="20"/>
        </w:rPr>
      </w:pPr>
      <w:r>
        <w:rPr>
          <w:color w:val="231F20"/>
          <w:sz w:val="20"/>
        </w:rPr>
        <w:t>Wie</w:t>
      </w:r>
      <w:r>
        <w:rPr>
          <w:color w:val="231F20"/>
          <w:spacing w:val="-4"/>
          <w:sz w:val="20"/>
        </w:rPr>
        <w:t xml:space="preserve"> </w:t>
      </w:r>
      <w:r>
        <w:rPr>
          <w:color w:val="231F20"/>
          <w:sz w:val="20"/>
        </w:rPr>
        <w:t>Keywords</w:t>
      </w:r>
      <w:r>
        <w:rPr>
          <w:color w:val="231F20"/>
          <w:spacing w:val="-3"/>
          <w:sz w:val="20"/>
        </w:rPr>
        <w:t xml:space="preserve"> </w:t>
      </w:r>
      <w:r>
        <w:rPr>
          <w:color w:val="231F20"/>
          <w:sz w:val="20"/>
        </w:rPr>
        <w:t>zum</w:t>
      </w:r>
      <w:r>
        <w:rPr>
          <w:color w:val="231F20"/>
          <w:spacing w:val="-3"/>
          <w:sz w:val="20"/>
        </w:rPr>
        <w:t xml:space="preserve"> </w:t>
      </w:r>
      <w:r>
        <w:rPr>
          <w:color w:val="231F20"/>
          <w:sz w:val="20"/>
        </w:rPr>
        <w:t>Auffinden</w:t>
      </w:r>
      <w:r>
        <w:rPr>
          <w:color w:val="231F20"/>
          <w:spacing w:val="-3"/>
          <w:sz w:val="20"/>
        </w:rPr>
        <w:t xml:space="preserve"> </w:t>
      </w:r>
      <w:r>
        <w:rPr>
          <w:color w:val="231F20"/>
          <w:sz w:val="20"/>
        </w:rPr>
        <w:t>und</w:t>
      </w:r>
      <w:r>
        <w:rPr>
          <w:color w:val="231F20"/>
          <w:spacing w:val="-3"/>
          <w:sz w:val="20"/>
        </w:rPr>
        <w:t xml:space="preserve"> </w:t>
      </w:r>
      <w:r>
        <w:rPr>
          <w:color w:val="231F20"/>
          <w:sz w:val="20"/>
        </w:rPr>
        <w:t>zur</w:t>
      </w:r>
      <w:r>
        <w:rPr>
          <w:color w:val="231F20"/>
          <w:spacing w:val="-3"/>
          <w:sz w:val="20"/>
        </w:rPr>
        <w:t xml:space="preserve"> </w:t>
      </w:r>
      <w:r>
        <w:rPr>
          <w:color w:val="231F20"/>
          <w:sz w:val="20"/>
        </w:rPr>
        <w:t>Bewertung</w:t>
      </w:r>
      <w:r>
        <w:rPr>
          <w:color w:val="231F20"/>
          <w:spacing w:val="-3"/>
          <w:sz w:val="20"/>
        </w:rPr>
        <w:t xml:space="preserve"> </w:t>
      </w:r>
      <w:r>
        <w:rPr>
          <w:color w:val="231F20"/>
          <w:sz w:val="20"/>
        </w:rPr>
        <w:t>einer</w:t>
      </w:r>
      <w:r>
        <w:rPr>
          <w:color w:val="231F20"/>
          <w:spacing w:val="-3"/>
          <w:sz w:val="20"/>
        </w:rPr>
        <w:t xml:space="preserve"> </w:t>
      </w:r>
      <w:r>
        <w:rPr>
          <w:color w:val="231F20"/>
          <w:sz w:val="20"/>
        </w:rPr>
        <w:t>Webseite</w:t>
      </w:r>
      <w:r>
        <w:rPr>
          <w:color w:val="231F20"/>
          <w:spacing w:val="-3"/>
          <w:sz w:val="20"/>
        </w:rPr>
        <w:t xml:space="preserve"> </w:t>
      </w:r>
      <w:r>
        <w:rPr>
          <w:color w:val="231F20"/>
          <w:spacing w:val="-2"/>
          <w:sz w:val="20"/>
        </w:rPr>
        <w:t>beitragen.</w:t>
      </w:r>
    </w:p>
    <w:p w14:paraId="4A0F80F5" w14:textId="77777777" w:rsidR="008E70AC" w:rsidRDefault="00000000">
      <w:pPr>
        <w:pStyle w:val="Listenabsatz"/>
        <w:numPr>
          <w:ilvl w:val="0"/>
          <w:numId w:val="30"/>
        </w:numPr>
        <w:tabs>
          <w:tab w:val="left" w:pos="2484"/>
          <w:tab w:val="left" w:pos="2485"/>
        </w:tabs>
        <w:spacing w:line="259" w:lineRule="auto"/>
        <w:ind w:right="1164"/>
        <w:rPr>
          <w:sz w:val="20"/>
        </w:rPr>
      </w:pPr>
      <w:r>
        <w:rPr>
          <w:color w:val="231F20"/>
          <w:sz w:val="20"/>
        </w:rPr>
        <w:t>Welche</w:t>
      </w:r>
      <w:r>
        <w:rPr>
          <w:color w:val="231F20"/>
          <w:spacing w:val="-6"/>
          <w:sz w:val="20"/>
        </w:rPr>
        <w:t xml:space="preserve"> </w:t>
      </w:r>
      <w:proofErr w:type="gramStart"/>
      <w:r>
        <w:rPr>
          <w:color w:val="231F20"/>
          <w:sz w:val="20"/>
        </w:rPr>
        <w:t>Wirkung</w:t>
      </w:r>
      <w:proofErr w:type="gramEnd"/>
      <w:r>
        <w:rPr>
          <w:color w:val="231F20"/>
          <w:spacing w:val="-6"/>
          <w:sz w:val="20"/>
        </w:rPr>
        <w:t xml:space="preserve"> </w:t>
      </w:r>
      <w:r>
        <w:rPr>
          <w:color w:val="231F20"/>
          <w:sz w:val="20"/>
        </w:rPr>
        <w:t>die</w:t>
      </w:r>
      <w:r>
        <w:rPr>
          <w:color w:val="231F20"/>
          <w:spacing w:val="-6"/>
          <w:sz w:val="20"/>
        </w:rPr>
        <w:t xml:space="preserve"> </w:t>
      </w:r>
      <w:r>
        <w:rPr>
          <w:color w:val="231F20"/>
          <w:sz w:val="20"/>
        </w:rPr>
        <w:t>die</w:t>
      </w:r>
      <w:r>
        <w:rPr>
          <w:color w:val="231F20"/>
          <w:spacing w:val="-6"/>
          <w:sz w:val="20"/>
        </w:rPr>
        <w:t xml:space="preserve"> </w:t>
      </w:r>
      <w:proofErr w:type="spellStart"/>
      <w:r>
        <w:rPr>
          <w:color w:val="231F20"/>
          <w:sz w:val="20"/>
        </w:rPr>
        <w:t>Onpage</w:t>
      </w:r>
      <w:proofErr w:type="spellEnd"/>
      <w:r>
        <w:rPr>
          <w:color w:val="231F20"/>
          <w:sz w:val="20"/>
        </w:rPr>
        <w:t>-</w:t>
      </w:r>
      <w:r>
        <w:rPr>
          <w:color w:val="231F20"/>
          <w:spacing w:val="-6"/>
          <w:sz w:val="20"/>
        </w:rPr>
        <w:t xml:space="preserve"> </w:t>
      </w:r>
      <w:r>
        <w:rPr>
          <w:color w:val="231F20"/>
          <w:sz w:val="20"/>
        </w:rPr>
        <w:t>und</w:t>
      </w:r>
      <w:r>
        <w:rPr>
          <w:color w:val="231F20"/>
          <w:spacing w:val="-6"/>
          <w:sz w:val="20"/>
        </w:rPr>
        <w:t xml:space="preserve"> </w:t>
      </w:r>
      <w:r>
        <w:rPr>
          <w:color w:val="231F20"/>
          <w:sz w:val="20"/>
        </w:rPr>
        <w:t>Offpage-Optimierung</w:t>
      </w:r>
      <w:r>
        <w:rPr>
          <w:color w:val="231F20"/>
          <w:spacing w:val="-6"/>
          <w:sz w:val="20"/>
        </w:rPr>
        <w:t xml:space="preserve"> </w:t>
      </w:r>
      <w:r>
        <w:rPr>
          <w:color w:val="231F20"/>
          <w:sz w:val="20"/>
        </w:rPr>
        <w:t>haben</w:t>
      </w:r>
      <w:r>
        <w:rPr>
          <w:color w:val="231F20"/>
          <w:spacing w:val="-6"/>
          <w:sz w:val="20"/>
        </w:rPr>
        <w:t xml:space="preserve"> </w:t>
      </w:r>
      <w:r>
        <w:rPr>
          <w:color w:val="231F20"/>
          <w:sz w:val="20"/>
        </w:rPr>
        <w:t>–</w:t>
      </w:r>
      <w:r>
        <w:rPr>
          <w:color w:val="231F20"/>
          <w:spacing w:val="-6"/>
          <w:sz w:val="20"/>
        </w:rPr>
        <w:t xml:space="preserve"> </w:t>
      </w:r>
      <w:r>
        <w:rPr>
          <w:color w:val="231F20"/>
          <w:sz w:val="20"/>
        </w:rPr>
        <w:t>innerhalb</w:t>
      </w:r>
      <w:r>
        <w:rPr>
          <w:color w:val="231F20"/>
          <w:spacing w:val="-6"/>
          <w:sz w:val="20"/>
        </w:rPr>
        <w:t xml:space="preserve"> </w:t>
      </w:r>
      <w:r>
        <w:rPr>
          <w:color w:val="231F20"/>
          <w:sz w:val="20"/>
        </w:rPr>
        <w:t>und außerhalb</w:t>
      </w:r>
      <w:r>
        <w:rPr>
          <w:color w:val="231F20"/>
          <w:spacing w:val="-6"/>
          <w:sz w:val="20"/>
        </w:rPr>
        <w:t xml:space="preserve"> </w:t>
      </w:r>
      <w:r>
        <w:rPr>
          <w:color w:val="231F20"/>
          <w:sz w:val="20"/>
        </w:rPr>
        <w:t>der</w:t>
      </w:r>
      <w:r>
        <w:rPr>
          <w:color w:val="231F20"/>
          <w:spacing w:val="-6"/>
          <w:sz w:val="20"/>
        </w:rPr>
        <w:t xml:space="preserve"> </w:t>
      </w:r>
      <w:r>
        <w:rPr>
          <w:color w:val="231F20"/>
          <w:sz w:val="20"/>
        </w:rPr>
        <w:t>eigenen</w:t>
      </w:r>
      <w:r>
        <w:rPr>
          <w:color w:val="231F20"/>
          <w:spacing w:val="-6"/>
          <w:sz w:val="20"/>
        </w:rPr>
        <w:t xml:space="preserve"> </w:t>
      </w:r>
      <w:r>
        <w:rPr>
          <w:color w:val="231F20"/>
          <w:sz w:val="20"/>
        </w:rPr>
        <w:t>Internetseite</w:t>
      </w:r>
      <w:r>
        <w:rPr>
          <w:color w:val="231F20"/>
          <w:spacing w:val="-6"/>
          <w:sz w:val="20"/>
        </w:rPr>
        <w:t xml:space="preserve"> </w:t>
      </w:r>
      <w:r>
        <w:rPr>
          <w:color w:val="231F20"/>
          <w:sz w:val="20"/>
        </w:rPr>
        <w:t>-</w:t>
      </w:r>
      <w:r>
        <w:rPr>
          <w:color w:val="231F20"/>
          <w:spacing w:val="-6"/>
          <w:sz w:val="20"/>
        </w:rPr>
        <w:t xml:space="preserve"> </w:t>
      </w:r>
      <w:r>
        <w:rPr>
          <w:color w:val="231F20"/>
          <w:sz w:val="20"/>
        </w:rPr>
        <w:t>und</w:t>
      </w:r>
      <w:r>
        <w:rPr>
          <w:color w:val="231F20"/>
          <w:spacing w:val="-6"/>
          <w:sz w:val="20"/>
        </w:rPr>
        <w:t xml:space="preserve"> </w:t>
      </w:r>
      <w:r>
        <w:rPr>
          <w:color w:val="231F20"/>
          <w:sz w:val="20"/>
        </w:rPr>
        <w:t>wie</w:t>
      </w:r>
      <w:r>
        <w:rPr>
          <w:color w:val="231F20"/>
          <w:spacing w:val="-6"/>
          <w:sz w:val="20"/>
        </w:rPr>
        <w:t xml:space="preserve"> </w:t>
      </w:r>
      <w:r>
        <w:rPr>
          <w:color w:val="231F20"/>
          <w:sz w:val="20"/>
        </w:rPr>
        <w:t>diese</w:t>
      </w:r>
      <w:r>
        <w:rPr>
          <w:color w:val="231F20"/>
          <w:spacing w:val="-6"/>
          <w:sz w:val="20"/>
        </w:rPr>
        <w:t xml:space="preserve"> </w:t>
      </w:r>
      <w:r>
        <w:rPr>
          <w:color w:val="231F20"/>
          <w:sz w:val="20"/>
        </w:rPr>
        <w:t>durchgeführt</w:t>
      </w:r>
      <w:r>
        <w:rPr>
          <w:color w:val="231F20"/>
          <w:spacing w:val="-6"/>
          <w:sz w:val="20"/>
        </w:rPr>
        <w:t xml:space="preserve"> </w:t>
      </w:r>
      <w:r>
        <w:rPr>
          <w:color w:val="231F20"/>
          <w:sz w:val="20"/>
        </w:rPr>
        <w:t>werden</w:t>
      </w:r>
      <w:r>
        <w:rPr>
          <w:color w:val="231F20"/>
          <w:spacing w:val="-6"/>
          <w:sz w:val="20"/>
        </w:rPr>
        <w:t xml:space="preserve"> </w:t>
      </w:r>
      <w:r>
        <w:rPr>
          <w:color w:val="231F20"/>
          <w:sz w:val="20"/>
        </w:rPr>
        <w:t>können.</w:t>
      </w:r>
    </w:p>
    <w:p w14:paraId="4FD31F4E" w14:textId="0852A0F9" w:rsidR="008E70AC" w:rsidRDefault="00000000">
      <w:pPr>
        <w:pStyle w:val="Listenabsatz"/>
        <w:numPr>
          <w:ilvl w:val="0"/>
          <w:numId w:val="30"/>
        </w:numPr>
        <w:tabs>
          <w:tab w:val="left" w:pos="2484"/>
          <w:tab w:val="left" w:pos="2485"/>
        </w:tabs>
        <w:spacing w:before="1" w:line="259" w:lineRule="auto"/>
        <w:ind w:right="1086"/>
        <w:rPr>
          <w:sz w:val="20"/>
        </w:rPr>
      </w:pPr>
      <w:r>
        <w:rPr>
          <w:color w:val="231F20"/>
          <w:sz w:val="20"/>
        </w:rPr>
        <w:t>Wie</w:t>
      </w:r>
      <w:r>
        <w:rPr>
          <w:color w:val="231F20"/>
          <w:spacing w:val="-6"/>
          <w:sz w:val="20"/>
        </w:rPr>
        <w:t xml:space="preserve"> </w:t>
      </w:r>
      <w:r>
        <w:rPr>
          <w:color w:val="231F20"/>
          <w:sz w:val="20"/>
        </w:rPr>
        <w:t>die</w:t>
      </w:r>
      <w:r>
        <w:rPr>
          <w:color w:val="231F20"/>
          <w:spacing w:val="-6"/>
          <w:sz w:val="20"/>
        </w:rPr>
        <w:t xml:space="preserve"> </w:t>
      </w:r>
      <w:r>
        <w:rPr>
          <w:color w:val="231F20"/>
          <w:sz w:val="20"/>
        </w:rPr>
        <w:t>Suchmaschinenoptimierung</w:t>
      </w:r>
      <w:r>
        <w:rPr>
          <w:color w:val="231F20"/>
          <w:spacing w:val="-6"/>
          <w:sz w:val="20"/>
        </w:rPr>
        <w:t xml:space="preserve"> </w:t>
      </w:r>
      <w:r>
        <w:rPr>
          <w:color w:val="231F20"/>
          <w:sz w:val="20"/>
        </w:rPr>
        <w:t>ausgewertet</w:t>
      </w:r>
      <w:r>
        <w:rPr>
          <w:color w:val="231F20"/>
          <w:spacing w:val="-6"/>
          <w:sz w:val="20"/>
        </w:rPr>
        <w:t xml:space="preserve"> </w:t>
      </w:r>
      <w:r>
        <w:rPr>
          <w:color w:val="231F20"/>
          <w:sz w:val="20"/>
        </w:rPr>
        <w:t>wird</w:t>
      </w:r>
      <w:r>
        <w:rPr>
          <w:color w:val="231F20"/>
          <w:spacing w:val="-6"/>
          <w:sz w:val="20"/>
        </w:rPr>
        <w:t xml:space="preserve"> </w:t>
      </w:r>
      <w:r>
        <w:rPr>
          <w:color w:val="231F20"/>
          <w:sz w:val="20"/>
        </w:rPr>
        <w:t>und</w:t>
      </w:r>
      <w:r>
        <w:rPr>
          <w:color w:val="231F20"/>
          <w:spacing w:val="-6"/>
          <w:sz w:val="20"/>
        </w:rPr>
        <w:t xml:space="preserve"> </w:t>
      </w:r>
      <w:r>
        <w:rPr>
          <w:color w:val="231F20"/>
          <w:sz w:val="20"/>
        </w:rPr>
        <w:t>wie</w:t>
      </w:r>
      <w:r>
        <w:rPr>
          <w:color w:val="231F20"/>
          <w:spacing w:val="-6"/>
          <w:sz w:val="20"/>
        </w:rPr>
        <w:t xml:space="preserve"> </w:t>
      </w:r>
      <w:r>
        <w:rPr>
          <w:color w:val="231F20"/>
          <w:sz w:val="20"/>
        </w:rPr>
        <w:t>der</w:t>
      </w:r>
      <w:r>
        <w:rPr>
          <w:color w:val="231F20"/>
          <w:spacing w:val="-6"/>
          <w:sz w:val="20"/>
        </w:rPr>
        <w:t xml:space="preserve"> </w:t>
      </w:r>
      <w:r>
        <w:rPr>
          <w:color w:val="231F20"/>
          <w:sz w:val="20"/>
        </w:rPr>
        <w:t>Erfolg</w:t>
      </w:r>
      <w:r>
        <w:rPr>
          <w:color w:val="231F20"/>
          <w:spacing w:val="-6"/>
          <w:sz w:val="20"/>
        </w:rPr>
        <w:t xml:space="preserve"> </w:t>
      </w:r>
      <w:r>
        <w:rPr>
          <w:color w:val="231F20"/>
          <w:sz w:val="20"/>
        </w:rPr>
        <w:t>der</w:t>
      </w:r>
      <w:r>
        <w:rPr>
          <w:color w:val="231F20"/>
          <w:spacing w:val="-6"/>
          <w:sz w:val="20"/>
        </w:rPr>
        <w:t xml:space="preserve"> </w:t>
      </w:r>
      <w:r>
        <w:rPr>
          <w:color w:val="231F20"/>
          <w:sz w:val="20"/>
        </w:rPr>
        <w:t>unternommenen Aktionen gemessen werden kann.</w:t>
      </w:r>
    </w:p>
    <w:p w14:paraId="7164C72E" w14:textId="77777777" w:rsidR="008E70AC" w:rsidRDefault="008E70AC">
      <w:pPr>
        <w:spacing w:line="259" w:lineRule="auto"/>
        <w:rPr>
          <w:sz w:val="20"/>
        </w:rPr>
        <w:sectPr w:rsidR="008E70AC">
          <w:headerReference w:type="even" r:id="rId39"/>
          <w:headerReference w:type="default" r:id="rId40"/>
          <w:pgSz w:w="11910" w:h="16840"/>
          <w:pgMar w:top="960" w:right="440" w:bottom="280" w:left="460" w:header="0" w:footer="0" w:gutter="0"/>
          <w:pgNumType w:start="54"/>
          <w:cols w:space="720"/>
        </w:sectPr>
      </w:pPr>
    </w:p>
    <w:p w14:paraId="423A135E" w14:textId="77777777" w:rsidR="008E70AC" w:rsidRDefault="008E70AC">
      <w:pPr>
        <w:pStyle w:val="Textkrper"/>
      </w:pPr>
    </w:p>
    <w:p w14:paraId="4905C71A" w14:textId="77777777" w:rsidR="008E70AC" w:rsidRDefault="008E70AC">
      <w:pPr>
        <w:pStyle w:val="Textkrper"/>
        <w:spacing w:before="9"/>
        <w:rPr>
          <w:sz w:val="18"/>
        </w:rPr>
      </w:pPr>
    </w:p>
    <w:p w14:paraId="7DB414FF" w14:textId="77777777" w:rsidR="008E70AC" w:rsidRDefault="00000000">
      <w:pPr>
        <w:ind w:left="957"/>
        <w:rPr>
          <w:sz w:val="18"/>
        </w:rPr>
      </w:pPr>
      <w:r>
        <w:rPr>
          <w:color w:val="003946"/>
          <w:sz w:val="18"/>
        </w:rPr>
        <w:t>Suchmaschinenoptimierung</w:t>
      </w:r>
      <w:r>
        <w:rPr>
          <w:color w:val="003946"/>
          <w:spacing w:val="-2"/>
          <w:sz w:val="18"/>
        </w:rPr>
        <w:t xml:space="preserve"> </w:t>
      </w:r>
      <w:r>
        <w:rPr>
          <w:color w:val="003946"/>
          <w:spacing w:val="-4"/>
          <w:sz w:val="18"/>
        </w:rPr>
        <w:t>(SEO)</w:t>
      </w:r>
    </w:p>
    <w:p w14:paraId="009671B4" w14:textId="77777777" w:rsidR="008E70AC" w:rsidRDefault="008E70AC">
      <w:pPr>
        <w:pStyle w:val="Textkrper"/>
      </w:pPr>
    </w:p>
    <w:p w14:paraId="2694ABA2" w14:textId="77777777" w:rsidR="008E70AC" w:rsidRDefault="008E70AC">
      <w:pPr>
        <w:pStyle w:val="Textkrper"/>
      </w:pPr>
    </w:p>
    <w:p w14:paraId="308923E5" w14:textId="77777777" w:rsidR="008E70AC" w:rsidRDefault="008E70AC">
      <w:pPr>
        <w:pStyle w:val="Textkrper"/>
      </w:pPr>
    </w:p>
    <w:p w14:paraId="1832D675" w14:textId="77777777" w:rsidR="008E70AC" w:rsidRDefault="008E70AC">
      <w:pPr>
        <w:pStyle w:val="Textkrper"/>
      </w:pPr>
    </w:p>
    <w:p w14:paraId="715A028E" w14:textId="77777777" w:rsidR="008E70AC" w:rsidRDefault="008E70AC">
      <w:pPr>
        <w:pStyle w:val="Textkrper"/>
        <w:spacing w:before="1"/>
        <w:rPr>
          <w:sz w:val="24"/>
        </w:rPr>
      </w:pPr>
    </w:p>
    <w:p w14:paraId="2521050D" w14:textId="77777777" w:rsidR="008E70AC" w:rsidRDefault="00000000">
      <w:pPr>
        <w:pStyle w:val="berschrift4"/>
        <w:numPr>
          <w:ilvl w:val="1"/>
          <w:numId w:val="56"/>
        </w:numPr>
        <w:tabs>
          <w:tab w:val="left" w:pos="1524"/>
          <w:tab w:val="left" w:pos="1525"/>
        </w:tabs>
        <w:spacing w:before="100"/>
        <w:ind w:left="1524" w:right="2278"/>
        <w:jc w:val="left"/>
        <w:rPr>
          <w:color w:val="003946"/>
        </w:rPr>
      </w:pPr>
      <w:r>
        <w:rPr>
          <w:color w:val="003946"/>
        </w:rPr>
        <w:t>Suchmaschinenoptimierung</w:t>
      </w:r>
      <w:r>
        <w:rPr>
          <w:color w:val="003946"/>
          <w:spacing w:val="-19"/>
        </w:rPr>
        <w:t xml:space="preserve"> </w:t>
      </w:r>
      <w:r>
        <w:rPr>
          <w:color w:val="003946"/>
        </w:rPr>
        <w:t>als</w:t>
      </w:r>
      <w:r>
        <w:rPr>
          <w:color w:val="003946"/>
          <w:spacing w:val="-19"/>
        </w:rPr>
        <w:t xml:space="preserve"> </w:t>
      </w:r>
      <w:r>
        <w:rPr>
          <w:color w:val="003946"/>
        </w:rPr>
        <w:t>Teil</w:t>
      </w:r>
      <w:r>
        <w:rPr>
          <w:color w:val="003946"/>
          <w:spacing w:val="-19"/>
        </w:rPr>
        <w:t xml:space="preserve"> </w:t>
      </w:r>
      <w:r>
        <w:rPr>
          <w:color w:val="003946"/>
        </w:rPr>
        <w:t>des</w:t>
      </w:r>
      <w:r>
        <w:rPr>
          <w:color w:val="003946"/>
          <w:spacing w:val="-19"/>
        </w:rPr>
        <w:t xml:space="preserve"> </w:t>
      </w:r>
      <w:r>
        <w:rPr>
          <w:color w:val="003946"/>
        </w:rPr>
        <w:t xml:space="preserve">Performance </w:t>
      </w:r>
      <w:r>
        <w:rPr>
          <w:color w:val="003946"/>
          <w:spacing w:val="-2"/>
        </w:rPr>
        <w:t>Marketings</w:t>
      </w:r>
    </w:p>
    <w:p w14:paraId="7ECB7E8A" w14:textId="77777777" w:rsidR="008E70AC" w:rsidRDefault="00000000">
      <w:pPr>
        <w:pStyle w:val="Textkrper"/>
        <w:spacing w:before="254" w:line="259" w:lineRule="auto"/>
        <w:ind w:left="957" w:right="2221"/>
        <w:jc w:val="both"/>
      </w:pPr>
      <w:r>
        <w:rPr>
          <w:color w:val="231F20"/>
        </w:rPr>
        <w:t xml:space="preserve">Suchmaschinenoptimierung (SEO) zählt zum </w:t>
      </w:r>
      <w:proofErr w:type="gramStart"/>
      <w:r>
        <w:rPr>
          <w:color w:val="231F20"/>
        </w:rPr>
        <w:t>Online Marketing</w:t>
      </w:r>
      <w:proofErr w:type="gramEnd"/>
      <w:r>
        <w:rPr>
          <w:color w:val="231F20"/>
        </w:rPr>
        <w:t xml:space="preserve">, und ist somit Teil der </w:t>
      </w:r>
      <w:r>
        <w:rPr>
          <w:color w:val="231F20"/>
          <w:spacing w:val="-2"/>
        </w:rPr>
        <w:t>Kommunikationspolitik.</w:t>
      </w:r>
    </w:p>
    <w:p w14:paraId="5FC26486" w14:textId="77777777" w:rsidR="008E70AC" w:rsidRDefault="008E70AC">
      <w:pPr>
        <w:pStyle w:val="Textkrper"/>
        <w:spacing w:before="9"/>
        <w:rPr>
          <w:sz w:val="21"/>
        </w:rPr>
      </w:pPr>
    </w:p>
    <w:p w14:paraId="3F975434" w14:textId="77777777" w:rsidR="008E70AC" w:rsidRDefault="00000000">
      <w:pPr>
        <w:pStyle w:val="Textkrper"/>
        <w:spacing w:before="1" w:line="259" w:lineRule="auto"/>
        <w:ind w:left="957" w:right="2222" w:hanging="1"/>
        <w:jc w:val="both"/>
      </w:pPr>
      <w:r>
        <w:rPr>
          <w:color w:val="231F20"/>
        </w:rPr>
        <w:t>Die</w:t>
      </w:r>
      <w:r>
        <w:rPr>
          <w:color w:val="231F20"/>
          <w:spacing w:val="-3"/>
        </w:rPr>
        <w:t xml:space="preserve"> </w:t>
      </w:r>
      <w:r>
        <w:rPr>
          <w:color w:val="231F20"/>
        </w:rPr>
        <w:t>Kommunikationspolitik</w:t>
      </w:r>
      <w:r>
        <w:rPr>
          <w:color w:val="231F20"/>
          <w:spacing w:val="-3"/>
        </w:rPr>
        <w:t xml:space="preserve"> </w:t>
      </w:r>
      <w:r>
        <w:rPr>
          <w:color w:val="231F20"/>
        </w:rPr>
        <w:t>ist</w:t>
      </w:r>
      <w:r>
        <w:rPr>
          <w:color w:val="231F20"/>
          <w:spacing w:val="-3"/>
        </w:rPr>
        <w:t xml:space="preserve"> </w:t>
      </w:r>
      <w:r>
        <w:rPr>
          <w:color w:val="231F20"/>
        </w:rPr>
        <w:t>Teil</w:t>
      </w:r>
      <w:r>
        <w:rPr>
          <w:color w:val="231F20"/>
          <w:spacing w:val="-3"/>
        </w:rPr>
        <w:t xml:space="preserve"> </w:t>
      </w:r>
      <w:r>
        <w:rPr>
          <w:color w:val="231F20"/>
        </w:rPr>
        <w:t>des</w:t>
      </w:r>
      <w:r>
        <w:rPr>
          <w:color w:val="231F20"/>
          <w:spacing w:val="-3"/>
        </w:rPr>
        <w:t xml:space="preserve"> </w:t>
      </w:r>
      <w:r>
        <w:rPr>
          <w:color w:val="231F20"/>
        </w:rPr>
        <w:t>Marketing-Mix,</w:t>
      </w:r>
      <w:r>
        <w:rPr>
          <w:color w:val="231F20"/>
          <w:spacing w:val="-3"/>
        </w:rPr>
        <w:t xml:space="preserve"> </w:t>
      </w:r>
      <w:r>
        <w:rPr>
          <w:color w:val="231F20"/>
        </w:rPr>
        <w:t>der</w:t>
      </w:r>
      <w:r>
        <w:rPr>
          <w:color w:val="231F20"/>
          <w:spacing w:val="-3"/>
        </w:rPr>
        <w:t xml:space="preserve"> </w:t>
      </w:r>
      <w:r>
        <w:rPr>
          <w:color w:val="231F20"/>
        </w:rPr>
        <w:t>die</w:t>
      </w:r>
      <w:r>
        <w:rPr>
          <w:color w:val="231F20"/>
          <w:spacing w:val="-3"/>
        </w:rPr>
        <w:t xml:space="preserve"> </w:t>
      </w:r>
      <w:r>
        <w:rPr>
          <w:color w:val="231F20"/>
        </w:rPr>
        <w:t>folgenden</w:t>
      </w:r>
      <w:r>
        <w:rPr>
          <w:color w:val="231F20"/>
          <w:spacing w:val="-3"/>
        </w:rPr>
        <w:t xml:space="preserve"> </w:t>
      </w:r>
      <w:r>
        <w:rPr>
          <w:color w:val="231F20"/>
        </w:rPr>
        <w:t>Kategorien,</w:t>
      </w:r>
      <w:r>
        <w:rPr>
          <w:color w:val="231F20"/>
          <w:spacing w:val="-3"/>
        </w:rPr>
        <w:t xml:space="preserve"> </w:t>
      </w:r>
      <w:r>
        <w:rPr>
          <w:color w:val="231F20"/>
        </w:rPr>
        <w:t>die auch als Marketinginstrumente bezeichnet werden, beinhaltet:</w:t>
      </w:r>
    </w:p>
    <w:p w14:paraId="2B861B78" w14:textId="77777777" w:rsidR="008E70AC" w:rsidRDefault="008E70AC">
      <w:pPr>
        <w:pStyle w:val="Textkrper"/>
        <w:spacing w:before="9"/>
        <w:rPr>
          <w:sz w:val="21"/>
        </w:rPr>
      </w:pPr>
    </w:p>
    <w:p w14:paraId="52D8967F" w14:textId="77777777" w:rsidR="008E70AC" w:rsidRDefault="00000000">
      <w:pPr>
        <w:pStyle w:val="Listenabsatz"/>
        <w:numPr>
          <w:ilvl w:val="2"/>
          <w:numId w:val="56"/>
        </w:numPr>
        <w:tabs>
          <w:tab w:val="left" w:pos="1237"/>
          <w:tab w:val="left" w:pos="1238"/>
        </w:tabs>
        <w:spacing w:before="0"/>
        <w:ind w:hanging="281"/>
        <w:rPr>
          <w:sz w:val="20"/>
        </w:rPr>
      </w:pPr>
      <w:r>
        <w:rPr>
          <w:color w:val="231F20"/>
          <w:sz w:val="20"/>
        </w:rPr>
        <w:t>Produktpolitik</w:t>
      </w:r>
      <w:r>
        <w:rPr>
          <w:color w:val="231F20"/>
          <w:spacing w:val="-4"/>
          <w:sz w:val="20"/>
        </w:rPr>
        <w:t xml:space="preserve"> </w:t>
      </w:r>
      <w:r>
        <w:rPr>
          <w:color w:val="231F20"/>
          <w:sz w:val="20"/>
        </w:rPr>
        <w:t>–</w:t>
      </w:r>
      <w:r>
        <w:rPr>
          <w:color w:val="231F20"/>
          <w:spacing w:val="-4"/>
          <w:sz w:val="20"/>
        </w:rPr>
        <w:t xml:space="preserve"> </w:t>
      </w:r>
      <w:r>
        <w:rPr>
          <w:color w:val="231F20"/>
          <w:sz w:val="20"/>
        </w:rPr>
        <w:t>wie</w:t>
      </w:r>
      <w:r>
        <w:rPr>
          <w:color w:val="231F20"/>
          <w:spacing w:val="-3"/>
          <w:sz w:val="20"/>
        </w:rPr>
        <w:t xml:space="preserve"> </w:t>
      </w:r>
      <w:r>
        <w:rPr>
          <w:color w:val="231F20"/>
          <w:sz w:val="20"/>
        </w:rPr>
        <w:t>muss</w:t>
      </w:r>
      <w:r>
        <w:rPr>
          <w:color w:val="231F20"/>
          <w:spacing w:val="-4"/>
          <w:sz w:val="20"/>
        </w:rPr>
        <w:t xml:space="preserve"> </w:t>
      </w:r>
      <w:r>
        <w:rPr>
          <w:color w:val="231F20"/>
          <w:sz w:val="20"/>
        </w:rPr>
        <w:t>ein</w:t>
      </w:r>
      <w:r>
        <w:rPr>
          <w:color w:val="231F20"/>
          <w:spacing w:val="-3"/>
          <w:sz w:val="20"/>
        </w:rPr>
        <w:t xml:space="preserve"> </w:t>
      </w:r>
      <w:r>
        <w:rPr>
          <w:color w:val="231F20"/>
          <w:sz w:val="20"/>
        </w:rPr>
        <w:t>Produkt</w:t>
      </w:r>
      <w:r>
        <w:rPr>
          <w:color w:val="231F20"/>
          <w:spacing w:val="-4"/>
          <w:sz w:val="20"/>
        </w:rPr>
        <w:t xml:space="preserve"> </w:t>
      </w:r>
      <w:r>
        <w:rPr>
          <w:color w:val="231F20"/>
          <w:sz w:val="20"/>
        </w:rPr>
        <w:t>oder</w:t>
      </w:r>
      <w:r>
        <w:rPr>
          <w:color w:val="231F20"/>
          <w:spacing w:val="-4"/>
          <w:sz w:val="20"/>
        </w:rPr>
        <w:t xml:space="preserve"> </w:t>
      </w:r>
      <w:r>
        <w:rPr>
          <w:color w:val="231F20"/>
          <w:sz w:val="20"/>
        </w:rPr>
        <w:t>eine</w:t>
      </w:r>
      <w:r>
        <w:rPr>
          <w:color w:val="231F20"/>
          <w:spacing w:val="-3"/>
          <w:sz w:val="20"/>
        </w:rPr>
        <w:t xml:space="preserve"> </w:t>
      </w:r>
      <w:r>
        <w:rPr>
          <w:color w:val="231F20"/>
          <w:sz w:val="20"/>
        </w:rPr>
        <w:t>Dienstleistung</w:t>
      </w:r>
      <w:r>
        <w:rPr>
          <w:color w:val="231F20"/>
          <w:spacing w:val="-4"/>
          <w:sz w:val="20"/>
        </w:rPr>
        <w:t xml:space="preserve"> </w:t>
      </w:r>
      <w:r>
        <w:rPr>
          <w:color w:val="231F20"/>
          <w:sz w:val="20"/>
        </w:rPr>
        <w:t>gestaltet</w:t>
      </w:r>
      <w:r>
        <w:rPr>
          <w:color w:val="231F20"/>
          <w:spacing w:val="-3"/>
          <w:sz w:val="20"/>
        </w:rPr>
        <w:t xml:space="preserve"> </w:t>
      </w:r>
      <w:r>
        <w:rPr>
          <w:color w:val="231F20"/>
          <w:spacing w:val="-2"/>
          <w:sz w:val="20"/>
        </w:rPr>
        <w:t>sein?</w:t>
      </w:r>
    </w:p>
    <w:p w14:paraId="5A12600D" w14:textId="77777777" w:rsidR="008E70AC" w:rsidRDefault="00000000">
      <w:pPr>
        <w:pStyle w:val="Listenabsatz"/>
        <w:numPr>
          <w:ilvl w:val="2"/>
          <w:numId w:val="56"/>
        </w:numPr>
        <w:tabs>
          <w:tab w:val="left" w:pos="1237"/>
          <w:tab w:val="left" w:pos="1238"/>
        </w:tabs>
        <w:spacing w:line="259" w:lineRule="auto"/>
        <w:ind w:right="2880" w:hanging="280"/>
        <w:rPr>
          <w:sz w:val="20"/>
        </w:rPr>
      </w:pPr>
      <w:r>
        <w:rPr>
          <w:color w:val="231F20"/>
          <w:sz w:val="20"/>
        </w:rPr>
        <w:t>Preispolitik</w:t>
      </w:r>
      <w:r>
        <w:rPr>
          <w:color w:val="231F20"/>
          <w:spacing w:val="-7"/>
          <w:sz w:val="20"/>
        </w:rPr>
        <w:t xml:space="preserve"> </w:t>
      </w:r>
      <w:r>
        <w:rPr>
          <w:color w:val="231F20"/>
          <w:sz w:val="20"/>
        </w:rPr>
        <w:t>–</w:t>
      </w:r>
      <w:r>
        <w:rPr>
          <w:color w:val="231F20"/>
          <w:spacing w:val="-7"/>
          <w:sz w:val="20"/>
        </w:rPr>
        <w:t xml:space="preserve"> </w:t>
      </w:r>
      <w:r>
        <w:rPr>
          <w:color w:val="231F20"/>
          <w:sz w:val="20"/>
        </w:rPr>
        <w:t>zu</w:t>
      </w:r>
      <w:r>
        <w:rPr>
          <w:color w:val="231F20"/>
          <w:spacing w:val="-7"/>
          <w:sz w:val="20"/>
        </w:rPr>
        <w:t xml:space="preserve"> </w:t>
      </w:r>
      <w:r>
        <w:rPr>
          <w:color w:val="231F20"/>
          <w:sz w:val="20"/>
        </w:rPr>
        <w:t>welchen</w:t>
      </w:r>
      <w:r>
        <w:rPr>
          <w:color w:val="231F20"/>
          <w:spacing w:val="-7"/>
          <w:sz w:val="20"/>
        </w:rPr>
        <w:t xml:space="preserve"> </w:t>
      </w:r>
      <w:r>
        <w:rPr>
          <w:color w:val="231F20"/>
          <w:sz w:val="20"/>
        </w:rPr>
        <w:t>Preisen</w:t>
      </w:r>
      <w:r>
        <w:rPr>
          <w:color w:val="231F20"/>
          <w:spacing w:val="-7"/>
          <w:sz w:val="20"/>
        </w:rPr>
        <w:t xml:space="preserve"> </w:t>
      </w:r>
      <w:r>
        <w:rPr>
          <w:color w:val="231F20"/>
          <w:sz w:val="20"/>
        </w:rPr>
        <w:t>und</w:t>
      </w:r>
      <w:r>
        <w:rPr>
          <w:color w:val="231F20"/>
          <w:spacing w:val="-7"/>
          <w:sz w:val="20"/>
        </w:rPr>
        <w:t xml:space="preserve"> </w:t>
      </w:r>
      <w:r>
        <w:rPr>
          <w:color w:val="231F20"/>
          <w:sz w:val="20"/>
        </w:rPr>
        <w:t>Konditionen</w:t>
      </w:r>
      <w:r>
        <w:rPr>
          <w:color w:val="231F20"/>
          <w:spacing w:val="-7"/>
          <w:sz w:val="20"/>
        </w:rPr>
        <w:t xml:space="preserve"> </w:t>
      </w:r>
      <w:r>
        <w:rPr>
          <w:color w:val="231F20"/>
          <w:sz w:val="20"/>
        </w:rPr>
        <w:t>wird</w:t>
      </w:r>
      <w:r>
        <w:rPr>
          <w:color w:val="231F20"/>
          <w:spacing w:val="-7"/>
          <w:sz w:val="20"/>
        </w:rPr>
        <w:t xml:space="preserve"> </w:t>
      </w:r>
      <w:r>
        <w:rPr>
          <w:color w:val="231F20"/>
          <w:sz w:val="20"/>
        </w:rPr>
        <w:t>ein</w:t>
      </w:r>
      <w:r>
        <w:rPr>
          <w:color w:val="231F20"/>
          <w:spacing w:val="-7"/>
          <w:sz w:val="20"/>
        </w:rPr>
        <w:t xml:space="preserve"> </w:t>
      </w:r>
      <w:r>
        <w:rPr>
          <w:color w:val="231F20"/>
          <w:sz w:val="20"/>
        </w:rPr>
        <w:t>Produkt</w:t>
      </w:r>
      <w:r>
        <w:rPr>
          <w:color w:val="231F20"/>
          <w:spacing w:val="-7"/>
          <w:sz w:val="20"/>
        </w:rPr>
        <w:t xml:space="preserve"> </w:t>
      </w:r>
      <w:r>
        <w:rPr>
          <w:color w:val="231F20"/>
          <w:sz w:val="20"/>
        </w:rPr>
        <w:t>oder</w:t>
      </w:r>
      <w:r>
        <w:rPr>
          <w:color w:val="231F20"/>
          <w:spacing w:val="-7"/>
          <w:sz w:val="20"/>
        </w:rPr>
        <w:t xml:space="preserve"> </w:t>
      </w:r>
      <w:r>
        <w:rPr>
          <w:color w:val="231F20"/>
          <w:sz w:val="20"/>
        </w:rPr>
        <w:t>eine Dienstleistung angeboten?</w:t>
      </w:r>
    </w:p>
    <w:p w14:paraId="0DFBAB5E" w14:textId="77777777" w:rsidR="008E70AC" w:rsidRDefault="00000000">
      <w:pPr>
        <w:pStyle w:val="Listenabsatz"/>
        <w:numPr>
          <w:ilvl w:val="2"/>
          <w:numId w:val="56"/>
        </w:numPr>
        <w:tabs>
          <w:tab w:val="left" w:pos="1237"/>
          <w:tab w:val="left" w:pos="1238"/>
        </w:tabs>
        <w:spacing w:before="2" w:line="259" w:lineRule="auto"/>
        <w:ind w:right="2228" w:hanging="280"/>
        <w:rPr>
          <w:sz w:val="20"/>
        </w:rPr>
      </w:pPr>
      <w:r>
        <w:rPr>
          <w:color w:val="231F20"/>
          <w:sz w:val="20"/>
        </w:rPr>
        <w:t>Distributionspolitik</w:t>
      </w:r>
      <w:r>
        <w:rPr>
          <w:color w:val="231F20"/>
          <w:spacing w:val="-5"/>
          <w:sz w:val="20"/>
        </w:rPr>
        <w:t xml:space="preserve"> </w:t>
      </w:r>
      <w:r>
        <w:rPr>
          <w:color w:val="231F20"/>
          <w:sz w:val="20"/>
        </w:rPr>
        <w:t>–</w:t>
      </w:r>
      <w:r>
        <w:rPr>
          <w:color w:val="231F20"/>
          <w:spacing w:val="-5"/>
          <w:sz w:val="20"/>
        </w:rPr>
        <w:t xml:space="preserve"> </w:t>
      </w:r>
      <w:r>
        <w:rPr>
          <w:color w:val="231F20"/>
          <w:sz w:val="20"/>
        </w:rPr>
        <w:t>über</w:t>
      </w:r>
      <w:r>
        <w:rPr>
          <w:color w:val="231F20"/>
          <w:spacing w:val="-5"/>
          <w:sz w:val="20"/>
        </w:rPr>
        <w:t xml:space="preserve"> </w:t>
      </w:r>
      <w:r>
        <w:rPr>
          <w:color w:val="231F20"/>
          <w:sz w:val="20"/>
        </w:rPr>
        <w:t>welche</w:t>
      </w:r>
      <w:r>
        <w:rPr>
          <w:color w:val="231F20"/>
          <w:spacing w:val="-5"/>
          <w:sz w:val="20"/>
        </w:rPr>
        <w:t xml:space="preserve"> </w:t>
      </w:r>
      <w:r>
        <w:rPr>
          <w:color w:val="231F20"/>
          <w:sz w:val="20"/>
        </w:rPr>
        <w:t>Vertriebskanäle,</w:t>
      </w:r>
      <w:r>
        <w:rPr>
          <w:color w:val="231F20"/>
          <w:spacing w:val="-5"/>
          <w:sz w:val="20"/>
        </w:rPr>
        <w:t xml:space="preserve"> </w:t>
      </w:r>
      <w:r>
        <w:rPr>
          <w:color w:val="231F20"/>
          <w:sz w:val="20"/>
        </w:rPr>
        <w:t>z.</w:t>
      </w:r>
      <w:r>
        <w:rPr>
          <w:color w:val="231F20"/>
          <w:spacing w:val="-5"/>
          <w:sz w:val="20"/>
        </w:rPr>
        <w:t xml:space="preserve"> </w:t>
      </w:r>
      <w:r>
        <w:rPr>
          <w:color w:val="231F20"/>
          <w:sz w:val="20"/>
        </w:rPr>
        <w:t>B.</w:t>
      </w:r>
      <w:r>
        <w:rPr>
          <w:color w:val="231F20"/>
          <w:spacing w:val="-5"/>
          <w:sz w:val="20"/>
        </w:rPr>
        <w:t xml:space="preserve"> </w:t>
      </w:r>
      <w:r>
        <w:rPr>
          <w:color w:val="231F20"/>
          <w:sz w:val="20"/>
        </w:rPr>
        <w:t>online</w:t>
      </w:r>
      <w:r>
        <w:rPr>
          <w:color w:val="231F20"/>
          <w:spacing w:val="-5"/>
          <w:sz w:val="20"/>
        </w:rPr>
        <w:t xml:space="preserve"> </w:t>
      </w:r>
      <w:r>
        <w:rPr>
          <w:color w:val="231F20"/>
          <w:sz w:val="20"/>
        </w:rPr>
        <w:t>(im</w:t>
      </w:r>
      <w:r>
        <w:rPr>
          <w:color w:val="231F20"/>
          <w:spacing w:val="-5"/>
          <w:sz w:val="20"/>
        </w:rPr>
        <w:t xml:space="preserve"> </w:t>
      </w:r>
      <w:r>
        <w:rPr>
          <w:color w:val="231F20"/>
          <w:sz w:val="20"/>
        </w:rPr>
        <w:t>Internet)</w:t>
      </w:r>
      <w:r>
        <w:rPr>
          <w:color w:val="231F20"/>
          <w:spacing w:val="-5"/>
          <w:sz w:val="20"/>
        </w:rPr>
        <w:t xml:space="preserve"> </w:t>
      </w:r>
      <w:r>
        <w:rPr>
          <w:color w:val="231F20"/>
          <w:sz w:val="20"/>
        </w:rPr>
        <w:t>oder</w:t>
      </w:r>
      <w:r>
        <w:rPr>
          <w:color w:val="231F20"/>
          <w:spacing w:val="-5"/>
          <w:sz w:val="20"/>
        </w:rPr>
        <w:t xml:space="preserve"> </w:t>
      </w:r>
      <w:r>
        <w:rPr>
          <w:color w:val="231F20"/>
          <w:sz w:val="20"/>
        </w:rPr>
        <w:t xml:space="preserve">off- </w:t>
      </w:r>
      <w:proofErr w:type="spellStart"/>
      <w:r>
        <w:rPr>
          <w:color w:val="231F20"/>
          <w:sz w:val="20"/>
        </w:rPr>
        <w:t>line</w:t>
      </w:r>
      <w:proofErr w:type="spellEnd"/>
      <w:r>
        <w:rPr>
          <w:color w:val="231F20"/>
          <w:sz w:val="20"/>
        </w:rPr>
        <w:t xml:space="preserve"> (z. B. im Einzelhandel) wir ein Produkt oder eine Dienstleistung vertrieben?</w:t>
      </w:r>
    </w:p>
    <w:p w14:paraId="0AE9E40F" w14:textId="77777777" w:rsidR="008E70AC" w:rsidRDefault="008E70AC">
      <w:pPr>
        <w:pStyle w:val="Textkrper"/>
        <w:spacing w:before="9"/>
        <w:rPr>
          <w:sz w:val="21"/>
        </w:rPr>
      </w:pPr>
    </w:p>
    <w:p w14:paraId="49DEBBAF" w14:textId="77777777" w:rsidR="008E70AC" w:rsidRDefault="00000000">
      <w:pPr>
        <w:pStyle w:val="Textkrper"/>
        <w:spacing w:line="259" w:lineRule="auto"/>
        <w:ind w:left="957" w:right="2222" w:hanging="1"/>
        <w:jc w:val="both"/>
      </w:pPr>
      <w:r>
        <w:rPr>
          <w:color w:val="231F20"/>
        </w:rPr>
        <w:t xml:space="preserve">Und als viertes und letztes Instrument die Kommunikationspolitik, in die auch das Online-Marketing als Kommunikationsmaßnahme und somit auch die Suchmaschinen- </w:t>
      </w:r>
      <w:proofErr w:type="spellStart"/>
      <w:r>
        <w:rPr>
          <w:color w:val="231F20"/>
        </w:rPr>
        <w:t>werbung</w:t>
      </w:r>
      <w:proofErr w:type="spellEnd"/>
      <w:r>
        <w:rPr>
          <w:color w:val="231F20"/>
        </w:rPr>
        <w:t xml:space="preserve"> hineinfallen:</w:t>
      </w:r>
    </w:p>
    <w:p w14:paraId="00D3172C" w14:textId="77777777" w:rsidR="008E70AC" w:rsidRDefault="008E70AC">
      <w:pPr>
        <w:pStyle w:val="Textkrper"/>
        <w:spacing w:before="11"/>
        <w:rPr>
          <w:sz w:val="21"/>
        </w:rPr>
      </w:pPr>
    </w:p>
    <w:p w14:paraId="3D2CAA5B" w14:textId="53FDE047" w:rsidR="008E70AC" w:rsidRDefault="00000000">
      <w:pPr>
        <w:pStyle w:val="Listenabsatz"/>
        <w:numPr>
          <w:ilvl w:val="2"/>
          <w:numId w:val="56"/>
        </w:numPr>
        <w:tabs>
          <w:tab w:val="left" w:pos="1237"/>
          <w:tab w:val="left" w:pos="1238"/>
        </w:tabs>
        <w:spacing w:before="0" w:line="259" w:lineRule="auto"/>
        <w:ind w:right="2276" w:hanging="280"/>
        <w:rPr>
          <w:sz w:val="20"/>
        </w:rPr>
      </w:pPr>
      <w:r>
        <w:rPr>
          <w:color w:val="231F20"/>
          <w:sz w:val="20"/>
        </w:rPr>
        <w:t>Kommunikationspolitik – wie bewirbt man ein Produkt oder eine Dienstleistung? Darunter fällt, neben der klassischen Werbung, die Öffentlichkeitsarbeit auf (engl. Public</w:t>
      </w:r>
      <w:r>
        <w:rPr>
          <w:color w:val="231F20"/>
          <w:spacing w:val="-6"/>
          <w:sz w:val="20"/>
        </w:rPr>
        <w:t xml:space="preserve"> </w:t>
      </w:r>
      <w:r>
        <w:rPr>
          <w:color w:val="231F20"/>
          <w:sz w:val="20"/>
        </w:rPr>
        <w:t>Relations</w:t>
      </w:r>
      <w:r>
        <w:rPr>
          <w:color w:val="231F20"/>
          <w:spacing w:val="-6"/>
          <w:sz w:val="20"/>
        </w:rPr>
        <w:t xml:space="preserve"> </w:t>
      </w:r>
      <w:r>
        <w:rPr>
          <w:color w:val="231F20"/>
          <w:sz w:val="20"/>
        </w:rPr>
        <w:t>[PR]).</w:t>
      </w:r>
      <w:r>
        <w:rPr>
          <w:color w:val="231F20"/>
          <w:spacing w:val="40"/>
          <w:sz w:val="20"/>
        </w:rPr>
        <w:t xml:space="preserve"> </w:t>
      </w:r>
      <w:r>
        <w:rPr>
          <w:color w:val="231F20"/>
          <w:sz w:val="20"/>
        </w:rPr>
        <w:t>Das</w:t>
      </w:r>
      <w:r>
        <w:rPr>
          <w:color w:val="231F20"/>
          <w:spacing w:val="-6"/>
          <w:sz w:val="20"/>
        </w:rPr>
        <w:t xml:space="preserve"> </w:t>
      </w:r>
      <w:proofErr w:type="gramStart"/>
      <w:r>
        <w:rPr>
          <w:color w:val="231F20"/>
          <w:sz w:val="20"/>
        </w:rPr>
        <w:t>Online</w:t>
      </w:r>
      <w:r>
        <w:rPr>
          <w:color w:val="231F20"/>
          <w:spacing w:val="-6"/>
          <w:sz w:val="20"/>
        </w:rPr>
        <w:t xml:space="preserve"> </w:t>
      </w:r>
      <w:r>
        <w:rPr>
          <w:color w:val="231F20"/>
          <w:sz w:val="20"/>
        </w:rPr>
        <w:t>Marketing</w:t>
      </w:r>
      <w:proofErr w:type="gramEnd"/>
      <w:r>
        <w:rPr>
          <w:color w:val="231F20"/>
          <w:spacing w:val="-6"/>
          <w:sz w:val="20"/>
        </w:rPr>
        <w:t xml:space="preserve"> </w:t>
      </w:r>
      <w:r>
        <w:rPr>
          <w:color w:val="231F20"/>
          <w:sz w:val="20"/>
        </w:rPr>
        <w:t>zählt</w:t>
      </w:r>
      <w:r>
        <w:rPr>
          <w:color w:val="231F20"/>
          <w:spacing w:val="-6"/>
          <w:sz w:val="20"/>
        </w:rPr>
        <w:t xml:space="preserve"> </w:t>
      </w:r>
      <w:r>
        <w:rPr>
          <w:color w:val="231F20"/>
          <w:sz w:val="20"/>
        </w:rPr>
        <w:t>auch</w:t>
      </w:r>
      <w:r>
        <w:rPr>
          <w:color w:val="231F20"/>
          <w:spacing w:val="-6"/>
          <w:sz w:val="20"/>
        </w:rPr>
        <w:t xml:space="preserve"> </w:t>
      </w:r>
      <w:r>
        <w:rPr>
          <w:color w:val="231F20"/>
          <w:sz w:val="20"/>
        </w:rPr>
        <w:t>zur</w:t>
      </w:r>
      <w:r>
        <w:rPr>
          <w:color w:val="231F20"/>
          <w:spacing w:val="-6"/>
          <w:sz w:val="20"/>
        </w:rPr>
        <w:t xml:space="preserve"> </w:t>
      </w:r>
      <w:r>
        <w:rPr>
          <w:color w:val="231F20"/>
          <w:sz w:val="20"/>
        </w:rPr>
        <w:t>der</w:t>
      </w:r>
      <w:r>
        <w:rPr>
          <w:color w:val="231F20"/>
          <w:spacing w:val="-6"/>
          <w:sz w:val="20"/>
        </w:rPr>
        <w:t xml:space="preserve"> </w:t>
      </w:r>
      <w:r>
        <w:rPr>
          <w:color w:val="231F20"/>
          <w:sz w:val="20"/>
        </w:rPr>
        <w:t>Kommunikationspo</w:t>
      </w:r>
      <w:r>
        <w:rPr>
          <w:color w:val="231F20"/>
          <w:spacing w:val="-2"/>
          <w:sz w:val="20"/>
        </w:rPr>
        <w:t>litik.</w:t>
      </w:r>
    </w:p>
    <w:p w14:paraId="759047D0" w14:textId="77777777" w:rsidR="008E70AC" w:rsidRDefault="008E70AC">
      <w:pPr>
        <w:pStyle w:val="Textkrper"/>
        <w:spacing w:before="11"/>
        <w:rPr>
          <w:sz w:val="21"/>
        </w:rPr>
      </w:pPr>
    </w:p>
    <w:p w14:paraId="3B1FEB4D" w14:textId="58F5B42C" w:rsidR="008E70AC" w:rsidRDefault="00000000">
      <w:pPr>
        <w:pStyle w:val="Textkrper"/>
        <w:spacing w:line="259" w:lineRule="auto"/>
        <w:ind w:left="957" w:right="2222" w:hanging="1"/>
        <w:jc w:val="both"/>
      </w:pPr>
      <w:r>
        <w:rPr>
          <w:color w:val="231F20"/>
        </w:rPr>
        <w:t>Ebenso ist auch das Performance Marketing als Marketing-Instrument der Kommunikationspolitik zuzuordnen. Es dient der Kundengewinnung und auch der Kundenbindung. Deswegen ist es wichtig, die geplanten Maßnahmen nicht nur durchzuführen, sondern auch zu überwachen, zu kontrollieren, zu messen und zu bewerten.</w:t>
      </w:r>
    </w:p>
    <w:p w14:paraId="5292C2D0" w14:textId="77777777" w:rsidR="008E70AC" w:rsidRDefault="008E70AC">
      <w:pPr>
        <w:pStyle w:val="Textkrper"/>
        <w:spacing w:before="11"/>
        <w:rPr>
          <w:sz w:val="21"/>
        </w:rPr>
      </w:pPr>
    </w:p>
    <w:p w14:paraId="6348773C" w14:textId="77777777" w:rsidR="008E70AC" w:rsidRDefault="00000000">
      <w:pPr>
        <w:pStyle w:val="Textkrper"/>
        <w:spacing w:line="259" w:lineRule="auto"/>
        <w:ind w:left="957" w:right="2221"/>
        <w:jc w:val="both"/>
      </w:pPr>
      <w:r>
        <w:rPr>
          <w:color w:val="231F20"/>
        </w:rPr>
        <w:t>Aus Sicht eines Unternehmens werden Suchmaschinen eher als Werbemedium betrachtet.</w:t>
      </w:r>
      <w:r>
        <w:rPr>
          <w:color w:val="231F20"/>
          <w:spacing w:val="40"/>
        </w:rPr>
        <w:t xml:space="preserve"> </w:t>
      </w:r>
      <w:r>
        <w:rPr>
          <w:color w:val="231F20"/>
        </w:rPr>
        <w:t>Aus</w:t>
      </w:r>
      <w:r>
        <w:rPr>
          <w:color w:val="231F20"/>
          <w:spacing w:val="40"/>
        </w:rPr>
        <w:t xml:space="preserve"> </w:t>
      </w:r>
      <w:r>
        <w:rPr>
          <w:color w:val="231F20"/>
        </w:rPr>
        <w:t>der</w:t>
      </w:r>
      <w:r>
        <w:rPr>
          <w:color w:val="231F20"/>
          <w:spacing w:val="40"/>
        </w:rPr>
        <w:t xml:space="preserve"> </w:t>
      </w:r>
      <w:r>
        <w:rPr>
          <w:color w:val="231F20"/>
        </w:rPr>
        <w:t>Sichtweise</w:t>
      </w:r>
      <w:r>
        <w:rPr>
          <w:color w:val="231F20"/>
          <w:spacing w:val="40"/>
        </w:rPr>
        <w:t xml:space="preserve"> </w:t>
      </w:r>
      <w:r>
        <w:rPr>
          <w:color w:val="231F20"/>
        </w:rPr>
        <w:t>von</w:t>
      </w:r>
      <w:r>
        <w:rPr>
          <w:color w:val="231F20"/>
          <w:spacing w:val="40"/>
        </w:rPr>
        <w:t xml:space="preserve"> </w:t>
      </w:r>
      <w:proofErr w:type="spellStart"/>
      <w:proofErr w:type="gramStart"/>
      <w:r>
        <w:rPr>
          <w:color w:val="231F20"/>
        </w:rPr>
        <w:t>Internetnutzer:innen</w:t>
      </w:r>
      <w:proofErr w:type="spellEnd"/>
      <w:proofErr w:type="gramEnd"/>
      <w:r>
        <w:rPr>
          <w:color w:val="231F20"/>
          <w:spacing w:val="40"/>
        </w:rPr>
        <w:t xml:space="preserve"> </w:t>
      </w:r>
      <w:r>
        <w:rPr>
          <w:color w:val="231F20"/>
        </w:rPr>
        <w:t>werden</w:t>
      </w:r>
      <w:r>
        <w:rPr>
          <w:color w:val="231F20"/>
          <w:spacing w:val="40"/>
        </w:rPr>
        <w:t xml:space="preserve"> </w:t>
      </w:r>
      <w:r>
        <w:rPr>
          <w:color w:val="231F20"/>
        </w:rPr>
        <w:t>Suchmaschinen</w:t>
      </w:r>
      <w:r>
        <w:rPr>
          <w:color w:val="231F20"/>
          <w:spacing w:val="80"/>
          <w:w w:val="150"/>
        </w:rPr>
        <w:t xml:space="preserve"> </w:t>
      </w:r>
      <w:r>
        <w:rPr>
          <w:color w:val="231F20"/>
        </w:rPr>
        <w:t>wie</w:t>
      </w:r>
      <w:r>
        <w:rPr>
          <w:color w:val="231F20"/>
          <w:spacing w:val="-4"/>
        </w:rPr>
        <w:t xml:space="preserve"> </w:t>
      </w:r>
      <w:r>
        <w:rPr>
          <w:color w:val="231F20"/>
        </w:rPr>
        <w:t>Google</w:t>
      </w:r>
      <w:r>
        <w:rPr>
          <w:color w:val="231F20"/>
          <w:spacing w:val="-4"/>
        </w:rPr>
        <w:t xml:space="preserve"> </w:t>
      </w:r>
      <w:r>
        <w:rPr>
          <w:color w:val="231F20"/>
        </w:rPr>
        <w:t>oder</w:t>
      </w:r>
      <w:r>
        <w:rPr>
          <w:color w:val="231F20"/>
          <w:spacing w:val="-4"/>
        </w:rPr>
        <w:t xml:space="preserve"> </w:t>
      </w:r>
      <w:r>
        <w:rPr>
          <w:color w:val="231F20"/>
        </w:rPr>
        <w:t>Bing</w:t>
      </w:r>
      <w:r>
        <w:rPr>
          <w:color w:val="231F20"/>
          <w:spacing w:val="-4"/>
        </w:rPr>
        <w:t xml:space="preserve"> </w:t>
      </w:r>
      <w:r>
        <w:rPr>
          <w:color w:val="231F20"/>
        </w:rPr>
        <w:t>eher</w:t>
      </w:r>
      <w:r>
        <w:rPr>
          <w:color w:val="231F20"/>
          <w:spacing w:val="-4"/>
        </w:rPr>
        <w:t xml:space="preserve"> </w:t>
      </w:r>
      <w:r>
        <w:rPr>
          <w:color w:val="231F20"/>
        </w:rPr>
        <w:t>als</w:t>
      </w:r>
      <w:r>
        <w:rPr>
          <w:color w:val="231F20"/>
          <w:spacing w:val="-4"/>
        </w:rPr>
        <w:t xml:space="preserve"> </w:t>
      </w:r>
      <w:r>
        <w:rPr>
          <w:color w:val="231F20"/>
        </w:rPr>
        <w:t>eigentliche</w:t>
      </w:r>
      <w:r>
        <w:rPr>
          <w:color w:val="231F20"/>
          <w:spacing w:val="-4"/>
        </w:rPr>
        <w:t xml:space="preserve"> </w:t>
      </w:r>
      <w:r>
        <w:rPr>
          <w:color w:val="231F20"/>
        </w:rPr>
        <w:t>Suchmaschinen</w:t>
      </w:r>
      <w:r>
        <w:rPr>
          <w:color w:val="231F20"/>
          <w:spacing w:val="-4"/>
        </w:rPr>
        <w:t xml:space="preserve"> </w:t>
      </w:r>
      <w:r>
        <w:rPr>
          <w:color w:val="231F20"/>
        </w:rPr>
        <w:t>wahrgenommen</w:t>
      </w:r>
      <w:r>
        <w:rPr>
          <w:color w:val="231F20"/>
          <w:spacing w:val="-4"/>
        </w:rPr>
        <w:t xml:space="preserve"> </w:t>
      </w:r>
      <w:r>
        <w:rPr>
          <w:color w:val="231F20"/>
        </w:rPr>
        <w:t>und</w:t>
      </w:r>
      <w:r>
        <w:rPr>
          <w:color w:val="231F20"/>
          <w:spacing w:val="-4"/>
        </w:rPr>
        <w:t xml:space="preserve"> </w:t>
      </w:r>
      <w:r>
        <w:rPr>
          <w:color w:val="231F20"/>
        </w:rPr>
        <w:t>weniger als Werbeplattformen.</w:t>
      </w:r>
    </w:p>
    <w:p w14:paraId="6E13122F" w14:textId="77777777" w:rsidR="008E70AC" w:rsidRDefault="008E70AC">
      <w:pPr>
        <w:pStyle w:val="Textkrper"/>
        <w:spacing w:before="11"/>
        <w:rPr>
          <w:sz w:val="21"/>
        </w:rPr>
      </w:pPr>
    </w:p>
    <w:p w14:paraId="6CAD89A9" w14:textId="77777777" w:rsidR="008E70AC" w:rsidRDefault="00000000">
      <w:pPr>
        <w:pStyle w:val="Textkrper"/>
        <w:spacing w:line="259" w:lineRule="auto"/>
        <w:ind w:left="957" w:right="2221" w:hanging="1"/>
        <w:jc w:val="both"/>
      </w:pPr>
      <w:r>
        <w:rPr>
          <w:color w:val="231F20"/>
        </w:rPr>
        <w:t>Heute sind wir so weit vorangeschritten, dass Suchen jederzeit und ortunabhängig durchgeführt</w:t>
      </w:r>
      <w:r>
        <w:rPr>
          <w:color w:val="231F20"/>
          <w:spacing w:val="-4"/>
        </w:rPr>
        <w:t xml:space="preserve"> </w:t>
      </w:r>
      <w:r>
        <w:rPr>
          <w:color w:val="231F20"/>
        </w:rPr>
        <w:t>werden</w:t>
      </w:r>
      <w:r>
        <w:rPr>
          <w:color w:val="231F20"/>
          <w:spacing w:val="-4"/>
        </w:rPr>
        <w:t xml:space="preserve"> </w:t>
      </w:r>
      <w:r>
        <w:rPr>
          <w:color w:val="231F20"/>
        </w:rPr>
        <w:t>können</w:t>
      </w:r>
      <w:r>
        <w:rPr>
          <w:color w:val="231F20"/>
          <w:spacing w:val="-4"/>
        </w:rPr>
        <w:t xml:space="preserve"> </w:t>
      </w:r>
      <w:r>
        <w:rPr>
          <w:color w:val="231F20"/>
        </w:rPr>
        <w:t>–</w:t>
      </w:r>
      <w:r>
        <w:rPr>
          <w:color w:val="231F20"/>
          <w:spacing w:val="-4"/>
        </w:rPr>
        <w:t xml:space="preserve"> </w:t>
      </w:r>
      <w:r>
        <w:rPr>
          <w:color w:val="231F20"/>
        </w:rPr>
        <w:t>eine</w:t>
      </w:r>
      <w:r>
        <w:rPr>
          <w:color w:val="231F20"/>
          <w:spacing w:val="-4"/>
        </w:rPr>
        <w:t xml:space="preserve"> </w:t>
      </w:r>
      <w:r>
        <w:rPr>
          <w:color w:val="231F20"/>
        </w:rPr>
        <w:t>mobile</w:t>
      </w:r>
      <w:r>
        <w:rPr>
          <w:color w:val="231F20"/>
          <w:spacing w:val="-4"/>
        </w:rPr>
        <w:t xml:space="preserve"> </w:t>
      </w:r>
      <w:r>
        <w:rPr>
          <w:color w:val="231F20"/>
        </w:rPr>
        <w:t>Kommunikation</w:t>
      </w:r>
      <w:r>
        <w:rPr>
          <w:color w:val="231F20"/>
          <w:spacing w:val="-4"/>
        </w:rPr>
        <w:t xml:space="preserve"> </w:t>
      </w:r>
      <w:r>
        <w:rPr>
          <w:color w:val="231F20"/>
        </w:rPr>
        <w:t>wird</w:t>
      </w:r>
      <w:r>
        <w:rPr>
          <w:color w:val="231F20"/>
          <w:spacing w:val="-4"/>
        </w:rPr>
        <w:t xml:space="preserve"> </w:t>
      </w:r>
      <w:r>
        <w:rPr>
          <w:color w:val="231F20"/>
        </w:rPr>
        <w:t>so</w:t>
      </w:r>
      <w:r>
        <w:rPr>
          <w:color w:val="231F20"/>
          <w:spacing w:val="-4"/>
        </w:rPr>
        <w:t xml:space="preserve"> </w:t>
      </w:r>
      <w:r>
        <w:rPr>
          <w:color w:val="231F20"/>
        </w:rPr>
        <w:t>ermöglicht</w:t>
      </w:r>
      <w:r>
        <w:rPr>
          <w:color w:val="231F20"/>
          <w:spacing w:val="-4"/>
        </w:rPr>
        <w:t xml:space="preserve"> </w:t>
      </w:r>
      <w:r>
        <w:rPr>
          <w:color w:val="231F20"/>
        </w:rPr>
        <w:t>(Meffert et al., 2019, S. 143). Es ist für Unternehmen also ausschlaggebend, immer und überall gefunden werden zu können. Bei der Suche mit einem Desktopcomputer, mit einem Tablet auf der Couch oder eben von unterwegs mit einem Mobiltelefon.</w:t>
      </w:r>
    </w:p>
    <w:p w14:paraId="58870A82" w14:textId="77777777" w:rsidR="008E70AC" w:rsidRDefault="008E70AC">
      <w:pPr>
        <w:pStyle w:val="Textkrper"/>
        <w:rPr>
          <w:sz w:val="22"/>
        </w:rPr>
      </w:pPr>
    </w:p>
    <w:p w14:paraId="4FAB0FA4" w14:textId="77777777" w:rsidR="008E70AC" w:rsidRDefault="00000000">
      <w:pPr>
        <w:pStyle w:val="Textkrper"/>
        <w:spacing w:line="259" w:lineRule="auto"/>
        <w:ind w:left="957" w:right="2221" w:hanging="1"/>
        <w:jc w:val="both"/>
      </w:pPr>
      <w:r>
        <w:rPr>
          <w:color w:val="231F20"/>
        </w:rPr>
        <w:t xml:space="preserve">Wenn im Suchfeld – innerhalb der Suchfunktion – Schlagwörter eingetippt werden, bekommen </w:t>
      </w:r>
      <w:proofErr w:type="spellStart"/>
      <w:proofErr w:type="gramStart"/>
      <w:r>
        <w:rPr>
          <w:color w:val="231F20"/>
        </w:rPr>
        <w:t>User:innen</w:t>
      </w:r>
      <w:proofErr w:type="spellEnd"/>
      <w:proofErr w:type="gramEnd"/>
      <w:r>
        <w:rPr>
          <w:color w:val="231F20"/>
        </w:rPr>
        <w:t xml:space="preserve"> eine überwältigende Menge an Suchergebnissen in Form von Internetseiten präsentiert.</w:t>
      </w:r>
    </w:p>
    <w:p w14:paraId="7083EE6D" w14:textId="77777777" w:rsidR="008E70AC" w:rsidRDefault="008E70AC">
      <w:pPr>
        <w:pStyle w:val="Textkrper"/>
        <w:spacing w:before="11"/>
        <w:rPr>
          <w:sz w:val="21"/>
        </w:rPr>
      </w:pPr>
    </w:p>
    <w:p w14:paraId="105EC25D" w14:textId="5F384CAB" w:rsidR="008E70AC" w:rsidRDefault="00000000">
      <w:pPr>
        <w:pStyle w:val="Textkrper"/>
        <w:spacing w:line="259" w:lineRule="auto"/>
        <w:ind w:left="957" w:right="2221"/>
        <w:jc w:val="both"/>
      </w:pPr>
      <w:r>
        <w:rPr>
          <w:color w:val="231F20"/>
        </w:rPr>
        <w:t>Bei der normalen Suche, wenn also z. B. Begriffe wie „Kredit ohne Schufa“, „Handyvertrag“ oder „Versicherungsvergleich“ eingegeben werden, arbeiten tagtäglich ganze Teams</w:t>
      </w:r>
      <w:r>
        <w:rPr>
          <w:color w:val="231F20"/>
          <w:spacing w:val="45"/>
        </w:rPr>
        <w:t xml:space="preserve"> </w:t>
      </w:r>
      <w:r>
        <w:rPr>
          <w:color w:val="231F20"/>
        </w:rPr>
        <w:t>von</w:t>
      </w:r>
      <w:r>
        <w:rPr>
          <w:color w:val="231F20"/>
          <w:spacing w:val="48"/>
        </w:rPr>
        <w:t xml:space="preserve"> </w:t>
      </w:r>
      <w:proofErr w:type="spellStart"/>
      <w:proofErr w:type="gramStart"/>
      <w:r>
        <w:rPr>
          <w:color w:val="231F20"/>
        </w:rPr>
        <w:t>Suchmaschinenoptimierer:innen</w:t>
      </w:r>
      <w:proofErr w:type="spellEnd"/>
      <w:proofErr w:type="gramEnd"/>
      <w:r>
        <w:rPr>
          <w:color w:val="231F20"/>
          <w:spacing w:val="48"/>
        </w:rPr>
        <w:t xml:space="preserve"> </w:t>
      </w:r>
      <w:r>
        <w:rPr>
          <w:color w:val="231F20"/>
        </w:rPr>
        <w:t>daran,</w:t>
      </w:r>
      <w:r>
        <w:rPr>
          <w:color w:val="231F20"/>
          <w:spacing w:val="48"/>
        </w:rPr>
        <w:t xml:space="preserve"> </w:t>
      </w:r>
      <w:r>
        <w:rPr>
          <w:color w:val="231F20"/>
        </w:rPr>
        <w:t>mit</w:t>
      </w:r>
      <w:r>
        <w:rPr>
          <w:color w:val="231F20"/>
          <w:spacing w:val="47"/>
        </w:rPr>
        <w:t xml:space="preserve"> </w:t>
      </w:r>
      <w:r>
        <w:rPr>
          <w:color w:val="231F20"/>
        </w:rPr>
        <w:t>allen</w:t>
      </w:r>
      <w:r>
        <w:rPr>
          <w:color w:val="231F20"/>
          <w:spacing w:val="48"/>
        </w:rPr>
        <w:t xml:space="preserve"> </w:t>
      </w:r>
      <w:r>
        <w:rPr>
          <w:color w:val="231F20"/>
        </w:rPr>
        <w:t>erlaubten</w:t>
      </w:r>
      <w:r>
        <w:rPr>
          <w:color w:val="231F20"/>
          <w:spacing w:val="48"/>
        </w:rPr>
        <w:t xml:space="preserve"> </w:t>
      </w:r>
      <w:r>
        <w:rPr>
          <w:color w:val="231F20"/>
        </w:rPr>
        <w:t>Methoden</w:t>
      </w:r>
      <w:r>
        <w:rPr>
          <w:color w:val="231F20"/>
          <w:spacing w:val="48"/>
        </w:rPr>
        <w:t xml:space="preserve"> </w:t>
      </w:r>
      <w:r>
        <w:rPr>
          <w:color w:val="231F20"/>
          <w:spacing w:val="-10"/>
        </w:rPr>
        <w:t>–</w:t>
      </w:r>
    </w:p>
    <w:p w14:paraId="1E531984" w14:textId="77777777" w:rsidR="008E70AC" w:rsidRDefault="008E70AC">
      <w:pPr>
        <w:spacing w:line="259" w:lineRule="auto"/>
        <w:jc w:val="both"/>
        <w:sectPr w:rsidR="008E70AC">
          <w:pgSz w:w="11910" w:h="16840"/>
          <w:pgMar w:top="960" w:right="440" w:bottom="280" w:left="460" w:header="0" w:footer="0" w:gutter="0"/>
          <w:cols w:space="720"/>
        </w:sectPr>
      </w:pPr>
    </w:p>
    <w:p w14:paraId="7506AB7A" w14:textId="77777777" w:rsidR="008E70AC" w:rsidRDefault="008E70AC">
      <w:pPr>
        <w:pStyle w:val="Textkrper"/>
      </w:pPr>
    </w:p>
    <w:p w14:paraId="1BED4EF3" w14:textId="77777777" w:rsidR="008E70AC" w:rsidRDefault="008E70AC">
      <w:pPr>
        <w:pStyle w:val="Textkrper"/>
      </w:pPr>
    </w:p>
    <w:p w14:paraId="79FA7BD8" w14:textId="77777777" w:rsidR="008E70AC" w:rsidRDefault="008E70AC">
      <w:pPr>
        <w:pStyle w:val="Textkrper"/>
      </w:pPr>
    </w:p>
    <w:p w14:paraId="196DF6D2" w14:textId="77777777" w:rsidR="008E70AC" w:rsidRDefault="008E70AC">
      <w:pPr>
        <w:pStyle w:val="Textkrper"/>
      </w:pPr>
    </w:p>
    <w:p w14:paraId="2AA298C1" w14:textId="77777777" w:rsidR="008E70AC" w:rsidRDefault="008E70AC">
      <w:pPr>
        <w:pStyle w:val="Textkrper"/>
      </w:pPr>
    </w:p>
    <w:p w14:paraId="3ACADC03" w14:textId="77777777" w:rsidR="008E70AC" w:rsidRDefault="008E70AC">
      <w:pPr>
        <w:pStyle w:val="Textkrper"/>
      </w:pPr>
    </w:p>
    <w:p w14:paraId="136725E6" w14:textId="77777777" w:rsidR="008E70AC" w:rsidRDefault="008E70AC">
      <w:pPr>
        <w:pStyle w:val="Textkrper"/>
      </w:pPr>
    </w:p>
    <w:p w14:paraId="7725B4FA" w14:textId="77777777" w:rsidR="008E70AC" w:rsidRDefault="008E70AC">
      <w:pPr>
        <w:pStyle w:val="Textkrper"/>
        <w:spacing w:before="4"/>
        <w:rPr>
          <w:sz w:val="15"/>
        </w:rPr>
      </w:pPr>
    </w:p>
    <w:p w14:paraId="7C9CE582" w14:textId="77777777" w:rsidR="008E70AC" w:rsidRDefault="00000000">
      <w:pPr>
        <w:pStyle w:val="Textkrper"/>
        <w:spacing w:before="100" w:line="259" w:lineRule="auto"/>
        <w:ind w:left="2204" w:right="974" w:hanging="1"/>
        <w:jc w:val="both"/>
      </w:pPr>
      <w:r>
        <w:rPr>
          <w:color w:val="231F20"/>
        </w:rPr>
        <w:t>bezahlt (an die Suchmaschinenanbieter) und unbezahlt – die eigene Seite nach oben</w:t>
      </w:r>
      <w:r>
        <w:rPr>
          <w:color w:val="231F20"/>
          <w:spacing w:val="40"/>
        </w:rPr>
        <w:t xml:space="preserve"> </w:t>
      </w:r>
      <w:r>
        <w:rPr>
          <w:color w:val="231F20"/>
        </w:rPr>
        <w:t xml:space="preserve">zu schieben. Wer heute versucht, dort mitzumischen, hat ohne signifikantes Budget, enormes Wissen und viel Unterstützung in Form von </w:t>
      </w:r>
      <w:proofErr w:type="spellStart"/>
      <w:proofErr w:type="gramStart"/>
      <w:r>
        <w:rPr>
          <w:color w:val="231F20"/>
        </w:rPr>
        <w:t>Mitarbeit:innen</w:t>
      </w:r>
      <w:proofErr w:type="spellEnd"/>
      <w:proofErr w:type="gramEnd"/>
      <w:r>
        <w:rPr>
          <w:color w:val="231F20"/>
        </w:rPr>
        <w:t xml:space="preserve"> oder Agenturen kaum eine Chance überhaupt auf die erste Seite zu kommen (Beilharz, 2021 S. 179).</w:t>
      </w:r>
    </w:p>
    <w:p w14:paraId="2A1DB4D3" w14:textId="77777777" w:rsidR="008E70AC" w:rsidRDefault="008E70AC">
      <w:pPr>
        <w:pStyle w:val="Textkrper"/>
        <w:spacing w:before="11"/>
        <w:rPr>
          <w:sz w:val="21"/>
        </w:rPr>
      </w:pPr>
    </w:p>
    <w:p w14:paraId="50AEBB39" w14:textId="36238806" w:rsidR="008E70AC" w:rsidRDefault="00000000">
      <w:pPr>
        <w:pStyle w:val="Textkrper"/>
        <w:spacing w:line="259" w:lineRule="auto"/>
        <w:ind w:left="2204" w:right="974"/>
        <w:jc w:val="both"/>
      </w:pPr>
      <w:r>
        <w:rPr>
          <w:color w:val="231F20"/>
        </w:rPr>
        <w:t xml:space="preserve">Wenn nach dem Begriff „Versicherung“ gesucht wird, erscheinen zuallererst die Anzeigen, für die Unternehmen wie die AXA Konzern AG, die CHECK24 Vergleichsportal GmbH, die DFV Deutsche Familienversicherung AG und die ARAG SE Geld bezahlen (an den Anbieter Google), nach dem Prinzip der Google Ads, die früher auch als </w:t>
      </w:r>
      <w:proofErr w:type="spellStart"/>
      <w:r>
        <w:rPr>
          <w:color w:val="231F20"/>
        </w:rPr>
        <w:t>Adwords</w:t>
      </w:r>
      <w:proofErr w:type="spellEnd"/>
      <w:r>
        <w:rPr>
          <w:color w:val="231F20"/>
        </w:rPr>
        <w:t xml:space="preserve"> bezeichnet wurden. Je nachdem, wie viel ein Unternehmen bereit ist für einen Klick zu bezahlen, wird es weiter oben oder eben weiter unten, platziert. Das ist kostspielig, kann</w:t>
      </w:r>
      <w:r>
        <w:rPr>
          <w:color w:val="231F20"/>
          <w:spacing w:val="-4"/>
        </w:rPr>
        <w:t xml:space="preserve"> </w:t>
      </w:r>
      <w:r>
        <w:rPr>
          <w:color w:val="231F20"/>
        </w:rPr>
        <w:t>aber,</w:t>
      </w:r>
      <w:r>
        <w:rPr>
          <w:color w:val="231F20"/>
          <w:spacing w:val="-4"/>
        </w:rPr>
        <w:t xml:space="preserve"> </w:t>
      </w:r>
      <w:r>
        <w:rPr>
          <w:color w:val="231F20"/>
        </w:rPr>
        <w:t>um</w:t>
      </w:r>
      <w:r>
        <w:rPr>
          <w:color w:val="231F20"/>
          <w:spacing w:val="-4"/>
        </w:rPr>
        <w:t xml:space="preserve"> </w:t>
      </w:r>
      <w:r>
        <w:rPr>
          <w:color w:val="231F20"/>
        </w:rPr>
        <w:t>den</w:t>
      </w:r>
      <w:r>
        <w:rPr>
          <w:color w:val="231F20"/>
          <w:spacing w:val="-4"/>
        </w:rPr>
        <w:t xml:space="preserve"> </w:t>
      </w:r>
      <w:r>
        <w:rPr>
          <w:color w:val="231F20"/>
        </w:rPr>
        <w:t>Rahmen</w:t>
      </w:r>
      <w:r>
        <w:rPr>
          <w:color w:val="231F20"/>
          <w:spacing w:val="-4"/>
        </w:rPr>
        <w:t xml:space="preserve"> </w:t>
      </w:r>
      <w:r>
        <w:rPr>
          <w:color w:val="231F20"/>
        </w:rPr>
        <w:t>nicht</w:t>
      </w:r>
      <w:r>
        <w:rPr>
          <w:color w:val="231F20"/>
          <w:spacing w:val="-4"/>
        </w:rPr>
        <w:t xml:space="preserve"> </w:t>
      </w:r>
      <w:r>
        <w:rPr>
          <w:color w:val="231F20"/>
        </w:rPr>
        <w:t>zu</w:t>
      </w:r>
      <w:r>
        <w:rPr>
          <w:color w:val="231F20"/>
          <w:spacing w:val="-4"/>
        </w:rPr>
        <w:t xml:space="preserve"> </w:t>
      </w:r>
      <w:r>
        <w:rPr>
          <w:color w:val="231F20"/>
        </w:rPr>
        <w:t>sprengen,</w:t>
      </w:r>
      <w:r>
        <w:rPr>
          <w:color w:val="231F20"/>
          <w:spacing w:val="-4"/>
        </w:rPr>
        <w:t xml:space="preserve"> </w:t>
      </w:r>
      <w:r>
        <w:rPr>
          <w:color w:val="231F20"/>
        </w:rPr>
        <w:t>auch</w:t>
      </w:r>
      <w:r>
        <w:rPr>
          <w:color w:val="231F20"/>
          <w:spacing w:val="-4"/>
        </w:rPr>
        <w:t xml:space="preserve"> </w:t>
      </w:r>
      <w:r>
        <w:rPr>
          <w:color w:val="231F20"/>
        </w:rPr>
        <w:t>gedeckelt</w:t>
      </w:r>
      <w:r>
        <w:rPr>
          <w:color w:val="231F20"/>
          <w:spacing w:val="-4"/>
        </w:rPr>
        <w:t xml:space="preserve"> </w:t>
      </w:r>
      <w:r>
        <w:rPr>
          <w:color w:val="231F20"/>
        </w:rPr>
        <w:t>werden.</w:t>
      </w:r>
      <w:r>
        <w:rPr>
          <w:color w:val="231F20"/>
          <w:spacing w:val="-4"/>
        </w:rPr>
        <w:t xml:space="preserve"> </w:t>
      </w:r>
      <w:r>
        <w:rPr>
          <w:color w:val="231F20"/>
        </w:rPr>
        <w:t>So</w:t>
      </w:r>
      <w:r>
        <w:rPr>
          <w:color w:val="231F20"/>
          <w:spacing w:val="-4"/>
        </w:rPr>
        <w:t xml:space="preserve"> </w:t>
      </w:r>
      <w:r>
        <w:rPr>
          <w:color w:val="231F20"/>
        </w:rPr>
        <w:t>ist</w:t>
      </w:r>
      <w:r>
        <w:rPr>
          <w:color w:val="231F20"/>
          <w:spacing w:val="-4"/>
        </w:rPr>
        <w:t xml:space="preserve"> </w:t>
      </w:r>
      <w:r>
        <w:rPr>
          <w:color w:val="231F20"/>
        </w:rPr>
        <w:t>ein</w:t>
      </w:r>
      <w:r>
        <w:rPr>
          <w:color w:val="231F20"/>
          <w:spacing w:val="-4"/>
        </w:rPr>
        <w:t xml:space="preserve"> </w:t>
      </w:r>
      <w:r>
        <w:rPr>
          <w:color w:val="231F20"/>
        </w:rPr>
        <w:t xml:space="preserve">Unter- </w:t>
      </w:r>
      <w:proofErr w:type="spellStart"/>
      <w:r>
        <w:rPr>
          <w:color w:val="231F20"/>
        </w:rPr>
        <w:t>nehemen</w:t>
      </w:r>
      <w:proofErr w:type="spellEnd"/>
      <w:r>
        <w:rPr>
          <w:color w:val="231F20"/>
        </w:rPr>
        <w:t xml:space="preserve"> z. B. bereit, für jeden Klick von einem oder </w:t>
      </w:r>
      <w:proofErr w:type="gramStart"/>
      <w:r>
        <w:rPr>
          <w:color w:val="231F20"/>
        </w:rPr>
        <w:t xml:space="preserve">einer </w:t>
      </w:r>
      <w:proofErr w:type="spellStart"/>
      <w:r>
        <w:rPr>
          <w:color w:val="231F20"/>
        </w:rPr>
        <w:t>Interessent</w:t>
      </w:r>
      <w:proofErr w:type="gramEnd"/>
      <w:r>
        <w:rPr>
          <w:color w:val="231F20"/>
        </w:rPr>
        <w:t>:in</w:t>
      </w:r>
      <w:proofErr w:type="spellEnd"/>
      <w:r>
        <w:rPr>
          <w:color w:val="231F20"/>
        </w:rPr>
        <w:t xml:space="preserve"> vier Euro zu bezahlen und damit das Budget nicht gesprengt wird, wird die Grenze beispielsweise bei 10.000 Euro pro Monat festgesetzt.</w:t>
      </w:r>
    </w:p>
    <w:p w14:paraId="5A5158DD" w14:textId="77777777" w:rsidR="008E70AC" w:rsidRDefault="008E70AC">
      <w:pPr>
        <w:pStyle w:val="Textkrper"/>
        <w:rPr>
          <w:sz w:val="24"/>
        </w:rPr>
      </w:pPr>
    </w:p>
    <w:p w14:paraId="7DCB0A58" w14:textId="77777777" w:rsidR="008E70AC" w:rsidRDefault="00000000">
      <w:pPr>
        <w:pStyle w:val="berschrift7"/>
        <w:spacing w:before="198"/>
        <w:ind w:left="2204"/>
      </w:pPr>
      <w:r>
        <w:rPr>
          <w:color w:val="003946"/>
        </w:rPr>
        <w:t>Google</w:t>
      </w:r>
      <w:r>
        <w:rPr>
          <w:color w:val="003946"/>
          <w:spacing w:val="-4"/>
        </w:rPr>
        <w:t xml:space="preserve"> </w:t>
      </w:r>
      <w:r>
        <w:rPr>
          <w:color w:val="003946"/>
        </w:rPr>
        <w:t>Suche:</w:t>
      </w:r>
      <w:r>
        <w:rPr>
          <w:color w:val="003946"/>
          <w:spacing w:val="-4"/>
        </w:rPr>
        <w:t xml:space="preserve"> </w:t>
      </w:r>
      <w:r>
        <w:rPr>
          <w:color w:val="003946"/>
        </w:rPr>
        <w:t>bezahlte</w:t>
      </w:r>
      <w:r>
        <w:rPr>
          <w:color w:val="003946"/>
          <w:spacing w:val="-4"/>
        </w:rPr>
        <w:t xml:space="preserve"> </w:t>
      </w:r>
      <w:r>
        <w:rPr>
          <w:color w:val="003946"/>
          <w:spacing w:val="-2"/>
        </w:rPr>
        <w:t>Ergebnisse</w:t>
      </w:r>
    </w:p>
    <w:p w14:paraId="7158E008" w14:textId="77777777" w:rsidR="008E70AC" w:rsidRDefault="008E70AC">
      <w:pPr>
        <w:pStyle w:val="Textkrper"/>
        <w:spacing w:before="10"/>
        <w:rPr>
          <w:rFonts w:ascii="Fira Sans"/>
          <w:sz w:val="24"/>
        </w:rPr>
      </w:pPr>
    </w:p>
    <w:p w14:paraId="79977BBA" w14:textId="77777777" w:rsidR="008E70AC" w:rsidRDefault="00000000">
      <w:pPr>
        <w:pStyle w:val="Textkrper"/>
        <w:spacing w:line="259" w:lineRule="auto"/>
        <w:ind w:left="2204" w:right="976" w:hanging="1"/>
        <w:jc w:val="both"/>
      </w:pPr>
      <w:r>
        <w:rPr>
          <w:color w:val="231F20"/>
        </w:rPr>
        <w:t>Wenn wir nun weiter nach unten scrollen, werden uns lokale Anbieter aus der näheren Umgebung angezeigt. Generell werden grundsätzlich lokale Unternehmen angezeigt.</w:t>
      </w:r>
    </w:p>
    <w:p w14:paraId="43729345" w14:textId="77777777" w:rsidR="008E70AC" w:rsidRDefault="008E70AC">
      <w:pPr>
        <w:pStyle w:val="Textkrper"/>
        <w:rPr>
          <w:sz w:val="24"/>
        </w:rPr>
      </w:pPr>
    </w:p>
    <w:p w14:paraId="1D888BEB" w14:textId="77777777" w:rsidR="008E70AC" w:rsidRDefault="00000000">
      <w:pPr>
        <w:pStyle w:val="berschrift7"/>
        <w:ind w:left="2204"/>
      </w:pPr>
      <w:r>
        <w:rPr>
          <w:color w:val="003946"/>
        </w:rPr>
        <w:t>Google</w:t>
      </w:r>
      <w:r>
        <w:rPr>
          <w:color w:val="003946"/>
          <w:spacing w:val="-5"/>
        </w:rPr>
        <w:t xml:space="preserve"> </w:t>
      </w:r>
      <w:r>
        <w:rPr>
          <w:color w:val="003946"/>
        </w:rPr>
        <w:t>Suche:</w:t>
      </w:r>
      <w:r>
        <w:rPr>
          <w:color w:val="003946"/>
          <w:spacing w:val="-4"/>
        </w:rPr>
        <w:t xml:space="preserve"> </w:t>
      </w:r>
      <w:r>
        <w:rPr>
          <w:color w:val="003946"/>
        </w:rPr>
        <w:t>lokale</w:t>
      </w:r>
      <w:r>
        <w:rPr>
          <w:color w:val="003946"/>
          <w:spacing w:val="-4"/>
        </w:rPr>
        <w:t xml:space="preserve"> </w:t>
      </w:r>
      <w:r>
        <w:rPr>
          <w:color w:val="003946"/>
          <w:spacing w:val="-2"/>
        </w:rPr>
        <w:t>Ergebnisse</w:t>
      </w:r>
    </w:p>
    <w:p w14:paraId="1A6C85A6" w14:textId="77777777" w:rsidR="008E70AC" w:rsidRDefault="008E70AC">
      <w:pPr>
        <w:pStyle w:val="Textkrper"/>
        <w:spacing w:before="10"/>
        <w:rPr>
          <w:rFonts w:ascii="Fira Sans"/>
          <w:sz w:val="24"/>
        </w:rPr>
      </w:pPr>
    </w:p>
    <w:p w14:paraId="504FEB86" w14:textId="77777777" w:rsidR="008E70AC" w:rsidRDefault="00000000">
      <w:pPr>
        <w:pStyle w:val="Textkrper"/>
        <w:spacing w:line="259" w:lineRule="auto"/>
        <w:ind w:left="2204" w:right="975" w:hanging="1"/>
        <w:jc w:val="both"/>
      </w:pPr>
      <w:r>
        <w:rPr>
          <w:color w:val="231F20"/>
        </w:rPr>
        <w:t xml:space="preserve">Erst dann erscheinen die sogenannten organischen Suchergebnisse, also diejenigen, die in diesem Fall der Suchmaschinenanbieter Google ganz nach oben auf die Liste setzt. Hier wird kein Geld an Alphabet </w:t>
      </w:r>
      <w:proofErr w:type="spellStart"/>
      <w:r>
        <w:rPr>
          <w:color w:val="231F20"/>
        </w:rPr>
        <w:t>Inc</w:t>
      </w:r>
      <w:proofErr w:type="spellEnd"/>
      <w:r>
        <w:rPr>
          <w:color w:val="231F20"/>
        </w:rPr>
        <w:t>, die Google-Mutter, bezahlt.</w:t>
      </w:r>
    </w:p>
    <w:p w14:paraId="250B52B1" w14:textId="77777777" w:rsidR="008E70AC" w:rsidRDefault="008E70AC">
      <w:pPr>
        <w:pStyle w:val="Textkrper"/>
        <w:rPr>
          <w:sz w:val="24"/>
        </w:rPr>
      </w:pPr>
    </w:p>
    <w:p w14:paraId="3E701011" w14:textId="77777777" w:rsidR="008E70AC" w:rsidRDefault="00000000">
      <w:pPr>
        <w:pStyle w:val="berschrift7"/>
        <w:ind w:left="2204"/>
      </w:pPr>
      <w:r>
        <w:rPr>
          <w:color w:val="003946"/>
        </w:rPr>
        <w:t>Google</w:t>
      </w:r>
      <w:r>
        <w:rPr>
          <w:color w:val="003946"/>
          <w:spacing w:val="-4"/>
        </w:rPr>
        <w:t xml:space="preserve"> </w:t>
      </w:r>
      <w:r>
        <w:rPr>
          <w:color w:val="003946"/>
        </w:rPr>
        <w:t>Suche:</w:t>
      </w:r>
      <w:r>
        <w:rPr>
          <w:color w:val="003946"/>
          <w:spacing w:val="-4"/>
        </w:rPr>
        <w:t xml:space="preserve"> </w:t>
      </w:r>
      <w:r>
        <w:rPr>
          <w:color w:val="003946"/>
        </w:rPr>
        <w:t>organische</w:t>
      </w:r>
      <w:r>
        <w:rPr>
          <w:color w:val="003946"/>
          <w:spacing w:val="-3"/>
        </w:rPr>
        <w:t xml:space="preserve"> </w:t>
      </w:r>
      <w:r>
        <w:rPr>
          <w:color w:val="003946"/>
          <w:spacing w:val="-2"/>
        </w:rPr>
        <w:t>Ergebnisse</w:t>
      </w:r>
    </w:p>
    <w:p w14:paraId="6C2525C1" w14:textId="77777777" w:rsidR="008E70AC" w:rsidRDefault="008E70AC">
      <w:pPr>
        <w:pStyle w:val="Textkrper"/>
        <w:spacing w:before="10"/>
        <w:rPr>
          <w:rFonts w:ascii="Fira Sans"/>
          <w:sz w:val="24"/>
        </w:rPr>
      </w:pPr>
    </w:p>
    <w:p w14:paraId="68264530" w14:textId="77777777" w:rsidR="008E70AC" w:rsidRDefault="00000000">
      <w:pPr>
        <w:pStyle w:val="Textkrper"/>
        <w:spacing w:line="259" w:lineRule="auto"/>
        <w:ind w:left="2204" w:right="974"/>
        <w:jc w:val="both"/>
      </w:pPr>
      <w:r>
        <w:rPr>
          <w:color w:val="231F20"/>
        </w:rPr>
        <w:t>Um die Anzeige der Ergebnisse generell seriös aussehen zu lassen, sind auch noch Schlagzeilen integriert. So haben die Verbraucher das Gefühl, rundum informiert zu werden. Ohne mit der Materie der Suchmaschinenoptimierung (SEO) und der -werbung (SEA)</w:t>
      </w:r>
      <w:r>
        <w:rPr>
          <w:color w:val="231F20"/>
          <w:spacing w:val="-2"/>
        </w:rPr>
        <w:t xml:space="preserve"> </w:t>
      </w:r>
      <w:r>
        <w:rPr>
          <w:color w:val="231F20"/>
        </w:rPr>
        <w:t>vertraut</w:t>
      </w:r>
      <w:r>
        <w:rPr>
          <w:color w:val="231F20"/>
          <w:spacing w:val="-2"/>
        </w:rPr>
        <w:t xml:space="preserve"> </w:t>
      </w:r>
      <w:r>
        <w:rPr>
          <w:color w:val="231F20"/>
        </w:rPr>
        <w:t>zu</w:t>
      </w:r>
      <w:r>
        <w:rPr>
          <w:color w:val="231F20"/>
          <w:spacing w:val="-2"/>
        </w:rPr>
        <w:t xml:space="preserve"> </w:t>
      </w:r>
      <w:r>
        <w:rPr>
          <w:color w:val="231F20"/>
        </w:rPr>
        <w:t>sein,</w:t>
      </w:r>
      <w:r>
        <w:rPr>
          <w:color w:val="231F20"/>
          <w:spacing w:val="-2"/>
        </w:rPr>
        <w:t xml:space="preserve"> </w:t>
      </w:r>
      <w:r>
        <w:rPr>
          <w:color w:val="231F20"/>
        </w:rPr>
        <w:t>ist</w:t>
      </w:r>
      <w:r>
        <w:rPr>
          <w:color w:val="231F20"/>
          <w:spacing w:val="-2"/>
        </w:rPr>
        <w:t xml:space="preserve"> </w:t>
      </w:r>
      <w:r>
        <w:rPr>
          <w:color w:val="231F20"/>
        </w:rPr>
        <w:t>es</w:t>
      </w:r>
      <w:r>
        <w:rPr>
          <w:color w:val="231F20"/>
          <w:spacing w:val="-2"/>
        </w:rPr>
        <w:t xml:space="preserve"> </w:t>
      </w:r>
      <w:r>
        <w:rPr>
          <w:color w:val="231F20"/>
        </w:rPr>
        <w:t>Laien</w:t>
      </w:r>
      <w:r>
        <w:rPr>
          <w:color w:val="231F20"/>
          <w:spacing w:val="-2"/>
        </w:rPr>
        <w:t xml:space="preserve"> </w:t>
      </w:r>
      <w:r>
        <w:rPr>
          <w:color w:val="231F20"/>
        </w:rPr>
        <w:t>nicht</w:t>
      </w:r>
      <w:r>
        <w:rPr>
          <w:color w:val="231F20"/>
          <w:spacing w:val="-2"/>
        </w:rPr>
        <w:t xml:space="preserve"> </w:t>
      </w:r>
      <w:r>
        <w:rPr>
          <w:color w:val="231F20"/>
        </w:rPr>
        <w:t>möglich,</w:t>
      </w:r>
      <w:r>
        <w:rPr>
          <w:color w:val="231F20"/>
          <w:spacing w:val="-2"/>
        </w:rPr>
        <w:t xml:space="preserve"> </w:t>
      </w:r>
      <w:r>
        <w:rPr>
          <w:color w:val="231F20"/>
        </w:rPr>
        <w:t>zu</w:t>
      </w:r>
      <w:r>
        <w:rPr>
          <w:color w:val="231F20"/>
          <w:spacing w:val="-2"/>
        </w:rPr>
        <w:t xml:space="preserve"> </w:t>
      </w:r>
      <w:r>
        <w:rPr>
          <w:color w:val="231F20"/>
        </w:rPr>
        <w:t>erkennen,</w:t>
      </w:r>
      <w:r>
        <w:rPr>
          <w:color w:val="231F20"/>
          <w:spacing w:val="-2"/>
        </w:rPr>
        <w:t xml:space="preserve"> </w:t>
      </w:r>
      <w:r>
        <w:rPr>
          <w:color w:val="231F20"/>
        </w:rPr>
        <w:t>für</w:t>
      </w:r>
      <w:r>
        <w:rPr>
          <w:color w:val="231F20"/>
          <w:spacing w:val="-2"/>
        </w:rPr>
        <w:t xml:space="preserve"> </w:t>
      </w:r>
      <w:r>
        <w:rPr>
          <w:color w:val="231F20"/>
        </w:rPr>
        <w:t>welche</w:t>
      </w:r>
      <w:r>
        <w:rPr>
          <w:color w:val="231F20"/>
          <w:spacing w:val="-2"/>
        </w:rPr>
        <w:t xml:space="preserve"> </w:t>
      </w:r>
      <w:r>
        <w:rPr>
          <w:color w:val="231F20"/>
        </w:rPr>
        <w:t>Anzeigen</w:t>
      </w:r>
      <w:r>
        <w:rPr>
          <w:color w:val="231F20"/>
          <w:spacing w:val="-2"/>
        </w:rPr>
        <w:t xml:space="preserve"> </w:t>
      </w:r>
      <w:r>
        <w:rPr>
          <w:color w:val="231F20"/>
        </w:rPr>
        <w:t>Geld bezahlt wird, und für welche kein Geld an die Anbieter der Suchdienstleistung fließt.</w:t>
      </w:r>
    </w:p>
    <w:p w14:paraId="1F3927D1" w14:textId="77777777" w:rsidR="008E70AC" w:rsidRDefault="008E70AC">
      <w:pPr>
        <w:pStyle w:val="Textkrper"/>
        <w:rPr>
          <w:sz w:val="22"/>
        </w:rPr>
      </w:pPr>
    </w:p>
    <w:p w14:paraId="6EB94D8C" w14:textId="2AFD45FA" w:rsidR="008E70AC" w:rsidRDefault="00000000">
      <w:pPr>
        <w:pStyle w:val="Textkrper"/>
        <w:spacing w:line="259" w:lineRule="auto"/>
        <w:ind w:left="2204" w:right="974" w:hanging="1"/>
        <w:jc w:val="both"/>
      </w:pPr>
      <w:r>
        <w:rPr>
          <w:color w:val="231F20"/>
        </w:rPr>
        <w:t>Da wir bei der Suchmaschinenoptimierung (SEO) das Bezahlen von Geld an Anbieter</w:t>
      </w:r>
      <w:r>
        <w:rPr>
          <w:color w:val="231F20"/>
          <w:spacing w:val="40"/>
        </w:rPr>
        <w:t xml:space="preserve"> </w:t>
      </w:r>
      <w:r>
        <w:rPr>
          <w:color w:val="231F20"/>
        </w:rPr>
        <w:t xml:space="preserve">wie Google oder Bing vermeiden wollen, ist es wichtig zu verstehen, wer entscheidet, welche Treffer an erster Stelle stehen. Zunächst hängt dies von der Übereinstimmung zwischen den Keywords – also Schlüssel- oder Schlagwörtern einer Webseite – und der Suchanfrage ab. Welche Internetseite passt am besten mit den im Suchfeld stehenden Keywords zusammen, die </w:t>
      </w:r>
      <w:proofErr w:type="spellStart"/>
      <w:proofErr w:type="gramStart"/>
      <w:r>
        <w:rPr>
          <w:color w:val="231F20"/>
        </w:rPr>
        <w:t>ein:e</w:t>
      </w:r>
      <w:proofErr w:type="spellEnd"/>
      <w:proofErr w:type="gramEnd"/>
      <w:r>
        <w:rPr>
          <w:color w:val="231F20"/>
        </w:rPr>
        <w:t xml:space="preserve"> </w:t>
      </w:r>
      <w:proofErr w:type="spellStart"/>
      <w:r>
        <w:rPr>
          <w:color w:val="231F20"/>
        </w:rPr>
        <w:t>Unser:in</w:t>
      </w:r>
      <w:proofErr w:type="spellEnd"/>
      <w:r>
        <w:rPr>
          <w:color w:val="231F20"/>
        </w:rPr>
        <w:t xml:space="preserve"> eingetippt hat? Das Keyword, also das verwendete Schlüssel- oder Schlagwort war in unserem Fall „Versicherung“.</w:t>
      </w:r>
    </w:p>
    <w:p w14:paraId="55E0DEC8" w14:textId="77777777" w:rsidR="008E70AC" w:rsidRDefault="008E70AC">
      <w:pPr>
        <w:spacing w:line="259" w:lineRule="auto"/>
        <w:jc w:val="both"/>
        <w:sectPr w:rsidR="008E70AC">
          <w:pgSz w:w="11910" w:h="16840"/>
          <w:pgMar w:top="960" w:right="440" w:bottom="280" w:left="460" w:header="0" w:footer="0" w:gutter="0"/>
          <w:cols w:space="720"/>
        </w:sectPr>
      </w:pPr>
    </w:p>
    <w:p w14:paraId="2ECF804A" w14:textId="77777777" w:rsidR="008E70AC" w:rsidRDefault="008E70AC">
      <w:pPr>
        <w:pStyle w:val="Textkrper"/>
      </w:pPr>
    </w:p>
    <w:p w14:paraId="6979645B" w14:textId="77777777" w:rsidR="008E70AC" w:rsidRDefault="008E70AC">
      <w:pPr>
        <w:pStyle w:val="Textkrper"/>
        <w:spacing w:before="9"/>
        <w:rPr>
          <w:sz w:val="18"/>
        </w:rPr>
      </w:pPr>
    </w:p>
    <w:p w14:paraId="710BF037" w14:textId="77777777" w:rsidR="008E70AC" w:rsidRDefault="00000000">
      <w:pPr>
        <w:ind w:left="957"/>
        <w:rPr>
          <w:sz w:val="18"/>
        </w:rPr>
      </w:pPr>
      <w:r>
        <w:rPr>
          <w:color w:val="003946"/>
          <w:sz w:val="18"/>
        </w:rPr>
        <w:t>Suchmaschinenoptimierung</w:t>
      </w:r>
      <w:r>
        <w:rPr>
          <w:color w:val="003946"/>
          <w:spacing w:val="-2"/>
          <w:sz w:val="18"/>
        </w:rPr>
        <w:t xml:space="preserve"> </w:t>
      </w:r>
      <w:r>
        <w:rPr>
          <w:color w:val="003946"/>
          <w:spacing w:val="-4"/>
          <w:sz w:val="18"/>
        </w:rPr>
        <w:t>(SEO)</w:t>
      </w:r>
    </w:p>
    <w:p w14:paraId="720B632A" w14:textId="77777777" w:rsidR="008E70AC" w:rsidRDefault="008E70AC">
      <w:pPr>
        <w:pStyle w:val="Textkrper"/>
      </w:pPr>
    </w:p>
    <w:p w14:paraId="39E845C2" w14:textId="77777777" w:rsidR="008E70AC" w:rsidRDefault="008E70AC">
      <w:pPr>
        <w:pStyle w:val="Textkrper"/>
      </w:pPr>
    </w:p>
    <w:p w14:paraId="1EC8F4ED" w14:textId="77777777" w:rsidR="008E70AC" w:rsidRDefault="008E70AC">
      <w:pPr>
        <w:pStyle w:val="Textkrper"/>
      </w:pPr>
    </w:p>
    <w:p w14:paraId="1E68EC96" w14:textId="77777777" w:rsidR="008E70AC" w:rsidRDefault="008E70AC">
      <w:pPr>
        <w:pStyle w:val="Textkrper"/>
      </w:pPr>
    </w:p>
    <w:p w14:paraId="3A48EAB8" w14:textId="77777777" w:rsidR="008E70AC" w:rsidRDefault="008E70AC">
      <w:pPr>
        <w:pStyle w:val="Textkrper"/>
        <w:spacing w:before="7"/>
        <w:rPr>
          <w:sz w:val="18"/>
        </w:rPr>
      </w:pPr>
    </w:p>
    <w:p w14:paraId="1A615F7A" w14:textId="510EC5D1" w:rsidR="008E70AC" w:rsidRDefault="00000000">
      <w:pPr>
        <w:pStyle w:val="Textkrper"/>
        <w:spacing w:before="100" w:line="259" w:lineRule="auto"/>
        <w:ind w:left="957" w:right="2221"/>
        <w:jc w:val="both"/>
      </w:pPr>
      <w:r>
        <w:rPr>
          <w:color w:val="231F20"/>
        </w:rPr>
        <w:t xml:space="preserve">Und dann wird im Anschluss die Frage gestellt: Welche Internetpräsenz liefert die relevantesten Informationen für die Suchenden? Genau diese Fragen werden von den Betreibern der Suchmaschinen beantwortet. Bei jeder Suche werden die angezeigten Ergebnisse innerhalb der Suchmaschine an die </w:t>
      </w:r>
      <w:proofErr w:type="spellStart"/>
      <w:proofErr w:type="gramStart"/>
      <w:r>
        <w:rPr>
          <w:color w:val="231F20"/>
        </w:rPr>
        <w:t>Nutzer:innen</w:t>
      </w:r>
      <w:proofErr w:type="spellEnd"/>
      <w:proofErr w:type="gramEnd"/>
      <w:r>
        <w:rPr>
          <w:color w:val="231F20"/>
        </w:rPr>
        <w:t xml:space="preserve"> angepasst, um eine hohe Zufriedenheit zu gewährleisten, d. h. um die Suchenden mit konkreten und passgenauen Ergebnissen zu versorgen.</w:t>
      </w:r>
    </w:p>
    <w:p w14:paraId="24987B80" w14:textId="77777777" w:rsidR="008E70AC" w:rsidRDefault="008E70AC">
      <w:pPr>
        <w:pStyle w:val="Textkrper"/>
        <w:spacing w:before="1"/>
        <w:rPr>
          <w:sz w:val="22"/>
        </w:rPr>
      </w:pPr>
    </w:p>
    <w:p w14:paraId="08C6AF7A" w14:textId="77777777" w:rsidR="008E70AC" w:rsidRDefault="00000000">
      <w:pPr>
        <w:pStyle w:val="Textkrper"/>
        <w:spacing w:line="259" w:lineRule="auto"/>
        <w:ind w:left="957" w:right="2222" w:hanging="1"/>
        <w:jc w:val="both"/>
      </w:pPr>
      <w:r>
        <w:rPr>
          <w:color w:val="231F20"/>
        </w:rPr>
        <w:t>Also</w:t>
      </w:r>
      <w:r>
        <w:rPr>
          <w:color w:val="231F20"/>
          <w:spacing w:val="-3"/>
        </w:rPr>
        <w:t xml:space="preserve"> </w:t>
      </w:r>
      <w:r>
        <w:rPr>
          <w:color w:val="231F20"/>
        </w:rPr>
        <w:t>kann</w:t>
      </w:r>
      <w:r>
        <w:rPr>
          <w:color w:val="231F20"/>
          <w:spacing w:val="-3"/>
        </w:rPr>
        <w:t xml:space="preserve"> </w:t>
      </w:r>
      <w:r>
        <w:rPr>
          <w:color w:val="231F20"/>
        </w:rPr>
        <w:t>argumentiert</w:t>
      </w:r>
      <w:r>
        <w:rPr>
          <w:color w:val="231F20"/>
          <w:spacing w:val="-3"/>
        </w:rPr>
        <w:t xml:space="preserve"> </w:t>
      </w:r>
      <w:r>
        <w:rPr>
          <w:color w:val="231F20"/>
        </w:rPr>
        <w:t>werden,</w:t>
      </w:r>
      <w:r>
        <w:rPr>
          <w:color w:val="231F20"/>
          <w:spacing w:val="-3"/>
        </w:rPr>
        <w:t xml:space="preserve"> </w:t>
      </w:r>
      <w:r>
        <w:rPr>
          <w:color w:val="231F20"/>
        </w:rPr>
        <w:t>dass</w:t>
      </w:r>
      <w:r>
        <w:rPr>
          <w:color w:val="231F20"/>
          <w:spacing w:val="-3"/>
        </w:rPr>
        <w:t xml:space="preserve"> </w:t>
      </w:r>
      <w:r>
        <w:rPr>
          <w:color w:val="231F20"/>
        </w:rPr>
        <w:t>Unternehmen</w:t>
      </w:r>
      <w:r>
        <w:rPr>
          <w:color w:val="231F20"/>
          <w:spacing w:val="-3"/>
        </w:rPr>
        <w:t xml:space="preserve"> </w:t>
      </w:r>
      <w:r>
        <w:rPr>
          <w:color w:val="231F20"/>
        </w:rPr>
        <w:t>als</w:t>
      </w:r>
      <w:r>
        <w:rPr>
          <w:color w:val="231F20"/>
          <w:spacing w:val="-3"/>
        </w:rPr>
        <w:t xml:space="preserve"> </w:t>
      </w:r>
      <w:proofErr w:type="spellStart"/>
      <w:r>
        <w:rPr>
          <w:color w:val="231F20"/>
        </w:rPr>
        <w:t>Betreiber:in</w:t>
      </w:r>
      <w:proofErr w:type="spellEnd"/>
      <w:r>
        <w:rPr>
          <w:color w:val="231F20"/>
          <w:spacing w:val="-3"/>
        </w:rPr>
        <w:t xml:space="preserve"> </w:t>
      </w:r>
      <w:r>
        <w:rPr>
          <w:color w:val="231F20"/>
        </w:rPr>
        <w:t>einer</w:t>
      </w:r>
      <w:r>
        <w:rPr>
          <w:color w:val="231F20"/>
          <w:spacing w:val="-3"/>
        </w:rPr>
        <w:t xml:space="preserve"> </w:t>
      </w:r>
      <w:r>
        <w:rPr>
          <w:color w:val="231F20"/>
        </w:rPr>
        <w:t>eigenen</w:t>
      </w:r>
      <w:r>
        <w:rPr>
          <w:color w:val="231F20"/>
          <w:spacing w:val="-3"/>
        </w:rPr>
        <w:t xml:space="preserve"> </w:t>
      </w:r>
      <w:r>
        <w:rPr>
          <w:color w:val="231F20"/>
        </w:rPr>
        <w:t xml:space="preserve">Web- </w:t>
      </w:r>
      <w:proofErr w:type="spellStart"/>
      <w:r>
        <w:rPr>
          <w:color w:val="231F20"/>
        </w:rPr>
        <w:t>seite</w:t>
      </w:r>
      <w:proofErr w:type="spellEnd"/>
      <w:r>
        <w:rPr>
          <w:color w:val="231F20"/>
        </w:rPr>
        <w:t xml:space="preserve">, in der Trefferliste weit oben zu stehen können, ohne Geld an die Suchmaschine- </w:t>
      </w:r>
      <w:proofErr w:type="spellStart"/>
      <w:r>
        <w:rPr>
          <w:color w:val="231F20"/>
        </w:rPr>
        <w:t>nanbieter</w:t>
      </w:r>
      <w:proofErr w:type="spellEnd"/>
      <w:r>
        <w:rPr>
          <w:color w:val="231F20"/>
        </w:rPr>
        <w:t xml:space="preserve"> zu bezahlen, wenn die Inhalte ihrer Seite relevant für die Suchenden sind und sie die richtigen Keywords verwenden.</w:t>
      </w:r>
    </w:p>
    <w:p w14:paraId="494683DB" w14:textId="77777777" w:rsidR="008E70AC" w:rsidRDefault="008E70AC">
      <w:pPr>
        <w:pStyle w:val="Textkrper"/>
        <w:spacing w:before="11"/>
        <w:rPr>
          <w:sz w:val="21"/>
        </w:rPr>
      </w:pPr>
    </w:p>
    <w:p w14:paraId="313D4CAA" w14:textId="77777777" w:rsidR="008E70AC" w:rsidRDefault="00000000">
      <w:pPr>
        <w:pStyle w:val="Textkrper"/>
        <w:spacing w:line="259" w:lineRule="auto"/>
        <w:ind w:left="957" w:right="2223" w:hanging="1"/>
        <w:jc w:val="both"/>
      </w:pPr>
      <w:r>
        <w:rPr>
          <w:color w:val="231F20"/>
        </w:rPr>
        <w:t xml:space="preserve">SEO und SEA sind feste Bestandteile des </w:t>
      </w:r>
      <w:proofErr w:type="gramStart"/>
      <w:r>
        <w:rPr>
          <w:color w:val="231F20"/>
        </w:rPr>
        <w:t>Online Marketing</w:t>
      </w:r>
      <w:proofErr w:type="gramEnd"/>
      <w:r>
        <w:rPr>
          <w:color w:val="231F20"/>
        </w:rPr>
        <w:t xml:space="preserve"> (Kollmann, 2021, S. 240) und ausschlaggebend,</w:t>
      </w:r>
      <w:r>
        <w:rPr>
          <w:color w:val="231F20"/>
          <w:spacing w:val="-3"/>
        </w:rPr>
        <w:t xml:space="preserve"> </w:t>
      </w:r>
      <w:r>
        <w:rPr>
          <w:color w:val="231F20"/>
        </w:rPr>
        <w:t>um</w:t>
      </w:r>
      <w:r>
        <w:rPr>
          <w:color w:val="231F20"/>
          <w:spacing w:val="-3"/>
        </w:rPr>
        <w:t xml:space="preserve"> </w:t>
      </w:r>
      <w:r>
        <w:rPr>
          <w:color w:val="231F20"/>
        </w:rPr>
        <w:t>im</w:t>
      </w:r>
      <w:r>
        <w:rPr>
          <w:color w:val="231F20"/>
          <w:spacing w:val="-3"/>
        </w:rPr>
        <w:t xml:space="preserve"> </w:t>
      </w:r>
      <w:r>
        <w:rPr>
          <w:color w:val="231F20"/>
        </w:rPr>
        <w:t>Performance</w:t>
      </w:r>
      <w:r>
        <w:rPr>
          <w:color w:val="231F20"/>
          <w:spacing w:val="-3"/>
        </w:rPr>
        <w:t xml:space="preserve"> </w:t>
      </w:r>
      <w:r>
        <w:rPr>
          <w:color w:val="231F20"/>
        </w:rPr>
        <w:t>Marketing</w:t>
      </w:r>
      <w:r>
        <w:rPr>
          <w:color w:val="231F20"/>
          <w:spacing w:val="-3"/>
        </w:rPr>
        <w:t xml:space="preserve"> </w:t>
      </w:r>
      <w:r>
        <w:rPr>
          <w:color w:val="231F20"/>
        </w:rPr>
        <w:t>erfolgreich</w:t>
      </w:r>
      <w:r>
        <w:rPr>
          <w:color w:val="231F20"/>
          <w:spacing w:val="-3"/>
        </w:rPr>
        <w:t xml:space="preserve"> </w:t>
      </w:r>
      <w:r>
        <w:rPr>
          <w:color w:val="231F20"/>
        </w:rPr>
        <w:t>zu</w:t>
      </w:r>
      <w:r>
        <w:rPr>
          <w:color w:val="231F20"/>
          <w:spacing w:val="-3"/>
        </w:rPr>
        <w:t xml:space="preserve"> </w:t>
      </w:r>
      <w:r>
        <w:rPr>
          <w:color w:val="231F20"/>
        </w:rPr>
        <w:t>sein.</w:t>
      </w:r>
      <w:r>
        <w:rPr>
          <w:color w:val="231F20"/>
          <w:spacing w:val="-3"/>
        </w:rPr>
        <w:t xml:space="preserve"> </w:t>
      </w:r>
      <w:r>
        <w:rPr>
          <w:color w:val="231F20"/>
        </w:rPr>
        <w:t>Vor</w:t>
      </w:r>
      <w:r>
        <w:rPr>
          <w:color w:val="231F20"/>
          <w:spacing w:val="-3"/>
        </w:rPr>
        <w:t xml:space="preserve"> </w:t>
      </w:r>
      <w:r>
        <w:rPr>
          <w:color w:val="231F20"/>
        </w:rPr>
        <w:t>einem</w:t>
      </w:r>
      <w:r>
        <w:rPr>
          <w:color w:val="231F20"/>
          <w:spacing w:val="-3"/>
        </w:rPr>
        <w:t xml:space="preserve"> </w:t>
      </w:r>
      <w:r>
        <w:rPr>
          <w:color w:val="231F20"/>
        </w:rPr>
        <w:t xml:space="preserve">tieferen Eintauchen in die Thematik sollen die beiden Begriffe klar voneinander abgegrenzt werden. Dazu kann folgenden Übersicht in Anlehnung an Kollmann (2021, S. 240) die- </w:t>
      </w:r>
      <w:proofErr w:type="spellStart"/>
      <w:r>
        <w:rPr>
          <w:color w:val="231F20"/>
        </w:rPr>
        <w:t>nen</w:t>
      </w:r>
      <w:proofErr w:type="spellEnd"/>
      <w:r>
        <w:rPr>
          <w:color w:val="231F20"/>
        </w:rPr>
        <w:t>, die zeigt, wie diese beiden sehr sinnvollen Werkzeuge miteinander verglichen und einander gegenübergestellt werden:</w:t>
      </w:r>
    </w:p>
    <w:p w14:paraId="17B2E303" w14:textId="77777777" w:rsidR="008E70AC" w:rsidRDefault="008E70AC">
      <w:pPr>
        <w:pStyle w:val="Textkrper"/>
        <w:spacing w:before="4"/>
        <w:rPr>
          <w:sz w:val="23"/>
        </w:rPr>
      </w:pPr>
    </w:p>
    <w:tbl>
      <w:tblPr>
        <w:tblStyle w:val="TableNormal"/>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3911"/>
        <w:gridCol w:w="3912"/>
      </w:tblGrid>
      <w:tr w:rsidR="008E70AC" w14:paraId="6E28235E" w14:textId="77777777">
        <w:trPr>
          <w:trHeight w:val="600"/>
        </w:trPr>
        <w:tc>
          <w:tcPr>
            <w:tcW w:w="7823" w:type="dxa"/>
            <w:gridSpan w:val="2"/>
            <w:tcBorders>
              <w:top w:val="nil"/>
              <w:left w:val="nil"/>
              <w:right w:val="nil"/>
            </w:tcBorders>
            <w:shd w:val="clear" w:color="auto" w:fill="109290"/>
          </w:tcPr>
          <w:p w14:paraId="44BBA7FB" w14:textId="77777777" w:rsidR="008E70AC" w:rsidRDefault="00000000">
            <w:pPr>
              <w:pStyle w:val="TableParagraph"/>
              <w:ind w:left="170"/>
              <w:rPr>
                <w:b/>
                <w:sz w:val="20"/>
              </w:rPr>
            </w:pPr>
            <w:r>
              <w:rPr>
                <w:b/>
                <w:color w:val="FFFFFF"/>
                <w:sz w:val="20"/>
              </w:rPr>
              <w:t>Die</w:t>
            </w:r>
            <w:r>
              <w:rPr>
                <w:b/>
                <w:color w:val="FFFFFF"/>
                <w:spacing w:val="2"/>
                <w:sz w:val="20"/>
              </w:rPr>
              <w:t xml:space="preserve"> </w:t>
            </w:r>
            <w:r>
              <w:rPr>
                <w:b/>
                <w:color w:val="FFFFFF"/>
                <w:sz w:val="20"/>
              </w:rPr>
              <w:t>Unterteilung</w:t>
            </w:r>
            <w:r>
              <w:rPr>
                <w:b/>
                <w:color w:val="FFFFFF"/>
                <w:spacing w:val="3"/>
                <w:sz w:val="20"/>
              </w:rPr>
              <w:t xml:space="preserve"> </w:t>
            </w:r>
            <w:r>
              <w:rPr>
                <w:b/>
                <w:color w:val="FFFFFF"/>
                <w:sz w:val="20"/>
              </w:rPr>
              <w:t>des</w:t>
            </w:r>
            <w:r>
              <w:rPr>
                <w:b/>
                <w:color w:val="FFFFFF"/>
                <w:spacing w:val="2"/>
                <w:sz w:val="20"/>
              </w:rPr>
              <w:t xml:space="preserve"> </w:t>
            </w:r>
            <w:proofErr w:type="gramStart"/>
            <w:r>
              <w:rPr>
                <w:b/>
                <w:color w:val="FFFFFF"/>
                <w:sz w:val="20"/>
              </w:rPr>
              <w:t>Online</w:t>
            </w:r>
            <w:r>
              <w:rPr>
                <w:b/>
                <w:color w:val="FFFFFF"/>
                <w:spacing w:val="3"/>
                <w:sz w:val="20"/>
              </w:rPr>
              <w:t xml:space="preserve"> </w:t>
            </w:r>
            <w:r>
              <w:rPr>
                <w:b/>
                <w:color w:val="FFFFFF"/>
                <w:spacing w:val="-2"/>
                <w:sz w:val="20"/>
              </w:rPr>
              <w:t>Marketing</w:t>
            </w:r>
            <w:proofErr w:type="gramEnd"/>
          </w:p>
        </w:tc>
      </w:tr>
      <w:tr w:rsidR="008E70AC" w14:paraId="65DA395D" w14:textId="77777777">
        <w:trPr>
          <w:trHeight w:val="860"/>
        </w:trPr>
        <w:tc>
          <w:tcPr>
            <w:tcW w:w="7823" w:type="dxa"/>
            <w:gridSpan w:val="2"/>
            <w:tcBorders>
              <w:left w:val="nil"/>
              <w:bottom w:val="single" w:sz="4" w:space="0" w:color="FFFFFF"/>
              <w:right w:val="nil"/>
            </w:tcBorders>
            <w:shd w:val="clear" w:color="auto" w:fill="BBD3D3"/>
          </w:tcPr>
          <w:p w14:paraId="14E1CF87" w14:textId="77777777" w:rsidR="008E70AC" w:rsidRDefault="00000000">
            <w:pPr>
              <w:pStyle w:val="TableParagraph"/>
              <w:ind w:left="2880" w:right="2880"/>
              <w:jc w:val="center"/>
              <w:rPr>
                <w:sz w:val="20"/>
              </w:rPr>
            </w:pPr>
            <w:r>
              <w:rPr>
                <w:color w:val="231F20"/>
                <w:spacing w:val="-2"/>
                <w:sz w:val="20"/>
              </w:rPr>
              <w:t>Kommunikationspolitik</w:t>
            </w:r>
          </w:p>
          <w:p w14:paraId="35E3239E" w14:textId="77777777" w:rsidR="008E70AC" w:rsidRDefault="00000000">
            <w:pPr>
              <w:pStyle w:val="TableParagraph"/>
              <w:spacing w:before="20"/>
              <w:ind w:left="2880" w:right="2880"/>
              <w:jc w:val="center"/>
              <w:rPr>
                <w:b/>
                <w:sz w:val="20"/>
              </w:rPr>
            </w:pPr>
            <w:proofErr w:type="gramStart"/>
            <w:r>
              <w:rPr>
                <w:b/>
                <w:color w:val="231F20"/>
                <w:sz w:val="20"/>
              </w:rPr>
              <w:t>Online</w:t>
            </w:r>
            <w:r>
              <w:rPr>
                <w:b/>
                <w:color w:val="231F20"/>
                <w:spacing w:val="-6"/>
                <w:sz w:val="20"/>
              </w:rPr>
              <w:t xml:space="preserve"> </w:t>
            </w:r>
            <w:r>
              <w:rPr>
                <w:b/>
                <w:color w:val="231F20"/>
                <w:spacing w:val="-2"/>
                <w:sz w:val="20"/>
              </w:rPr>
              <w:t>Marketing</w:t>
            </w:r>
            <w:proofErr w:type="gramEnd"/>
          </w:p>
        </w:tc>
      </w:tr>
      <w:tr w:rsidR="008E70AC" w14:paraId="18E688D3" w14:textId="77777777">
        <w:trPr>
          <w:trHeight w:val="3950"/>
        </w:trPr>
        <w:tc>
          <w:tcPr>
            <w:tcW w:w="3911" w:type="dxa"/>
            <w:tcBorders>
              <w:top w:val="single" w:sz="4" w:space="0" w:color="FFFFFF"/>
              <w:left w:val="nil"/>
              <w:bottom w:val="single" w:sz="4" w:space="0" w:color="FFFFFF"/>
              <w:right w:val="single" w:sz="4" w:space="0" w:color="FFFFFF"/>
            </w:tcBorders>
            <w:shd w:val="clear" w:color="auto" w:fill="E4EBEC"/>
          </w:tcPr>
          <w:p w14:paraId="7FD7A43C" w14:textId="77777777" w:rsidR="008E70AC" w:rsidRDefault="00000000">
            <w:pPr>
              <w:pStyle w:val="TableParagraph"/>
              <w:ind w:left="165"/>
              <w:rPr>
                <w:sz w:val="20"/>
              </w:rPr>
            </w:pPr>
            <w:r>
              <w:rPr>
                <w:color w:val="231F20"/>
                <w:sz w:val="20"/>
              </w:rPr>
              <w:t>Search</w:t>
            </w:r>
            <w:r>
              <w:rPr>
                <w:color w:val="231F20"/>
                <w:spacing w:val="-5"/>
                <w:sz w:val="20"/>
              </w:rPr>
              <w:t xml:space="preserve"> </w:t>
            </w:r>
            <w:r>
              <w:rPr>
                <w:color w:val="231F20"/>
                <w:sz w:val="20"/>
              </w:rPr>
              <w:t>Engine</w:t>
            </w:r>
            <w:r>
              <w:rPr>
                <w:color w:val="231F20"/>
                <w:spacing w:val="-4"/>
                <w:sz w:val="20"/>
              </w:rPr>
              <w:t xml:space="preserve"> </w:t>
            </w:r>
            <w:proofErr w:type="spellStart"/>
            <w:r>
              <w:rPr>
                <w:color w:val="231F20"/>
                <w:sz w:val="20"/>
              </w:rPr>
              <w:t>Optimization</w:t>
            </w:r>
            <w:proofErr w:type="spellEnd"/>
            <w:r>
              <w:rPr>
                <w:color w:val="231F20"/>
                <w:spacing w:val="-4"/>
                <w:sz w:val="20"/>
              </w:rPr>
              <w:t xml:space="preserve"> </w:t>
            </w:r>
            <w:r>
              <w:rPr>
                <w:color w:val="231F20"/>
                <w:spacing w:val="-2"/>
                <w:sz w:val="20"/>
              </w:rPr>
              <w:t>(SEO)</w:t>
            </w:r>
          </w:p>
          <w:p w14:paraId="0EC490E1" w14:textId="77777777" w:rsidR="008E70AC" w:rsidRDefault="008E70AC">
            <w:pPr>
              <w:pStyle w:val="TableParagraph"/>
              <w:spacing w:before="10"/>
              <w:ind w:left="0"/>
              <w:rPr>
                <w:sz w:val="20"/>
              </w:rPr>
            </w:pPr>
          </w:p>
          <w:p w14:paraId="25F6BD9D" w14:textId="77777777" w:rsidR="008E70AC" w:rsidRDefault="00000000">
            <w:pPr>
              <w:pStyle w:val="TableParagraph"/>
              <w:numPr>
                <w:ilvl w:val="0"/>
                <w:numId w:val="29"/>
              </w:numPr>
              <w:tabs>
                <w:tab w:val="left" w:pos="445"/>
                <w:tab w:val="left" w:pos="446"/>
              </w:tabs>
              <w:spacing w:before="0"/>
              <w:ind w:hanging="281"/>
              <w:rPr>
                <w:sz w:val="20"/>
              </w:rPr>
            </w:pPr>
            <w:r>
              <w:rPr>
                <w:color w:val="231F20"/>
                <w:spacing w:val="-2"/>
                <w:sz w:val="20"/>
              </w:rPr>
              <w:t>Suchmaschinenoptimierung</w:t>
            </w:r>
          </w:p>
          <w:p w14:paraId="05D4FA85" w14:textId="77777777" w:rsidR="008E70AC" w:rsidRDefault="00000000">
            <w:pPr>
              <w:pStyle w:val="TableParagraph"/>
              <w:numPr>
                <w:ilvl w:val="0"/>
                <w:numId w:val="29"/>
              </w:numPr>
              <w:tabs>
                <w:tab w:val="left" w:pos="445"/>
                <w:tab w:val="left" w:pos="446"/>
              </w:tabs>
              <w:spacing w:before="20" w:line="259" w:lineRule="auto"/>
              <w:ind w:right="371"/>
              <w:rPr>
                <w:sz w:val="20"/>
              </w:rPr>
            </w:pPr>
            <w:r>
              <w:rPr>
                <w:color w:val="231F20"/>
                <w:sz w:val="20"/>
              </w:rPr>
              <w:t>organisch,</w:t>
            </w:r>
            <w:r>
              <w:rPr>
                <w:color w:val="231F20"/>
                <w:spacing w:val="-11"/>
                <w:sz w:val="20"/>
              </w:rPr>
              <w:t xml:space="preserve"> </w:t>
            </w:r>
            <w:r>
              <w:rPr>
                <w:color w:val="231F20"/>
                <w:sz w:val="20"/>
              </w:rPr>
              <w:t>d.</w:t>
            </w:r>
            <w:r>
              <w:rPr>
                <w:color w:val="231F20"/>
                <w:spacing w:val="-11"/>
                <w:sz w:val="20"/>
              </w:rPr>
              <w:t xml:space="preserve"> </w:t>
            </w:r>
            <w:r>
              <w:rPr>
                <w:color w:val="231F20"/>
                <w:sz w:val="20"/>
              </w:rPr>
              <w:t>h.</w:t>
            </w:r>
            <w:r>
              <w:rPr>
                <w:color w:val="231F20"/>
                <w:spacing w:val="-11"/>
                <w:sz w:val="20"/>
              </w:rPr>
              <w:t xml:space="preserve"> </w:t>
            </w:r>
            <w:r>
              <w:rPr>
                <w:color w:val="231F20"/>
                <w:sz w:val="20"/>
              </w:rPr>
              <w:t>gewisse</w:t>
            </w:r>
            <w:r>
              <w:rPr>
                <w:color w:val="231F20"/>
                <w:spacing w:val="-11"/>
                <w:sz w:val="20"/>
              </w:rPr>
              <w:t xml:space="preserve"> </w:t>
            </w:r>
            <w:r>
              <w:rPr>
                <w:color w:val="231F20"/>
                <w:sz w:val="20"/>
              </w:rPr>
              <w:t>Dinge</w:t>
            </w:r>
            <w:r>
              <w:rPr>
                <w:color w:val="231F20"/>
                <w:spacing w:val="-11"/>
                <w:sz w:val="20"/>
              </w:rPr>
              <w:t xml:space="preserve"> </w:t>
            </w:r>
            <w:proofErr w:type="spellStart"/>
            <w:r>
              <w:rPr>
                <w:color w:val="231F20"/>
                <w:sz w:val="20"/>
              </w:rPr>
              <w:t>pas</w:t>
            </w:r>
            <w:proofErr w:type="spellEnd"/>
            <w:r>
              <w:rPr>
                <w:color w:val="231F20"/>
                <w:sz w:val="20"/>
              </w:rPr>
              <w:t xml:space="preserve">- </w:t>
            </w:r>
            <w:proofErr w:type="spellStart"/>
            <w:r>
              <w:rPr>
                <w:color w:val="231F20"/>
                <w:sz w:val="20"/>
              </w:rPr>
              <w:t>sieren</w:t>
            </w:r>
            <w:proofErr w:type="spellEnd"/>
            <w:r>
              <w:rPr>
                <w:color w:val="231F20"/>
                <w:sz w:val="20"/>
              </w:rPr>
              <w:t xml:space="preserve"> automatisch</w:t>
            </w:r>
          </w:p>
          <w:p w14:paraId="569B628F" w14:textId="77777777" w:rsidR="008E70AC" w:rsidRDefault="00000000">
            <w:pPr>
              <w:pStyle w:val="TableParagraph"/>
              <w:numPr>
                <w:ilvl w:val="0"/>
                <w:numId w:val="29"/>
              </w:numPr>
              <w:tabs>
                <w:tab w:val="left" w:pos="445"/>
                <w:tab w:val="left" w:pos="446"/>
              </w:tabs>
              <w:spacing w:before="1" w:line="259" w:lineRule="auto"/>
              <w:ind w:right="308"/>
              <w:rPr>
                <w:sz w:val="20"/>
              </w:rPr>
            </w:pPr>
            <w:r>
              <w:rPr>
                <w:color w:val="231F20"/>
                <w:sz w:val="20"/>
              </w:rPr>
              <w:t>Aktionen</w:t>
            </w:r>
            <w:r>
              <w:rPr>
                <w:color w:val="231F20"/>
                <w:spacing w:val="-14"/>
                <w:sz w:val="20"/>
              </w:rPr>
              <w:t xml:space="preserve"> </w:t>
            </w:r>
            <w:r>
              <w:rPr>
                <w:color w:val="231F20"/>
                <w:sz w:val="20"/>
              </w:rPr>
              <w:t>und</w:t>
            </w:r>
            <w:r>
              <w:rPr>
                <w:color w:val="231F20"/>
                <w:spacing w:val="-14"/>
                <w:sz w:val="20"/>
              </w:rPr>
              <w:t xml:space="preserve"> </w:t>
            </w:r>
            <w:r>
              <w:rPr>
                <w:color w:val="231F20"/>
                <w:sz w:val="20"/>
              </w:rPr>
              <w:t>Vorgehensweisen,</w:t>
            </w:r>
            <w:r>
              <w:rPr>
                <w:color w:val="231F20"/>
                <w:spacing w:val="-14"/>
                <w:sz w:val="20"/>
              </w:rPr>
              <w:t xml:space="preserve"> </w:t>
            </w:r>
            <w:r>
              <w:rPr>
                <w:color w:val="231F20"/>
                <w:sz w:val="20"/>
              </w:rPr>
              <w:t xml:space="preserve">für die kein Werbebudget ausgegeben </w:t>
            </w:r>
            <w:r>
              <w:rPr>
                <w:color w:val="231F20"/>
                <w:spacing w:val="-4"/>
                <w:sz w:val="20"/>
              </w:rPr>
              <w:t>wird</w:t>
            </w:r>
          </w:p>
          <w:p w14:paraId="2220E22A" w14:textId="77777777" w:rsidR="008E70AC" w:rsidRDefault="00000000">
            <w:pPr>
              <w:pStyle w:val="TableParagraph"/>
              <w:numPr>
                <w:ilvl w:val="0"/>
                <w:numId w:val="29"/>
              </w:numPr>
              <w:tabs>
                <w:tab w:val="left" w:pos="445"/>
                <w:tab w:val="left" w:pos="446"/>
              </w:tabs>
              <w:spacing w:before="3" w:line="259" w:lineRule="auto"/>
              <w:ind w:right="373"/>
              <w:rPr>
                <w:sz w:val="20"/>
              </w:rPr>
            </w:pPr>
            <w:r>
              <w:rPr>
                <w:color w:val="231F20"/>
                <w:sz w:val="20"/>
              </w:rPr>
              <w:t>Maßnahmen</w:t>
            </w:r>
            <w:r>
              <w:rPr>
                <w:color w:val="231F20"/>
                <w:spacing w:val="-14"/>
                <w:sz w:val="20"/>
              </w:rPr>
              <w:t xml:space="preserve"> </w:t>
            </w:r>
            <w:r>
              <w:rPr>
                <w:color w:val="231F20"/>
                <w:sz w:val="20"/>
              </w:rPr>
              <w:t>für</w:t>
            </w:r>
            <w:r>
              <w:rPr>
                <w:color w:val="231F20"/>
                <w:spacing w:val="-14"/>
                <w:sz w:val="20"/>
              </w:rPr>
              <w:t xml:space="preserve"> </w:t>
            </w:r>
            <w:r>
              <w:rPr>
                <w:color w:val="231F20"/>
                <w:sz w:val="20"/>
              </w:rPr>
              <w:t>eine</w:t>
            </w:r>
            <w:r>
              <w:rPr>
                <w:color w:val="231F20"/>
                <w:spacing w:val="-14"/>
                <w:sz w:val="20"/>
              </w:rPr>
              <w:t xml:space="preserve"> </w:t>
            </w:r>
            <w:r>
              <w:rPr>
                <w:color w:val="231F20"/>
                <w:sz w:val="20"/>
              </w:rPr>
              <w:t>bessere</w:t>
            </w:r>
            <w:r>
              <w:rPr>
                <w:color w:val="231F20"/>
                <w:spacing w:val="-13"/>
                <w:sz w:val="20"/>
              </w:rPr>
              <w:t xml:space="preserve"> </w:t>
            </w:r>
            <w:proofErr w:type="spellStart"/>
            <w:r>
              <w:rPr>
                <w:color w:val="231F20"/>
                <w:sz w:val="20"/>
              </w:rPr>
              <w:t>Plat</w:t>
            </w:r>
            <w:proofErr w:type="spellEnd"/>
            <w:r>
              <w:rPr>
                <w:color w:val="231F20"/>
                <w:sz w:val="20"/>
              </w:rPr>
              <w:t xml:space="preserve">- </w:t>
            </w:r>
            <w:proofErr w:type="spellStart"/>
            <w:r>
              <w:rPr>
                <w:color w:val="231F20"/>
                <w:sz w:val="20"/>
              </w:rPr>
              <w:t>zierung</w:t>
            </w:r>
            <w:proofErr w:type="spellEnd"/>
            <w:r>
              <w:rPr>
                <w:color w:val="231F20"/>
                <w:sz w:val="20"/>
              </w:rPr>
              <w:t xml:space="preserve"> auf den Trefferseiten von </w:t>
            </w:r>
            <w:r>
              <w:rPr>
                <w:color w:val="231F20"/>
                <w:spacing w:val="-2"/>
                <w:sz w:val="20"/>
              </w:rPr>
              <w:t>Suchmaschinen</w:t>
            </w:r>
          </w:p>
          <w:p w14:paraId="62913368" w14:textId="77777777" w:rsidR="008E70AC" w:rsidRDefault="00000000">
            <w:pPr>
              <w:pStyle w:val="TableParagraph"/>
              <w:numPr>
                <w:ilvl w:val="0"/>
                <w:numId w:val="29"/>
              </w:numPr>
              <w:tabs>
                <w:tab w:val="left" w:pos="445"/>
                <w:tab w:val="left" w:pos="446"/>
              </w:tabs>
              <w:spacing w:before="2" w:line="259" w:lineRule="auto"/>
              <w:ind w:right="253"/>
              <w:rPr>
                <w:sz w:val="20"/>
              </w:rPr>
            </w:pPr>
            <w:r>
              <w:rPr>
                <w:color w:val="231F20"/>
                <w:sz w:val="20"/>
              </w:rPr>
              <w:t>abhängig</w:t>
            </w:r>
            <w:r>
              <w:rPr>
                <w:color w:val="231F20"/>
                <w:spacing w:val="-13"/>
                <w:sz w:val="20"/>
              </w:rPr>
              <w:t xml:space="preserve"> </w:t>
            </w:r>
            <w:r>
              <w:rPr>
                <w:color w:val="231F20"/>
                <w:sz w:val="20"/>
              </w:rPr>
              <w:t>von</w:t>
            </w:r>
            <w:r>
              <w:rPr>
                <w:color w:val="231F20"/>
                <w:spacing w:val="-13"/>
                <w:sz w:val="20"/>
              </w:rPr>
              <w:t xml:space="preserve"> </w:t>
            </w:r>
            <w:r>
              <w:rPr>
                <w:color w:val="231F20"/>
                <w:sz w:val="20"/>
              </w:rPr>
              <w:t>der</w:t>
            </w:r>
            <w:r>
              <w:rPr>
                <w:color w:val="231F20"/>
                <w:spacing w:val="-13"/>
                <w:sz w:val="20"/>
              </w:rPr>
              <w:t xml:space="preserve"> </w:t>
            </w:r>
            <w:r>
              <w:rPr>
                <w:color w:val="231F20"/>
                <w:sz w:val="20"/>
              </w:rPr>
              <w:t>Übereinstimmung mit den Suchwörtern</w:t>
            </w:r>
          </w:p>
        </w:tc>
        <w:tc>
          <w:tcPr>
            <w:tcW w:w="3912" w:type="dxa"/>
            <w:tcBorders>
              <w:top w:val="single" w:sz="4" w:space="0" w:color="FFFFFF"/>
              <w:left w:val="single" w:sz="4" w:space="0" w:color="FFFFFF"/>
              <w:bottom w:val="single" w:sz="4" w:space="0" w:color="FFFFFF"/>
              <w:right w:val="nil"/>
            </w:tcBorders>
            <w:shd w:val="clear" w:color="auto" w:fill="E4EBEC"/>
          </w:tcPr>
          <w:p w14:paraId="776E07ED" w14:textId="77777777" w:rsidR="008E70AC" w:rsidRDefault="00000000">
            <w:pPr>
              <w:pStyle w:val="TableParagraph"/>
              <w:ind w:left="170"/>
              <w:rPr>
                <w:sz w:val="20"/>
              </w:rPr>
            </w:pPr>
            <w:r>
              <w:rPr>
                <w:color w:val="231F20"/>
                <w:sz w:val="20"/>
              </w:rPr>
              <w:t>Search</w:t>
            </w:r>
            <w:r>
              <w:rPr>
                <w:color w:val="231F20"/>
                <w:spacing w:val="-4"/>
                <w:sz w:val="20"/>
              </w:rPr>
              <w:t xml:space="preserve"> </w:t>
            </w:r>
            <w:r>
              <w:rPr>
                <w:color w:val="231F20"/>
                <w:sz w:val="20"/>
              </w:rPr>
              <w:t>Engine</w:t>
            </w:r>
            <w:r>
              <w:rPr>
                <w:color w:val="231F20"/>
                <w:spacing w:val="-4"/>
                <w:sz w:val="20"/>
              </w:rPr>
              <w:t xml:space="preserve"> </w:t>
            </w:r>
            <w:r>
              <w:rPr>
                <w:color w:val="231F20"/>
                <w:sz w:val="20"/>
              </w:rPr>
              <w:t>Advertising</w:t>
            </w:r>
            <w:r>
              <w:rPr>
                <w:color w:val="231F20"/>
                <w:spacing w:val="-3"/>
                <w:sz w:val="20"/>
              </w:rPr>
              <w:t xml:space="preserve"> </w:t>
            </w:r>
            <w:r>
              <w:rPr>
                <w:color w:val="231F20"/>
                <w:spacing w:val="-2"/>
                <w:sz w:val="20"/>
              </w:rPr>
              <w:t>(SEA)</w:t>
            </w:r>
          </w:p>
          <w:p w14:paraId="5333058F" w14:textId="77777777" w:rsidR="008E70AC" w:rsidRDefault="008E70AC">
            <w:pPr>
              <w:pStyle w:val="TableParagraph"/>
              <w:spacing w:before="10"/>
              <w:ind w:left="0"/>
              <w:rPr>
                <w:sz w:val="20"/>
              </w:rPr>
            </w:pPr>
          </w:p>
          <w:p w14:paraId="67691F88" w14:textId="77777777" w:rsidR="008E70AC" w:rsidRDefault="00000000">
            <w:pPr>
              <w:pStyle w:val="TableParagraph"/>
              <w:numPr>
                <w:ilvl w:val="0"/>
                <w:numId w:val="28"/>
              </w:numPr>
              <w:tabs>
                <w:tab w:val="left" w:pos="450"/>
                <w:tab w:val="left" w:pos="451"/>
              </w:tabs>
              <w:spacing w:before="0"/>
              <w:ind w:hanging="281"/>
              <w:rPr>
                <w:sz w:val="20"/>
              </w:rPr>
            </w:pPr>
            <w:r>
              <w:rPr>
                <w:color w:val="231F20"/>
                <w:spacing w:val="-2"/>
                <w:sz w:val="20"/>
              </w:rPr>
              <w:t>Suchmaschinenwerbung</w:t>
            </w:r>
          </w:p>
          <w:p w14:paraId="46EB836A" w14:textId="77777777" w:rsidR="008E70AC" w:rsidRDefault="00000000">
            <w:pPr>
              <w:pStyle w:val="TableParagraph"/>
              <w:numPr>
                <w:ilvl w:val="0"/>
                <w:numId w:val="28"/>
              </w:numPr>
              <w:tabs>
                <w:tab w:val="left" w:pos="450"/>
                <w:tab w:val="left" w:pos="451"/>
              </w:tabs>
              <w:spacing w:before="20" w:line="259" w:lineRule="auto"/>
              <w:ind w:right="177"/>
              <w:rPr>
                <w:sz w:val="20"/>
              </w:rPr>
            </w:pPr>
            <w:r>
              <w:rPr>
                <w:color w:val="231F20"/>
                <w:sz w:val="20"/>
              </w:rPr>
              <w:t>nicht</w:t>
            </w:r>
            <w:r>
              <w:rPr>
                <w:color w:val="231F20"/>
                <w:spacing w:val="-11"/>
                <w:sz w:val="20"/>
              </w:rPr>
              <w:t xml:space="preserve"> </w:t>
            </w:r>
            <w:r>
              <w:rPr>
                <w:color w:val="231F20"/>
                <w:sz w:val="20"/>
              </w:rPr>
              <w:t>organisch,</w:t>
            </w:r>
            <w:r>
              <w:rPr>
                <w:color w:val="231F20"/>
                <w:spacing w:val="-11"/>
                <w:sz w:val="20"/>
              </w:rPr>
              <w:t xml:space="preserve"> </w:t>
            </w:r>
            <w:r>
              <w:rPr>
                <w:color w:val="231F20"/>
                <w:sz w:val="20"/>
              </w:rPr>
              <w:t>d.</w:t>
            </w:r>
            <w:r>
              <w:rPr>
                <w:color w:val="231F20"/>
                <w:spacing w:val="-11"/>
                <w:sz w:val="20"/>
              </w:rPr>
              <w:t xml:space="preserve"> </w:t>
            </w:r>
            <w:r>
              <w:rPr>
                <w:color w:val="231F20"/>
                <w:sz w:val="20"/>
              </w:rPr>
              <w:t>h.</w:t>
            </w:r>
            <w:r>
              <w:rPr>
                <w:color w:val="231F20"/>
                <w:spacing w:val="-11"/>
                <w:sz w:val="20"/>
              </w:rPr>
              <w:t xml:space="preserve"> </w:t>
            </w:r>
            <w:proofErr w:type="spellStart"/>
            <w:proofErr w:type="gramStart"/>
            <w:r>
              <w:rPr>
                <w:color w:val="231F20"/>
                <w:sz w:val="20"/>
              </w:rPr>
              <w:t>Betreiber:innen</w:t>
            </w:r>
            <w:proofErr w:type="spellEnd"/>
            <w:proofErr w:type="gramEnd"/>
            <w:r>
              <w:rPr>
                <w:color w:val="231F20"/>
                <w:sz w:val="20"/>
              </w:rPr>
              <w:t xml:space="preserve"> von Internetseiten helfen nach, um gewisse Ergebnisse zu erzielen</w:t>
            </w:r>
          </w:p>
          <w:p w14:paraId="541D5FA2" w14:textId="77777777" w:rsidR="008E70AC" w:rsidRDefault="00000000">
            <w:pPr>
              <w:pStyle w:val="TableParagraph"/>
              <w:numPr>
                <w:ilvl w:val="0"/>
                <w:numId w:val="28"/>
              </w:numPr>
              <w:tabs>
                <w:tab w:val="left" w:pos="450"/>
                <w:tab w:val="left" w:pos="451"/>
              </w:tabs>
              <w:spacing w:before="2" w:line="259" w:lineRule="auto"/>
              <w:ind w:right="247"/>
              <w:rPr>
                <w:sz w:val="20"/>
              </w:rPr>
            </w:pPr>
            <w:r>
              <w:rPr>
                <w:color w:val="231F20"/>
                <w:sz w:val="20"/>
              </w:rPr>
              <w:t>bezahlte</w:t>
            </w:r>
            <w:r>
              <w:rPr>
                <w:color w:val="231F20"/>
                <w:spacing w:val="-12"/>
                <w:sz w:val="20"/>
              </w:rPr>
              <w:t xml:space="preserve"> </w:t>
            </w:r>
            <w:r>
              <w:rPr>
                <w:color w:val="231F20"/>
                <w:sz w:val="20"/>
              </w:rPr>
              <w:t>Ergebnisse,</w:t>
            </w:r>
            <w:r>
              <w:rPr>
                <w:color w:val="231F20"/>
                <w:spacing w:val="-12"/>
                <w:sz w:val="20"/>
              </w:rPr>
              <w:t xml:space="preserve"> </w:t>
            </w:r>
            <w:r>
              <w:rPr>
                <w:color w:val="231F20"/>
                <w:sz w:val="20"/>
              </w:rPr>
              <w:t>d.</w:t>
            </w:r>
            <w:r>
              <w:rPr>
                <w:color w:val="231F20"/>
                <w:spacing w:val="-12"/>
                <w:sz w:val="20"/>
              </w:rPr>
              <w:t xml:space="preserve"> </w:t>
            </w:r>
            <w:r>
              <w:rPr>
                <w:color w:val="231F20"/>
                <w:sz w:val="20"/>
              </w:rPr>
              <w:t>h.</w:t>
            </w:r>
            <w:r>
              <w:rPr>
                <w:color w:val="231F20"/>
                <w:spacing w:val="-12"/>
                <w:sz w:val="20"/>
              </w:rPr>
              <w:t xml:space="preserve"> </w:t>
            </w:r>
            <w:r>
              <w:rPr>
                <w:color w:val="231F20"/>
                <w:sz w:val="20"/>
              </w:rPr>
              <w:t>es</w:t>
            </w:r>
            <w:r>
              <w:rPr>
                <w:color w:val="231F20"/>
                <w:spacing w:val="-12"/>
                <w:sz w:val="20"/>
              </w:rPr>
              <w:t xml:space="preserve"> </w:t>
            </w:r>
            <w:r>
              <w:rPr>
                <w:color w:val="231F20"/>
                <w:sz w:val="20"/>
              </w:rPr>
              <w:t>werden Werbebudgets an Anbieter gezahlt</w:t>
            </w:r>
          </w:p>
          <w:p w14:paraId="05EAB9CC" w14:textId="77777777" w:rsidR="008E70AC" w:rsidRDefault="00000000">
            <w:pPr>
              <w:pStyle w:val="TableParagraph"/>
              <w:numPr>
                <w:ilvl w:val="0"/>
                <w:numId w:val="28"/>
              </w:numPr>
              <w:tabs>
                <w:tab w:val="left" w:pos="451"/>
              </w:tabs>
              <w:spacing w:before="2" w:line="259" w:lineRule="auto"/>
              <w:ind w:right="341"/>
              <w:jc w:val="both"/>
              <w:rPr>
                <w:sz w:val="20"/>
              </w:rPr>
            </w:pPr>
            <w:r>
              <w:rPr>
                <w:color w:val="231F20"/>
                <w:sz w:val="20"/>
              </w:rPr>
              <w:t>Maßnahmen</w:t>
            </w:r>
            <w:r>
              <w:rPr>
                <w:color w:val="231F20"/>
                <w:spacing w:val="-6"/>
                <w:sz w:val="20"/>
              </w:rPr>
              <w:t xml:space="preserve"> </w:t>
            </w:r>
            <w:r>
              <w:rPr>
                <w:color w:val="231F20"/>
                <w:sz w:val="20"/>
              </w:rPr>
              <w:t>für</w:t>
            </w:r>
            <w:r>
              <w:rPr>
                <w:color w:val="231F20"/>
                <w:spacing w:val="-6"/>
                <w:sz w:val="20"/>
              </w:rPr>
              <w:t xml:space="preserve"> </w:t>
            </w:r>
            <w:r>
              <w:rPr>
                <w:color w:val="231F20"/>
                <w:sz w:val="20"/>
              </w:rPr>
              <w:t>eine</w:t>
            </w:r>
            <w:r>
              <w:rPr>
                <w:color w:val="231F20"/>
                <w:spacing w:val="-6"/>
                <w:sz w:val="20"/>
              </w:rPr>
              <w:t xml:space="preserve"> </w:t>
            </w:r>
            <w:r>
              <w:rPr>
                <w:color w:val="231F20"/>
                <w:sz w:val="20"/>
              </w:rPr>
              <w:t>bessere</w:t>
            </w:r>
            <w:r>
              <w:rPr>
                <w:color w:val="231F20"/>
                <w:spacing w:val="-6"/>
                <w:sz w:val="20"/>
              </w:rPr>
              <w:t xml:space="preserve"> </w:t>
            </w:r>
            <w:r>
              <w:rPr>
                <w:color w:val="231F20"/>
                <w:sz w:val="20"/>
              </w:rPr>
              <w:t xml:space="preserve">Wer- </w:t>
            </w:r>
            <w:proofErr w:type="spellStart"/>
            <w:r>
              <w:rPr>
                <w:color w:val="231F20"/>
                <w:sz w:val="20"/>
              </w:rPr>
              <w:t>beplatzierung</w:t>
            </w:r>
            <w:proofErr w:type="spellEnd"/>
            <w:r>
              <w:rPr>
                <w:color w:val="231F20"/>
                <w:spacing w:val="-14"/>
                <w:sz w:val="20"/>
              </w:rPr>
              <w:t xml:space="preserve"> </w:t>
            </w:r>
            <w:r>
              <w:rPr>
                <w:color w:val="231F20"/>
                <w:sz w:val="20"/>
              </w:rPr>
              <w:t>auf</w:t>
            </w:r>
            <w:r>
              <w:rPr>
                <w:color w:val="231F20"/>
                <w:spacing w:val="-14"/>
                <w:sz w:val="20"/>
              </w:rPr>
              <w:t xml:space="preserve"> </w:t>
            </w:r>
            <w:r>
              <w:rPr>
                <w:color w:val="231F20"/>
                <w:sz w:val="20"/>
              </w:rPr>
              <w:t>den</w:t>
            </w:r>
            <w:r>
              <w:rPr>
                <w:color w:val="231F20"/>
                <w:spacing w:val="-14"/>
                <w:sz w:val="20"/>
              </w:rPr>
              <w:t xml:space="preserve"> </w:t>
            </w:r>
            <w:proofErr w:type="spellStart"/>
            <w:r>
              <w:rPr>
                <w:color w:val="231F20"/>
                <w:sz w:val="20"/>
              </w:rPr>
              <w:t>Ergebnissei</w:t>
            </w:r>
            <w:proofErr w:type="spellEnd"/>
            <w:r>
              <w:rPr>
                <w:color w:val="231F20"/>
                <w:sz w:val="20"/>
              </w:rPr>
              <w:t xml:space="preserve">- </w:t>
            </w:r>
            <w:proofErr w:type="spellStart"/>
            <w:r>
              <w:rPr>
                <w:color w:val="231F20"/>
                <w:sz w:val="20"/>
              </w:rPr>
              <w:t>ten</w:t>
            </w:r>
            <w:proofErr w:type="spellEnd"/>
            <w:r>
              <w:rPr>
                <w:color w:val="231F20"/>
                <w:sz w:val="20"/>
              </w:rPr>
              <w:t xml:space="preserve"> von Suchmaschinen</w:t>
            </w:r>
          </w:p>
        </w:tc>
      </w:tr>
    </w:tbl>
    <w:p w14:paraId="5F1BC597" w14:textId="77777777" w:rsidR="008E70AC" w:rsidRDefault="008E70AC">
      <w:pPr>
        <w:pStyle w:val="Textkrper"/>
        <w:rPr>
          <w:sz w:val="24"/>
        </w:rPr>
      </w:pPr>
    </w:p>
    <w:p w14:paraId="477821E0" w14:textId="77777777" w:rsidR="008E70AC" w:rsidRDefault="008E70AC">
      <w:pPr>
        <w:pStyle w:val="Textkrper"/>
        <w:spacing w:before="9"/>
        <w:rPr>
          <w:sz w:val="32"/>
        </w:rPr>
      </w:pPr>
    </w:p>
    <w:p w14:paraId="66B8570E" w14:textId="77777777" w:rsidR="008E70AC" w:rsidRDefault="00000000">
      <w:pPr>
        <w:pStyle w:val="berschrift4"/>
        <w:numPr>
          <w:ilvl w:val="1"/>
          <w:numId w:val="56"/>
        </w:numPr>
        <w:tabs>
          <w:tab w:val="left" w:pos="1525"/>
        </w:tabs>
        <w:ind w:left="1524" w:hanging="568"/>
        <w:jc w:val="left"/>
        <w:rPr>
          <w:b/>
          <w:color w:val="003946"/>
        </w:rPr>
      </w:pPr>
      <w:r>
        <w:rPr>
          <w:color w:val="003946"/>
        </w:rPr>
        <w:t>Keywords</w:t>
      </w:r>
      <w:r>
        <w:rPr>
          <w:color w:val="003946"/>
          <w:spacing w:val="-8"/>
        </w:rPr>
        <w:t xml:space="preserve"> </w:t>
      </w:r>
      <w:r>
        <w:rPr>
          <w:color w:val="003946"/>
        </w:rPr>
        <w:t>–</w:t>
      </w:r>
      <w:r>
        <w:rPr>
          <w:color w:val="003946"/>
          <w:spacing w:val="-7"/>
        </w:rPr>
        <w:t xml:space="preserve"> </w:t>
      </w:r>
      <w:r>
        <w:rPr>
          <w:color w:val="003946"/>
        </w:rPr>
        <w:t>Recherche</w:t>
      </w:r>
      <w:r>
        <w:rPr>
          <w:color w:val="003946"/>
          <w:spacing w:val="-8"/>
        </w:rPr>
        <w:t xml:space="preserve"> </w:t>
      </w:r>
      <w:r>
        <w:rPr>
          <w:color w:val="003946"/>
        </w:rPr>
        <w:t>und</w:t>
      </w:r>
      <w:r>
        <w:rPr>
          <w:color w:val="003946"/>
          <w:spacing w:val="-7"/>
        </w:rPr>
        <w:t xml:space="preserve"> </w:t>
      </w:r>
      <w:r>
        <w:rPr>
          <w:color w:val="003946"/>
          <w:spacing w:val="-2"/>
        </w:rPr>
        <w:t>Bewertung</w:t>
      </w:r>
    </w:p>
    <w:p w14:paraId="48F09545" w14:textId="77777777" w:rsidR="008E70AC" w:rsidRDefault="00000000">
      <w:pPr>
        <w:pStyle w:val="Textkrper"/>
        <w:spacing w:before="254" w:line="259" w:lineRule="auto"/>
        <w:ind w:left="957" w:right="2221" w:hanging="1"/>
        <w:jc w:val="both"/>
      </w:pPr>
      <w:r>
        <w:rPr>
          <w:color w:val="231F20"/>
        </w:rPr>
        <w:t>Bei</w:t>
      </w:r>
      <w:r>
        <w:rPr>
          <w:color w:val="231F20"/>
          <w:spacing w:val="-3"/>
        </w:rPr>
        <w:t xml:space="preserve"> </w:t>
      </w:r>
      <w:r>
        <w:rPr>
          <w:color w:val="231F20"/>
        </w:rPr>
        <w:t>der</w:t>
      </w:r>
      <w:r>
        <w:rPr>
          <w:color w:val="231F20"/>
          <w:spacing w:val="-3"/>
        </w:rPr>
        <w:t xml:space="preserve"> </w:t>
      </w:r>
      <w:r>
        <w:rPr>
          <w:color w:val="231F20"/>
        </w:rPr>
        <w:t>Auseinandersetzung</w:t>
      </w:r>
      <w:r>
        <w:rPr>
          <w:color w:val="231F20"/>
          <w:spacing w:val="-3"/>
        </w:rPr>
        <w:t xml:space="preserve"> </w:t>
      </w:r>
      <w:r>
        <w:rPr>
          <w:color w:val="231F20"/>
        </w:rPr>
        <w:t>mit</w:t>
      </w:r>
      <w:r>
        <w:rPr>
          <w:color w:val="231F20"/>
          <w:spacing w:val="-3"/>
        </w:rPr>
        <w:t xml:space="preserve"> </w:t>
      </w:r>
      <w:r>
        <w:rPr>
          <w:color w:val="231F20"/>
        </w:rPr>
        <w:t>der</w:t>
      </w:r>
      <w:r>
        <w:rPr>
          <w:color w:val="231F20"/>
          <w:spacing w:val="-3"/>
        </w:rPr>
        <w:t xml:space="preserve"> </w:t>
      </w:r>
      <w:r>
        <w:rPr>
          <w:color w:val="231F20"/>
        </w:rPr>
        <w:t>Suchmaschinenoptimierung</w:t>
      </w:r>
      <w:r>
        <w:rPr>
          <w:color w:val="231F20"/>
          <w:spacing w:val="-3"/>
        </w:rPr>
        <w:t xml:space="preserve"> </w:t>
      </w:r>
      <w:r>
        <w:rPr>
          <w:color w:val="231F20"/>
        </w:rPr>
        <w:t>wird</w:t>
      </w:r>
      <w:r>
        <w:rPr>
          <w:color w:val="231F20"/>
          <w:spacing w:val="-3"/>
        </w:rPr>
        <w:t xml:space="preserve"> </w:t>
      </w:r>
      <w:r>
        <w:rPr>
          <w:color w:val="231F20"/>
        </w:rPr>
        <w:t>man</w:t>
      </w:r>
      <w:r>
        <w:rPr>
          <w:color w:val="231F20"/>
          <w:spacing w:val="-3"/>
        </w:rPr>
        <w:t xml:space="preserve"> </w:t>
      </w:r>
      <w:r>
        <w:rPr>
          <w:color w:val="231F20"/>
        </w:rPr>
        <w:t>automatisch mit der Frage konfrontiert, welche Suchbegriffe im Vordergrund stehen sollen und wie man</w:t>
      </w:r>
      <w:r>
        <w:rPr>
          <w:color w:val="231F20"/>
          <w:spacing w:val="13"/>
        </w:rPr>
        <w:t xml:space="preserve"> </w:t>
      </w:r>
      <w:r>
        <w:rPr>
          <w:color w:val="231F20"/>
        </w:rPr>
        <w:t>diese</w:t>
      </w:r>
      <w:r>
        <w:rPr>
          <w:color w:val="231F20"/>
          <w:spacing w:val="16"/>
        </w:rPr>
        <w:t xml:space="preserve"> </w:t>
      </w:r>
      <w:r>
        <w:rPr>
          <w:color w:val="231F20"/>
        </w:rPr>
        <w:t>auswählt,</w:t>
      </w:r>
      <w:r>
        <w:rPr>
          <w:color w:val="231F20"/>
          <w:spacing w:val="16"/>
        </w:rPr>
        <w:t xml:space="preserve"> </w:t>
      </w:r>
      <w:r>
        <w:rPr>
          <w:color w:val="231F20"/>
        </w:rPr>
        <w:t>um</w:t>
      </w:r>
      <w:r>
        <w:rPr>
          <w:color w:val="231F20"/>
          <w:spacing w:val="16"/>
        </w:rPr>
        <w:t xml:space="preserve"> </w:t>
      </w:r>
      <w:r>
        <w:rPr>
          <w:color w:val="231F20"/>
        </w:rPr>
        <w:t>Erfolg</w:t>
      </w:r>
      <w:r>
        <w:rPr>
          <w:color w:val="231F20"/>
          <w:spacing w:val="16"/>
        </w:rPr>
        <w:t xml:space="preserve"> </w:t>
      </w:r>
      <w:r>
        <w:rPr>
          <w:color w:val="231F20"/>
        </w:rPr>
        <w:t>zu</w:t>
      </w:r>
      <w:r>
        <w:rPr>
          <w:color w:val="231F20"/>
          <w:spacing w:val="16"/>
        </w:rPr>
        <w:t xml:space="preserve"> </w:t>
      </w:r>
      <w:r>
        <w:rPr>
          <w:color w:val="231F20"/>
        </w:rPr>
        <w:t>haben,</w:t>
      </w:r>
      <w:r>
        <w:rPr>
          <w:color w:val="231F20"/>
          <w:spacing w:val="15"/>
        </w:rPr>
        <w:t xml:space="preserve"> </w:t>
      </w:r>
      <w:r>
        <w:rPr>
          <w:color w:val="231F20"/>
        </w:rPr>
        <w:t>d.</w:t>
      </w:r>
      <w:r>
        <w:rPr>
          <w:color w:val="231F20"/>
          <w:spacing w:val="16"/>
        </w:rPr>
        <w:t xml:space="preserve"> </w:t>
      </w:r>
      <w:r>
        <w:rPr>
          <w:color w:val="231F20"/>
        </w:rPr>
        <w:t>h.</w:t>
      </w:r>
      <w:r>
        <w:rPr>
          <w:color w:val="231F20"/>
          <w:spacing w:val="16"/>
        </w:rPr>
        <w:t xml:space="preserve"> </w:t>
      </w:r>
      <w:r>
        <w:rPr>
          <w:color w:val="231F20"/>
        </w:rPr>
        <w:t>von</w:t>
      </w:r>
      <w:r>
        <w:rPr>
          <w:color w:val="231F20"/>
          <w:spacing w:val="16"/>
        </w:rPr>
        <w:t xml:space="preserve"> </w:t>
      </w:r>
      <w:proofErr w:type="spellStart"/>
      <w:proofErr w:type="gramStart"/>
      <w:r>
        <w:rPr>
          <w:color w:val="231F20"/>
        </w:rPr>
        <w:t>Nutzer:innen</w:t>
      </w:r>
      <w:proofErr w:type="spellEnd"/>
      <w:proofErr w:type="gramEnd"/>
      <w:r>
        <w:rPr>
          <w:color w:val="231F20"/>
          <w:spacing w:val="16"/>
        </w:rPr>
        <w:t xml:space="preserve"> </w:t>
      </w:r>
      <w:r>
        <w:rPr>
          <w:color w:val="231F20"/>
        </w:rPr>
        <w:t>im</w:t>
      </w:r>
      <w:r>
        <w:rPr>
          <w:color w:val="231F20"/>
          <w:spacing w:val="16"/>
        </w:rPr>
        <w:t xml:space="preserve"> </w:t>
      </w:r>
      <w:r>
        <w:rPr>
          <w:color w:val="231F20"/>
        </w:rPr>
        <w:t>Internet</w:t>
      </w:r>
      <w:r>
        <w:rPr>
          <w:color w:val="231F20"/>
          <w:spacing w:val="16"/>
        </w:rPr>
        <w:t xml:space="preserve"> </w:t>
      </w:r>
      <w:r>
        <w:rPr>
          <w:color w:val="231F20"/>
          <w:spacing w:val="-2"/>
        </w:rPr>
        <w:t>gefunden</w:t>
      </w:r>
    </w:p>
    <w:p w14:paraId="509B4218" w14:textId="77777777" w:rsidR="008E70AC" w:rsidRDefault="008E70AC">
      <w:pPr>
        <w:spacing w:line="259" w:lineRule="auto"/>
        <w:jc w:val="both"/>
        <w:sectPr w:rsidR="008E70AC">
          <w:pgSz w:w="11910" w:h="16840"/>
          <w:pgMar w:top="960" w:right="440" w:bottom="280" w:left="460" w:header="0" w:footer="0" w:gutter="0"/>
          <w:cols w:space="720"/>
        </w:sectPr>
      </w:pPr>
    </w:p>
    <w:p w14:paraId="6F437E3D" w14:textId="77777777" w:rsidR="008E70AC" w:rsidRDefault="008E70AC">
      <w:pPr>
        <w:pStyle w:val="Textkrper"/>
      </w:pPr>
    </w:p>
    <w:p w14:paraId="0B4EDD1B" w14:textId="77777777" w:rsidR="008E70AC" w:rsidRDefault="008E70AC">
      <w:pPr>
        <w:pStyle w:val="Textkrper"/>
      </w:pPr>
    </w:p>
    <w:p w14:paraId="6B84FA7F" w14:textId="77777777" w:rsidR="008E70AC" w:rsidRDefault="008E70AC">
      <w:pPr>
        <w:pStyle w:val="Textkrper"/>
      </w:pPr>
    </w:p>
    <w:p w14:paraId="678AC1FC" w14:textId="77777777" w:rsidR="008E70AC" w:rsidRDefault="008E70AC">
      <w:pPr>
        <w:pStyle w:val="Textkrper"/>
      </w:pPr>
    </w:p>
    <w:p w14:paraId="5140D775" w14:textId="77777777" w:rsidR="008E70AC" w:rsidRDefault="008E70AC">
      <w:pPr>
        <w:pStyle w:val="Textkrper"/>
      </w:pPr>
    </w:p>
    <w:p w14:paraId="3F968775" w14:textId="77777777" w:rsidR="008E70AC" w:rsidRDefault="008E70AC">
      <w:pPr>
        <w:pStyle w:val="Textkrper"/>
      </w:pPr>
    </w:p>
    <w:p w14:paraId="0CD7792F" w14:textId="77777777" w:rsidR="008E70AC" w:rsidRDefault="008E70AC">
      <w:pPr>
        <w:pStyle w:val="Textkrper"/>
      </w:pPr>
    </w:p>
    <w:p w14:paraId="4150C635" w14:textId="77777777" w:rsidR="008E70AC" w:rsidRDefault="008E70AC">
      <w:pPr>
        <w:pStyle w:val="Textkrper"/>
        <w:spacing w:before="4"/>
        <w:rPr>
          <w:sz w:val="15"/>
        </w:rPr>
      </w:pPr>
    </w:p>
    <w:p w14:paraId="52D0B9B1" w14:textId="11E06303" w:rsidR="008E70AC" w:rsidRDefault="00000000">
      <w:pPr>
        <w:pStyle w:val="Textkrper"/>
        <w:spacing w:before="100" w:line="259" w:lineRule="auto"/>
        <w:ind w:left="2204" w:right="975" w:hanging="1"/>
        <w:jc w:val="both"/>
      </w:pPr>
      <w:r>
        <w:rPr>
          <w:color w:val="231F20"/>
        </w:rPr>
        <w:t xml:space="preserve">zu werden. Dabei gibt es zwei Standpunkte, die in der folgenden Grafik aufgezeigt wer- den. Betrachten wir den Prozess der Suchmaschineoptimierung (SEO) aus der Perspektive einer Suchmaschine wie Google und Bing, oder sind wir </w:t>
      </w:r>
      <w:proofErr w:type="spellStart"/>
      <w:proofErr w:type="gramStart"/>
      <w:r>
        <w:rPr>
          <w:color w:val="231F20"/>
        </w:rPr>
        <w:t>Nutzer:innen</w:t>
      </w:r>
      <w:proofErr w:type="spellEnd"/>
      <w:proofErr w:type="gramEnd"/>
      <w:r>
        <w:rPr>
          <w:color w:val="231F20"/>
        </w:rPr>
        <w:t xml:space="preserve">, d. h. </w:t>
      </w:r>
      <w:r>
        <w:rPr>
          <w:color w:val="231F20"/>
          <w:spacing w:val="-2"/>
        </w:rPr>
        <w:t>Suchende?</w:t>
      </w:r>
    </w:p>
    <w:p w14:paraId="2C709E5C" w14:textId="77777777" w:rsidR="008E70AC" w:rsidRDefault="00000000">
      <w:pPr>
        <w:pStyle w:val="Textkrper"/>
        <w:spacing w:before="7"/>
        <w:rPr>
          <w:sz w:val="21"/>
        </w:rPr>
      </w:pPr>
      <w:r>
        <w:rPr>
          <w:noProof/>
        </w:rPr>
        <w:drawing>
          <wp:anchor distT="0" distB="0" distL="0" distR="0" simplePos="0" relativeHeight="21" behindDoc="0" locked="0" layoutInCell="1" allowOverlap="1" wp14:anchorId="0E01FC1C" wp14:editId="7D317A09">
            <wp:simplePos x="0" y="0"/>
            <wp:positionH relativeFrom="page">
              <wp:posOffset>1692000</wp:posOffset>
            </wp:positionH>
            <wp:positionV relativeFrom="paragraph">
              <wp:posOffset>179992</wp:posOffset>
            </wp:positionV>
            <wp:extent cx="4968240" cy="2023872"/>
            <wp:effectExtent l="0" t="0" r="0" b="0"/>
            <wp:wrapTopAndBottom/>
            <wp:docPr id="3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1.jpeg"/>
                    <pic:cNvPicPr/>
                  </pic:nvPicPr>
                  <pic:blipFill>
                    <a:blip r:embed="rId41" cstate="print"/>
                    <a:stretch>
                      <a:fillRect/>
                    </a:stretch>
                  </pic:blipFill>
                  <pic:spPr>
                    <a:xfrm>
                      <a:off x="0" y="0"/>
                      <a:ext cx="4968240" cy="2023872"/>
                    </a:xfrm>
                    <a:prstGeom prst="rect">
                      <a:avLst/>
                    </a:prstGeom>
                  </pic:spPr>
                </pic:pic>
              </a:graphicData>
            </a:graphic>
          </wp:anchor>
        </w:drawing>
      </w:r>
    </w:p>
    <w:p w14:paraId="7777E7D7" w14:textId="77777777" w:rsidR="008E70AC" w:rsidRDefault="008E70AC">
      <w:pPr>
        <w:pStyle w:val="Textkrper"/>
        <w:rPr>
          <w:sz w:val="24"/>
        </w:rPr>
      </w:pPr>
    </w:p>
    <w:p w14:paraId="4E061AB1" w14:textId="77777777" w:rsidR="008E70AC" w:rsidRDefault="00000000">
      <w:pPr>
        <w:pStyle w:val="Textkrper"/>
        <w:spacing w:before="145" w:line="259" w:lineRule="auto"/>
        <w:ind w:left="2204" w:right="974" w:hanging="1"/>
        <w:jc w:val="both"/>
      </w:pPr>
      <w:r>
        <w:rPr>
          <w:color w:val="231F20"/>
        </w:rPr>
        <w:t>Wir müssen uns also zuerst im Klaren sein, aus welcher Perspektive wir uns mit den Keywords auseinandersetzen.</w:t>
      </w:r>
    </w:p>
    <w:p w14:paraId="5B3ACE3E" w14:textId="77777777" w:rsidR="008E70AC" w:rsidRDefault="008E70AC">
      <w:pPr>
        <w:pStyle w:val="Textkrper"/>
        <w:spacing w:before="9"/>
        <w:rPr>
          <w:sz w:val="21"/>
        </w:rPr>
      </w:pPr>
    </w:p>
    <w:p w14:paraId="7A070779" w14:textId="74B7B3FB" w:rsidR="008E70AC" w:rsidRDefault="00000000">
      <w:pPr>
        <w:pStyle w:val="Textkrper"/>
        <w:spacing w:line="259" w:lineRule="auto"/>
        <w:ind w:left="2204" w:right="974"/>
        <w:jc w:val="both"/>
      </w:pPr>
      <w:r>
        <w:rPr>
          <w:color w:val="231F20"/>
        </w:rPr>
        <w:t xml:space="preserve">Auch wenn die Abbildung den Anschein erweckt, dass hier zwei verschiedene Kräfte aufeinander stoßen, geht es darum, dass Unternehmen die richtige Auswahl an Keywords treffen, um von </w:t>
      </w:r>
      <w:proofErr w:type="spellStart"/>
      <w:proofErr w:type="gramStart"/>
      <w:r>
        <w:rPr>
          <w:color w:val="231F20"/>
        </w:rPr>
        <w:t>User:innen</w:t>
      </w:r>
      <w:proofErr w:type="spellEnd"/>
      <w:proofErr w:type="gramEnd"/>
      <w:r>
        <w:rPr>
          <w:color w:val="231F20"/>
        </w:rPr>
        <w:t xml:space="preserve"> in der Suchmaschine gefunden zu werden. Bei der Search Engine </w:t>
      </w:r>
      <w:proofErr w:type="spellStart"/>
      <w:r>
        <w:rPr>
          <w:color w:val="231F20"/>
        </w:rPr>
        <w:t>Optimization</w:t>
      </w:r>
      <w:proofErr w:type="spellEnd"/>
      <w:r>
        <w:rPr>
          <w:color w:val="231F20"/>
        </w:rPr>
        <w:t xml:space="preserve"> (SEO) geht es, wie die Bezeichnung schon erahnen lässt,</w:t>
      </w:r>
      <w:r>
        <w:rPr>
          <w:color w:val="231F20"/>
          <w:spacing w:val="40"/>
        </w:rPr>
        <w:t xml:space="preserve"> </w:t>
      </w:r>
      <w:r>
        <w:rPr>
          <w:color w:val="231F20"/>
        </w:rPr>
        <w:t>um</w:t>
      </w:r>
      <w:r>
        <w:rPr>
          <w:color w:val="231F20"/>
          <w:spacing w:val="-3"/>
        </w:rPr>
        <w:t xml:space="preserve"> </w:t>
      </w:r>
      <w:r>
        <w:rPr>
          <w:color w:val="231F20"/>
        </w:rPr>
        <w:t>die</w:t>
      </w:r>
      <w:r>
        <w:rPr>
          <w:color w:val="231F20"/>
          <w:spacing w:val="-3"/>
        </w:rPr>
        <w:t xml:space="preserve"> </w:t>
      </w:r>
      <w:r>
        <w:rPr>
          <w:color w:val="231F20"/>
        </w:rPr>
        <w:t>Optimierung</w:t>
      </w:r>
      <w:r>
        <w:rPr>
          <w:color w:val="231F20"/>
          <w:spacing w:val="-3"/>
        </w:rPr>
        <w:t xml:space="preserve"> </w:t>
      </w:r>
      <w:r>
        <w:rPr>
          <w:color w:val="231F20"/>
        </w:rPr>
        <w:t>der</w:t>
      </w:r>
      <w:r>
        <w:rPr>
          <w:color w:val="231F20"/>
          <w:spacing w:val="-3"/>
        </w:rPr>
        <w:t xml:space="preserve"> </w:t>
      </w:r>
      <w:r>
        <w:rPr>
          <w:color w:val="231F20"/>
        </w:rPr>
        <w:t>Begriffe,</w:t>
      </w:r>
      <w:r>
        <w:rPr>
          <w:color w:val="231F20"/>
          <w:spacing w:val="-3"/>
        </w:rPr>
        <w:t xml:space="preserve"> </w:t>
      </w:r>
      <w:r>
        <w:rPr>
          <w:color w:val="231F20"/>
        </w:rPr>
        <w:t>sodass</w:t>
      </w:r>
      <w:r>
        <w:rPr>
          <w:color w:val="231F20"/>
          <w:spacing w:val="-3"/>
        </w:rPr>
        <w:t xml:space="preserve"> </w:t>
      </w:r>
      <w:r>
        <w:rPr>
          <w:color w:val="231F20"/>
        </w:rPr>
        <w:t>das</w:t>
      </w:r>
      <w:r>
        <w:rPr>
          <w:color w:val="231F20"/>
          <w:spacing w:val="-3"/>
        </w:rPr>
        <w:t xml:space="preserve"> </w:t>
      </w:r>
      <w:r>
        <w:rPr>
          <w:color w:val="231F20"/>
        </w:rPr>
        <w:t>automatische</w:t>
      </w:r>
      <w:r>
        <w:rPr>
          <w:color w:val="231F20"/>
          <w:spacing w:val="-3"/>
        </w:rPr>
        <w:t xml:space="preserve"> </w:t>
      </w:r>
      <w:r>
        <w:rPr>
          <w:color w:val="231F20"/>
        </w:rPr>
        <w:t>Durchsuchen</w:t>
      </w:r>
      <w:r>
        <w:rPr>
          <w:color w:val="231F20"/>
          <w:spacing w:val="-3"/>
        </w:rPr>
        <w:t xml:space="preserve"> </w:t>
      </w:r>
      <w:r>
        <w:rPr>
          <w:color w:val="231F20"/>
        </w:rPr>
        <w:t>der</w:t>
      </w:r>
      <w:r>
        <w:rPr>
          <w:color w:val="231F20"/>
          <w:spacing w:val="-3"/>
        </w:rPr>
        <w:t xml:space="preserve"> </w:t>
      </w:r>
      <w:r>
        <w:rPr>
          <w:color w:val="231F20"/>
        </w:rPr>
        <w:t xml:space="preserve">Webseiten die </w:t>
      </w:r>
      <w:proofErr w:type="spellStart"/>
      <w:proofErr w:type="gramStart"/>
      <w:r>
        <w:rPr>
          <w:color w:val="231F20"/>
        </w:rPr>
        <w:t>Nutzer:innen</w:t>
      </w:r>
      <w:proofErr w:type="spellEnd"/>
      <w:proofErr w:type="gramEnd"/>
      <w:r>
        <w:rPr>
          <w:color w:val="231F20"/>
        </w:rPr>
        <w:t>, die sich für Inhalte bestimmter Webseiten interessieren, auch auf diese Seitenführt. Die Suchmaschinenoptimierung (SEO) muss also beide Ansprüche erfüllen, was durch das Zusammenlaufen der Pfeile verdeutlicht wird.</w:t>
      </w:r>
    </w:p>
    <w:p w14:paraId="7AB69CD2" w14:textId="77777777" w:rsidR="008E70AC" w:rsidRDefault="008E70AC">
      <w:pPr>
        <w:pStyle w:val="Textkrper"/>
        <w:spacing w:before="2"/>
        <w:rPr>
          <w:sz w:val="22"/>
        </w:rPr>
      </w:pPr>
    </w:p>
    <w:p w14:paraId="4AAB2BD6" w14:textId="77777777" w:rsidR="008E70AC" w:rsidRDefault="00000000">
      <w:pPr>
        <w:pStyle w:val="Textkrper"/>
        <w:spacing w:before="1" w:line="259" w:lineRule="auto"/>
        <w:ind w:left="2204" w:right="975"/>
        <w:jc w:val="both"/>
      </w:pPr>
      <w:r>
        <w:rPr>
          <w:color w:val="231F20"/>
        </w:rPr>
        <w:t>Einerseits sind die Keywords so zu wählen, dass eine hohe Relevanz für das jeweilige Internetangebot herrscht. Bei dem Begriff „Versicherung“ spielen etwa weitere Worte eine</w:t>
      </w:r>
      <w:r>
        <w:rPr>
          <w:color w:val="231F20"/>
          <w:spacing w:val="33"/>
        </w:rPr>
        <w:t xml:space="preserve"> </w:t>
      </w:r>
      <w:r>
        <w:rPr>
          <w:color w:val="231F20"/>
        </w:rPr>
        <w:t>Rolle,</w:t>
      </w:r>
      <w:r>
        <w:rPr>
          <w:color w:val="231F20"/>
          <w:spacing w:val="33"/>
        </w:rPr>
        <w:t xml:space="preserve"> </w:t>
      </w:r>
      <w:r>
        <w:rPr>
          <w:color w:val="231F20"/>
        </w:rPr>
        <w:t>wie</w:t>
      </w:r>
      <w:r>
        <w:rPr>
          <w:color w:val="231F20"/>
          <w:spacing w:val="33"/>
        </w:rPr>
        <w:t xml:space="preserve"> </w:t>
      </w:r>
      <w:r>
        <w:rPr>
          <w:color w:val="231F20"/>
        </w:rPr>
        <w:t>z.</w:t>
      </w:r>
      <w:r>
        <w:rPr>
          <w:color w:val="231F20"/>
          <w:spacing w:val="34"/>
        </w:rPr>
        <w:t xml:space="preserve"> </w:t>
      </w:r>
      <w:r>
        <w:rPr>
          <w:color w:val="231F20"/>
        </w:rPr>
        <w:t>B.</w:t>
      </w:r>
      <w:r>
        <w:rPr>
          <w:color w:val="231F20"/>
          <w:spacing w:val="33"/>
        </w:rPr>
        <w:t xml:space="preserve"> </w:t>
      </w:r>
      <w:r>
        <w:rPr>
          <w:color w:val="231F20"/>
        </w:rPr>
        <w:t>„Versicherungsschutz“,</w:t>
      </w:r>
      <w:r>
        <w:rPr>
          <w:color w:val="231F20"/>
          <w:spacing w:val="33"/>
        </w:rPr>
        <w:t xml:space="preserve"> </w:t>
      </w:r>
      <w:r>
        <w:rPr>
          <w:color w:val="231F20"/>
        </w:rPr>
        <w:t>„Police“,</w:t>
      </w:r>
      <w:r>
        <w:rPr>
          <w:color w:val="231F20"/>
          <w:spacing w:val="34"/>
        </w:rPr>
        <w:t xml:space="preserve"> </w:t>
      </w:r>
      <w:r>
        <w:rPr>
          <w:color w:val="231F20"/>
          <w:spacing w:val="-2"/>
        </w:rPr>
        <w:t>„Berufsunfähigkeitsversicherung“,</w:t>
      </w:r>
    </w:p>
    <w:p w14:paraId="23BD7AD9" w14:textId="77777777" w:rsidR="008E70AC" w:rsidRDefault="00000000">
      <w:pPr>
        <w:pStyle w:val="Textkrper"/>
        <w:spacing w:before="2"/>
        <w:ind w:left="2204"/>
        <w:jc w:val="both"/>
      </w:pPr>
      <w:r>
        <w:rPr>
          <w:color w:val="231F20"/>
        </w:rPr>
        <w:t>„Haftpflichtversicherung“</w:t>
      </w:r>
      <w:r>
        <w:rPr>
          <w:color w:val="231F20"/>
          <w:spacing w:val="-6"/>
        </w:rPr>
        <w:t xml:space="preserve"> </w:t>
      </w:r>
      <w:r>
        <w:rPr>
          <w:color w:val="231F20"/>
        </w:rPr>
        <w:t>und</w:t>
      </w:r>
      <w:r>
        <w:rPr>
          <w:color w:val="231F20"/>
          <w:spacing w:val="-6"/>
        </w:rPr>
        <w:t xml:space="preserve"> </w:t>
      </w:r>
      <w:r>
        <w:rPr>
          <w:color w:val="231F20"/>
        </w:rPr>
        <w:t>viele</w:t>
      </w:r>
      <w:r>
        <w:rPr>
          <w:color w:val="231F20"/>
          <w:spacing w:val="-6"/>
        </w:rPr>
        <w:t xml:space="preserve"> </w:t>
      </w:r>
      <w:r>
        <w:rPr>
          <w:color w:val="231F20"/>
          <w:spacing w:val="-2"/>
        </w:rPr>
        <w:t>weitere.</w:t>
      </w:r>
    </w:p>
    <w:p w14:paraId="371EA2F6" w14:textId="77777777" w:rsidR="008E70AC" w:rsidRDefault="008E70AC">
      <w:pPr>
        <w:pStyle w:val="Textkrper"/>
        <w:spacing w:before="4"/>
        <w:rPr>
          <w:sz w:val="23"/>
        </w:rPr>
      </w:pPr>
    </w:p>
    <w:p w14:paraId="2D5E7FD3" w14:textId="4C01EBD2" w:rsidR="008E70AC" w:rsidRDefault="00000000">
      <w:pPr>
        <w:pStyle w:val="Textkrper"/>
        <w:spacing w:line="259" w:lineRule="auto"/>
        <w:ind w:left="2204" w:right="974" w:hanging="1"/>
        <w:jc w:val="both"/>
      </w:pPr>
      <w:r>
        <w:rPr>
          <w:color w:val="231F20"/>
        </w:rPr>
        <w:t>Wichtig ist dabei daher die Keyword-Recherche, bei der ein Unternehmen alle Suchbegriffe sammelt, die für die eigene Seite von Bedeutung sind. Allerdings lassen sich Internetseiten in eine Haupt- und Nebenseiten aufteilen. Und da kommt das Keyword- Mapping</w:t>
      </w:r>
      <w:r>
        <w:rPr>
          <w:color w:val="231F20"/>
          <w:spacing w:val="-6"/>
        </w:rPr>
        <w:t xml:space="preserve"> </w:t>
      </w:r>
      <w:r>
        <w:rPr>
          <w:color w:val="231F20"/>
        </w:rPr>
        <w:t>ins</w:t>
      </w:r>
      <w:r>
        <w:rPr>
          <w:color w:val="231F20"/>
          <w:spacing w:val="-6"/>
        </w:rPr>
        <w:t xml:space="preserve"> </w:t>
      </w:r>
      <w:r>
        <w:rPr>
          <w:color w:val="231F20"/>
        </w:rPr>
        <w:t>Spiel.</w:t>
      </w:r>
      <w:r>
        <w:rPr>
          <w:color w:val="231F20"/>
          <w:spacing w:val="-6"/>
        </w:rPr>
        <w:t xml:space="preserve"> </w:t>
      </w:r>
      <w:r>
        <w:rPr>
          <w:color w:val="231F20"/>
        </w:rPr>
        <w:t>Beim</w:t>
      </w:r>
      <w:r>
        <w:rPr>
          <w:color w:val="231F20"/>
          <w:spacing w:val="-6"/>
        </w:rPr>
        <w:t xml:space="preserve"> </w:t>
      </w:r>
      <w:r>
        <w:rPr>
          <w:color w:val="231F20"/>
        </w:rPr>
        <w:t>Keyword-Mapping</w:t>
      </w:r>
      <w:r>
        <w:rPr>
          <w:color w:val="231F20"/>
          <w:spacing w:val="-6"/>
        </w:rPr>
        <w:t xml:space="preserve"> </w:t>
      </w:r>
      <w:r>
        <w:rPr>
          <w:color w:val="231F20"/>
        </w:rPr>
        <w:t>wird</w:t>
      </w:r>
      <w:r>
        <w:rPr>
          <w:color w:val="231F20"/>
          <w:spacing w:val="-6"/>
        </w:rPr>
        <w:t xml:space="preserve"> </w:t>
      </w:r>
      <w:r>
        <w:rPr>
          <w:color w:val="231F20"/>
        </w:rPr>
        <w:t>der</w:t>
      </w:r>
      <w:r>
        <w:rPr>
          <w:color w:val="231F20"/>
          <w:spacing w:val="-6"/>
        </w:rPr>
        <w:t xml:space="preserve"> </w:t>
      </w:r>
      <w:r>
        <w:rPr>
          <w:color w:val="231F20"/>
        </w:rPr>
        <w:t>Hauptseite</w:t>
      </w:r>
      <w:r>
        <w:rPr>
          <w:color w:val="231F20"/>
          <w:spacing w:val="-6"/>
        </w:rPr>
        <w:t xml:space="preserve"> </w:t>
      </w:r>
      <w:r>
        <w:rPr>
          <w:color w:val="231F20"/>
        </w:rPr>
        <w:t>und</w:t>
      </w:r>
      <w:r>
        <w:rPr>
          <w:color w:val="231F20"/>
          <w:spacing w:val="-6"/>
        </w:rPr>
        <w:t xml:space="preserve"> </w:t>
      </w:r>
      <w:r>
        <w:rPr>
          <w:color w:val="231F20"/>
        </w:rPr>
        <w:t>jeder</w:t>
      </w:r>
      <w:r>
        <w:rPr>
          <w:color w:val="231F20"/>
          <w:spacing w:val="-6"/>
        </w:rPr>
        <w:t xml:space="preserve"> </w:t>
      </w:r>
      <w:r>
        <w:rPr>
          <w:color w:val="231F20"/>
        </w:rPr>
        <w:t>Unterseite</w:t>
      </w:r>
      <w:r>
        <w:rPr>
          <w:color w:val="231F20"/>
          <w:spacing w:val="-6"/>
        </w:rPr>
        <w:t xml:space="preserve"> </w:t>
      </w:r>
      <w:r>
        <w:rPr>
          <w:color w:val="231F20"/>
        </w:rPr>
        <w:t>ein bestimmtes „Haupt-Keyword“ zugeordnet und zudem mehrere „Neben-Keywords“.</w:t>
      </w:r>
    </w:p>
    <w:p w14:paraId="1D5A8DEF" w14:textId="77777777" w:rsidR="008E70AC" w:rsidRDefault="008E70AC">
      <w:pPr>
        <w:pStyle w:val="Textkrper"/>
        <w:rPr>
          <w:sz w:val="22"/>
        </w:rPr>
      </w:pPr>
    </w:p>
    <w:p w14:paraId="3603B9DB" w14:textId="7C18A7FE" w:rsidR="008E70AC" w:rsidRDefault="00000000">
      <w:pPr>
        <w:pStyle w:val="Textkrper"/>
        <w:spacing w:line="259" w:lineRule="auto"/>
        <w:ind w:left="2204" w:right="974" w:hanging="1"/>
        <w:jc w:val="both"/>
      </w:pPr>
      <w:r>
        <w:rPr>
          <w:color w:val="231F20"/>
        </w:rPr>
        <w:t xml:space="preserve">Die Suchmaschine ordnen die im Internet vorliegenden Seiten in Kategorien ein. Infor- </w:t>
      </w:r>
      <w:proofErr w:type="spellStart"/>
      <w:r>
        <w:rPr>
          <w:color w:val="231F20"/>
        </w:rPr>
        <w:t>mationen</w:t>
      </w:r>
      <w:proofErr w:type="spellEnd"/>
      <w:r>
        <w:rPr>
          <w:color w:val="231F20"/>
        </w:rPr>
        <w:t xml:space="preserve"> werden basierend auf einem Ranking-Algorithmus der Suchmaschine bezüglich ihrer Relevanz für eine Suchanfrage bewertet. Informationen auf Webseiten, die von</w:t>
      </w:r>
      <w:r>
        <w:rPr>
          <w:color w:val="231F20"/>
          <w:spacing w:val="27"/>
        </w:rPr>
        <w:t xml:space="preserve"> </w:t>
      </w:r>
      <w:r>
        <w:rPr>
          <w:color w:val="231F20"/>
        </w:rPr>
        <w:t>der</w:t>
      </w:r>
      <w:r>
        <w:rPr>
          <w:color w:val="231F20"/>
          <w:spacing w:val="29"/>
        </w:rPr>
        <w:t xml:space="preserve"> </w:t>
      </w:r>
      <w:r>
        <w:rPr>
          <w:color w:val="231F20"/>
        </w:rPr>
        <w:t>jeweiligen</w:t>
      </w:r>
      <w:r>
        <w:rPr>
          <w:color w:val="231F20"/>
          <w:spacing w:val="29"/>
        </w:rPr>
        <w:t xml:space="preserve"> </w:t>
      </w:r>
      <w:r>
        <w:rPr>
          <w:color w:val="231F20"/>
        </w:rPr>
        <w:t>Suchmaschine</w:t>
      </w:r>
      <w:r>
        <w:rPr>
          <w:color w:val="231F20"/>
          <w:spacing w:val="29"/>
        </w:rPr>
        <w:t xml:space="preserve"> </w:t>
      </w:r>
      <w:r>
        <w:rPr>
          <w:color w:val="231F20"/>
        </w:rPr>
        <w:t>als</w:t>
      </w:r>
      <w:r>
        <w:rPr>
          <w:color w:val="231F20"/>
          <w:spacing w:val="29"/>
        </w:rPr>
        <w:t xml:space="preserve"> </w:t>
      </w:r>
      <w:r>
        <w:rPr>
          <w:color w:val="231F20"/>
        </w:rPr>
        <w:t>wichtig</w:t>
      </w:r>
      <w:r>
        <w:rPr>
          <w:color w:val="231F20"/>
          <w:spacing w:val="29"/>
        </w:rPr>
        <w:t xml:space="preserve"> </w:t>
      </w:r>
      <w:r>
        <w:rPr>
          <w:color w:val="231F20"/>
        </w:rPr>
        <w:t>angesehen</w:t>
      </w:r>
      <w:r>
        <w:rPr>
          <w:color w:val="231F20"/>
          <w:spacing w:val="29"/>
        </w:rPr>
        <w:t xml:space="preserve"> </w:t>
      </w:r>
      <w:r>
        <w:rPr>
          <w:color w:val="231F20"/>
        </w:rPr>
        <w:t>werden,</w:t>
      </w:r>
      <w:r>
        <w:rPr>
          <w:color w:val="231F20"/>
          <w:spacing w:val="29"/>
        </w:rPr>
        <w:t xml:space="preserve"> </w:t>
      </w:r>
      <w:r>
        <w:rPr>
          <w:color w:val="231F20"/>
        </w:rPr>
        <w:t>haben</w:t>
      </w:r>
      <w:r>
        <w:rPr>
          <w:color w:val="231F20"/>
          <w:spacing w:val="30"/>
        </w:rPr>
        <w:t xml:space="preserve"> </w:t>
      </w:r>
      <w:r>
        <w:rPr>
          <w:color w:val="231F20"/>
          <w:spacing w:val="-2"/>
        </w:rPr>
        <w:t>automatisch</w:t>
      </w:r>
    </w:p>
    <w:p w14:paraId="47FDCA98" w14:textId="77777777" w:rsidR="008E70AC" w:rsidRDefault="008E70AC">
      <w:pPr>
        <w:spacing w:line="259" w:lineRule="auto"/>
        <w:jc w:val="both"/>
        <w:sectPr w:rsidR="008E70AC">
          <w:pgSz w:w="11910" w:h="16840"/>
          <w:pgMar w:top="960" w:right="440" w:bottom="280" w:left="460" w:header="0" w:footer="0" w:gutter="0"/>
          <w:cols w:space="720"/>
        </w:sectPr>
      </w:pPr>
    </w:p>
    <w:p w14:paraId="6E52005C" w14:textId="77777777" w:rsidR="008E70AC" w:rsidRDefault="008E70AC">
      <w:pPr>
        <w:pStyle w:val="Textkrper"/>
      </w:pPr>
    </w:p>
    <w:p w14:paraId="5AE4ACC7" w14:textId="77777777" w:rsidR="008E70AC" w:rsidRDefault="008E70AC">
      <w:pPr>
        <w:pStyle w:val="Textkrper"/>
        <w:spacing w:before="9"/>
        <w:rPr>
          <w:sz w:val="18"/>
        </w:rPr>
      </w:pPr>
    </w:p>
    <w:p w14:paraId="11C522BE" w14:textId="77777777" w:rsidR="008E70AC" w:rsidRDefault="00000000">
      <w:pPr>
        <w:ind w:left="957"/>
        <w:rPr>
          <w:sz w:val="18"/>
        </w:rPr>
      </w:pPr>
      <w:r>
        <w:rPr>
          <w:color w:val="003946"/>
          <w:sz w:val="18"/>
        </w:rPr>
        <w:t>Suchmaschinenoptimierung</w:t>
      </w:r>
      <w:r>
        <w:rPr>
          <w:color w:val="003946"/>
          <w:spacing w:val="-2"/>
          <w:sz w:val="18"/>
        </w:rPr>
        <w:t xml:space="preserve"> </w:t>
      </w:r>
      <w:r>
        <w:rPr>
          <w:color w:val="003946"/>
          <w:spacing w:val="-4"/>
          <w:sz w:val="18"/>
        </w:rPr>
        <w:t>(SEO)</w:t>
      </w:r>
    </w:p>
    <w:p w14:paraId="52D27B56" w14:textId="77777777" w:rsidR="008E70AC" w:rsidRDefault="008E70AC">
      <w:pPr>
        <w:pStyle w:val="Textkrper"/>
      </w:pPr>
    </w:p>
    <w:p w14:paraId="6FD26170" w14:textId="77777777" w:rsidR="008E70AC" w:rsidRDefault="008E70AC">
      <w:pPr>
        <w:pStyle w:val="Textkrper"/>
      </w:pPr>
    </w:p>
    <w:p w14:paraId="74F105AA" w14:textId="77777777" w:rsidR="008E70AC" w:rsidRDefault="008E70AC">
      <w:pPr>
        <w:pStyle w:val="Textkrper"/>
      </w:pPr>
    </w:p>
    <w:p w14:paraId="5D732DE3" w14:textId="77777777" w:rsidR="008E70AC" w:rsidRDefault="008E70AC">
      <w:pPr>
        <w:pStyle w:val="Textkrper"/>
      </w:pPr>
    </w:p>
    <w:p w14:paraId="26B4434B" w14:textId="77777777" w:rsidR="008E70AC" w:rsidRDefault="008E70AC">
      <w:pPr>
        <w:pStyle w:val="Textkrper"/>
        <w:spacing w:before="7"/>
        <w:rPr>
          <w:sz w:val="18"/>
        </w:rPr>
      </w:pPr>
    </w:p>
    <w:p w14:paraId="6C866850" w14:textId="77777777" w:rsidR="008E70AC" w:rsidRDefault="00000000">
      <w:pPr>
        <w:pStyle w:val="Textkrper"/>
        <w:spacing w:before="100" w:line="259" w:lineRule="auto"/>
        <w:ind w:left="957" w:right="2222" w:hanging="1"/>
        <w:jc w:val="both"/>
      </w:pPr>
      <w:r>
        <w:rPr>
          <w:color w:val="231F20"/>
        </w:rPr>
        <w:t>mehr</w:t>
      </w:r>
      <w:r>
        <w:rPr>
          <w:color w:val="231F20"/>
          <w:spacing w:val="-2"/>
        </w:rPr>
        <w:t xml:space="preserve"> </w:t>
      </w:r>
      <w:r>
        <w:rPr>
          <w:color w:val="231F20"/>
        </w:rPr>
        <w:t>Potenzial</w:t>
      </w:r>
      <w:r>
        <w:rPr>
          <w:color w:val="231F20"/>
          <w:spacing w:val="-2"/>
        </w:rPr>
        <w:t xml:space="preserve"> </w:t>
      </w:r>
      <w:r>
        <w:rPr>
          <w:color w:val="231F20"/>
        </w:rPr>
        <w:t>für</w:t>
      </w:r>
      <w:r>
        <w:rPr>
          <w:color w:val="231F20"/>
          <w:spacing w:val="-2"/>
        </w:rPr>
        <w:t xml:space="preserve"> </w:t>
      </w:r>
      <w:r>
        <w:rPr>
          <w:color w:val="231F20"/>
        </w:rPr>
        <w:t>eine</w:t>
      </w:r>
      <w:r>
        <w:rPr>
          <w:color w:val="231F20"/>
          <w:spacing w:val="-2"/>
        </w:rPr>
        <w:t xml:space="preserve"> </w:t>
      </w:r>
      <w:r>
        <w:rPr>
          <w:color w:val="231F20"/>
        </w:rPr>
        <w:t>gute</w:t>
      </w:r>
      <w:r>
        <w:rPr>
          <w:color w:val="231F20"/>
          <w:spacing w:val="-2"/>
        </w:rPr>
        <w:t xml:space="preserve"> </w:t>
      </w:r>
      <w:r>
        <w:rPr>
          <w:color w:val="231F20"/>
        </w:rPr>
        <w:t>Positionierung</w:t>
      </w:r>
      <w:r>
        <w:rPr>
          <w:color w:val="231F20"/>
          <w:spacing w:val="-2"/>
        </w:rPr>
        <w:t xml:space="preserve"> </w:t>
      </w:r>
      <w:r>
        <w:rPr>
          <w:color w:val="231F20"/>
        </w:rPr>
        <w:t>und</w:t>
      </w:r>
      <w:r>
        <w:rPr>
          <w:color w:val="231F20"/>
          <w:spacing w:val="-2"/>
        </w:rPr>
        <w:t xml:space="preserve"> </w:t>
      </w:r>
      <w:r>
        <w:rPr>
          <w:color w:val="231F20"/>
        </w:rPr>
        <w:t>gelangen</w:t>
      </w:r>
      <w:r>
        <w:rPr>
          <w:color w:val="231F20"/>
          <w:spacing w:val="-2"/>
        </w:rPr>
        <w:t xml:space="preserve"> </w:t>
      </w:r>
      <w:r>
        <w:rPr>
          <w:color w:val="231F20"/>
        </w:rPr>
        <w:t>somit</w:t>
      </w:r>
      <w:r>
        <w:rPr>
          <w:color w:val="231F20"/>
          <w:spacing w:val="-2"/>
        </w:rPr>
        <w:t xml:space="preserve"> </w:t>
      </w:r>
      <w:r>
        <w:rPr>
          <w:color w:val="231F20"/>
        </w:rPr>
        <w:t>schneller</w:t>
      </w:r>
      <w:r>
        <w:rPr>
          <w:color w:val="231F20"/>
          <w:spacing w:val="-2"/>
        </w:rPr>
        <w:t xml:space="preserve"> </w:t>
      </w:r>
      <w:r>
        <w:rPr>
          <w:color w:val="231F20"/>
        </w:rPr>
        <w:t>an</w:t>
      </w:r>
      <w:r>
        <w:rPr>
          <w:color w:val="231F20"/>
          <w:spacing w:val="-2"/>
        </w:rPr>
        <w:t xml:space="preserve"> </w:t>
      </w:r>
      <w:r>
        <w:rPr>
          <w:color w:val="231F20"/>
        </w:rPr>
        <w:t>die</w:t>
      </w:r>
      <w:r>
        <w:rPr>
          <w:color w:val="231F20"/>
          <w:spacing w:val="-2"/>
        </w:rPr>
        <w:t xml:space="preserve"> </w:t>
      </w:r>
      <w:r>
        <w:rPr>
          <w:color w:val="231F20"/>
        </w:rPr>
        <w:t>Spitze der angezeigten Internetseiten innerhalb der Ergebnisseite einer Suchmaschine wie Google oder Bing.</w:t>
      </w:r>
    </w:p>
    <w:p w14:paraId="7B5CBD9E" w14:textId="77777777" w:rsidR="008E70AC" w:rsidRDefault="008E70AC">
      <w:pPr>
        <w:pStyle w:val="Textkrper"/>
        <w:spacing w:before="10"/>
        <w:rPr>
          <w:sz w:val="21"/>
        </w:rPr>
      </w:pPr>
    </w:p>
    <w:p w14:paraId="2FE360A4" w14:textId="4B7E825E" w:rsidR="008E70AC" w:rsidRDefault="00000000">
      <w:pPr>
        <w:pStyle w:val="Textkrper"/>
        <w:spacing w:line="259" w:lineRule="auto"/>
        <w:ind w:left="957" w:right="2222" w:hanging="1"/>
        <w:jc w:val="both"/>
      </w:pPr>
      <w:r>
        <w:rPr>
          <w:color w:val="231F20"/>
        </w:rPr>
        <w:t>Intransparent ist, woran die Suchmaschine festmacht, welche Informationen relevant sind.</w:t>
      </w:r>
      <w:r>
        <w:rPr>
          <w:color w:val="231F20"/>
          <w:spacing w:val="-4"/>
        </w:rPr>
        <w:t xml:space="preserve"> </w:t>
      </w:r>
      <w:r>
        <w:rPr>
          <w:color w:val="231F20"/>
        </w:rPr>
        <w:t>Eigene</w:t>
      </w:r>
      <w:r>
        <w:rPr>
          <w:color w:val="231F20"/>
          <w:spacing w:val="-4"/>
        </w:rPr>
        <w:t xml:space="preserve"> </w:t>
      </w:r>
      <w:r>
        <w:rPr>
          <w:color w:val="231F20"/>
        </w:rPr>
        <w:t>Algorithmen</w:t>
      </w:r>
      <w:r>
        <w:rPr>
          <w:color w:val="231F20"/>
          <w:spacing w:val="-4"/>
        </w:rPr>
        <w:t xml:space="preserve"> </w:t>
      </w:r>
      <w:r>
        <w:rPr>
          <w:color w:val="231F20"/>
        </w:rPr>
        <w:t>und</w:t>
      </w:r>
      <w:r>
        <w:rPr>
          <w:color w:val="231F20"/>
          <w:spacing w:val="-4"/>
        </w:rPr>
        <w:t xml:space="preserve"> </w:t>
      </w:r>
      <w:r>
        <w:rPr>
          <w:color w:val="231F20"/>
        </w:rPr>
        <w:t>Parameter</w:t>
      </w:r>
      <w:r>
        <w:rPr>
          <w:color w:val="231F20"/>
          <w:spacing w:val="-4"/>
        </w:rPr>
        <w:t xml:space="preserve"> </w:t>
      </w:r>
      <w:r>
        <w:rPr>
          <w:color w:val="231F20"/>
        </w:rPr>
        <w:t>werden</w:t>
      </w:r>
      <w:r>
        <w:rPr>
          <w:color w:val="231F20"/>
          <w:spacing w:val="-4"/>
        </w:rPr>
        <w:t xml:space="preserve"> </w:t>
      </w:r>
      <w:r>
        <w:rPr>
          <w:color w:val="231F20"/>
        </w:rPr>
        <w:t>von</w:t>
      </w:r>
      <w:r>
        <w:rPr>
          <w:color w:val="231F20"/>
          <w:spacing w:val="-4"/>
        </w:rPr>
        <w:t xml:space="preserve"> </w:t>
      </w:r>
      <w:r>
        <w:rPr>
          <w:color w:val="231F20"/>
        </w:rPr>
        <w:t>den</w:t>
      </w:r>
      <w:r>
        <w:rPr>
          <w:color w:val="231F20"/>
          <w:spacing w:val="-4"/>
        </w:rPr>
        <w:t xml:space="preserve"> </w:t>
      </w:r>
      <w:r>
        <w:rPr>
          <w:color w:val="231F20"/>
        </w:rPr>
        <w:t>Programmierern</w:t>
      </w:r>
      <w:r>
        <w:rPr>
          <w:color w:val="231F20"/>
          <w:spacing w:val="-4"/>
        </w:rPr>
        <w:t xml:space="preserve"> </w:t>
      </w:r>
      <w:r>
        <w:rPr>
          <w:color w:val="231F20"/>
        </w:rPr>
        <w:t>der</w:t>
      </w:r>
      <w:r>
        <w:rPr>
          <w:color w:val="231F20"/>
          <w:spacing w:val="-4"/>
        </w:rPr>
        <w:t xml:space="preserve"> </w:t>
      </w:r>
      <w:r>
        <w:rPr>
          <w:color w:val="231F20"/>
        </w:rPr>
        <w:t>Suchmaschinen festgelegt, und in der Regel wie ein Geheimnis gehütet.</w:t>
      </w:r>
    </w:p>
    <w:p w14:paraId="40FF525D" w14:textId="77777777" w:rsidR="008E70AC" w:rsidRDefault="008E70AC">
      <w:pPr>
        <w:pStyle w:val="Textkrper"/>
        <w:spacing w:before="11"/>
        <w:rPr>
          <w:sz w:val="21"/>
        </w:rPr>
      </w:pPr>
    </w:p>
    <w:p w14:paraId="1E078B03" w14:textId="77777777" w:rsidR="008E70AC" w:rsidRDefault="00000000">
      <w:pPr>
        <w:pStyle w:val="Textkrper"/>
        <w:spacing w:line="259" w:lineRule="auto"/>
        <w:ind w:left="957" w:right="2222"/>
        <w:jc w:val="both"/>
      </w:pPr>
      <w:r>
        <w:rPr>
          <w:color w:val="231F20"/>
        </w:rPr>
        <w:t xml:space="preserve">Wer also konkret auf welchem Platz erscheint, wird vom ominösen Google-Algorithmus festgelegt, über den Details nicht bekannt sind. Vermutungen, Logik, Gerüchte und Ver- </w:t>
      </w:r>
      <w:proofErr w:type="spellStart"/>
      <w:r>
        <w:rPr>
          <w:color w:val="231F20"/>
        </w:rPr>
        <w:t>öffentlichungen</w:t>
      </w:r>
      <w:proofErr w:type="spellEnd"/>
      <w:r>
        <w:rPr>
          <w:color w:val="231F20"/>
        </w:rPr>
        <w:t xml:space="preserve"> von Google oder </w:t>
      </w:r>
      <w:proofErr w:type="spellStart"/>
      <w:r>
        <w:rPr>
          <w:color w:val="231F20"/>
        </w:rPr>
        <w:t>SEO-</w:t>
      </w:r>
      <w:proofErr w:type="gramStart"/>
      <w:r>
        <w:rPr>
          <w:color w:val="231F20"/>
        </w:rPr>
        <w:t>Spezialisten:innen</w:t>
      </w:r>
      <w:proofErr w:type="spellEnd"/>
      <w:proofErr w:type="gramEnd"/>
      <w:r>
        <w:rPr>
          <w:color w:val="231F20"/>
        </w:rPr>
        <w:t xml:space="preserve"> helfen dabei, wenigstens etwas Einblick zu bekommen (Beilharz, 2021 S. 181).</w:t>
      </w:r>
    </w:p>
    <w:p w14:paraId="226CA1AC" w14:textId="77777777" w:rsidR="008E70AC" w:rsidRDefault="008E70AC">
      <w:pPr>
        <w:pStyle w:val="Textkrper"/>
        <w:spacing w:before="11"/>
        <w:rPr>
          <w:sz w:val="21"/>
        </w:rPr>
      </w:pPr>
    </w:p>
    <w:p w14:paraId="3C830413" w14:textId="20616274" w:rsidR="008E70AC" w:rsidRDefault="00000000">
      <w:pPr>
        <w:pStyle w:val="Textkrper"/>
        <w:spacing w:line="259" w:lineRule="auto"/>
        <w:ind w:left="957" w:right="2222" w:hanging="1"/>
        <w:jc w:val="both"/>
      </w:pPr>
      <w:r>
        <w:rPr>
          <w:color w:val="231F20"/>
        </w:rPr>
        <w:t xml:space="preserve">Das folgende Beispiel zeigt eine Maßnahme, die sinnvoll ist, um sich des Google-Algorithmus zu bedienen. Der Begriff Kaltasphalt in der Domain </w:t>
      </w:r>
      <w:hyperlink r:id="rId42">
        <w:r>
          <w:rPr>
            <w:color w:val="231F20"/>
          </w:rPr>
          <w:t>www.2r-kaltapshalt.de</w:t>
        </w:r>
      </w:hyperlink>
      <w:r>
        <w:rPr>
          <w:color w:val="231F20"/>
        </w:rPr>
        <w:t xml:space="preserve"> ist von</w:t>
      </w:r>
      <w:r>
        <w:rPr>
          <w:color w:val="231F20"/>
          <w:spacing w:val="-4"/>
        </w:rPr>
        <w:t xml:space="preserve"> </w:t>
      </w:r>
      <w:r>
        <w:rPr>
          <w:color w:val="231F20"/>
        </w:rPr>
        <w:t>Vorteil.</w:t>
      </w:r>
      <w:r>
        <w:rPr>
          <w:color w:val="231F20"/>
          <w:spacing w:val="-4"/>
        </w:rPr>
        <w:t xml:space="preserve"> </w:t>
      </w:r>
      <w:r>
        <w:rPr>
          <w:color w:val="231F20"/>
        </w:rPr>
        <w:t>Suchen</w:t>
      </w:r>
      <w:r>
        <w:rPr>
          <w:color w:val="231F20"/>
          <w:spacing w:val="-4"/>
        </w:rPr>
        <w:t xml:space="preserve"> </w:t>
      </w:r>
      <w:proofErr w:type="spellStart"/>
      <w:proofErr w:type="gramStart"/>
      <w:r>
        <w:rPr>
          <w:color w:val="231F20"/>
        </w:rPr>
        <w:t>User:innen</w:t>
      </w:r>
      <w:proofErr w:type="spellEnd"/>
      <w:proofErr w:type="gramEnd"/>
      <w:r>
        <w:rPr>
          <w:color w:val="231F20"/>
          <w:spacing w:val="-4"/>
        </w:rPr>
        <w:t xml:space="preserve"> </w:t>
      </w:r>
      <w:r>
        <w:rPr>
          <w:color w:val="231F20"/>
        </w:rPr>
        <w:t>nach</w:t>
      </w:r>
      <w:r>
        <w:rPr>
          <w:color w:val="231F20"/>
          <w:spacing w:val="-4"/>
        </w:rPr>
        <w:t xml:space="preserve"> </w:t>
      </w:r>
      <w:r>
        <w:rPr>
          <w:color w:val="231F20"/>
        </w:rPr>
        <w:t>Kaltasphalt,</w:t>
      </w:r>
      <w:r>
        <w:rPr>
          <w:color w:val="231F20"/>
          <w:spacing w:val="-4"/>
        </w:rPr>
        <w:t xml:space="preserve"> </w:t>
      </w:r>
      <w:r>
        <w:rPr>
          <w:color w:val="231F20"/>
        </w:rPr>
        <w:t>etwa</w:t>
      </w:r>
      <w:r>
        <w:rPr>
          <w:color w:val="231F20"/>
          <w:spacing w:val="-4"/>
        </w:rPr>
        <w:t xml:space="preserve"> </w:t>
      </w:r>
      <w:r>
        <w:rPr>
          <w:color w:val="231F20"/>
        </w:rPr>
        <w:t>zur</w:t>
      </w:r>
      <w:r>
        <w:rPr>
          <w:color w:val="231F20"/>
          <w:spacing w:val="-4"/>
        </w:rPr>
        <w:t xml:space="preserve"> </w:t>
      </w:r>
      <w:r>
        <w:rPr>
          <w:color w:val="231F20"/>
        </w:rPr>
        <w:t>Reparatur</w:t>
      </w:r>
      <w:r>
        <w:rPr>
          <w:color w:val="231F20"/>
          <w:spacing w:val="-4"/>
        </w:rPr>
        <w:t xml:space="preserve"> </w:t>
      </w:r>
      <w:r>
        <w:rPr>
          <w:color w:val="231F20"/>
        </w:rPr>
        <w:t>von</w:t>
      </w:r>
      <w:r>
        <w:rPr>
          <w:color w:val="231F20"/>
          <w:spacing w:val="-4"/>
        </w:rPr>
        <w:t xml:space="preserve"> </w:t>
      </w:r>
      <w:r>
        <w:rPr>
          <w:color w:val="231F20"/>
        </w:rPr>
        <w:t>Schlaglöchern, stuft beispielsweise die Suchmaschine Google die Seite von 2r Kaltasphalt automatisch ganz vorne ein, da der Begriff sich auch in der Domain wiederfindet. Damit wäre ein Parameter genannt, auf den die Betreiber der Suchmaschinen Wert legen.</w:t>
      </w:r>
    </w:p>
    <w:p w14:paraId="09401669" w14:textId="77777777" w:rsidR="008E70AC" w:rsidRDefault="008E70AC">
      <w:pPr>
        <w:pStyle w:val="Textkrper"/>
        <w:spacing w:before="1"/>
        <w:rPr>
          <w:sz w:val="22"/>
        </w:rPr>
      </w:pPr>
    </w:p>
    <w:p w14:paraId="7AA874E3" w14:textId="77777777" w:rsidR="008E70AC" w:rsidRDefault="00000000">
      <w:pPr>
        <w:pStyle w:val="Textkrper"/>
        <w:spacing w:line="259" w:lineRule="auto"/>
        <w:ind w:left="957" w:right="2221"/>
        <w:jc w:val="both"/>
      </w:pPr>
      <w:r>
        <w:rPr>
          <w:color w:val="231F20"/>
        </w:rPr>
        <w:t>Um die Besucherzahl und so auch die Konversionen, d. h. die daraus resultierenden Zahlen</w:t>
      </w:r>
      <w:r>
        <w:rPr>
          <w:color w:val="231F20"/>
          <w:spacing w:val="-5"/>
        </w:rPr>
        <w:t xml:space="preserve"> </w:t>
      </w:r>
      <w:r>
        <w:rPr>
          <w:color w:val="231F20"/>
        </w:rPr>
        <w:t>von</w:t>
      </w:r>
      <w:r>
        <w:rPr>
          <w:color w:val="231F20"/>
          <w:spacing w:val="-5"/>
        </w:rPr>
        <w:t xml:space="preserve"> </w:t>
      </w:r>
      <w:proofErr w:type="spellStart"/>
      <w:proofErr w:type="gramStart"/>
      <w:r>
        <w:rPr>
          <w:color w:val="231F20"/>
        </w:rPr>
        <w:t>Kund:innen</w:t>
      </w:r>
      <w:proofErr w:type="spellEnd"/>
      <w:proofErr w:type="gramEnd"/>
      <w:r>
        <w:rPr>
          <w:color w:val="231F20"/>
          <w:spacing w:val="-5"/>
        </w:rPr>
        <w:t xml:space="preserve"> </w:t>
      </w:r>
      <w:r>
        <w:rPr>
          <w:color w:val="231F20"/>
        </w:rPr>
        <w:t>zu</w:t>
      </w:r>
      <w:r>
        <w:rPr>
          <w:color w:val="231F20"/>
          <w:spacing w:val="-5"/>
        </w:rPr>
        <w:t xml:space="preserve"> </w:t>
      </w:r>
      <w:r>
        <w:rPr>
          <w:color w:val="231F20"/>
        </w:rPr>
        <w:t>steigern,</w:t>
      </w:r>
      <w:r>
        <w:rPr>
          <w:color w:val="231F20"/>
          <w:spacing w:val="-5"/>
        </w:rPr>
        <w:t xml:space="preserve"> </w:t>
      </w:r>
      <w:r>
        <w:rPr>
          <w:color w:val="231F20"/>
        </w:rPr>
        <w:t>versuchen</w:t>
      </w:r>
      <w:r>
        <w:rPr>
          <w:color w:val="231F20"/>
          <w:spacing w:val="-5"/>
        </w:rPr>
        <w:t xml:space="preserve"> </w:t>
      </w:r>
      <w:r>
        <w:rPr>
          <w:color w:val="231F20"/>
        </w:rPr>
        <w:t>Unternehmen</w:t>
      </w:r>
      <w:r>
        <w:rPr>
          <w:color w:val="231F20"/>
          <w:spacing w:val="-5"/>
        </w:rPr>
        <w:t xml:space="preserve"> </w:t>
      </w:r>
      <w:r>
        <w:rPr>
          <w:color w:val="231F20"/>
        </w:rPr>
        <w:t>sich,</w:t>
      </w:r>
      <w:r>
        <w:rPr>
          <w:color w:val="231F20"/>
          <w:spacing w:val="-5"/>
        </w:rPr>
        <w:t xml:space="preserve"> </w:t>
      </w:r>
      <w:r>
        <w:rPr>
          <w:color w:val="231F20"/>
        </w:rPr>
        <w:t>soweit</w:t>
      </w:r>
      <w:r>
        <w:rPr>
          <w:color w:val="231F20"/>
          <w:spacing w:val="-5"/>
        </w:rPr>
        <w:t xml:space="preserve"> </w:t>
      </w:r>
      <w:r>
        <w:rPr>
          <w:color w:val="231F20"/>
        </w:rPr>
        <w:t>es</w:t>
      </w:r>
      <w:r>
        <w:rPr>
          <w:color w:val="231F20"/>
          <w:spacing w:val="-5"/>
        </w:rPr>
        <w:t xml:space="preserve"> </w:t>
      </w:r>
      <w:r>
        <w:rPr>
          <w:color w:val="231F20"/>
        </w:rPr>
        <w:t>geht,</w:t>
      </w:r>
      <w:r>
        <w:rPr>
          <w:color w:val="231F20"/>
          <w:spacing w:val="-5"/>
        </w:rPr>
        <w:t xml:space="preserve"> </w:t>
      </w:r>
      <w:r>
        <w:rPr>
          <w:color w:val="231F20"/>
        </w:rPr>
        <w:t>an</w:t>
      </w:r>
      <w:r>
        <w:rPr>
          <w:color w:val="231F20"/>
          <w:spacing w:val="-5"/>
        </w:rPr>
        <w:t xml:space="preserve"> </w:t>
      </w:r>
      <w:r>
        <w:rPr>
          <w:color w:val="231F20"/>
        </w:rPr>
        <w:t>die Anforderungen des Google-Algorithmus anzupassen. Beilharz spricht hier von SEO- Maßnahmen,</w:t>
      </w:r>
      <w:r>
        <w:rPr>
          <w:color w:val="231F20"/>
          <w:spacing w:val="-5"/>
        </w:rPr>
        <w:t xml:space="preserve"> </w:t>
      </w:r>
      <w:r>
        <w:rPr>
          <w:color w:val="231F20"/>
        </w:rPr>
        <w:t>die</w:t>
      </w:r>
      <w:r>
        <w:rPr>
          <w:color w:val="231F20"/>
          <w:spacing w:val="-5"/>
        </w:rPr>
        <w:t xml:space="preserve"> </w:t>
      </w:r>
      <w:r>
        <w:rPr>
          <w:color w:val="231F20"/>
        </w:rPr>
        <w:t>versuchen</w:t>
      </w:r>
      <w:r>
        <w:rPr>
          <w:color w:val="231F20"/>
          <w:spacing w:val="-5"/>
        </w:rPr>
        <w:t xml:space="preserve"> </w:t>
      </w:r>
      <w:r>
        <w:rPr>
          <w:color w:val="231F20"/>
        </w:rPr>
        <w:t>Google</w:t>
      </w:r>
      <w:r>
        <w:rPr>
          <w:color w:val="231F20"/>
          <w:spacing w:val="-5"/>
        </w:rPr>
        <w:t xml:space="preserve"> </w:t>
      </w:r>
      <w:r>
        <w:rPr>
          <w:color w:val="231F20"/>
        </w:rPr>
        <w:t>Signale</w:t>
      </w:r>
      <w:r>
        <w:rPr>
          <w:color w:val="231F20"/>
          <w:spacing w:val="-5"/>
        </w:rPr>
        <w:t xml:space="preserve"> </w:t>
      </w:r>
      <w:r>
        <w:rPr>
          <w:color w:val="231F20"/>
        </w:rPr>
        <w:t>zu</w:t>
      </w:r>
      <w:r>
        <w:rPr>
          <w:color w:val="231F20"/>
          <w:spacing w:val="-5"/>
        </w:rPr>
        <w:t xml:space="preserve"> </w:t>
      </w:r>
      <w:r>
        <w:rPr>
          <w:color w:val="231F20"/>
        </w:rPr>
        <w:t>senden,</w:t>
      </w:r>
      <w:r>
        <w:rPr>
          <w:color w:val="231F20"/>
          <w:spacing w:val="-5"/>
        </w:rPr>
        <w:t xml:space="preserve"> </w:t>
      </w:r>
      <w:r>
        <w:rPr>
          <w:color w:val="231F20"/>
        </w:rPr>
        <w:t>die</w:t>
      </w:r>
      <w:r>
        <w:rPr>
          <w:color w:val="231F20"/>
          <w:spacing w:val="-5"/>
        </w:rPr>
        <w:t xml:space="preserve"> </w:t>
      </w:r>
      <w:r>
        <w:rPr>
          <w:color w:val="231F20"/>
        </w:rPr>
        <w:t>die</w:t>
      </w:r>
      <w:r>
        <w:rPr>
          <w:color w:val="231F20"/>
          <w:spacing w:val="-5"/>
        </w:rPr>
        <w:t xml:space="preserve"> </w:t>
      </w:r>
      <w:r>
        <w:rPr>
          <w:color w:val="231F20"/>
        </w:rPr>
        <w:t>Vertrauenswürdigkeit</w:t>
      </w:r>
      <w:r>
        <w:rPr>
          <w:color w:val="231F20"/>
          <w:spacing w:val="-5"/>
        </w:rPr>
        <w:t xml:space="preserve"> </w:t>
      </w:r>
      <w:r>
        <w:rPr>
          <w:color w:val="231F20"/>
        </w:rPr>
        <w:t xml:space="preserve">der Webseite, die Relevanz für die Suchanfrage und überhaupt die Nutzerfreundlichkeit und Wertigkeit der Seite zu bestätigen. Dazu wird zum Teil in die Programmierung ein- gegriffen, zum Teil wird aber auch der Inhalt der Seite angepasst oder es werden Links zu anderen Seiten hergestellt, da die sogenannten Backlinks (die Verlinkungen auf anderen Seiten) von Google als Qualitätskriterium angesehen werden (Beilharz, </w:t>
      </w:r>
      <w:proofErr w:type="gramStart"/>
      <w:r>
        <w:rPr>
          <w:color w:val="231F20"/>
        </w:rPr>
        <w:t>2021</w:t>
      </w:r>
      <w:proofErr w:type="gramEnd"/>
      <w:r>
        <w:rPr>
          <w:color w:val="231F20"/>
        </w:rPr>
        <w:t xml:space="preserve"> S. </w:t>
      </w:r>
      <w:r>
        <w:rPr>
          <w:color w:val="231F20"/>
          <w:spacing w:val="-2"/>
        </w:rPr>
        <w:t>181).</w:t>
      </w:r>
    </w:p>
    <w:p w14:paraId="2B9911E4" w14:textId="77777777" w:rsidR="008E70AC" w:rsidRDefault="008E70AC">
      <w:pPr>
        <w:pStyle w:val="Textkrper"/>
        <w:spacing w:before="4"/>
        <w:rPr>
          <w:sz w:val="22"/>
        </w:rPr>
      </w:pPr>
    </w:p>
    <w:p w14:paraId="2A50212F" w14:textId="223BF51E" w:rsidR="008E70AC" w:rsidRDefault="00000000">
      <w:pPr>
        <w:pStyle w:val="Textkrper"/>
        <w:spacing w:line="259" w:lineRule="auto"/>
        <w:ind w:left="957" w:right="2221"/>
        <w:jc w:val="both"/>
      </w:pPr>
      <w:r>
        <w:rPr>
          <w:color w:val="231F20"/>
        </w:rPr>
        <w:t xml:space="preserve">Wichtig ist es, dass sich </w:t>
      </w:r>
      <w:proofErr w:type="spellStart"/>
      <w:proofErr w:type="gramStart"/>
      <w:r>
        <w:rPr>
          <w:color w:val="231F20"/>
        </w:rPr>
        <w:t>Betreiber:innen</w:t>
      </w:r>
      <w:proofErr w:type="spellEnd"/>
      <w:proofErr w:type="gramEnd"/>
      <w:r>
        <w:rPr>
          <w:color w:val="231F20"/>
        </w:rPr>
        <w:t xml:space="preserve"> von Internetseiten in </w:t>
      </w:r>
      <w:proofErr w:type="spellStart"/>
      <w:r>
        <w:rPr>
          <w:color w:val="231F20"/>
        </w:rPr>
        <w:t>Nutzer:innen</w:t>
      </w:r>
      <w:proofErr w:type="spellEnd"/>
      <w:r>
        <w:rPr>
          <w:color w:val="231F20"/>
        </w:rPr>
        <w:t xml:space="preserve"> hineinversetzen: nach welchen Keywords, also Schlagwörtern bzw. Suchwortkombinationen würden</w:t>
      </w:r>
      <w:r>
        <w:rPr>
          <w:color w:val="231F20"/>
          <w:spacing w:val="-4"/>
        </w:rPr>
        <w:t xml:space="preserve"> </w:t>
      </w:r>
      <w:proofErr w:type="spellStart"/>
      <w:r>
        <w:rPr>
          <w:color w:val="231F20"/>
        </w:rPr>
        <w:t>User:innen</w:t>
      </w:r>
      <w:proofErr w:type="spellEnd"/>
      <w:r>
        <w:rPr>
          <w:color w:val="231F20"/>
          <w:spacing w:val="-4"/>
        </w:rPr>
        <w:t xml:space="preserve"> </w:t>
      </w:r>
      <w:r>
        <w:rPr>
          <w:color w:val="231F20"/>
        </w:rPr>
        <w:t>suchen?</w:t>
      </w:r>
      <w:r>
        <w:rPr>
          <w:color w:val="231F20"/>
          <w:spacing w:val="-4"/>
        </w:rPr>
        <w:t xml:space="preserve"> </w:t>
      </w:r>
      <w:r>
        <w:rPr>
          <w:color w:val="231F20"/>
        </w:rPr>
        <w:t>Es</w:t>
      </w:r>
      <w:r>
        <w:rPr>
          <w:color w:val="231F20"/>
          <w:spacing w:val="-4"/>
        </w:rPr>
        <w:t xml:space="preserve"> </w:t>
      </w:r>
      <w:r>
        <w:rPr>
          <w:color w:val="231F20"/>
        </w:rPr>
        <w:t>ist</w:t>
      </w:r>
      <w:r>
        <w:rPr>
          <w:color w:val="231F20"/>
          <w:spacing w:val="-4"/>
        </w:rPr>
        <w:t xml:space="preserve"> </w:t>
      </w:r>
      <w:r>
        <w:rPr>
          <w:color w:val="231F20"/>
        </w:rPr>
        <w:t>nicht</w:t>
      </w:r>
      <w:r>
        <w:rPr>
          <w:color w:val="231F20"/>
          <w:spacing w:val="-4"/>
        </w:rPr>
        <w:t xml:space="preserve"> </w:t>
      </w:r>
      <w:r>
        <w:rPr>
          <w:color w:val="231F20"/>
        </w:rPr>
        <w:t>von</w:t>
      </w:r>
      <w:r>
        <w:rPr>
          <w:color w:val="231F20"/>
          <w:spacing w:val="-4"/>
        </w:rPr>
        <w:t xml:space="preserve"> </w:t>
      </w:r>
      <w:r>
        <w:rPr>
          <w:color w:val="231F20"/>
        </w:rPr>
        <w:t>Vorteil,</w:t>
      </w:r>
      <w:r>
        <w:rPr>
          <w:color w:val="231F20"/>
          <w:spacing w:val="-4"/>
        </w:rPr>
        <w:t xml:space="preserve"> </w:t>
      </w:r>
      <w:r>
        <w:rPr>
          <w:color w:val="231F20"/>
        </w:rPr>
        <w:t>wenn</w:t>
      </w:r>
      <w:r>
        <w:rPr>
          <w:color w:val="231F20"/>
          <w:spacing w:val="-4"/>
        </w:rPr>
        <w:t xml:space="preserve"> </w:t>
      </w:r>
      <w:proofErr w:type="spellStart"/>
      <w:proofErr w:type="gramStart"/>
      <w:r>
        <w:rPr>
          <w:color w:val="231F20"/>
        </w:rPr>
        <w:t>Unternehmer:innen</w:t>
      </w:r>
      <w:proofErr w:type="spellEnd"/>
      <w:proofErr w:type="gramEnd"/>
      <w:r>
        <w:rPr>
          <w:color w:val="231F20"/>
        </w:rPr>
        <w:t>,</w:t>
      </w:r>
      <w:r>
        <w:rPr>
          <w:color w:val="231F20"/>
          <w:spacing w:val="-4"/>
        </w:rPr>
        <w:t xml:space="preserve"> </w:t>
      </w:r>
      <w:r>
        <w:rPr>
          <w:color w:val="231F20"/>
        </w:rPr>
        <w:t>die</w:t>
      </w:r>
      <w:r>
        <w:rPr>
          <w:color w:val="231F20"/>
          <w:spacing w:val="-4"/>
        </w:rPr>
        <w:t xml:space="preserve"> </w:t>
      </w:r>
      <w:r>
        <w:rPr>
          <w:color w:val="231F20"/>
        </w:rPr>
        <w:t>ein</w:t>
      </w:r>
      <w:r>
        <w:rPr>
          <w:color w:val="231F20"/>
          <w:spacing w:val="-4"/>
        </w:rPr>
        <w:t xml:space="preserve"> </w:t>
      </w:r>
      <w:r>
        <w:rPr>
          <w:color w:val="231F20"/>
        </w:rPr>
        <w:t xml:space="preserve">Inte </w:t>
      </w:r>
      <w:proofErr w:type="spellStart"/>
      <w:r>
        <w:rPr>
          <w:color w:val="231F20"/>
        </w:rPr>
        <w:t>netpräsenz</w:t>
      </w:r>
      <w:proofErr w:type="spellEnd"/>
      <w:r>
        <w:rPr>
          <w:color w:val="231F20"/>
        </w:rPr>
        <w:t xml:space="preserve"> betreiben, diese optimieren wollen und dabei Schlagwörter mit einbauen nach denen nicht gesucht wird.</w:t>
      </w:r>
    </w:p>
    <w:p w14:paraId="5F15DB3E" w14:textId="77777777" w:rsidR="008E70AC" w:rsidRDefault="008E70AC">
      <w:pPr>
        <w:pStyle w:val="Textkrper"/>
        <w:rPr>
          <w:sz w:val="22"/>
        </w:rPr>
      </w:pPr>
    </w:p>
    <w:p w14:paraId="6488CB30" w14:textId="77777777" w:rsidR="008E70AC" w:rsidRDefault="00000000">
      <w:pPr>
        <w:pStyle w:val="Textkrper"/>
        <w:spacing w:line="259" w:lineRule="auto"/>
        <w:ind w:left="957" w:right="2222" w:hanging="1"/>
        <w:jc w:val="both"/>
      </w:pPr>
      <w:r>
        <w:rPr>
          <w:color w:val="231F20"/>
        </w:rPr>
        <w:t xml:space="preserve">Ebenfalls wichtig zu wissen ist, dass fast alle Menschen nur die erste Google-Seite auf- rufen. Auf die zweite Seite klicken vielleicht noch ein paar Ausnahmen. Spätestens die dritte Seite ist tot. Ein Witz aus der SEO-Welt lautet folgendermaßen: „Wo würdest Du eine Leiche verstecken? Bei Google auf der Seite zwei, da findet sie nie jemand. So müssen die Suchbegriffe also nicht nur passend gewählt werden, sondern auch noch auf der ersten Seite auftauchen, um überhaupt gefunden zu werden. (Beilharz, </w:t>
      </w:r>
      <w:proofErr w:type="gramStart"/>
      <w:r>
        <w:rPr>
          <w:color w:val="231F20"/>
        </w:rPr>
        <w:t>2021</w:t>
      </w:r>
      <w:proofErr w:type="gramEnd"/>
      <w:r>
        <w:rPr>
          <w:color w:val="231F20"/>
        </w:rPr>
        <w:t xml:space="preserve"> S. </w:t>
      </w:r>
      <w:r>
        <w:rPr>
          <w:color w:val="231F20"/>
          <w:spacing w:val="-4"/>
        </w:rPr>
        <w:t>179).</w:t>
      </w:r>
    </w:p>
    <w:p w14:paraId="6EE7DF54" w14:textId="77777777" w:rsidR="008E70AC" w:rsidRDefault="008E70AC">
      <w:pPr>
        <w:pStyle w:val="Textkrper"/>
        <w:spacing w:before="1"/>
        <w:rPr>
          <w:sz w:val="22"/>
        </w:rPr>
      </w:pPr>
    </w:p>
    <w:p w14:paraId="506F9320" w14:textId="77777777" w:rsidR="008E70AC" w:rsidRDefault="00000000">
      <w:pPr>
        <w:pStyle w:val="Textkrper"/>
        <w:spacing w:line="259" w:lineRule="auto"/>
        <w:ind w:left="957" w:right="2222"/>
        <w:jc w:val="both"/>
      </w:pPr>
      <w:r>
        <w:rPr>
          <w:color w:val="231F20"/>
        </w:rPr>
        <w:t xml:space="preserve">An dieser Stelle empfiehlt es sich, eine Suchbegriffsanalyse durchzuführen. Ziel dieses Prozesses ist es, Schlag- oder Schlüsselwörter (engl. </w:t>
      </w:r>
      <w:r>
        <w:rPr>
          <w:b/>
          <w:color w:val="231F20"/>
        </w:rPr>
        <w:t>Keywords</w:t>
      </w:r>
      <w:r>
        <w:rPr>
          <w:color w:val="231F20"/>
        </w:rPr>
        <w:t>) auszumachen, die für die</w:t>
      </w:r>
      <w:r>
        <w:rPr>
          <w:color w:val="231F20"/>
          <w:spacing w:val="37"/>
        </w:rPr>
        <w:t xml:space="preserve"> </w:t>
      </w:r>
      <w:proofErr w:type="spellStart"/>
      <w:proofErr w:type="gramStart"/>
      <w:r>
        <w:rPr>
          <w:color w:val="231F20"/>
        </w:rPr>
        <w:t>Internetnutzer:innen</w:t>
      </w:r>
      <w:proofErr w:type="spellEnd"/>
      <w:proofErr w:type="gramEnd"/>
      <w:r>
        <w:rPr>
          <w:color w:val="231F20"/>
          <w:spacing w:val="37"/>
        </w:rPr>
        <w:t xml:space="preserve"> </w:t>
      </w:r>
      <w:r>
        <w:rPr>
          <w:color w:val="231F20"/>
        </w:rPr>
        <w:t>entscheidend</w:t>
      </w:r>
      <w:r>
        <w:rPr>
          <w:color w:val="231F20"/>
          <w:spacing w:val="38"/>
        </w:rPr>
        <w:t xml:space="preserve"> </w:t>
      </w:r>
      <w:r>
        <w:rPr>
          <w:color w:val="231F20"/>
        </w:rPr>
        <w:t>sind.</w:t>
      </w:r>
      <w:r>
        <w:rPr>
          <w:color w:val="231F20"/>
          <w:spacing w:val="37"/>
        </w:rPr>
        <w:t xml:space="preserve"> </w:t>
      </w:r>
      <w:r>
        <w:rPr>
          <w:color w:val="231F20"/>
        </w:rPr>
        <w:t>Dabei</w:t>
      </w:r>
      <w:r>
        <w:rPr>
          <w:color w:val="231F20"/>
          <w:spacing w:val="37"/>
        </w:rPr>
        <w:t xml:space="preserve"> </w:t>
      </w:r>
      <w:r>
        <w:rPr>
          <w:color w:val="231F20"/>
        </w:rPr>
        <w:t>sollten</w:t>
      </w:r>
      <w:r>
        <w:rPr>
          <w:color w:val="231F20"/>
          <w:spacing w:val="38"/>
        </w:rPr>
        <w:t xml:space="preserve"> </w:t>
      </w:r>
      <w:r>
        <w:rPr>
          <w:color w:val="231F20"/>
        </w:rPr>
        <w:t>sich</w:t>
      </w:r>
      <w:r>
        <w:rPr>
          <w:color w:val="231F20"/>
          <w:spacing w:val="37"/>
        </w:rPr>
        <w:t xml:space="preserve"> </w:t>
      </w:r>
      <w:r>
        <w:rPr>
          <w:color w:val="231F20"/>
        </w:rPr>
        <w:t>die</w:t>
      </w:r>
      <w:r>
        <w:rPr>
          <w:color w:val="231F20"/>
          <w:spacing w:val="37"/>
        </w:rPr>
        <w:t xml:space="preserve"> </w:t>
      </w:r>
      <w:r>
        <w:rPr>
          <w:color w:val="231F20"/>
        </w:rPr>
        <w:t>ersten</w:t>
      </w:r>
      <w:r>
        <w:rPr>
          <w:color w:val="231F20"/>
          <w:spacing w:val="38"/>
        </w:rPr>
        <w:t xml:space="preserve"> </w:t>
      </w:r>
      <w:r>
        <w:rPr>
          <w:color w:val="231F20"/>
          <w:spacing w:val="-2"/>
        </w:rPr>
        <w:t>Gedanken</w:t>
      </w:r>
    </w:p>
    <w:p w14:paraId="636C04F8" w14:textId="77777777" w:rsidR="008E70AC" w:rsidRDefault="008E70AC">
      <w:pPr>
        <w:spacing w:line="259" w:lineRule="auto"/>
        <w:jc w:val="both"/>
        <w:sectPr w:rsidR="008E70AC">
          <w:pgSz w:w="11910" w:h="16840"/>
          <w:pgMar w:top="960" w:right="440" w:bottom="280" w:left="460" w:header="0" w:footer="0" w:gutter="0"/>
          <w:cols w:space="720"/>
        </w:sectPr>
      </w:pPr>
    </w:p>
    <w:p w14:paraId="42078FD6" w14:textId="77777777" w:rsidR="008E70AC" w:rsidRDefault="008E70AC">
      <w:pPr>
        <w:pStyle w:val="Textkrper"/>
      </w:pPr>
    </w:p>
    <w:p w14:paraId="3725D43E" w14:textId="77777777" w:rsidR="008E70AC" w:rsidRDefault="008E70AC">
      <w:pPr>
        <w:pStyle w:val="Textkrper"/>
      </w:pPr>
    </w:p>
    <w:p w14:paraId="414C1DA6" w14:textId="77777777" w:rsidR="008E70AC" w:rsidRDefault="008E70AC">
      <w:pPr>
        <w:pStyle w:val="Textkrper"/>
      </w:pPr>
    </w:p>
    <w:p w14:paraId="201A3BF4" w14:textId="77777777" w:rsidR="008E70AC" w:rsidRDefault="008E70AC">
      <w:pPr>
        <w:pStyle w:val="Textkrper"/>
      </w:pPr>
    </w:p>
    <w:p w14:paraId="297AC088" w14:textId="77777777" w:rsidR="008E70AC" w:rsidRDefault="008E70AC">
      <w:pPr>
        <w:pStyle w:val="Textkrper"/>
      </w:pPr>
    </w:p>
    <w:p w14:paraId="6538E06B" w14:textId="77777777" w:rsidR="008E70AC" w:rsidRDefault="008E70AC">
      <w:pPr>
        <w:pStyle w:val="Textkrper"/>
      </w:pPr>
    </w:p>
    <w:p w14:paraId="52065FDB" w14:textId="77777777" w:rsidR="008E70AC" w:rsidRDefault="008E70AC">
      <w:pPr>
        <w:pStyle w:val="Textkrper"/>
      </w:pPr>
    </w:p>
    <w:p w14:paraId="59983F7B" w14:textId="77777777" w:rsidR="008E70AC" w:rsidRDefault="008E70AC">
      <w:pPr>
        <w:pStyle w:val="Textkrper"/>
        <w:spacing w:before="4"/>
        <w:rPr>
          <w:sz w:val="15"/>
        </w:rPr>
      </w:pPr>
    </w:p>
    <w:p w14:paraId="40C8333E" w14:textId="77777777" w:rsidR="008E70AC" w:rsidRDefault="008E70AC">
      <w:pPr>
        <w:rPr>
          <w:sz w:val="15"/>
        </w:rPr>
        <w:sectPr w:rsidR="008E70AC">
          <w:pgSz w:w="11910" w:h="16840"/>
          <w:pgMar w:top="960" w:right="440" w:bottom="280" w:left="460" w:header="0" w:footer="0" w:gutter="0"/>
          <w:cols w:space="720"/>
        </w:sectPr>
      </w:pPr>
    </w:p>
    <w:p w14:paraId="5B629808" w14:textId="77777777" w:rsidR="008E70AC" w:rsidRDefault="00000000">
      <w:pPr>
        <w:spacing w:before="119" w:line="290" w:lineRule="auto"/>
        <w:ind w:left="249" w:right="38" w:firstLine="802"/>
        <w:jc w:val="right"/>
        <w:rPr>
          <w:sz w:val="18"/>
        </w:rPr>
      </w:pPr>
      <w:r>
        <w:rPr>
          <w:color w:val="231F20"/>
          <w:spacing w:val="-2"/>
          <w:sz w:val="18"/>
        </w:rPr>
        <w:t xml:space="preserve">Keywords </w:t>
      </w:r>
      <w:r>
        <w:rPr>
          <w:color w:val="808285"/>
          <w:sz w:val="18"/>
        </w:rPr>
        <w:t xml:space="preserve">Hierbei handelt es sich um Wörter, Phrasen und The- </w:t>
      </w:r>
      <w:proofErr w:type="spellStart"/>
      <w:r>
        <w:rPr>
          <w:color w:val="808285"/>
          <w:sz w:val="18"/>
        </w:rPr>
        <w:t>men</w:t>
      </w:r>
      <w:proofErr w:type="spellEnd"/>
      <w:r>
        <w:rPr>
          <w:color w:val="808285"/>
          <w:sz w:val="18"/>
        </w:rPr>
        <w:t>,</w:t>
      </w:r>
      <w:r>
        <w:rPr>
          <w:color w:val="808285"/>
          <w:spacing w:val="-13"/>
          <w:sz w:val="18"/>
        </w:rPr>
        <w:t xml:space="preserve"> </w:t>
      </w:r>
      <w:r>
        <w:rPr>
          <w:color w:val="808285"/>
          <w:sz w:val="18"/>
        </w:rPr>
        <w:t>die</w:t>
      </w:r>
      <w:r>
        <w:rPr>
          <w:color w:val="808285"/>
          <w:spacing w:val="-13"/>
          <w:sz w:val="18"/>
        </w:rPr>
        <w:t xml:space="preserve"> </w:t>
      </w:r>
      <w:r>
        <w:rPr>
          <w:color w:val="808285"/>
          <w:sz w:val="18"/>
        </w:rPr>
        <w:t xml:space="preserve">Menschen zur Suche </w:t>
      </w:r>
      <w:proofErr w:type="spellStart"/>
      <w:r>
        <w:rPr>
          <w:color w:val="808285"/>
          <w:sz w:val="18"/>
        </w:rPr>
        <w:t>verwen</w:t>
      </w:r>
      <w:proofErr w:type="spellEnd"/>
      <w:r>
        <w:rPr>
          <w:color w:val="808285"/>
          <w:sz w:val="18"/>
        </w:rPr>
        <w:t>-</w:t>
      </w:r>
    </w:p>
    <w:p w14:paraId="706F41D2" w14:textId="77777777" w:rsidR="008E70AC" w:rsidRDefault="00000000">
      <w:pPr>
        <w:spacing w:line="211" w:lineRule="exact"/>
        <w:ind w:right="38"/>
        <w:jc w:val="right"/>
        <w:rPr>
          <w:sz w:val="18"/>
        </w:rPr>
      </w:pPr>
      <w:r>
        <w:rPr>
          <w:color w:val="808285"/>
          <w:spacing w:val="-4"/>
          <w:sz w:val="18"/>
        </w:rPr>
        <w:t>den.</w:t>
      </w:r>
    </w:p>
    <w:p w14:paraId="773D0A19" w14:textId="4B1A3A56" w:rsidR="008E70AC" w:rsidRDefault="00000000">
      <w:pPr>
        <w:pStyle w:val="Textkrper"/>
        <w:spacing w:before="100" w:line="259" w:lineRule="auto"/>
        <w:ind w:left="249" w:right="974"/>
        <w:jc w:val="both"/>
      </w:pPr>
      <w:r>
        <w:br w:type="column"/>
      </w:r>
      <w:r>
        <w:rPr>
          <w:color w:val="231F20"/>
        </w:rPr>
        <w:t xml:space="preserve">darum drehen, welche Keywords man bei der Suche verwenden würde. Es ist hilfreich, Mitmenschen, </w:t>
      </w:r>
      <w:proofErr w:type="spellStart"/>
      <w:proofErr w:type="gramStart"/>
      <w:r>
        <w:rPr>
          <w:color w:val="231F20"/>
        </w:rPr>
        <w:t>Freund:innen</w:t>
      </w:r>
      <w:proofErr w:type="spellEnd"/>
      <w:proofErr w:type="gramEnd"/>
      <w:r>
        <w:rPr>
          <w:color w:val="231F20"/>
        </w:rPr>
        <w:t xml:space="preserve"> oder auch </w:t>
      </w:r>
      <w:proofErr w:type="spellStart"/>
      <w:r>
        <w:rPr>
          <w:color w:val="231F20"/>
        </w:rPr>
        <w:t>Kollegen:innen</w:t>
      </w:r>
      <w:proofErr w:type="spellEnd"/>
      <w:r>
        <w:rPr>
          <w:color w:val="231F20"/>
        </w:rPr>
        <w:t xml:space="preserve"> um Rat zu fragen, diese miteinzubeziehen</w:t>
      </w:r>
      <w:r>
        <w:rPr>
          <w:color w:val="231F20"/>
          <w:spacing w:val="-2"/>
        </w:rPr>
        <w:t xml:space="preserve"> </w:t>
      </w:r>
      <w:r>
        <w:rPr>
          <w:color w:val="231F20"/>
        </w:rPr>
        <w:t>und</w:t>
      </w:r>
      <w:r>
        <w:rPr>
          <w:color w:val="231F20"/>
          <w:spacing w:val="-2"/>
        </w:rPr>
        <w:t xml:space="preserve"> </w:t>
      </w:r>
      <w:r>
        <w:rPr>
          <w:color w:val="231F20"/>
        </w:rPr>
        <w:t>neue</w:t>
      </w:r>
      <w:r>
        <w:rPr>
          <w:color w:val="231F20"/>
          <w:spacing w:val="-2"/>
        </w:rPr>
        <w:t xml:space="preserve"> </w:t>
      </w:r>
      <w:r>
        <w:rPr>
          <w:color w:val="231F20"/>
        </w:rPr>
        <w:t>Ideen</w:t>
      </w:r>
      <w:r>
        <w:rPr>
          <w:color w:val="231F20"/>
          <w:spacing w:val="-2"/>
        </w:rPr>
        <w:t xml:space="preserve"> </w:t>
      </w:r>
      <w:r>
        <w:rPr>
          <w:color w:val="231F20"/>
        </w:rPr>
        <w:t>einzuholen.</w:t>
      </w:r>
      <w:r>
        <w:rPr>
          <w:color w:val="231F20"/>
          <w:spacing w:val="-2"/>
        </w:rPr>
        <w:t xml:space="preserve"> </w:t>
      </w:r>
      <w:r>
        <w:rPr>
          <w:color w:val="231F20"/>
        </w:rPr>
        <w:t>Hilfreich</w:t>
      </w:r>
      <w:r>
        <w:rPr>
          <w:color w:val="231F20"/>
          <w:spacing w:val="-2"/>
        </w:rPr>
        <w:t xml:space="preserve"> </w:t>
      </w:r>
      <w:r>
        <w:rPr>
          <w:color w:val="231F20"/>
        </w:rPr>
        <w:t>kann</w:t>
      </w:r>
      <w:r>
        <w:rPr>
          <w:color w:val="231F20"/>
          <w:spacing w:val="-2"/>
        </w:rPr>
        <w:t xml:space="preserve"> </w:t>
      </w:r>
      <w:r>
        <w:rPr>
          <w:color w:val="231F20"/>
        </w:rPr>
        <w:t>auch</w:t>
      </w:r>
      <w:r>
        <w:rPr>
          <w:color w:val="231F20"/>
          <w:spacing w:val="-2"/>
        </w:rPr>
        <w:t xml:space="preserve"> </w:t>
      </w:r>
      <w:r>
        <w:rPr>
          <w:color w:val="231F20"/>
        </w:rPr>
        <w:t>eine</w:t>
      </w:r>
      <w:r>
        <w:rPr>
          <w:color w:val="231F20"/>
          <w:spacing w:val="-2"/>
        </w:rPr>
        <w:t xml:space="preserve"> </w:t>
      </w:r>
      <w:r>
        <w:rPr>
          <w:color w:val="231F20"/>
        </w:rPr>
        <w:t>ausgiebige</w:t>
      </w:r>
      <w:r>
        <w:rPr>
          <w:color w:val="231F20"/>
          <w:spacing w:val="-2"/>
        </w:rPr>
        <w:t xml:space="preserve"> </w:t>
      </w:r>
      <w:r>
        <w:rPr>
          <w:color w:val="231F20"/>
        </w:rPr>
        <w:t>Recherche sein, um relevante und themenverwandte Begriffe zu finden. Wichtig ist es, konkrete Keywords</w:t>
      </w:r>
      <w:r>
        <w:rPr>
          <w:color w:val="231F20"/>
          <w:spacing w:val="-1"/>
        </w:rPr>
        <w:t xml:space="preserve"> </w:t>
      </w:r>
      <w:r>
        <w:rPr>
          <w:color w:val="231F20"/>
        </w:rPr>
        <w:t>herauszufiltern,</w:t>
      </w:r>
      <w:r>
        <w:rPr>
          <w:color w:val="231F20"/>
          <w:spacing w:val="-1"/>
        </w:rPr>
        <w:t xml:space="preserve"> </w:t>
      </w:r>
      <w:r>
        <w:rPr>
          <w:color w:val="231F20"/>
        </w:rPr>
        <w:t>um</w:t>
      </w:r>
      <w:r>
        <w:rPr>
          <w:color w:val="231F20"/>
          <w:spacing w:val="-1"/>
        </w:rPr>
        <w:t xml:space="preserve"> </w:t>
      </w:r>
      <w:r>
        <w:rPr>
          <w:color w:val="231F20"/>
        </w:rPr>
        <w:t>sich</w:t>
      </w:r>
      <w:r>
        <w:rPr>
          <w:color w:val="231F20"/>
          <w:spacing w:val="-1"/>
        </w:rPr>
        <w:t xml:space="preserve"> </w:t>
      </w:r>
      <w:r>
        <w:rPr>
          <w:color w:val="231F20"/>
        </w:rPr>
        <w:t>von</w:t>
      </w:r>
      <w:r>
        <w:rPr>
          <w:color w:val="231F20"/>
          <w:spacing w:val="-1"/>
        </w:rPr>
        <w:t xml:space="preserve"> </w:t>
      </w:r>
      <w:r>
        <w:rPr>
          <w:color w:val="231F20"/>
        </w:rPr>
        <w:t>der</w:t>
      </w:r>
      <w:r>
        <w:rPr>
          <w:color w:val="231F20"/>
          <w:spacing w:val="-1"/>
        </w:rPr>
        <w:t xml:space="preserve"> </w:t>
      </w:r>
      <w:r>
        <w:rPr>
          <w:color w:val="231F20"/>
        </w:rPr>
        <w:t>Konkurrenz</w:t>
      </w:r>
      <w:r>
        <w:rPr>
          <w:color w:val="231F20"/>
          <w:spacing w:val="-1"/>
        </w:rPr>
        <w:t xml:space="preserve"> </w:t>
      </w:r>
      <w:r>
        <w:rPr>
          <w:color w:val="231F20"/>
        </w:rPr>
        <w:t>abzuheben</w:t>
      </w:r>
      <w:r>
        <w:rPr>
          <w:color w:val="231F20"/>
          <w:spacing w:val="-1"/>
        </w:rPr>
        <w:t xml:space="preserve"> </w:t>
      </w:r>
      <w:r>
        <w:rPr>
          <w:color w:val="231F20"/>
        </w:rPr>
        <w:t>bzw.</w:t>
      </w:r>
      <w:r>
        <w:rPr>
          <w:color w:val="231F20"/>
          <w:spacing w:val="-1"/>
        </w:rPr>
        <w:t xml:space="preserve"> </w:t>
      </w:r>
      <w:r>
        <w:rPr>
          <w:color w:val="231F20"/>
        </w:rPr>
        <w:t>einen</w:t>
      </w:r>
      <w:r>
        <w:rPr>
          <w:color w:val="231F20"/>
          <w:spacing w:val="-1"/>
        </w:rPr>
        <w:t xml:space="preserve"> </w:t>
      </w:r>
      <w:r>
        <w:rPr>
          <w:color w:val="231F20"/>
        </w:rPr>
        <w:t>Vorteil</w:t>
      </w:r>
      <w:r>
        <w:rPr>
          <w:color w:val="231F20"/>
          <w:spacing w:val="-1"/>
        </w:rPr>
        <w:t xml:space="preserve"> </w:t>
      </w:r>
      <w:r>
        <w:rPr>
          <w:color w:val="231F20"/>
        </w:rPr>
        <w:t xml:space="preserve">zu verschaffen. Wenn sich </w:t>
      </w:r>
      <w:proofErr w:type="spellStart"/>
      <w:proofErr w:type="gramStart"/>
      <w:r>
        <w:rPr>
          <w:color w:val="231F20"/>
        </w:rPr>
        <w:t>Anbieter:innen</w:t>
      </w:r>
      <w:proofErr w:type="spellEnd"/>
      <w:proofErr w:type="gramEnd"/>
      <w:r>
        <w:rPr>
          <w:color w:val="231F20"/>
        </w:rPr>
        <w:t xml:space="preserve"> für bestimmte Begriffe entscheiden, die </w:t>
      </w:r>
      <w:proofErr w:type="spellStart"/>
      <w:r>
        <w:rPr>
          <w:color w:val="231F20"/>
        </w:rPr>
        <w:t>Mitbewerber:innen</w:t>
      </w:r>
      <w:proofErr w:type="spellEnd"/>
      <w:r>
        <w:rPr>
          <w:color w:val="231F20"/>
        </w:rPr>
        <w:t xml:space="preserve"> nicht verwenden, ist die Chance größer, gefunden zu werden und ja nach Relevanz</w:t>
      </w:r>
      <w:r>
        <w:rPr>
          <w:color w:val="231F20"/>
          <w:spacing w:val="-1"/>
        </w:rPr>
        <w:t xml:space="preserve"> </w:t>
      </w:r>
      <w:r>
        <w:rPr>
          <w:color w:val="231F20"/>
        </w:rPr>
        <w:t>und</w:t>
      </w:r>
      <w:r>
        <w:rPr>
          <w:color w:val="231F20"/>
          <w:spacing w:val="-1"/>
        </w:rPr>
        <w:t xml:space="preserve"> </w:t>
      </w:r>
      <w:r>
        <w:rPr>
          <w:color w:val="231F20"/>
        </w:rPr>
        <w:t>Häufigkeit</w:t>
      </w:r>
      <w:r>
        <w:rPr>
          <w:color w:val="231F20"/>
          <w:spacing w:val="-1"/>
        </w:rPr>
        <w:t xml:space="preserve"> </w:t>
      </w:r>
      <w:r>
        <w:rPr>
          <w:color w:val="231F20"/>
        </w:rPr>
        <w:t>der</w:t>
      </w:r>
      <w:r>
        <w:rPr>
          <w:color w:val="231F20"/>
          <w:spacing w:val="-1"/>
        </w:rPr>
        <w:t xml:space="preserve"> </w:t>
      </w:r>
      <w:r>
        <w:rPr>
          <w:color w:val="231F20"/>
        </w:rPr>
        <w:t>Schlagwörter</w:t>
      </w:r>
      <w:r>
        <w:rPr>
          <w:color w:val="231F20"/>
          <w:spacing w:val="-1"/>
        </w:rPr>
        <w:t xml:space="preserve"> </w:t>
      </w:r>
      <w:r>
        <w:rPr>
          <w:color w:val="231F20"/>
        </w:rPr>
        <w:t>ganz</w:t>
      </w:r>
      <w:r>
        <w:rPr>
          <w:color w:val="231F20"/>
          <w:spacing w:val="-1"/>
        </w:rPr>
        <w:t xml:space="preserve"> </w:t>
      </w:r>
      <w:r>
        <w:rPr>
          <w:color w:val="231F20"/>
        </w:rPr>
        <w:t>oben</w:t>
      </w:r>
      <w:r>
        <w:rPr>
          <w:color w:val="231F20"/>
          <w:spacing w:val="-1"/>
        </w:rPr>
        <w:t xml:space="preserve"> </w:t>
      </w:r>
      <w:r>
        <w:rPr>
          <w:color w:val="231F20"/>
        </w:rPr>
        <w:t>auf</w:t>
      </w:r>
      <w:r>
        <w:rPr>
          <w:color w:val="231F20"/>
          <w:spacing w:val="-1"/>
        </w:rPr>
        <w:t xml:space="preserve"> </w:t>
      </w:r>
      <w:r>
        <w:rPr>
          <w:color w:val="231F20"/>
        </w:rPr>
        <w:t>der</w:t>
      </w:r>
      <w:r>
        <w:rPr>
          <w:color w:val="231F20"/>
          <w:spacing w:val="-1"/>
        </w:rPr>
        <w:t xml:space="preserve"> </w:t>
      </w:r>
      <w:r>
        <w:rPr>
          <w:color w:val="231F20"/>
        </w:rPr>
        <w:t>Ergebnisliste</w:t>
      </w:r>
      <w:r>
        <w:rPr>
          <w:color w:val="231F20"/>
          <w:spacing w:val="-1"/>
        </w:rPr>
        <w:t xml:space="preserve"> </w:t>
      </w:r>
      <w:r>
        <w:rPr>
          <w:color w:val="231F20"/>
        </w:rPr>
        <w:t>der</w:t>
      </w:r>
      <w:r>
        <w:rPr>
          <w:color w:val="231F20"/>
          <w:spacing w:val="-1"/>
        </w:rPr>
        <w:t xml:space="preserve"> </w:t>
      </w:r>
      <w:r>
        <w:rPr>
          <w:color w:val="231F20"/>
        </w:rPr>
        <w:t>Suchmaschine angezeigt zu werden.</w:t>
      </w:r>
    </w:p>
    <w:p w14:paraId="7BB9682D" w14:textId="77777777" w:rsidR="008E70AC" w:rsidRDefault="008E70AC">
      <w:pPr>
        <w:pStyle w:val="Textkrper"/>
        <w:spacing w:before="3"/>
        <w:rPr>
          <w:sz w:val="22"/>
        </w:rPr>
      </w:pPr>
    </w:p>
    <w:p w14:paraId="12DE735F" w14:textId="77777777" w:rsidR="008E70AC" w:rsidRDefault="00000000">
      <w:pPr>
        <w:pStyle w:val="Textkrper"/>
        <w:spacing w:line="259" w:lineRule="auto"/>
        <w:ind w:left="249" w:right="974" w:hanging="1"/>
        <w:jc w:val="both"/>
      </w:pPr>
      <w:r>
        <w:rPr>
          <w:color w:val="231F20"/>
        </w:rPr>
        <w:t>Der Marktführer Google, der zu Alphabet Inc. gehört, bietet in diesem Zusammenhang die Funktion Google Trends an (Google Trends, o. D.). Diese Funktion ist sehr hilfreich, nicht nur um sich einen Überblick zu verschaffen, sondern auch, um die ausgewählten Keywords in Kategorien einzuordnen.</w:t>
      </w:r>
    </w:p>
    <w:p w14:paraId="7AFCC213" w14:textId="77777777" w:rsidR="008E70AC" w:rsidRDefault="008E70AC">
      <w:pPr>
        <w:pStyle w:val="Textkrper"/>
        <w:spacing w:before="11"/>
        <w:rPr>
          <w:sz w:val="21"/>
        </w:rPr>
      </w:pPr>
    </w:p>
    <w:p w14:paraId="4DAE4671" w14:textId="77777777" w:rsidR="008E70AC" w:rsidRDefault="00000000">
      <w:pPr>
        <w:pStyle w:val="Textkrper"/>
        <w:spacing w:line="259" w:lineRule="auto"/>
        <w:ind w:left="249" w:right="976"/>
        <w:jc w:val="both"/>
      </w:pPr>
      <w:r>
        <w:rPr>
          <w:color w:val="231F20"/>
        </w:rPr>
        <w:t>Ebenfalls</w:t>
      </w:r>
      <w:r>
        <w:rPr>
          <w:color w:val="231F20"/>
          <w:spacing w:val="-3"/>
        </w:rPr>
        <w:t xml:space="preserve"> </w:t>
      </w:r>
      <w:r>
        <w:rPr>
          <w:color w:val="231F20"/>
        </w:rPr>
        <w:t>kann</w:t>
      </w:r>
      <w:r>
        <w:rPr>
          <w:color w:val="231F20"/>
          <w:spacing w:val="-3"/>
        </w:rPr>
        <w:t xml:space="preserve"> </w:t>
      </w:r>
      <w:r>
        <w:rPr>
          <w:color w:val="231F20"/>
        </w:rPr>
        <w:t>mithilfe</w:t>
      </w:r>
      <w:r>
        <w:rPr>
          <w:color w:val="231F20"/>
          <w:spacing w:val="-3"/>
        </w:rPr>
        <w:t xml:space="preserve"> </w:t>
      </w:r>
      <w:r>
        <w:rPr>
          <w:color w:val="231F20"/>
        </w:rPr>
        <w:t>eines</w:t>
      </w:r>
      <w:r>
        <w:rPr>
          <w:color w:val="231F20"/>
          <w:spacing w:val="-3"/>
        </w:rPr>
        <w:t xml:space="preserve"> </w:t>
      </w:r>
      <w:r>
        <w:rPr>
          <w:color w:val="231F20"/>
        </w:rPr>
        <w:t>Zeitstrahles</w:t>
      </w:r>
      <w:r>
        <w:rPr>
          <w:color w:val="231F20"/>
          <w:spacing w:val="-3"/>
        </w:rPr>
        <w:t xml:space="preserve"> </w:t>
      </w:r>
      <w:r>
        <w:rPr>
          <w:color w:val="231F20"/>
        </w:rPr>
        <w:t>das</w:t>
      </w:r>
      <w:r>
        <w:rPr>
          <w:color w:val="231F20"/>
          <w:spacing w:val="-3"/>
        </w:rPr>
        <w:t xml:space="preserve"> </w:t>
      </w:r>
      <w:r>
        <w:rPr>
          <w:color w:val="231F20"/>
        </w:rPr>
        <w:t>Interesse</w:t>
      </w:r>
      <w:r>
        <w:rPr>
          <w:color w:val="231F20"/>
          <w:spacing w:val="-3"/>
        </w:rPr>
        <w:t xml:space="preserve"> </w:t>
      </w:r>
      <w:r>
        <w:rPr>
          <w:color w:val="231F20"/>
        </w:rPr>
        <w:t>geprüft</w:t>
      </w:r>
      <w:r>
        <w:rPr>
          <w:color w:val="231F20"/>
          <w:spacing w:val="-3"/>
        </w:rPr>
        <w:t xml:space="preserve"> </w:t>
      </w:r>
      <w:r>
        <w:rPr>
          <w:color w:val="231F20"/>
        </w:rPr>
        <w:t>bzw.</w:t>
      </w:r>
      <w:r>
        <w:rPr>
          <w:color w:val="231F20"/>
          <w:spacing w:val="-3"/>
        </w:rPr>
        <w:t xml:space="preserve"> </w:t>
      </w:r>
      <w:r>
        <w:rPr>
          <w:color w:val="231F20"/>
        </w:rPr>
        <w:t>die</w:t>
      </w:r>
      <w:r>
        <w:rPr>
          <w:color w:val="231F20"/>
          <w:spacing w:val="-3"/>
        </w:rPr>
        <w:t xml:space="preserve"> </w:t>
      </w:r>
      <w:r>
        <w:rPr>
          <w:color w:val="231F20"/>
        </w:rPr>
        <w:t>Beliebtheit</w:t>
      </w:r>
      <w:r>
        <w:rPr>
          <w:color w:val="231F20"/>
          <w:spacing w:val="-3"/>
        </w:rPr>
        <w:t xml:space="preserve"> </w:t>
      </w:r>
      <w:r>
        <w:rPr>
          <w:color w:val="231F20"/>
        </w:rPr>
        <w:t>der ausgewählten Schlüsselwörter im zeitlichen Verlauf ermittelt werden, da dies alles wie in der folgenden Abbildung aufgezeigt, dargestellt wird.</w:t>
      </w:r>
    </w:p>
    <w:p w14:paraId="31D13A7D" w14:textId="77777777" w:rsidR="008E70AC" w:rsidRDefault="00000000">
      <w:pPr>
        <w:pStyle w:val="Textkrper"/>
        <w:spacing w:before="7"/>
        <w:rPr>
          <w:sz w:val="21"/>
        </w:rPr>
      </w:pPr>
      <w:r>
        <w:rPr>
          <w:noProof/>
        </w:rPr>
        <w:drawing>
          <wp:anchor distT="0" distB="0" distL="0" distR="0" simplePos="0" relativeHeight="22" behindDoc="0" locked="0" layoutInCell="1" allowOverlap="1" wp14:anchorId="6E23B07D" wp14:editId="6A36AA1D">
            <wp:simplePos x="0" y="0"/>
            <wp:positionH relativeFrom="page">
              <wp:posOffset>1692000</wp:posOffset>
            </wp:positionH>
            <wp:positionV relativeFrom="paragraph">
              <wp:posOffset>179738</wp:posOffset>
            </wp:positionV>
            <wp:extent cx="4972913" cy="3243072"/>
            <wp:effectExtent l="0" t="0" r="0" b="0"/>
            <wp:wrapTopAndBottom/>
            <wp:docPr id="3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2.jpeg"/>
                    <pic:cNvPicPr/>
                  </pic:nvPicPr>
                  <pic:blipFill>
                    <a:blip r:embed="rId43" cstate="print"/>
                    <a:stretch>
                      <a:fillRect/>
                    </a:stretch>
                  </pic:blipFill>
                  <pic:spPr>
                    <a:xfrm>
                      <a:off x="0" y="0"/>
                      <a:ext cx="4972913" cy="3243072"/>
                    </a:xfrm>
                    <a:prstGeom prst="rect">
                      <a:avLst/>
                    </a:prstGeom>
                  </pic:spPr>
                </pic:pic>
              </a:graphicData>
            </a:graphic>
          </wp:anchor>
        </w:drawing>
      </w:r>
    </w:p>
    <w:p w14:paraId="42BD944B" w14:textId="791AEF10" w:rsidR="008E70AC" w:rsidRDefault="00000000">
      <w:pPr>
        <w:pStyle w:val="Textkrper"/>
        <w:spacing w:before="73" w:line="259" w:lineRule="auto"/>
        <w:ind w:left="249" w:right="974" w:hanging="1"/>
        <w:jc w:val="both"/>
      </w:pPr>
      <w:r>
        <w:rPr>
          <w:color w:val="231F20"/>
        </w:rPr>
        <w:t>Hier ist das Interesse an der Thematik „Suchmaschinenoptimierung“ abgebildet. Wie zu sehen ist, handelt es sich beim Trend nie um eine geradlinige Kursbewegung. Stattdessen wird der Verlauf als zackige Linie charakterisiert, welche mehreren aufeinanderfolgenden Wellen ähnelt. Die Richtung, in die sich die Linie bewegt, zeigt den generellen Trend an. Dieser kann sich aufwärts, abwärts sowie seitwärts bewegen. Zudem sind Hoch- und Tiefpunkte vorprogrammiert, die auch in der oben abgebildeten Grafik zu sehen sind. Je höher die Linie reicht, desto größer ist das Potenzial des Suchbegriffes (</w:t>
      </w:r>
      <w:proofErr w:type="spellStart"/>
      <w:r>
        <w:rPr>
          <w:color w:val="231F20"/>
        </w:rPr>
        <w:t>Woll</w:t>
      </w:r>
      <w:proofErr w:type="spellEnd"/>
      <w:r>
        <w:rPr>
          <w:color w:val="231F20"/>
        </w:rPr>
        <w:t>, 2014, S. 495).</w:t>
      </w:r>
    </w:p>
    <w:p w14:paraId="7DEED4A3" w14:textId="77777777" w:rsidR="008E70AC" w:rsidRDefault="008E70AC">
      <w:pPr>
        <w:spacing w:line="259" w:lineRule="auto"/>
        <w:jc w:val="both"/>
        <w:sectPr w:rsidR="008E70AC">
          <w:type w:val="continuous"/>
          <w:pgSz w:w="11910" w:h="16840"/>
          <w:pgMar w:top="1920" w:right="440" w:bottom="280" w:left="460" w:header="0" w:footer="0" w:gutter="0"/>
          <w:cols w:num="2" w:space="720" w:equalWidth="0">
            <w:col w:w="1848" w:space="107"/>
            <w:col w:w="9055"/>
          </w:cols>
        </w:sectPr>
      </w:pPr>
    </w:p>
    <w:p w14:paraId="4E6077C9" w14:textId="77777777" w:rsidR="008E70AC" w:rsidRDefault="008E70AC">
      <w:pPr>
        <w:pStyle w:val="Textkrper"/>
      </w:pPr>
    </w:p>
    <w:p w14:paraId="65E03C8C" w14:textId="77777777" w:rsidR="008E70AC" w:rsidRDefault="008E70AC">
      <w:pPr>
        <w:pStyle w:val="Textkrper"/>
        <w:spacing w:before="9"/>
        <w:rPr>
          <w:sz w:val="18"/>
        </w:rPr>
      </w:pPr>
    </w:p>
    <w:p w14:paraId="667FC197" w14:textId="77777777" w:rsidR="008E70AC" w:rsidRDefault="00000000">
      <w:pPr>
        <w:ind w:left="957"/>
        <w:rPr>
          <w:sz w:val="18"/>
        </w:rPr>
      </w:pPr>
      <w:r>
        <w:rPr>
          <w:color w:val="003946"/>
          <w:sz w:val="18"/>
        </w:rPr>
        <w:t>Suchmaschinenoptimierung</w:t>
      </w:r>
      <w:r>
        <w:rPr>
          <w:color w:val="003946"/>
          <w:spacing w:val="-2"/>
          <w:sz w:val="18"/>
        </w:rPr>
        <w:t xml:space="preserve"> </w:t>
      </w:r>
      <w:r>
        <w:rPr>
          <w:color w:val="003946"/>
          <w:spacing w:val="-4"/>
          <w:sz w:val="18"/>
        </w:rPr>
        <w:t>(SEO)</w:t>
      </w:r>
    </w:p>
    <w:p w14:paraId="4E32ABED" w14:textId="77777777" w:rsidR="008E70AC" w:rsidRDefault="008E70AC">
      <w:pPr>
        <w:pStyle w:val="Textkrper"/>
      </w:pPr>
    </w:p>
    <w:p w14:paraId="08FA766C" w14:textId="77777777" w:rsidR="008E70AC" w:rsidRDefault="008E70AC">
      <w:pPr>
        <w:pStyle w:val="Textkrper"/>
      </w:pPr>
    </w:p>
    <w:p w14:paraId="0B9DC01D" w14:textId="77777777" w:rsidR="008E70AC" w:rsidRDefault="008E70AC">
      <w:pPr>
        <w:pStyle w:val="Textkrper"/>
      </w:pPr>
    </w:p>
    <w:p w14:paraId="3DDFD8D3" w14:textId="77777777" w:rsidR="008E70AC" w:rsidRDefault="008E70AC">
      <w:pPr>
        <w:pStyle w:val="Textkrper"/>
      </w:pPr>
    </w:p>
    <w:p w14:paraId="4F8DEAA5" w14:textId="77777777" w:rsidR="008E70AC" w:rsidRDefault="008E70AC">
      <w:pPr>
        <w:pStyle w:val="Textkrper"/>
        <w:spacing w:before="7"/>
        <w:rPr>
          <w:sz w:val="18"/>
        </w:rPr>
      </w:pPr>
    </w:p>
    <w:p w14:paraId="126FAD89" w14:textId="77777777" w:rsidR="008E70AC" w:rsidRDefault="00000000">
      <w:pPr>
        <w:pStyle w:val="Textkrper"/>
        <w:spacing w:before="100" w:line="259" w:lineRule="auto"/>
        <w:ind w:left="957" w:right="2221" w:hanging="1"/>
        <w:jc w:val="both"/>
      </w:pPr>
      <w:r>
        <w:rPr>
          <w:color w:val="231F20"/>
        </w:rPr>
        <w:t>Für einen Vergleich von beispielsweise zwei Wörtern bietet die Funktion Google Trends die Möglichkeit an, mehrere Wörter einzugeben, um diese miteinander vergleichen zu können. Dabei werden die Verlaufskurven von beiden Wörtern zusammen in einem Schaubild abgebildet. So kann gut abgewogen werden, welches Suchwort den größeren Erfolg verspricht.</w:t>
      </w:r>
    </w:p>
    <w:p w14:paraId="61612254" w14:textId="77777777" w:rsidR="008E70AC" w:rsidRDefault="008E70AC">
      <w:pPr>
        <w:pStyle w:val="Textkrper"/>
        <w:rPr>
          <w:sz w:val="22"/>
        </w:rPr>
      </w:pPr>
    </w:p>
    <w:p w14:paraId="666EEE3E" w14:textId="01AFE839" w:rsidR="008E70AC" w:rsidRDefault="00000000">
      <w:pPr>
        <w:pStyle w:val="Textkrper"/>
        <w:spacing w:line="259" w:lineRule="auto"/>
        <w:ind w:left="957" w:right="2221"/>
        <w:jc w:val="both"/>
      </w:pPr>
      <w:r>
        <w:rPr>
          <w:color w:val="231F20"/>
        </w:rPr>
        <w:t xml:space="preserve">Werden diese herausgefilterten Keywords nun in die Webseite eingebunden, ist die Wahrscheinlichkeit hoch, dass die </w:t>
      </w:r>
      <w:proofErr w:type="spellStart"/>
      <w:proofErr w:type="gramStart"/>
      <w:r>
        <w:rPr>
          <w:color w:val="231F20"/>
        </w:rPr>
        <w:t>Besucher:innenzahlen</w:t>
      </w:r>
      <w:proofErr w:type="spellEnd"/>
      <w:proofErr w:type="gramEnd"/>
      <w:r>
        <w:rPr>
          <w:color w:val="231F20"/>
        </w:rPr>
        <w:t xml:space="preserve"> ansteigen werden. Aber steigende </w:t>
      </w:r>
      <w:proofErr w:type="spellStart"/>
      <w:proofErr w:type="gramStart"/>
      <w:r>
        <w:rPr>
          <w:color w:val="231F20"/>
        </w:rPr>
        <w:t>Besucher:innenzahlen</w:t>
      </w:r>
      <w:proofErr w:type="spellEnd"/>
      <w:proofErr w:type="gramEnd"/>
      <w:r>
        <w:rPr>
          <w:color w:val="231F20"/>
        </w:rPr>
        <w:t xml:space="preserve"> definieren nicht automatisch auch höhere Umsätze. Des Weiteren ist anzumerken, dass weder die Suchmaschine noch die </w:t>
      </w:r>
      <w:proofErr w:type="spellStart"/>
      <w:proofErr w:type="gramStart"/>
      <w:r>
        <w:rPr>
          <w:color w:val="231F20"/>
        </w:rPr>
        <w:t>Internetnutzer:innen</w:t>
      </w:r>
      <w:proofErr w:type="spellEnd"/>
      <w:proofErr w:type="gramEnd"/>
      <w:r>
        <w:rPr>
          <w:color w:val="231F20"/>
        </w:rPr>
        <w:t xml:space="preserve"> in</w:t>
      </w:r>
      <w:r>
        <w:rPr>
          <w:color w:val="231F20"/>
          <w:spacing w:val="-3"/>
        </w:rPr>
        <w:t xml:space="preserve"> </w:t>
      </w:r>
      <w:r>
        <w:rPr>
          <w:color w:val="231F20"/>
        </w:rPr>
        <w:t>die</w:t>
      </w:r>
      <w:r>
        <w:rPr>
          <w:color w:val="231F20"/>
          <w:spacing w:val="-3"/>
        </w:rPr>
        <w:t xml:space="preserve"> </w:t>
      </w:r>
      <w:r>
        <w:rPr>
          <w:color w:val="231F20"/>
        </w:rPr>
        <w:t>Irre</w:t>
      </w:r>
      <w:r>
        <w:rPr>
          <w:color w:val="231F20"/>
          <w:spacing w:val="-3"/>
        </w:rPr>
        <w:t xml:space="preserve"> </w:t>
      </w:r>
      <w:r>
        <w:rPr>
          <w:color w:val="231F20"/>
        </w:rPr>
        <w:t>geführt</w:t>
      </w:r>
      <w:r>
        <w:rPr>
          <w:color w:val="231F20"/>
          <w:spacing w:val="-3"/>
        </w:rPr>
        <w:t xml:space="preserve"> </w:t>
      </w:r>
      <w:r>
        <w:rPr>
          <w:color w:val="231F20"/>
        </w:rPr>
        <w:t>werden</w:t>
      </w:r>
      <w:r>
        <w:rPr>
          <w:color w:val="231F20"/>
          <w:spacing w:val="-3"/>
        </w:rPr>
        <w:t xml:space="preserve"> </w:t>
      </w:r>
      <w:r>
        <w:rPr>
          <w:color w:val="231F20"/>
        </w:rPr>
        <w:t>sollten.</w:t>
      </w:r>
      <w:r>
        <w:rPr>
          <w:color w:val="231F20"/>
          <w:spacing w:val="-3"/>
        </w:rPr>
        <w:t xml:space="preserve"> </w:t>
      </w:r>
      <w:r>
        <w:rPr>
          <w:color w:val="231F20"/>
        </w:rPr>
        <w:t>Die</w:t>
      </w:r>
      <w:r>
        <w:rPr>
          <w:color w:val="231F20"/>
          <w:spacing w:val="-3"/>
        </w:rPr>
        <w:t xml:space="preserve"> </w:t>
      </w:r>
      <w:r>
        <w:rPr>
          <w:color w:val="231F20"/>
        </w:rPr>
        <w:t>gewählten</w:t>
      </w:r>
      <w:r>
        <w:rPr>
          <w:color w:val="231F20"/>
          <w:spacing w:val="-3"/>
        </w:rPr>
        <w:t xml:space="preserve"> </w:t>
      </w:r>
      <w:r>
        <w:rPr>
          <w:color w:val="231F20"/>
        </w:rPr>
        <w:t>Keywords</w:t>
      </w:r>
      <w:r>
        <w:rPr>
          <w:color w:val="231F20"/>
          <w:spacing w:val="-3"/>
        </w:rPr>
        <w:t xml:space="preserve"> </w:t>
      </w:r>
      <w:r>
        <w:rPr>
          <w:color w:val="231F20"/>
        </w:rPr>
        <w:t>müssen</w:t>
      </w:r>
      <w:r>
        <w:rPr>
          <w:color w:val="231F20"/>
          <w:spacing w:val="-3"/>
        </w:rPr>
        <w:t xml:space="preserve"> </w:t>
      </w:r>
      <w:r>
        <w:rPr>
          <w:color w:val="231F20"/>
        </w:rPr>
        <w:t>auch</w:t>
      </w:r>
      <w:r>
        <w:rPr>
          <w:color w:val="231F20"/>
          <w:spacing w:val="-3"/>
        </w:rPr>
        <w:t xml:space="preserve"> </w:t>
      </w:r>
      <w:r>
        <w:rPr>
          <w:color w:val="231F20"/>
        </w:rPr>
        <w:t>zum</w:t>
      </w:r>
      <w:r>
        <w:rPr>
          <w:color w:val="231F20"/>
          <w:spacing w:val="-3"/>
        </w:rPr>
        <w:t xml:space="preserve"> </w:t>
      </w:r>
      <w:r>
        <w:rPr>
          <w:color w:val="231F20"/>
        </w:rPr>
        <w:t>Inhalt</w:t>
      </w:r>
      <w:r>
        <w:rPr>
          <w:color w:val="231F20"/>
          <w:spacing w:val="-3"/>
        </w:rPr>
        <w:t xml:space="preserve"> </w:t>
      </w:r>
      <w:r>
        <w:rPr>
          <w:color w:val="231F20"/>
        </w:rPr>
        <w:t>der Webseite passen (Kreutzer, 2018, S. 295).</w:t>
      </w:r>
    </w:p>
    <w:p w14:paraId="48B6B8C8" w14:textId="77777777" w:rsidR="008E70AC" w:rsidRDefault="008E70AC">
      <w:pPr>
        <w:pStyle w:val="Textkrper"/>
        <w:rPr>
          <w:sz w:val="24"/>
        </w:rPr>
      </w:pPr>
    </w:p>
    <w:p w14:paraId="24DBBEF4" w14:textId="77777777" w:rsidR="008E70AC" w:rsidRDefault="008E70AC">
      <w:pPr>
        <w:pStyle w:val="Textkrper"/>
        <w:spacing w:before="7"/>
        <w:rPr>
          <w:sz w:val="33"/>
        </w:rPr>
      </w:pPr>
    </w:p>
    <w:p w14:paraId="1D395881" w14:textId="77777777" w:rsidR="008E70AC" w:rsidRDefault="00000000">
      <w:pPr>
        <w:pStyle w:val="berschrift4"/>
        <w:numPr>
          <w:ilvl w:val="1"/>
          <w:numId w:val="56"/>
        </w:numPr>
        <w:tabs>
          <w:tab w:val="left" w:pos="1525"/>
        </w:tabs>
        <w:ind w:left="1524" w:hanging="568"/>
        <w:jc w:val="both"/>
        <w:rPr>
          <w:color w:val="003946"/>
        </w:rPr>
      </w:pPr>
      <w:proofErr w:type="spellStart"/>
      <w:r>
        <w:rPr>
          <w:color w:val="003946"/>
          <w:spacing w:val="-2"/>
        </w:rPr>
        <w:t>Onpage</w:t>
      </w:r>
      <w:proofErr w:type="spellEnd"/>
      <w:r>
        <w:rPr>
          <w:color w:val="003946"/>
          <w:spacing w:val="-2"/>
        </w:rPr>
        <w:t>-Optimierung</w:t>
      </w:r>
    </w:p>
    <w:p w14:paraId="3C0519BE" w14:textId="7660C92C" w:rsidR="008E70AC" w:rsidRDefault="00000000">
      <w:pPr>
        <w:pStyle w:val="Textkrper"/>
        <w:spacing w:before="254" w:line="259" w:lineRule="auto"/>
        <w:ind w:left="957" w:right="2221"/>
        <w:jc w:val="both"/>
      </w:pPr>
      <w:r>
        <w:rPr>
          <w:color w:val="231F20"/>
        </w:rPr>
        <w:t>Man spricht von der „</w:t>
      </w:r>
      <w:proofErr w:type="spellStart"/>
      <w:r>
        <w:rPr>
          <w:color w:val="231F20"/>
        </w:rPr>
        <w:t>Onpage</w:t>
      </w:r>
      <w:proofErr w:type="spellEnd"/>
      <w:r>
        <w:rPr>
          <w:color w:val="231F20"/>
        </w:rPr>
        <w:t>-Optimierung“, wenn eine Webseite für Google optimiert wird. Dies ist nötig, da der Google-Algorithmus, der ständig aktualisiert, verbessert und erweitert wird auch Faktoren mit einbezieht, die auf der Internetseite selbst vorzufinden sind. Dazu gehören die möglichst Google-freundliche Programmierung, eine schnelle</w:t>
      </w:r>
      <w:r>
        <w:rPr>
          <w:color w:val="231F20"/>
          <w:spacing w:val="-2"/>
        </w:rPr>
        <w:t xml:space="preserve"> </w:t>
      </w:r>
      <w:r>
        <w:rPr>
          <w:color w:val="231F20"/>
        </w:rPr>
        <w:t>Ladezeit,</w:t>
      </w:r>
      <w:r>
        <w:rPr>
          <w:color w:val="231F20"/>
          <w:spacing w:val="-2"/>
        </w:rPr>
        <w:t xml:space="preserve"> </w:t>
      </w:r>
      <w:r>
        <w:rPr>
          <w:color w:val="231F20"/>
        </w:rPr>
        <w:t>wenig</w:t>
      </w:r>
      <w:r>
        <w:rPr>
          <w:color w:val="231F20"/>
          <w:spacing w:val="-2"/>
        </w:rPr>
        <w:t xml:space="preserve"> </w:t>
      </w:r>
      <w:r>
        <w:rPr>
          <w:color w:val="231F20"/>
        </w:rPr>
        <w:t>bis</w:t>
      </w:r>
      <w:r>
        <w:rPr>
          <w:color w:val="231F20"/>
          <w:spacing w:val="-2"/>
        </w:rPr>
        <w:t xml:space="preserve"> </w:t>
      </w:r>
      <w:r>
        <w:rPr>
          <w:color w:val="231F20"/>
        </w:rPr>
        <w:t>keine</w:t>
      </w:r>
      <w:r>
        <w:rPr>
          <w:color w:val="231F20"/>
          <w:spacing w:val="-2"/>
        </w:rPr>
        <w:t xml:space="preserve"> </w:t>
      </w:r>
      <w:r>
        <w:rPr>
          <w:color w:val="231F20"/>
        </w:rPr>
        <w:t>Programmierfehler</w:t>
      </w:r>
      <w:r>
        <w:rPr>
          <w:color w:val="231F20"/>
          <w:spacing w:val="-2"/>
        </w:rPr>
        <w:t xml:space="preserve"> </w:t>
      </w:r>
      <w:r>
        <w:rPr>
          <w:color w:val="231F20"/>
        </w:rPr>
        <w:t>und</w:t>
      </w:r>
      <w:r>
        <w:rPr>
          <w:color w:val="231F20"/>
          <w:spacing w:val="-2"/>
        </w:rPr>
        <w:t xml:space="preserve"> </w:t>
      </w:r>
      <w:r>
        <w:rPr>
          <w:color w:val="231F20"/>
        </w:rPr>
        <w:t>auch</w:t>
      </w:r>
      <w:r>
        <w:rPr>
          <w:color w:val="231F20"/>
          <w:spacing w:val="-2"/>
        </w:rPr>
        <w:t xml:space="preserve"> </w:t>
      </w:r>
      <w:r>
        <w:rPr>
          <w:color w:val="231F20"/>
        </w:rPr>
        <w:t>das</w:t>
      </w:r>
      <w:r>
        <w:rPr>
          <w:color w:val="231F20"/>
          <w:spacing w:val="-2"/>
        </w:rPr>
        <w:t xml:space="preserve"> </w:t>
      </w:r>
      <w:r>
        <w:rPr>
          <w:color w:val="231F20"/>
        </w:rPr>
        <w:t>Platzieren</w:t>
      </w:r>
      <w:r>
        <w:rPr>
          <w:color w:val="231F20"/>
          <w:spacing w:val="-2"/>
        </w:rPr>
        <w:t xml:space="preserve"> </w:t>
      </w:r>
      <w:r>
        <w:rPr>
          <w:color w:val="231F20"/>
        </w:rPr>
        <w:t>von</w:t>
      </w:r>
      <w:r>
        <w:rPr>
          <w:color w:val="231F20"/>
          <w:spacing w:val="-2"/>
        </w:rPr>
        <w:t xml:space="preserve"> </w:t>
      </w:r>
      <w:r>
        <w:rPr>
          <w:color w:val="231F20"/>
        </w:rPr>
        <w:t>Keywords</w:t>
      </w:r>
      <w:r>
        <w:rPr>
          <w:color w:val="231F20"/>
          <w:spacing w:val="15"/>
        </w:rPr>
        <w:t xml:space="preserve"> </w:t>
      </w:r>
      <w:r>
        <w:rPr>
          <w:color w:val="231F20"/>
        </w:rPr>
        <w:t>in</w:t>
      </w:r>
      <w:r>
        <w:rPr>
          <w:color w:val="231F20"/>
          <w:spacing w:val="16"/>
        </w:rPr>
        <w:t xml:space="preserve"> </w:t>
      </w:r>
      <w:r>
        <w:rPr>
          <w:color w:val="231F20"/>
        </w:rPr>
        <w:t>Überschriften</w:t>
      </w:r>
      <w:r>
        <w:rPr>
          <w:color w:val="231F20"/>
          <w:spacing w:val="15"/>
        </w:rPr>
        <w:t xml:space="preserve"> </w:t>
      </w:r>
      <w:r>
        <w:rPr>
          <w:color w:val="231F20"/>
        </w:rPr>
        <w:t>und</w:t>
      </w:r>
      <w:r>
        <w:rPr>
          <w:color w:val="231F20"/>
          <w:spacing w:val="16"/>
        </w:rPr>
        <w:t xml:space="preserve"> </w:t>
      </w:r>
      <w:r>
        <w:rPr>
          <w:color w:val="231F20"/>
        </w:rPr>
        <w:t>das</w:t>
      </w:r>
      <w:r>
        <w:rPr>
          <w:color w:val="231F20"/>
          <w:spacing w:val="15"/>
        </w:rPr>
        <w:t xml:space="preserve"> </w:t>
      </w:r>
      <w:r>
        <w:rPr>
          <w:color w:val="231F20"/>
        </w:rPr>
        <w:t>Optimieren</w:t>
      </w:r>
      <w:r>
        <w:rPr>
          <w:color w:val="231F20"/>
          <w:spacing w:val="16"/>
        </w:rPr>
        <w:t xml:space="preserve"> </w:t>
      </w:r>
      <w:r>
        <w:rPr>
          <w:color w:val="231F20"/>
        </w:rPr>
        <w:t>der</w:t>
      </w:r>
      <w:r>
        <w:rPr>
          <w:color w:val="231F20"/>
          <w:spacing w:val="15"/>
        </w:rPr>
        <w:t xml:space="preserve"> </w:t>
      </w:r>
      <w:r>
        <w:rPr>
          <w:color w:val="231F20"/>
        </w:rPr>
        <w:t>Inhalte</w:t>
      </w:r>
      <w:r>
        <w:rPr>
          <w:color w:val="231F20"/>
          <w:spacing w:val="16"/>
        </w:rPr>
        <w:t xml:space="preserve"> </w:t>
      </w:r>
      <w:r>
        <w:rPr>
          <w:color w:val="231F20"/>
        </w:rPr>
        <w:t>(z.</w:t>
      </w:r>
      <w:r>
        <w:rPr>
          <w:color w:val="231F20"/>
          <w:spacing w:val="15"/>
        </w:rPr>
        <w:t xml:space="preserve"> </w:t>
      </w:r>
      <w:r>
        <w:rPr>
          <w:color w:val="231F20"/>
        </w:rPr>
        <w:t>B.</w:t>
      </w:r>
      <w:r>
        <w:rPr>
          <w:color w:val="231F20"/>
          <w:spacing w:val="16"/>
        </w:rPr>
        <w:t xml:space="preserve"> </w:t>
      </w:r>
      <w:r>
        <w:rPr>
          <w:color w:val="231F20"/>
        </w:rPr>
        <w:t>der</w:t>
      </w:r>
      <w:r>
        <w:rPr>
          <w:color w:val="231F20"/>
          <w:spacing w:val="15"/>
        </w:rPr>
        <w:t xml:space="preserve"> </w:t>
      </w:r>
      <w:r>
        <w:rPr>
          <w:color w:val="231F20"/>
        </w:rPr>
        <w:t>Texte).</w:t>
      </w:r>
      <w:r>
        <w:rPr>
          <w:color w:val="231F20"/>
          <w:spacing w:val="16"/>
        </w:rPr>
        <w:t xml:space="preserve"> </w:t>
      </w:r>
      <w:r>
        <w:rPr>
          <w:color w:val="231F20"/>
          <w:spacing w:val="-2"/>
        </w:rPr>
        <w:t>Verlinkungen,</w:t>
      </w:r>
    </w:p>
    <w:p w14:paraId="2AB94F70" w14:textId="77777777" w:rsidR="008E70AC" w:rsidRDefault="00000000">
      <w:pPr>
        <w:pStyle w:val="Textkrper"/>
        <w:spacing w:before="5" w:line="259" w:lineRule="auto"/>
        <w:ind w:left="957" w:right="2222" w:hanging="1"/>
        <w:jc w:val="both"/>
      </w:pPr>
      <w:r>
        <w:rPr>
          <w:color w:val="231F20"/>
        </w:rPr>
        <w:t xml:space="preserve">d. h. Empfehlung der Seite auf einer anderen Webseite wiederrum gehört zur „Offpage- Optimierung (Beilharz, </w:t>
      </w:r>
      <w:proofErr w:type="gramStart"/>
      <w:r>
        <w:rPr>
          <w:color w:val="231F20"/>
        </w:rPr>
        <w:t>2021</w:t>
      </w:r>
      <w:proofErr w:type="gramEnd"/>
      <w:r>
        <w:rPr>
          <w:color w:val="231F20"/>
        </w:rPr>
        <w:t xml:space="preserve"> S. 183).</w:t>
      </w:r>
    </w:p>
    <w:p w14:paraId="2229451F" w14:textId="77777777" w:rsidR="008E70AC" w:rsidRDefault="008E70AC">
      <w:pPr>
        <w:pStyle w:val="Textkrper"/>
        <w:spacing w:before="9"/>
        <w:rPr>
          <w:sz w:val="21"/>
        </w:rPr>
      </w:pPr>
    </w:p>
    <w:p w14:paraId="244D6A0A" w14:textId="4910F01A" w:rsidR="008E70AC" w:rsidRDefault="00000000">
      <w:pPr>
        <w:pStyle w:val="Textkrper"/>
        <w:spacing w:line="259" w:lineRule="auto"/>
        <w:ind w:left="957" w:right="2221"/>
        <w:jc w:val="both"/>
      </w:pPr>
      <w:r>
        <w:rPr>
          <w:color w:val="231F20"/>
        </w:rPr>
        <w:t>Da die Kriterien für die Bewertung der Einträge ständig innerhalb des Google-Algorithmus variieren, kann sich auch die Position der eigenen Webseite innerhalb des Rankings immer wieder verändern. In diesem Zusammenhang steht auch die Sichtbarkeit immer wieder auf der Kippe und die Bedeutung der Suchmaschinenoptimierung wird immer</w:t>
      </w:r>
      <w:r>
        <w:rPr>
          <w:color w:val="231F20"/>
          <w:spacing w:val="-2"/>
        </w:rPr>
        <w:t xml:space="preserve"> </w:t>
      </w:r>
      <w:r>
        <w:rPr>
          <w:color w:val="231F20"/>
        </w:rPr>
        <w:t>klarer.</w:t>
      </w:r>
      <w:r>
        <w:rPr>
          <w:color w:val="231F20"/>
          <w:spacing w:val="-2"/>
        </w:rPr>
        <w:t xml:space="preserve"> </w:t>
      </w:r>
      <w:r>
        <w:rPr>
          <w:color w:val="231F20"/>
        </w:rPr>
        <w:t>Was</w:t>
      </w:r>
      <w:r>
        <w:rPr>
          <w:color w:val="231F20"/>
          <w:spacing w:val="-2"/>
        </w:rPr>
        <w:t xml:space="preserve"> </w:t>
      </w:r>
      <w:r>
        <w:rPr>
          <w:color w:val="231F20"/>
        </w:rPr>
        <w:t>muss</w:t>
      </w:r>
      <w:r>
        <w:rPr>
          <w:color w:val="231F20"/>
          <w:spacing w:val="-2"/>
        </w:rPr>
        <w:t xml:space="preserve"> </w:t>
      </w:r>
      <w:r>
        <w:rPr>
          <w:color w:val="231F20"/>
        </w:rPr>
        <w:t>ich</w:t>
      </w:r>
      <w:r>
        <w:rPr>
          <w:color w:val="231F20"/>
          <w:spacing w:val="-2"/>
        </w:rPr>
        <w:t xml:space="preserve"> </w:t>
      </w:r>
      <w:r>
        <w:rPr>
          <w:color w:val="231F20"/>
        </w:rPr>
        <w:t>als</w:t>
      </w:r>
      <w:r>
        <w:rPr>
          <w:color w:val="231F20"/>
          <w:spacing w:val="-2"/>
        </w:rPr>
        <w:t xml:space="preserve"> </w:t>
      </w:r>
      <w:proofErr w:type="spellStart"/>
      <w:r>
        <w:rPr>
          <w:color w:val="231F20"/>
        </w:rPr>
        <w:t>Betreiber:in</w:t>
      </w:r>
      <w:proofErr w:type="spellEnd"/>
      <w:r>
        <w:rPr>
          <w:color w:val="231F20"/>
          <w:spacing w:val="-2"/>
        </w:rPr>
        <w:t xml:space="preserve"> </w:t>
      </w:r>
      <w:r>
        <w:rPr>
          <w:color w:val="231F20"/>
        </w:rPr>
        <w:t>einer</w:t>
      </w:r>
      <w:r>
        <w:rPr>
          <w:color w:val="231F20"/>
          <w:spacing w:val="-2"/>
        </w:rPr>
        <w:t xml:space="preserve"> </w:t>
      </w:r>
      <w:r>
        <w:rPr>
          <w:color w:val="231F20"/>
        </w:rPr>
        <w:t>Internetpräsenz</w:t>
      </w:r>
      <w:r>
        <w:rPr>
          <w:color w:val="231F20"/>
          <w:spacing w:val="-2"/>
        </w:rPr>
        <w:t xml:space="preserve"> </w:t>
      </w:r>
      <w:r>
        <w:rPr>
          <w:color w:val="231F20"/>
        </w:rPr>
        <w:t>machen,</w:t>
      </w:r>
      <w:r>
        <w:rPr>
          <w:color w:val="231F20"/>
          <w:spacing w:val="-2"/>
        </w:rPr>
        <w:t xml:space="preserve"> </w:t>
      </w:r>
      <w:r>
        <w:rPr>
          <w:color w:val="231F20"/>
        </w:rPr>
        <w:t>um</w:t>
      </w:r>
      <w:r>
        <w:rPr>
          <w:color w:val="231F20"/>
          <w:spacing w:val="-2"/>
        </w:rPr>
        <w:t xml:space="preserve"> </w:t>
      </w:r>
      <w:r>
        <w:rPr>
          <w:color w:val="231F20"/>
        </w:rPr>
        <w:t xml:space="preserve">langfristig immer vorne mit dabei zu sein und als eines der ersten Ergebnisse in der Suchmaschine abgebildet zu werden? Grundsätzlich wird bei der SEO zwischen zwei Maßnahmen unterschieden und im Folgenden werden beide Begriffe nochmal zusammenfassend </w:t>
      </w:r>
      <w:proofErr w:type="gramStart"/>
      <w:r>
        <w:rPr>
          <w:color w:val="231F20"/>
        </w:rPr>
        <w:t>dargestellt:.</w:t>
      </w:r>
      <w:proofErr w:type="gramEnd"/>
    </w:p>
    <w:p w14:paraId="48E9C8D1" w14:textId="77777777" w:rsidR="008E70AC" w:rsidRDefault="008E70AC">
      <w:pPr>
        <w:pStyle w:val="Textkrper"/>
        <w:spacing w:before="3"/>
        <w:rPr>
          <w:sz w:val="22"/>
        </w:rPr>
      </w:pPr>
    </w:p>
    <w:p w14:paraId="4BC9C2D5" w14:textId="77777777" w:rsidR="008E70AC" w:rsidRDefault="00000000">
      <w:pPr>
        <w:pStyle w:val="Listenabsatz"/>
        <w:numPr>
          <w:ilvl w:val="2"/>
          <w:numId w:val="56"/>
        </w:numPr>
        <w:tabs>
          <w:tab w:val="left" w:pos="1237"/>
          <w:tab w:val="left" w:pos="1238"/>
        </w:tabs>
        <w:spacing w:before="0"/>
        <w:ind w:hanging="281"/>
        <w:rPr>
          <w:sz w:val="20"/>
        </w:rPr>
      </w:pPr>
      <w:proofErr w:type="spellStart"/>
      <w:r>
        <w:rPr>
          <w:color w:val="231F20"/>
          <w:sz w:val="20"/>
        </w:rPr>
        <w:t>Onpage</w:t>
      </w:r>
      <w:proofErr w:type="spellEnd"/>
      <w:r>
        <w:rPr>
          <w:color w:val="231F20"/>
          <w:sz w:val="20"/>
        </w:rPr>
        <w:t>-Optimierung,</w:t>
      </w:r>
      <w:r>
        <w:rPr>
          <w:color w:val="231F20"/>
          <w:spacing w:val="-4"/>
          <w:sz w:val="20"/>
        </w:rPr>
        <w:t xml:space="preserve"> </w:t>
      </w:r>
      <w:r>
        <w:rPr>
          <w:color w:val="231F20"/>
          <w:sz w:val="20"/>
        </w:rPr>
        <w:t>d.</w:t>
      </w:r>
      <w:r>
        <w:rPr>
          <w:color w:val="231F20"/>
          <w:spacing w:val="-2"/>
          <w:sz w:val="20"/>
        </w:rPr>
        <w:t xml:space="preserve"> </w:t>
      </w:r>
      <w:r>
        <w:rPr>
          <w:color w:val="231F20"/>
          <w:sz w:val="20"/>
        </w:rPr>
        <w:t>h.</w:t>
      </w:r>
      <w:r>
        <w:rPr>
          <w:color w:val="231F20"/>
          <w:spacing w:val="-2"/>
          <w:sz w:val="20"/>
        </w:rPr>
        <w:t xml:space="preserve"> </w:t>
      </w:r>
      <w:r>
        <w:rPr>
          <w:color w:val="231F20"/>
          <w:sz w:val="20"/>
        </w:rPr>
        <w:t>Aktionen</w:t>
      </w:r>
      <w:r>
        <w:rPr>
          <w:color w:val="231F20"/>
          <w:spacing w:val="-2"/>
          <w:sz w:val="20"/>
        </w:rPr>
        <w:t xml:space="preserve"> </w:t>
      </w:r>
      <w:r>
        <w:rPr>
          <w:color w:val="231F20"/>
          <w:sz w:val="20"/>
        </w:rPr>
        <w:t>auf</w:t>
      </w:r>
      <w:r>
        <w:rPr>
          <w:color w:val="231F20"/>
          <w:spacing w:val="-2"/>
          <w:sz w:val="20"/>
        </w:rPr>
        <w:t xml:space="preserve"> </w:t>
      </w:r>
      <w:r>
        <w:rPr>
          <w:color w:val="231F20"/>
          <w:sz w:val="20"/>
        </w:rPr>
        <w:t>der</w:t>
      </w:r>
      <w:r>
        <w:rPr>
          <w:color w:val="231F20"/>
          <w:spacing w:val="-2"/>
          <w:sz w:val="20"/>
        </w:rPr>
        <w:t xml:space="preserve"> </w:t>
      </w:r>
      <w:r>
        <w:rPr>
          <w:color w:val="231F20"/>
          <w:sz w:val="20"/>
        </w:rPr>
        <w:t>eigenen</w:t>
      </w:r>
      <w:r>
        <w:rPr>
          <w:color w:val="231F20"/>
          <w:spacing w:val="-2"/>
          <w:sz w:val="20"/>
        </w:rPr>
        <w:t xml:space="preserve"> </w:t>
      </w:r>
      <w:r>
        <w:rPr>
          <w:color w:val="231F20"/>
          <w:sz w:val="20"/>
        </w:rPr>
        <w:t>Webseite</w:t>
      </w:r>
      <w:r>
        <w:rPr>
          <w:color w:val="231F20"/>
          <w:spacing w:val="-1"/>
          <w:sz w:val="20"/>
        </w:rPr>
        <w:t xml:space="preserve"> </w:t>
      </w:r>
      <w:r>
        <w:rPr>
          <w:color w:val="231F20"/>
          <w:spacing w:val="-5"/>
          <w:sz w:val="20"/>
        </w:rPr>
        <w:t>und</w:t>
      </w:r>
    </w:p>
    <w:p w14:paraId="1644351B" w14:textId="77777777" w:rsidR="008E70AC" w:rsidRDefault="00000000">
      <w:pPr>
        <w:pStyle w:val="Listenabsatz"/>
        <w:numPr>
          <w:ilvl w:val="2"/>
          <w:numId w:val="56"/>
        </w:numPr>
        <w:tabs>
          <w:tab w:val="left" w:pos="1237"/>
          <w:tab w:val="left" w:pos="1238"/>
        </w:tabs>
        <w:ind w:hanging="281"/>
        <w:rPr>
          <w:sz w:val="20"/>
        </w:rPr>
      </w:pPr>
      <w:r>
        <w:rPr>
          <w:color w:val="231F20"/>
          <w:sz w:val="20"/>
        </w:rPr>
        <w:t>Offpage-Optimierung,</w:t>
      </w:r>
      <w:r>
        <w:rPr>
          <w:color w:val="231F20"/>
          <w:spacing w:val="-2"/>
          <w:sz w:val="20"/>
        </w:rPr>
        <w:t xml:space="preserve"> </w:t>
      </w:r>
      <w:r>
        <w:rPr>
          <w:color w:val="231F20"/>
          <w:sz w:val="20"/>
        </w:rPr>
        <w:t>Maßnahmen</w:t>
      </w:r>
      <w:r>
        <w:rPr>
          <w:color w:val="231F20"/>
          <w:spacing w:val="-2"/>
          <w:sz w:val="20"/>
        </w:rPr>
        <w:t xml:space="preserve"> </w:t>
      </w:r>
      <w:r>
        <w:rPr>
          <w:color w:val="231F20"/>
          <w:sz w:val="20"/>
        </w:rPr>
        <w:t>außerhalb</w:t>
      </w:r>
      <w:r>
        <w:rPr>
          <w:color w:val="231F20"/>
          <w:spacing w:val="-2"/>
          <w:sz w:val="20"/>
        </w:rPr>
        <w:t xml:space="preserve"> </w:t>
      </w:r>
      <w:r>
        <w:rPr>
          <w:color w:val="231F20"/>
          <w:sz w:val="20"/>
        </w:rPr>
        <w:t>der</w:t>
      </w:r>
      <w:r>
        <w:rPr>
          <w:color w:val="231F20"/>
          <w:spacing w:val="-2"/>
          <w:sz w:val="20"/>
        </w:rPr>
        <w:t xml:space="preserve"> </w:t>
      </w:r>
      <w:r>
        <w:rPr>
          <w:color w:val="231F20"/>
          <w:sz w:val="20"/>
        </w:rPr>
        <w:t>eignen</w:t>
      </w:r>
      <w:r>
        <w:rPr>
          <w:color w:val="231F20"/>
          <w:spacing w:val="-1"/>
          <w:sz w:val="20"/>
        </w:rPr>
        <w:t xml:space="preserve"> </w:t>
      </w:r>
      <w:r>
        <w:rPr>
          <w:color w:val="231F20"/>
          <w:spacing w:val="-2"/>
          <w:sz w:val="20"/>
        </w:rPr>
        <w:t>Internetseite</w:t>
      </w:r>
    </w:p>
    <w:p w14:paraId="51B60A79" w14:textId="77777777" w:rsidR="008E70AC" w:rsidRDefault="008E70AC">
      <w:pPr>
        <w:pStyle w:val="Textkrper"/>
        <w:spacing w:before="4"/>
        <w:rPr>
          <w:sz w:val="23"/>
        </w:rPr>
      </w:pPr>
    </w:p>
    <w:p w14:paraId="4FBCB09A" w14:textId="77777777" w:rsidR="008E70AC" w:rsidRDefault="00000000">
      <w:pPr>
        <w:pStyle w:val="Textkrper"/>
        <w:spacing w:line="259" w:lineRule="auto"/>
        <w:ind w:left="957" w:right="2222" w:hanging="1"/>
        <w:jc w:val="both"/>
      </w:pPr>
      <w:r>
        <w:rPr>
          <w:color w:val="231F20"/>
        </w:rPr>
        <w:t xml:space="preserve">Die </w:t>
      </w:r>
      <w:proofErr w:type="spellStart"/>
      <w:r>
        <w:rPr>
          <w:color w:val="231F20"/>
        </w:rPr>
        <w:t>Onpage</w:t>
      </w:r>
      <w:proofErr w:type="spellEnd"/>
      <w:r>
        <w:rPr>
          <w:color w:val="231F20"/>
        </w:rPr>
        <w:t xml:space="preserve">-Optimierung, innerhalb der eigenen Internetpräsenz umfasst alle Maßnah- </w:t>
      </w:r>
      <w:proofErr w:type="spellStart"/>
      <w:r>
        <w:rPr>
          <w:color w:val="231F20"/>
        </w:rPr>
        <w:t>men</w:t>
      </w:r>
      <w:proofErr w:type="spellEnd"/>
      <w:r>
        <w:rPr>
          <w:color w:val="231F20"/>
        </w:rPr>
        <w:t>, die auf der Webseite selbst vorgenommen werden. Hierunter fallen im Detail die folgenden Aspekte:</w:t>
      </w:r>
    </w:p>
    <w:p w14:paraId="14CFEC53" w14:textId="77777777" w:rsidR="008E70AC" w:rsidRDefault="008E70AC">
      <w:pPr>
        <w:pStyle w:val="Textkrper"/>
        <w:spacing w:before="11"/>
        <w:rPr>
          <w:sz w:val="21"/>
        </w:rPr>
      </w:pPr>
    </w:p>
    <w:p w14:paraId="07A9E09B" w14:textId="59CA6ECC" w:rsidR="008E70AC" w:rsidRDefault="00000000">
      <w:pPr>
        <w:pStyle w:val="Listenabsatz"/>
        <w:numPr>
          <w:ilvl w:val="2"/>
          <w:numId w:val="56"/>
        </w:numPr>
        <w:tabs>
          <w:tab w:val="left" w:pos="1237"/>
          <w:tab w:val="left" w:pos="1238"/>
        </w:tabs>
        <w:spacing w:before="0" w:line="259" w:lineRule="auto"/>
        <w:ind w:right="2302" w:hanging="280"/>
        <w:rPr>
          <w:sz w:val="20"/>
        </w:rPr>
      </w:pPr>
      <w:r>
        <w:rPr>
          <w:color w:val="231F20"/>
          <w:sz w:val="20"/>
        </w:rPr>
        <w:t>Auswahl</w:t>
      </w:r>
      <w:r>
        <w:rPr>
          <w:color w:val="231F20"/>
          <w:spacing w:val="-6"/>
          <w:sz w:val="20"/>
        </w:rPr>
        <w:t xml:space="preserve"> </w:t>
      </w:r>
      <w:r>
        <w:rPr>
          <w:color w:val="231F20"/>
          <w:sz w:val="20"/>
        </w:rPr>
        <w:t>der</w:t>
      </w:r>
      <w:r>
        <w:rPr>
          <w:color w:val="231F20"/>
          <w:spacing w:val="-6"/>
          <w:sz w:val="20"/>
        </w:rPr>
        <w:t xml:space="preserve"> </w:t>
      </w:r>
      <w:r>
        <w:rPr>
          <w:color w:val="231F20"/>
          <w:sz w:val="20"/>
        </w:rPr>
        <w:t>Suchmaschine(n):</w:t>
      </w:r>
      <w:r>
        <w:rPr>
          <w:color w:val="231F20"/>
          <w:spacing w:val="-6"/>
          <w:sz w:val="20"/>
        </w:rPr>
        <w:t xml:space="preserve"> </w:t>
      </w:r>
      <w:r>
        <w:rPr>
          <w:color w:val="231F20"/>
          <w:sz w:val="20"/>
        </w:rPr>
        <w:t>Mit</w:t>
      </w:r>
      <w:r>
        <w:rPr>
          <w:color w:val="231F20"/>
          <w:spacing w:val="-6"/>
          <w:sz w:val="20"/>
        </w:rPr>
        <w:t xml:space="preserve"> </w:t>
      </w:r>
      <w:r>
        <w:rPr>
          <w:color w:val="231F20"/>
          <w:sz w:val="20"/>
        </w:rPr>
        <w:t>wem</w:t>
      </w:r>
      <w:r>
        <w:rPr>
          <w:color w:val="231F20"/>
          <w:spacing w:val="-6"/>
          <w:sz w:val="20"/>
        </w:rPr>
        <w:t xml:space="preserve"> </w:t>
      </w:r>
      <w:r>
        <w:rPr>
          <w:color w:val="231F20"/>
          <w:sz w:val="20"/>
        </w:rPr>
        <w:t>wollen</w:t>
      </w:r>
      <w:r>
        <w:rPr>
          <w:color w:val="231F20"/>
          <w:spacing w:val="-6"/>
          <w:sz w:val="20"/>
        </w:rPr>
        <w:t xml:space="preserve"> </w:t>
      </w:r>
      <w:r>
        <w:rPr>
          <w:color w:val="231F20"/>
          <w:sz w:val="20"/>
        </w:rPr>
        <w:t>wir</w:t>
      </w:r>
      <w:r>
        <w:rPr>
          <w:color w:val="231F20"/>
          <w:spacing w:val="-6"/>
          <w:sz w:val="20"/>
        </w:rPr>
        <w:t xml:space="preserve"> </w:t>
      </w:r>
      <w:r>
        <w:rPr>
          <w:color w:val="231F20"/>
          <w:sz w:val="20"/>
        </w:rPr>
        <w:t>als</w:t>
      </w:r>
      <w:r>
        <w:rPr>
          <w:color w:val="231F20"/>
          <w:spacing w:val="-6"/>
          <w:sz w:val="20"/>
        </w:rPr>
        <w:t xml:space="preserve"> </w:t>
      </w:r>
      <w:proofErr w:type="spellStart"/>
      <w:r>
        <w:rPr>
          <w:color w:val="231F20"/>
          <w:sz w:val="20"/>
        </w:rPr>
        <w:t>Betreiber:in</w:t>
      </w:r>
      <w:proofErr w:type="spellEnd"/>
      <w:r>
        <w:rPr>
          <w:color w:val="231F20"/>
          <w:spacing w:val="-6"/>
          <w:sz w:val="20"/>
        </w:rPr>
        <w:t xml:space="preserve"> </w:t>
      </w:r>
      <w:r>
        <w:rPr>
          <w:color w:val="231F20"/>
          <w:sz w:val="20"/>
        </w:rPr>
        <w:t>zusammenarbeiten bzw. wo stehen die Chancen am höchsten, dass wir gefunden werden? Klar ist hier, dass die Präsenz von Google hoch ist, und andere Suchmaschinen nur einen geringen Marktanteil haben.</w:t>
      </w:r>
    </w:p>
    <w:p w14:paraId="1B1A537B" w14:textId="77777777" w:rsidR="008E70AC" w:rsidRDefault="00000000">
      <w:pPr>
        <w:pStyle w:val="Listenabsatz"/>
        <w:numPr>
          <w:ilvl w:val="2"/>
          <w:numId w:val="56"/>
        </w:numPr>
        <w:tabs>
          <w:tab w:val="left" w:pos="1237"/>
          <w:tab w:val="left" w:pos="1238"/>
        </w:tabs>
        <w:spacing w:before="3"/>
        <w:ind w:hanging="281"/>
        <w:rPr>
          <w:sz w:val="20"/>
        </w:rPr>
      </w:pPr>
      <w:r>
        <w:rPr>
          <w:color w:val="231F20"/>
          <w:sz w:val="20"/>
        </w:rPr>
        <w:t>Aufbau</w:t>
      </w:r>
      <w:r>
        <w:rPr>
          <w:color w:val="231F20"/>
          <w:spacing w:val="-1"/>
          <w:sz w:val="20"/>
        </w:rPr>
        <w:t xml:space="preserve"> </w:t>
      </w:r>
      <w:r>
        <w:rPr>
          <w:color w:val="231F20"/>
          <w:sz w:val="20"/>
        </w:rPr>
        <w:t>und Struktur</w:t>
      </w:r>
      <w:r>
        <w:rPr>
          <w:color w:val="231F20"/>
          <w:spacing w:val="-1"/>
          <w:sz w:val="20"/>
        </w:rPr>
        <w:t xml:space="preserve"> </w:t>
      </w:r>
      <w:r>
        <w:rPr>
          <w:color w:val="231F20"/>
          <w:sz w:val="20"/>
        </w:rPr>
        <w:t xml:space="preserve">der eignen </w:t>
      </w:r>
      <w:r>
        <w:rPr>
          <w:color w:val="231F20"/>
          <w:spacing w:val="-2"/>
          <w:sz w:val="20"/>
        </w:rPr>
        <w:t>Webseite,</w:t>
      </w:r>
    </w:p>
    <w:p w14:paraId="5C015FDC" w14:textId="77777777" w:rsidR="008E70AC" w:rsidRDefault="008E70AC">
      <w:pPr>
        <w:rPr>
          <w:sz w:val="20"/>
        </w:rPr>
        <w:sectPr w:rsidR="008E70AC">
          <w:pgSz w:w="11910" w:h="16840"/>
          <w:pgMar w:top="960" w:right="440" w:bottom="280" w:left="460" w:header="0" w:footer="0" w:gutter="0"/>
          <w:cols w:space="720"/>
        </w:sectPr>
      </w:pPr>
    </w:p>
    <w:p w14:paraId="3BC77462" w14:textId="77777777" w:rsidR="008E70AC" w:rsidRDefault="008E70AC">
      <w:pPr>
        <w:pStyle w:val="Textkrper"/>
      </w:pPr>
    </w:p>
    <w:p w14:paraId="6DC897EF" w14:textId="77777777" w:rsidR="008E70AC" w:rsidRDefault="008E70AC">
      <w:pPr>
        <w:pStyle w:val="Textkrper"/>
      </w:pPr>
    </w:p>
    <w:p w14:paraId="43799ED7" w14:textId="77777777" w:rsidR="008E70AC" w:rsidRDefault="008E70AC">
      <w:pPr>
        <w:pStyle w:val="Textkrper"/>
      </w:pPr>
    </w:p>
    <w:p w14:paraId="2BCF710D" w14:textId="77777777" w:rsidR="008E70AC" w:rsidRDefault="008E70AC">
      <w:pPr>
        <w:pStyle w:val="Textkrper"/>
      </w:pPr>
    </w:p>
    <w:p w14:paraId="5030DC7C" w14:textId="77777777" w:rsidR="008E70AC" w:rsidRDefault="008E70AC">
      <w:pPr>
        <w:pStyle w:val="Textkrper"/>
      </w:pPr>
    </w:p>
    <w:p w14:paraId="7D8755F0" w14:textId="77777777" w:rsidR="008E70AC" w:rsidRDefault="008E70AC">
      <w:pPr>
        <w:pStyle w:val="Textkrper"/>
      </w:pPr>
    </w:p>
    <w:p w14:paraId="4BF8D0AC" w14:textId="77777777" w:rsidR="008E70AC" w:rsidRDefault="008E70AC">
      <w:pPr>
        <w:pStyle w:val="Textkrper"/>
      </w:pPr>
    </w:p>
    <w:p w14:paraId="236A3353" w14:textId="77777777" w:rsidR="008E70AC" w:rsidRDefault="008E70AC">
      <w:pPr>
        <w:pStyle w:val="Textkrper"/>
        <w:spacing w:before="4"/>
        <w:rPr>
          <w:sz w:val="15"/>
        </w:rPr>
      </w:pPr>
    </w:p>
    <w:p w14:paraId="3C3FACA7" w14:textId="77777777" w:rsidR="008E70AC" w:rsidRDefault="00000000">
      <w:pPr>
        <w:pStyle w:val="Listenabsatz"/>
        <w:numPr>
          <w:ilvl w:val="2"/>
          <w:numId w:val="56"/>
        </w:numPr>
        <w:tabs>
          <w:tab w:val="left" w:pos="2484"/>
          <w:tab w:val="left" w:pos="2485"/>
        </w:tabs>
        <w:spacing w:before="100"/>
        <w:ind w:left="2484" w:hanging="281"/>
        <w:rPr>
          <w:sz w:val="20"/>
        </w:rPr>
      </w:pPr>
      <w:r>
        <w:rPr>
          <w:color w:val="231F20"/>
          <w:sz w:val="20"/>
        </w:rPr>
        <w:t>Optimierung</w:t>
      </w:r>
      <w:r>
        <w:rPr>
          <w:color w:val="231F20"/>
          <w:spacing w:val="-4"/>
          <w:sz w:val="20"/>
        </w:rPr>
        <w:t xml:space="preserve"> </w:t>
      </w:r>
      <w:r>
        <w:rPr>
          <w:color w:val="231F20"/>
          <w:sz w:val="20"/>
        </w:rPr>
        <w:t>der</w:t>
      </w:r>
      <w:r>
        <w:rPr>
          <w:color w:val="231F20"/>
          <w:spacing w:val="-3"/>
          <w:sz w:val="20"/>
        </w:rPr>
        <w:t xml:space="preserve"> </w:t>
      </w:r>
      <w:r>
        <w:rPr>
          <w:color w:val="231F20"/>
          <w:sz w:val="20"/>
        </w:rPr>
        <w:t>Texte</w:t>
      </w:r>
      <w:r>
        <w:rPr>
          <w:color w:val="231F20"/>
          <w:spacing w:val="-3"/>
          <w:sz w:val="20"/>
        </w:rPr>
        <w:t xml:space="preserve"> </w:t>
      </w:r>
      <w:r>
        <w:rPr>
          <w:color w:val="231F20"/>
          <w:sz w:val="20"/>
        </w:rPr>
        <w:t>auf</w:t>
      </w:r>
      <w:r>
        <w:rPr>
          <w:color w:val="231F20"/>
          <w:spacing w:val="-3"/>
          <w:sz w:val="20"/>
        </w:rPr>
        <w:t xml:space="preserve"> </w:t>
      </w:r>
      <w:r>
        <w:rPr>
          <w:color w:val="231F20"/>
          <w:sz w:val="20"/>
        </w:rPr>
        <w:t>der</w:t>
      </w:r>
      <w:r>
        <w:rPr>
          <w:color w:val="231F20"/>
          <w:spacing w:val="-3"/>
          <w:sz w:val="20"/>
        </w:rPr>
        <w:t xml:space="preserve"> </w:t>
      </w:r>
      <w:r>
        <w:rPr>
          <w:color w:val="231F20"/>
          <w:sz w:val="20"/>
        </w:rPr>
        <w:t>eigenen</w:t>
      </w:r>
      <w:r>
        <w:rPr>
          <w:color w:val="231F20"/>
          <w:spacing w:val="-3"/>
          <w:sz w:val="20"/>
        </w:rPr>
        <w:t xml:space="preserve"> </w:t>
      </w:r>
      <w:r>
        <w:rPr>
          <w:color w:val="231F20"/>
          <w:sz w:val="20"/>
        </w:rPr>
        <w:t>Seite</w:t>
      </w:r>
      <w:r>
        <w:rPr>
          <w:color w:val="231F20"/>
          <w:spacing w:val="-3"/>
          <w:sz w:val="20"/>
        </w:rPr>
        <w:t xml:space="preserve"> </w:t>
      </w:r>
      <w:r>
        <w:rPr>
          <w:color w:val="231F20"/>
          <w:spacing w:val="-5"/>
          <w:sz w:val="20"/>
        </w:rPr>
        <w:t>und</w:t>
      </w:r>
    </w:p>
    <w:p w14:paraId="71CF50AA" w14:textId="77777777" w:rsidR="008E70AC" w:rsidRDefault="00000000">
      <w:pPr>
        <w:pStyle w:val="Listenabsatz"/>
        <w:numPr>
          <w:ilvl w:val="2"/>
          <w:numId w:val="56"/>
        </w:numPr>
        <w:tabs>
          <w:tab w:val="left" w:pos="2484"/>
          <w:tab w:val="left" w:pos="2485"/>
        </w:tabs>
        <w:ind w:left="2484" w:hanging="281"/>
        <w:rPr>
          <w:sz w:val="20"/>
        </w:rPr>
      </w:pPr>
      <w:r>
        <w:rPr>
          <w:color w:val="231F20"/>
          <w:sz w:val="20"/>
        </w:rPr>
        <w:t>Verringern</w:t>
      </w:r>
      <w:r>
        <w:rPr>
          <w:color w:val="231F20"/>
          <w:spacing w:val="-3"/>
          <w:sz w:val="20"/>
        </w:rPr>
        <w:t xml:space="preserve"> </w:t>
      </w:r>
      <w:r>
        <w:rPr>
          <w:color w:val="231F20"/>
          <w:sz w:val="20"/>
        </w:rPr>
        <w:t>der</w:t>
      </w:r>
      <w:r>
        <w:rPr>
          <w:color w:val="231F20"/>
          <w:spacing w:val="-3"/>
          <w:sz w:val="20"/>
        </w:rPr>
        <w:t xml:space="preserve"> </w:t>
      </w:r>
      <w:r>
        <w:rPr>
          <w:color w:val="231F20"/>
          <w:sz w:val="20"/>
        </w:rPr>
        <w:t>Ladezeit</w:t>
      </w:r>
      <w:r>
        <w:rPr>
          <w:color w:val="231F20"/>
          <w:spacing w:val="-3"/>
          <w:sz w:val="20"/>
        </w:rPr>
        <w:t xml:space="preserve"> </w:t>
      </w:r>
      <w:r>
        <w:rPr>
          <w:color w:val="231F20"/>
          <w:sz w:val="20"/>
        </w:rPr>
        <w:t>der</w:t>
      </w:r>
      <w:r>
        <w:rPr>
          <w:color w:val="231F20"/>
          <w:spacing w:val="-3"/>
          <w:sz w:val="20"/>
        </w:rPr>
        <w:t xml:space="preserve"> </w:t>
      </w:r>
      <w:r>
        <w:rPr>
          <w:color w:val="231F20"/>
          <w:sz w:val="20"/>
        </w:rPr>
        <w:t>betriebenen</w:t>
      </w:r>
      <w:r>
        <w:rPr>
          <w:color w:val="231F20"/>
          <w:spacing w:val="-2"/>
          <w:sz w:val="20"/>
        </w:rPr>
        <w:t xml:space="preserve"> Webseite.</w:t>
      </w:r>
    </w:p>
    <w:p w14:paraId="39568D55" w14:textId="77777777" w:rsidR="008E70AC" w:rsidRDefault="008E70AC">
      <w:pPr>
        <w:pStyle w:val="Textkrper"/>
        <w:rPr>
          <w:sz w:val="24"/>
        </w:rPr>
      </w:pPr>
    </w:p>
    <w:p w14:paraId="4878CE38" w14:textId="77777777" w:rsidR="008E70AC" w:rsidRDefault="00000000">
      <w:pPr>
        <w:pStyle w:val="berschrift7"/>
        <w:spacing w:before="210"/>
        <w:ind w:left="2204"/>
        <w:jc w:val="both"/>
      </w:pPr>
      <w:r>
        <w:rPr>
          <w:color w:val="003946"/>
        </w:rPr>
        <w:t>Auswahl</w:t>
      </w:r>
      <w:r>
        <w:rPr>
          <w:color w:val="003946"/>
          <w:spacing w:val="-5"/>
        </w:rPr>
        <w:t xml:space="preserve"> </w:t>
      </w:r>
      <w:r>
        <w:rPr>
          <w:color w:val="003946"/>
        </w:rPr>
        <w:t>der</w:t>
      </w:r>
      <w:r>
        <w:rPr>
          <w:color w:val="003946"/>
          <w:spacing w:val="-2"/>
        </w:rPr>
        <w:t xml:space="preserve"> Suchmaschine</w:t>
      </w:r>
    </w:p>
    <w:p w14:paraId="5D8C1A1A" w14:textId="77777777" w:rsidR="008E70AC" w:rsidRDefault="008E70AC">
      <w:pPr>
        <w:pStyle w:val="Textkrper"/>
        <w:spacing w:before="10"/>
        <w:rPr>
          <w:rFonts w:ascii="Fira Sans"/>
          <w:sz w:val="24"/>
        </w:rPr>
      </w:pPr>
    </w:p>
    <w:p w14:paraId="62D23687" w14:textId="727AE7E0" w:rsidR="008E70AC" w:rsidRDefault="00000000">
      <w:pPr>
        <w:pStyle w:val="Textkrper"/>
        <w:spacing w:line="259" w:lineRule="auto"/>
        <w:ind w:left="2204" w:right="974"/>
        <w:jc w:val="both"/>
      </w:pPr>
      <w:r>
        <w:rPr>
          <w:color w:val="231F20"/>
        </w:rPr>
        <w:t>Aus betriebswirtschaftlicher Sicht sind jene Suchmaschinen am interessantesten, die am häufigsten genutzt werden. Die Suchmaschine mit der größten Reichweite in Deutschland ist Google, das bereits im Jahr 2018 mit 90 Prozent den größten Marktanteil hatte (Lammenett, 2019, S. 243). Weltweit betrachtet ist der Marktanteil geringer, da Google in China als amerikanisches Unternehmen nicht erlaubt ist und das Land, das circa ein Fünftel der Weltbevölkerung ausmacht, auf einheimische Suchmaschinen zurückgreift. Die Suchmaschine Baidu (baidu.com) wurde im Jahr 2000 gegründet und gilt als die mit Abstand beliebteste Suchmaschine in China.</w:t>
      </w:r>
    </w:p>
    <w:p w14:paraId="3582C624" w14:textId="77777777" w:rsidR="008E70AC" w:rsidRDefault="008E70AC">
      <w:pPr>
        <w:pStyle w:val="Textkrper"/>
        <w:spacing w:before="2"/>
        <w:rPr>
          <w:sz w:val="22"/>
        </w:rPr>
      </w:pPr>
    </w:p>
    <w:p w14:paraId="74F81889" w14:textId="77777777" w:rsidR="008E70AC" w:rsidRDefault="00000000">
      <w:pPr>
        <w:pStyle w:val="Textkrper"/>
        <w:spacing w:line="259" w:lineRule="auto"/>
        <w:ind w:left="2204" w:right="974" w:hanging="1"/>
        <w:jc w:val="both"/>
      </w:pPr>
      <w:r>
        <w:rPr>
          <w:color w:val="231F20"/>
        </w:rPr>
        <w:t xml:space="preserve">Optimierungsmaßnahmen zur Erhöhung der Sichtbarkeit der eigenen Webseite haben sicher auch einen positiven Einfluss auf kleinere Suchmaschinen (Bing, </w:t>
      </w:r>
      <w:proofErr w:type="spellStart"/>
      <w:r>
        <w:rPr>
          <w:color w:val="231F20"/>
        </w:rPr>
        <w:t>Ecosia</w:t>
      </w:r>
      <w:proofErr w:type="spellEnd"/>
      <w:r>
        <w:rPr>
          <w:color w:val="231F20"/>
        </w:rPr>
        <w:t>, Yahoo!, DuckDuckGo), da sich diese gerne an größeren Konzernen orientieren. So kann es sein, dass eine Webseite nach erfolgreicher Optimierung für Google auch bei kleineren Suchmaschinen weiter oben zu finden ist.</w:t>
      </w:r>
    </w:p>
    <w:p w14:paraId="6CD22838" w14:textId="77777777" w:rsidR="008E70AC" w:rsidRDefault="008E70AC">
      <w:pPr>
        <w:pStyle w:val="Textkrper"/>
        <w:rPr>
          <w:sz w:val="22"/>
        </w:rPr>
      </w:pPr>
    </w:p>
    <w:p w14:paraId="555DCE46" w14:textId="5B84582F" w:rsidR="008E70AC" w:rsidRDefault="00000000">
      <w:pPr>
        <w:pStyle w:val="Textkrper"/>
        <w:spacing w:line="259" w:lineRule="auto"/>
        <w:ind w:left="2204" w:right="974"/>
        <w:jc w:val="both"/>
      </w:pPr>
      <w:r>
        <w:rPr>
          <w:color w:val="231F20"/>
        </w:rPr>
        <w:t>So</w:t>
      </w:r>
      <w:r>
        <w:rPr>
          <w:color w:val="231F20"/>
          <w:spacing w:val="-4"/>
        </w:rPr>
        <w:t xml:space="preserve"> </w:t>
      </w:r>
      <w:r>
        <w:rPr>
          <w:color w:val="231F20"/>
        </w:rPr>
        <w:t>stehen</w:t>
      </w:r>
      <w:r>
        <w:rPr>
          <w:color w:val="231F20"/>
          <w:spacing w:val="-4"/>
        </w:rPr>
        <w:t xml:space="preserve"> </w:t>
      </w:r>
      <w:r>
        <w:rPr>
          <w:color w:val="231F20"/>
        </w:rPr>
        <w:t>in</w:t>
      </w:r>
      <w:r>
        <w:rPr>
          <w:color w:val="231F20"/>
          <w:spacing w:val="-4"/>
        </w:rPr>
        <w:t xml:space="preserve"> </w:t>
      </w:r>
      <w:r>
        <w:rPr>
          <w:color w:val="231F20"/>
        </w:rPr>
        <w:t>anderen</w:t>
      </w:r>
      <w:r>
        <w:rPr>
          <w:color w:val="231F20"/>
          <w:spacing w:val="-4"/>
        </w:rPr>
        <w:t xml:space="preserve"> </w:t>
      </w:r>
      <w:r>
        <w:rPr>
          <w:color w:val="231F20"/>
        </w:rPr>
        <w:t>Ländern</w:t>
      </w:r>
      <w:r>
        <w:rPr>
          <w:color w:val="231F20"/>
          <w:spacing w:val="-4"/>
        </w:rPr>
        <w:t xml:space="preserve"> </w:t>
      </w:r>
      <w:r>
        <w:rPr>
          <w:color w:val="231F20"/>
        </w:rPr>
        <w:t>auch</w:t>
      </w:r>
      <w:r>
        <w:rPr>
          <w:color w:val="231F20"/>
          <w:spacing w:val="-4"/>
        </w:rPr>
        <w:t xml:space="preserve"> </w:t>
      </w:r>
      <w:r>
        <w:rPr>
          <w:color w:val="231F20"/>
        </w:rPr>
        <w:t>andere</w:t>
      </w:r>
      <w:r>
        <w:rPr>
          <w:color w:val="231F20"/>
          <w:spacing w:val="-4"/>
        </w:rPr>
        <w:t xml:space="preserve"> </w:t>
      </w:r>
      <w:r>
        <w:rPr>
          <w:color w:val="231F20"/>
        </w:rPr>
        <w:t>Suchmaschinen</w:t>
      </w:r>
      <w:r>
        <w:rPr>
          <w:color w:val="231F20"/>
          <w:spacing w:val="-4"/>
        </w:rPr>
        <w:t xml:space="preserve"> </w:t>
      </w:r>
      <w:r>
        <w:rPr>
          <w:color w:val="231F20"/>
        </w:rPr>
        <w:t>an</w:t>
      </w:r>
      <w:r>
        <w:rPr>
          <w:color w:val="231F20"/>
          <w:spacing w:val="-4"/>
        </w:rPr>
        <w:t xml:space="preserve"> </w:t>
      </w:r>
      <w:r>
        <w:rPr>
          <w:color w:val="231F20"/>
        </w:rPr>
        <w:t>erster</w:t>
      </w:r>
      <w:r>
        <w:rPr>
          <w:color w:val="231F20"/>
          <w:spacing w:val="-4"/>
        </w:rPr>
        <w:t xml:space="preserve"> </w:t>
      </w:r>
      <w:r>
        <w:rPr>
          <w:color w:val="231F20"/>
        </w:rPr>
        <w:t>Stelle,</w:t>
      </w:r>
      <w:r>
        <w:rPr>
          <w:color w:val="231F20"/>
          <w:spacing w:val="-4"/>
        </w:rPr>
        <w:t xml:space="preserve"> </w:t>
      </w:r>
      <w:r>
        <w:rPr>
          <w:color w:val="231F20"/>
        </w:rPr>
        <w:t>die</w:t>
      </w:r>
      <w:r>
        <w:rPr>
          <w:color w:val="231F20"/>
          <w:spacing w:val="-4"/>
        </w:rPr>
        <w:t xml:space="preserve"> </w:t>
      </w:r>
      <w:r>
        <w:rPr>
          <w:color w:val="231F20"/>
        </w:rPr>
        <w:t>hierzu- lande</w:t>
      </w:r>
      <w:r>
        <w:rPr>
          <w:color w:val="231F20"/>
          <w:spacing w:val="-6"/>
        </w:rPr>
        <w:t xml:space="preserve"> </w:t>
      </w:r>
      <w:r>
        <w:rPr>
          <w:color w:val="231F20"/>
        </w:rPr>
        <w:t>weniger</w:t>
      </w:r>
      <w:r>
        <w:rPr>
          <w:color w:val="231F20"/>
          <w:spacing w:val="-2"/>
        </w:rPr>
        <w:t xml:space="preserve"> </w:t>
      </w:r>
      <w:r>
        <w:rPr>
          <w:color w:val="231F20"/>
        </w:rPr>
        <w:t>geläufig</w:t>
      </w:r>
      <w:r>
        <w:rPr>
          <w:color w:val="231F20"/>
          <w:spacing w:val="-4"/>
        </w:rPr>
        <w:t xml:space="preserve"> </w:t>
      </w:r>
      <w:r>
        <w:rPr>
          <w:color w:val="231F20"/>
        </w:rPr>
        <w:t>sind.</w:t>
      </w:r>
      <w:r>
        <w:rPr>
          <w:color w:val="231F20"/>
          <w:spacing w:val="-4"/>
        </w:rPr>
        <w:t xml:space="preserve"> </w:t>
      </w:r>
      <w:r>
        <w:rPr>
          <w:color w:val="231F20"/>
        </w:rPr>
        <w:t>Die</w:t>
      </w:r>
      <w:r>
        <w:rPr>
          <w:color w:val="231F20"/>
          <w:spacing w:val="-4"/>
        </w:rPr>
        <w:t xml:space="preserve"> </w:t>
      </w:r>
      <w:r>
        <w:rPr>
          <w:color w:val="231F20"/>
        </w:rPr>
        <w:t>folgende</w:t>
      </w:r>
      <w:r>
        <w:rPr>
          <w:color w:val="231F20"/>
          <w:spacing w:val="-4"/>
        </w:rPr>
        <w:t xml:space="preserve"> </w:t>
      </w:r>
      <w:r>
        <w:rPr>
          <w:color w:val="231F20"/>
        </w:rPr>
        <w:t>Abbildung</w:t>
      </w:r>
      <w:r>
        <w:rPr>
          <w:color w:val="231F20"/>
          <w:spacing w:val="-4"/>
        </w:rPr>
        <w:t xml:space="preserve"> </w:t>
      </w:r>
      <w:r>
        <w:rPr>
          <w:color w:val="231F20"/>
        </w:rPr>
        <w:t>zeigt</w:t>
      </w:r>
      <w:r>
        <w:rPr>
          <w:color w:val="231F20"/>
          <w:spacing w:val="-4"/>
        </w:rPr>
        <w:t xml:space="preserve"> </w:t>
      </w:r>
      <w:r>
        <w:rPr>
          <w:color w:val="231F20"/>
        </w:rPr>
        <w:t>die</w:t>
      </w:r>
      <w:r>
        <w:rPr>
          <w:color w:val="231F20"/>
          <w:spacing w:val="-4"/>
        </w:rPr>
        <w:t xml:space="preserve"> </w:t>
      </w:r>
      <w:r>
        <w:rPr>
          <w:color w:val="231F20"/>
        </w:rPr>
        <w:t>Marktanteile</w:t>
      </w:r>
      <w:r>
        <w:rPr>
          <w:color w:val="231F20"/>
          <w:spacing w:val="-4"/>
        </w:rPr>
        <w:t xml:space="preserve"> </w:t>
      </w:r>
      <w:r>
        <w:rPr>
          <w:color w:val="231F20"/>
        </w:rPr>
        <w:t>der</w:t>
      </w:r>
      <w:r>
        <w:rPr>
          <w:color w:val="231F20"/>
          <w:spacing w:val="-4"/>
        </w:rPr>
        <w:t xml:space="preserve"> </w:t>
      </w:r>
      <w:r>
        <w:rPr>
          <w:color w:val="231F20"/>
        </w:rPr>
        <w:t>Suchmaschinen weltweit unterteilt nach mobiler und stationärer Nutzung im Januar 2022.</w:t>
      </w:r>
    </w:p>
    <w:p w14:paraId="0ABF3CDB" w14:textId="77777777" w:rsidR="008E70AC" w:rsidRDefault="00000000">
      <w:pPr>
        <w:pStyle w:val="Textkrper"/>
        <w:spacing w:before="7"/>
        <w:rPr>
          <w:sz w:val="21"/>
        </w:rPr>
      </w:pPr>
      <w:r>
        <w:rPr>
          <w:noProof/>
        </w:rPr>
        <w:drawing>
          <wp:anchor distT="0" distB="0" distL="0" distR="0" simplePos="0" relativeHeight="23" behindDoc="0" locked="0" layoutInCell="1" allowOverlap="1" wp14:anchorId="4E28FA5E" wp14:editId="1519CE34">
            <wp:simplePos x="0" y="0"/>
            <wp:positionH relativeFrom="page">
              <wp:posOffset>1692000</wp:posOffset>
            </wp:positionH>
            <wp:positionV relativeFrom="paragraph">
              <wp:posOffset>179738</wp:posOffset>
            </wp:positionV>
            <wp:extent cx="4890611" cy="3198399"/>
            <wp:effectExtent l="0" t="0" r="0" b="0"/>
            <wp:wrapTopAndBottom/>
            <wp:docPr id="3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3.jpeg"/>
                    <pic:cNvPicPr/>
                  </pic:nvPicPr>
                  <pic:blipFill>
                    <a:blip r:embed="rId44" cstate="print"/>
                    <a:stretch>
                      <a:fillRect/>
                    </a:stretch>
                  </pic:blipFill>
                  <pic:spPr>
                    <a:xfrm>
                      <a:off x="0" y="0"/>
                      <a:ext cx="4890611" cy="3198399"/>
                    </a:xfrm>
                    <a:prstGeom prst="rect">
                      <a:avLst/>
                    </a:prstGeom>
                  </pic:spPr>
                </pic:pic>
              </a:graphicData>
            </a:graphic>
          </wp:anchor>
        </w:drawing>
      </w:r>
    </w:p>
    <w:p w14:paraId="658E66D6" w14:textId="77777777" w:rsidR="008E70AC" w:rsidRDefault="008E70AC">
      <w:pPr>
        <w:rPr>
          <w:sz w:val="21"/>
        </w:rPr>
        <w:sectPr w:rsidR="008E70AC">
          <w:pgSz w:w="11910" w:h="16840"/>
          <w:pgMar w:top="960" w:right="440" w:bottom="280" w:left="460" w:header="0" w:footer="0" w:gutter="0"/>
          <w:cols w:space="720"/>
        </w:sectPr>
      </w:pPr>
    </w:p>
    <w:p w14:paraId="230C124F" w14:textId="77777777" w:rsidR="008E70AC" w:rsidRDefault="008E70AC">
      <w:pPr>
        <w:pStyle w:val="Textkrper"/>
      </w:pPr>
    </w:p>
    <w:p w14:paraId="21273020" w14:textId="77777777" w:rsidR="008E70AC" w:rsidRDefault="008E70AC">
      <w:pPr>
        <w:pStyle w:val="Textkrper"/>
        <w:spacing w:before="9"/>
        <w:rPr>
          <w:sz w:val="18"/>
        </w:rPr>
      </w:pPr>
    </w:p>
    <w:p w14:paraId="776E03C7" w14:textId="77777777" w:rsidR="008E70AC" w:rsidRDefault="00000000">
      <w:pPr>
        <w:ind w:left="957"/>
        <w:rPr>
          <w:sz w:val="18"/>
        </w:rPr>
      </w:pPr>
      <w:r>
        <w:rPr>
          <w:color w:val="003946"/>
          <w:sz w:val="18"/>
        </w:rPr>
        <w:t>Suchmaschinenoptimierung</w:t>
      </w:r>
      <w:r>
        <w:rPr>
          <w:color w:val="003946"/>
          <w:spacing w:val="-2"/>
          <w:sz w:val="18"/>
        </w:rPr>
        <w:t xml:space="preserve"> </w:t>
      </w:r>
      <w:r>
        <w:rPr>
          <w:color w:val="003946"/>
          <w:spacing w:val="-4"/>
          <w:sz w:val="18"/>
        </w:rPr>
        <w:t>(SEO)</w:t>
      </w:r>
    </w:p>
    <w:p w14:paraId="5293E66C" w14:textId="77777777" w:rsidR="008E70AC" w:rsidRDefault="008E70AC">
      <w:pPr>
        <w:pStyle w:val="Textkrper"/>
      </w:pPr>
    </w:p>
    <w:p w14:paraId="0EFBA444" w14:textId="77777777" w:rsidR="008E70AC" w:rsidRDefault="008E70AC">
      <w:pPr>
        <w:pStyle w:val="Textkrper"/>
      </w:pPr>
    </w:p>
    <w:p w14:paraId="66D96ED0" w14:textId="77777777" w:rsidR="008E70AC" w:rsidRDefault="008E70AC">
      <w:pPr>
        <w:pStyle w:val="Textkrper"/>
      </w:pPr>
    </w:p>
    <w:p w14:paraId="3E7CFE8D" w14:textId="77777777" w:rsidR="008E70AC" w:rsidRDefault="008E70AC">
      <w:pPr>
        <w:pStyle w:val="Textkrper"/>
      </w:pPr>
    </w:p>
    <w:p w14:paraId="5C3E2AA8" w14:textId="77777777" w:rsidR="008E70AC" w:rsidRDefault="008E70AC">
      <w:pPr>
        <w:pStyle w:val="Textkrper"/>
      </w:pPr>
    </w:p>
    <w:p w14:paraId="57F75B27" w14:textId="77777777" w:rsidR="008E70AC" w:rsidRDefault="008E70AC">
      <w:pPr>
        <w:pStyle w:val="Textkrper"/>
        <w:spacing w:before="9"/>
        <w:rPr>
          <w:sz w:val="16"/>
        </w:rPr>
      </w:pPr>
    </w:p>
    <w:p w14:paraId="4770C521" w14:textId="77777777" w:rsidR="008E70AC" w:rsidRDefault="00000000">
      <w:pPr>
        <w:pStyle w:val="berschrift7"/>
        <w:spacing w:before="100"/>
        <w:jc w:val="both"/>
      </w:pPr>
      <w:r>
        <w:rPr>
          <w:color w:val="003946"/>
        </w:rPr>
        <w:t>Struktur</w:t>
      </w:r>
      <w:r>
        <w:rPr>
          <w:color w:val="003946"/>
          <w:spacing w:val="-2"/>
        </w:rPr>
        <w:t xml:space="preserve"> </w:t>
      </w:r>
      <w:r>
        <w:rPr>
          <w:color w:val="003946"/>
        </w:rPr>
        <w:t xml:space="preserve">auf der </w:t>
      </w:r>
      <w:r>
        <w:rPr>
          <w:color w:val="003946"/>
          <w:spacing w:val="-2"/>
        </w:rPr>
        <w:t>Webseite</w:t>
      </w:r>
    </w:p>
    <w:p w14:paraId="4C475449" w14:textId="77777777" w:rsidR="008E70AC" w:rsidRDefault="008E70AC">
      <w:pPr>
        <w:pStyle w:val="Textkrper"/>
        <w:spacing w:before="10"/>
        <w:rPr>
          <w:rFonts w:ascii="Fira Sans"/>
          <w:sz w:val="24"/>
        </w:rPr>
      </w:pPr>
    </w:p>
    <w:p w14:paraId="6779516E" w14:textId="2127E062" w:rsidR="008E70AC" w:rsidRDefault="00000000">
      <w:pPr>
        <w:pStyle w:val="Textkrper"/>
        <w:spacing w:line="259" w:lineRule="auto"/>
        <w:ind w:left="957" w:right="2221"/>
        <w:jc w:val="both"/>
      </w:pPr>
      <w:r>
        <w:rPr>
          <w:color w:val="231F20"/>
        </w:rPr>
        <w:t xml:space="preserve">In erster Linie dient ein konventioneller Aufbau einer Webseite dem Besucher. </w:t>
      </w:r>
      <w:proofErr w:type="spellStart"/>
      <w:proofErr w:type="gramStart"/>
      <w:r>
        <w:rPr>
          <w:color w:val="231F20"/>
        </w:rPr>
        <w:t>Nutzer:innen</w:t>
      </w:r>
      <w:proofErr w:type="spellEnd"/>
      <w:proofErr w:type="gramEnd"/>
      <w:r>
        <w:rPr>
          <w:color w:val="231F20"/>
          <w:spacing w:val="-4"/>
        </w:rPr>
        <w:t xml:space="preserve"> </w:t>
      </w:r>
      <w:r>
        <w:rPr>
          <w:color w:val="231F20"/>
        </w:rPr>
        <w:t>sollen</w:t>
      </w:r>
      <w:r>
        <w:rPr>
          <w:color w:val="231F20"/>
          <w:spacing w:val="-4"/>
        </w:rPr>
        <w:t xml:space="preserve"> </w:t>
      </w:r>
      <w:r>
        <w:rPr>
          <w:color w:val="231F20"/>
        </w:rPr>
        <w:t>sich</w:t>
      </w:r>
      <w:r>
        <w:rPr>
          <w:color w:val="231F20"/>
          <w:spacing w:val="-4"/>
        </w:rPr>
        <w:t xml:space="preserve"> </w:t>
      </w:r>
      <w:r>
        <w:rPr>
          <w:color w:val="231F20"/>
        </w:rPr>
        <w:t>auf</w:t>
      </w:r>
      <w:r>
        <w:rPr>
          <w:color w:val="231F20"/>
          <w:spacing w:val="-4"/>
        </w:rPr>
        <w:t xml:space="preserve"> </w:t>
      </w:r>
      <w:r>
        <w:rPr>
          <w:color w:val="231F20"/>
        </w:rPr>
        <w:t>einer</w:t>
      </w:r>
      <w:r>
        <w:rPr>
          <w:color w:val="231F20"/>
          <w:spacing w:val="-4"/>
        </w:rPr>
        <w:t xml:space="preserve"> </w:t>
      </w:r>
      <w:r>
        <w:rPr>
          <w:color w:val="231F20"/>
        </w:rPr>
        <w:t>Internetseite</w:t>
      </w:r>
      <w:r>
        <w:rPr>
          <w:color w:val="231F20"/>
          <w:spacing w:val="-4"/>
        </w:rPr>
        <w:t xml:space="preserve"> </w:t>
      </w:r>
      <w:r>
        <w:rPr>
          <w:color w:val="231F20"/>
        </w:rPr>
        <w:t>leicht</w:t>
      </w:r>
      <w:r>
        <w:rPr>
          <w:color w:val="231F20"/>
          <w:spacing w:val="-4"/>
        </w:rPr>
        <w:t xml:space="preserve"> </w:t>
      </w:r>
      <w:r>
        <w:rPr>
          <w:color w:val="231F20"/>
        </w:rPr>
        <w:t>zurechtfinden</w:t>
      </w:r>
      <w:r>
        <w:rPr>
          <w:color w:val="231F20"/>
          <w:spacing w:val="-4"/>
        </w:rPr>
        <w:t xml:space="preserve"> </w:t>
      </w:r>
      <w:r>
        <w:rPr>
          <w:color w:val="231F20"/>
        </w:rPr>
        <w:t>und</w:t>
      </w:r>
      <w:r>
        <w:rPr>
          <w:color w:val="231F20"/>
          <w:spacing w:val="-4"/>
        </w:rPr>
        <w:t xml:space="preserve"> </w:t>
      </w:r>
      <w:r>
        <w:rPr>
          <w:color w:val="231F20"/>
        </w:rPr>
        <w:t>die</w:t>
      </w:r>
      <w:r>
        <w:rPr>
          <w:color w:val="231F20"/>
          <w:spacing w:val="-4"/>
        </w:rPr>
        <w:t xml:space="preserve"> </w:t>
      </w:r>
      <w:proofErr w:type="spellStart"/>
      <w:r>
        <w:rPr>
          <w:color w:val="231F20"/>
        </w:rPr>
        <w:t>Absprungsrate</w:t>
      </w:r>
      <w:proofErr w:type="spellEnd"/>
      <w:r>
        <w:rPr>
          <w:color w:val="231F20"/>
        </w:rPr>
        <w:t xml:space="preserve"> sinkt, wenn die Seite übersichtlich gestaltet ist (Kreutzer, 2018, S. 295). Gleichzeitig ist die Struktur ein Hilfsmittel für die Suchmaschine. Hier spielen auch Verlinkungen innerhalb der eigenen Seite eine Rolle, was in der nächsten Abbildung aufgezeigt wird. Die Seiten eines Themenbereiches sollten entsprechend untereinander verlinkt sein.</w:t>
      </w:r>
      <w:r>
        <w:rPr>
          <w:color w:val="231F20"/>
          <w:spacing w:val="40"/>
        </w:rPr>
        <w:t xml:space="preserve"> </w:t>
      </w:r>
      <w:r>
        <w:rPr>
          <w:color w:val="231F20"/>
        </w:rPr>
        <w:t xml:space="preserve">So kann die Suchmaschine alle Seiten einer Webseite erkennen und so den suchenden </w:t>
      </w:r>
      <w:proofErr w:type="spellStart"/>
      <w:proofErr w:type="gramStart"/>
      <w:r>
        <w:rPr>
          <w:color w:val="231F20"/>
        </w:rPr>
        <w:t>Nutzer:innen</w:t>
      </w:r>
      <w:proofErr w:type="spellEnd"/>
      <w:proofErr w:type="gramEnd"/>
      <w:r>
        <w:rPr>
          <w:color w:val="231F20"/>
        </w:rPr>
        <w:t xml:space="preserve"> zur Ansicht zur Verfügung stellen (Lammenett, 2019, S. 247).</w:t>
      </w:r>
    </w:p>
    <w:p w14:paraId="3435CBCB" w14:textId="77777777" w:rsidR="008E70AC" w:rsidRDefault="00000000">
      <w:pPr>
        <w:pStyle w:val="Textkrper"/>
        <w:spacing w:before="10"/>
        <w:rPr>
          <w:sz w:val="21"/>
        </w:rPr>
      </w:pPr>
      <w:r>
        <w:rPr>
          <w:noProof/>
        </w:rPr>
        <w:drawing>
          <wp:anchor distT="0" distB="0" distL="0" distR="0" simplePos="0" relativeHeight="24" behindDoc="0" locked="0" layoutInCell="1" allowOverlap="1" wp14:anchorId="1A086381" wp14:editId="4EDE11B2">
            <wp:simplePos x="0" y="0"/>
            <wp:positionH relativeFrom="page">
              <wp:posOffset>900000</wp:posOffset>
            </wp:positionH>
            <wp:positionV relativeFrom="paragraph">
              <wp:posOffset>182026</wp:posOffset>
            </wp:positionV>
            <wp:extent cx="4976163" cy="1914144"/>
            <wp:effectExtent l="0" t="0" r="0" b="0"/>
            <wp:wrapTopAndBottom/>
            <wp:docPr id="3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4.jpeg"/>
                    <pic:cNvPicPr/>
                  </pic:nvPicPr>
                  <pic:blipFill>
                    <a:blip r:embed="rId45" cstate="print"/>
                    <a:stretch>
                      <a:fillRect/>
                    </a:stretch>
                  </pic:blipFill>
                  <pic:spPr>
                    <a:xfrm>
                      <a:off x="0" y="0"/>
                      <a:ext cx="4976163" cy="1914144"/>
                    </a:xfrm>
                    <a:prstGeom prst="rect">
                      <a:avLst/>
                    </a:prstGeom>
                  </pic:spPr>
                </pic:pic>
              </a:graphicData>
            </a:graphic>
          </wp:anchor>
        </w:drawing>
      </w:r>
    </w:p>
    <w:p w14:paraId="0ED7F4A1" w14:textId="207184C3" w:rsidR="008E70AC" w:rsidRDefault="00000000">
      <w:pPr>
        <w:pStyle w:val="Textkrper"/>
        <w:spacing w:before="85" w:line="259" w:lineRule="auto"/>
        <w:ind w:left="957" w:right="2223" w:hanging="1"/>
        <w:jc w:val="both"/>
      </w:pPr>
      <w:r>
        <w:rPr>
          <w:color w:val="231F20"/>
        </w:rPr>
        <w:t>Entscheidend für die eigene Webseite ist, dass vor allem auch die gesetzlichen Vorschriften, die in Deutschland herrschen, beachtet werden. So muss auf der eigenen Internetseite vor allem das Impressum korrekt abgebildet werden.</w:t>
      </w:r>
    </w:p>
    <w:p w14:paraId="0DD07BB7" w14:textId="77777777" w:rsidR="008E70AC" w:rsidRDefault="008E70AC">
      <w:pPr>
        <w:pStyle w:val="Textkrper"/>
        <w:spacing w:before="11"/>
        <w:rPr>
          <w:sz w:val="21"/>
        </w:rPr>
      </w:pPr>
    </w:p>
    <w:p w14:paraId="1226C9F0" w14:textId="77777777" w:rsidR="008E70AC" w:rsidRDefault="00000000">
      <w:pPr>
        <w:pStyle w:val="Textkrper"/>
        <w:spacing w:line="259" w:lineRule="auto"/>
        <w:ind w:left="957" w:right="2223" w:hanging="1"/>
        <w:jc w:val="both"/>
      </w:pPr>
      <w:r>
        <w:rPr>
          <w:color w:val="231F20"/>
        </w:rPr>
        <w:t>Daten,</w:t>
      </w:r>
      <w:r>
        <w:rPr>
          <w:color w:val="231F20"/>
          <w:spacing w:val="40"/>
        </w:rPr>
        <w:t xml:space="preserve"> </w:t>
      </w:r>
      <w:r>
        <w:rPr>
          <w:color w:val="231F20"/>
        </w:rPr>
        <w:t>die</w:t>
      </w:r>
      <w:r>
        <w:rPr>
          <w:color w:val="231F20"/>
          <w:spacing w:val="40"/>
        </w:rPr>
        <w:t xml:space="preserve"> </w:t>
      </w:r>
      <w:r>
        <w:rPr>
          <w:color w:val="231F20"/>
        </w:rPr>
        <w:t>für</w:t>
      </w:r>
      <w:r>
        <w:rPr>
          <w:color w:val="231F20"/>
          <w:spacing w:val="40"/>
        </w:rPr>
        <w:t xml:space="preserve"> </w:t>
      </w:r>
      <w:proofErr w:type="spellStart"/>
      <w:proofErr w:type="gramStart"/>
      <w:r>
        <w:rPr>
          <w:color w:val="231F20"/>
        </w:rPr>
        <w:t>Besucher:innen</w:t>
      </w:r>
      <w:proofErr w:type="spellEnd"/>
      <w:proofErr w:type="gramEnd"/>
      <w:r>
        <w:rPr>
          <w:color w:val="231F20"/>
          <w:spacing w:val="40"/>
        </w:rPr>
        <w:t xml:space="preserve"> </w:t>
      </w:r>
      <w:r>
        <w:rPr>
          <w:color w:val="231F20"/>
        </w:rPr>
        <w:t>von</w:t>
      </w:r>
      <w:r>
        <w:rPr>
          <w:color w:val="231F20"/>
          <w:spacing w:val="40"/>
        </w:rPr>
        <w:t xml:space="preserve"> </w:t>
      </w:r>
      <w:r>
        <w:rPr>
          <w:color w:val="231F20"/>
        </w:rPr>
        <w:t>Relevanz</w:t>
      </w:r>
      <w:r>
        <w:rPr>
          <w:color w:val="231F20"/>
          <w:spacing w:val="40"/>
        </w:rPr>
        <w:t xml:space="preserve"> </w:t>
      </w:r>
      <w:r>
        <w:rPr>
          <w:color w:val="231F20"/>
        </w:rPr>
        <w:t>sein</w:t>
      </w:r>
      <w:r>
        <w:rPr>
          <w:color w:val="231F20"/>
          <w:spacing w:val="40"/>
        </w:rPr>
        <w:t xml:space="preserve"> </w:t>
      </w:r>
      <w:r>
        <w:rPr>
          <w:color w:val="231F20"/>
        </w:rPr>
        <w:t>können,</w:t>
      </w:r>
      <w:r>
        <w:rPr>
          <w:color w:val="231F20"/>
          <w:spacing w:val="40"/>
        </w:rPr>
        <w:t xml:space="preserve"> </w:t>
      </w:r>
      <w:r>
        <w:rPr>
          <w:color w:val="231F20"/>
        </w:rPr>
        <w:t>sind</w:t>
      </w:r>
      <w:r>
        <w:rPr>
          <w:color w:val="231F20"/>
          <w:spacing w:val="40"/>
        </w:rPr>
        <w:t xml:space="preserve"> </w:t>
      </w:r>
      <w:r>
        <w:rPr>
          <w:color w:val="231F20"/>
        </w:rPr>
        <w:t>laut</w:t>
      </w:r>
      <w:r>
        <w:rPr>
          <w:color w:val="231F20"/>
          <w:spacing w:val="40"/>
        </w:rPr>
        <w:t xml:space="preserve"> </w:t>
      </w:r>
      <w:r>
        <w:rPr>
          <w:color w:val="231F20"/>
        </w:rPr>
        <w:t>Kreutzer</w:t>
      </w:r>
      <w:r>
        <w:rPr>
          <w:color w:val="231F20"/>
          <w:spacing w:val="40"/>
        </w:rPr>
        <w:t xml:space="preserve"> </w:t>
      </w:r>
      <w:r>
        <w:rPr>
          <w:color w:val="231F20"/>
        </w:rPr>
        <w:t>(2018, S. 314) außerdem auch diese:</w:t>
      </w:r>
    </w:p>
    <w:p w14:paraId="751DC756" w14:textId="77777777" w:rsidR="008E70AC" w:rsidRDefault="008E70AC">
      <w:pPr>
        <w:pStyle w:val="Textkrper"/>
        <w:spacing w:before="9"/>
        <w:rPr>
          <w:sz w:val="21"/>
        </w:rPr>
      </w:pPr>
    </w:p>
    <w:p w14:paraId="12753591" w14:textId="77777777" w:rsidR="008E70AC" w:rsidRDefault="00000000">
      <w:pPr>
        <w:pStyle w:val="Listenabsatz"/>
        <w:numPr>
          <w:ilvl w:val="0"/>
          <w:numId w:val="27"/>
        </w:numPr>
        <w:tabs>
          <w:tab w:val="left" w:pos="1237"/>
          <w:tab w:val="left" w:pos="1238"/>
        </w:tabs>
        <w:spacing w:before="0"/>
        <w:ind w:hanging="281"/>
        <w:rPr>
          <w:sz w:val="20"/>
        </w:rPr>
      </w:pPr>
      <w:r>
        <w:rPr>
          <w:color w:val="231F20"/>
          <w:sz w:val="20"/>
        </w:rPr>
        <w:t>postalische</w:t>
      </w:r>
      <w:r>
        <w:rPr>
          <w:color w:val="231F20"/>
          <w:spacing w:val="-4"/>
          <w:sz w:val="20"/>
        </w:rPr>
        <w:t xml:space="preserve"> </w:t>
      </w:r>
      <w:r>
        <w:rPr>
          <w:color w:val="231F20"/>
          <w:spacing w:val="-2"/>
          <w:sz w:val="20"/>
        </w:rPr>
        <w:t>Adresse,</w:t>
      </w:r>
    </w:p>
    <w:p w14:paraId="3594B0F3" w14:textId="77777777" w:rsidR="008E70AC" w:rsidRDefault="00000000">
      <w:pPr>
        <w:pStyle w:val="Listenabsatz"/>
        <w:numPr>
          <w:ilvl w:val="0"/>
          <w:numId w:val="27"/>
        </w:numPr>
        <w:tabs>
          <w:tab w:val="left" w:pos="1237"/>
          <w:tab w:val="left" w:pos="1238"/>
        </w:tabs>
        <w:ind w:hanging="281"/>
        <w:rPr>
          <w:sz w:val="20"/>
        </w:rPr>
      </w:pPr>
      <w:r>
        <w:rPr>
          <w:color w:val="231F20"/>
          <w:spacing w:val="-2"/>
          <w:sz w:val="20"/>
        </w:rPr>
        <w:t>Kontaktinformationen,</w:t>
      </w:r>
    </w:p>
    <w:p w14:paraId="245539BD" w14:textId="77777777" w:rsidR="008E70AC" w:rsidRDefault="00000000">
      <w:pPr>
        <w:pStyle w:val="Listenabsatz"/>
        <w:numPr>
          <w:ilvl w:val="0"/>
          <w:numId w:val="27"/>
        </w:numPr>
        <w:tabs>
          <w:tab w:val="left" w:pos="1237"/>
          <w:tab w:val="left" w:pos="1238"/>
        </w:tabs>
        <w:ind w:hanging="281"/>
        <w:rPr>
          <w:sz w:val="20"/>
        </w:rPr>
      </w:pPr>
      <w:r>
        <w:rPr>
          <w:color w:val="231F20"/>
          <w:spacing w:val="-2"/>
          <w:sz w:val="20"/>
        </w:rPr>
        <w:t>Öffnungszeiten,</w:t>
      </w:r>
    </w:p>
    <w:p w14:paraId="7494CADE" w14:textId="77777777" w:rsidR="008E70AC" w:rsidRDefault="00000000">
      <w:pPr>
        <w:pStyle w:val="Listenabsatz"/>
        <w:numPr>
          <w:ilvl w:val="0"/>
          <w:numId w:val="27"/>
        </w:numPr>
        <w:tabs>
          <w:tab w:val="left" w:pos="1237"/>
          <w:tab w:val="left" w:pos="1238"/>
        </w:tabs>
        <w:ind w:hanging="281"/>
        <w:rPr>
          <w:sz w:val="20"/>
        </w:rPr>
      </w:pPr>
      <w:r>
        <w:rPr>
          <w:color w:val="231F20"/>
          <w:sz w:val="20"/>
        </w:rPr>
        <w:t>eventuell</w:t>
      </w:r>
      <w:r>
        <w:rPr>
          <w:color w:val="231F20"/>
          <w:spacing w:val="-4"/>
          <w:sz w:val="20"/>
        </w:rPr>
        <w:t xml:space="preserve"> </w:t>
      </w:r>
      <w:r>
        <w:rPr>
          <w:color w:val="231F20"/>
          <w:sz w:val="20"/>
        </w:rPr>
        <w:t>Preise</w:t>
      </w:r>
      <w:r>
        <w:rPr>
          <w:color w:val="231F20"/>
          <w:spacing w:val="-4"/>
          <w:sz w:val="20"/>
        </w:rPr>
        <w:t xml:space="preserve"> </w:t>
      </w:r>
      <w:r>
        <w:rPr>
          <w:color w:val="231F20"/>
          <w:sz w:val="20"/>
        </w:rPr>
        <w:t>und</w:t>
      </w:r>
      <w:r>
        <w:rPr>
          <w:color w:val="231F20"/>
          <w:spacing w:val="-4"/>
          <w:sz w:val="20"/>
        </w:rPr>
        <w:t xml:space="preserve"> </w:t>
      </w:r>
      <w:r>
        <w:rPr>
          <w:color w:val="231F20"/>
          <w:spacing w:val="-2"/>
          <w:sz w:val="20"/>
        </w:rPr>
        <w:t>Zahlungsarten,</w:t>
      </w:r>
    </w:p>
    <w:p w14:paraId="0B37A43B" w14:textId="77777777" w:rsidR="008E70AC" w:rsidRDefault="00000000">
      <w:pPr>
        <w:pStyle w:val="Listenabsatz"/>
        <w:numPr>
          <w:ilvl w:val="0"/>
          <w:numId w:val="27"/>
        </w:numPr>
        <w:tabs>
          <w:tab w:val="left" w:pos="1237"/>
          <w:tab w:val="left" w:pos="1238"/>
        </w:tabs>
        <w:ind w:hanging="281"/>
        <w:rPr>
          <w:sz w:val="20"/>
        </w:rPr>
      </w:pPr>
      <w:r>
        <w:rPr>
          <w:color w:val="231F20"/>
          <w:sz w:val="20"/>
        </w:rPr>
        <w:t>Fotos</w:t>
      </w:r>
      <w:r>
        <w:rPr>
          <w:color w:val="231F20"/>
          <w:spacing w:val="-4"/>
          <w:sz w:val="20"/>
        </w:rPr>
        <w:t xml:space="preserve"> </w:t>
      </w:r>
      <w:r>
        <w:rPr>
          <w:color w:val="231F20"/>
          <w:sz w:val="20"/>
        </w:rPr>
        <w:t>und</w:t>
      </w:r>
      <w:r>
        <w:rPr>
          <w:color w:val="231F20"/>
          <w:spacing w:val="-3"/>
          <w:sz w:val="20"/>
        </w:rPr>
        <w:t xml:space="preserve"> </w:t>
      </w:r>
      <w:r>
        <w:rPr>
          <w:color w:val="231F20"/>
          <w:sz w:val="20"/>
        </w:rPr>
        <w:t>Videos</w:t>
      </w:r>
      <w:r>
        <w:rPr>
          <w:color w:val="231F20"/>
          <w:spacing w:val="-3"/>
          <w:sz w:val="20"/>
        </w:rPr>
        <w:t xml:space="preserve"> </w:t>
      </w:r>
      <w:r>
        <w:rPr>
          <w:color w:val="231F20"/>
          <w:spacing w:val="-5"/>
          <w:sz w:val="20"/>
        </w:rPr>
        <w:t>und</w:t>
      </w:r>
    </w:p>
    <w:p w14:paraId="70A42F64" w14:textId="77777777" w:rsidR="008E70AC" w:rsidRDefault="00000000">
      <w:pPr>
        <w:pStyle w:val="Listenabsatz"/>
        <w:numPr>
          <w:ilvl w:val="0"/>
          <w:numId w:val="27"/>
        </w:numPr>
        <w:tabs>
          <w:tab w:val="left" w:pos="1237"/>
          <w:tab w:val="left" w:pos="1238"/>
        </w:tabs>
        <w:ind w:hanging="281"/>
        <w:rPr>
          <w:sz w:val="20"/>
        </w:rPr>
      </w:pPr>
      <w:r>
        <w:rPr>
          <w:color w:val="231F20"/>
          <w:spacing w:val="-2"/>
          <w:sz w:val="20"/>
        </w:rPr>
        <w:t>Bewertungen.</w:t>
      </w:r>
    </w:p>
    <w:p w14:paraId="65BB05DD" w14:textId="77777777" w:rsidR="008E70AC" w:rsidRDefault="008E70AC">
      <w:pPr>
        <w:pStyle w:val="Textkrper"/>
        <w:rPr>
          <w:sz w:val="24"/>
        </w:rPr>
      </w:pPr>
    </w:p>
    <w:p w14:paraId="52DCD6E9" w14:textId="77777777" w:rsidR="008E70AC" w:rsidRDefault="00000000">
      <w:pPr>
        <w:pStyle w:val="berschrift7"/>
        <w:spacing w:before="210"/>
        <w:jc w:val="both"/>
      </w:pPr>
      <w:r>
        <w:rPr>
          <w:color w:val="003946"/>
        </w:rPr>
        <w:t xml:space="preserve">Optimierung des </w:t>
      </w:r>
      <w:r>
        <w:rPr>
          <w:color w:val="003946"/>
          <w:spacing w:val="-2"/>
        </w:rPr>
        <w:t>Textes</w:t>
      </w:r>
    </w:p>
    <w:p w14:paraId="7D2D8A7F" w14:textId="77777777" w:rsidR="008E70AC" w:rsidRDefault="008E70AC">
      <w:pPr>
        <w:pStyle w:val="Textkrper"/>
        <w:spacing w:before="10"/>
        <w:rPr>
          <w:rFonts w:ascii="Fira Sans"/>
          <w:sz w:val="24"/>
        </w:rPr>
      </w:pPr>
    </w:p>
    <w:p w14:paraId="572732E1" w14:textId="7A5CE224" w:rsidR="008E70AC" w:rsidRDefault="00000000">
      <w:pPr>
        <w:pStyle w:val="Textkrper"/>
        <w:spacing w:line="259" w:lineRule="auto"/>
        <w:ind w:left="957" w:right="2221" w:hanging="1"/>
        <w:jc w:val="both"/>
      </w:pPr>
      <w:r>
        <w:rPr>
          <w:color w:val="231F20"/>
        </w:rPr>
        <w:t>Da Suchmaschinen auch einen großen Wert auf Inhalte legen, d. h. textorientiert arbeiten,</w:t>
      </w:r>
      <w:r>
        <w:rPr>
          <w:color w:val="231F20"/>
          <w:spacing w:val="-7"/>
        </w:rPr>
        <w:t xml:space="preserve"> </w:t>
      </w:r>
      <w:r>
        <w:rPr>
          <w:color w:val="231F20"/>
        </w:rPr>
        <w:t>werden</w:t>
      </w:r>
      <w:r>
        <w:rPr>
          <w:color w:val="231F20"/>
          <w:spacing w:val="-7"/>
        </w:rPr>
        <w:t xml:space="preserve"> </w:t>
      </w:r>
      <w:r>
        <w:rPr>
          <w:color w:val="231F20"/>
        </w:rPr>
        <w:t>im</w:t>
      </w:r>
      <w:r>
        <w:rPr>
          <w:color w:val="231F20"/>
          <w:spacing w:val="-7"/>
        </w:rPr>
        <w:t xml:space="preserve"> </w:t>
      </w:r>
      <w:r>
        <w:rPr>
          <w:color w:val="231F20"/>
        </w:rPr>
        <w:t>Folgenden</w:t>
      </w:r>
      <w:r>
        <w:rPr>
          <w:color w:val="231F20"/>
          <w:spacing w:val="-7"/>
        </w:rPr>
        <w:t xml:space="preserve"> </w:t>
      </w:r>
      <w:r>
        <w:rPr>
          <w:color w:val="231F20"/>
        </w:rPr>
        <w:t>die</w:t>
      </w:r>
      <w:r>
        <w:rPr>
          <w:color w:val="231F20"/>
          <w:spacing w:val="-7"/>
        </w:rPr>
        <w:t xml:space="preserve"> </w:t>
      </w:r>
      <w:r>
        <w:rPr>
          <w:color w:val="231F20"/>
        </w:rPr>
        <w:t>wesentlichen</w:t>
      </w:r>
      <w:r>
        <w:rPr>
          <w:color w:val="231F20"/>
          <w:spacing w:val="-7"/>
        </w:rPr>
        <w:t xml:space="preserve"> </w:t>
      </w:r>
      <w:r>
        <w:rPr>
          <w:color w:val="231F20"/>
        </w:rPr>
        <w:t>Ansatzpunkte</w:t>
      </w:r>
      <w:r>
        <w:rPr>
          <w:color w:val="231F20"/>
          <w:spacing w:val="-7"/>
        </w:rPr>
        <w:t xml:space="preserve"> </w:t>
      </w:r>
      <w:r>
        <w:rPr>
          <w:color w:val="231F20"/>
        </w:rPr>
        <w:t>eines</w:t>
      </w:r>
      <w:r>
        <w:rPr>
          <w:color w:val="231F20"/>
          <w:spacing w:val="-7"/>
        </w:rPr>
        <w:t xml:space="preserve"> </w:t>
      </w:r>
      <w:r>
        <w:rPr>
          <w:color w:val="231F20"/>
        </w:rPr>
        <w:t>erfolgreichen</w:t>
      </w:r>
      <w:r>
        <w:rPr>
          <w:color w:val="231F20"/>
          <w:spacing w:val="-7"/>
        </w:rPr>
        <w:t xml:space="preserve"> </w:t>
      </w:r>
      <w:r>
        <w:rPr>
          <w:color w:val="231F20"/>
        </w:rPr>
        <w:t>Textes</w:t>
      </w:r>
      <w:r>
        <w:rPr>
          <w:color w:val="231F20"/>
          <w:spacing w:val="-7"/>
        </w:rPr>
        <w:t xml:space="preserve"> </w:t>
      </w:r>
      <w:r>
        <w:rPr>
          <w:color w:val="231F20"/>
        </w:rPr>
        <w:t>für Webseiten beschrieben. Ein wichtiger Aspekt der Suchmaschinenoptimierung (SEO) in Bezug auf Inhalte ist die sogenannte Keyword Density. Auf Deutsch wird dabei von Suchwortdichte gesprochen. Hierbei geht es darum, dass der Text einer Webseite so verfasst wird, dass möglichst viele der möglichen Suchbegriffe verwendet werden. Überraschenderweise</w:t>
      </w:r>
      <w:r>
        <w:rPr>
          <w:color w:val="231F20"/>
          <w:spacing w:val="1"/>
        </w:rPr>
        <w:t xml:space="preserve"> </w:t>
      </w:r>
      <w:r>
        <w:rPr>
          <w:color w:val="231F20"/>
        </w:rPr>
        <w:t>gilt</w:t>
      </w:r>
      <w:r>
        <w:rPr>
          <w:color w:val="231F20"/>
          <w:spacing w:val="3"/>
        </w:rPr>
        <w:t xml:space="preserve"> </w:t>
      </w:r>
      <w:r>
        <w:rPr>
          <w:color w:val="231F20"/>
        </w:rPr>
        <w:t>es</w:t>
      </w:r>
      <w:r>
        <w:rPr>
          <w:color w:val="231F20"/>
          <w:spacing w:val="4"/>
        </w:rPr>
        <w:t xml:space="preserve"> </w:t>
      </w:r>
      <w:r>
        <w:rPr>
          <w:color w:val="231F20"/>
        </w:rPr>
        <w:t>bereits</w:t>
      </w:r>
      <w:r>
        <w:rPr>
          <w:color w:val="231F20"/>
          <w:spacing w:val="3"/>
        </w:rPr>
        <w:t xml:space="preserve"> </w:t>
      </w:r>
      <w:r>
        <w:rPr>
          <w:color w:val="231F20"/>
        </w:rPr>
        <w:t>als</w:t>
      </w:r>
      <w:r>
        <w:rPr>
          <w:color w:val="231F20"/>
          <w:spacing w:val="4"/>
        </w:rPr>
        <w:t xml:space="preserve"> </w:t>
      </w:r>
      <w:r>
        <w:rPr>
          <w:color w:val="231F20"/>
        </w:rPr>
        <w:t>hoch</w:t>
      </w:r>
      <w:r>
        <w:rPr>
          <w:color w:val="231F20"/>
          <w:spacing w:val="3"/>
        </w:rPr>
        <w:t xml:space="preserve"> </w:t>
      </w:r>
      <w:r>
        <w:rPr>
          <w:color w:val="231F20"/>
        </w:rPr>
        <w:t>und</w:t>
      </w:r>
      <w:r>
        <w:rPr>
          <w:color w:val="231F20"/>
          <w:spacing w:val="3"/>
        </w:rPr>
        <w:t xml:space="preserve"> </w:t>
      </w:r>
      <w:r>
        <w:rPr>
          <w:color w:val="231F20"/>
        </w:rPr>
        <w:t>somit</w:t>
      </w:r>
      <w:r>
        <w:rPr>
          <w:color w:val="231F20"/>
          <w:spacing w:val="4"/>
        </w:rPr>
        <w:t xml:space="preserve"> </w:t>
      </w:r>
      <w:r>
        <w:rPr>
          <w:color w:val="231F20"/>
        </w:rPr>
        <w:t>erfolgsversprechend,</w:t>
      </w:r>
      <w:r>
        <w:rPr>
          <w:color w:val="231F20"/>
          <w:spacing w:val="3"/>
        </w:rPr>
        <w:t xml:space="preserve"> </w:t>
      </w:r>
      <w:r>
        <w:rPr>
          <w:color w:val="231F20"/>
        </w:rPr>
        <w:t>wenn</w:t>
      </w:r>
      <w:r>
        <w:rPr>
          <w:color w:val="231F20"/>
          <w:spacing w:val="4"/>
        </w:rPr>
        <w:t xml:space="preserve"> </w:t>
      </w:r>
      <w:r>
        <w:rPr>
          <w:color w:val="231F20"/>
          <w:spacing w:val="-5"/>
        </w:rPr>
        <w:t>auf</w:t>
      </w:r>
    </w:p>
    <w:p w14:paraId="15D7CE9D" w14:textId="77777777" w:rsidR="008E70AC" w:rsidRDefault="008E70AC">
      <w:pPr>
        <w:spacing w:line="259" w:lineRule="auto"/>
        <w:jc w:val="both"/>
        <w:sectPr w:rsidR="008E70AC">
          <w:pgSz w:w="11910" w:h="16840"/>
          <w:pgMar w:top="960" w:right="440" w:bottom="280" w:left="460" w:header="0" w:footer="0" w:gutter="0"/>
          <w:cols w:space="720"/>
        </w:sectPr>
      </w:pPr>
    </w:p>
    <w:p w14:paraId="131E0D97" w14:textId="77777777" w:rsidR="008E70AC" w:rsidRDefault="008E70AC">
      <w:pPr>
        <w:pStyle w:val="Textkrper"/>
      </w:pPr>
    </w:p>
    <w:p w14:paraId="02FC284F" w14:textId="77777777" w:rsidR="008E70AC" w:rsidRDefault="008E70AC">
      <w:pPr>
        <w:pStyle w:val="Textkrper"/>
      </w:pPr>
    </w:p>
    <w:p w14:paraId="1EA318FF" w14:textId="77777777" w:rsidR="008E70AC" w:rsidRDefault="008E70AC">
      <w:pPr>
        <w:pStyle w:val="Textkrper"/>
      </w:pPr>
    </w:p>
    <w:p w14:paraId="7202AE40" w14:textId="77777777" w:rsidR="008E70AC" w:rsidRDefault="008E70AC">
      <w:pPr>
        <w:pStyle w:val="Textkrper"/>
      </w:pPr>
    </w:p>
    <w:p w14:paraId="6BE3C642" w14:textId="77777777" w:rsidR="008E70AC" w:rsidRDefault="008E70AC">
      <w:pPr>
        <w:pStyle w:val="Textkrper"/>
      </w:pPr>
    </w:p>
    <w:p w14:paraId="1C39B94E" w14:textId="77777777" w:rsidR="008E70AC" w:rsidRDefault="008E70AC">
      <w:pPr>
        <w:pStyle w:val="Textkrper"/>
      </w:pPr>
    </w:p>
    <w:p w14:paraId="6D86AB64" w14:textId="77777777" w:rsidR="008E70AC" w:rsidRDefault="008E70AC">
      <w:pPr>
        <w:pStyle w:val="Textkrper"/>
      </w:pPr>
    </w:p>
    <w:p w14:paraId="626A1529" w14:textId="77777777" w:rsidR="008E70AC" w:rsidRDefault="008E70AC">
      <w:pPr>
        <w:pStyle w:val="Textkrper"/>
        <w:spacing w:before="4"/>
        <w:rPr>
          <w:sz w:val="15"/>
        </w:rPr>
      </w:pPr>
    </w:p>
    <w:p w14:paraId="1ABAAD39" w14:textId="6D9D5525" w:rsidR="008E70AC" w:rsidRDefault="00000000">
      <w:pPr>
        <w:pStyle w:val="Textkrper"/>
        <w:spacing w:before="100" w:line="259" w:lineRule="auto"/>
        <w:ind w:left="2204" w:right="974" w:hanging="1"/>
        <w:jc w:val="both"/>
      </w:pPr>
      <w:r>
        <w:rPr>
          <w:color w:val="231F20"/>
        </w:rPr>
        <w:t>einer</w:t>
      </w:r>
      <w:r>
        <w:rPr>
          <w:color w:val="231F20"/>
          <w:spacing w:val="40"/>
        </w:rPr>
        <w:t xml:space="preserve"> </w:t>
      </w:r>
      <w:r>
        <w:rPr>
          <w:color w:val="231F20"/>
        </w:rPr>
        <w:t>Webseite</w:t>
      </w:r>
      <w:r>
        <w:rPr>
          <w:color w:val="231F20"/>
          <w:spacing w:val="40"/>
        </w:rPr>
        <w:t xml:space="preserve"> </w:t>
      </w:r>
      <w:r>
        <w:rPr>
          <w:color w:val="231F20"/>
        </w:rPr>
        <w:t>vier</w:t>
      </w:r>
      <w:r>
        <w:rPr>
          <w:color w:val="231F20"/>
          <w:spacing w:val="40"/>
        </w:rPr>
        <w:t xml:space="preserve"> </w:t>
      </w:r>
      <w:r>
        <w:rPr>
          <w:color w:val="231F20"/>
        </w:rPr>
        <w:t>bis</w:t>
      </w:r>
      <w:r>
        <w:rPr>
          <w:color w:val="231F20"/>
          <w:spacing w:val="40"/>
        </w:rPr>
        <w:t xml:space="preserve"> </w:t>
      </w:r>
      <w:r>
        <w:rPr>
          <w:color w:val="231F20"/>
        </w:rPr>
        <w:t>acht</w:t>
      </w:r>
      <w:r>
        <w:rPr>
          <w:color w:val="231F20"/>
          <w:spacing w:val="40"/>
        </w:rPr>
        <w:t xml:space="preserve"> </w:t>
      </w:r>
      <w:r>
        <w:rPr>
          <w:color w:val="231F20"/>
        </w:rPr>
        <w:t>Prozent</w:t>
      </w:r>
      <w:r>
        <w:rPr>
          <w:color w:val="231F20"/>
          <w:spacing w:val="40"/>
        </w:rPr>
        <w:t xml:space="preserve"> </w:t>
      </w:r>
      <w:r>
        <w:rPr>
          <w:color w:val="231F20"/>
        </w:rPr>
        <w:t>aller</w:t>
      </w:r>
      <w:r>
        <w:rPr>
          <w:color w:val="231F20"/>
          <w:spacing w:val="40"/>
        </w:rPr>
        <w:t xml:space="preserve"> </w:t>
      </w:r>
      <w:r>
        <w:rPr>
          <w:color w:val="231F20"/>
        </w:rPr>
        <w:t>Wörter</w:t>
      </w:r>
      <w:r>
        <w:rPr>
          <w:color w:val="231F20"/>
          <w:spacing w:val="40"/>
        </w:rPr>
        <w:t xml:space="preserve"> </w:t>
      </w:r>
      <w:r>
        <w:rPr>
          <w:color w:val="231F20"/>
        </w:rPr>
        <w:t>Keywords</w:t>
      </w:r>
      <w:r>
        <w:rPr>
          <w:color w:val="231F20"/>
          <w:spacing w:val="40"/>
        </w:rPr>
        <w:t xml:space="preserve"> </w:t>
      </w:r>
      <w:r>
        <w:rPr>
          <w:color w:val="231F20"/>
        </w:rPr>
        <w:t>sind</w:t>
      </w:r>
      <w:r>
        <w:rPr>
          <w:color w:val="231F20"/>
          <w:spacing w:val="40"/>
        </w:rPr>
        <w:t xml:space="preserve"> </w:t>
      </w:r>
      <w:r>
        <w:rPr>
          <w:color w:val="231F20"/>
        </w:rPr>
        <w:t>(Lammenett,</w:t>
      </w:r>
      <w:r>
        <w:rPr>
          <w:color w:val="231F20"/>
          <w:spacing w:val="40"/>
        </w:rPr>
        <w:t xml:space="preserve"> </w:t>
      </w:r>
      <w:r>
        <w:rPr>
          <w:color w:val="231F20"/>
        </w:rPr>
        <w:t>2019, S.</w:t>
      </w:r>
      <w:r>
        <w:rPr>
          <w:color w:val="231F20"/>
          <w:spacing w:val="-7"/>
        </w:rPr>
        <w:t xml:space="preserve"> </w:t>
      </w:r>
      <w:r>
        <w:rPr>
          <w:color w:val="231F20"/>
        </w:rPr>
        <w:t>245).</w:t>
      </w:r>
      <w:r>
        <w:rPr>
          <w:color w:val="231F20"/>
          <w:spacing w:val="-7"/>
        </w:rPr>
        <w:t xml:space="preserve"> </w:t>
      </w:r>
      <w:r>
        <w:rPr>
          <w:color w:val="231F20"/>
        </w:rPr>
        <w:t>Dabei</w:t>
      </w:r>
      <w:r>
        <w:rPr>
          <w:color w:val="231F20"/>
          <w:spacing w:val="-7"/>
        </w:rPr>
        <w:t xml:space="preserve"> </w:t>
      </w:r>
      <w:r>
        <w:rPr>
          <w:color w:val="231F20"/>
        </w:rPr>
        <w:t>muss</w:t>
      </w:r>
      <w:r>
        <w:rPr>
          <w:color w:val="231F20"/>
          <w:spacing w:val="-7"/>
        </w:rPr>
        <w:t xml:space="preserve"> </w:t>
      </w:r>
      <w:r>
        <w:rPr>
          <w:color w:val="231F20"/>
        </w:rPr>
        <w:t>darauf</w:t>
      </w:r>
      <w:r>
        <w:rPr>
          <w:color w:val="231F20"/>
          <w:spacing w:val="-7"/>
        </w:rPr>
        <w:t xml:space="preserve"> </w:t>
      </w:r>
      <w:r>
        <w:rPr>
          <w:color w:val="231F20"/>
        </w:rPr>
        <w:t>geachtet</w:t>
      </w:r>
      <w:r>
        <w:rPr>
          <w:color w:val="231F20"/>
          <w:spacing w:val="-7"/>
        </w:rPr>
        <w:t xml:space="preserve"> </w:t>
      </w:r>
      <w:r>
        <w:rPr>
          <w:color w:val="231F20"/>
        </w:rPr>
        <w:t>werden,</w:t>
      </w:r>
      <w:r>
        <w:rPr>
          <w:color w:val="231F20"/>
          <w:spacing w:val="-7"/>
        </w:rPr>
        <w:t xml:space="preserve"> </w:t>
      </w:r>
      <w:r>
        <w:rPr>
          <w:color w:val="231F20"/>
        </w:rPr>
        <w:t>dass</w:t>
      </w:r>
      <w:r>
        <w:rPr>
          <w:color w:val="231F20"/>
          <w:spacing w:val="-7"/>
        </w:rPr>
        <w:t xml:space="preserve"> </w:t>
      </w:r>
      <w:r>
        <w:rPr>
          <w:color w:val="231F20"/>
        </w:rPr>
        <w:t>der</w:t>
      </w:r>
      <w:r>
        <w:rPr>
          <w:color w:val="231F20"/>
          <w:spacing w:val="-7"/>
        </w:rPr>
        <w:t xml:space="preserve"> </w:t>
      </w:r>
      <w:r>
        <w:rPr>
          <w:color w:val="231F20"/>
        </w:rPr>
        <w:t>Text</w:t>
      </w:r>
      <w:r>
        <w:rPr>
          <w:color w:val="231F20"/>
          <w:spacing w:val="-7"/>
        </w:rPr>
        <w:t xml:space="preserve"> </w:t>
      </w:r>
      <w:r>
        <w:rPr>
          <w:color w:val="231F20"/>
        </w:rPr>
        <w:t>für</w:t>
      </w:r>
      <w:r>
        <w:rPr>
          <w:color w:val="231F20"/>
          <w:spacing w:val="-7"/>
        </w:rPr>
        <w:t xml:space="preserve"> </w:t>
      </w:r>
      <w:proofErr w:type="spellStart"/>
      <w:proofErr w:type="gramStart"/>
      <w:r>
        <w:rPr>
          <w:color w:val="231F20"/>
        </w:rPr>
        <w:t>Leser:innen</w:t>
      </w:r>
      <w:proofErr w:type="spellEnd"/>
      <w:proofErr w:type="gramEnd"/>
      <w:r>
        <w:rPr>
          <w:color w:val="231F20"/>
          <w:spacing w:val="-7"/>
        </w:rPr>
        <w:t xml:space="preserve"> </w:t>
      </w:r>
      <w:r>
        <w:rPr>
          <w:color w:val="231F20"/>
        </w:rPr>
        <w:t>weiterhin</w:t>
      </w:r>
      <w:r>
        <w:rPr>
          <w:color w:val="231F20"/>
          <w:spacing w:val="-7"/>
        </w:rPr>
        <w:t xml:space="preserve"> </w:t>
      </w:r>
      <w:r>
        <w:rPr>
          <w:color w:val="231F20"/>
        </w:rPr>
        <w:t>verständlich und gut lesbar bleibt. Außerdem sollte der Text durch die Optimierung nicht merkwürdig klingen.</w:t>
      </w:r>
    </w:p>
    <w:p w14:paraId="069429B2" w14:textId="77777777" w:rsidR="008E70AC" w:rsidRDefault="008E70AC">
      <w:pPr>
        <w:pStyle w:val="Textkrper"/>
        <w:spacing w:before="11"/>
        <w:rPr>
          <w:sz w:val="21"/>
        </w:rPr>
      </w:pPr>
    </w:p>
    <w:p w14:paraId="7D1037CD" w14:textId="77777777" w:rsidR="008E70AC" w:rsidRDefault="00000000">
      <w:pPr>
        <w:pStyle w:val="Textkrper"/>
        <w:spacing w:line="259" w:lineRule="auto"/>
        <w:ind w:left="2204" w:right="975"/>
        <w:jc w:val="both"/>
      </w:pPr>
      <w:r>
        <w:rPr>
          <w:color w:val="231F20"/>
        </w:rPr>
        <w:t>Die</w:t>
      </w:r>
      <w:r>
        <w:rPr>
          <w:color w:val="231F20"/>
          <w:spacing w:val="-4"/>
        </w:rPr>
        <w:t xml:space="preserve"> </w:t>
      </w:r>
      <w:r>
        <w:rPr>
          <w:color w:val="231F20"/>
        </w:rPr>
        <w:t>goldene</w:t>
      </w:r>
      <w:r>
        <w:rPr>
          <w:color w:val="231F20"/>
          <w:spacing w:val="-4"/>
        </w:rPr>
        <w:t xml:space="preserve"> </w:t>
      </w:r>
      <w:r>
        <w:rPr>
          <w:color w:val="231F20"/>
        </w:rPr>
        <w:t>Regel</w:t>
      </w:r>
      <w:r>
        <w:rPr>
          <w:color w:val="231F20"/>
          <w:spacing w:val="-4"/>
        </w:rPr>
        <w:t xml:space="preserve"> </w:t>
      </w:r>
      <w:r>
        <w:rPr>
          <w:color w:val="231F20"/>
        </w:rPr>
        <w:t>dabei</w:t>
      </w:r>
      <w:r>
        <w:rPr>
          <w:color w:val="231F20"/>
          <w:spacing w:val="-4"/>
        </w:rPr>
        <w:t xml:space="preserve"> </w:t>
      </w:r>
      <w:r>
        <w:rPr>
          <w:color w:val="231F20"/>
        </w:rPr>
        <w:t>ist:</w:t>
      </w:r>
      <w:r>
        <w:rPr>
          <w:color w:val="231F20"/>
          <w:spacing w:val="-4"/>
        </w:rPr>
        <w:t xml:space="preserve"> </w:t>
      </w:r>
      <w:r>
        <w:rPr>
          <w:color w:val="231F20"/>
        </w:rPr>
        <w:t>pro</w:t>
      </w:r>
      <w:r>
        <w:rPr>
          <w:color w:val="231F20"/>
          <w:spacing w:val="-4"/>
        </w:rPr>
        <w:t xml:space="preserve"> </w:t>
      </w:r>
      <w:r>
        <w:rPr>
          <w:color w:val="231F20"/>
        </w:rPr>
        <w:t>Seite</w:t>
      </w:r>
      <w:r>
        <w:rPr>
          <w:color w:val="231F20"/>
          <w:spacing w:val="-4"/>
        </w:rPr>
        <w:t xml:space="preserve"> </w:t>
      </w:r>
      <w:r>
        <w:rPr>
          <w:color w:val="231F20"/>
        </w:rPr>
        <w:t>sollte</w:t>
      </w:r>
      <w:r>
        <w:rPr>
          <w:color w:val="231F20"/>
          <w:spacing w:val="-4"/>
        </w:rPr>
        <w:t xml:space="preserve"> </w:t>
      </w:r>
      <w:r>
        <w:rPr>
          <w:color w:val="231F20"/>
        </w:rPr>
        <w:t>nur</w:t>
      </w:r>
      <w:r>
        <w:rPr>
          <w:color w:val="231F20"/>
          <w:spacing w:val="-4"/>
        </w:rPr>
        <w:t xml:space="preserve"> </w:t>
      </w:r>
      <w:r>
        <w:rPr>
          <w:color w:val="231F20"/>
        </w:rPr>
        <w:t>ein</w:t>
      </w:r>
      <w:r>
        <w:rPr>
          <w:color w:val="231F20"/>
          <w:spacing w:val="-4"/>
        </w:rPr>
        <w:t xml:space="preserve"> </w:t>
      </w:r>
      <w:r>
        <w:rPr>
          <w:color w:val="231F20"/>
        </w:rPr>
        <w:t>Thema</w:t>
      </w:r>
      <w:r>
        <w:rPr>
          <w:color w:val="231F20"/>
          <w:spacing w:val="-4"/>
        </w:rPr>
        <w:t xml:space="preserve"> </w:t>
      </w:r>
      <w:r>
        <w:rPr>
          <w:color w:val="231F20"/>
        </w:rPr>
        <w:t>behandelt</w:t>
      </w:r>
      <w:r>
        <w:rPr>
          <w:color w:val="231F20"/>
          <w:spacing w:val="-4"/>
        </w:rPr>
        <w:t xml:space="preserve"> </w:t>
      </w:r>
      <w:r>
        <w:rPr>
          <w:color w:val="231F20"/>
        </w:rPr>
        <w:t>werden.</w:t>
      </w:r>
      <w:r>
        <w:rPr>
          <w:color w:val="231F20"/>
          <w:spacing w:val="-4"/>
        </w:rPr>
        <w:t xml:space="preserve"> </w:t>
      </w:r>
      <w:r>
        <w:rPr>
          <w:color w:val="231F20"/>
        </w:rPr>
        <w:t>Auf</w:t>
      </w:r>
      <w:r>
        <w:rPr>
          <w:color w:val="231F20"/>
          <w:spacing w:val="-4"/>
        </w:rPr>
        <w:t xml:space="preserve"> </w:t>
      </w:r>
      <w:r>
        <w:rPr>
          <w:color w:val="231F20"/>
        </w:rPr>
        <w:t>einer Internetseite sollte so immer nur ein bestimmtes Thema im Zentrum stehen oder nur ein</w:t>
      </w:r>
      <w:r>
        <w:rPr>
          <w:color w:val="231F20"/>
          <w:spacing w:val="-4"/>
        </w:rPr>
        <w:t xml:space="preserve"> </w:t>
      </w:r>
      <w:r>
        <w:rPr>
          <w:color w:val="231F20"/>
        </w:rPr>
        <w:t>stimmiges</w:t>
      </w:r>
      <w:r>
        <w:rPr>
          <w:color w:val="231F20"/>
          <w:spacing w:val="-4"/>
        </w:rPr>
        <w:t xml:space="preserve"> </w:t>
      </w:r>
      <w:r>
        <w:rPr>
          <w:color w:val="231F20"/>
        </w:rPr>
        <w:t>Paket</w:t>
      </w:r>
      <w:r>
        <w:rPr>
          <w:color w:val="231F20"/>
          <w:spacing w:val="-4"/>
        </w:rPr>
        <w:t xml:space="preserve"> </w:t>
      </w:r>
      <w:r>
        <w:rPr>
          <w:color w:val="231F20"/>
        </w:rPr>
        <w:t>aus</w:t>
      </w:r>
      <w:r>
        <w:rPr>
          <w:color w:val="231F20"/>
          <w:spacing w:val="-4"/>
        </w:rPr>
        <w:t xml:space="preserve"> </w:t>
      </w:r>
      <w:r>
        <w:rPr>
          <w:color w:val="231F20"/>
        </w:rPr>
        <w:t>Suchbegriffen</w:t>
      </w:r>
      <w:r>
        <w:rPr>
          <w:color w:val="231F20"/>
          <w:spacing w:val="-4"/>
        </w:rPr>
        <w:t xml:space="preserve"> </w:t>
      </w:r>
      <w:r>
        <w:rPr>
          <w:color w:val="231F20"/>
        </w:rPr>
        <w:t>präsentiert</w:t>
      </w:r>
      <w:r>
        <w:rPr>
          <w:color w:val="231F20"/>
          <w:spacing w:val="-4"/>
        </w:rPr>
        <w:t xml:space="preserve"> </w:t>
      </w:r>
      <w:r>
        <w:rPr>
          <w:color w:val="231F20"/>
        </w:rPr>
        <w:t>werden.</w:t>
      </w:r>
      <w:r>
        <w:rPr>
          <w:color w:val="231F20"/>
          <w:spacing w:val="-4"/>
        </w:rPr>
        <w:t xml:space="preserve"> </w:t>
      </w:r>
      <w:r>
        <w:rPr>
          <w:color w:val="231F20"/>
        </w:rPr>
        <w:t>Durch</w:t>
      </w:r>
      <w:r>
        <w:rPr>
          <w:color w:val="231F20"/>
          <w:spacing w:val="-4"/>
        </w:rPr>
        <w:t xml:space="preserve"> </w:t>
      </w:r>
      <w:r>
        <w:rPr>
          <w:color w:val="231F20"/>
        </w:rPr>
        <w:t>diese</w:t>
      </w:r>
      <w:r>
        <w:rPr>
          <w:color w:val="231F20"/>
          <w:spacing w:val="-4"/>
        </w:rPr>
        <w:t xml:space="preserve"> </w:t>
      </w:r>
      <w:r>
        <w:rPr>
          <w:color w:val="231F20"/>
        </w:rPr>
        <w:t>Optimierung</w:t>
      </w:r>
      <w:r>
        <w:rPr>
          <w:color w:val="231F20"/>
          <w:spacing w:val="-4"/>
        </w:rPr>
        <w:t xml:space="preserve"> </w:t>
      </w:r>
      <w:r>
        <w:rPr>
          <w:color w:val="231F20"/>
        </w:rPr>
        <w:t xml:space="preserve">ist die Chance höher, dass </w:t>
      </w:r>
      <w:proofErr w:type="spellStart"/>
      <w:proofErr w:type="gramStart"/>
      <w:r>
        <w:rPr>
          <w:color w:val="231F20"/>
        </w:rPr>
        <w:t>User:innen</w:t>
      </w:r>
      <w:proofErr w:type="spellEnd"/>
      <w:proofErr w:type="gramEnd"/>
      <w:r>
        <w:rPr>
          <w:color w:val="231F20"/>
        </w:rPr>
        <w:t xml:space="preserve"> bei Keyword-Recherchen auf die Webseite stoßen, insbesondere wenn viele Wörter einer Thematik auf der Webseite verwendet werden. (Lammenett, 2019, S. 245).</w:t>
      </w:r>
    </w:p>
    <w:p w14:paraId="72399EC4" w14:textId="77777777" w:rsidR="008E70AC" w:rsidRDefault="008E70AC">
      <w:pPr>
        <w:pStyle w:val="Textkrper"/>
        <w:spacing w:before="1"/>
        <w:rPr>
          <w:sz w:val="22"/>
        </w:rPr>
      </w:pPr>
    </w:p>
    <w:p w14:paraId="278CC99A" w14:textId="6A9C166E" w:rsidR="008E70AC" w:rsidRDefault="00000000">
      <w:pPr>
        <w:pStyle w:val="Textkrper"/>
        <w:spacing w:line="259" w:lineRule="auto"/>
        <w:ind w:left="2204" w:right="974"/>
        <w:jc w:val="both"/>
      </w:pPr>
      <w:r>
        <w:rPr>
          <w:color w:val="231F20"/>
        </w:rPr>
        <w:t>Bis vor einigen Jahren war es möglich, sogenannte Brückenseiten (engl. „</w:t>
      </w:r>
      <w:proofErr w:type="spellStart"/>
      <w:r>
        <w:rPr>
          <w:color w:val="231F20"/>
        </w:rPr>
        <w:t>Doorway</w:t>
      </w:r>
      <w:proofErr w:type="spellEnd"/>
      <w:r>
        <w:rPr>
          <w:color w:val="231F20"/>
        </w:rPr>
        <w:t xml:space="preserve"> Pages“)</w:t>
      </w:r>
      <w:r>
        <w:rPr>
          <w:color w:val="231F20"/>
          <w:spacing w:val="-6"/>
        </w:rPr>
        <w:t xml:space="preserve"> </w:t>
      </w:r>
      <w:r>
        <w:rPr>
          <w:color w:val="231F20"/>
        </w:rPr>
        <w:t>zu</w:t>
      </w:r>
      <w:r>
        <w:rPr>
          <w:color w:val="231F20"/>
          <w:spacing w:val="-6"/>
        </w:rPr>
        <w:t xml:space="preserve"> </w:t>
      </w:r>
      <w:r>
        <w:rPr>
          <w:color w:val="231F20"/>
        </w:rPr>
        <w:t>erstellen.</w:t>
      </w:r>
      <w:r>
        <w:rPr>
          <w:color w:val="231F20"/>
          <w:spacing w:val="-6"/>
        </w:rPr>
        <w:t xml:space="preserve"> </w:t>
      </w:r>
      <w:r>
        <w:rPr>
          <w:color w:val="231F20"/>
        </w:rPr>
        <w:t>Diese</w:t>
      </w:r>
      <w:r>
        <w:rPr>
          <w:color w:val="231F20"/>
          <w:spacing w:val="-6"/>
        </w:rPr>
        <w:t xml:space="preserve"> </w:t>
      </w:r>
      <w:r>
        <w:rPr>
          <w:color w:val="231F20"/>
        </w:rPr>
        <w:t>Webseiten</w:t>
      </w:r>
      <w:r>
        <w:rPr>
          <w:color w:val="231F20"/>
          <w:spacing w:val="-6"/>
        </w:rPr>
        <w:t xml:space="preserve"> </w:t>
      </w:r>
      <w:r>
        <w:rPr>
          <w:color w:val="231F20"/>
        </w:rPr>
        <w:t>mit</w:t>
      </w:r>
      <w:r>
        <w:rPr>
          <w:color w:val="231F20"/>
          <w:spacing w:val="-6"/>
        </w:rPr>
        <w:t xml:space="preserve"> </w:t>
      </w:r>
      <w:r>
        <w:rPr>
          <w:color w:val="231F20"/>
        </w:rPr>
        <w:t>vielen</w:t>
      </w:r>
      <w:r>
        <w:rPr>
          <w:color w:val="231F20"/>
          <w:spacing w:val="-6"/>
        </w:rPr>
        <w:t xml:space="preserve"> </w:t>
      </w:r>
      <w:r>
        <w:rPr>
          <w:color w:val="231F20"/>
        </w:rPr>
        <w:t>Inhalten</w:t>
      </w:r>
      <w:r>
        <w:rPr>
          <w:color w:val="231F20"/>
          <w:spacing w:val="-6"/>
        </w:rPr>
        <w:t xml:space="preserve"> </w:t>
      </w:r>
      <w:r>
        <w:rPr>
          <w:color w:val="231F20"/>
        </w:rPr>
        <w:t>wurden</w:t>
      </w:r>
      <w:r>
        <w:rPr>
          <w:color w:val="231F20"/>
          <w:spacing w:val="-6"/>
        </w:rPr>
        <w:t xml:space="preserve"> </w:t>
      </w:r>
      <w:r>
        <w:rPr>
          <w:color w:val="231F20"/>
        </w:rPr>
        <w:t>damals</w:t>
      </w:r>
      <w:r>
        <w:rPr>
          <w:color w:val="231F20"/>
          <w:spacing w:val="-6"/>
        </w:rPr>
        <w:t xml:space="preserve"> </w:t>
      </w:r>
      <w:r>
        <w:rPr>
          <w:color w:val="231F20"/>
        </w:rPr>
        <w:t>von</w:t>
      </w:r>
      <w:r>
        <w:rPr>
          <w:color w:val="231F20"/>
          <w:spacing w:val="-6"/>
        </w:rPr>
        <w:t xml:space="preserve"> </w:t>
      </w:r>
      <w:r>
        <w:rPr>
          <w:color w:val="231F20"/>
        </w:rPr>
        <w:t>den</w:t>
      </w:r>
      <w:r>
        <w:rPr>
          <w:color w:val="231F20"/>
          <w:spacing w:val="-6"/>
        </w:rPr>
        <w:t xml:space="preserve"> </w:t>
      </w:r>
      <w:r>
        <w:rPr>
          <w:color w:val="231F20"/>
        </w:rPr>
        <w:t xml:space="preserve">Suchmaschinen als sehr bedeutungsvoll eingestuft. Heute allerdings werden solche Techniken tatsächlich abgestraft, indem die modifizierten Seiten aus dem Suchmaschinenindex eliminiert werden. Somit kommt es am Ende tatsächlich nur auf den Kontext an. Schließlich soll den </w:t>
      </w:r>
      <w:proofErr w:type="spellStart"/>
      <w:proofErr w:type="gramStart"/>
      <w:r>
        <w:rPr>
          <w:color w:val="231F20"/>
        </w:rPr>
        <w:t>Besucher:innen</w:t>
      </w:r>
      <w:proofErr w:type="spellEnd"/>
      <w:proofErr w:type="gramEnd"/>
      <w:r>
        <w:rPr>
          <w:color w:val="231F20"/>
        </w:rPr>
        <w:t xml:space="preserve"> der Webseite am Ende ein guter sowie relevanter Inhalt präsentiert werden.</w:t>
      </w:r>
    </w:p>
    <w:p w14:paraId="5F1EF149" w14:textId="77777777" w:rsidR="008E70AC" w:rsidRDefault="008E70AC">
      <w:pPr>
        <w:pStyle w:val="Textkrper"/>
        <w:spacing w:before="1"/>
        <w:rPr>
          <w:sz w:val="22"/>
        </w:rPr>
      </w:pPr>
    </w:p>
    <w:p w14:paraId="411B5D47" w14:textId="77777777" w:rsidR="008E70AC" w:rsidRDefault="00000000">
      <w:pPr>
        <w:pStyle w:val="Textkrper"/>
        <w:spacing w:before="1"/>
        <w:ind w:left="2204"/>
        <w:jc w:val="both"/>
      </w:pPr>
      <w:r>
        <w:rPr>
          <w:color w:val="231F20"/>
        </w:rPr>
        <w:t>Weiter</w:t>
      </w:r>
      <w:r>
        <w:rPr>
          <w:color w:val="231F20"/>
          <w:spacing w:val="-4"/>
        </w:rPr>
        <w:t xml:space="preserve"> </w:t>
      </w:r>
      <w:r>
        <w:rPr>
          <w:color w:val="231F20"/>
        </w:rPr>
        <w:t>aufbereiten</w:t>
      </w:r>
      <w:r>
        <w:rPr>
          <w:color w:val="231F20"/>
          <w:spacing w:val="-2"/>
        </w:rPr>
        <w:t xml:space="preserve"> </w:t>
      </w:r>
      <w:r>
        <w:rPr>
          <w:color w:val="231F20"/>
        </w:rPr>
        <w:t>kann</w:t>
      </w:r>
      <w:r>
        <w:rPr>
          <w:color w:val="231F20"/>
          <w:spacing w:val="-2"/>
        </w:rPr>
        <w:t xml:space="preserve"> </w:t>
      </w:r>
      <w:r>
        <w:rPr>
          <w:color w:val="231F20"/>
        </w:rPr>
        <w:t>man</w:t>
      </w:r>
      <w:r>
        <w:rPr>
          <w:color w:val="231F20"/>
          <w:spacing w:val="-1"/>
        </w:rPr>
        <w:t xml:space="preserve"> </w:t>
      </w:r>
      <w:r>
        <w:rPr>
          <w:color w:val="231F20"/>
        </w:rPr>
        <w:t>den</w:t>
      </w:r>
      <w:r>
        <w:rPr>
          <w:color w:val="231F20"/>
          <w:spacing w:val="-2"/>
        </w:rPr>
        <w:t xml:space="preserve"> </w:t>
      </w:r>
      <w:r>
        <w:rPr>
          <w:color w:val="231F20"/>
        </w:rPr>
        <w:t>Text</w:t>
      </w:r>
      <w:r>
        <w:rPr>
          <w:color w:val="231F20"/>
          <w:spacing w:val="-2"/>
        </w:rPr>
        <w:t xml:space="preserve"> </w:t>
      </w:r>
      <w:r>
        <w:rPr>
          <w:color w:val="231F20"/>
        </w:rPr>
        <w:t>mit</w:t>
      </w:r>
      <w:r>
        <w:rPr>
          <w:color w:val="231F20"/>
          <w:spacing w:val="-2"/>
        </w:rPr>
        <w:t xml:space="preserve"> </w:t>
      </w:r>
      <w:r>
        <w:rPr>
          <w:color w:val="231F20"/>
        </w:rPr>
        <w:t>zusätzlichen</w:t>
      </w:r>
      <w:r>
        <w:rPr>
          <w:color w:val="231F20"/>
          <w:spacing w:val="-1"/>
        </w:rPr>
        <w:t xml:space="preserve"> </w:t>
      </w:r>
      <w:r>
        <w:rPr>
          <w:color w:val="231F20"/>
        </w:rPr>
        <w:t>Informationen</w:t>
      </w:r>
      <w:r>
        <w:rPr>
          <w:color w:val="231F20"/>
          <w:spacing w:val="-2"/>
        </w:rPr>
        <w:t xml:space="preserve"> </w:t>
      </w:r>
      <w:r>
        <w:rPr>
          <w:color w:val="231F20"/>
        </w:rPr>
        <w:t>und</w:t>
      </w:r>
      <w:r>
        <w:rPr>
          <w:color w:val="231F20"/>
          <w:spacing w:val="-2"/>
        </w:rPr>
        <w:t xml:space="preserve"> </w:t>
      </w:r>
      <w:r>
        <w:rPr>
          <w:color w:val="231F20"/>
        </w:rPr>
        <w:t>Inhalten</w:t>
      </w:r>
      <w:r>
        <w:rPr>
          <w:color w:val="231F20"/>
          <w:spacing w:val="-1"/>
        </w:rPr>
        <w:t xml:space="preserve"> </w:t>
      </w:r>
      <w:r>
        <w:rPr>
          <w:color w:val="231F20"/>
          <w:spacing w:val="-5"/>
        </w:rPr>
        <w:t>wie</w:t>
      </w:r>
    </w:p>
    <w:p w14:paraId="51D64BE0" w14:textId="2BCC3F2B" w:rsidR="008E70AC" w:rsidRDefault="00000000">
      <w:pPr>
        <w:pStyle w:val="Textkrper"/>
        <w:spacing w:before="20" w:line="259" w:lineRule="auto"/>
        <w:ind w:left="2204" w:right="975" w:hanging="1"/>
        <w:jc w:val="both"/>
      </w:pPr>
      <w:r>
        <w:rPr>
          <w:color w:val="231F20"/>
        </w:rPr>
        <w:t>z.</w:t>
      </w:r>
      <w:r>
        <w:rPr>
          <w:color w:val="231F20"/>
          <w:spacing w:val="-2"/>
        </w:rPr>
        <w:t xml:space="preserve"> </w:t>
      </w:r>
      <w:r>
        <w:rPr>
          <w:color w:val="231F20"/>
        </w:rPr>
        <w:t>B.</w:t>
      </w:r>
      <w:r>
        <w:rPr>
          <w:color w:val="231F20"/>
          <w:spacing w:val="-2"/>
        </w:rPr>
        <w:t xml:space="preserve"> </w:t>
      </w:r>
      <w:r>
        <w:rPr>
          <w:color w:val="231F20"/>
        </w:rPr>
        <w:t>mit</w:t>
      </w:r>
      <w:r>
        <w:rPr>
          <w:color w:val="231F20"/>
          <w:spacing w:val="-2"/>
        </w:rPr>
        <w:t xml:space="preserve"> </w:t>
      </w:r>
      <w:r>
        <w:rPr>
          <w:color w:val="231F20"/>
        </w:rPr>
        <w:t>Bildern,</w:t>
      </w:r>
      <w:r>
        <w:rPr>
          <w:color w:val="231F20"/>
          <w:spacing w:val="-2"/>
        </w:rPr>
        <w:t xml:space="preserve"> </w:t>
      </w:r>
      <w:r>
        <w:rPr>
          <w:color w:val="231F20"/>
        </w:rPr>
        <w:t>Videos,</w:t>
      </w:r>
      <w:r>
        <w:rPr>
          <w:color w:val="231F20"/>
          <w:spacing w:val="-2"/>
        </w:rPr>
        <w:t xml:space="preserve"> </w:t>
      </w:r>
      <w:r>
        <w:rPr>
          <w:color w:val="231F20"/>
        </w:rPr>
        <w:t>Grafiken</w:t>
      </w:r>
      <w:r>
        <w:rPr>
          <w:color w:val="231F20"/>
          <w:spacing w:val="-2"/>
        </w:rPr>
        <w:t xml:space="preserve"> </w:t>
      </w:r>
      <w:r>
        <w:rPr>
          <w:color w:val="231F20"/>
        </w:rPr>
        <w:t>u.</w:t>
      </w:r>
      <w:r>
        <w:rPr>
          <w:color w:val="231F20"/>
          <w:spacing w:val="-2"/>
        </w:rPr>
        <w:t xml:space="preserve"> </w:t>
      </w:r>
      <w:r>
        <w:rPr>
          <w:color w:val="231F20"/>
        </w:rPr>
        <w:t>v.</w:t>
      </w:r>
      <w:r>
        <w:rPr>
          <w:color w:val="231F20"/>
          <w:spacing w:val="-2"/>
        </w:rPr>
        <w:t xml:space="preserve"> </w:t>
      </w:r>
      <w:r>
        <w:rPr>
          <w:color w:val="231F20"/>
        </w:rPr>
        <w:t>m.</w:t>
      </w:r>
      <w:r>
        <w:rPr>
          <w:color w:val="231F20"/>
          <w:spacing w:val="-2"/>
        </w:rPr>
        <w:t xml:space="preserve"> </w:t>
      </w:r>
      <w:r>
        <w:rPr>
          <w:color w:val="231F20"/>
        </w:rPr>
        <w:t>Hier</w:t>
      </w:r>
      <w:r>
        <w:rPr>
          <w:color w:val="231F20"/>
          <w:spacing w:val="-2"/>
        </w:rPr>
        <w:t xml:space="preserve"> </w:t>
      </w:r>
      <w:r>
        <w:rPr>
          <w:color w:val="231F20"/>
        </w:rPr>
        <w:t>ist</w:t>
      </w:r>
      <w:r>
        <w:rPr>
          <w:color w:val="231F20"/>
          <w:spacing w:val="-2"/>
        </w:rPr>
        <w:t xml:space="preserve"> </w:t>
      </w:r>
      <w:r>
        <w:rPr>
          <w:color w:val="231F20"/>
        </w:rPr>
        <w:t>jedoch</w:t>
      </w:r>
      <w:r>
        <w:rPr>
          <w:color w:val="231F20"/>
          <w:spacing w:val="-2"/>
        </w:rPr>
        <w:t xml:space="preserve"> </w:t>
      </w:r>
      <w:r>
        <w:rPr>
          <w:color w:val="231F20"/>
        </w:rPr>
        <w:t>wichtig,</w:t>
      </w:r>
      <w:r>
        <w:rPr>
          <w:color w:val="231F20"/>
          <w:spacing w:val="-2"/>
        </w:rPr>
        <w:t xml:space="preserve"> </w:t>
      </w:r>
      <w:r>
        <w:rPr>
          <w:color w:val="231F20"/>
        </w:rPr>
        <w:t>dass</w:t>
      </w:r>
      <w:r>
        <w:rPr>
          <w:color w:val="231F20"/>
          <w:spacing w:val="-2"/>
        </w:rPr>
        <w:t xml:space="preserve"> </w:t>
      </w:r>
      <w:r>
        <w:rPr>
          <w:color w:val="231F20"/>
        </w:rPr>
        <w:t>weitere</w:t>
      </w:r>
      <w:r>
        <w:rPr>
          <w:color w:val="231F20"/>
          <w:spacing w:val="-2"/>
        </w:rPr>
        <w:t xml:space="preserve"> </w:t>
      </w:r>
      <w:r>
        <w:rPr>
          <w:color w:val="231F20"/>
        </w:rPr>
        <w:t xml:space="preserve">unterstützende Materialien die Ladezeit nicht negativ beeinflussen, was im weiteren Verlauf der Lektion im Zusammenhang mit der Messung und der Auswertung noch näher erläutert </w:t>
      </w:r>
      <w:r>
        <w:rPr>
          <w:color w:val="231F20"/>
          <w:spacing w:val="-2"/>
        </w:rPr>
        <w:t>wird.</w:t>
      </w:r>
    </w:p>
    <w:p w14:paraId="2529BD79" w14:textId="77777777" w:rsidR="008E70AC" w:rsidRDefault="008E70AC">
      <w:pPr>
        <w:pStyle w:val="Textkrper"/>
        <w:rPr>
          <w:sz w:val="24"/>
        </w:rPr>
      </w:pPr>
    </w:p>
    <w:p w14:paraId="4D56906A" w14:textId="77777777" w:rsidR="008E70AC" w:rsidRDefault="00000000">
      <w:pPr>
        <w:pStyle w:val="berschrift7"/>
        <w:spacing w:before="193"/>
        <w:ind w:left="2204"/>
        <w:jc w:val="both"/>
      </w:pPr>
      <w:r>
        <w:rPr>
          <w:color w:val="003946"/>
        </w:rPr>
        <w:t>Schnelle</w:t>
      </w:r>
      <w:r>
        <w:rPr>
          <w:color w:val="003946"/>
          <w:spacing w:val="-2"/>
        </w:rPr>
        <w:t xml:space="preserve"> Ladezeit</w:t>
      </w:r>
    </w:p>
    <w:p w14:paraId="0CEF1AF6" w14:textId="77777777" w:rsidR="008E70AC" w:rsidRDefault="008E70AC">
      <w:pPr>
        <w:pStyle w:val="Textkrper"/>
        <w:spacing w:before="6"/>
        <w:rPr>
          <w:rFonts w:ascii="Fira Sans"/>
          <w:sz w:val="16"/>
        </w:rPr>
      </w:pPr>
    </w:p>
    <w:p w14:paraId="4BEA0AC9" w14:textId="77777777" w:rsidR="008E70AC" w:rsidRDefault="008E70AC">
      <w:pPr>
        <w:rPr>
          <w:rFonts w:ascii="Fira Sans"/>
          <w:sz w:val="16"/>
        </w:rPr>
        <w:sectPr w:rsidR="008E70AC">
          <w:pgSz w:w="11910" w:h="16840"/>
          <w:pgMar w:top="960" w:right="440" w:bottom="280" w:left="460" w:header="0" w:footer="0" w:gutter="0"/>
          <w:cols w:space="720"/>
        </w:sectPr>
      </w:pPr>
    </w:p>
    <w:p w14:paraId="6CAC9C6E" w14:textId="77777777" w:rsidR="008E70AC" w:rsidRDefault="008E70AC">
      <w:pPr>
        <w:pStyle w:val="Textkrper"/>
        <w:rPr>
          <w:rFonts w:ascii="Fira Sans"/>
          <w:sz w:val="22"/>
        </w:rPr>
      </w:pPr>
    </w:p>
    <w:p w14:paraId="34FA18E1" w14:textId="77777777" w:rsidR="008E70AC" w:rsidRDefault="008E70AC">
      <w:pPr>
        <w:pStyle w:val="Textkrper"/>
        <w:rPr>
          <w:rFonts w:ascii="Fira Sans"/>
          <w:sz w:val="22"/>
        </w:rPr>
      </w:pPr>
    </w:p>
    <w:p w14:paraId="79993F62" w14:textId="77777777" w:rsidR="008E70AC" w:rsidRDefault="008E70AC">
      <w:pPr>
        <w:pStyle w:val="Textkrper"/>
        <w:spacing w:before="11"/>
        <w:rPr>
          <w:rFonts w:ascii="Fira Sans"/>
          <w:sz w:val="30"/>
        </w:rPr>
      </w:pPr>
    </w:p>
    <w:p w14:paraId="07219608" w14:textId="77777777" w:rsidR="008E70AC" w:rsidRDefault="00000000">
      <w:pPr>
        <w:spacing w:line="290" w:lineRule="auto"/>
        <w:ind w:left="152" w:right="38" w:firstLine="355"/>
        <w:jc w:val="right"/>
        <w:rPr>
          <w:sz w:val="18"/>
        </w:rPr>
      </w:pPr>
      <w:r>
        <w:rPr>
          <w:color w:val="231F20"/>
          <w:spacing w:val="-2"/>
          <w:sz w:val="18"/>
        </w:rPr>
        <w:t xml:space="preserve">User-Experience </w:t>
      </w:r>
      <w:r>
        <w:rPr>
          <w:color w:val="808285"/>
          <w:sz w:val="18"/>
        </w:rPr>
        <w:t>Dieser Begriff umfasst</w:t>
      </w:r>
      <w:r>
        <w:rPr>
          <w:color w:val="808285"/>
          <w:spacing w:val="-13"/>
          <w:sz w:val="18"/>
        </w:rPr>
        <w:t xml:space="preserve"> </w:t>
      </w:r>
      <w:r>
        <w:rPr>
          <w:color w:val="808285"/>
          <w:sz w:val="18"/>
        </w:rPr>
        <w:t>alle</w:t>
      </w:r>
      <w:r>
        <w:rPr>
          <w:color w:val="808285"/>
          <w:spacing w:val="-13"/>
          <w:sz w:val="18"/>
        </w:rPr>
        <w:t xml:space="preserve"> </w:t>
      </w:r>
      <w:r>
        <w:rPr>
          <w:color w:val="808285"/>
          <w:sz w:val="18"/>
        </w:rPr>
        <w:t xml:space="preserve">Aspekte der Eindrücke von </w:t>
      </w:r>
      <w:proofErr w:type="spellStart"/>
      <w:proofErr w:type="gramStart"/>
      <w:r>
        <w:rPr>
          <w:color w:val="808285"/>
          <w:sz w:val="18"/>
        </w:rPr>
        <w:t>Nutzer:innen</w:t>
      </w:r>
      <w:proofErr w:type="spellEnd"/>
      <w:proofErr w:type="gramEnd"/>
      <w:r>
        <w:rPr>
          <w:color w:val="808285"/>
          <w:spacing w:val="-13"/>
          <w:sz w:val="18"/>
        </w:rPr>
        <w:t xml:space="preserve"> </w:t>
      </w:r>
      <w:r>
        <w:rPr>
          <w:color w:val="808285"/>
          <w:sz w:val="18"/>
        </w:rPr>
        <w:t>bei</w:t>
      </w:r>
      <w:r>
        <w:rPr>
          <w:color w:val="808285"/>
          <w:spacing w:val="-13"/>
          <w:sz w:val="18"/>
        </w:rPr>
        <w:t xml:space="preserve"> </w:t>
      </w:r>
      <w:r>
        <w:rPr>
          <w:color w:val="808285"/>
          <w:sz w:val="18"/>
        </w:rPr>
        <w:t>der Interaktion mit der</w:t>
      </w:r>
    </w:p>
    <w:p w14:paraId="2E855519" w14:textId="77777777" w:rsidR="008E70AC" w:rsidRDefault="00000000">
      <w:pPr>
        <w:spacing w:line="211" w:lineRule="exact"/>
        <w:ind w:right="38"/>
        <w:jc w:val="right"/>
        <w:rPr>
          <w:sz w:val="18"/>
        </w:rPr>
      </w:pPr>
      <w:r>
        <w:rPr>
          <w:color w:val="808285"/>
          <w:spacing w:val="-2"/>
          <w:sz w:val="18"/>
        </w:rPr>
        <w:t>Webseite.</w:t>
      </w:r>
    </w:p>
    <w:p w14:paraId="4C1E6FA8" w14:textId="7D769E49" w:rsidR="008E70AC" w:rsidRDefault="00000000">
      <w:pPr>
        <w:pStyle w:val="Textkrper"/>
        <w:spacing w:before="100" w:line="259" w:lineRule="auto"/>
        <w:ind w:left="152" w:right="974" w:hanging="1"/>
        <w:jc w:val="both"/>
      </w:pPr>
      <w:r>
        <w:br w:type="column"/>
      </w:r>
      <w:r>
        <w:rPr>
          <w:color w:val="231F20"/>
        </w:rPr>
        <w:t xml:space="preserve">Die Ladezeit ist im Bereich der Suchmaschinenoptimierung (SEO) ein sehr wichtiger Faktor. Konkret bedeutet dies, dass die Ladezeit einen Einfluss auf den Rankingfaktor der Seite innerhalb der Suchmaschine hat. Auch wichtig zu erwähnen, sind die Auswirkungen der schnellen Ladezeit, die die </w:t>
      </w:r>
      <w:r>
        <w:rPr>
          <w:b/>
          <w:color w:val="231F20"/>
        </w:rPr>
        <w:t xml:space="preserve">User-Experience </w:t>
      </w:r>
      <w:r>
        <w:rPr>
          <w:color w:val="231F20"/>
        </w:rPr>
        <w:t>verbessert, sodass dadurch wiederum die Transaktionsrate erhöht werden kann.</w:t>
      </w:r>
    </w:p>
    <w:p w14:paraId="46AE5620" w14:textId="77777777" w:rsidR="008E70AC" w:rsidRDefault="008E70AC">
      <w:pPr>
        <w:pStyle w:val="Textkrper"/>
        <w:rPr>
          <w:sz w:val="22"/>
        </w:rPr>
      </w:pPr>
    </w:p>
    <w:p w14:paraId="292AD827" w14:textId="78BB5815" w:rsidR="008E70AC" w:rsidRDefault="00000000">
      <w:pPr>
        <w:pStyle w:val="Textkrper"/>
        <w:spacing w:line="259" w:lineRule="auto"/>
        <w:ind w:left="152" w:right="974" w:hanging="1"/>
        <w:jc w:val="both"/>
      </w:pPr>
      <w:r>
        <w:rPr>
          <w:color w:val="231F20"/>
        </w:rPr>
        <w:t>Wenn</w:t>
      </w:r>
      <w:r>
        <w:rPr>
          <w:color w:val="231F20"/>
          <w:spacing w:val="-2"/>
        </w:rPr>
        <w:t xml:space="preserve"> </w:t>
      </w:r>
      <w:r>
        <w:rPr>
          <w:color w:val="231F20"/>
        </w:rPr>
        <w:t>man</w:t>
      </w:r>
      <w:r>
        <w:rPr>
          <w:color w:val="231F20"/>
          <w:spacing w:val="-2"/>
        </w:rPr>
        <w:t xml:space="preserve"> </w:t>
      </w:r>
      <w:r>
        <w:rPr>
          <w:color w:val="231F20"/>
        </w:rPr>
        <w:t>von</w:t>
      </w:r>
      <w:r>
        <w:rPr>
          <w:color w:val="231F20"/>
          <w:spacing w:val="-2"/>
        </w:rPr>
        <w:t xml:space="preserve"> </w:t>
      </w:r>
      <w:r>
        <w:rPr>
          <w:color w:val="231F20"/>
        </w:rPr>
        <w:t>einer</w:t>
      </w:r>
      <w:r>
        <w:rPr>
          <w:color w:val="231F20"/>
          <w:spacing w:val="-2"/>
        </w:rPr>
        <w:t xml:space="preserve"> </w:t>
      </w:r>
      <w:r>
        <w:rPr>
          <w:color w:val="231F20"/>
        </w:rPr>
        <w:t>schnellen</w:t>
      </w:r>
      <w:r>
        <w:rPr>
          <w:color w:val="231F20"/>
          <w:spacing w:val="-2"/>
        </w:rPr>
        <w:t xml:space="preserve"> </w:t>
      </w:r>
      <w:r>
        <w:rPr>
          <w:color w:val="231F20"/>
        </w:rPr>
        <w:t>Internetseite</w:t>
      </w:r>
      <w:r>
        <w:rPr>
          <w:color w:val="231F20"/>
          <w:spacing w:val="-2"/>
        </w:rPr>
        <w:t xml:space="preserve"> </w:t>
      </w:r>
      <w:r>
        <w:rPr>
          <w:color w:val="231F20"/>
        </w:rPr>
        <w:t>spricht,</w:t>
      </w:r>
      <w:r>
        <w:rPr>
          <w:color w:val="231F20"/>
          <w:spacing w:val="-2"/>
        </w:rPr>
        <w:t xml:space="preserve"> </w:t>
      </w:r>
      <w:r>
        <w:rPr>
          <w:color w:val="231F20"/>
        </w:rPr>
        <w:t>wird</w:t>
      </w:r>
      <w:r>
        <w:rPr>
          <w:color w:val="231F20"/>
          <w:spacing w:val="-2"/>
        </w:rPr>
        <w:t xml:space="preserve"> </w:t>
      </w:r>
      <w:r>
        <w:rPr>
          <w:color w:val="231F20"/>
        </w:rPr>
        <w:t>zwischen</w:t>
      </w:r>
      <w:r>
        <w:rPr>
          <w:color w:val="231F20"/>
          <w:spacing w:val="-2"/>
        </w:rPr>
        <w:t xml:space="preserve"> </w:t>
      </w:r>
      <w:r>
        <w:rPr>
          <w:color w:val="231F20"/>
        </w:rPr>
        <w:t>zwei</w:t>
      </w:r>
      <w:r>
        <w:rPr>
          <w:color w:val="231F20"/>
          <w:spacing w:val="-2"/>
        </w:rPr>
        <w:t xml:space="preserve"> </w:t>
      </w:r>
      <w:r>
        <w:rPr>
          <w:color w:val="231F20"/>
        </w:rPr>
        <w:t>Arten</w:t>
      </w:r>
      <w:r>
        <w:rPr>
          <w:color w:val="231F20"/>
          <w:spacing w:val="-2"/>
        </w:rPr>
        <w:t xml:space="preserve"> </w:t>
      </w:r>
      <w:r>
        <w:rPr>
          <w:color w:val="231F20"/>
        </w:rPr>
        <w:t>differen</w:t>
      </w:r>
      <w:r>
        <w:rPr>
          <w:color w:val="231F20"/>
          <w:spacing w:val="-2"/>
        </w:rPr>
        <w:t>ziert:</w:t>
      </w:r>
    </w:p>
    <w:p w14:paraId="6BB3116E" w14:textId="77777777" w:rsidR="008E70AC" w:rsidRDefault="008E70AC">
      <w:pPr>
        <w:pStyle w:val="Textkrper"/>
        <w:spacing w:before="9"/>
        <w:rPr>
          <w:sz w:val="21"/>
        </w:rPr>
      </w:pPr>
    </w:p>
    <w:p w14:paraId="4FB08AD1" w14:textId="1A3353B6" w:rsidR="008E70AC" w:rsidRDefault="00000000">
      <w:pPr>
        <w:pStyle w:val="Listenabsatz"/>
        <w:numPr>
          <w:ilvl w:val="0"/>
          <w:numId w:val="26"/>
        </w:numPr>
        <w:tabs>
          <w:tab w:val="left" w:pos="432"/>
          <w:tab w:val="left" w:pos="433"/>
        </w:tabs>
        <w:spacing w:before="0" w:line="259" w:lineRule="auto"/>
        <w:ind w:right="1261"/>
        <w:rPr>
          <w:sz w:val="20"/>
        </w:rPr>
      </w:pPr>
      <w:r>
        <w:rPr>
          <w:color w:val="231F20"/>
          <w:sz w:val="20"/>
        </w:rPr>
        <w:t>Die</w:t>
      </w:r>
      <w:r>
        <w:rPr>
          <w:color w:val="231F20"/>
          <w:spacing w:val="-7"/>
          <w:sz w:val="20"/>
        </w:rPr>
        <w:t xml:space="preserve"> </w:t>
      </w:r>
      <w:r>
        <w:rPr>
          <w:color w:val="231F20"/>
          <w:sz w:val="20"/>
        </w:rPr>
        <w:t>Time-</w:t>
      </w:r>
      <w:proofErr w:type="spellStart"/>
      <w:r>
        <w:rPr>
          <w:color w:val="231F20"/>
          <w:sz w:val="20"/>
        </w:rPr>
        <w:t>to</w:t>
      </w:r>
      <w:proofErr w:type="spellEnd"/>
      <w:r>
        <w:rPr>
          <w:color w:val="231F20"/>
          <w:sz w:val="20"/>
        </w:rPr>
        <w:t>-First-Byte</w:t>
      </w:r>
      <w:r>
        <w:rPr>
          <w:color w:val="231F20"/>
          <w:spacing w:val="-7"/>
          <w:sz w:val="20"/>
        </w:rPr>
        <w:t xml:space="preserve"> </w:t>
      </w:r>
      <w:r>
        <w:rPr>
          <w:color w:val="231F20"/>
          <w:sz w:val="20"/>
        </w:rPr>
        <w:t>(kurz:</w:t>
      </w:r>
      <w:r>
        <w:rPr>
          <w:color w:val="231F20"/>
          <w:spacing w:val="-7"/>
          <w:sz w:val="20"/>
        </w:rPr>
        <w:t xml:space="preserve"> </w:t>
      </w:r>
      <w:r>
        <w:rPr>
          <w:color w:val="231F20"/>
          <w:sz w:val="20"/>
        </w:rPr>
        <w:t>TTFB)</w:t>
      </w:r>
      <w:r>
        <w:rPr>
          <w:color w:val="231F20"/>
          <w:spacing w:val="-7"/>
          <w:sz w:val="20"/>
        </w:rPr>
        <w:t xml:space="preserve"> </w:t>
      </w:r>
      <w:r>
        <w:rPr>
          <w:color w:val="231F20"/>
          <w:sz w:val="20"/>
        </w:rPr>
        <w:t>beschreibt</w:t>
      </w:r>
      <w:r>
        <w:rPr>
          <w:color w:val="231F20"/>
          <w:spacing w:val="-7"/>
          <w:sz w:val="20"/>
        </w:rPr>
        <w:t xml:space="preserve"> </w:t>
      </w:r>
      <w:r>
        <w:rPr>
          <w:color w:val="231F20"/>
          <w:sz w:val="20"/>
        </w:rPr>
        <w:t>die</w:t>
      </w:r>
      <w:r>
        <w:rPr>
          <w:color w:val="231F20"/>
          <w:spacing w:val="-7"/>
          <w:sz w:val="20"/>
        </w:rPr>
        <w:t xml:space="preserve"> </w:t>
      </w:r>
      <w:r>
        <w:rPr>
          <w:color w:val="231F20"/>
          <w:sz w:val="20"/>
        </w:rPr>
        <w:t>Zeit,</w:t>
      </w:r>
      <w:r>
        <w:rPr>
          <w:color w:val="231F20"/>
          <w:spacing w:val="-7"/>
          <w:sz w:val="20"/>
        </w:rPr>
        <w:t xml:space="preserve"> </w:t>
      </w:r>
      <w:r>
        <w:rPr>
          <w:color w:val="231F20"/>
          <w:sz w:val="20"/>
        </w:rPr>
        <w:t>die</w:t>
      </w:r>
      <w:r>
        <w:rPr>
          <w:color w:val="231F20"/>
          <w:spacing w:val="-7"/>
          <w:sz w:val="20"/>
        </w:rPr>
        <w:t xml:space="preserve"> </w:t>
      </w:r>
      <w:r>
        <w:rPr>
          <w:color w:val="231F20"/>
          <w:sz w:val="20"/>
        </w:rPr>
        <w:t>der</w:t>
      </w:r>
      <w:r>
        <w:rPr>
          <w:color w:val="231F20"/>
          <w:spacing w:val="-7"/>
          <w:sz w:val="20"/>
        </w:rPr>
        <w:t xml:space="preserve"> </w:t>
      </w:r>
      <w:r>
        <w:rPr>
          <w:color w:val="231F20"/>
          <w:sz w:val="20"/>
        </w:rPr>
        <w:t>Server</w:t>
      </w:r>
      <w:r>
        <w:rPr>
          <w:color w:val="231F20"/>
          <w:spacing w:val="-7"/>
          <w:sz w:val="20"/>
        </w:rPr>
        <w:t xml:space="preserve"> </w:t>
      </w:r>
      <w:r>
        <w:rPr>
          <w:color w:val="231F20"/>
          <w:sz w:val="20"/>
        </w:rPr>
        <w:t>für</w:t>
      </w:r>
      <w:r>
        <w:rPr>
          <w:color w:val="231F20"/>
          <w:spacing w:val="-7"/>
          <w:sz w:val="20"/>
        </w:rPr>
        <w:t xml:space="preserve"> </w:t>
      </w:r>
      <w:r>
        <w:rPr>
          <w:color w:val="231F20"/>
          <w:sz w:val="20"/>
        </w:rPr>
        <w:t>eine</w:t>
      </w:r>
      <w:r>
        <w:rPr>
          <w:color w:val="231F20"/>
          <w:spacing w:val="-7"/>
          <w:sz w:val="20"/>
        </w:rPr>
        <w:t xml:space="preserve"> </w:t>
      </w:r>
      <w:r>
        <w:rPr>
          <w:color w:val="231F20"/>
          <w:sz w:val="20"/>
        </w:rPr>
        <w:t>Antwort braucht.</w:t>
      </w:r>
    </w:p>
    <w:p w14:paraId="42CA5675" w14:textId="77777777" w:rsidR="008E70AC" w:rsidRDefault="00000000">
      <w:pPr>
        <w:pStyle w:val="Listenabsatz"/>
        <w:numPr>
          <w:ilvl w:val="0"/>
          <w:numId w:val="26"/>
        </w:numPr>
        <w:tabs>
          <w:tab w:val="left" w:pos="432"/>
          <w:tab w:val="left" w:pos="433"/>
        </w:tabs>
        <w:spacing w:before="2"/>
        <w:ind w:hanging="281"/>
        <w:rPr>
          <w:sz w:val="20"/>
        </w:rPr>
      </w:pPr>
      <w:r>
        <w:rPr>
          <w:color w:val="231F20"/>
          <w:sz w:val="20"/>
        </w:rPr>
        <w:t>Dem</w:t>
      </w:r>
      <w:r>
        <w:rPr>
          <w:color w:val="231F20"/>
          <w:spacing w:val="-3"/>
          <w:sz w:val="20"/>
        </w:rPr>
        <w:t xml:space="preserve"> </w:t>
      </w:r>
      <w:r>
        <w:rPr>
          <w:color w:val="231F20"/>
          <w:sz w:val="20"/>
        </w:rPr>
        <w:t>gegenüber</w:t>
      </w:r>
      <w:r>
        <w:rPr>
          <w:color w:val="231F20"/>
          <w:spacing w:val="-3"/>
          <w:sz w:val="20"/>
        </w:rPr>
        <w:t xml:space="preserve"> </w:t>
      </w:r>
      <w:r>
        <w:rPr>
          <w:color w:val="231F20"/>
          <w:sz w:val="20"/>
        </w:rPr>
        <w:t>steht</w:t>
      </w:r>
      <w:r>
        <w:rPr>
          <w:color w:val="231F20"/>
          <w:spacing w:val="-2"/>
          <w:sz w:val="20"/>
        </w:rPr>
        <w:t xml:space="preserve"> </w:t>
      </w:r>
      <w:r>
        <w:rPr>
          <w:color w:val="231F20"/>
          <w:sz w:val="20"/>
        </w:rPr>
        <w:t>die</w:t>
      </w:r>
      <w:r>
        <w:rPr>
          <w:color w:val="231F20"/>
          <w:spacing w:val="-3"/>
          <w:sz w:val="20"/>
        </w:rPr>
        <w:t xml:space="preserve"> </w:t>
      </w:r>
      <w:r>
        <w:rPr>
          <w:color w:val="231F20"/>
          <w:sz w:val="20"/>
        </w:rPr>
        <w:t>Zeit,</w:t>
      </w:r>
      <w:r>
        <w:rPr>
          <w:color w:val="231F20"/>
          <w:spacing w:val="-3"/>
          <w:sz w:val="20"/>
        </w:rPr>
        <w:t xml:space="preserve"> </w:t>
      </w:r>
      <w:r>
        <w:rPr>
          <w:color w:val="231F20"/>
          <w:sz w:val="20"/>
        </w:rPr>
        <w:t>die</w:t>
      </w:r>
      <w:r>
        <w:rPr>
          <w:color w:val="231F20"/>
          <w:spacing w:val="-2"/>
          <w:sz w:val="20"/>
        </w:rPr>
        <w:t xml:space="preserve"> </w:t>
      </w:r>
      <w:r>
        <w:rPr>
          <w:color w:val="231F20"/>
          <w:sz w:val="20"/>
        </w:rPr>
        <w:t>die</w:t>
      </w:r>
      <w:r>
        <w:rPr>
          <w:color w:val="231F20"/>
          <w:spacing w:val="-3"/>
          <w:sz w:val="20"/>
        </w:rPr>
        <w:t xml:space="preserve"> </w:t>
      </w:r>
      <w:r>
        <w:rPr>
          <w:color w:val="231F20"/>
          <w:sz w:val="20"/>
        </w:rPr>
        <w:t>Webseite</w:t>
      </w:r>
      <w:r>
        <w:rPr>
          <w:color w:val="231F20"/>
          <w:spacing w:val="-3"/>
          <w:sz w:val="20"/>
        </w:rPr>
        <w:t xml:space="preserve"> </w:t>
      </w:r>
      <w:r>
        <w:rPr>
          <w:color w:val="231F20"/>
          <w:sz w:val="20"/>
        </w:rPr>
        <w:t>zum</w:t>
      </w:r>
      <w:r>
        <w:rPr>
          <w:color w:val="231F20"/>
          <w:spacing w:val="-2"/>
          <w:sz w:val="20"/>
        </w:rPr>
        <w:t xml:space="preserve"> </w:t>
      </w:r>
      <w:r>
        <w:rPr>
          <w:color w:val="231F20"/>
          <w:sz w:val="20"/>
        </w:rPr>
        <w:t>vollständigen</w:t>
      </w:r>
      <w:r>
        <w:rPr>
          <w:color w:val="231F20"/>
          <w:spacing w:val="-3"/>
          <w:sz w:val="20"/>
        </w:rPr>
        <w:t xml:space="preserve"> </w:t>
      </w:r>
      <w:r>
        <w:rPr>
          <w:color w:val="231F20"/>
          <w:sz w:val="20"/>
        </w:rPr>
        <w:t>Laden</w:t>
      </w:r>
      <w:r>
        <w:rPr>
          <w:color w:val="231F20"/>
          <w:spacing w:val="-2"/>
          <w:sz w:val="20"/>
        </w:rPr>
        <w:t xml:space="preserve"> benötigt.</w:t>
      </w:r>
    </w:p>
    <w:p w14:paraId="67639ADF" w14:textId="77777777" w:rsidR="008E70AC" w:rsidRDefault="008E70AC">
      <w:pPr>
        <w:pStyle w:val="Textkrper"/>
        <w:spacing w:before="4"/>
        <w:rPr>
          <w:sz w:val="23"/>
        </w:rPr>
      </w:pPr>
    </w:p>
    <w:p w14:paraId="73394B14" w14:textId="4B23D989" w:rsidR="008E70AC" w:rsidRDefault="00000000">
      <w:pPr>
        <w:pStyle w:val="Textkrper"/>
        <w:spacing w:line="259" w:lineRule="auto"/>
        <w:ind w:left="152" w:right="974"/>
        <w:jc w:val="both"/>
      </w:pPr>
      <w:r>
        <w:rPr>
          <w:color w:val="231F20"/>
        </w:rPr>
        <w:t xml:space="preserve">Wenn die Summe beider Zeiteinheiten bei 0,8 Sekunden liegt, spricht man laut einer Studie des Unternehmens Searchmetrics aus dem Jahr 2015 bereits von einer schnell- ladenden Seite (Lammenett, 2019, S. 253). Google empfiehlt seit 2021, dass die Zeit, bis eine Webseite voll lesbar und die Verwendung möglich ist, eine Dauer von 2,5 Sekunden nicht überschreiten sollte (Kreutzer, 2021, S. 136). Doch wie lässt sich die Ladezeit </w:t>
      </w:r>
      <w:r>
        <w:rPr>
          <w:color w:val="231F20"/>
          <w:spacing w:val="-2"/>
        </w:rPr>
        <w:t>optimieren?</w:t>
      </w:r>
    </w:p>
    <w:p w14:paraId="780237F2" w14:textId="77777777" w:rsidR="008E70AC" w:rsidRDefault="008E70AC">
      <w:pPr>
        <w:spacing w:line="259" w:lineRule="auto"/>
        <w:jc w:val="both"/>
        <w:sectPr w:rsidR="008E70AC">
          <w:type w:val="continuous"/>
          <w:pgSz w:w="11910" w:h="16840"/>
          <w:pgMar w:top="1920" w:right="440" w:bottom="280" w:left="460" w:header="0" w:footer="0" w:gutter="0"/>
          <w:cols w:num="2" w:space="720" w:equalWidth="0">
            <w:col w:w="1848" w:space="204"/>
            <w:col w:w="8958"/>
          </w:cols>
        </w:sectPr>
      </w:pPr>
    </w:p>
    <w:p w14:paraId="08293E85" w14:textId="77777777" w:rsidR="008E70AC" w:rsidRDefault="008E70AC">
      <w:pPr>
        <w:pStyle w:val="Textkrper"/>
      </w:pPr>
    </w:p>
    <w:p w14:paraId="315034AE" w14:textId="77777777" w:rsidR="008E70AC" w:rsidRDefault="008E70AC">
      <w:pPr>
        <w:pStyle w:val="Textkrper"/>
        <w:spacing w:before="9"/>
        <w:rPr>
          <w:sz w:val="18"/>
        </w:rPr>
      </w:pPr>
    </w:p>
    <w:p w14:paraId="6D01D22C" w14:textId="77777777" w:rsidR="008E70AC" w:rsidRDefault="00000000">
      <w:pPr>
        <w:ind w:left="957"/>
        <w:rPr>
          <w:sz w:val="18"/>
        </w:rPr>
      </w:pPr>
      <w:r>
        <w:rPr>
          <w:color w:val="003946"/>
          <w:sz w:val="18"/>
        </w:rPr>
        <w:t>Suchmaschinenoptimierung</w:t>
      </w:r>
      <w:r>
        <w:rPr>
          <w:color w:val="003946"/>
          <w:spacing w:val="-2"/>
          <w:sz w:val="18"/>
        </w:rPr>
        <w:t xml:space="preserve"> </w:t>
      </w:r>
      <w:r>
        <w:rPr>
          <w:color w:val="003946"/>
          <w:spacing w:val="-4"/>
          <w:sz w:val="18"/>
        </w:rPr>
        <w:t>(SEO)</w:t>
      </w:r>
    </w:p>
    <w:p w14:paraId="79E8CF74" w14:textId="77777777" w:rsidR="008E70AC" w:rsidRDefault="008E70AC">
      <w:pPr>
        <w:pStyle w:val="Textkrper"/>
      </w:pPr>
    </w:p>
    <w:p w14:paraId="736B7D83" w14:textId="77777777" w:rsidR="008E70AC" w:rsidRDefault="008E70AC">
      <w:pPr>
        <w:pStyle w:val="Textkrper"/>
      </w:pPr>
    </w:p>
    <w:p w14:paraId="7DBB0BD6" w14:textId="77777777" w:rsidR="008E70AC" w:rsidRDefault="008E70AC">
      <w:pPr>
        <w:pStyle w:val="Textkrper"/>
      </w:pPr>
    </w:p>
    <w:p w14:paraId="0BC21DB0" w14:textId="77777777" w:rsidR="008E70AC" w:rsidRDefault="008E70AC">
      <w:pPr>
        <w:pStyle w:val="Textkrper"/>
      </w:pPr>
    </w:p>
    <w:p w14:paraId="30F98FAD" w14:textId="77777777" w:rsidR="008E70AC" w:rsidRDefault="008E70AC">
      <w:pPr>
        <w:pStyle w:val="Textkrper"/>
        <w:spacing w:before="7"/>
        <w:rPr>
          <w:sz w:val="18"/>
        </w:rPr>
      </w:pPr>
    </w:p>
    <w:p w14:paraId="7109B62A" w14:textId="77777777" w:rsidR="008E70AC" w:rsidRDefault="008E70AC">
      <w:pPr>
        <w:rPr>
          <w:sz w:val="18"/>
        </w:rPr>
        <w:sectPr w:rsidR="008E70AC">
          <w:pgSz w:w="11910" w:h="16840"/>
          <w:pgMar w:top="960" w:right="440" w:bottom="280" w:left="460" w:header="0" w:footer="0" w:gutter="0"/>
          <w:cols w:space="720"/>
        </w:sectPr>
      </w:pPr>
    </w:p>
    <w:p w14:paraId="1C9E4CB1" w14:textId="4B0A0D8E" w:rsidR="008E70AC" w:rsidRDefault="00000000">
      <w:pPr>
        <w:pStyle w:val="Textkrper"/>
        <w:spacing w:before="100" w:line="259" w:lineRule="auto"/>
        <w:ind w:left="957"/>
        <w:jc w:val="both"/>
      </w:pPr>
      <w:r>
        <w:rPr>
          <w:color w:val="231F20"/>
        </w:rPr>
        <w:t xml:space="preserve">An erster Stelle steht die Geschwindigkeit des Servers sowie dessen Leistungsfähigkeit. </w:t>
      </w:r>
      <w:proofErr w:type="spellStart"/>
      <w:proofErr w:type="gramStart"/>
      <w:r>
        <w:rPr>
          <w:color w:val="231F20"/>
        </w:rPr>
        <w:t>Anwender:innen</w:t>
      </w:r>
      <w:proofErr w:type="spellEnd"/>
      <w:proofErr w:type="gramEnd"/>
      <w:r>
        <w:rPr>
          <w:color w:val="231F20"/>
        </w:rPr>
        <w:t xml:space="preserve"> nutzen die Angebote unterschiedlicher Provider, wobei jeder Provider unterschiedliche Server zur Verfügung stellt. Dadurch variiert die Ladezeit einer Web- </w:t>
      </w:r>
      <w:proofErr w:type="spellStart"/>
      <w:r>
        <w:rPr>
          <w:color w:val="231F20"/>
        </w:rPr>
        <w:t>seite</w:t>
      </w:r>
      <w:proofErr w:type="spellEnd"/>
      <w:r>
        <w:rPr>
          <w:color w:val="231F20"/>
        </w:rPr>
        <w:t xml:space="preserve"> von </w:t>
      </w:r>
      <w:proofErr w:type="spellStart"/>
      <w:r>
        <w:rPr>
          <w:color w:val="231F20"/>
        </w:rPr>
        <w:t>User:in</w:t>
      </w:r>
      <w:proofErr w:type="spellEnd"/>
      <w:r>
        <w:rPr>
          <w:color w:val="231F20"/>
        </w:rPr>
        <w:t xml:space="preserve"> zu </w:t>
      </w:r>
      <w:proofErr w:type="spellStart"/>
      <w:proofErr w:type="gramStart"/>
      <w:r>
        <w:rPr>
          <w:color w:val="231F20"/>
        </w:rPr>
        <w:t>User:in</w:t>
      </w:r>
      <w:proofErr w:type="spellEnd"/>
      <w:r>
        <w:rPr>
          <w:color w:val="231F20"/>
        </w:rPr>
        <w:t>.</w:t>
      </w:r>
      <w:proofErr w:type="gramEnd"/>
      <w:r>
        <w:rPr>
          <w:color w:val="231F20"/>
        </w:rPr>
        <w:t xml:space="preserve"> Daneben gibt es weitere Faktoren, wie die Anbindung des Servers an das Endgerät. Der Begriff Anbindung bezieht sich auf das Protokoll und das wiederrum ist die Kommunikation des Servers mit dem sogenannten </w:t>
      </w:r>
      <w:r>
        <w:rPr>
          <w:b/>
          <w:color w:val="231F20"/>
        </w:rPr>
        <w:t>Client</w:t>
      </w:r>
      <w:r>
        <w:rPr>
          <w:color w:val="231F20"/>
        </w:rPr>
        <w:t>. Die unter- schiedlichen Protokolle, die dabei Verwendung finden, haben auch Auswirkungen auf die Geschwindigkeit. Unter Protokoll versteht man die Übertragung von Daten, was natürlich ohne Beeinträchtigungen, d. h. Fehler und Verluste stattfinden soll. Konkret kann auch von der Art und Weise des Austausches der Information zwischen verschiedenen Systemen gesprochen werden.</w:t>
      </w:r>
    </w:p>
    <w:p w14:paraId="7FF0D746" w14:textId="77777777" w:rsidR="008E70AC" w:rsidRDefault="008E70AC">
      <w:pPr>
        <w:pStyle w:val="Textkrper"/>
        <w:spacing w:before="5"/>
        <w:rPr>
          <w:sz w:val="22"/>
        </w:rPr>
      </w:pPr>
    </w:p>
    <w:p w14:paraId="557F8261" w14:textId="116D7332" w:rsidR="008E70AC" w:rsidRDefault="00000000">
      <w:pPr>
        <w:pStyle w:val="Textkrper"/>
        <w:spacing w:line="259" w:lineRule="auto"/>
        <w:ind w:left="957" w:hanging="1"/>
        <w:jc w:val="both"/>
      </w:pPr>
      <w:r>
        <w:rPr>
          <w:color w:val="231F20"/>
        </w:rPr>
        <w:t>Auch der Programmiercode, die Größe eines Bildes, dessen Format, die Komprimierung und vieles mehr spielen hier eine Rolle. Je größer die zu ladenden Dateien sind, desto länger dauert das Laden der Internetseite. Der Begriff Größe bezieht sich hier nicht nur auf</w:t>
      </w:r>
      <w:r>
        <w:rPr>
          <w:color w:val="231F20"/>
          <w:spacing w:val="-4"/>
        </w:rPr>
        <w:t xml:space="preserve"> </w:t>
      </w:r>
      <w:r>
        <w:rPr>
          <w:color w:val="231F20"/>
        </w:rPr>
        <w:t>die</w:t>
      </w:r>
      <w:r>
        <w:rPr>
          <w:color w:val="231F20"/>
          <w:spacing w:val="-4"/>
        </w:rPr>
        <w:t xml:space="preserve"> </w:t>
      </w:r>
      <w:r>
        <w:rPr>
          <w:color w:val="231F20"/>
        </w:rPr>
        <w:t>bereits</w:t>
      </w:r>
      <w:r>
        <w:rPr>
          <w:color w:val="231F20"/>
          <w:spacing w:val="-4"/>
        </w:rPr>
        <w:t xml:space="preserve"> </w:t>
      </w:r>
      <w:r>
        <w:rPr>
          <w:color w:val="231F20"/>
        </w:rPr>
        <w:t>angesprochene</w:t>
      </w:r>
      <w:r>
        <w:rPr>
          <w:color w:val="231F20"/>
          <w:spacing w:val="-4"/>
        </w:rPr>
        <w:t xml:space="preserve"> </w:t>
      </w:r>
      <w:r>
        <w:rPr>
          <w:color w:val="231F20"/>
        </w:rPr>
        <w:t>Dateigröße</w:t>
      </w:r>
      <w:r>
        <w:rPr>
          <w:color w:val="231F20"/>
          <w:spacing w:val="-4"/>
        </w:rPr>
        <w:t xml:space="preserve"> </w:t>
      </w:r>
      <w:r>
        <w:rPr>
          <w:color w:val="231F20"/>
        </w:rPr>
        <w:t>und</w:t>
      </w:r>
      <w:r>
        <w:rPr>
          <w:color w:val="231F20"/>
          <w:spacing w:val="-4"/>
        </w:rPr>
        <w:t xml:space="preserve"> </w:t>
      </w:r>
      <w:r>
        <w:rPr>
          <w:color w:val="231F20"/>
        </w:rPr>
        <w:t>das</w:t>
      </w:r>
      <w:r>
        <w:rPr>
          <w:color w:val="231F20"/>
          <w:spacing w:val="-4"/>
        </w:rPr>
        <w:t xml:space="preserve"> </w:t>
      </w:r>
      <w:r>
        <w:rPr>
          <w:color w:val="231F20"/>
        </w:rPr>
        <w:t>Format,</w:t>
      </w:r>
      <w:r>
        <w:rPr>
          <w:color w:val="231F20"/>
          <w:spacing w:val="-4"/>
        </w:rPr>
        <w:t xml:space="preserve"> </w:t>
      </w:r>
      <w:r>
        <w:rPr>
          <w:color w:val="231F20"/>
        </w:rPr>
        <w:t>sondern</w:t>
      </w:r>
      <w:r>
        <w:rPr>
          <w:color w:val="231F20"/>
          <w:spacing w:val="-4"/>
        </w:rPr>
        <w:t xml:space="preserve"> </w:t>
      </w:r>
      <w:r>
        <w:rPr>
          <w:color w:val="231F20"/>
        </w:rPr>
        <w:t>auch</w:t>
      </w:r>
      <w:r>
        <w:rPr>
          <w:color w:val="231F20"/>
          <w:spacing w:val="-4"/>
        </w:rPr>
        <w:t xml:space="preserve"> </w:t>
      </w:r>
      <w:r>
        <w:rPr>
          <w:color w:val="231F20"/>
        </w:rPr>
        <w:t>auf</w:t>
      </w:r>
      <w:r>
        <w:rPr>
          <w:color w:val="231F20"/>
          <w:spacing w:val="-4"/>
        </w:rPr>
        <w:t xml:space="preserve"> </w:t>
      </w:r>
      <w:r>
        <w:rPr>
          <w:color w:val="231F20"/>
        </w:rPr>
        <w:t>die</w:t>
      </w:r>
      <w:r>
        <w:rPr>
          <w:color w:val="231F20"/>
          <w:spacing w:val="-5"/>
        </w:rPr>
        <w:t xml:space="preserve"> </w:t>
      </w:r>
      <w:r>
        <w:rPr>
          <w:color w:val="231F20"/>
        </w:rPr>
        <w:t>Auflösung des Bildes, die Anzahl der Pixel und die Farbtöne, die ebenfalls die Ladezeit beeinflussen können. Im Internet sind einige Webseiten zu finden, welche die höhere Geschwindigkeit von anderen Internetseiten ermöglicht (Lammenett, 2019, S. 253).</w:t>
      </w:r>
    </w:p>
    <w:p w14:paraId="17B99716" w14:textId="77777777" w:rsidR="008E70AC" w:rsidRDefault="008E70AC">
      <w:pPr>
        <w:pStyle w:val="Textkrper"/>
        <w:rPr>
          <w:sz w:val="24"/>
        </w:rPr>
      </w:pPr>
    </w:p>
    <w:p w14:paraId="45E5E449" w14:textId="77777777" w:rsidR="008E70AC" w:rsidRDefault="00000000">
      <w:pPr>
        <w:pStyle w:val="berschrift7"/>
        <w:spacing w:before="195"/>
      </w:pPr>
      <w:r>
        <w:rPr>
          <w:color w:val="003946"/>
          <w:spacing w:val="-2"/>
        </w:rPr>
        <w:t>Programmiercode</w:t>
      </w:r>
    </w:p>
    <w:p w14:paraId="1F738E54" w14:textId="77777777" w:rsidR="008E70AC" w:rsidRDefault="008E70AC">
      <w:pPr>
        <w:pStyle w:val="Textkrper"/>
        <w:spacing w:before="10"/>
        <w:rPr>
          <w:rFonts w:ascii="Fira Sans"/>
          <w:sz w:val="24"/>
        </w:rPr>
      </w:pPr>
    </w:p>
    <w:p w14:paraId="2F27DCC5" w14:textId="16E13E3F" w:rsidR="008E70AC" w:rsidRDefault="00000000">
      <w:pPr>
        <w:pStyle w:val="Textkrper"/>
        <w:spacing w:line="259" w:lineRule="auto"/>
        <w:ind w:left="957"/>
        <w:jc w:val="both"/>
      </w:pPr>
      <w:r>
        <w:rPr>
          <w:color w:val="231F20"/>
        </w:rPr>
        <w:t>Auch mit einer intelligenten Aufbereitung des Programmcodes lässt sich einiges erreichen. Besonders sinnvoll ist ein valider Code, d. h. der Code sollte keine Warnungen oder</w:t>
      </w:r>
      <w:r>
        <w:rPr>
          <w:color w:val="231F20"/>
          <w:spacing w:val="-3"/>
        </w:rPr>
        <w:t xml:space="preserve"> </w:t>
      </w:r>
      <w:r>
        <w:rPr>
          <w:color w:val="231F20"/>
        </w:rPr>
        <w:t>Fehler</w:t>
      </w:r>
      <w:r>
        <w:rPr>
          <w:color w:val="231F20"/>
          <w:spacing w:val="-1"/>
        </w:rPr>
        <w:t xml:space="preserve"> </w:t>
      </w:r>
      <w:r>
        <w:rPr>
          <w:color w:val="231F20"/>
        </w:rPr>
        <w:t>enthalten.</w:t>
      </w:r>
      <w:r>
        <w:rPr>
          <w:color w:val="231F20"/>
          <w:spacing w:val="-1"/>
        </w:rPr>
        <w:t xml:space="preserve"> </w:t>
      </w:r>
      <w:r>
        <w:rPr>
          <w:color w:val="231F20"/>
        </w:rPr>
        <w:t>Heute</w:t>
      </w:r>
      <w:r>
        <w:rPr>
          <w:color w:val="231F20"/>
          <w:spacing w:val="-1"/>
        </w:rPr>
        <w:t xml:space="preserve"> </w:t>
      </w:r>
      <w:r>
        <w:rPr>
          <w:color w:val="231F20"/>
        </w:rPr>
        <w:t>wird</w:t>
      </w:r>
      <w:r>
        <w:rPr>
          <w:color w:val="231F20"/>
          <w:spacing w:val="-1"/>
        </w:rPr>
        <w:t xml:space="preserve"> </w:t>
      </w:r>
      <w:r>
        <w:rPr>
          <w:color w:val="231F20"/>
        </w:rPr>
        <w:t>der</w:t>
      </w:r>
      <w:r>
        <w:rPr>
          <w:color w:val="231F20"/>
          <w:spacing w:val="-1"/>
        </w:rPr>
        <w:t xml:space="preserve"> </w:t>
      </w:r>
      <w:r>
        <w:rPr>
          <w:color w:val="231F20"/>
        </w:rPr>
        <w:t>Fokus</w:t>
      </w:r>
      <w:r>
        <w:rPr>
          <w:color w:val="231F20"/>
          <w:spacing w:val="-1"/>
        </w:rPr>
        <w:t xml:space="preserve"> </w:t>
      </w:r>
      <w:r>
        <w:rPr>
          <w:color w:val="231F20"/>
        </w:rPr>
        <w:t>immer</w:t>
      </w:r>
      <w:r>
        <w:rPr>
          <w:color w:val="231F20"/>
          <w:spacing w:val="-1"/>
        </w:rPr>
        <w:t xml:space="preserve"> </w:t>
      </w:r>
      <w:r>
        <w:rPr>
          <w:color w:val="231F20"/>
        </w:rPr>
        <w:t>mehr</w:t>
      </w:r>
      <w:r>
        <w:rPr>
          <w:color w:val="231F20"/>
          <w:spacing w:val="-1"/>
        </w:rPr>
        <w:t xml:space="preserve"> </w:t>
      </w:r>
      <w:r>
        <w:rPr>
          <w:color w:val="231F20"/>
        </w:rPr>
        <w:t>auf</w:t>
      </w:r>
      <w:r>
        <w:rPr>
          <w:color w:val="231F20"/>
          <w:spacing w:val="-1"/>
        </w:rPr>
        <w:t xml:space="preserve"> </w:t>
      </w:r>
      <w:r>
        <w:rPr>
          <w:color w:val="231F20"/>
        </w:rPr>
        <w:t>ein</w:t>
      </w:r>
      <w:r>
        <w:rPr>
          <w:color w:val="231F20"/>
          <w:spacing w:val="-1"/>
        </w:rPr>
        <w:t xml:space="preserve"> </w:t>
      </w:r>
      <w:r>
        <w:rPr>
          <w:color w:val="231F20"/>
        </w:rPr>
        <w:t>barrierefreies</w:t>
      </w:r>
      <w:r>
        <w:rPr>
          <w:color w:val="231F20"/>
          <w:spacing w:val="-1"/>
        </w:rPr>
        <w:t xml:space="preserve"> </w:t>
      </w:r>
      <w:r>
        <w:rPr>
          <w:color w:val="231F20"/>
        </w:rPr>
        <w:t xml:space="preserve">Webdesign gelegt: Webseiten sollen von </w:t>
      </w:r>
      <w:proofErr w:type="spellStart"/>
      <w:proofErr w:type="gramStart"/>
      <w:r>
        <w:rPr>
          <w:color w:val="231F20"/>
        </w:rPr>
        <w:t>User:innen</w:t>
      </w:r>
      <w:proofErr w:type="spellEnd"/>
      <w:proofErr w:type="gramEnd"/>
      <w:r>
        <w:rPr>
          <w:color w:val="231F20"/>
        </w:rPr>
        <w:t xml:space="preserve"> unabhängig von persönlichen Einschränkungen</w:t>
      </w:r>
      <w:r>
        <w:rPr>
          <w:color w:val="231F20"/>
          <w:spacing w:val="34"/>
        </w:rPr>
        <w:t xml:space="preserve"> </w:t>
      </w:r>
      <w:r>
        <w:rPr>
          <w:color w:val="231F20"/>
        </w:rPr>
        <w:t>und</w:t>
      </w:r>
      <w:r>
        <w:rPr>
          <w:color w:val="231F20"/>
          <w:spacing w:val="34"/>
        </w:rPr>
        <w:t xml:space="preserve"> </w:t>
      </w:r>
      <w:r>
        <w:rPr>
          <w:color w:val="231F20"/>
        </w:rPr>
        <w:t>technischen</w:t>
      </w:r>
      <w:r>
        <w:rPr>
          <w:color w:val="231F20"/>
          <w:spacing w:val="34"/>
        </w:rPr>
        <w:t xml:space="preserve"> </w:t>
      </w:r>
      <w:r>
        <w:rPr>
          <w:color w:val="231F20"/>
        </w:rPr>
        <w:t>Möglichkeiten</w:t>
      </w:r>
      <w:r>
        <w:rPr>
          <w:color w:val="231F20"/>
          <w:spacing w:val="34"/>
        </w:rPr>
        <w:t xml:space="preserve"> </w:t>
      </w:r>
      <w:r>
        <w:rPr>
          <w:color w:val="231F20"/>
        </w:rPr>
        <w:t>genutzt</w:t>
      </w:r>
      <w:r>
        <w:rPr>
          <w:color w:val="231F20"/>
          <w:spacing w:val="34"/>
        </w:rPr>
        <w:t xml:space="preserve"> </w:t>
      </w:r>
      <w:r>
        <w:rPr>
          <w:color w:val="231F20"/>
        </w:rPr>
        <w:t>werden</w:t>
      </w:r>
      <w:r>
        <w:rPr>
          <w:color w:val="231F20"/>
          <w:spacing w:val="34"/>
        </w:rPr>
        <w:t xml:space="preserve"> </w:t>
      </w:r>
      <w:r>
        <w:rPr>
          <w:color w:val="231F20"/>
        </w:rPr>
        <w:t>können</w:t>
      </w:r>
      <w:r>
        <w:rPr>
          <w:color w:val="231F20"/>
          <w:spacing w:val="34"/>
        </w:rPr>
        <w:t xml:space="preserve"> </w:t>
      </w:r>
      <w:r>
        <w:rPr>
          <w:color w:val="231F20"/>
        </w:rPr>
        <w:t>(Meffert</w:t>
      </w:r>
      <w:r>
        <w:rPr>
          <w:color w:val="231F20"/>
          <w:spacing w:val="34"/>
        </w:rPr>
        <w:t xml:space="preserve"> </w:t>
      </w:r>
      <w:r>
        <w:rPr>
          <w:color w:val="231F20"/>
        </w:rPr>
        <w:t>et</w:t>
      </w:r>
      <w:r>
        <w:rPr>
          <w:color w:val="231F20"/>
          <w:spacing w:val="34"/>
        </w:rPr>
        <w:t xml:space="preserve"> </w:t>
      </w:r>
      <w:r>
        <w:rPr>
          <w:color w:val="231F20"/>
        </w:rPr>
        <w:t>al.,</w:t>
      </w:r>
      <w:r>
        <w:rPr>
          <w:color w:val="231F20"/>
          <w:spacing w:val="34"/>
        </w:rPr>
        <w:t xml:space="preserve"> </w:t>
      </w:r>
      <w:r>
        <w:rPr>
          <w:color w:val="231F20"/>
        </w:rPr>
        <w:t>2019, S.</w:t>
      </w:r>
      <w:r>
        <w:rPr>
          <w:color w:val="231F20"/>
          <w:spacing w:val="-4"/>
        </w:rPr>
        <w:t xml:space="preserve"> </w:t>
      </w:r>
      <w:r>
        <w:rPr>
          <w:color w:val="231F20"/>
        </w:rPr>
        <w:t>707).</w:t>
      </w:r>
      <w:r>
        <w:rPr>
          <w:color w:val="231F20"/>
          <w:spacing w:val="-4"/>
        </w:rPr>
        <w:t xml:space="preserve"> </w:t>
      </w:r>
      <w:r>
        <w:rPr>
          <w:color w:val="231F20"/>
        </w:rPr>
        <w:t>In</w:t>
      </w:r>
      <w:r>
        <w:rPr>
          <w:color w:val="231F20"/>
          <w:spacing w:val="-4"/>
        </w:rPr>
        <w:t xml:space="preserve"> </w:t>
      </w:r>
      <w:r>
        <w:rPr>
          <w:color w:val="231F20"/>
        </w:rPr>
        <w:t>den</w:t>
      </w:r>
      <w:r>
        <w:rPr>
          <w:color w:val="231F20"/>
          <w:spacing w:val="-4"/>
        </w:rPr>
        <w:t xml:space="preserve"> </w:t>
      </w:r>
      <w:r>
        <w:rPr>
          <w:color w:val="231F20"/>
        </w:rPr>
        <w:t>USA</w:t>
      </w:r>
      <w:r>
        <w:rPr>
          <w:color w:val="231F20"/>
          <w:spacing w:val="-4"/>
        </w:rPr>
        <w:t xml:space="preserve"> </w:t>
      </w:r>
      <w:r>
        <w:rPr>
          <w:color w:val="231F20"/>
        </w:rPr>
        <w:t>ist</w:t>
      </w:r>
      <w:r>
        <w:rPr>
          <w:color w:val="231F20"/>
          <w:spacing w:val="-4"/>
        </w:rPr>
        <w:t xml:space="preserve"> </w:t>
      </w:r>
      <w:r>
        <w:rPr>
          <w:color w:val="231F20"/>
        </w:rPr>
        <w:t>dies</w:t>
      </w:r>
      <w:r>
        <w:rPr>
          <w:color w:val="231F20"/>
          <w:spacing w:val="-4"/>
        </w:rPr>
        <w:t xml:space="preserve"> </w:t>
      </w:r>
      <w:r>
        <w:rPr>
          <w:color w:val="231F20"/>
        </w:rPr>
        <w:t>tatsächlich</w:t>
      </w:r>
      <w:r>
        <w:rPr>
          <w:color w:val="231F20"/>
          <w:spacing w:val="-4"/>
        </w:rPr>
        <w:t xml:space="preserve"> </w:t>
      </w:r>
      <w:r>
        <w:rPr>
          <w:color w:val="231F20"/>
        </w:rPr>
        <w:t>sogar</w:t>
      </w:r>
      <w:r>
        <w:rPr>
          <w:color w:val="231F20"/>
          <w:spacing w:val="-4"/>
        </w:rPr>
        <w:t xml:space="preserve"> </w:t>
      </w:r>
      <w:r>
        <w:rPr>
          <w:color w:val="231F20"/>
        </w:rPr>
        <w:t>schon</w:t>
      </w:r>
      <w:r>
        <w:rPr>
          <w:color w:val="231F20"/>
          <w:spacing w:val="-4"/>
        </w:rPr>
        <w:t xml:space="preserve"> </w:t>
      </w:r>
      <w:r>
        <w:rPr>
          <w:color w:val="231F20"/>
        </w:rPr>
        <w:t>zur</w:t>
      </w:r>
      <w:r>
        <w:rPr>
          <w:color w:val="231F20"/>
          <w:spacing w:val="-4"/>
        </w:rPr>
        <w:t xml:space="preserve"> </w:t>
      </w:r>
      <w:r>
        <w:rPr>
          <w:color w:val="231F20"/>
        </w:rPr>
        <w:t>Pflicht</w:t>
      </w:r>
      <w:r>
        <w:rPr>
          <w:color w:val="231F20"/>
          <w:spacing w:val="-5"/>
        </w:rPr>
        <w:t xml:space="preserve"> </w:t>
      </w:r>
      <w:r>
        <w:rPr>
          <w:color w:val="231F20"/>
        </w:rPr>
        <w:t>geworden.</w:t>
      </w:r>
      <w:r>
        <w:rPr>
          <w:color w:val="231F20"/>
          <w:spacing w:val="-5"/>
        </w:rPr>
        <w:t xml:space="preserve"> </w:t>
      </w:r>
      <w:r>
        <w:rPr>
          <w:color w:val="231F20"/>
        </w:rPr>
        <w:t>Wird</w:t>
      </w:r>
      <w:r>
        <w:rPr>
          <w:color w:val="231F20"/>
          <w:spacing w:val="-5"/>
        </w:rPr>
        <w:t xml:space="preserve"> </w:t>
      </w:r>
      <w:r>
        <w:rPr>
          <w:color w:val="231F20"/>
        </w:rPr>
        <w:t>eine</w:t>
      </w:r>
      <w:r>
        <w:rPr>
          <w:color w:val="231F20"/>
          <w:spacing w:val="-5"/>
        </w:rPr>
        <w:t xml:space="preserve"> </w:t>
      </w:r>
      <w:r>
        <w:rPr>
          <w:color w:val="231F20"/>
        </w:rPr>
        <w:t xml:space="preserve">Webseite online gestellt, sollten somit die Standards des </w:t>
      </w:r>
      <w:r>
        <w:rPr>
          <w:b/>
          <w:color w:val="231F20"/>
        </w:rPr>
        <w:t xml:space="preserve">W3C </w:t>
      </w:r>
      <w:r>
        <w:rPr>
          <w:color w:val="231F20"/>
        </w:rPr>
        <w:t>geprüft werden, um in der Suchmaschine eine entsprechend höhere Platzierung zu gewinnen (Lammenett, 2019,</w:t>
      </w:r>
      <w:r>
        <w:rPr>
          <w:color w:val="231F20"/>
          <w:spacing w:val="80"/>
        </w:rPr>
        <w:t xml:space="preserve"> </w:t>
      </w:r>
      <w:r>
        <w:rPr>
          <w:color w:val="231F20"/>
        </w:rPr>
        <w:t>S. 248).</w:t>
      </w:r>
    </w:p>
    <w:p w14:paraId="274D4A82" w14:textId="77777777" w:rsidR="008E70AC" w:rsidRDefault="008E70AC">
      <w:pPr>
        <w:pStyle w:val="Textkrper"/>
        <w:spacing w:before="3"/>
        <w:rPr>
          <w:sz w:val="22"/>
        </w:rPr>
      </w:pPr>
    </w:p>
    <w:p w14:paraId="5B302801" w14:textId="77777777" w:rsidR="008E70AC" w:rsidRDefault="00000000">
      <w:pPr>
        <w:pStyle w:val="Textkrper"/>
        <w:spacing w:before="1" w:line="259" w:lineRule="auto"/>
        <w:ind w:left="957" w:hanging="1"/>
        <w:jc w:val="both"/>
      </w:pPr>
      <w:r>
        <w:rPr>
          <w:color w:val="231F20"/>
        </w:rPr>
        <w:t>Zusätzlich zum validen Code gibt es Elemente im Quellcode einer Webseite – der von allen</w:t>
      </w:r>
      <w:r>
        <w:rPr>
          <w:color w:val="231F20"/>
          <w:spacing w:val="-6"/>
        </w:rPr>
        <w:t xml:space="preserve"> </w:t>
      </w:r>
      <w:r>
        <w:rPr>
          <w:color w:val="231F20"/>
        </w:rPr>
        <w:t>eingesehen</w:t>
      </w:r>
      <w:r>
        <w:rPr>
          <w:color w:val="231F20"/>
          <w:spacing w:val="-6"/>
        </w:rPr>
        <w:t xml:space="preserve"> </w:t>
      </w:r>
      <w:r>
        <w:rPr>
          <w:color w:val="231F20"/>
        </w:rPr>
        <w:t>werden</w:t>
      </w:r>
      <w:r>
        <w:rPr>
          <w:color w:val="231F20"/>
          <w:spacing w:val="-6"/>
        </w:rPr>
        <w:t xml:space="preserve"> </w:t>
      </w:r>
      <w:r>
        <w:rPr>
          <w:color w:val="231F20"/>
        </w:rPr>
        <w:t>kann</w:t>
      </w:r>
      <w:r>
        <w:rPr>
          <w:color w:val="231F20"/>
          <w:spacing w:val="-6"/>
        </w:rPr>
        <w:t xml:space="preserve"> </w:t>
      </w:r>
      <w:r>
        <w:rPr>
          <w:color w:val="231F20"/>
        </w:rPr>
        <w:t>-</w:t>
      </w:r>
      <w:r>
        <w:rPr>
          <w:color w:val="231F20"/>
          <w:spacing w:val="-6"/>
        </w:rPr>
        <w:t xml:space="preserve"> </w:t>
      </w:r>
      <w:r>
        <w:rPr>
          <w:color w:val="231F20"/>
        </w:rPr>
        <w:t>über</w:t>
      </w:r>
      <w:r>
        <w:rPr>
          <w:color w:val="231F20"/>
          <w:spacing w:val="-6"/>
        </w:rPr>
        <w:t xml:space="preserve"> </w:t>
      </w:r>
      <w:r>
        <w:rPr>
          <w:color w:val="231F20"/>
        </w:rPr>
        <w:t>die</w:t>
      </w:r>
      <w:r>
        <w:rPr>
          <w:color w:val="231F20"/>
          <w:spacing w:val="-6"/>
        </w:rPr>
        <w:t xml:space="preserve"> </w:t>
      </w:r>
      <w:r>
        <w:rPr>
          <w:color w:val="231F20"/>
        </w:rPr>
        <w:t>die</w:t>
      </w:r>
      <w:r>
        <w:rPr>
          <w:color w:val="231F20"/>
          <w:spacing w:val="-6"/>
        </w:rPr>
        <w:t xml:space="preserve"> </w:t>
      </w:r>
      <w:proofErr w:type="spellStart"/>
      <w:proofErr w:type="gramStart"/>
      <w:r>
        <w:rPr>
          <w:color w:val="231F20"/>
        </w:rPr>
        <w:t>Suchmaschinenoptimierer:innen</w:t>
      </w:r>
      <w:proofErr w:type="spellEnd"/>
      <w:proofErr w:type="gramEnd"/>
      <w:r>
        <w:rPr>
          <w:color w:val="231F20"/>
          <w:spacing w:val="-6"/>
        </w:rPr>
        <w:t xml:space="preserve"> </w:t>
      </w:r>
      <w:r>
        <w:rPr>
          <w:color w:val="231F20"/>
        </w:rPr>
        <w:t xml:space="preserve">Bescheid wissen sollten. Diese Elemente beeinflussen die Position der Webseite innerhalb eines Rankings. Durch Änderungen der Elemente im Quellcode kann das Ranking der Web- </w:t>
      </w:r>
      <w:proofErr w:type="spellStart"/>
      <w:r>
        <w:rPr>
          <w:color w:val="231F20"/>
        </w:rPr>
        <w:t>seite</w:t>
      </w:r>
      <w:proofErr w:type="spellEnd"/>
      <w:r>
        <w:rPr>
          <w:color w:val="231F20"/>
        </w:rPr>
        <w:t xml:space="preserve"> beeinflusst werden.</w:t>
      </w:r>
    </w:p>
    <w:p w14:paraId="617B92D7" w14:textId="77777777" w:rsidR="008E70AC" w:rsidRDefault="008E70AC">
      <w:pPr>
        <w:pStyle w:val="Textkrper"/>
        <w:spacing w:before="11"/>
        <w:rPr>
          <w:sz w:val="21"/>
        </w:rPr>
      </w:pPr>
    </w:p>
    <w:p w14:paraId="5CBD3232" w14:textId="77777777" w:rsidR="008E70AC" w:rsidRDefault="00000000">
      <w:pPr>
        <w:pStyle w:val="berschrift8"/>
        <w:spacing w:before="1"/>
        <w:ind w:left="957"/>
      </w:pPr>
      <w:r>
        <w:rPr>
          <w:color w:val="231F20"/>
          <w:spacing w:val="-5"/>
        </w:rPr>
        <w:t>URL</w:t>
      </w:r>
    </w:p>
    <w:p w14:paraId="613B9E2D" w14:textId="16829EB9" w:rsidR="008E70AC" w:rsidRDefault="00000000">
      <w:pPr>
        <w:pStyle w:val="Textkrper"/>
        <w:spacing w:before="20" w:line="259" w:lineRule="auto"/>
        <w:ind w:left="957"/>
        <w:jc w:val="both"/>
      </w:pPr>
      <w:r>
        <w:rPr>
          <w:color w:val="231F20"/>
        </w:rPr>
        <w:t>Die URL entspricht der Adresse der Webseite. Hier ist bei der Gestaltung viel Spielraum gegeben. Einerseits kann man auch hier wieder Keywords mit einbringen. Andererseits kann man auch den Unternehmensnamen als Werbung in der eigenen URL verwenden. Laut Studien ist dessen Bedeutung für die Suchmaschine zwar gesunken, jedoch hat der Name für die Internetnutzenden noch eine signifikante Bedeutung (Lammenett, 2019, S. 251). Dazu gibt es allerdings unterschiedliche Ansichten. Gerade weil der Google-Algorithmus so undurchsichtig ist, setzen Manche auf die Verwendung von Keywords in der Domain.</w:t>
      </w:r>
    </w:p>
    <w:p w14:paraId="47300169" w14:textId="77777777" w:rsidR="008E70AC" w:rsidRDefault="00000000">
      <w:r>
        <w:br w:type="column"/>
      </w:r>
    </w:p>
    <w:p w14:paraId="17B2E38D" w14:textId="77777777" w:rsidR="008E70AC" w:rsidRDefault="008E70AC">
      <w:pPr>
        <w:pStyle w:val="Textkrper"/>
        <w:rPr>
          <w:sz w:val="22"/>
        </w:rPr>
      </w:pPr>
    </w:p>
    <w:p w14:paraId="44D059DC" w14:textId="77777777" w:rsidR="008E70AC" w:rsidRDefault="008E70AC">
      <w:pPr>
        <w:pStyle w:val="Textkrper"/>
        <w:rPr>
          <w:sz w:val="22"/>
        </w:rPr>
      </w:pPr>
    </w:p>
    <w:p w14:paraId="08142B43" w14:textId="77777777" w:rsidR="008E70AC" w:rsidRDefault="008E70AC">
      <w:pPr>
        <w:pStyle w:val="Textkrper"/>
        <w:rPr>
          <w:sz w:val="22"/>
        </w:rPr>
      </w:pPr>
    </w:p>
    <w:p w14:paraId="08CC50C1" w14:textId="77777777" w:rsidR="008E70AC" w:rsidRDefault="008E70AC">
      <w:pPr>
        <w:pStyle w:val="Textkrper"/>
        <w:spacing w:before="3"/>
        <w:rPr>
          <w:sz w:val="30"/>
        </w:rPr>
      </w:pPr>
    </w:p>
    <w:p w14:paraId="2142C46C" w14:textId="77777777" w:rsidR="008E70AC" w:rsidRDefault="00000000">
      <w:pPr>
        <w:ind w:left="355"/>
        <w:rPr>
          <w:sz w:val="18"/>
        </w:rPr>
      </w:pPr>
      <w:r>
        <w:rPr>
          <w:color w:val="231F20"/>
          <w:spacing w:val="-2"/>
          <w:sz w:val="18"/>
        </w:rPr>
        <w:t>Client</w:t>
      </w:r>
    </w:p>
    <w:p w14:paraId="19762194" w14:textId="77777777" w:rsidR="008E70AC" w:rsidRDefault="00000000">
      <w:pPr>
        <w:spacing w:before="48" w:line="288" w:lineRule="auto"/>
        <w:ind w:left="355" w:right="133"/>
        <w:rPr>
          <w:sz w:val="18"/>
        </w:rPr>
      </w:pPr>
      <w:r>
        <w:rPr>
          <w:color w:val="808285"/>
          <w:sz w:val="18"/>
        </w:rPr>
        <w:t xml:space="preserve">Der Begriff Client lässt sich auf Deutsch am besten </w:t>
      </w:r>
      <w:proofErr w:type="gramStart"/>
      <w:r>
        <w:rPr>
          <w:color w:val="808285"/>
          <w:sz w:val="18"/>
        </w:rPr>
        <w:t>mit Klient</w:t>
      </w:r>
      <w:proofErr w:type="gramEnd"/>
      <w:r>
        <w:rPr>
          <w:color w:val="808285"/>
          <w:sz w:val="18"/>
        </w:rPr>
        <w:t xml:space="preserve"> oder Kunde übersetzen. Der Client ist ein </w:t>
      </w:r>
      <w:r>
        <w:rPr>
          <w:color w:val="808285"/>
          <w:spacing w:val="-2"/>
          <w:sz w:val="18"/>
        </w:rPr>
        <w:t xml:space="preserve">Computerprogramm, </w:t>
      </w:r>
      <w:r>
        <w:rPr>
          <w:color w:val="808285"/>
          <w:sz w:val="18"/>
        </w:rPr>
        <w:t xml:space="preserve">das auf dem </w:t>
      </w:r>
      <w:proofErr w:type="spellStart"/>
      <w:r>
        <w:rPr>
          <w:color w:val="808285"/>
          <w:sz w:val="18"/>
        </w:rPr>
        <w:t>Endge</w:t>
      </w:r>
      <w:proofErr w:type="spellEnd"/>
      <w:r>
        <w:rPr>
          <w:color w:val="808285"/>
          <w:sz w:val="18"/>
        </w:rPr>
        <w:t>- rät des Servers aus- geführt wird und so mit</w:t>
      </w:r>
      <w:r>
        <w:rPr>
          <w:color w:val="808285"/>
          <w:spacing w:val="-12"/>
          <w:sz w:val="18"/>
        </w:rPr>
        <w:t xml:space="preserve"> </w:t>
      </w:r>
      <w:r>
        <w:rPr>
          <w:color w:val="808285"/>
          <w:sz w:val="18"/>
        </w:rPr>
        <w:t>dem</w:t>
      </w:r>
      <w:r>
        <w:rPr>
          <w:color w:val="808285"/>
          <w:spacing w:val="-12"/>
          <w:sz w:val="18"/>
        </w:rPr>
        <w:t xml:space="preserve"> </w:t>
      </w:r>
      <w:r>
        <w:rPr>
          <w:color w:val="808285"/>
          <w:sz w:val="18"/>
        </w:rPr>
        <w:t>Server</w:t>
      </w:r>
      <w:r>
        <w:rPr>
          <w:color w:val="808285"/>
          <w:spacing w:val="-12"/>
          <w:sz w:val="18"/>
        </w:rPr>
        <w:t xml:space="preserve"> </w:t>
      </w:r>
      <w:proofErr w:type="spellStart"/>
      <w:r>
        <w:rPr>
          <w:color w:val="808285"/>
          <w:sz w:val="18"/>
        </w:rPr>
        <w:t>kom</w:t>
      </w:r>
      <w:proofErr w:type="spellEnd"/>
      <w:r>
        <w:rPr>
          <w:color w:val="808285"/>
          <w:sz w:val="18"/>
        </w:rPr>
        <w:t xml:space="preserve">- </w:t>
      </w:r>
      <w:proofErr w:type="spellStart"/>
      <w:r>
        <w:rPr>
          <w:color w:val="808285"/>
          <w:spacing w:val="-2"/>
          <w:sz w:val="18"/>
        </w:rPr>
        <w:t>muniziert</w:t>
      </w:r>
      <w:proofErr w:type="spellEnd"/>
      <w:r>
        <w:rPr>
          <w:color w:val="808285"/>
          <w:spacing w:val="-2"/>
          <w:sz w:val="18"/>
        </w:rPr>
        <w:t>.</w:t>
      </w:r>
    </w:p>
    <w:p w14:paraId="63F2E309" w14:textId="77777777" w:rsidR="008E70AC" w:rsidRDefault="008E70AC">
      <w:pPr>
        <w:pStyle w:val="Textkrper"/>
        <w:rPr>
          <w:sz w:val="22"/>
        </w:rPr>
      </w:pPr>
    </w:p>
    <w:p w14:paraId="77FCB9EA" w14:textId="77777777" w:rsidR="008E70AC" w:rsidRDefault="008E70AC">
      <w:pPr>
        <w:pStyle w:val="Textkrper"/>
        <w:rPr>
          <w:sz w:val="22"/>
        </w:rPr>
      </w:pPr>
    </w:p>
    <w:p w14:paraId="35754A8F" w14:textId="77777777" w:rsidR="008E70AC" w:rsidRDefault="008E70AC">
      <w:pPr>
        <w:pStyle w:val="Textkrper"/>
        <w:rPr>
          <w:sz w:val="22"/>
        </w:rPr>
      </w:pPr>
    </w:p>
    <w:p w14:paraId="6FBA0FDC" w14:textId="77777777" w:rsidR="008E70AC" w:rsidRDefault="008E70AC">
      <w:pPr>
        <w:pStyle w:val="Textkrper"/>
        <w:rPr>
          <w:sz w:val="22"/>
        </w:rPr>
      </w:pPr>
    </w:p>
    <w:p w14:paraId="4FFF68CD" w14:textId="77777777" w:rsidR="008E70AC" w:rsidRDefault="008E70AC">
      <w:pPr>
        <w:pStyle w:val="Textkrper"/>
        <w:rPr>
          <w:sz w:val="22"/>
        </w:rPr>
      </w:pPr>
    </w:p>
    <w:p w14:paraId="1464604F" w14:textId="77777777" w:rsidR="008E70AC" w:rsidRDefault="008E70AC">
      <w:pPr>
        <w:pStyle w:val="Textkrper"/>
        <w:rPr>
          <w:sz w:val="22"/>
        </w:rPr>
      </w:pPr>
    </w:p>
    <w:p w14:paraId="69CF7663" w14:textId="77777777" w:rsidR="008E70AC" w:rsidRDefault="008E70AC">
      <w:pPr>
        <w:pStyle w:val="Textkrper"/>
        <w:rPr>
          <w:sz w:val="22"/>
        </w:rPr>
      </w:pPr>
    </w:p>
    <w:p w14:paraId="56FD9CF0" w14:textId="77777777" w:rsidR="008E70AC" w:rsidRDefault="008E70AC">
      <w:pPr>
        <w:pStyle w:val="Textkrper"/>
        <w:rPr>
          <w:sz w:val="22"/>
        </w:rPr>
      </w:pPr>
    </w:p>
    <w:p w14:paraId="5A7A8F62" w14:textId="77777777" w:rsidR="008E70AC" w:rsidRDefault="008E70AC">
      <w:pPr>
        <w:pStyle w:val="Textkrper"/>
        <w:rPr>
          <w:sz w:val="22"/>
        </w:rPr>
      </w:pPr>
    </w:p>
    <w:p w14:paraId="2ADB8788" w14:textId="77777777" w:rsidR="008E70AC" w:rsidRDefault="008E70AC">
      <w:pPr>
        <w:pStyle w:val="Textkrper"/>
        <w:rPr>
          <w:sz w:val="22"/>
        </w:rPr>
      </w:pPr>
    </w:p>
    <w:p w14:paraId="42EB3995" w14:textId="77777777" w:rsidR="008E70AC" w:rsidRDefault="008E70AC">
      <w:pPr>
        <w:pStyle w:val="Textkrper"/>
        <w:spacing w:before="10"/>
        <w:rPr>
          <w:sz w:val="18"/>
        </w:rPr>
      </w:pPr>
    </w:p>
    <w:p w14:paraId="550CE66A" w14:textId="77777777" w:rsidR="008E70AC" w:rsidRDefault="00000000">
      <w:pPr>
        <w:ind w:left="355"/>
        <w:rPr>
          <w:sz w:val="18"/>
        </w:rPr>
      </w:pPr>
      <w:r>
        <w:rPr>
          <w:color w:val="231F20"/>
          <w:spacing w:val="-5"/>
          <w:sz w:val="18"/>
        </w:rPr>
        <w:t>W3C</w:t>
      </w:r>
    </w:p>
    <w:p w14:paraId="6AF04FD0" w14:textId="77777777" w:rsidR="008E70AC" w:rsidRDefault="00000000">
      <w:pPr>
        <w:spacing w:before="47" w:line="288" w:lineRule="auto"/>
        <w:ind w:left="355" w:right="127"/>
        <w:rPr>
          <w:sz w:val="18"/>
        </w:rPr>
      </w:pPr>
      <w:r>
        <w:rPr>
          <w:color w:val="808285"/>
          <w:sz w:val="18"/>
        </w:rPr>
        <w:t>Das</w:t>
      </w:r>
      <w:r>
        <w:rPr>
          <w:color w:val="808285"/>
          <w:spacing w:val="-1"/>
          <w:sz w:val="18"/>
        </w:rPr>
        <w:t xml:space="preserve"> </w:t>
      </w:r>
      <w:r>
        <w:rPr>
          <w:color w:val="808285"/>
          <w:sz w:val="18"/>
        </w:rPr>
        <w:t>World</w:t>
      </w:r>
      <w:r>
        <w:rPr>
          <w:color w:val="808285"/>
          <w:spacing w:val="-1"/>
          <w:sz w:val="18"/>
        </w:rPr>
        <w:t xml:space="preserve"> </w:t>
      </w:r>
      <w:r>
        <w:rPr>
          <w:color w:val="808285"/>
          <w:sz w:val="18"/>
        </w:rPr>
        <w:t>Wide</w:t>
      </w:r>
      <w:r>
        <w:rPr>
          <w:color w:val="808285"/>
          <w:spacing w:val="-1"/>
          <w:sz w:val="18"/>
        </w:rPr>
        <w:t xml:space="preserve"> </w:t>
      </w:r>
      <w:r>
        <w:rPr>
          <w:color w:val="808285"/>
          <w:sz w:val="18"/>
        </w:rPr>
        <w:t xml:space="preserve">Web </w:t>
      </w:r>
      <w:proofErr w:type="spellStart"/>
      <w:r>
        <w:rPr>
          <w:color w:val="808285"/>
          <w:sz w:val="18"/>
        </w:rPr>
        <w:t>Consortium</w:t>
      </w:r>
      <w:proofErr w:type="spellEnd"/>
      <w:r>
        <w:rPr>
          <w:color w:val="808285"/>
          <w:sz w:val="18"/>
        </w:rPr>
        <w:t xml:space="preserve"> ist das Gremium für die Standardisierung</w:t>
      </w:r>
      <w:r>
        <w:rPr>
          <w:color w:val="808285"/>
          <w:spacing w:val="-13"/>
          <w:sz w:val="18"/>
        </w:rPr>
        <w:t xml:space="preserve"> </w:t>
      </w:r>
      <w:r>
        <w:rPr>
          <w:color w:val="808285"/>
          <w:sz w:val="18"/>
        </w:rPr>
        <w:t>der Technik im Internet.</w:t>
      </w:r>
    </w:p>
    <w:p w14:paraId="2032E091" w14:textId="77777777" w:rsidR="008E70AC" w:rsidRDefault="008E70AC">
      <w:pPr>
        <w:spacing w:line="288" w:lineRule="auto"/>
        <w:rPr>
          <w:sz w:val="18"/>
        </w:rPr>
        <w:sectPr w:rsidR="008E70AC">
          <w:type w:val="continuous"/>
          <w:pgSz w:w="11910" w:h="16840"/>
          <w:pgMar w:top="1920" w:right="440" w:bottom="280" w:left="460" w:header="0" w:footer="0" w:gutter="0"/>
          <w:cols w:num="2" w:space="720" w:equalWidth="0">
            <w:col w:w="8783" w:space="40"/>
            <w:col w:w="2187"/>
          </w:cols>
        </w:sectPr>
      </w:pPr>
    </w:p>
    <w:p w14:paraId="5ADDD3D8" w14:textId="77777777" w:rsidR="008E70AC" w:rsidRDefault="008E70AC">
      <w:pPr>
        <w:pStyle w:val="Textkrper"/>
      </w:pPr>
    </w:p>
    <w:p w14:paraId="0B14F604" w14:textId="77777777" w:rsidR="008E70AC" w:rsidRDefault="008E70AC">
      <w:pPr>
        <w:pStyle w:val="Textkrper"/>
      </w:pPr>
    </w:p>
    <w:p w14:paraId="3E2EA430" w14:textId="77777777" w:rsidR="008E70AC" w:rsidRDefault="008E70AC">
      <w:pPr>
        <w:pStyle w:val="Textkrper"/>
      </w:pPr>
    </w:p>
    <w:p w14:paraId="1E5D89C6" w14:textId="77777777" w:rsidR="008E70AC" w:rsidRDefault="008E70AC">
      <w:pPr>
        <w:pStyle w:val="Textkrper"/>
      </w:pPr>
    </w:p>
    <w:p w14:paraId="057B3D96" w14:textId="77777777" w:rsidR="008E70AC" w:rsidRDefault="008E70AC">
      <w:pPr>
        <w:pStyle w:val="Textkrper"/>
      </w:pPr>
    </w:p>
    <w:p w14:paraId="63F64FFF" w14:textId="77777777" w:rsidR="008E70AC" w:rsidRDefault="008E70AC">
      <w:pPr>
        <w:pStyle w:val="Textkrper"/>
      </w:pPr>
    </w:p>
    <w:p w14:paraId="7B67E5CA" w14:textId="77777777" w:rsidR="008E70AC" w:rsidRDefault="008E70AC">
      <w:pPr>
        <w:pStyle w:val="Textkrper"/>
      </w:pPr>
    </w:p>
    <w:p w14:paraId="5BE775C2" w14:textId="77777777" w:rsidR="008E70AC" w:rsidRDefault="008E70AC">
      <w:pPr>
        <w:pStyle w:val="Textkrper"/>
        <w:spacing w:before="4"/>
        <w:rPr>
          <w:sz w:val="15"/>
        </w:rPr>
      </w:pPr>
    </w:p>
    <w:p w14:paraId="599D8B96" w14:textId="77777777" w:rsidR="008E70AC" w:rsidRDefault="00000000">
      <w:pPr>
        <w:pStyle w:val="berschrift8"/>
        <w:spacing w:before="100"/>
        <w:jc w:val="both"/>
      </w:pPr>
      <w:r>
        <w:rPr>
          <w:color w:val="231F20"/>
        </w:rPr>
        <w:t>Benennung</w:t>
      </w:r>
      <w:r>
        <w:rPr>
          <w:color w:val="231F20"/>
          <w:spacing w:val="1"/>
        </w:rPr>
        <w:t xml:space="preserve"> </w:t>
      </w:r>
      <w:r>
        <w:rPr>
          <w:color w:val="231F20"/>
        </w:rPr>
        <w:t>von</w:t>
      </w:r>
      <w:r>
        <w:rPr>
          <w:color w:val="231F20"/>
          <w:spacing w:val="1"/>
        </w:rPr>
        <w:t xml:space="preserve"> </w:t>
      </w:r>
      <w:r>
        <w:rPr>
          <w:color w:val="231F20"/>
          <w:spacing w:val="-2"/>
        </w:rPr>
        <w:t>Bilddateien</w:t>
      </w:r>
    </w:p>
    <w:p w14:paraId="0C00D9DA" w14:textId="791A7253" w:rsidR="008E70AC" w:rsidRDefault="00000000">
      <w:pPr>
        <w:pStyle w:val="Textkrper"/>
        <w:spacing w:before="20" w:line="259" w:lineRule="auto"/>
        <w:ind w:left="2204" w:right="974" w:hanging="1"/>
        <w:jc w:val="both"/>
      </w:pPr>
      <w:r>
        <w:rPr>
          <w:color w:val="231F20"/>
        </w:rPr>
        <w:t>Nahezu jede Webseite macht Gebrauch von Bildern. Werden die Bilder benannt und steht ein Text als Alternative zu dem Bild zur Verfügung, kann dies die Position der Webseite stärken. Dieses Attribut kommt zum Einsatz, wenn eine Bilddatei nicht geöffnet werden kann oder die Suchmaschine den Quellcode aufruft.</w:t>
      </w:r>
    </w:p>
    <w:p w14:paraId="17B24A4D" w14:textId="77777777" w:rsidR="008E70AC" w:rsidRDefault="008E70AC">
      <w:pPr>
        <w:pStyle w:val="Textkrper"/>
        <w:spacing w:before="11"/>
        <w:rPr>
          <w:sz w:val="21"/>
        </w:rPr>
      </w:pPr>
    </w:p>
    <w:p w14:paraId="2DD9381A" w14:textId="77777777" w:rsidR="008E70AC" w:rsidRDefault="00000000">
      <w:pPr>
        <w:pStyle w:val="Textkrper"/>
        <w:spacing w:line="259" w:lineRule="auto"/>
        <w:ind w:left="2204" w:right="975"/>
        <w:jc w:val="both"/>
      </w:pPr>
      <w:r>
        <w:rPr>
          <w:color w:val="231F20"/>
        </w:rPr>
        <w:t xml:space="preserve">Abschließend sollte erwähnt werden, dass Google </w:t>
      </w:r>
      <w:proofErr w:type="gramStart"/>
      <w:r>
        <w:rPr>
          <w:color w:val="231F20"/>
        </w:rPr>
        <w:t>erst relativ</w:t>
      </w:r>
      <w:proofErr w:type="gramEnd"/>
      <w:r>
        <w:rPr>
          <w:color w:val="231F20"/>
        </w:rPr>
        <w:t xml:space="preserve"> spät das Nutzerverhalten miteinbezogen hat. Eine Webseite mit sehr hoher Rücksprungrate zu Google, auf der </w:t>
      </w:r>
      <w:proofErr w:type="spellStart"/>
      <w:proofErr w:type="gramStart"/>
      <w:r>
        <w:rPr>
          <w:color w:val="231F20"/>
        </w:rPr>
        <w:t>Besucher:innen</w:t>
      </w:r>
      <w:proofErr w:type="spellEnd"/>
      <w:proofErr w:type="gramEnd"/>
      <w:r>
        <w:rPr>
          <w:color w:val="231F20"/>
        </w:rPr>
        <w:t xml:space="preserve"> nur kurz verweilen, wird langfristig nicht weit oben gerankt werden, da Google davon ausgeht, dass der Inhalt nicht passend ist. Neben dem Nutzerverhalten spielt auch noch die Nutzerintention eine Rolle, die auch „User </w:t>
      </w:r>
      <w:proofErr w:type="spellStart"/>
      <w:r>
        <w:rPr>
          <w:color w:val="231F20"/>
        </w:rPr>
        <w:t>Intent</w:t>
      </w:r>
      <w:proofErr w:type="spellEnd"/>
      <w:r>
        <w:rPr>
          <w:color w:val="231F20"/>
        </w:rPr>
        <w:t xml:space="preserve">“ genannt wird. Konkret geht es hier um die folgenden Fragen (Beilharz, </w:t>
      </w:r>
      <w:proofErr w:type="gramStart"/>
      <w:r>
        <w:rPr>
          <w:color w:val="231F20"/>
        </w:rPr>
        <w:t>2021</w:t>
      </w:r>
      <w:proofErr w:type="gramEnd"/>
      <w:r>
        <w:rPr>
          <w:color w:val="231F20"/>
        </w:rPr>
        <w:t xml:space="preserve"> S. 184):</w:t>
      </w:r>
    </w:p>
    <w:p w14:paraId="014A05E8" w14:textId="77777777" w:rsidR="008E70AC" w:rsidRDefault="008E70AC">
      <w:pPr>
        <w:pStyle w:val="Textkrper"/>
        <w:spacing w:before="1"/>
        <w:rPr>
          <w:sz w:val="22"/>
        </w:rPr>
      </w:pPr>
    </w:p>
    <w:p w14:paraId="0FD13B33" w14:textId="77777777" w:rsidR="008E70AC" w:rsidRDefault="00000000">
      <w:pPr>
        <w:pStyle w:val="Listenabsatz"/>
        <w:numPr>
          <w:ilvl w:val="0"/>
          <w:numId w:val="25"/>
        </w:numPr>
        <w:tabs>
          <w:tab w:val="left" w:pos="2484"/>
          <w:tab w:val="left" w:pos="2485"/>
        </w:tabs>
        <w:spacing w:before="0"/>
        <w:ind w:hanging="281"/>
        <w:rPr>
          <w:sz w:val="20"/>
        </w:rPr>
      </w:pPr>
      <w:r>
        <w:rPr>
          <w:color w:val="231F20"/>
          <w:sz w:val="20"/>
        </w:rPr>
        <w:t>Was</w:t>
      </w:r>
      <w:r>
        <w:rPr>
          <w:color w:val="231F20"/>
          <w:spacing w:val="-3"/>
          <w:sz w:val="20"/>
        </w:rPr>
        <w:t xml:space="preserve"> </w:t>
      </w:r>
      <w:r>
        <w:rPr>
          <w:color w:val="231F20"/>
          <w:sz w:val="20"/>
        </w:rPr>
        <w:t>wollen</w:t>
      </w:r>
      <w:r>
        <w:rPr>
          <w:color w:val="231F20"/>
          <w:spacing w:val="-3"/>
          <w:sz w:val="20"/>
        </w:rPr>
        <w:t xml:space="preserve"> </w:t>
      </w:r>
      <w:r>
        <w:rPr>
          <w:color w:val="231F20"/>
          <w:sz w:val="20"/>
        </w:rPr>
        <w:t>die</w:t>
      </w:r>
      <w:r>
        <w:rPr>
          <w:color w:val="231F20"/>
          <w:spacing w:val="-3"/>
          <w:sz w:val="20"/>
        </w:rPr>
        <w:t xml:space="preserve"> </w:t>
      </w:r>
      <w:proofErr w:type="spellStart"/>
      <w:proofErr w:type="gramStart"/>
      <w:r>
        <w:rPr>
          <w:color w:val="231F20"/>
          <w:sz w:val="20"/>
        </w:rPr>
        <w:t>Nutzer:innen</w:t>
      </w:r>
      <w:proofErr w:type="spellEnd"/>
      <w:proofErr w:type="gramEnd"/>
      <w:r>
        <w:rPr>
          <w:color w:val="231F20"/>
          <w:spacing w:val="-3"/>
          <w:sz w:val="20"/>
        </w:rPr>
        <w:t xml:space="preserve"> </w:t>
      </w:r>
      <w:r>
        <w:rPr>
          <w:color w:val="231F20"/>
          <w:sz w:val="20"/>
        </w:rPr>
        <w:t>mit</w:t>
      </w:r>
      <w:r>
        <w:rPr>
          <w:color w:val="231F20"/>
          <w:spacing w:val="-3"/>
          <w:sz w:val="20"/>
        </w:rPr>
        <w:t xml:space="preserve"> </w:t>
      </w:r>
      <w:r>
        <w:rPr>
          <w:color w:val="231F20"/>
          <w:sz w:val="20"/>
        </w:rPr>
        <w:t>der</w:t>
      </w:r>
      <w:r>
        <w:rPr>
          <w:color w:val="231F20"/>
          <w:spacing w:val="-3"/>
          <w:sz w:val="20"/>
        </w:rPr>
        <w:t xml:space="preserve"> </w:t>
      </w:r>
      <w:r>
        <w:rPr>
          <w:color w:val="231F20"/>
          <w:sz w:val="20"/>
        </w:rPr>
        <w:t>Suchanfrage</w:t>
      </w:r>
      <w:r>
        <w:rPr>
          <w:color w:val="231F20"/>
          <w:spacing w:val="-3"/>
          <w:sz w:val="20"/>
        </w:rPr>
        <w:t xml:space="preserve"> </w:t>
      </w:r>
      <w:r>
        <w:rPr>
          <w:color w:val="231F20"/>
          <w:spacing w:val="-2"/>
          <w:sz w:val="20"/>
        </w:rPr>
        <w:t>erreichen?</w:t>
      </w:r>
    </w:p>
    <w:p w14:paraId="68D8C38E" w14:textId="77777777" w:rsidR="008E70AC" w:rsidRDefault="00000000">
      <w:pPr>
        <w:pStyle w:val="Listenabsatz"/>
        <w:numPr>
          <w:ilvl w:val="0"/>
          <w:numId w:val="25"/>
        </w:numPr>
        <w:tabs>
          <w:tab w:val="left" w:pos="2484"/>
          <w:tab w:val="left" w:pos="2485"/>
        </w:tabs>
        <w:ind w:hanging="281"/>
        <w:rPr>
          <w:sz w:val="20"/>
        </w:rPr>
      </w:pPr>
      <w:r>
        <w:rPr>
          <w:color w:val="231F20"/>
          <w:sz w:val="20"/>
        </w:rPr>
        <w:t>Wollen</w:t>
      </w:r>
      <w:r>
        <w:rPr>
          <w:color w:val="231F20"/>
          <w:spacing w:val="-1"/>
          <w:sz w:val="20"/>
        </w:rPr>
        <w:t xml:space="preserve"> </w:t>
      </w:r>
      <w:r>
        <w:rPr>
          <w:color w:val="231F20"/>
          <w:sz w:val="20"/>
        </w:rPr>
        <w:t>sie</w:t>
      </w:r>
      <w:r>
        <w:rPr>
          <w:color w:val="231F20"/>
          <w:spacing w:val="-1"/>
          <w:sz w:val="20"/>
        </w:rPr>
        <w:t xml:space="preserve"> </w:t>
      </w:r>
      <w:r>
        <w:rPr>
          <w:color w:val="231F20"/>
          <w:sz w:val="20"/>
        </w:rPr>
        <w:t>sich</w:t>
      </w:r>
      <w:r>
        <w:rPr>
          <w:color w:val="231F20"/>
          <w:spacing w:val="-1"/>
          <w:sz w:val="20"/>
        </w:rPr>
        <w:t xml:space="preserve"> </w:t>
      </w:r>
      <w:r>
        <w:rPr>
          <w:color w:val="231F20"/>
          <w:spacing w:val="-2"/>
          <w:sz w:val="20"/>
        </w:rPr>
        <w:t>informieren?</w:t>
      </w:r>
    </w:p>
    <w:p w14:paraId="5ED3147C" w14:textId="77777777" w:rsidR="008E70AC" w:rsidRDefault="00000000">
      <w:pPr>
        <w:pStyle w:val="Listenabsatz"/>
        <w:numPr>
          <w:ilvl w:val="0"/>
          <w:numId w:val="25"/>
        </w:numPr>
        <w:tabs>
          <w:tab w:val="left" w:pos="2484"/>
          <w:tab w:val="left" w:pos="2485"/>
        </w:tabs>
        <w:ind w:hanging="281"/>
        <w:rPr>
          <w:sz w:val="20"/>
        </w:rPr>
      </w:pPr>
      <w:r>
        <w:rPr>
          <w:color w:val="231F20"/>
          <w:sz w:val="20"/>
        </w:rPr>
        <w:t>Soll</w:t>
      </w:r>
      <w:r>
        <w:rPr>
          <w:color w:val="231F20"/>
          <w:spacing w:val="-4"/>
          <w:sz w:val="20"/>
        </w:rPr>
        <w:t xml:space="preserve"> </w:t>
      </w:r>
      <w:r>
        <w:rPr>
          <w:color w:val="231F20"/>
          <w:sz w:val="20"/>
        </w:rPr>
        <w:t>etwas</w:t>
      </w:r>
      <w:r>
        <w:rPr>
          <w:color w:val="231F20"/>
          <w:spacing w:val="-4"/>
          <w:sz w:val="20"/>
        </w:rPr>
        <w:t xml:space="preserve"> </w:t>
      </w:r>
      <w:r>
        <w:rPr>
          <w:color w:val="231F20"/>
          <w:sz w:val="20"/>
        </w:rPr>
        <w:t>gekauft</w:t>
      </w:r>
      <w:r>
        <w:rPr>
          <w:color w:val="231F20"/>
          <w:spacing w:val="-3"/>
          <w:sz w:val="20"/>
        </w:rPr>
        <w:t xml:space="preserve"> </w:t>
      </w:r>
      <w:r>
        <w:rPr>
          <w:color w:val="231F20"/>
          <w:spacing w:val="-2"/>
          <w:sz w:val="20"/>
        </w:rPr>
        <w:t>werden?</w:t>
      </w:r>
    </w:p>
    <w:p w14:paraId="62C5BECC" w14:textId="77777777" w:rsidR="008E70AC" w:rsidRDefault="00000000">
      <w:pPr>
        <w:pStyle w:val="Listenabsatz"/>
        <w:numPr>
          <w:ilvl w:val="0"/>
          <w:numId w:val="25"/>
        </w:numPr>
        <w:tabs>
          <w:tab w:val="left" w:pos="2484"/>
          <w:tab w:val="left" w:pos="2485"/>
        </w:tabs>
        <w:ind w:hanging="281"/>
        <w:rPr>
          <w:sz w:val="20"/>
        </w:rPr>
      </w:pPr>
      <w:r>
        <w:rPr>
          <w:color w:val="231F20"/>
          <w:sz w:val="20"/>
        </w:rPr>
        <w:t>Wird</w:t>
      </w:r>
      <w:r>
        <w:rPr>
          <w:color w:val="231F20"/>
          <w:spacing w:val="-3"/>
          <w:sz w:val="20"/>
        </w:rPr>
        <w:t xml:space="preserve"> </w:t>
      </w:r>
      <w:r>
        <w:rPr>
          <w:color w:val="231F20"/>
          <w:sz w:val="20"/>
        </w:rPr>
        <w:t>ein</w:t>
      </w:r>
      <w:r>
        <w:rPr>
          <w:color w:val="231F20"/>
          <w:spacing w:val="-2"/>
          <w:sz w:val="20"/>
        </w:rPr>
        <w:t xml:space="preserve"> </w:t>
      </w:r>
      <w:r>
        <w:rPr>
          <w:color w:val="231F20"/>
          <w:sz w:val="20"/>
        </w:rPr>
        <w:t>Ladengeschäft</w:t>
      </w:r>
      <w:r>
        <w:rPr>
          <w:color w:val="231F20"/>
          <w:spacing w:val="-3"/>
          <w:sz w:val="20"/>
        </w:rPr>
        <w:t xml:space="preserve"> </w:t>
      </w:r>
      <w:r>
        <w:rPr>
          <w:color w:val="231F20"/>
          <w:sz w:val="20"/>
        </w:rPr>
        <w:t>vor</w:t>
      </w:r>
      <w:r>
        <w:rPr>
          <w:color w:val="231F20"/>
          <w:spacing w:val="-2"/>
          <w:sz w:val="20"/>
        </w:rPr>
        <w:t xml:space="preserve"> </w:t>
      </w:r>
      <w:r>
        <w:rPr>
          <w:color w:val="231F20"/>
          <w:sz w:val="20"/>
        </w:rPr>
        <w:t>Ort</w:t>
      </w:r>
      <w:r>
        <w:rPr>
          <w:color w:val="231F20"/>
          <w:spacing w:val="-2"/>
          <w:sz w:val="20"/>
        </w:rPr>
        <w:t xml:space="preserve"> gesucht?</w:t>
      </w:r>
    </w:p>
    <w:p w14:paraId="57358B93" w14:textId="77777777" w:rsidR="008E70AC" w:rsidRDefault="00000000">
      <w:pPr>
        <w:pStyle w:val="Listenabsatz"/>
        <w:numPr>
          <w:ilvl w:val="0"/>
          <w:numId w:val="25"/>
        </w:numPr>
        <w:tabs>
          <w:tab w:val="left" w:pos="2484"/>
          <w:tab w:val="left" w:pos="2485"/>
        </w:tabs>
        <w:ind w:hanging="281"/>
        <w:rPr>
          <w:sz w:val="20"/>
        </w:rPr>
      </w:pPr>
      <w:r>
        <w:rPr>
          <w:color w:val="231F20"/>
          <w:sz w:val="20"/>
        </w:rPr>
        <w:t>Möchten</w:t>
      </w:r>
      <w:r>
        <w:rPr>
          <w:color w:val="231F20"/>
          <w:spacing w:val="-3"/>
          <w:sz w:val="20"/>
        </w:rPr>
        <w:t xml:space="preserve"> </w:t>
      </w:r>
      <w:r>
        <w:rPr>
          <w:color w:val="231F20"/>
          <w:sz w:val="20"/>
        </w:rPr>
        <w:t>die</w:t>
      </w:r>
      <w:r>
        <w:rPr>
          <w:color w:val="231F20"/>
          <w:spacing w:val="-3"/>
          <w:sz w:val="20"/>
        </w:rPr>
        <w:t xml:space="preserve"> </w:t>
      </w:r>
      <w:proofErr w:type="spellStart"/>
      <w:proofErr w:type="gramStart"/>
      <w:r>
        <w:rPr>
          <w:color w:val="231F20"/>
          <w:sz w:val="20"/>
        </w:rPr>
        <w:t>Nutzer:innen</w:t>
      </w:r>
      <w:proofErr w:type="spellEnd"/>
      <w:proofErr w:type="gramEnd"/>
      <w:r>
        <w:rPr>
          <w:color w:val="231F20"/>
          <w:spacing w:val="-3"/>
          <w:sz w:val="20"/>
        </w:rPr>
        <w:t xml:space="preserve"> </w:t>
      </w:r>
      <w:r>
        <w:rPr>
          <w:color w:val="231F20"/>
          <w:sz w:val="20"/>
        </w:rPr>
        <w:t>zu</w:t>
      </w:r>
      <w:r>
        <w:rPr>
          <w:color w:val="231F20"/>
          <w:spacing w:val="-3"/>
          <w:sz w:val="20"/>
        </w:rPr>
        <w:t xml:space="preserve"> </w:t>
      </w:r>
      <w:r>
        <w:rPr>
          <w:color w:val="231F20"/>
          <w:sz w:val="20"/>
        </w:rPr>
        <w:t>einer</w:t>
      </w:r>
      <w:r>
        <w:rPr>
          <w:color w:val="231F20"/>
          <w:spacing w:val="-3"/>
          <w:sz w:val="20"/>
        </w:rPr>
        <w:t xml:space="preserve"> </w:t>
      </w:r>
      <w:r>
        <w:rPr>
          <w:color w:val="231F20"/>
          <w:sz w:val="20"/>
        </w:rPr>
        <w:t>spezifischen</w:t>
      </w:r>
      <w:r>
        <w:rPr>
          <w:color w:val="231F20"/>
          <w:spacing w:val="-2"/>
          <w:sz w:val="20"/>
        </w:rPr>
        <w:t xml:space="preserve"> </w:t>
      </w:r>
      <w:r>
        <w:rPr>
          <w:color w:val="231F20"/>
          <w:sz w:val="20"/>
        </w:rPr>
        <w:t>Webseite</w:t>
      </w:r>
      <w:r>
        <w:rPr>
          <w:color w:val="231F20"/>
          <w:spacing w:val="-3"/>
          <w:sz w:val="20"/>
        </w:rPr>
        <w:t xml:space="preserve"> </w:t>
      </w:r>
      <w:r>
        <w:rPr>
          <w:color w:val="231F20"/>
          <w:spacing w:val="-2"/>
          <w:sz w:val="20"/>
        </w:rPr>
        <w:t>navigieren?</w:t>
      </w:r>
    </w:p>
    <w:p w14:paraId="3C385CB8" w14:textId="77777777" w:rsidR="008E70AC" w:rsidRDefault="008E70AC">
      <w:pPr>
        <w:pStyle w:val="Textkrper"/>
        <w:spacing w:before="4"/>
        <w:rPr>
          <w:sz w:val="23"/>
        </w:rPr>
      </w:pPr>
    </w:p>
    <w:p w14:paraId="5949E246" w14:textId="77777777" w:rsidR="008E70AC" w:rsidRDefault="00000000">
      <w:pPr>
        <w:pStyle w:val="Textkrper"/>
        <w:spacing w:line="259" w:lineRule="auto"/>
        <w:ind w:left="2204" w:right="975" w:hanging="1"/>
        <w:jc w:val="both"/>
      </w:pPr>
      <w:r>
        <w:rPr>
          <w:color w:val="231F20"/>
        </w:rPr>
        <w:t>So haben nur Internetpräsenzen, die diese Nutzerintention erfüllen, weiterhin die Chance auf ein sogenanntes hohes Ranking.</w:t>
      </w:r>
    </w:p>
    <w:p w14:paraId="027A72B2" w14:textId="77777777" w:rsidR="008E70AC" w:rsidRDefault="008E70AC">
      <w:pPr>
        <w:pStyle w:val="Textkrper"/>
        <w:spacing w:before="9"/>
        <w:rPr>
          <w:sz w:val="21"/>
        </w:rPr>
      </w:pPr>
    </w:p>
    <w:p w14:paraId="2E8ED348" w14:textId="77777777" w:rsidR="008E70AC" w:rsidRDefault="00000000">
      <w:pPr>
        <w:pStyle w:val="Textkrper"/>
        <w:spacing w:before="1"/>
        <w:ind w:left="2204"/>
        <w:jc w:val="both"/>
      </w:pPr>
      <w:r>
        <w:rPr>
          <w:color w:val="231F20"/>
        </w:rPr>
        <w:t>Folgende</w:t>
      </w:r>
      <w:r>
        <w:rPr>
          <w:color w:val="231F20"/>
          <w:spacing w:val="-9"/>
        </w:rPr>
        <w:t xml:space="preserve"> </w:t>
      </w:r>
      <w:r>
        <w:rPr>
          <w:color w:val="231F20"/>
        </w:rPr>
        <w:t>kostenlose</w:t>
      </w:r>
      <w:r>
        <w:rPr>
          <w:color w:val="231F20"/>
          <w:spacing w:val="-9"/>
        </w:rPr>
        <w:t xml:space="preserve"> </w:t>
      </w:r>
      <w:r>
        <w:rPr>
          <w:color w:val="231F20"/>
        </w:rPr>
        <w:t>SEO-Tools</w:t>
      </w:r>
      <w:r>
        <w:rPr>
          <w:color w:val="231F20"/>
          <w:spacing w:val="-8"/>
        </w:rPr>
        <w:t xml:space="preserve"> </w:t>
      </w:r>
      <w:r>
        <w:rPr>
          <w:color w:val="231F20"/>
        </w:rPr>
        <w:t>empfiehlt</w:t>
      </w:r>
      <w:r>
        <w:rPr>
          <w:color w:val="231F20"/>
          <w:spacing w:val="-9"/>
        </w:rPr>
        <w:t xml:space="preserve"> </w:t>
      </w:r>
      <w:r>
        <w:rPr>
          <w:color w:val="231F20"/>
        </w:rPr>
        <w:t>Beilharz</w:t>
      </w:r>
      <w:r>
        <w:rPr>
          <w:color w:val="231F20"/>
          <w:spacing w:val="-8"/>
        </w:rPr>
        <w:t xml:space="preserve"> </w:t>
      </w:r>
      <w:r>
        <w:rPr>
          <w:color w:val="231F20"/>
        </w:rPr>
        <w:t>(2021,</w:t>
      </w:r>
      <w:r>
        <w:rPr>
          <w:color w:val="231F20"/>
          <w:spacing w:val="-9"/>
        </w:rPr>
        <w:t xml:space="preserve"> </w:t>
      </w:r>
      <w:r>
        <w:rPr>
          <w:color w:val="231F20"/>
        </w:rPr>
        <w:t>S.</w:t>
      </w:r>
      <w:r>
        <w:rPr>
          <w:color w:val="231F20"/>
          <w:spacing w:val="-8"/>
        </w:rPr>
        <w:t xml:space="preserve"> </w:t>
      </w:r>
      <w:r>
        <w:rPr>
          <w:color w:val="231F20"/>
          <w:spacing w:val="-2"/>
        </w:rPr>
        <w:t>185):</w:t>
      </w:r>
    </w:p>
    <w:p w14:paraId="384C48FA" w14:textId="77777777" w:rsidR="008E70AC" w:rsidRDefault="00000000">
      <w:pPr>
        <w:pStyle w:val="Textkrper"/>
        <w:spacing w:before="11"/>
        <w:rPr>
          <w:sz w:val="22"/>
        </w:rPr>
      </w:pPr>
      <w:r>
        <w:rPr>
          <w:noProof/>
        </w:rPr>
        <w:drawing>
          <wp:anchor distT="0" distB="0" distL="0" distR="0" simplePos="0" relativeHeight="25" behindDoc="0" locked="0" layoutInCell="1" allowOverlap="1" wp14:anchorId="3859BE98" wp14:editId="65F19A65">
            <wp:simplePos x="0" y="0"/>
            <wp:positionH relativeFrom="page">
              <wp:posOffset>1692000</wp:posOffset>
            </wp:positionH>
            <wp:positionV relativeFrom="paragraph">
              <wp:posOffset>190406</wp:posOffset>
            </wp:positionV>
            <wp:extent cx="4890611" cy="3696462"/>
            <wp:effectExtent l="0" t="0" r="0" b="0"/>
            <wp:wrapTopAndBottom/>
            <wp:docPr id="3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5.jpeg"/>
                    <pic:cNvPicPr/>
                  </pic:nvPicPr>
                  <pic:blipFill>
                    <a:blip r:embed="rId46" cstate="print"/>
                    <a:stretch>
                      <a:fillRect/>
                    </a:stretch>
                  </pic:blipFill>
                  <pic:spPr>
                    <a:xfrm>
                      <a:off x="0" y="0"/>
                      <a:ext cx="4890611" cy="3696462"/>
                    </a:xfrm>
                    <a:prstGeom prst="rect">
                      <a:avLst/>
                    </a:prstGeom>
                  </pic:spPr>
                </pic:pic>
              </a:graphicData>
            </a:graphic>
          </wp:anchor>
        </w:drawing>
      </w:r>
    </w:p>
    <w:p w14:paraId="619864CD" w14:textId="77777777" w:rsidR="008E70AC" w:rsidRDefault="008E70AC">
      <w:pPr>
        <w:sectPr w:rsidR="008E70AC">
          <w:pgSz w:w="11910" w:h="16840"/>
          <w:pgMar w:top="960" w:right="440" w:bottom="280" w:left="460" w:header="0" w:footer="0" w:gutter="0"/>
          <w:cols w:space="720"/>
        </w:sectPr>
      </w:pPr>
    </w:p>
    <w:p w14:paraId="2E5FFF57" w14:textId="77777777" w:rsidR="008E70AC" w:rsidRDefault="008E70AC">
      <w:pPr>
        <w:pStyle w:val="Textkrper"/>
      </w:pPr>
    </w:p>
    <w:p w14:paraId="33D3718A" w14:textId="77777777" w:rsidR="008E70AC" w:rsidRDefault="008E70AC">
      <w:pPr>
        <w:pStyle w:val="Textkrper"/>
        <w:spacing w:before="9"/>
        <w:rPr>
          <w:sz w:val="18"/>
        </w:rPr>
      </w:pPr>
    </w:p>
    <w:p w14:paraId="51B7992B" w14:textId="77777777" w:rsidR="008E70AC" w:rsidRDefault="00000000">
      <w:pPr>
        <w:ind w:left="957"/>
        <w:rPr>
          <w:sz w:val="18"/>
        </w:rPr>
      </w:pPr>
      <w:r>
        <w:rPr>
          <w:color w:val="003946"/>
          <w:sz w:val="18"/>
        </w:rPr>
        <w:t>Suchmaschinenoptimierung</w:t>
      </w:r>
      <w:r>
        <w:rPr>
          <w:color w:val="003946"/>
          <w:spacing w:val="-2"/>
          <w:sz w:val="18"/>
        </w:rPr>
        <w:t xml:space="preserve"> </w:t>
      </w:r>
      <w:r>
        <w:rPr>
          <w:color w:val="003946"/>
          <w:spacing w:val="-4"/>
          <w:sz w:val="18"/>
        </w:rPr>
        <w:t>(SEO)</w:t>
      </w:r>
    </w:p>
    <w:p w14:paraId="0B7BDEE4" w14:textId="77777777" w:rsidR="008E70AC" w:rsidRDefault="008E70AC">
      <w:pPr>
        <w:pStyle w:val="Textkrper"/>
      </w:pPr>
    </w:p>
    <w:p w14:paraId="2A228342" w14:textId="77777777" w:rsidR="008E70AC" w:rsidRDefault="008E70AC">
      <w:pPr>
        <w:pStyle w:val="Textkrper"/>
      </w:pPr>
    </w:p>
    <w:p w14:paraId="091237D2" w14:textId="77777777" w:rsidR="008E70AC" w:rsidRDefault="008E70AC">
      <w:pPr>
        <w:pStyle w:val="Textkrper"/>
      </w:pPr>
    </w:p>
    <w:p w14:paraId="1AF439A6" w14:textId="77777777" w:rsidR="008E70AC" w:rsidRDefault="008E70AC">
      <w:pPr>
        <w:pStyle w:val="Textkrper"/>
      </w:pPr>
    </w:p>
    <w:p w14:paraId="26545E49" w14:textId="77777777" w:rsidR="008E70AC" w:rsidRDefault="008E70AC">
      <w:pPr>
        <w:pStyle w:val="Textkrper"/>
        <w:spacing w:before="7"/>
        <w:rPr>
          <w:sz w:val="18"/>
        </w:rPr>
      </w:pPr>
    </w:p>
    <w:p w14:paraId="0DB1ED37" w14:textId="77777777" w:rsidR="008E70AC" w:rsidRDefault="00000000">
      <w:pPr>
        <w:pStyle w:val="Textkrper"/>
        <w:spacing w:before="100" w:line="259" w:lineRule="auto"/>
        <w:ind w:left="957" w:right="2222" w:hanging="1"/>
        <w:jc w:val="both"/>
      </w:pPr>
      <w:r>
        <w:rPr>
          <w:color w:val="231F20"/>
        </w:rPr>
        <w:t>Außerdem gibt es XOVI (www.xovi.net). XOVI zeigt aktuelle Rankings einer Webseite auf. Ebenfalls kann man hier lokal agieren und vergleichen, was in einem bestimmten Radius noch angeboten wird, z. B. in einer bestimmten Stadt. (2021, S. 185).</w:t>
      </w:r>
    </w:p>
    <w:p w14:paraId="7DE61086" w14:textId="77777777" w:rsidR="008E70AC" w:rsidRDefault="008E70AC">
      <w:pPr>
        <w:pStyle w:val="Textkrper"/>
        <w:rPr>
          <w:sz w:val="24"/>
        </w:rPr>
      </w:pPr>
    </w:p>
    <w:p w14:paraId="7E14D1B2" w14:textId="77777777" w:rsidR="008E70AC" w:rsidRDefault="008E70AC">
      <w:pPr>
        <w:pStyle w:val="Textkrper"/>
        <w:spacing w:before="5"/>
        <w:rPr>
          <w:sz w:val="33"/>
        </w:rPr>
      </w:pPr>
    </w:p>
    <w:p w14:paraId="7FBDA4F4" w14:textId="77777777" w:rsidR="008E70AC" w:rsidRDefault="00000000">
      <w:pPr>
        <w:pStyle w:val="berschrift4"/>
        <w:numPr>
          <w:ilvl w:val="1"/>
          <w:numId w:val="56"/>
        </w:numPr>
        <w:tabs>
          <w:tab w:val="left" w:pos="1525"/>
        </w:tabs>
        <w:ind w:left="1524" w:hanging="568"/>
        <w:jc w:val="left"/>
        <w:rPr>
          <w:color w:val="003946"/>
        </w:rPr>
      </w:pPr>
      <w:r>
        <w:rPr>
          <w:color w:val="003946"/>
          <w:spacing w:val="-2"/>
        </w:rPr>
        <w:t>Offpage-Optimierung</w:t>
      </w:r>
    </w:p>
    <w:p w14:paraId="296E1842" w14:textId="63CEA7D7" w:rsidR="008E70AC" w:rsidRDefault="00000000">
      <w:pPr>
        <w:pStyle w:val="Textkrper"/>
        <w:spacing w:before="253" w:line="259" w:lineRule="auto"/>
        <w:ind w:left="957" w:right="2221" w:hanging="1"/>
        <w:jc w:val="both"/>
      </w:pPr>
      <w:r>
        <w:rPr>
          <w:color w:val="231F20"/>
        </w:rPr>
        <w:t>Werden Maßnahmen getroffen, die auf fremden Internetseiten umgesetzt werden, spricht man von der Offpage-Optimierung. Hierunter fällt z. B. ein Link, der auf die zu optimierende Webseite verweist. Dieser Link wird als „</w:t>
      </w:r>
      <w:proofErr w:type="spellStart"/>
      <w:r>
        <w:rPr>
          <w:color w:val="231F20"/>
        </w:rPr>
        <w:t>Backlink</w:t>
      </w:r>
      <w:proofErr w:type="spellEnd"/>
      <w:r>
        <w:rPr>
          <w:color w:val="231F20"/>
        </w:rPr>
        <w:t>“ bezeichnet. Suchmaschinen</w:t>
      </w:r>
      <w:r>
        <w:rPr>
          <w:color w:val="231F20"/>
          <w:spacing w:val="-3"/>
        </w:rPr>
        <w:t xml:space="preserve"> </w:t>
      </w:r>
      <w:r>
        <w:rPr>
          <w:color w:val="231F20"/>
        </w:rPr>
        <w:t>ranken</w:t>
      </w:r>
      <w:r>
        <w:rPr>
          <w:color w:val="231F20"/>
          <w:spacing w:val="-3"/>
        </w:rPr>
        <w:t xml:space="preserve"> </w:t>
      </w:r>
      <w:r>
        <w:rPr>
          <w:color w:val="231F20"/>
        </w:rPr>
        <w:t>eine</w:t>
      </w:r>
      <w:r>
        <w:rPr>
          <w:color w:val="231F20"/>
          <w:spacing w:val="-3"/>
        </w:rPr>
        <w:t xml:space="preserve"> </w:t>
      </w:r>
      <w:r>
        <w:rPr>
          <w:color w:val="231F20"/>
        </w:rPr>
        <w:t>Webseite</w:t>
      </w:r>
      <w:r>
        <w:rPr>
          <w:color w:val="231F20"/>
          <w:spacing w:val="-3"/>
        </w:rPr>
        <w:t xml:space="preserve"> </w:t>
      </w:r>
      <w:r>
        <w:rPr>
          <w:color w:val="231F20"/>
        </w:rPr>
        <w:t>höher,</w:t>
      </w:r>
      <w:r>
        <w:rPr>
          <w:color w:val="231F20"/>
          <w:spacing w:val="-3"/>
        </w:rPr>
        <w:t xml:space="preserve"> </w:t>
      </w:r>
      <w:r>
        <w:rPr>
          <w:color w:val="231F20"/>
        </w:rPr>
        <w:t>je</w:t>
      </w:r>
      <w:r>
        <w:rPr>
          <w:color w:val="231F20"/>
          <w:spacing w:val="-3"/>
        </w:rPr>
        <w:t xml:space="preserve"> </w:t>
      </w:r>
      <w:r>
        <w:rPr>
          <w:color w:val="231F20"/>
        </w:rPr>
        <w:t>mehr</w:t>
      </w:r>
      <w:r>
        <w:rPr>
          <w:color w:val="231F20"/>
          <w:spacing w:val="-3"/>
        </w:rPr>
        <w:t xml:space="preserve"> </w:t>
      </w:r>
      <w:r>
        <w:rPr>
          <w:color w:val="231F20"/>
        </w:rPr>
        <w:t>Backlinks</w:t>
      </w:r>
      <w:r>
        <w:rPr>
          <w:color w:val="231F20"/>
          <w:spacing w:val="-3"/>
        </w:rPr>
        <w:t xml:space="preserve"> </w:t>
      </w:r>
      <w:r>
        <w:rPr>
          <w:color w:val="231F20"/>
        </w:rPr>
        <w:t>zu</w:t>
      </w:r>
      <w:r>
        <w:rPr>
          <w:color w:val="231F20"/>
          <w:spacing w:val="-3"/>
        </w:rPr>
        <w:t xml:space="preserve"> </w:t>
      </w:r>
      <w:r>
        <w:rPr>
          <w:color w:val="231F20"/>
        </w:rPr>
        <w:t>dieser</w:t>
      </w:r>
      <w:r>
        <w:rPr>
          <w:color w:val="231F20"/>
          <w:spacing w:val="-3"/>
        </w:rPr>
        <w:t xml:space="preserve"> </w:t>
      </w:r>
      <w:r>
        <w:rPr>
          <w:color w:val="231F20"/>
        </w:rPr>
        <w:t>Seite</w:t>
      </w:r>
      <w:r>
        <w:rPr>
          <w:color w:val="231F20"/>
          <w:spacing w:val="-3"/>
        </w:rPr>
        <w:t xml:space="preserve"> </w:t>
      </w:r>
      <w:r>
        <w:rPr>
          <w:color w:val="231F20"/>
        </w:rPr>
        <w:t>existieren.</w:t>
      </w:r>
      <w:r>
        <w:rPr>
          <w:color w:val="231F20"/>
          <w:spacing w:val="-3"/>
        </w:rPr>
        <w:t xml:space="preserve"> </w:t>
      </w:r>
      <w:r>
        <w:rPr>
          <w:color w:val="231F20"/>
        </w:rPr>
        <w:t>Diese Art der Optimierung wird gerne hinzugenommen, wenn z. B. eine große Konkurrenz auf dem Markt vorliegt (Lammenett, 2019, S. 233, S. 256).</w:t>
      </w:r>
    </w:p>
    <w:p w14:paraId="7FA559F0" w14:textId="77777777" w:rsidR="008E70AC" w:rsidRDefault="008E70AC">
      <w:pPr>
        <w:pStyle w:val="Textkrper"/>
        <w:rPr>
          <w:sz w:val="24"/>
        </w:rPr>
      </w:pPr>
    </w:p>
    <w:p w14:paraId="057854B6" w14:textId="77777777" w:rsidR="008E70AC" w:rsidRDefault="00000000">
      <w:pPr>
        <w:pStyle w:val="berschrift7"/>
        <w:spacing w:before="195"/>
        <w:jc w:val="both"/>
      </w:pPr>
      <w:r>
        <w:rPr>
          <w:color w:val="003946"/>
        </w:rPr>
        <w:t xml:space="preserve">Der </w:t>
      </w:r>
      <w:proofErr w:type="spellStart"/>
      <w:r>
        <w:rPr>
          <w:color w:val="003946"/>
          <w:spacing w:val="-2"/>
        </w:rPr>
        <w:t>Backlink</w:t>
      </w:r>
      <w:proofErr w:type="spellEnd"/>
    </w:p>
    <w:p w14:paraId="74567BCB" w14:textId="77777777" w:rsidR="008E70AC" w:rsidRDefault="008E70AC">
      <w:pPr>
        <w:pStyle w:val="Textkrper"/>
        <w:spacing w:before="10"/>
        <w:rPr>
          <w:rFonts w:ascii="Fira Sans"/>
          <w:sz w:val="24"/>
        </w:rPr>
      </w:pPr>
    </w:p>
    <w:p w14:paraId="34D804FF" w14:textId="77777777" w:rsidR="008E70AC" w:rsidRDefault="00000000">
      <w:pPr>
        <w:pStyle w:val="Textkrper"/>
        <w:spacing w:line="259" w:lineRule="auto"/>
        <w:ind w:left="957" w:right="2222"/>
        <w:jc w:val="both"/>
      </w:pPr>
      <w:proofErr w:type="spellStart"/>
      <w:proofErr w:type="gramStart"/>
      <w:r>
        <w:rPr>
          <w:color w:val="231F20"/>
        </w:rPr>
        <w:t>Ein:e</w:t>
      </w:r>
      <w:proofErr w:type="spellEnd"/>
      <w:proofErr w:type="gramEnd"/>
      <w:r>
        <w:rPr>
          <w:color w:val="231F20"/>
        </w:rPr>
        <w:t xml:space="preserve"> </w:t>
      </w:r>
      <w:proofErr w:type="spellStart"/>
      <w:r>
        <w:rPr>
          <w:color w:val="231F20"/>
        </w:rPr>
        <w:t>User:in</w:t>
      </w:r>
      <w:proofErr w:type="spellEnd"/>
      <w:r>
        <w:rPr>
          <w:color w:val="231F20"/>
        </w:rPr>
        <w:t xml:space="preserve"> stößt auf ganz normalem und üblichen Wege mittels Suchmaschine auf</w:t>
      </w:r>
      <w:r>
        <w:rPr>
          <w:color w:val="231F20"/>
          <w:spacing w:val="40"/>
        </w:rPr>
        <w:t xml:space="preserve"> </w:t>
      </w:r>
      <w:r>
        <w:rPr>
          <w:color w:val="231F20"/>
        </w:rPr>
        <w:t>die</w:t>
      </w:r>
      <w:r>
        <w:rPr>
          <w:color w:val="231F20"/>
          <w:spacing w:val="-1"/>
        </w:rPr>
        <w:t xml:space="preserve"> </w:t>
      </w:r>
      <w:r>
        <w:rPr>
          <w:color w:val="231F20"/>
        </w:rPr>
        <w:t>Webseite.</w:t>
      </w:r>
      <w:r>
        <w:rPr>
          <w:color w:val="231F20"/>
          <w:spacing w:val="-1"/>
        </w:rPr>
        <w:t xml:space="preserve"> </w:t>
      </w:r>
      <w:r>
        <w:rPr>
          <w:color w:val="231F20"/>
        </w:rPr>
        <w:t>Dank</w:t>
      </w:r>
      <w:r>
        <w:rPr>
          <w:color w:val="231F20"/>
          <w:spacing w:val="-1"/>
        </w:rPr>
        <w:t xml:space="preserve"> </w:t>
      </w:r>
      <w:r>
        <w:rPr>
          <w:color w:val="231F20"/>
        </w:rPr>
        <w:t>Backlinks</w:t>
      </w:r>
      <w:r>
        <w:rPr>
          <w:color w:val="231F20"/>
          <w:spacing w:val="-1"/>
        </w:rPr>
        <w:t xml:space="preserve"> </w:t>
      </w:r>
      <w:r>
        <w:rPr>
          <w:color w:val="231F20"/>
        </w:rPr>
        <w:t>kann</w:t>
      </w:r>
      <w:r>
        <w:rPr>
          <w:color w:val="231F20"/>
          <w:spacing w:val="-1"/>
        </w:rPr>
        <w:t xml:space="preserve"> </w:t>
      </w:r>
      <w:r>
        <w:rPr>
          <w:color w:val="231F20"/>
        </w:rPr>
        <w:t>dies</w:t>
      </w:r>
      <w:r>
        <w:rPr>
          <w:color w:val="231F20"/>
          <w:spacing w:val="-1"/>
        </w:rPr>
        <w:t xml:space="preserve"> </w:t>
      </w:r>
      <w:r>
        <w:rPr>
          <w:color w:val="231F20"/>
        </w:rPr>
        <w:t>auch</w:t>
      </w:r>
      <w:r>
        <w:rPr>
          <w:color w:val="231F20"/>
          <w:spacing w:val="-1"/>
        </w:rPr>
        <w:t xml:space="preserve"> </w:t>
      </w:r>
      <w:r>
        <w:rPr>
          <w:color w:val="231F20"/>
        </w:rPr>
        <w:t>anders</w:t>
      </w:r>
      <w:r>
        <w:rPr>
          <w:color w:val="231F20"/>
          <w:spacing w:val="-1"/>
        </w:rPr>
        <w:t xml:space="preserve"> </w:t>
      </w:r>
      <w:r>
        <w:rPr>
          <w:color w:val="231F20"/>
        </w:rPr>
        <w:t>funktionieren.</w:t>
      </w:r>
      <w:r>
        <w:rPr>
          <w:color w:val="231F20"/>
          <w:spacing w:val="-1"/>
        </w:rPr>
        <w:t xml:space="preserve"> </w:t>
      </w:r>
      <w:r>
        <w:rPr>
          <w:color w:val="231F20"/>
        </w:rPr>
        <w:t>Die</w:t>
      </w:r>
      <w:r>
        <w:rPr>
          <w:color w:val="231F20"/>
          <w:spacing w:val="-1"/>
        </w:rPr>
        <w:t xml:space="preserve"> </w:t>
      </w:r>
      <w:r>
        <w:rPr>
          <w:color w:val="231F20"/>
        </w:rPr>
        <w:t>Anzahl</w:t>
      </w:r>
      <w:r>
        <w:rPr>
          <w:color w:val="231F20"/>
          <w:spacing w:val="-1"/>
        </w:rPr>
        <w:t xml:space="preserve"> </w:t>
      </w:r>
      <w:r>
        <w:rPr>
          <w:color w:val="231F20"/>
        </w:rPr>
        <w:t>an</w:t>
      </w:r>
      <w:r>
        <w:rPr>
          <w:color w:val="231F20"/>
          <w:spacing w:val="-1"/>
        </w:rPr>
        <w:t xml:space="preserve"> </w:t>
      </w:r>
      <w:r>
        <w:rPr>
          <w:color w:val="231F20"/>
        </w:rPr>
        <w:t xml:space="preserve">Back- links, die auf eine Seite verweisen, wird durch den Begriff „Link-Popularität“ beschrie- </w:t>
      </w:r>
      <w:proofErr w:type="spellStart"/>
      <w:r>
        <w:rPr>
          <w:color w:val="231F20"/>
        </w:rPr>
        <w:t>ben</w:t>
      </w:r>
      <w:proofErr w:type="spellEnd"/>
      <w:r>
        <w:rPr>
          <w:color w:val="231F20"/>
        </w:rPr>
        <w:t xml:space="preserve"> (Kreutzer, 2018, S.301). Dabei trägt der Betreibende der Webseite den </w:t>
      </w:r>
      <w:proofErr w:type="spellStart"/>
      <w:r>
        <w:rPr>
          <w:color w:val="231F20"/>
        </w:rPr>
        <w:t>Backlink</w:t>
      </w:r>
      <w:proofErr w:type="spellEnd"/>
      <w:r>
        <w:rPr>
          <w:color w:val="231F20"/>
        </w:rPr>
        <w:t xml:space="preserve"> in Webverzeichnisse, in Sozialen Medien und bei verweisenden Suchmaschinen ein, um eine höhere Aufmerksamkeit zu generieren.</w:t>
      </w:r>
    </w:p>
    <w:p w14:paraId="5E4473FD" w14:textId="77777777" w:rsidR="008E70AC" w:rsidRDefault="008E70AC">
      <w:pPr>
        <w:pStyle w:val="Textkrper"/>
        <w:spacing w:before="1"/>
        <w:rPr>
          <w:sz w:val="22"/>
        </w:rPr>
      </w:pPr>
    </w:p>
    <w:p w14:paraId="0322AA73" w14:textId="32CD7FA6" w:rsidR="008E70AC" w:rsidRDefault="00000000">
      <w:pPr>
        <w:pStyle w:val="Textkrper"/>
        <w:spacing w:line="259" w:lineRule="auto"/>
        <w:ind w:left="957" w:right="2221" w:hanging="1"/>
        <w:jc w:val="both"/>
      </w:pPr>
      <w:r>
        <w:rPr>
          <w:color w:val="231F20"/>
        </w:rPr>
        <w:t>Wichtig ist die gesamte Erscheinung, d. h. die Darstellung und die Anzeige des Links, schließlich sollt dieser vertrauenswürdig wirken. Es sollten nicht übermäßig viele Back- links generiert werden, da die Algorithmen der Suchmaschinen einen abrupten Anstieg der Link-Popularität registrieren und die Webseite daraufhin vorübergehend niedriger im Ranking einsortieren könnten. Die Verlinkungen sollten somit auf vereinzelten und gut ausgewählten Internetseiten auftauchen, um den maximalen Erfolg zu gewährleisten (Lammenett, 2019, S. 258).</w:t>
      </w:r>
    </w:p>
    <w:p w14:paraId="63F1A2B7" w14:textId="77777777" w:rsidR="008E70AC" w:rsidRDefault="008E70AC">
      <w:pPr>
        <w:pStyle w:val="Textkrper"/>
        <w:spacing w:before="1"/>
        <w:rPr>
          <w:sz w:val="22"/>
        </w:rPr>
      </w:pPr>
    </w:p>
    <w:p w14:paraId="47FC3560" w14:textId="77777777" w:rsidR="008E70AC" w:rsidRDefault="00000000">
      <w:pPr>
        <w:pStyle w:val="Textkrper"/>
        <w:spacing w:before="1"/>
        <w:ind w:left="957"/>
        <w:jc w:val="both"/>
      </w:pPr>
      <w:r>
        <w:rPr>
          <w:color w:val="231F20"/>
        </w:rPr>
        <w:t>Für</w:t>
      </w:r>
      <w:r>
        <w:rPr>
          <w:color w:val="231F20"/>
          <w:spacing w:val="-3"/>
        </w:rPr>
        <w:t xml:space="preserve"> </w:t>
      </w:r>
      <w:r>
        <w:rPr>
          <w:color w:val="231F20"/>
        </w:rPr>
        <w:t>das</w:t>
      </w:r>
      <w:r>
        <w:rPr>
          <w:color w:val="231F20"/>
          <w:spacing w:val="-2"/>
        </w:rPr>
        <w:t xml:space="preserve"> </w:t>
      </w:r>
      <w:r>
        <w:rPr>
          <w:color w:val="231F20"/>
        </w:rPr>
        <w:t>Nutzen</w:t>
      </w:r>
      <w:r>
        <w:rPr>
          <w:color w:val="231F20"/>
          <w:spacing w:val="-3"/>
        </w:rPr>
        <w:t xml:space="preserve"> </w:t>
      </w:r>
      <w:r>
        <w:rPr>
          <w:color w:val="231F20"/>
        </w:rPr>
        <w:t>der</w:t>
      </w:r>
      <w:r>
        <w:rPr>
          <w:color w:val="231F20"/>
          <w:spacing w:val="-2"/>
        </w:rPr>
        <w:t xml:space="preserve"> </w:t>
      </w:r>
      <w:r>
        <w:rPr>
          <w:color w:val="231F20"/>
        </w:rPr>
        <w:t>Backlinks</w:t>
      </w:r>
      <w:r>
        <w:rPr>
          <w:color w:val="231F20"/>
          <w:spacing w:val="-3"/>
        </w:rPr>
        <w:t xml:space="preserve"> </w:t>
      </w:r>
      <w:r>
        <w:rPr>
          <w:color w:val="231F20"/>
        </w:rPr>
        <w:t>bieten</w:t>
      </w:r>
      <w:r>
        <w:rPr>
          <w:color w:val="231F20"/>
          <w:spacing w:val="-2"/>
        </w:rPr>
        <w:t xml:space="preserve"> </w:t>
      </w:r>
      <w:r>
        <w:rPr>
          <w:color w:val="231F20"/>
        </w:rPr>
        <w:t>sich</w:t>
      </w:r>
      <w:r>
        <w:rPr>
          <w:color w:val="231F20"/>
          <w:spacing w:val="-3"/>
        </w:rPr>
        <w:t xml:space="preserve"> </w:t>
      </w:r>
      <w:r>
        <w:rPr>
          <w:color w:val="231F20"/>
        </w:rPr>
        <w:t>noch</w:t>
      </w:r>
      <w:r>
        <w:rPr>
          <w:color w:val="231F20"/>
          <w:spacing w:val="-2"/>
        </w:rPr>
        <w:t xml:space="preserve"> </w:t>
      </w:r>
      <w:r>
        <w:rPr>
          <w:color w:val="231F20"/>
        </w:rPr>
        <w:t>weitere</w:t>
      </w:r>
      <w:r>
        <w:rPr>
          <w:color w:val="231F20"/>
          <w:spacing w:val="-3"/>
        </w:rPr>
        <w:t xml:space="preserve"> </w:t>
      </w:r>
      <w:r>
        <w:rPr>
          <w:color w:val="231F20"/>
        </w:rPr>
        <w:t>Maßnahmen</w:t>
      </w:r>
      <w:r>
        <w:rPr>
          <w:color w:val="231F20"/>
          <w:spacing w:val="-2"/>
        </w:rPr>
        <w:t xml:space="preserve"> </w:t>
      </w:r>
      <w:r>
        <w:rPr>
          <w:color w:val="231F20"/>
          <w:spacing w:val="-5"/>
        </w:rPr>
        <w:t>an:</w:t>
      </w:r>
    </w:p>
    <w:p w14:paraId="31988E20" w14:textId="77777777" w:rsidR="008E70AC" w:rsidRDefault="008E70AC">
      <w:pPr>
        <w:pStyle w:val="Textkrper"/>
        <w:spacing w:before="3"/>
        <w:rPr>
          <w:sz w:val="23"/>
        </w:rPr>
      </w:pPr>
    </w:p>
    <w:p w14:paraId="44912AD4" w14:textId="68E9AF5E" w:rsidR="008E70AC" w:rsidRDefault="00000000">
      <w:pPr>
        <w:pStyle w:val="Listenabsatz"/>
        <w:numPr>
          <w:ilvl w:val="2"/>
          <w:numId w:val="56"/>
        </w:numPr>
        <w:tabs>
          <w:tab w:val="left" w:pos="1237"/>
          <w:tab w:val="left" w:pos="1238"/>
        </w:tabs>
        <w:spacing w:before="1" w:line="259" w:lineRule="auto"/>
        <w:ind w:right="2284" w:hanging="280"/>
        <w:rPr>
          <w:sz w:val="20"/>
        </w:rPr>
      </w:pPr>
      <w:r>
        <w:rPr>
          <w:color w:val="231F20"/>
          <w:sz w:val="20"/>
        </w:rPr>
        <w:t>Alle</w:t>
      </w:r>
      <w:r>
        <w:rPr>
          <w:color w:val="231F20"/>
          <w:spacing w:val="-6"/>
          <w:sz w:val="20"/>
        </w:rPr>
        <w:t xml:space="preserve"> </w:t>
      </w:r>
      <w:r>
        <w:rPr>
          <w:color w:val="231F20"/>
          <w:sz w:val="20"/>
        </w:rPr>
        <w:t>Webseiten</w:t>
      </w:r>
      <w:r>
        <w:rPr>
          <w:color w:val="231F20"/>
          <w:spacing w:val="-6"/>
          <w:sz w:val="20"/>
        </w:rPr>
        <w:t xml:space="preserve"> </w:t>
      </w:r>
      <w:r>
        <w:rPr>
          <w:color w:val="231F20"/>
          <w:sz w:val="20"/>
        </w:rPr>
        <w:t>eines</w:t>
      </w:r>
      <w:r>
        <w:rPr>
          <w:color w:val="231F20"/>
          <w:spacing w:val="-6"/>
          <w:sz w:val="20"/>
        </w:rPr>
        <w:t xml:space="preserve"> </w:t>
      </w:r>
      <w:r>
        <w:rPr>
          <w:color w:val="231F20"/>
          <w:sz w:val="20"/>
        </w:rPr>
        <w:t>Betreibers</w:t>
      </w:r>
      <w:r>
        <w:rPr>
          <w:color w:val="231F20"/>
          <w:spacing w:val="-6"/>
          <w:sz w:val="20"/>
        </w:rPr>
        <w:t xml:space="preserve"> </w:t>
      </w:r>
      <w:r>
        <w:rPr>
          <w:color w:val="231F20"/>
          <w:sz w:val="20"/>
        </w:rPr>
        <w:t>sollten</w:t>
      </w:r>
      <w:r>
        <w:rPr>
          <w:color w:val="231F20"/>
          <w:spacing w:val="-6"/>
          <w:sz w:val="20"/>
        </w:rPr>
        <w:t xml:space="preserve"> </w:t>
      </w:r>
      <w:r>
        <w:rPr>
          <w:color w:val="231F20"/>
          <w:sz w:val="20"/>
        </w:rPr>
        <w:t>miteinander</w:t>
      </w:r>
      <w:r>
        <w:rPr>
          <w:color w:val="231F20"/>
          <w:spacing w:val="-6"/>
          <w:sz w:val="20"/>
        </w:rPr>
        <w:t xml:space="preserve"> </w:t>
      </w:r>
      <w:r>
        <w:rPr>
          <w:color w:val="231F20"/>
          <w:sz w:val="20"/>
        </w:rPr>
        <w:t>verlinkt</w:t>
      </w:r>
      <w:r>
        <w:rPr>
          <w:color w:val="231F20"/>
          <w:spacing w:val="-6"/>
          <w:sz w:val="20"/>
        </w:rPr>
        <w:t xml:space="preserve"> </w:t>
      </w:r>
      <w:r>
        <w:rPr>
          <w:color w:val="231F20"/>
          <w:sz w:val="20"/>
        </w:rPr>
        <w:t>sein,</w:t>
      </w:r>
      <w:r>
        <w:rPr>
          <w:color w:val="231F20"/>
          <w:spacing w:val="-6"/>
          <w:sz w:val="20"/>
        </w:rPr>
        <w:t xml:space="preserve"> </w:t>
      </w:r>
      <w:r>
        <w:rPr>
          <w:color w:val="231F20"/>
          <w:sz w:val="20"/>
        </w:rPr>
        <w:t>was</w:t>
      </w:r>
      <w:r>
        <w:rPr>
          <w:color w:val="231F20"/>
          <w:spacing w:val="-6"/>
          <w:sz w:val="20"/>
        </w:rPr>
        <w:t xml:space="preserve"> </w:t>
      </w:r>
      <w:r>
        <w:rPr>
          <w:color w:val="231F20"/>
          <w:sz w:val="20"/>
        </w:rPr>
        <w:t>sich</w:t>
      </w:r>
      <w:r>
        <w:rPr>
          <w:color w:val="231F20"/>
          <w:spacing w:val="-6"/>
          <w:sz w:val="20"/>
        </w:rPr>
        <w:t xml:space="preserve"> </w:t>
      </w:r>
      <w:r>
        <w:rPr>
          <w:color w:val="231F20"/>
          <w:sz w:val="20"/>
        </w:rPr>
        <w:t>ja</w:t>
      </w:r>
      <w:r>
        <w:rPr>
          <w:color w:val="231F20"/>
          <w:spacing w:val="-6"/>
          <w:sz w:val="20"/>
        </w:rPr>
        <w:t xml:space="preserve"> </w:t>
      </w:r>
      <w:r>
        <w:rPr>
          <w:color w:val="231F20"/>
          <w:sz w:val="20"/>
        </w:rPr>
        <w:t xml:space="preserve">anbietet, da die </w:t>
      </w:r>
      <w:proofErr w:type="spellStart"/>
      <w:proofErr w:type="gramStart"/>
      <w:r>
        <w:rPr>
          <w:color w:val="231F20"/>
          <w:sz w:val="20"/>
        </w:rPr>
        <w:t>Betreiber:innen</w:t>
      </w:r>
      <w:proofErr w:type="spellEnd"/>
      <w:proofErr w:type="gramEnd"/>
      <w:r>
        <w:rPr>
          <w:color w:val="231F20"/>
          <w:sz w:val="20"/>
        </w:rPr>
        <w:t xml:space="preserve"> Zugang zu all den eigenen Seiten haben.</w:t>
      </w:r>
    </w:p>
    <w:p w14:paraId="1024F29E" w14:textId="77777777" w:rsidR="008E70AC" w:rsidRDefault="00000000">
      <w:pPr>
        <w:pStyle w:val="Listenabsatz"/>
        <w:numPr>
          <w:ilvl w:val="2"/>
          <w:numId w:val="56"/>
        </w:numPr>
        <w:tabs>
          <w:tab w:val="left" w:pos="1237"/>
          <w:tab w:val="left" w:pos="1238"/>
        </w:tabs>
        <w:spacing w:before="1" w:line="259" w:lineRule="auto"/>
        <w:ind w:right="2517" w:hanging="280"/>
        <w:rPr>
          <w:sz w:val="20"/>
        </w:rPr>
      </w:pPr>
      <w:r>
        <w:rPr>
          <w:color w:val="231F20"/>
          <w:sz w:val="20"/>
        </w:rPr>
        <w:t>Präsenz</w:t>
      </w:r>
      <w:r>
        <w:rPr>
          <w:color w:val="231F20"/>
          <w:spacing w:val="-6"/>
          <w:sz w:val="20"/>
        </w:rPr>
        <w:t xml:space="preserve"> </w:t>
      </w:r>
      <w:r>
        <w:rPr>
          <w:color w:val="231F20"/>
          <w:sz w:val="20"/>
        </w:rPr>
        <w:t>in</w:t>
      </w:r>
      <w:r>
        <w:rPr>
          <w:color w:val="231F20"/>
          <w:spacing w:val="-6"/>
          <w:sz w:val="20"/>
        </w:rPr>
        <w:t xml:space="preserve"> </w:t>
      </w:r>
      <w:r>
        <w:rPr>
          <w:color w:val="231F20"/>
          <w:sz w:val="20"/>
        </w:rPr>
        <w:t>den</w:t>
      </w:r>
      <w:r>
        <w:rPr>
          <w:color w:val="231F20"/>
          <w:spacing w:val="-6"/>
          <w:sz w:val="20"/>
        </w:rPr>
        <w:t xml:space="preserve"> </w:t>
      </w:r>
      <w:r>
        <w:rPr>
          <w:color w:val="231F20"/>
          <w:sz w:val="20"/>
        </w:rPr>
        <w:t>Sozialen</w:t>
      </w:r>
      <w:r>
        <w:rPr>
          <w:color w:val="231F20"/>
          <w:spacing w:val="-6"/>
          <w:sz w:val="20"/>
        </w:rPr>
        <w:t xml:space="preserve"> </w:t>
      </w:r>
      <w:r>
        <w:rPr>
          <w:color w:val="231F20"/>
          <w:sz w:val="20"/>
        </w:rPr>
        <w:t>Medien</w:t>
      </w:r>
      <w:r>
        <w:rPr>
          <w:color w:val="231F20"/>
          <w:spacing w:val="-6"/>
          <w:sz w:val="20"/>
        </w:rPr>
        <w:t xml:space="preserve"> </w:t>
      </w:r>
      <w:r>
        <w:rPr>
          <w:color w:val="231F20"/>
          <w:sz w:val="20"/>
        </w:rPr>
        <w:t>ist</w:t>
      </w:r>
      <w:r>
        <w:rPr>
          <w:color w:val="231F20"/>
          <w:spacing w:val="-6"/>
          <w:sz w:val="20"/>
        </w:rPr>
        <w:t xml:space="preserve"> </w:t>
      </w:r>
      <w:r>
        <w:rPr>
          <w:color w:val="231F20"/>
          <w:sz w:val="20"/>
        </w:rPr>
        <w:t>immer</w:t>
      </w:r>
      <w:r>
        <w:rPr>
          <w:color w:val="231F20"/>
          <w:spacing w:val="-6"/>
          <w:sz w:val="20"/>
        </w:rPr>
        <w:t xml:space="preserve"> </w:t>
      </w:r>
      <w:r>
        <w:rPr>
          <w:color w:val="231F20"/>
          <w:sz w:val="20"/>
        </w:rPr>
        <w:t>hilfreich.</w:t>
      </w:r>
      <w:r>
        <w:rPr>
          <w:color w:val="231F20"/>
          <w:spacing w:val="-6"/>
          <w:sz w:val="20"/>
        </w:rPr>
        <w:t xml:space="preserve"> </w:t>
      </w:r>
      <w:r>
        <w:rPr>
          <w:color w:val="231F20"/>
          <w:sz w:val="20"/>
        </w:rPr>
        <w:t>Der</w:t>
      </w:r>
      <w:r>
        <w:rPr>
          <w:color w:val="231F20"/>
          <w:spacing w:val="-6"/>
          <w:sz w:val="20"/>
        </w:rPr>
        <w:t xml:space="preserve"> </w:t>
      </w:r>
      <w:r>
        <w:rPr>
          <w:color w:val="231F20"/>
          <w:sz w:val="20"/>
        </w:rPr>
        <w:t>Link</w:t>
      </w:r>
      <w:r>
        <w:rPr>
          <w:color w:val="231F20"/>
          <w:spacing w:val="-6"/>
          <w:sz w:val="20"/>
        </w:rPr>
        <w:t xml:space="preserve"> </w:t>
      </w:r>
      <w:r>
        <w:rPr>
          <w:color w:val="231F20"/>
          <w:sz w:val="20"/>
        </w:rPr>
        <w:t>zur</w:t>
      </w:r>
      <w:r>
        <w:rPr>
          <w:color w:val="231F20"/>
          <w:spacing w:val="-6"/>
          <w:sz w:val="20"/>
        </w:rPr>
        <w:t xml:space="preserve"> </w:t>
      </w:r>
      <w:r>
        <w:rPr>
          <w:color w:val="231F20"/>
          <w:sz w:val="20"/>
        </w:rPr>
        <w:t>Webseite</w:t>
      </w:r>
      <w:r>
        <w:rPr>
          <w:color w:val="231F20"/>
          <w:spacing w:val="-6"/>
          <w:sz w:val="20"/>
        </w:rPr>
        <w:t xml:space="preserve"> </w:t>
      </w:r>
      <w:r>
        <w:rPr>
          <w:color w:val="231F20"/>
          <w:sz w:val="20"/>
        </w:rPr>
        <w:t>kann</w:t>
      </w:r>
      <w:r>
        <w:rPr>
          <w:color w:val="231F20"/>
          <w:spacing w:val="-6"/>
          <w:sz w:val="20"/>
        </w:rPr>
        <w:t xml:space="preserve"> </w:t>
      </w:r>
      <w:r>
        <w:rPr>
          <w:color w:val="231F20"/>
          <w:sz w:val="20"/>
        </w:rPr>
        <w:t>in Foren, Blogs und Gruppen geteilt werden.</w:t>
      </w:r>
    </w:p>
    <w:p w14:paraId="747C4494" w14:textId="6B9B84A3" w:rsidR="008E70AC" w:rsidRDefault="00000000">
      <w:pPr>
        <w:pStyle w:val="Listenabsatz"/>
        <w:numPr>
          <w:ilvl w:val="2"/>
          <w:numId w:val="56"/>
        </w:numPr>
        <w:tabs>
          <w:tab w:val="left" w:pos="1237"/>
          <w:tab w:val="left" w:pos="1238"/>
        </w:tabs>
        <w:spacing w:before="2" w:line="259" w:lineRule="auto"/>
        <w:ind w:right="2232" w:hanging="280"/>
        <w:rPr>
          <w:sz w:val="20"/>
        </w:rPr>
      </w:pPr>
      <w:r>
        <w:rPr>
          <w:color w:val="231F20"/>
          <w:sz w:val="20"/>
        </w:rPr>
        <w:t>Partnerlinks</w:t>
      </w:r>
      <w:r>
        <w:rPr>
          <w:color w:val="231F20"/>
          <w:spacing w:val="-7"/>
          <w:sz w:val="20"/>
        </w:rPr>
        <w:t xml:space="preserve"> </w:t>
      </w:r>
      <w:r>
        <w:rPr>
          <w:color w:val="231F20"/>
          <w:sz w:val="20"/>
        </w:rPr>
        <w:t>sind</w:t>
      </w:r>
      <w:r>
        <w:rPr>
          <w:color w:val="231F20"/>
          <w:spacing w:val="-7"/>
          <w:sz w:val="20"/>
        </w:rPr>
        <w:t xml:space="preserve"> </w:t>
      </w:r>
      <w:r>
        <w:rPr>
          <w:color w:val="231F20"/>
          <w:sz w:val="20"/>
        </w:rPr>
        <w:t>empfehlenswert.</w:t>
      </w:r>
      <w:r>
        <w:rPr>
          <w:color w:val="231F20"/>
          <w:spacing w:val="-7"/>
          <w:sz w:val="20"/>
        </w:rPr>
        <w:t xml:space="preserve"> </w:t>
      </w:r>
      <w:r>
        <w:rPr>
          <w:color w:val="231F20"/>
          <w:sz w:val="20"/>
        </w:rPr>
        <w:t>Der</w:t>
      </w:r>
      <w:r>
        <w:rPr>
          <w:color w:val="231F20"/>
          <w:spacing w:val="-7"/>
          <w:sz w:val="20"/>
        </w:rPr>
        <w:t xml:space="preserve"> </w:t>
      </w:r>
      <w:proofErr w:type="spellStart"/>
      <w:r>
        <w:rPr>
          <w:color w:val="231F20"/>
          <w:sz w:val="20"/>
        </w:rPr>
        <w:t>Backlink</w:t>
      </w:r>
      <w:proofErr w:type="spellEnd"/>
      <w:r>
        <w:rPr>
          <w:color w:val="231F20"/>
          <w:spacing w:val="-7"/>
          <w:sz w:val="20"/>
        </w:rPr>
        <w:t xml:space="preserve"> </w:t>
      </w:r>
      <w:r>
        <w:rPr>
          <w:color w:val="231F20"/>
          <w:sz w:val="20"/>
        </w:rPr>
        <w:t>wird</w:t>
      </w:r>
      <w:r>
        <w:rPr>
          <w:color w:val="231F20"/>
          <w:spacing w:val="-7"/>
          <w:sz w:val="20"/>
        </w:rPr>
        <w:t xml:space="preserve"> </w:t>
      </w:r>
      <w:r>
        <w:rPr>
          <w:color w:val="231F20"/>
          <w:sz w:val="20"/>
        </w:rPr>
        <w:t>auf</w:t>
      </w:r>
      <w:r>
        <w:rPr>
          <w:color w:val="231F20"/>
          <w:spacing w:val="-7"/>
          <w:sz w:val="20"/>
        </w:rPr>
        <w:t xml:space="preserve"> </w:t>
      </w:r>
      <w:r>
        <w:rPr>
          <w:color w:val="231F20"/>
          <w:sz w:val="20"/>
        </w:rPr>
        <w:t>einer</w:t>
      </w:r>
      <w:r>
        <w:rPr>
          <w:color w:val="231F20"/>
          <w:spacing w:val="-7"/>
          <w:sz w:val="20"/>
        </w:rPr>
        <w:t xml:space="preserve"> </w:t>
      </w:r>
      <w:r>
        <w:rPr>
          <w:color w:val="231F20"/>
          <w:sz w:val="20"/>
        </w:rPr>
        <w:t>Webseite</w:t>
      </w:r>
      <w:r>
        <w:rPr>
          <w:color w:val="231F20"/>
          <w:spacing w:val="-7"/>
          <w:sz w:val="20"/>
        </w:rPr>
        <w:t xml:space="preserve"> </w:t>
      </w:r>
      <w:r>
        <w:rPr>
          <w:color w:val="231F20"/>
          <w:sz w:val="20"/>
        </w:rPr>
        <w:t>platziert,</w:t>
      </w:r>
      <w:r>
        <w:rPr>
          <w:color w:val="231F20"/>
          <w:spacing w:val="-7"/>
          <w:sz w:val="20"/>
        </w:rPr>
        <w:t xml:space="preserve"> </w:t>
      </w:r>
      <w:r>
        <w:rPr>
          <w:color w:val="231F20"/>
          <w:sz w:val="20"/>
        </w:rPr>
        <w:t>die wiederum auf der eigenen Internetseite verlinkt wird. So entsteht ein gegenseitiger Austausch</w:t>
      </w:r>
      <w:r>
        <w:rPr>
          <w:color w:val="231F20"/>
          <w:spacing w:val="-1"/>
          <w:sz w:val="20"/>
        </w:rPr>
        <w:t xml:space="preserve"> </w:t>
      </w:r>
      <w:r>
        <w:rPr>
          <w:color w:val="231F20"/>
          <w:sz w:val="20"/>
        </w:rPr>
        <w:t>und</w:t>
      </w:r>
      <w:r>
        <w:rPr>
          <w:color w:val="231F20"/>
          <w:spacing w:val="-1"/>
          <w:sz w:val="20"/>
        </w:rPr>
        <w:t xml:space="preserve"> </w:t>
      </w:r>
      <w:r>
        <w:rPr>
          <w:color w:val="231F20"/>
          <w:sz w:val="20"/>
        </w:rPr>
        <w:t>es</w:t>
      </w:r>
      <w:r>
        <w:rPr>
          <w:color w:val="231F20"/>
          <w:spacing w:val="-1"/>
          <w:sz w:val="20"/>
        </w:rPr>
        <w:t xml:space="preserve"> </w:t>
      </w:r>
      <w:r>
        <w:rPr>
          <w:color w:val="231F20"/>
          <w:sz w:val="20"/>
        </w:rPr>
        <w:t>werden</w:t>
      </w:r>
      <w:r>
        <w:rPr>
          <w:color w:val="231F20"/>
          <w:spacing w:val="-1"/>
          <w:sz w:val="20"/>
        </w:rPr>
        <w:t xml:space="preserve"> </w:t>
      </w:r>
      <w:proofErr w:type="spellStart"/>
      <w:proofErr w:type="gramStart"/>
      <w:r>
        <w:rPr>
          <w:color w:val="231F20"/>
          <w:sz w:val="20"/>
        </w:rPr>
        <w:t>Besucher:innen</w:t>
      </w:r>
      <w:proofErr w:type="spellEnd"/>
      <w:proofErr w:type="gramEnd"/>
      <w:r>
        <w:rPr>
          <w:color w:val="231F20"/>
          <w:spacing w:val="-1"/>
          <w:sz w:val="20"/>
        </w:rPr>
        <w:t xml:space="preserve"> </w:t>
      </w:r>
      <w:r>
        <w:rPr>
          <w:color w:val="231F20"/>
          <w:sz w:val="20"/>
        </w:rPr>
        <w:t>gewonnen,</w:t>
      </w:r>
      <w:r>
        <w:rPr>
          <w:color w:val="231F20"/>
          <w:spacing w:val="-1"/>
          <w:sz w:val="20"/>
        </w:rPr>
        <w:t xml:space="preserve"> </w:t>
      </w:r>
      <w:r>
        <w:rPr>
          <w:color w:val="231F20"/>
          <w:sz w:val="20"/>
        </w:rPr>
        <w:t>die</w:t>
      </w:r>
      <w:r>
        <w:rPr>
          <w:color w:val="231F20"/>
          <w:spacing w:val="-1"/>
          <w:sz w:val="20"/>
        </w:rPr>
        <w:t xml:space="preserve"> </w:t>
      </w:r>
      <w:r>
        <w:rPr>
          <w:color w:val="231F20"/>
          <w:sz w:val="20"/>
        </w:rPr>
        <w:t>die</w:t>
      </w:r>
      <w:r>
        <w:rPr>
          <w:color w:val="231F20"/>
          <w:spacing w:val="-1"/>
          <w:sz w:val="20"/>
        </w:rPr>
        <w:t xml:space="preserve"> </w:t>
      </w:r>
      <w:r>
        <w:rPr>
          <w:color w:val="231F20"/>
          <w:sz w:val="20"/>
        </w:rPr>
        <w:t>Webseite</w:t>
      </w:r>
      <w:r>
        <w:rPr>
          <w:color w:val="231F20"/>
          <w:spacing w:val="-1"/>
          <w:sz w:val="20"/>
        </w:rPr>
        <w:t xml:space="preserve"> </w:t>
      </w:r>
      <w:r>
        <w:rPr>
          <w:color w:val="231F20"/>
          <w:sz w:val="20"/>
        </w:rPr>
        <w:t>sonst</w:t>
      </w:r>
      <w:r>
        <w:rPr>
          <w:color w:val="231F20"/>
          <w:spacing w:val="-1"/>
          <w:sz w:val="20"/>
        </w:rPr>
        <w:t xml:space="preserve"> </w:t>
      </w:r>
      <w:r>
        <w:rPr>
          <w:color w:val="231F20"/>
          <w:sz w:val="20"/>
        </w:rPr>
        <w:t>nie</w:t>
      </w:r>
      <w:r>
        <w:rPr>
          <w:color w:val="231F20"/>
          <w:spacing w:val="-1"/>
          <w:sz w:val="20"/>
        </w:rPr>
        <w:t xml:space="preserve"> </w:t>
      </w:r>
      <w:r>
        <w:rPr>
          <w:color w:val="231F20"/>
          <w:sz w:val="20"/>
        </w:rPr>
        <w:t>auf direktem Wege ansteuern würden. Es empfiehlt sich aber eine Dreiecks-Konstellation. Betreibender A platziert ihren/seien Link auf der Seite von Betreibendem B. Betreibender B setzt ihre/seine Verlinkung auf der Seit von Betreibendem C. Und zu guter Letzt hinterlegt Betreibender C ihren/seinen Link auf der Internetpräsenz</w:t>
      </w:r>
    </w:p>
    <w:p w14:paraId="5E5FCFE9" w14:textId="77777777" w:rsidR="008E70AC" w:rsidRDefault="00000000">
      <w:pPr>
        <w:pStyle w:val="Textkrper"/>
        <w:spacing w:before="5"/>
        <w:ind w:left="1237"/>
      </w:pPr>
      <w:r>
        <w:rPr>
          <w:color w:val="231F20"/>
        </w:rPr>
        <w:t>von</w:t>
      </w:r>
      <w:r>
        <w:rPr>
          <w:color w:val="231F20"/>
          <w:spacing w:val="-6"/>
        </w:rPr>
        <w:t xml:space="preserve"> </w:t>
      </w:r>
      <w:r>
        <w:rPr>
          <w:color w:val="231F20"/>
        </w:rPr>
        <w:t>Betreibendem</w:t>
      </w:r>
      <w:r>
        <w:rPr>
          <w:color w:val="231F20"/>
          <w:spacing w:val="-3"/>
        </w:rPr>
        <w:t xml:space="preserve"> </w:t>
      </w:r>
      <w:r>
        <w:rPr>
          <w:color w:val="231F20"/>
          <w:spacing w:val="-5"/>
        </w:rPr>
        <w:t>A.</w:t>
      </w:r>
    </w:p>
    <w:p w14:paraId="1CB7F816" w14:textId="77777777" w:rsidR="008E70AC" w:rsidRDefault="008E70AC">
      <w:pPr>
        <w:sectPr w:rsidR="008E70AC">
          <w:pgSz w:w="11910" w:h="16840"/>
          <w:pgMar w:top="960" w:right="440" w:bottom="280" w:left="460" w:header="0" w:footer="0" w:gutter="0"/>
          <w:cols w:space="720"/>
        </w:sectPr>
      </w:pPr>
    </w:p>
    <w:p w14:paraId="58B520AF" w14:textId="77777777" w:rsidR="008E70AC" w:rsidRDefault="008E70AC">
      <w:pPr>
        <w:pStyle w:val="Textkrper"/>
      </w:pPr>
    </w:p>
    <w:p w14:paraId="37B3B85C" w14:textId="77777777" w:rsidR="008E70AC" w:rsidRDefault="008E70AC">
      <w:pPr>
        <w:pStyle w:val="Textkrper"/>
      </w:pPr>
    </w:p>
    <w:p w14:paraId="04B472A6" w14:textId="77777777" w:rsidR="008E70AC" w:rsidRDefault="008E70AC">
      <w:pPr>
        <w:pStyle w:val="Textkrper"/>
      </w:pPr>
    </w:p>
    <w:p w14:paraId="199EF9E3" w14:textId="77777777" w:rsidR="008E70AC" w:rsidRDefault="008E70AC">
      <w:pPr>
        <w:pStyle w:val="Textkrper"/>
      </w:pPr>
    </w:p>
    <w:p w14:paraId="02E53A0F" w14:textId="77777777" w:rsidR="008E70AC" w:rsidRDefault="008E70AC">
      <w:pPr>
        <w:pStyle w:val="Textkrper"/>
      </w:pPr>
    </w:p>
    <w:p w14:paraId="2EF0F498" w14:textId="77777777" w:rsidR="008E70AC" w:rsidRDefault="008E70AC">
      <w:pPr>
        <w:pStyle w:val="Textkrper"/>
      </w:pPr>
    </w:p>
    <w:p w14:paraId="6CE425F6" w14:textId="77777777" w:rsidR="008E70AC" w:rsidRDefault="008E70AC">
      <w:pPr>
        <w:pStyle w:val="Textkrper"/>
      </w:pPr>
    </w:p>
    <w:p w14:paraId="07914ECC" w14:textId="77777777" w:rsidR="008E70AC" w:rsidRDefault="008E70AC">
      <w:pPr>
        <w:pStyle w:val="Textkrper"/>
        <w:spacing w:before="4"/>
        <w:rPr>
          <w:sz w:val="15"/>
        </w:rPr>
      </w:pPr>
    </w:p>
    <w:p w14:paraId="6C88A878" w14:textId="77777777" w:rsidR="008E70AC" w:rsidRDefault="00000000">
      <w:pPr>
        <w:pStyle w:val="Listenabsatz"/>
        <w:numPr>
          <w:ilvl w:val="3"/>
          <w:numId w:val="56"/>
        </w:numPr>
        <w:tabs>
          <w:tab w:val="left" w:pos="2484"/>
          <w:tab w:val="left" w:pos="2485"/>
        </w:tabs>
        <w:spacing w:before="100" w:line="259" w:lineRule="auto"/>
        <w:ind w:right="1072" w:hanging="280"/>
        <w:rPr>
          <w:sz w:val="20"/>
        </w:rPr>
      </w:pPr>
      <w:r>
        <w:rPr>
          <w:color w:val="231F20"/>
          <w:sz w:val="20"/>
        </w:rPr>
        <w:t>Profitieren kann man auch von Pressemitteilungen, in denen am Ende ein Link der Webseite</w:t>
      </w:r>
      <w:r>
        <w:rPr>
          <w:color w:val="231F20"/>
          <w:spacing w:val="-8"/>
          <w:sz w:val="20"/>
        </w:rPr>
        <w:t xml:space="preserve"> </w:t>
      </w:r>
      <w:r>
        <w:rPr>
          <w:color w:val="231F20"/>
          <w:sz w:val="20"/>
        </w:rPr>
        <w:t>zu</w:t>
      </w:r>
      <w:r>
        <w:rPr>
          <w:color w:val="231F20"/>
          <w:spacing w:val="-8"/>
          <w:sz w:val="20"/>
        </w:rPr>
        <w:t xml:space="preserve"> </w:t>
      </w:r>
      <w:r>
        <w:rPr>
          <w:color w:val="231F20"/>
          <w:sz w:val="20"/>
        </w:rPr>
        <w:t>finden</w:t>
      </w:r>
      <w:r>
        <w:rPr>
          <w:color w:val="231F20"/>
          <w:spacing w:val="-8"/>
          <w:sz w:val="20"/>
        </w:rPr>
        <w:t xml:space="preserve"> </w:t>
      </w:r>
      <w:r>
        <w:rPr>
          <w:color w:val="231F20"/>
          <w:sz w:val="20"/>
        </w:rPr>
        <w:t>ist.</w:t>
      </w:r>
      <w:r>
        <w:rPr>
          <w:color w:val="231F20"/>
          <w:spacing w:val="-8"/>
          <w:sz w:val="20"/>
        </w:rPr>
        <w:t xml:space="preserve"> </w:t>
      </w:r>
      <w:r>
        <w:rPr>
          <w:color w:val="231F20"/>
          <w:sz w:val="20"/>
        </w:rPr>
        <w:t>Ein</w:t>
      </w:r>
      <w:r>
        <w:rPr>
          <w:color w:val="231F20"/>
          <w:spacing w:val="-8"/>
          <w:sz w:val="20"/>
        </w:rPr>
        <w:t xml:space="preserve"> </w:t>
      </w:r>
      <w:r>
        <w:rPr>
          <w:color w:val="231F20"/>
          <w:sz w:val="20"/>
        </w:rPr>
        <w:t>guter</w:t>
      </w:r>
      <w:r>
        <w:rPr>
          <w:color w:val="231F20"/>
          <w:spacing w:val="-8"/>
          <w:sz w:val="20"/>
        </w:rPr>
        <w:t xml:space="preserve"> </w:t>
      </w:r>
      <w:r>
        <w:rPr>
          <w:color w:val="231F20"/>
          <w:sz w:val="20"/>
        </w:rPr>
        <w:t>Trick</w:t>
      </w:r>
      <w:r>
        <w:rPr>
          <w:color w:val="231F20"/>
          <w:spacing w:val="-8"/>
          <w:sz w:val="20"/>
        </w:rPr>
        <w:t xml:space="preserve"> </w:t>
      </w:r>
      <w:r>
        <w:rPr>
          <w:color w:val="231F20"/>
          <w:sz w:val="20"/>
        </w:rPr>
        <w:t>ist</w:t>
      </w:r>
      <w:r>
        <w:rPr>
          <w:color w:val="231F20"/>
          <w:spacing w:val="-8"/>
          <w:sz w:val="20"/>
        </w:rPr>
        <w:t xml:space="preserve"> </w:t>
      </w:r>
      <w:r>
        <w:rPr>
          <w:color w:val="231F20"/>
          <w:sz w:val="20"/>
        </w:rPr>
        <w:t>es</w:t>
      </w:r>
      <w:r>
        <w:rPr>
          <w:color w:val="231F20"/>
          <w:spacing w:val="-8"/>
          <w:sz w:val="20"/>
        </w:rPr>
        <w:t xml:space="preserve"> </w:t>
      </w:r>
      <w:r>
        <w:rPr>
          <w:color w:val="231F20"/>
          <w:sz w:val="20"/>
        </w:rPr>
        <w:t>hier,</w:t>
      </w:r>
      <w:r>
        <w:rPr>
          <w:color w:val="231F20"/>
          <w:spacing w:val="-8"/>
          <w:sz w:val="20"/>
        </w:rPr>
        <w:t xml:space="preserve"> </w:t>
      </w:r>
      <w:r>
        <w:rPr>
          <w:color w:val="231F20"/>
          <w:sz w:val="20"/>
        </w:rPr>
        <w:t>Pressetexte</w:t>
      </w:r>
      <w:r>
        <w:rPr>
          <w:color w:val="231F20"/>
          <w:spacing w:val="-8"/>
          <w:sz w:val="20"/>
        </w:rPr>
        <w:t xml:space="preserve"> </w:t>
      </w:r>
      <w:r>
        <w:rPr>
          <w:color w:val="231F20"/>
          <w:sz w:val="20"/>
        </w:rPr>
        <w:t>zu</w:t>
      </w:r>
      <w:r>
        <w:rPr>
          <w:color w:val="231F20"/>
          <w:spacing w:val="-8"/>
          <w:sz w:val="20"/>
        </w:rPr>
        <w:t xml:space="preserve"> </w:t>
      </w:r>
      <w:r>
        <w:rPr>
          <w:color w:val="231F20"/>
          <w:sz w:val="20"/>
        </w:rPr>
        <w:t>verfassen</w:t>
      </w:r>
      <w:r>
        <w:rPr>
          <w:color w:val="231F20"/>
          <w:spacing w:val="-8"/>
          <w:sz w:val="20"/>
        </w:rPr>
        <w:t xml:space="preserve"> </w:t>
      </w:r>
      <w:r>
        <w:rPr>
          <w:color w:val="231F20"/>
          <w:sz w:val="20"/>
        </w:rPr>
        <w:t>und</w:t>
      </w:r>
      <w:r>
        <w:rPr>
          <w:color w:val="231F20"/>
          <w:spacing w:val="-8"/>
          <w:sz w:val="20"/>
        </w:rPr>
        <w:t xml:space="preserve"> </w:t>
      </w:r>
      <w:r>
        <w:rPr>
          <w:color w:val="231F20"/>
          <w:sz w:val="20"/>
        </w:rPr>
        <w:t>diese in</w:t>
      </w:r>
      <w:r>
        <w:rPr>
          <w:color w:val="231F20"/>
          <w:spacing w:val="-7"/>
          <w:sz w:val="20"/>
        </w:rPr>
        <w:t xml:space="preserve"> </w:t>
      </w:r>
      <w:r>
        <w:rPr>
          <w:color w:val="231F20"/>
          <w:sz w:val="20"/>
        </w:rPr>
        <w:t>Datenbanken</w:t>
      </w:r>
      <w:r>
        <w:rPr>
          <w:color w:val="231F20"/>
          <w:spacing w:val="-7"/>
          <w:sz w:val="20"/>
        </w:rPr>
        <w:t xml:space="preserve"> </w:t>
      </w:r>
      <w:r>
        <w:rPr>
          <w:color w:val="231F20"/>
          <w:sz w:val="20"/>
        </w:rPr>
        <w:t>hochzuladen,</w:t>
      </w:r>
      <w:r>
        <w:rPr>
          <w:color w:val="231F20"/>
          <w:spacing w:val="-7"/>
          <w:sz w:val="20"/>
        </w:rPr>
        <w:t xml:space="preserve"> </w:t>
      </w:r>
      <w:r>
        <w:rPr>
          <w:color w:val="231F20"/>
          <w:sz w:val="20"/>
        </w:rPr>
        <w:t>auf</w:t>
      </w:r>
      <w:r>
        <w:rPr>
          <w:color w:val="231F20"/>
          <w:spacing w:val="-7"/>
          <w:sz w:val="20"/>
        </w:rPr>
        <w:t xml:space="preserve"> </w:t>
      </w:r>
      <w:r>
        <w:rPr>
          <w:color w:val="231F20"/>
          <w:sz w:val="20"/>
        </w:rPr>
        <w:t>die</w:t>
      </w:r>
      <w:r>
        <w:rPr>
          <w:color w:val="231F20"/>
          <w:spacing w:val="-7"/>
          <w:sz w:val="20"/>
        </w:rPr>
        <w:t xml:space="preserve"> </w:t>
      </w:r>
      <w:proofErr w:type="spellStart"/>
      <w:proofErr w:type="gramStart"/>
      <w:r>
        <w:rPr>
          <w:color w:val="231F20"/>
          <w:sz w:val="20"/>
        </w:rPr>
        <w:t>Jouranlist:innen</w:t>
      </w:r>
      <w:proofErr w:type="spellEnd"/>
      <w:proofErr w:type="gramEnd"/>
      <w:r>
        <w:rPr>
          <w:color w:val="231F20"/>
          <w:spacing w:val="-7"/>
          <w:sz w:val="20"/>
        </w:rPr>
        <w:t xml:space="preserve"> </w:t>
      </w:r>
      <w:r>
        <w:rPr>
          <w:color w:val="231F20"/>
          <w:sz w:val="20"/>
        </w:rPr>
        <w:t>zugreifen</w:t>
      </w:r>
      <w:r>
        <w:rPr>
          <w:color w:val="231F20"/>
          <w:spacing w:val="-7"/>
          <w:sz w:val="20"/>
        </w:rPr>
        <w:t xml:space="preserve"> </w:t>
      </w:r>
      <w:r>
        <w:rPr>
          <w:color w:val="231F20"/>
          <w:sz w:val="20"/>
        </w:rPr>
        <w:t>können,</w:t>
      </w:r>
      <w:r>
        <w:rPr>
          <w:color w:val="231F20"/>
          <w:spacing w:val="-7"/>
          <w:sz w:val="20"/>
        </w:rPr>
        <w:t xml:space="preserve"> </w:t>
      </w:r>
      <w:r>
        <w:rPr>
          <w:color w:val="231F20"/>
          <w:sz w:val="20"/>
        </w:rPr>
        <w:t>auch</w:t>
      </w:r>
      <w:r>
        <w:rPr>
          <w:color w:val="231F20"/>
          <w:spacing w:val="-7"/>
          <w:sz w:val="20"/>
        </w:rPr>
        <w:t xml:space="preserve"> </w:t>
      </w:r>
      <w:r>
        <w:rPr>
          <w:color w:val="231F20"/>
          <w:sz w:val="20"/>
        </w:rPr>
        <w:t>wenn das Interesse an der Materie gering ist. Aber Suchmaschinen erkennen so, dass es Pressetexte zu Themen bzw. Internetseiten dazu gibt, was immer ein Vorteil ist.</w:t>
      </w:r>
    </w:p>
    <w:p w14:paraId="51B404EB" w14:textId="4EF67D1A" w:rsidR="008E70AC" w:rsidRDefault="00000000">
      <w:pPr>
        <w:pStyle w:val="Listenabsatz"/>
        <w:numPr>
          <w:ilvl w:val="3"/>
          <w:numId w:val="56"/>
        </w:numPr>
        <w:tabs>
          <w:tab w:val="left" w:pos="2484"/>
          <w:tab w:val="left" w:pos="2485"/>
        </w:tabs>
        <w:spacing w:before="4" w:line="259" w:lineRule="auto"/>
        <w:ind w:right="1058" w:hanging="280"/>
        <w:rPr>
          <w:sz w:val="20"/>
        </w:rPr>
      </w:pPr>
      <w:r>
        <w:rPr>
          <w:color w:val="231F20"/>
          <w:sz w:val="20"/>
        </w:rPr>
        <w:t>Auf</w:t>
      </w:r>
      <w:r>
        <w:rPr>
          <w:color w:val="231F20"/>
          <w:spacing w:val="-3"/>
          <w:sz w:val="20"/>
        </w:rPr>
        <w:t xml:space="preserve"> </w:t>
      </w:r>
      <w:r>
        <w:rPr>
          <w:color w:val="231F20"/>
          <w:sz w:val="20"/>
        </w:rPr>
        <w:t>externen</w:t>
      </w:r>
      <w:r>
        <w:rPr>
          <w:color w:val="231F20"/>
          <w:spacing w:val="-3"/>
          <w:sz w:val="20"/>
        </w:rPr>
        <w:t xml:space="preserve"> </w:t>
      </w:r>
      <w:r>
        <w:rPr>
          <w:color w:val="231F20"/>
          <w:sz w:val="20"/>
        </w:rPr>
        <w:t>Webseiten,</w:t>
      </w:r>
      <w:r>
        <w:rPr>
          <w:color w:val="231F20"/>
          <w:spacing w:val="-3"/>
          <w:sz w:val="20"/>
        </w:rPr>
        <w:t xml:space="preserve"> </w:t>
      </w:r>
      <w:r>
        <w:rPr>
          <w:color w:val="231F20"/>
          <w:sz w:val="20"/>
        </w:rPr>
        <w:t>die</w:t>
      </w:r>
      <w:r>
        <w:rPr>
          <w:color w:val="231F20"/>
          <w:spacing w:val="-3"/>
          <w:sz w:val="20"/>
        </w:rPr>
        <w:t xml:space="preserve"> </w:t>
      </w:r>
      <w:r>
        <w:rPr>
          <w:color w:val="231F20"/>
          <w:sz w:val="20"/>
        </w:rPr>
        <w:t>eigene</w:t>
      </w:r>
      <w:r>
        <w:rPr>
          <w:color w:val="231F20"/>
          <w:spacing w:val="-3"/>
          <w:sz w:val="20"/>
        </w:rPr>
        <w:t xml:space="preserve"> </w:t>
      </w:r>
      <w:r>
        <w:rPr>
          <w:color w:val="231F20"/>
          <w:sz w:val="20"/>
        </w:rPr>
        <w:t>Seite</w:t>
      </w:r>
      <w:r>
        <w:rPr>
          <w:color w:val="231F20"/>
          <w:spacing w:val="-3"/>
          <w:sz w:val="20"/>
        </w:rPr>
        <w:t xml:space="preserve"> </w:t>
      </w:r>
      <w:r>
        <w:rPr>
          <w:color w:val="231F20"/>
          <w:sz w:val="20"/>
        </w:rPr>
        <w:t>verlinken</w:t>
      </w:r>
      <w:r>
        <w:rPr>
          <w:color w:val="231F20"/>
          <w:spacing w:val="-3"/>
          <w:sz w:val="20"/>
        </w:rPr>
        <w:t xml:space="preserve"> </w:t>
      </w:r>
      <w:r>
        <w:rPr>
          <w:color w:val="231F20"/>
          <w:sz w:val="20"/>
        </w:rPr>
        <w:t>zu</w:t>
      </w:r>
      <w:r>
        <w:rPr>
          <w:color w:val="231F20"/>
          <w:spacing w:val="-3"/>
          <w:sz w:val="20"/>
        </w:rPr>
        <w:t xml:space="preserve"> </w:t>
      </w:r>
      <w:r>
        <w:rPr>
          <w:color w:val="231F20"/>
          <w:sz w:val="20"/>
        </w:rPr>
        <w:t>lassen,</w:t>
      </w:r>
      <w:r>
        <w:rPr>
          <w:color w:val="231F20"/>
          <w:spacing w:val="-3"/>
          <w:sz w:val="20"/>
        </w:rPr>
        <w:t xml:space="preserve"> </w:t>
      </w:r>
      <w:r>
        <w:rPr>
          <w:color w:val="231F20"/>
          <w:sz w:val="20"/>
        </w:rPr>
        <w:t>bietet</w:t>
      </w:r>
      <w:r>
        <w:rPr>
          <w:color w:val="231F20"/>
          <w:spacing w:val="-3"/>
          <w:sz w:val="20"/>
        </w:rPr>
        <w:t xml:space="preserve"> </w:t>
      </w:r>
      <w:r>
        <w:rPr>
          <w:color w:val="231F20"/>
          <w:sz w:val="20"/>
        </w:rPr>
        <w:t>sich</w:t>
      </w:r>
      <w:r>
        <w:rPr>
          <w:color w:val="231F20"/>
          <w:spacing w:val="-3"/>
          <w:sz w:val="20"/>
        </w:rPr>
        <w:t xml:space="preserve"> </w:t>
      </w:r>
      <w:r>
        <w:rPr>
          <w:color w:val="231F20"/>
          <w:sz w:val="20"/>
        </w:rPr>
        <w:t>an.</w:t>
      </w:r>
      <w:r>
        <w:rPr>
          <w:color w:val="231F20"/>
          <w:spacing w:val="-3"/>
          <w:sz w:val="20"/>
        </w:rPr>
        <w:t xml:space="preserve"> </w:t>
      </w:r>
      <w:r>
        <w:rPr>
          <w:color w:val="231F20"/>
          <w:sz w:val="20"/>
        </w:rPr>
        <w:t>Besonders</w:t>
      </w:r>
      <w:r>
        <w:rPr>
          <w:color w:val="231F20"/>
          <w:spacing w:val="-8"/>
          <w:sz w:val="20"/>
        </w:rPr>
        <w:t xml:space="preserve"> </w:t>
      </w:r>
      <w:r>
        <w:rPr>
          <w:color w:val="231F20"/>
          <w:sz w:val="20"/>
        </w:rPr>
        <w:t>sinnvoll</w:t>
      </w:r>
      <w:r>
        <w:rPr>
          <w:color w:val="231F20"/>
          <w:spacing w:val="-8"/>
          <w:sz w:val="20"/>
        </w:rPr>
        <w:t xml:space="preserve"> </w:t>
      </w:r>
      <w:r>
        <w:rPr>
          <w:color w:val="231F20"/>
          <w:sz w:val="20"/>
        </w:rPr>
        <w:t>kann</w:t>
      </w:r>
      <w:r>
        <w:rPr>
          <w:color w:val="231F20"/>
          <w:spacing w:val="-8"/>
          <w:sz w:val="20"/>
        </w:rPr>
        <w:t xml:space="preserve"> </w:t>
      </w:r>
      <w:r>
        <w:rPr>
          <w:color w:val="231F20"/>
          <w:sz w:val="20"/>
        </w:rPr>
        <w:t>es</w:t>
      </w:r>
      <w:r>
        <w:rPr>
          <w:color w:val="231F20"/>
          <w:spacing w:val="-8"/>
          <w:sz w:val="20"/>
        </w:rPr>
        <w:t xml:space="preserve"> </w:t>
      </w:r>
      <w:r>
        <w:rPr>
          <w:color w:val="231F20"/>
          <w:sz w:val="20"/>
        </w:rPr>
        <w:t>in</w:t>
      </w:r>
      <w:r>
        <w:rPr>
          <w:color w:val="231F20"/>
          <w:spacing w:val="-8"/>
          <w:sz w:val="20"/>
        </w:rPr>
        <w:t xml:space="preserve"> </w:t>
      </w:r>
      <w:r>
        <w:rPr>
          <w:color w:val="231F20"/>
          <w:sz w:val="20"/>
        </w:rPr>
        <w:t>folgenden</w:t>
      </w:r>
      <w:r>
        <w:rPr>
          <w:color w:val="231F20"/>
          <w:spacing w:val="-8"/>
          <w:sz w:val="20"/>
        </w:rPr>
        <w:t xml:space="preserve"> </w:t>
      </w:r>
      <w:r>
        <w:rPr>
          <w:color w:val="231F20"/>
          <w:sz w:val="20"/>
        </w:rPr>
        <w:t>Fällen</w:t>
      </w:r>
      <w:r>
        <w:rPr>
          <w:color w:val="231F20"/>
          <w:spacing w:val="-8"/>
          <w:sz w:val="20"/>
        </w:rPr>
        <w:t xml:space="preserve"> </w:t>
      </w:r>
      <w:r>
        <w:rPr>
          <w:color w:val="231F20"/>
          <w:sz w:val="20"/>
        </w:rPr>
        <w:t>sein:</w:t>
      </w:r>
      <w:r>
        <w:rPr>
          <w:color w:val="231F20"/>
          <w:spacing w:val="-8"/>
          <w:sz w:val="20"/>
        </w:rPr>
        <w:t xml:space="preserve"> </w:t>
      </w:r>
      <w:r>
        <w:rPr>
          <w:color w:val="231F20"/>
          <w:sz w:val="20"/>
        </w:rPr>
        <w:t>Bei</w:t>
      </w:r>
      <w:r>
        <w:rPr>
          <w:color w:val="231F20"/>
          <w:spacing w:val="-8"/>
          <w:sz w:val="20"/>
        </w:rPr>
        <w:t xml:space="preserve"> </w:t>
      </w:r>
      <w:r>
        <w:rPr>
          <w:color w:val="231F20"/>
          <w:sz w:val="20"/>
        </w:rPr>
        <w:t>Verbänden,</w:t>
      </w:r>
      <w:r>
        <w:rPr>
          <w:color w:val="231F20"/>
          <w:spacing w:val="-8"/>
          <w:sz w:val="20"/>
        </w:rPr>
        <w:t xml:space="preserve"> </w:t>
      </w:r>
      <w:r>
        <w:rPr>
          <w:color w:val="231F20"/>
          <w:sz w:val="20"/>
        </w:rPr>
        <w:t>Universitäten,</w:t>
      </w:r>
      <w:r>
        <w:rPr>
          <w:color w:val="231F20"/>
          <w:spacing w:val="-8"/>
          <w:sz w:val="20"/>
        </w:rPr>
        <w:t xml:space="preserve"> </w:t>
      </w:r>
      <w:r>
        <w:rPr>
          <w:color w:val="231F20"/>
          <w:sz w:val="20"/>
        </w:rPr>
        <w:t xml:space="preserve">Behör- den, Sponsoring, Freunden, Lieferanten, Kunden, Dienstleistern etc. (Sens, 2018, S. </w:t>
      </w:r>
      <w:r>
        <w:rPr>
          <w:color w:val="231F20"/>
          <w:spacing w:val="-4"/>
          <w:sz w:val="20"/>
        </w:rPr>
        <w:t>31).</w:t>
      </w:r>
    </w:p>
    <w:p w14:paraId="022D98FF" w14:textId="77777777" w:rsidR="008E70AC" w:rsidRDefault="008E70AC">
      <w:pPr>
        <w:pStyle w:val="Textkrper"/>
        <w:rPr>
          <w:sz w:val="24"/>
        </w:rPr>
      </w:pPr>
    </w:p>
    <w:p w14:paraId="2A531826" w14:textId="77777777" w:rsidR="008E70AC" w:rsidRDefault="008E70AC">
      <w:pPr>
        <w:pStyle w:val="Textkrper"/>
        <w:spacing w:before="5"/>
        <w:rPr>
          <w:sz w:val="33"/>
        </w:rPr>
      </w:pPr>
    </w:p>
    <w:p w14:paraId="50D23569" w14:textId="77777777" w:rsidR="008E70AC" w:rsidRDefault="00000000">
      <w:pPr>
        <w:pStyle w:val="berschrift4"/>
        <w:numPr>
          <w:ilvl w:val="1"/>
          <w:numId w:val="56"/>
        </w:numPr>
        <w:tabs>
          <w:tab w:val="left" w:pos="2772"/>
        </w:tabs>
        <w:spacing w:before="1"/>
        <w:ind w:hanging="568"/>
        <w:jc w:val="left"/>
        <w:rPr>
          <w:b/>
          <w:color w:val="003946"/>
        </w:rPr>
      </w:pPr>
      <w:r>
        <w:rPr>
          <w:color w:val="003946"/>
        </w:rPr>
        <w:t>Messung</w:t>
      </w:r>
      <w:r>
        <w:rPr>
          <w:color w:val="003946"/>
          <w:spacing w:val="-2"/>
        </w:rPr>
        <w:t xml:space="preserve"> </w:t>
      </w:r>
      <w:r>
        <w:rPr>
          <w:color w:val="003946"/>
        </w:rPr>
        <w:t>und</w:t>
      </w:r>
      <w:r>
        <w:rPr>
          <w:color w:val="003946"/>
          <w:spacing w:val="-1"/>
        </w:rPr>
        <w:t xml:space="preserve"> </w:t>
      </w:r>
      <w:r>
        <w:rPr>
          <w:color w:val="003946"/>
          <w:spacing w:val="-2"/>
        </w:rPr>
        <w:t>Auswertung</w:t>
      </w:r>
    </w:p>
    <w:p w14:paraId="2B57D231" w14:textId="77777777" w:rsidR="008E70AC" w:rsidRDefault="00000000">
      <w:pPr>
        <w:pStyle w:val="Textkrper"/>
        <w:spacing w:before="253" w:line="259" w:lineRule="auto"/>
        <w:ind w:left="2204" w:right="974"/>
        <w:jc w:val="both"/>
      </w:pPr>
      <w:r>
        <w:rPr>
          <w:color w:val="231F20"/>
        </w:rPr>
        <w:t>Nach</w:t>
      </w:r>
      <w:r>
        <w:rPr>
          <w:color w:val="231F20"/>
          <w:spacing w:val="-2"/>
        </w:rPr>
        <w:t xml:space="preserve"> </w:t>
      </w:r>
      <w:r>
        <w:rPr>
          <w:color w:val="231F20"/>
        </w:rPr>
        <w:t>der</w:t>
      </w:r>
      <w:r>
        <w:rPr>
          <w:color w:val="231F20"/>
          <w:spacing w:val="-2"/>
        </w:rPr>
        <w:t xml:space="preserve"> </w:t>
      </w:r>
      <w:r>
        <w:rPr>
          <w:color w:val="231F20"/>
        </w:rPr>
        <w:t>Auseinandersetzung</w:t>
      </w:r>
      <w:r>
        <w:rPr>
          <w:color w:val="231F20"/>
          <w:spacing w:val="-2"/>
        </w:rPr>
        <w:t xml:space="preserve"> </w:t>
      </w:r>
      <w:r>
        <w:rPr>
          <w:color w:val="231F20"/>
        </w:rPr>
        <w:t>mit</w:t>
      </w:r>
      <w:r>
        <w:rPr>
          <w:color w:val="231F20"/>
          <w:spacing w:val="-2"/>
        </w:rPr>
        <w:t xml:space="preserve"> </w:t>
      </w:r>
      <w:r>
        <w:rPr>
          <w:color w:val="231F20"/>
        </w:rPr>
        <w:t>den</w:t>
      </w:r>
      <w:r>
        <w:rPr>
          <w:color w:val="231F20"/>
          <w:spacing w:val="-2"/>
        </w:rPr>
        <w:t xml:space="preserve"> </w:t>
      </w:r>
      <w:r>
        <w:rPr>
          <w:color w:val="231F20"/>
        </w:rPr>
        <w:t>Maßnahmen</w:t>
      </w:r>
      <w:r>
        <w:rPr>
          <w:color w:val="231F20"/>
          <w:spacing w:val="-2"/>
        </w:rPr>
        <w:t xml:space="preserve"> </w:t>
      </w:r>
      <w:r>
        <w:rPr>
          <w:color w:val="231F20"/>
        </w:rPr>
        <w:t>zur</w:t>
      </w:r>
      <w:r>
        <w:rPr>
          <w:color w:val="231F20"/>
          <w:spacing w:val="-2"/>
        </w:rPr>
        <w:t xml:space="preserve"> </w:t>
      </w:r>
      <w:r>
        <w:rPr>
          <w:color w:val="231F20"/>
        </w:rPr>
        <w:t>Erhöhung</w:t>
      </w:r>
      <w:r>
        <w:rPr>
          <w:color w:val="231F20"/>
          <w:spacing w:val="-2"/>
        </w:rPr>
        <w:t xml:space="preserve"> </w:t>
      </w:r>
      <w:r>
        <w:rPr>
          <w:color w:val="231F20"/>
        </w:rPr>
        <w:t>der</w:t>
      </w:r>
      <w:r>
        <w:rPr>
          <w:color w:val="231F20"/>
          <w:spacing w:val="-2"/>
        </w:rPr>
        <w:t xml:space="preserve"> </w:t>
      </w:r>
      <w:r>
        <w:rPr>
          <w:color w:val="231F20"/>
        </w:rPr>
        <w:t>Sichtbarkeit</w:t>
      </w:r>
      <w:r>
        <w:rPr>
          <w:color w:val="231F20"/>
          <w:spacing w:val="-2"/>
        </w:rPr>
        <w:t xml:space="preserve"> </w:t>
      </w:r>
      <w:r>
        <w:rPr>
          <w:color w:val="231F20"/>
        </w:rPr>
        <w:t xml:space="preserve">stellt sich nun die Frage, ob sich die Mühen gelohnt haben. Die </w:t>
      </w:r>
      <w:proofErr w:type="spellStart"/>
      <w:r>
        <w:rPr>
          <w:color w:val="231F20"/>
        </w:rPr>
        <w:t>folgenen</w:t>
      </w:r>
      <w:proofErr w:type="spellEnd"/>
      <w:r>
        <w:rPr>
          <w:color w:val="231F20"/>
        </w:rPr>
        <w:t xml:space="preserve"> Parameter liefern erste Anhaltspunkte:</w:t>
      </w:r>
    </w:p>
    <w:p w14:paraId="63275B7E" w14:textId="77777777" w:rsidR="008E70AC" w:rsidRDefault="008E70AC">
      <w:pPr>
        <w:pStyle w:val="Textkrper"/>
        <w:spacing w:before="10"/>
        <w:rPr>
          <w:sz w:val="21"/>
        </w:rPr>
      </w:pPr>
    </w:p>
    <w:p w14:paraId="77EDEBBA" w14:textId="5A61F559" w:rsidR="008E70AC" w:rsidRDefault="00000000">
      <w:pPr>
        <w:pStyle w:val="Listenabsatz"/>
        <w:numPr>
          <w:ilvl w:val="2"/>
          <w:numId w:val="56"/>
        </w:numPr>
        <w:tabs>
          <w:tab w:val="left" w:pos="2484"/>
          <w:tab w:val="left" w:pos="2485"/>
        </w:tabs>
        <w:spacing w:before="1" w:line="259" w:lineRule="auto"/>
        <w:ind w:left="2484" w:right="1001" w:hanging="280"/>
        <w:rPr>
          <w:sz w:val="20"/>
        </w:rPr>
      </w:pPr>
      <w:r>
        <w:rPr>
          <w:b/>
          <w:color w:val="231F20"/>
          <w:sz w:val="20"/>
        </w:rPr>
        <w:t xml:space="preserve">Position auf der Ergebnisseite der </w:t>
      </w:r>
      <w:proofErr w:type="spellStart"/>
      <w:proofErr w:type="gramStart"/>
      <w:r>
        <w:rPr>
          <w:b/>
          <w:color w:val="231F20"/>
          <w:sz w:val="20"/>
        </w:rPr>
        <w:t>Nutzer:innen</w:t>
      </w:r>
      <w:proofErr w:type="spellEnd"/>
      <w:proofErr w:type="gramEnd"/>
      <w:r>
        <w:rPr>
          <w:b/>
          <w:color w:val="231F20"/>
          <w:sz w:val="20"/>
        </w:rPr>
        <w:t xml:space="preserve">: </w:t>
      </w:r>
      <w:r>
        <w:rPr>
          <w:color w:val="231F20"/>
          <w:sz w:val="20"/>
        </w:rPr>
        <w:t>Freunde und Verwandte an verschiedenen Standorten in einem Land suchen mithilfe von passenden Keywords nach dem Produkt oder der Dienstleistung, die die Internetseite anbietet. Erscheint dann die gewünschte Seite in der organischen Suche auf der ersten Seite, hat die Suchmaschinenoptimierung (Search-Engine-</w:t>
      </w:r>
      <w:proofErr w:type="spellStart"/>
      <w:r>
        <w:rPr>
          <w:color w:val="231F20"/>
          <w:sz w:val="20"/>
        </w:rPr>
        <w:t>Optimization</w:t>
      </w:r>
      <w:proofErr w:type="spellEnd"/>
      <w:r>
        <w:rPr>
          <w:color w:val="231F20"/>
          <w:sz w:val="20"/>
        </w:rPr>
        <w:t>) funktioniert. Leider ist das</w:t>
      </w:r>
      <w:r>
        <w:rPr>
          <w:color w:val="231F20"/>
          <w:spacing w:val="-2"/>
          <w:sz w:val="20"/>
        </w:rPr>
        <w:t xml:space="preserve"> </w:t>
      </w:r>
      <w:r>
        <w:rPr>
          <w:color w:val="231F20"/>
          <w:sz w:val="20"/>
        </w:rPr>
        <w:t>aber</w:t>
      </w:r>
      <w:r>
        <w:rPr>
          <w:color w:val="231F20"/>
          <w:spacing w:val="-2"/>
          <w:sz w:val="20"/>
        </w:rPr>
        <w:t xml:space="preserve"> </w:t>
      </w:r>
      <w:r>
        <w:rPr>
          <w:color w:val="231F20"/>
          <w:sz w:val="20"/>
        </w:rPr>
        <w:t>nur</w:t>
      </w:r>
      <w:r>
        <w:rPr>
          <w:color w:val="231F20"/>
          <w:spacing w:val="-2"/>
          <w:sz w:val="20"/>
        </w:rPr>
        <w:t xml:space="preserve"> </w:t>
      </w:r>
      <w:r>
        <w:rPr>
          <w:color w:val="231F20"/>
          <w:sz w:val="20"/>
        </w:rPr>
        <w:t>eine</w:t>
      </w:r>
      <w:r>
        <w:rPr>
          <w:color w:val="231F20"/>
          <w:spacing w:val="-2"/>
          <w:sz w:val="20"/>
        </w:rPr>
        <w:t xml:space="preserve"> </w:t>
      </w:r>
      <w:r>
        <w:rPr>
          <w:color w:val="231F20"/>
          <w:sz w:val="20"/>
        </w:rPr>
        <w:t>Momentaufnahme</w:t>
      </w:r>
      <w:r>
        <w:rPr>
          <w:color w:val="231F20"/>
          <w:spacing w:val="-2"/>
          <w:sz w:val="20"/>
        </w:rPr>
        <w:t xml:space="preserve"> </w:t>
      </w:r>
      <w:r>
        <w:rPr>
          <w:color w:val="231F20"/>
          <w:sz w:val="20"/>
        </w:rPr>
        <w:t>und</w:t>
      </w:r>
      <w:r>
        <w:rPr>
          <w:color w:val="231F20"/>
          <w:spacing w:val="-2"/>
          <w:sz w:val="20"/>
        </w:rPr>
        <w:t xml:space="preserve"> </w:t>
      </w:r>
      <w:r>
        <w:rPr>
          <w:color w:val="231F20"/>
          <w:sz w:val="20"/>
        </w:rPr>
        <w:t>wie</w:t>
      </w:r>
      <w:r>
        <w:rPr>
          <w:color w:val="231F20"/>
          <w:spacing w:val="-2"/>
          <w:sz w:val="20"/>
        </w:rPr>
        <w:t xml:space="preserve"> </w:t>
      </w:r>
      <w:r>
        <w:rPr>
          <w:color w:val="231F20"/>
          <w:sz w:val="20"/>
        </w:rPr>
        <w:t>bereits</w:t>
      </w:r>
      <w:r>
        <w:rPr>
          <w:color w:val="231F20"/>
          <w:spacing w:val="-2"/>
          <w:sz w:val="20"/>
        </w:rPr>
        <w:t xml:space="preserve"> </w:t>
      </w:r>
      <w:r>
        <w:rPr>
          <w:color w:val="231F20"/>
          <w:sz w:val="20"/>
        </w:rPr>
        <w:t>beschrieben,</w:t>
      </w:r>
      <w:r>
        <w:rPr>
          <w:color w:val="231F20"/>
          <w:spacing w:val="-2"/>
          <w:sz w:val="20"/>
        </w:rPr>
        <w:t xml:space="preserve"> </w:t>
      </w:r>
      <w:r>
        <w:rPr>
          <w:color w:val="231F20"/>
          <w:sz w:val="20"/>
        </w:rPr>
        <w:t>muss</w:t>
      </w:r>
      <w:r>
        <w:rPr>
          <w:color w:val="231F20"/>
          <w:spacing w:val="-2"/>
          <w:sz w:val="20"/>
        </w:rPr>
        <w:t xml:space="preserve"> </w:t>
      </w:r>
      <w:r>
        <w:rPr>
          <w:color w:val="231F20"/>
          <w:sz w:val="20"/>
        </w:rPr>
        <w:t>hier</w:t>
      </w:r>
      <w:r>
        <w:rPr>
          <w:color w:val="231F20"/>
          <w:spacing w:val="-2"/>
          <w:sz w:val="20"/>
        </w:rPr>
        <w:t xml:space="preserve"> </w:t>
      </w:r>
      <w:r>
        <w:rPr>
          <w:color w:val="231F20"/>
          <w:sz w:val="20"/>
        </w:rPr>
        <w:t xml:space="preserve">dauer- </w:t>
      </w:r>
      <w:proofErr w:type="spellStart"/>
      <w:r>
        <w:rPr>
          <w:color w:val="231F20"/>
          <w:sz w:val="20"/>
        </w:rPr>
        <w:t>haft</w:t>
      </w:r>
      <w:proofErr w:type="spellEnd"/>
      <w:r>
        <w:rPr>
          <w:color w:val="231F20"/>
          <w:spacing w:val="-5"/>
          <w:sz w:val="20"/>
        </w:rPr>
        <w:t xml:space="preserve"> </w:t>
      </w:r>
      <w:r>
        <w:rPr>
          <w:color w:val="231F20"/>
          <w:sz w:val="20"/>
        </w:rPr>
        <w:t>Zeit</w:t>
      </w:r>
      <w:r>
        <w:rPr>
          <w:color w:val="231F20"/>
          <w:spacing w:val="-5"/>
          <w:sz w:val="20"/>
        </w:rPr>
        <w:t xml:space="preserve"> </w:t>
      </w:r>
      <w:r>
        <w:rPr>
          <w:color w:val="231F20"/>
          <w:sz w:val="20"/>
        </w:rPr>
        <w:t>und</w:t>
      </w:r>
      <w:r>
        <w:rPr>
          <w:color w:val="231F20"/>
          <w:spacing w:val="-5"/>
          <w:sz w:val="20"/>
        </w:rPr>
        <w:t xml:space="preserve"> </w:t>
      </w:r>
      <w:r>
        <w:rPr>
          <w:color w:val="231F20"/>
          <w:sz w:val="20"/>
        </w:rPr>
        <w:t>Fleiß</w:t>
      </w:r>
      <w:r>
        <w:rPr>
          <w:color w:val="231F20"/>
          <w:spacing w:val="-5"/>
          <w:sz w:val="20"/>
        </w:rPr>
        <w:t xml:space="preserve"> </w:t>
      </w:r>
      <w:r>
        <w:rPr>
          <w:color w:val="231F20"/>
          <w:sz w:val="20"/>
        </w:rPr>
        <w:t>investiert</w:t>
      </w:r>
      <w:r>
        <w:rPr>
          <w:color w:val="231F20"/>
          <w:spacing w:val="-5"/>
          <w:sz w:val="20"/>
        </w:rPr>
        <w:t xml:space="preserve"> </w:t>
      </w:r>
      <w:r>
        <w:rPr>
          <w:color w:val="231F20"/>
          <w:sz w:val="20"/>
        </w:rPr>
        <w:t>werden,</w:t>
      </w:r>
      <w:r>
        <w:rPr>
          <w:color w:val="231F20"/>
          <w:spacing w:val="-5"/>
          <w:sz w:val="20"/>
        </w:rPr>
        <w:t xml:space="preserve"> </w:t>
      </w:r>
      <w:r>
        <w:rPr>
          <w:color w:val="231F20"/>
          <w:sz w:val="20"/>
        </w:rPr>
        <w:t>um</w:t>
      </w:r>
      <w:r>
        <w:rPr>
          <w:color w:val="231F20"/>
          <w:spacing w:val="-5"/>
          <w:sz w:val="20"/>
        </w:rPr>
        <w:t xml:space="preserve"> </w:t>
      </w:r>
      <w:r>
        <w:rPr>
          <w:color w:val="231F20"/>
          <w:sz w:val="20"/>
        </w:rPr>
        <w:t>im</w:t>
      </w:r>
      <w:r>
        <w:rPr>
          <w:color w:val="231F20"/>
          <w:spacing w:val="-5"/>
          <w:sz w:val="20"/>
        </w:rPr>
        <w:t xml:space="preserve"> </w:t>
      </w:r>
      <w:r>
        <w:rPr>
          <w:color w:val="231F20"/>
          <w:sz w:val="20"/>
        </w:rPr>
        <w:t>Ranking</w:t>
      </w:r>
      <w:r>
        <w:rPr>
          <w:color w:val="231F20"/>
          <w:spacing w:val="-5"/>
          <w:sz w:val="20"/>
        </w:rPr>
        <w:t xml:space="preserve"> </w:t>
      </w:r>
      <w:r>
        <w:rPr>
          <w:color w:val="231F20"/>
          <w:sz w:val="20"/>
        </w:rPr>
        <w:t>weit</w:t>
      </w:r>
      <w:r>
        <w:rPr>
          <w:color w:val="231F20"/>
          <w:spacing w:val="-5"/>
          <w:sz w:val="20"/>
        </w:rPr>
        <w:t xml:space="preserve"> </w:t>
      </w:r>
      <w:r>
        <w:rPr>
          <w:color w:val="231F20"/>
          <w:sz w:val="20"/>
        </w:rPr>
        <w:t>oben</w:t>
      </w:r>
      <w:r>
        <w:rPr>
          <w:color w:val="231F20"/>
          <w:spacing w:val="-5"/>
          <w:sz w:val="20"/>
        </w:rPr>
        <w:t xml:space="preserve"> </w:t>
      </w:r>
      <w:r>
        <w:rPr>
          <w:color w:val="231F20"/>
          <w:sz w:val="20"/>
        </w:rPr>
        <w:t>fortbestehen</w:t>
      </w:r>
      <w:r>
        <w:rPr>
          <w:color w:val="231F20"/>
          <w:spacing w:val="-5"/>
          <w:sz w:val="20"/>
        </w:rPr>
        <w:t xml:space="preserve"> </w:t>
      </w:r>
      <w:r>
        <w:rPr>
          <w:color w:val="231F20"/>
          <w:sz w:val="20"/>
        </w:rPr>
        <w:t>zu</w:t>
      </w:r>
      <w:r>
        <w:rPr>
          <w:color w:val="231F20"/>
          <w:spacing w:val="-5"/>
          <w:sz w:val="20"/>
        </w:rPr>
        <w:t xml:space="preserve"> </w:t>
      </w:r>
      <w:r>
        <w:rPr>
          <w:color w:val="231F20"/>
          <w:sz w:val="20"/>
        </w:rPr>
        <w:t>können. Die manuelle Überprüfung ist aber eher ungeeignet, besonders wenn die Entwicklung über viele Suchbegriffe sowie Suchbegriffspaare beobachtet werden soll. Software, von der es viele Varianten gibt, kann hier Abhilfe schaffen, womit die Entwicklung beliebig vieler Keywords nachvollzogen werden kann.</w:t>
      </w:r>
    </w:p>
    <w:p w14:paraId="7D79418B" w14:textId="77777777" w:rsidR="008E70AC" w:rsidRDefault="00000000">
      <w:pPr>
        <w:pStyle w:val="Listenabsatz"/>
        <w:numPr>
          <w:ilvl w:val="2"/>
          <w:numId w:val="56"/>
        </w:numPr>
        <w:tabs>
          <w:tab w:val="left" w:pos="2484"/>
          <w:tab w:val="left" w:pos="2485"/>
        </w:tabs>
        <w:spacing w:before="8" w:line="259" w:lineRule="auto"/>
        <w:ind w:left="2484" w:right="1256" w:hanging="280"/>
        <w:rPr>
          <w:sz w:val="20"/>
        </w:rPr>
      </w:pPr>
      <w:r>
        <w:rPr>
          <w:b/>
          <w:color w:val="231F20"/>
          <w:sz w:val="20"/>
        </w:rPr>
        <w:t>Popularität</w:t>
      </w:r>
      <w:r>
        <w:rPr>
          <w:b/>
          <w:color w:val="231F20"/>
          <w:spacing w:val="-5"/>
          <w:sz w:val="20"/>
        </w:rPr>
        <w:t xml:space="preserve"> </w:t>
      </w:r>
      <w:r>
        <w:rPr>
          <w:b/>
          <w:color w:val="231F20"/>
          <w:sz w:val="20"/>
        </w:rPr>
        <w:t>des</w:t>
      </w:r>
      <w:r>
        <w:rPr>
          <w:b/>
          <w:color w:val="231F20"/>
          <w:spacing w:val="-5"/>
          <w:sz w:val="20"/>
        </w:rPr>
        <w:t xml:space="preserve"> </w:t>
      </w:r>
      <w:r>
        <w:rPr>
          <w:b/>
          <w:color w:val="231F20"/>
          <w:sz w:val="20"/>
        </w:rPr>
        <w:t xml:space="preserve">Links: </w:t>
      </w:r>
      <w:r>
        <w:rPr>
          <w:color w:val="231F20"/>
          <w:sz w:val="20"/>
        </w:rPr>
        <w:t xml:space="preserve">Wie häufig kommen </w:t>
      </w:r>
      <w:proofErr w:type="spellStart"/>
      <w:proofErr w:type="gramStart"/>
      <w:r>
        <w:rPr>
          <w:color w:val="231F20"/>
          <w:sz w:val="20"/>
        </w:rPr>
        <w:t>Besucher:innen</w:t>
      </w:r>
      <w:proofErr w:type="spellEnd"/>
      <w:proofErr w:type="gramEnd"/>
      <w:r>
        <w:rPr>
          <w:color w:val="231F20"/>
          <w:sz w:val="20"/>
        </w:rPr>
        <w:t xml:space="preserve"> dank der auf externen platzierten Links auf die eigene Internetseite?</w:t>
      </w:r>
    </w:p>
    <w:p w14:paraId="2FD45ED1" w14:textId="6DD41060" w:rsidR="008E70AC" w:rsidRDefault="00000000">
      <w:pPr>
        <w:pStyle w:val="Listenabsatz"/>
        <w:numPr>
          <w:ilvl w:val="2"/>
          <w:numId w:val="56"/>
        </w:numPr>
        <w:tabs>
          <w:tab w:val="left" w:pos="2484"/>
          <w:tab w:val="left" w:pos="2485"/>
        </w:tabs>
        <w:spacing w:before="2" w:line="259" w:lineRule="auto"/>
        <w:ind w:left="2484" w:right="1165" w:hanging="280"/>
        <w:rPr>
          <w:sz w:val="20"/>
        </w:rPr>
      </w:pPr>
      <w:r>
        <w:rPr>
          <w:b/>
          <w:color w:val="231F20"/>
          <w:sz w:val="20"/>
        </w:rPr>
        <w:t xml:space="preserve">Definition von Suchbegriffen, die die </w:t>
      </w:r>
      <w:proofErr w:type="spellStart"/>
      <w:proofErr w:type="gramStart"/>
      <w:r>
        <w:rPr>
          <w:b/>
          <w:color w:val="231F20"/>
          <w:sz w:val="20"/>
        </w:rPr>
        <w:t>Nutzer:innen</w:t>
      </w:r>
      <w:proofErr w:type="spellEnd"/>
      <w:proofErr w:type="gramEnd"/>
      <w:r>
        <w:rPr>
          <w:b/>
          <w:color w:val="231F20"/>
          <w:sz w:val="20"/>
        </w:rPr>
        <w:t xml:space="preserve"> zur Webseite geführt haben: </w:t>
      </w:r>
      <w:r>
        <w:rPr>
          <w:color w:val="231F20"/>
          <w:sz w:val="20"/>
        </w:rPr>
        <w:t>Was</w:t>
      </w:r>
      <w:r>
        <w:rPr>
          <w:color w:val="231F20"/>
          <w:spacing w:val="-6"/>
          <w:sz w:val="20"/>
        </w:rPr>
        <w:t xml:space="preserve"> </w:t>
      </w:r>
      <w:r>
        <w:rPr>
          <w:color w:val="231F20"/>
          <w:sz w:val="20"/>
        </w:rPr>
        <w:t>wurde</w:t>
      </w:r>
      <w:r>
        <w:rPr>
          <w:color w:val="231F20"/>
          <w:spacing w:val="-6"/>
          <w:sz w:val="20"/>
        </w:rPr>
        <w:t xml:space="preserve"> </w:t>
      </w:r>
      <w:r>
        <w:rPr>
          <w:color w:val="231F20"/>
          <w:sz w:val="20"/>
        </w:rPr>
        <w:t>gesucht</w:t>
      </w:r>
      <w:r>
        <w:rPr>
          <w:color w:val="231F20"/>
          <w:spacing w:val="-6"/>
          <w:sz w:val="20"/>
        </w:rPr>
        <w:t xml:space="preserve"> </w:t>
      </w:r>
      <w:r>
        <w:rPr>
          <w:color w:val="231F20"/>
          <w:sz w:val="20"/>
        </w:rPr>
        <w:t>und</w:t>
      </w:r>
      <w:r>
        <w:rPr>
          <w:color w:val="231F20"/>
          <w:spacing w:val="-6"/>
          <w:sz w:val="20"/>
        </w:rPr>
        <w:t xml:space="preserve"> </w:t>
      </w:r>
      <w:r>
        <w:rPr>
          <w:color w:val="231F20"/>
          <w:sz w:val="20"/>
        </w:rPr>
        <w:t>wie</w:t>
      </w:r>
      <w:r>
        <w:rPr>
          <w:color w:val="231F20"/>
          <w:spacing w:val="-6"/>
          <w:sz w:val="20"/>
        </w:rPr>
        <w:t xml:space="preserve"> </w:t>
      </w:r>
      <w:r>
        <w:rPr>
          <w:color w:val="231F20"/>
          <w:sz w:val="20"/>
        </w:rPr>
        <w:t>kamen</w:t>
      </w:r>
      <w:r>
        <w:rPr>
          <w:color w:val="231F20"/>
          <w:spacing w:val="-6"/>
          <w:sz w:val="20"/>
        </w:rPr>
        <w:t xml:space="preserve"> </w:t>
      </w:r>
      <w:r>
        <w:rPr>
          <w:color w:val="231F20"/>
          <w:sz w:val="20"/>
        </w:rPr>
        <w:t>die</w:t>
      </w:r>
      <w:r>
        <w:rPr>
          <w:color w:val="231F20"/>
          <w:spacing w:val="-6"/>
          <w:sz w:val="20"/>
        </w:rPr>
        <w:t xml:space="preserve"> </w:t>
      </w:r>
      <w:proofErr w:type="spellStart"/>
      <w:r>
        <w:rPr>
          <w:color w:val="231F20"/>
          <w:sz w:val="20"/>
        </w:rPr>
        <w:t>Besucher:innen</w:t>
      </w:r>
      <w:proofErr w:type="spellEnd"/>
      <w:r>
        <w:rPr>
          <w:color w:val="231F20"/>
          <w:spacing w:val="-6"/>
          <w:sz w:val="20"/>
        </w:rPr>
        <w:t xml:space="preserve"> </w:t>
      </w:r>
      <w:r>
        <w:rPr>
          <w:color w:val="231F20"/>
          <w:sz w:val="20"/>
        </w:rPr>
        <w:t>auf</w:t>
      </w:r>
      <w:r>
        <w:rPr>
          <w:color w:val="231F20"/>
          <w:spacing w:val="-6"/>
          <w:sz w:val="20"/>
        </w:rPr>
        <w:t xml:space="preserve"> </w:t>
      </w:r>
      <w:r>
        <w:rPr>
          <w:color w:val="231F20"/>
          <w:sz w:val="20"/>
        </w:rPr>
        <w:t>die</w:t>
      </w:r>
      <w:r>
        <w:rPr>
          <w:color w:val="231F20"/>
          <w:spacing w:val="-6"/>
          <w:sz w:val="20"/>
        </w:rPr>
        <w:t xml:space="preserve"> </w:t>
      </w:r>
      <w:r>
        <w:rPr>
          <w:color w:val="231F20"/>
          <w:sz w:val="20"/>
        </w:rPr>
        <w:t>eigene</w:t>
      </w:r>
      <w:r>
        <w:rPr>
          <w:color w:val="231F20"/>
          <w:spacing w:val="-6"/>
          <w:sz w:val="20"/>
        </w:rPr>
        <w:t xml:space="preserve"> </w:t>
      </w:r>
      <w:r>
        <w:rPr>
          <w:color w:val="231F20"/>
          <w:sz w:val="20"/>
        </w:rPr>
        <w:t>Internetprä</w:t>
      </w:r>
      <w:r>
        <w:rPr>
          <w:color w:val="231F20"/>
          <w:spacing w:val="-4"/>
          <w:sz w:val="20"/>
        </w:rPr>
        <w:t>senz?</w:t>
      </w:r>
    </w:p>
    <w:p w14:paraId="0146525E" w14:textId="3B650D4C" w:rsidR="008E70AC" w:rsidRDefault="00000000">
      <w:pPr>
        <w:pStyle w:val="Listenabsatz"/>
        <w:numPr>
          <w:ilvl w:val="2"/>
          <w:numId w:val="56"/>
        </w:numPr>
        <w:tabs>
          <w:tab w:val="left" w:pos="2484"/>
          <w:tab w:val="left" w:pos="2485"/>
        </w:tabs>
        <w:spacing w:before="2" w:line="259" w:lineRule="auto"/>
        <w:ind w:left="2484" w:right="1023" w:hanging="280"/>
        <w:rPr>
          <w:sz w:val="20"/>
        </w:rPr>
      </w:pPr>
      <w:r>
        <w:rPr>
          <w:b/>
          <w:color w:val="231F20"/>
          <w:sz w:val="20"/>
        </w:rPr>
        <w:t xml:space="preserve">Die Anzahl der </w:t>
      </w:r>
      <w:proofErr w:type="spellStart"/>
      <w:proofErr w:type="gramStart"/>
      <w:r>
        <w:rPr>
          <w:b/>
          <w:color w:val="231F20"/>
          <w:sz w:val="20"/>
        </w:rPr>
        <w:t>Besucher:innen</w:t>
      </w:r>
      <w:proofErr w:type="spellEnd"/>
      <w:proofErr w:type="gramEnd"/>
      <w:r>
        <w:rPr>
          <w:b/>
          <w:color w:val="231F20"/>
          <w:sz w:val="20"/>
        </w:rPr>
        <w:t xml:space="preserve">, die pro Suchbegriff bzw. Suchbegriffskombination auf die Webseite geführt wurden, ist nur zweitrangig wichtig: </w:t>
      </w:r>
      <w:r>
        <w:rPr>
          <w:color w:val="231F20"/>
          <w:sz w:val="20"/>
        </w:rPr>
        <w:t>Eine höhere Priorität hat</w:t>
      </w:r>
      <w:r>
        <w:rPr>
          <w:color w:val="231F20"/>
          <w:spacing w:val="-1"/>
          <w:sz w:val="20"/>
        </w:rPr>
        <w:t xml:space="preserve"> </w:t>
      </w:r>
      <w:r>
        <w:rPr>
          <w:color w:val="231F20"/>
          <w:sz w:val="20"/>
        </w:rPr>
        <w:t>es,</w:t>
      </w:r>
      <w:r>
        <w:rPr>
          <w:color w:val="231F20"/>
          <w:spacing w:val="-1"/>
          <w:sz w:val="20"/>
        </w:rPr>
        <w:t xml:space="preserve"> </w:t>
      </w:r>
      <w:r>
        <w:rPr>
          <w:color w:val="231F20"/>
          <w:sz w:val="20"/>
        </w:rPr>
        <w:t>die</w:t>
      </w:r>
      <w:r>
        <w:rPr>
          <w:color w:val="231F20"/>
          <w:spacing w:val="-1"/>
          <w:sz w:val="20"/>
        </w:rPr>
        <w:t xml:space="preserve"> </w:t>
      </w:r>
      <w:r>
        <w:rPr>
          <w:color w:val="231F20"/>
          <w:sz w:val="20"/>
        </w:rPr>
        <w:t>Suchbegriffe</w:t>
      </w:r>
      <w:r>
        <w:rPr>
          <w:color w:val="231F20"/>
          <w:spacing w:val="-1"/>
          <w:sz w:val="20"/>
        </w:rPr>
        <w:t xml:space="preserve"> </w:t>
      </w:r>
      <w:r>
        <w:rPr>
          <w:color w:val="231F20"/>
          <w:sz w:val="20"/>
        </w:rPr>
        <w:t>bzw.</w:t>
      </w:r>
      <w:r>
        <w:rPr>
          <w:color w:val="231F20"/>
          <w:spacing w:val="-1"/>
          <w:sz w:val="20"/>
        </w:rPr>
        <w:t xml:space="preserve"> </w:t>
      </w:r>
      <w:r>
        <w:rPr>
          <w:color w:val="231F20"/>
          <w:sz w:val="20"/>
        </w:rPr>
        <w:t>Suchbegriffspaare</w:t>
      </w:r>
      <w:r>
        <w:rPr>
          <w:color w:val="231F20"/>
          <w:spacing w:val="-1"/>
          <w:sz w:val="20"/>
        </w:rPr>
        <w:t xml:space="preserve"> </w:t>
      </w:r>
      <w:r>
        <w:rPr>
          <w:color w:val="231F20"/>
          <w:sz w:val="20"/>
        </w:rPr>
        <w:t>herauszufiltern,</w:t>
      </w:r>
      <w:r>
        <w:rPr>
          <w:color w:val="231F20"/>
          <w:spacing w:val="-1"/>
          <w:sz w:val="20"/>
        </w:rPr>
        <w:t xml:space="preserve"> </w:t>
      </w:r>
      <w:r>
        <w:rPr>
          <w:color w:val="231F20"/>
          <w:sz w:val="20"/>
        </w:rPr>
        <w:t>deren</w:t>
      </w:r>
      <w:r>
        <w:rPr>
          <w:color w:val="231F20"/>
          <w:spacing w:val="-1"/>
          <w:sz w:val="20"/>
        </w:rPr>
        <w:t xml:space="preserve"> </w:t>
      </w:r>
      <w:r>
        <w:rPr>
          <w:color w:val="231F20"/>
          <w:sz w:val="20"/>
        </w:rPr>
        <w:t>Besucher</w:t>
      </w:r>
      <w:r>
        <w:rPr>
          <w:color w:val="231F20"/>
          <w:spacing w:val="-1"/>
          <w:sz w:val="20"/>
        </w:rPr>
        <w:t xml:space="preserve"> </w:t>
      </w:r>
      <w:r>
        <w:rPr>
          <w:color w:val="231F20"/>
          <w:sz w:val="20"/>
        </w:rPr>
        <w:t>die höchsten</w:t>
      </w:r>
      <w:r>
        <w:rPr>
          <w:color w:val="231F20"/>
          <w:spacing w:val="-1"/>
          <w:sz w:val="20"/>
        </w:rPr>
        <w:t xml:space="preserve"> </w:t>
      </w:r>
      <w:r>
        <w:rPr>
          <w:color w:val="231F20"/>
          <w:sz w:val="20"/>
        </w:rPr>
        <w:t>Umsätze</w:t>
      </w:r>
      <w:r>
        <w:rPr>
          <w:color w:val="231F20"/>
          <w:spacing w:val="-1"/>
          <w:sz w:val="20"/>
        </w:rPr>
        <w:t xml:space="preserve"> </w:t>
      </w:r>
      <w:r>
        <w:rPr>
          <w:color w:val="231F20"/>
          <w:sz w:val="20"/>
        </w:rPr>
        <w:t>generieren</w:t>
      </w:r>
      <w:r>
        <w:rPr>
          <w:color w:val="231F20"/>
          <w:spacing w:val="-1"/>
          <w:sz w:val="20"/>
        </w:rPr>
        <w:t xml:space="preserve"> </w:t>
      </w:r>
      <w:r>
        <w:rPr>
          <w:color w:val="231F20"/>
          <w:sz w:val="20"/>
        </w:rPr>
        <w:t>oder</w:t>
      </w:r>
      <w:r>
        <w:rPr>
          <w:color w:val="231F20"/>
          <w:spacing w:val="-1"/>
          <w:sz w:val="20"/>
        </w:rPr>
        <w:t xml:space="preserve"> </w:t>
      </w:r>
      <w:r>
        <w:rPr>
          <w:color w:val="231F20"/>
          <w:sz w:val="20"/>
        </w:rPr>
        <w:t>die</w:t>
      </w:r>
      <w:r>
        <w:rPr>
          <w:color w:val="231F20"/>
          <w:spacing w:val="-1"/>
          <w:sz w:val="20"/>
        </w:rPr>
        <w:t xml:space="preserve"> </w:t>
      </w:r>
      <w:r>
        <w:rPr>
          <w:color w:val="231F20"/>
          <w:sz w:val="20"/>
        </w:rPr>
        <w:t>dazu</w:t>
      </w:r>
      <w:r>
        <w:rPr>
          <w:color w:val="231F20"/>
          <w:spacing w:val="-1"/>
          <w:sz w:val="20"/>
        </w:rPr>
        <w:t xml:space="preserve"> </w:t>
      </w:r>
      <w:r>
        <w:rPr>
          <w:color w:val="231F20"/>
          <w:sz w:val="20"/>
        </w:rPr>
        <w:t>führen,</w:t>
      </w:r>
      <w:r>
        <w:rPr>
          <w:color w:val="231F20"/>
          <w:spacing w:val="-1"/>
          <w:sz w:val="20"/>
        </w:rPr>
        <w:t xml:space="preserve"> </w:t>
      </w:r>
      <w:r>
        <w:rPr>
          <w:color w:val="231F20"/>
          <w:sz w:val="20"/>
        </w:rPr>
        <w:t>dass</w:t>
      </w:r>
      <w:r>
        <w:rPr>
          <w:color w:val="231F20"/>
          <w:spacing w:val="-1"/>
          <w:sz w:val="20"/>
        </w:rPr>
        <w:t xml:space="preserve"> </w:t>
      </w:r>
      <w:r>
        <w:rPr>
          <w:color w:val="231F20"/>
          <w:sz w:val="20"/>
        </w:rPr>
        <w:t>die</w:t>
      </w:r>
      <w:r>
        <w:rPr>
          <w:color w:val="231F20"/>
          <w:spacing w:val="-1"/>
          <w:sz w:val="20"/>
        </w:rPr>
        <w:t xml:space="preserve"> </w:t>
      </w:r>
      <w:r>
        <w:rPr>
          <w:color w:val="231F20"/>
          <w:sz w:val="20"/>
        </w:rPr>
        <w:t>Kontakt-</w:t>
      </w:r>
      <w:r>
        <w:rPr>
          <w:color w:val="231F20"/>
          <w:spacing w:val="-1"/>
          <w:sz w:val="20"/>
        </w:rPr>
        <w:t xml:space="preserve"> </w:t>
      </w:r>
      <w:r>
        <w:rPr>
          <w:color w:val="231F20"/>
          <w:sz w:val="20"/>
        </w:rPr>
        <w:t>oder</w:t>
      </w:r>
      <w:r>
        <w:rPr>
          <w:color w:val="231F20"/>
          <w:spacing w:val="-1"/>
          <w:sz w:val="20"/>
        </w:rPr>
        <w:t xml:space="preserve"> </w:t>
      </w:r>
      <w:r>
        <w:rPr>
          <w:color w:val="231F20"/>
          <w:sz w:val="20"/>
        </w:rPr>
        <w:t>Bestellformulare</w:t>
      </w:r>
      <w:r>
        <w:rPr>
          <w:color w:val="231F20"/>
          <w:spacing w:val="-9"/>
          <w:sz w:val="20"/>
        </w:rPr>
        <w:t xml:space="preserve"> </w:t>
      </w:r>
      <w:r>
        <w:rPr>
          <w:color w:val="231F20"/>
          <w:sz w:val="20"/>
        </w:rPr>
        <w:t>am</w:t>
      </w:r>
      <w:r>
        <w:rPr>
          <w:color w:val="231F20"/>
          <w:spacing w:val="-9"/>
          <w:sz w:val="20"/>
        </w:rPr>
        <w:t xml:space="preserve"> </w:t>
      </w:r>
      <w:r>
        <w:rPr>
          <w:color w:val="231F20"/>
          <w:sz w:val="20"/>
        </w:rPr>
        <w:t>häufigsten</w:t>
      </w:r>
      <w:r>
        <w:rPr>
          <w:color w:val="231F20"/>
          <w:spacing w:val="-9"/>
          <w:sz w:val="20"/>
        </w:rPr>
        <w:t xml:space="preserve"> </w:t>
      </w:r>
      <w:r>
        <w:rPr>
          <w:color w:val="231F20"/>
          <w:sz w:val="20"/>
        </w:rPr>
        <w:t>ausgefüllt</w:t>
      </w:r>
      <w:r>
        <w:rPr>
          <w:color w:val="231F20"/>
          <w:spacing w:val="-9"/>
          <w:sz w:val="20"/>
        </w:rPr>
        <w:t xml:space="preserve"> </w:t>
      </w:r>
      <w:r>
        <w:rPr>
          <w:color w:val="231F20"/>
          <w:sz w:val="20"/>
        </w:rPr>
        <w:t>werden.</w:t>
      </w:r>
      <w:r>
        <w:rPr>
          <w:color w:val="231F20"/>
          <w:spacing w:val="-9"/>
          <w:sz w:val="20"/>
        </w:rPr>
        <w:t xml:space="preserve"> </w:t>
      </w:r>
      <w:r>
        <w:rPr>
          <w:color w:val="231F20"/>
          <w:sz w:val="20"/>
        </w:rPr>
        <w:t>Um</w:t>
      </w:r>
      <w:r>
        <w:rPr>
          <w:color w:val="231F20"/>
          <w:spacing w:val="-9"/>
          <w:sz w:val="20"/>
        </w:rPr>
        <w:t xml:space="preserve"> </w:t>
      </w:r>
      <w:r>
        <w:rPr>
          <w:color w:val="231F20"/>
          <w:sz w:val="20"/>
        </w:rPr>
        <w:t>diese</w:t>
      </w:r>
      <w:r>
        <w:rPr>
          <w:color w:val="231F20"/>
          <w:spacing w:val="-9"/>
          <w:sz w:val="20"/>
        </w:rPr>
        <w:t xml:space="preserve"> </w:t>
      </w:r>
      <w:r>
        <w:rPr>
          <w:color w:val="231F20"/>
          <w:sz w:val="20"/>
        </w:rPr>
        <w:t>Parameter</w:t>
      </w:r>
      <w:r>
        <w:rPr>
          <w:color w:val="231F20"/>
          <w:spacing w:val="-9"/>
          <w:sz w:val="20"/>
        </w:rPr>
        <w:t xml:space="preserve"> </w:t>
      </w:r>
      <w:r>
        <w:rPr>
          <w:color w:val="231F20"/>
          <w:sz w:val="20"/>
        </w:rPr>
        <w:t>zu</w:t>
      </w:r>
      <w:r>
        <w:rPr>
          <w:color w:val="231F20"/>
          <w:spacing w:val="-9"/>
          <w:sz w:val="20"/>
        </w:rPr>
        <w:t xml:space="preserve"> </w:t>
      </w:r>
      <w:r>
        <w:rPr>
          <w:color w:val="231F20"/>
          <w:sz w:val="20"/>
        </w:rPr>
        <w:t>ermitteln,</w:t>
      </w:r>
      <w:r>
        <w:rPr>
          <w:color w:val="231F20"/>
          <w:spacing w:val="-9"/>
          <w:sz w:val="20"/>
        </w:rPr>
        <w:t xml:space="preserve"> </w:t>
      </w:r>
      <w:r>
        <w:rPr>
          <w:color w:val="231F20"/>
          <w:sz w:val="20"/>
        </w:rPr>
        <w:t xml:space="preserve">bietet sich ein Statistikprogramm zur Logfile-Analyse an. Logfiles sind Dateien, die Events auf einer Webseite mit einem Zeitstempel abspeichern. Aus den Logfiles berechnet das Statistikprogramm die </w:t>
      </w:r>
      <w:proofErr w:type="spellStart"/>
      <w:proofErr w:type="gramStart"/>
      <w:r>
        <w:rPr>
          <w:color w:val="231F20"/>
          <w:sz w:val="20"/>
        </w:rPr>
        <w:t>Besucher:innenzahlen</w:t>
      </w:r>
      <w:proofErr w:type="spellEnd"/>
      <w:proofErr w:type="gramEnd"/>
      <w:r>
        <w:rPr>
          <w:color w:val="231F20"/>
          <w:sz w:val="20"/>
        </w:rPr>
        <w:t xml:space="preserve"> und wertet aus, welche konkreten Suchbegriffe</w:t>
      </w:r>
      <w:r>
        <w:rPr>
          <w:color w:val="231F20"/>
          <w:spacing w:val="-4"/>
          <w:sz w:val="20"/>
        </w:rPr>
        <w:t xml:space="preserve"> </w:t>
      </w:r>
      <w:r>
        <w:rPr>
          <w:color w:val="231F20"/>
          <w:sz w:val="20"/>
        </w:rPr>
        <w:t>die</w:t>
      </w:r>
      <w:r>
        <w:rPr>
          <w:color w:val="231F20"/>
          <w:spacing w:val="-4"/>
          <w:sz w:val="20"/>
        </w:rPr>
        <w:t xml:space="preserve"> </w:t>
      </w:r>
      <w:r>
        <w:rPr>
          <w:color w:val="231F20"/>
          <w:sz w:val="20"/>
        </w:rPr>
        <w:t>jeweiligen</w:t>
      </w:r>
      <w:r>
        <w:rPr>
          <w:color w:val="231F20"/>
          <w:spacing w:val="-4"/>
          <w:sz w:val="20"/>
        </w:rPr>
        <w:t xml:space="preserve"> </w:t>
      </w:r>
      <w:proofErr w:type="spellStart"/>
      <w:r>
        <w:rPr>
          <w:color w:val="231F20"/>
          <w:sz w:val="20"/>
        </w:rPr>
        <w:t>Besucher:innen</w:t>
      </w:r>
      <w:proofErr w:type="spellEnd"/>
      <w:r>
        <w:rPr>
          <w:color w:val="231F20"/>
          <w:spacing w:val="-4"/>
          <w:sz w:val="20"/>
        </w:rPr>
        <w:t xml:space="preserve"> </w:t>
      </w:r>
      <w:r>
        <w:rPr>
          <w:color w:val="231F20"/>
          <w:sz w:val="20"/>
        </w:rPr>
        <w:t>auf</w:t>
      </w:r>
      <w:r>
        <w:rPr>
          <w:color w:val="231F20"/>
          <w:spacing w:val="-4"/>
          <w:sz w:val="20"/>
        </w:rPr>
        <w:t xml:space="preserve"> </w:t>
      </w:r>
      <w:r>
        <w:rPr>
          <w:color w:val="231F20"/>
          <w:sz w:val="20"/>
        </w:rPr>
        <w:t>die</w:t>
      </w:r>
      <w:r>
        <w:rPr>
          <w:color w:val="231F20"/>
          <w:spacing w:val="-4"/>
          <w:sz w:val="20"/>
        </w:rPr>
        <w:t xml:space="preserve"> </w:t>
      </w:r>
      <w:r>
        <w:rPr>
          <w:color w:val="231F20"/>
          <w:sz w:val="20"/>
        </w:rPr>
        <w:t>entsprechende</w:t>
      </w:r>
      <w:r>
        <w:rPr>
          <w:color w:val="231F20"/>
          <w:spacing w:val="-4"/>
          <w:sz w:val="20"/>
        </w:rPr>
        <w:t xml:space="preserve"> </w:t>
      </w:r>
      <w:r>
        <w:rPr>
          <w:color w:val="231F20"/>
          <w:sz w:val="20"/>
        </w:rPr>
        <w:t>Webseite</w:t>
      </w:r>
      <w:r>
        <w:rPr>
          <w:color w:val="231F20"/>
          <w:spacing w:val="-4"/>
          <w:sz w:val="20"/>
        </w:rPr>
        <w:t xml:space="preserve"> </w:t>
      </w:r>
      <w:r>
        <w:rPr>
          <w:color w:val="231F20"/>
          <w:sz w:val="20"/>
        </w:rPr>
        <w:t>geführt haben (</w:t>
      </w:r>
      <w:proofErr w:type="spellStart"/>
      <w:r>
        <w:rPr>
          <w:color w:val="231F20"/>
          <w:sz w:val="20"/>
        </w:rPr>
        <w:t>Lammenet</w:t>
      </w:r>
      <w:proofErr w:type="spellEnd"/>
      <w:r>
        <w:rPr>
          <w:color w:val="231F20"/>
          <w:sz w:val="20"/>
        </w:rPr>
        <w:t>, 2019, S. 236).</w:t>
      </w:r>
    </w:p>
    <w:p w14:paraId="01D29CD8" w14:textId="77777777" w:rsidR="008E70AC" w:rsidRDefault="008E70AC">
      <w:pPr>
        <w:spacing w:line="259" w:lineRule="auto"/>
        <w:rPr>
          <w:sz w:val="20"/>
        </w:rPr>
        <w:sectPr w:rsidR="008E70AC">
          <w:pgSz w:w="11910" w:h="16840"/>
          <w:pgMar w:top="960" w:right="440" w:bottom="280" w:left="460" w:header="0" w:footer="0" w:gutter="0"/>
          <w:cols w:space="720"/>
        </w:sectPr>
      </w:pPr>
    </w:p>
    <w:p w14:paraId="07D7C2E5" w14:textId="77777777" w:rsidR="008E70AC" w:rsidRDefault="008E70AC">
      <w:pPr>
        <w:pStyle w:val="Textkrper"/>
      </w:pPr>
    </w:p>
    <w:p w14:paraId="7B5C818C" w14:textId="77777777" w:rsidR="008E70AC" w:rsidRDefault="008E70AC">
      <w:pPr>
        <w:pStyle w:val="Textkrper"/>
        <w:spacing w:before="9"/>
        <w:rPr>
          <w:sz w:val="18"/>
        </w:rPr>
      </w:pPr>
    </w:p>
    <w:p w14:paraId="26E2CBD2" w14:textId="77777777" w:rsidR="008E70AC" w:rsidRDefault="00000000">
      <w:pPr>
        <w:ind w:left="957"/>
        <w:rPr>
          <w:sz w:val="18"/>
        </w:rPr>
      </w:pPr>
      <w:r>
        <w:rPr>
          <w:color w:val="003946"/>
          <w:sz w:val="18"/>
        </w:rPr>
        <w:t>Suchmaschinenoptimierung</w:t>
      </w:r>
      <w:r>
        <w:rPr>
          <w:color w:val="003946"/>
          <w:spacing w:val="-2"/>
          <w:sz w:val="18"/>
        </w:rPr>
        <w:t xml:space="preserve"> </w:t>
      </w:r>
      <w:r>
        <w:rPr>
          <w:color w:val="003946"/>
          <w:spacing w:val="-4"/>
          <w:sz w:val="18"/>
        </w:rPr>
        <w:t>(SEO)</w:t>
      </w:r>
    </w:p>
    <w:p w14:paraId="65B210AD" w14:textId="77777777" w:rsidR="008E70AC" w:rsidRDefault="008E70AC">
      <w:pPr>
        <w:pStyle w:val="Textkrper"/>
      </w:pPr>
    </w:p>
    <w:p w14:paraId="7B36B16F" w14:textId="77777777" w:rsidR="008E70AC" w:rsidRDefault="008E70AC">
      <w:pPr>
        <w:pStyle w:val="Textkrper"/>
      </w:pPr>
    </w:p>
    <w:p w14:paraId="7C41E170" w14:textId="77777777" w:rsidR="008E70AC" w:rsidRDefault="008E70AC">
      <w:pPr>
        <w:pStyle w:val="Textkrper"/>
      </w:pPr>
    </w:p>
    <w:p w14:paraId="0672781B" w14:textId="77777777" w:rsidR="008E70AC" w:rsidRDefault="008E70AC">
      <w:pPr>
        <w:pStyle w:val="Textkrper"/>
      </w:pPr>
    </w:p>
    <w:p w14:paraId="7076655E" w14:textId="77777777" w:rsidR="008E70AC" w:rsidRDefault="008E70AC">
      <w:pPr>
        <w:pStyle w:val="Textkrper"/>
        <w:spacing w:before="7"/>
        <w:rPr>
          <w:sz w:val="18"/>
        </w:rPr>
      </w:pPr>
    </w:p>
    <w:p w14:paraId="091BC4E2" w14:textId="77777777" w:rsidR="008E70AC" w:rsidRDefault="00000000">
      <w:pPr>
        <w:pStyle w:val="Textkrper"/>
        <w:spacing w:before="100" w:line="259" w:lineRule="auto"/>
        <w:ind w:left="957" w:right="2221" w:hanging="1"/>
        <w:jc w:val="both"/>
      </w:pPr>
      <w:r>
        <w:rPr>
          <w:color w:val="231F20"/>
        </w:rPr>
        <w:t>Neben den genannten Möglichkeiten bieten sich noch viele weitere Werkzeuge an, die alle dasselbe Ziel verfolgen. So kann man mit bestimmten Apps die eigene Seite so sehen, wie sie in Suchmaschinen angezeigt wird. Des Weiteren können Webseiten so miteinander verglichen werden. Mit anderen Tools kann man Verbesserungsvorschläge und Tipps einholen.</w:t>
      </w:r>
    </w:p>
    <w:p w14:paraId="095CBDCA" w14:textId="77777777" w:rsidR="008E70AC" w:rsidRDefault="008E70AC">
      <w:pPr>
        <w:pStyle w:val="Textkrper"/>
        <w:rPr>
          <w:sz w:val="22"/>
        </w:rPr>
      </w:pPr>
    </w:p>
    <w:p w14:paraId="45E99DE3" w14:textId="77777777" w:rsidR="008E70AC" w:rsidRDefault="00000000">
      <w:pPr>
        <w:pStyle w:val="Textkrper"/>
        <w:spacing w:line="259" w:lineRule="auto"/>
        <w:ind w:left="957" w:right="2222"/>
        <w:jc w:val="both"/>
      </w:pPr>
      <w:r>
        <w:rPr>
          <w:color w:val="231F20"/>
        </w:rPr>
        <w:t>Ein wichtiges Werkzeug für das sogenannte Monitoring ist Google Analytics. Hier lässt sich, wie der Begriff Performance Marketing schon suggeriert, die Perfomance, d. h. die Leistung einer Internetseite nicht nur nachvollziehen, sondern die Ergebnisse werden zudem graphisch dargestellt.</w:t>
      </w:r>
    </w:p>
    <w:p w14:paraId="2E5AED73" w14:textId="77777777" w:rsidR="008E70AC" w:rsidRDefault="00000000">
      <w:pPr>
        <w:pStyle w:val="Textkrper"/>
        <w:spacing w:before="7"/>
        <w:rPr>
          <w:sz w:val="21"/>
        </w:rPr>
      </w:pPr>
      <w:r>
        <w:rPr>
          <w:noProof/>
        </w:rPr>
        <w:drawing>
          <wp:anchor distT="0" distB="0" distL="0" distR="0" simplePos="0" relativeHeight="26" behindDoc="0" locked="0" layoutInCell="1" allowOverlap="1" wp14:anchorId="00BCF1FB" wp14:editId="6B9BE320">
            <wp:simplePos x="0" y="0"/>
            <wp:positionH relativeFrom="page">
              <wp:posOffset>900000</wp:posOffset>
            </wp:positionH>
            <wp:positionV relativeFrom="paragraph">
              <wp:posOffset>179994</wp:posOffset>
            </wp:positionV>
            <wp:extent cx="4972913" cy="3243072"/>
            <wp:effectExtent l="0" t="0" r="0" b="0"/>
            <wp:wrapTopAndBottom/>
            <wp:docPr id="4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6.jpeg"/>
                    <pic:cNvPicPr/>
                  </pic:nvPicPr>
                  <pic:blipFill>
                    <a:blip r:embed="rId47" cstate="print"/>
                    <a:stretch>
                      <a:fillRect/>
                    </a:stretch>
                  </pic:blipFill>
                  <pic:spPr>
                    <a:xfrm>
                      <a:off x="0" y="0"/>
                      <a:ext cx="4972913" cy="3243072"/>
                    </a:xfrm>
                    <a:prstGeom prst="rect">
                      <a:avLst/>
                    </a:prstGeom>
                  </pic:spPr>
                </pic:pic>
              </a:graphicData>
            </a:graphic>
          </wp:anchor>
        </w:drawing>
      </w:r>
    </w:p>
    <w:p w14:paraId="71542266" w14:textId="78A31136" w:rsidR="008E70AC" w:rsidRDefault="00000000">
      <w:pPr>
        <w:pStyle w:val="Textkrper"/>
        <w:spacing w:before="73" w:line="259" w:lineRule="auto"/>
        <w:ind w:left="957" w:right="2221" w:hanging="1"/>
        <w:jc w:val="both"/>
      </w:pPr>
      <w:r>
        <w:rPr>
          <w:color w:val="231F20"/>
        </w:rPr>
        <w:t xml:space="preserve">Bei der Software von Google Analytics lässt sich genau einsehen, wie </w:t>
      </w:r>
      <w:proofErr w:type="spellStart"/>
      <w:proofErr w:type="gramStart"/>
      <w:r>
        <w:rPr>
          <w:color w:val="231F20"/>
        </w:rPr>
        <w:t>Besucher:innen</w:t>
      </w:r>
      <w:proofErr w:type="spellEnd"/>
      <w:proofErr w:type="gramEnd"/>
      <w:r>
        <w:rPr>
          <w:color w:val="231F20"/>
        </w:rPr>
        <w:t xml:space="preserve"> auf die </w:t>
      </w:r>
      <w:proofErr w:type="spellStart"/>
      <w:r>
        <w:rPr>
          <w:color w:val="231F20"/>
        </w:rPr>
        <w:t>ensprechende</w:t>
      </w:r>
      <w:proofErr w:type="spellEnd"/>
      <w:r>
        <w:rPr>
          <w:color w:val="231F20"/>
        </w:rPr>
        <w:t xml:space="preserve"> Internetseite gelangt sind und von wo sie kommen. So haben diese z. B. direkt den Namen der Webseite, also die Domain in einen Browser eingegeben. Oder sie sind über einen Facebook-Post oder eine Anzeige auf Instagram auf die Seite gelangt.</w:t>
      </w:r>
    </w:p>
    <w:p w14:paraId="43B8AA27" w14:textId="77777777" w:rsidR="008E70AC" w:rsidRDefault="008E70AC">
      <w:pPr>
        <w:pStyle w:val="Textkrper"/>
        <w:spacing w:before="11"/>
        <w:rPr>
          <w:sz w:val="21"/>
        </w:rPr>
      </w:pPr>
    </w:p>
    <w:p w14:paraId="1E6460D4" w14:textId="77777777" w:rsidR="008E70AC" w:rsidRDefault="00000000">
      <w:pPr>
        <w:pStyle w:val="Textkrper"/>
        <w:spacing w:before="1" w:line="259" w:lineRule="auto"/>
        <w:ind w:left="957" w:right="2222" w:hanging="1"/>
        <w:jc w:val="both"/>
      </w:pPr>
      <w:r>
        <w:rPr>
          <w:color w:val="231F20"/>
        </w:rPr>
        <w:t>Fest steht: Der Erfolgsermittlung sind keine Grenzen gesetzt, sie kann auf vielfältiger Weise durchgeführt werden.</w:t>
      </w:r>
    </w:p>
    <w:p w14:paraId="0BE36382" w14:textId="77777777" w:rsidR="008E70AC" w:rsidRDefault="008E70AC">
      <w:pPr>
        <w:pStyle w:val="Textkrper"/>
        <w:rPr>
          <w:sz w:val="24"/>
        </w:rPr>
      </w:pPr>
    </w:p>
    <w:p w14:paraId="2D6D3870" w14:textId="77777777" w:rsidR="008E70AC" w:rsidRDefault="008E70AC">
      <w:pPr>
        <w:pStyle w:val="Textkrper"/>
        <w:spacing w:before="7"/>
        <w:rPr>
          <w:sz w:val="33"/>
        </w:rPr>
      </w:pPr>
    </w:p>
    <w:p w14:paraId="521ADBBB" w14:textId="77777777" w:rsidR="008E70AC" w:rsidRDefault="00000000">
      <w:pPr>
        <w:ind w:left="1127"/>
        <w:rPr>
          <w:b/>
          <w:sz w:val="20"/>
        </w:rPr>
      </w:pPr>
      <w:r>
        <w:rPr>
          <w:b/>
          <w:color w:val="003946"/>
          <w:spacing w:val="-2"/>
          <w:sz w:val="20"/>
        </w:rPr>
        <w:t>Zusammenfassung</w:t>
      </w:r>
    </w:p>
    <w:p w14:paraId="6B6C73DE" w14:textId="77777777" w:rsidR="008E70AC" w:rsidRDefault="00000000">
      <w:pPr>
        <w:pStyle w:val="Textkrper"/>
        <w:spacing w:before="6"/>
        <w:rPr>
          <w:b/>
          <w:sz w:val="10"/>
        </w:rPr>
      </w:pPr>
      <w:r>
        <w:pict w14:anchorId="566544A0">
          <v:group id="docshapegroup51" o:spid="_x0000_s2092" style="position:absolute;margin-left:70.85pt;margin-top:7.5pt;width:391.2pt;height:69.55pt;z-index:-15714816;mso-wrap-distance-left:0;mso-wrap-distance-right:0;mso-position-horizontal-relative:page" coordorigin="1417,150" coordsize="7824,1391">
            <v:rect id="docshape52" o:spid="_x0000_s2095" style="position:absolute;left:1417;top:160;width:7824;height:1381" fillcolor="#f1f1f1" stroked="f"/>
            <v:line id="_x0000_s2094" style="position:absolute" from="9241,155" to="1417,155" strokecolor="#003946" strokeweight=".5pt"/>
            <v:shape id="docshape53" o:spid="_x0000_s2093" type="#_x0000_t202" style="position:absolute;left:1417;top:160;width:7824;height:1381" filled="f" stroked="f">
              <v:textbox inset="0,0,0,0">
                <w:txbxContent>
                  <w:p w14:paraId="4651EE50" w14:textId="77777777" w:rsidR="008E70AC" w:rsidRDefault="00000000">
                    <w:pPr>
                      <w:spacing w:before="180" w:line="259" w:lineRule="auto"/>
                      <w:ind w:left="170" w:right="231"/>
                      <w:rPr>
                        <w:sz w:val="20"/>
                      </w:rPr>
                    </w:pPr>
                    <w:r>
                      <w:rPr>
                        <w:color w:val="231F20"/>
                        <w:sz w:val="20"/>
                      </w:rPr>
                      <w:t>Die Suchmaschinenoptimierung gehört zur Kommunikationspolitik und ist somit ein</w:t>
                    </w:r>
                    <w:r>
                      <w:rPr>
                        <w:color w:val="231F20"/>
                        <w:spacing w:val="-6"/>
                        <w:sz w:val="20"/>
                      </w:rPr>
                      <w:t xml:space="preserve"> </w:t>
                    </w:r>
                    <w:r>
                      <w:rPr>
                        <w:color w:val="231F20"/>
                        <w:sz w:val="20"/>
                      </w:rPr>
                      <w:t>Teil</w:t>
                    </w:r>
                    <w:r>
                      <w:rPr>
                        <w:color w:val="231F20"/>
                        <w:spacing w:val="-6"/>
                        <w:sz w:val="20"/>
                      </w:rPr>
                      <w:t xml:space="preserve"> </w:t>
                    </w:r>
                    <w:r>
                      <w:rPr>
                        <w:color w:val="231F20"/>
                        <w:sz w:val="20"/>
                      </w:rPr>
                      <w:t>des</w:t>
                    </w:r>
                    <w:r>
                      <w:rPr>
                        <w:color w:val="231F20"/>
                        <w:spacing w:val="-6"/>
                        <w:sz w:val="20"/>
                      </w:rPr>
                      <w:t xml:space="preserve"> </w:t>
                    </w:r>
                    <w:r>
                      <w:rPr>
                        <w:color w:val="231F20"/>
                        <w:sz w:val="20"/>
                      </w:rPr>
                      <w:t>Performance</w:t>
                    </w:r>
                    <w:r>
                      <w:rPr>
                        <w:color w:val="231F20"/>
                        <w:spacing w:val="-6"/>
                        <w:sz w:val="20"/>
                      </w:rPr>
                      <w:t xml:space="preserve"> </w:t>
                    </w:r>
                    <w:r>
                      <w:rPr>
                        <w:color w:val="231F20"/>
                        <w:sz w:val="20"/>
                      </w:rPr>
                      <w:t>Marketing.</w:t>
                    </w:r>
                    <w:r>
                      <w:rPr>
                        <w:color w:val="231F20"/>
                        <w:spacing w:val="-6"/>
                        <w:sz w:val="20"/>
                      </w:rPr>
                      <w:t xml:space="preserve"> </w:t>
                    </w:r>
                    <w:r>
                      <w:rPr>
                        <w:color w:val="231F20"/>
                        <w:sz w:val="20"/>
                      </w:rPr>
                      <w:t>Hierbei</w:t>
                    </w:r>
                    <w:r>
                      <w:rPr>
                        <w:color w:val="231F20"/>
                        <w:spacing w:val="-6"/>
                        <w:sz w:val="20"/>
                      </w:rPr>
                      <w:t xml:space="preserve"> </w:t>
                    </w:r>
                    <w:r>
                      <w:rPr>
                        <w:color w:val="231F20"/>
                        <w:sz w:val="20"/>
                      </w:rPr>
                      <w:t>geht</w:t>
                    </w:r>
                    <w:r>
                      <w:rPr>
                        <w:color w:val="231F20"/>
                        <w:spacing w:val="-6"/>
                        <w:sz w:val="20"/>
                      </w:rPr>
                      <w:t xml:space="preserve"> </w:t>
                    </w:r>
                    <w:r>
                      <w:rPr>
                        <w:color w:val="231F20"/>
                        <w:sz w:val="20"/>
                      </w:rPr>
                      <w:t>es</w:t>
                    </w:r>
                    <w:r>
                      <w:rPr>
                        <w:color w:val="231F20"/>
                        <w:spacing w:val="-6"/>
                        <w:sz w:val="20"/>
                      </w:rPr>
                      <w:t xml:space="preserve"> </w:t>
                    </w:r>
                    <w:r>
                      <w:rPr>
                        <w:color w:val="231F20"/>
                        <w:sz w:val="20"/>
                      </w:rPr>
                      <w:t>darum,</w:t>
                    </w:r>
                    <w:r>
                      <w:rPr>
                        <w:color w:val="231F20"/>
                        <w:spacing w:val="-6"/>
                        <w:sz w:val="20"/>
                      </w:rPr>
                      <w:t xml:space="preserve"> </w:t>
                    </w:r>
                    <w:r>
                      <w:rPr>
                        <w:color w:val="231F20"/>
                        <w:sz w:val="20"/>
                      </w:rPr>
                      <w:t>die</w:t>
                    </w:r>
                    <w:r>
                      <w:rPr>
                        <w:color w:val="231F20"/>
                        <w:spacing w:val="-6"/>
                        <w:sz w:val="20"/>
                      </w:rPr>
                      <w:t xml:space="preserve"> </w:t>
                    </w:r>
                    <w:r>
                      <w:rPr>
                        <w:color w:val="231F20"/>
                        <w:sz w:val="20"/>
                      </w:rPr>
                      <w:t>eigene</w:t>
                    </w:r>
                    <w:r>
                      <w:rPr>
                        <w:color w:val="231F20"/>
                        <w:spacing w:val="-6"/>
                        <w:sz w:val="20"/>
                      </w:rPr>
                      <w:t xml:space="preserve"> </w:t>
                    </w:r>
                    <w:r>
                      <w:rPr>
                        <w:color w:val="231F20"/>
                        <w:sz w:val="20"/>
                      </w:rPr>
                      <w:t>Webseite</w:t>
                    </w:r>
                    <w:r>
                      <w:rPr>
                        <w:color w:val="231F20"/>
                        <w:spacing w:val="-6"/>
                        <w:sz w:val="20"/>
                      </w:rPr>
                      <w:t xml:space="preserve"> </w:t>
                    </w:r>
                    <w:r>
                      <w:rPr>
                        <w:color w:val="231F20"/>
                        <w:sz w:val="20"/>
                      </w:rPr>
                      <w:t xml:space="preserve">so zu gestalten, dass sie bei Suchanfragen von </w:t>
                    </w:r>
                    <w:proofErr w:type="spellStart"/>
                    <w:proofErr w:type="gramStart"/>
                    <w:r>
                      <w:rPr>
                        <w:color w:val="231F20"/>
                        <w:sz w:val="20"/>
                      </w:rPr>
                      <w:t>Nutzer:innen</w:t>
                    </w:r>
                    <w:proofErr w:type="spellEnd"/>
                    <w:proofErr w:type="gramEnd"/>
                    <w:r>
                      <w:rPr>
                        <w:color w:val="231F20"/>
                        <w:sz w:val="20"/>
                      </w:rPr>
                      <w:t>, im besten Fall direkt an</w:t>
                    </w:r>
                  </w:p>
                </w:txbxContent>
              </v:textbox>
            </v:shape>
            <w10:wrap type="topAndBottom" anchorx="page"/>
          </v:group>
        </w:pict>
      </w:r>
    </w:p>
    <w:p w14:paraId="3AA5EACF" w14:textId="77777777" w:rsidR="008E70AC" w:rsidRDefault="008E70AC">
      <w:pPr>
        <w:rPr>
          <w:sz w:val="10"/>
        </w:rPr>
        <w:sectPr w:rsidR="008E70AC">
          <w:pgSz w:w="11910" w:h="16840"/>
          <w:pgMar w:top="960" w:right="440" w:bottom="280" w:left="460" w:header="0" w:footer="0" w:gutter="0"/>
          <w:cols w:space="720"/>
        </w:sectPr>
      </w:pPr>
    </w:p>
    <w:p w14:paraId="0A2DD50E" w14:textId="77777777" w:rsidR="008E70AC" w:rsidRDefault="008E70AC">
      <w:pPr>
        <w:pStyle w:val="Textkrper"/>
        <w:rPr>
          <w:b/>
        </w:rPr>
      </w:pPr>
    </w:p>
    <w:p w14:paraId="1B532300" w14:textId="77777777" w:rsidR="008E70AC" w:rsidRDefault="008E70AC">
      <w:pPr>
        <w:pStyle w:val="Textkrper"/>
        <w:rPr>
          <w:b/>
        </w:rPr>
      </w:pPr>
    </w:p>
    <w:p w14:paraId="5F727138" w14:textId="77777777" w:rsidR="008E70AC" w:rsidRDefault="008E70AC">
      <w:pPr>
        <w:pStyle w:val="Textkrper"/>
        <w:rPr>
          <w:b/>
        </w:rPr>
      </w:pPr>
    </w:p>
    <w:p w14:paraId="446E505A" w14:textId="77777777" w:rsidR="008E70AC" w:rsidRDefault="008E70AC">
      <w:pPr>
        <w:pStyle w:val="Textkrper"/>
        <w:rPr>
          <w:b/>
        </w:rPr>
      </w:pPr>
    </w:p>
    <w:p w14:paraId="570D72D2" w14:textId="77777777" w:rsidR="008E70AC" w:rsidRDefault="008E70AC">
      <w:pPr>
        <w:pStyle w:val="Textkrper"/>
        <w:rPr>
          <w:b/>
        </w:rPr>
      </w:pPr>
    </w:p>
    <w:p w14:paraId="39FAD23C" w14:textId="77777777" w:rsidR="008E70AC" w:rsidRDefault="008E70AC">
      <w:pPr>
        <w:pStyle w:val="Textkrper"/>
        <w:rPr>
          <w:b/>
        </w:rPr>
      </w:pPr>
    </w:p>
    <w:p w14:paraId="66600982" w14:textId="77777777" w:rsidR="008E70AC" w:rsidRDefault="008E70AC">
      <w:pPr>
        <w:pStyle w:val="Textkrper"/>
        <w:rPr>
          <w:b/>
        </w:rPr>
      </w:pPr>
    </w:p>
    <w:p w14:paraId="0D59A588" w14:textId="77777777" w:rsidR="008E70AC" w:rsidRDefault="008E70AC">
      <w:pPr>
        <w:pStyle w:val="Textkrper"/>
        <w:spacing w:before="4"/>
        <w:rPr>
          <w:b/>
          <w:sz w:val="25"/>
        </w:rPr>
      </w:pPr>
    </w:p>
    <w:p w14:paraId="43301C10" w14:textId="77777777" w:rsidR="008E70AC" w:rsidRDefault="00000000">
      <w:pPr>
        <w:pStyle w:val="Textkrper"/>
        <w:ind w:left="2204"/>
      </w:pPr>
      <w:r>
        <w:pict w14:anchorId="463002A8">
          <v:shape id="docshape54" o:spid="_x0000_s2133" type="#_x0000_t202" style="width:391.2pt;height:342.05pt;mso-left-percent:-10001;mso-top-percent:-10001;mso-position-horizontal:absolute;mso-position-horizontal-relative:char;mso-position-vertical:absolute;mso-position-vertical-relative:line;mso-left-percent:-10001;mso-top-percent:-10001" fillcolor="#f1f1f1" stroked="f">
            <v:textbox inset="0,0,0,0">
              <w:txbxContent>
                <w:p w14:paraId="656269DA" w14:textId="77777777" w:rsidR="008E70AC" w:rsidRDefault="00000000">
                  <w:pPr>
                    <w:pStyle w:val="Textkrper"/>
                    <w:spacing w:before="180" w:line="259" w:lineRule="auto"/>
                    <w:ind w:left="169" w:right="171"/>
                    <w:rPr>
                      <w:color w:val="000000"/>
                    </w:rPr>
                  </w:pPr>
                  <w:r>
                    <w:rPr>
                      <w:color w:val="231F20"/>
                    </w:rPr>
                    <w:t>erster</w:t>
                  </w:r>
                  <w:r>
                    <w:rPr>
                      <w:color w:val="231F20"/>
                      <w:spacing w:val="-8"/>
                    </w:rPr>
                    <w:t xml:space="preserve"> </w:t>
                  </w:r>
                  <w:r>
                    <w:rPr>
                      <w:color w:val="231F20"/>
                    </w:rPr>
                    <w:t>Stelle</w:t>
                  </w:r>
                  <w:r>
                    <w:rPr>
                      <w:color w:val="231F20"/>
                      <w:spacing w:val="-8"/>
                    </w:rPr>
                    <w:t xml:space="preserve"> </w:t>
                  </w:r>
                  <w:r>
                    <w:rPr>
                      <w:color w:val="231F20"/>
                    </w:rPr>
                    <w:t>erscheint.</w:t>
                  </w:r>
                  <w:r>
                    <w:rPr>
                      <w:color w:val="231F20"/>
                      <w:spacing w:val="-8"/>
                    </w:rPr>
                    <w:t xml:space="preserve"> </w:t>
                  </w:r>
                  <w:r>
                    <w:rPr>
                      <w:color w:val="231F20"/>
                    </w:rPr>
                    <w:t>Beim</w:t>
                  </w:r>
                  <w:r>
                    <w:rPr>
                      <w:color w:val="231F20"/>
                      <w:spacing w:val="-8"/>
                    </w:rPr>
                    <w:t xml:space="preserve"> </w:t>
                  </w:r>
                  <w:r>
                    <w:rPr>
                      <w:color w:val="231F20"/>
                    </w:rPr>
                    <w:t>Ergreifen</w:t>
                  </w:r>
                  <w:r>
                    <w:rPr>
                      <w:color w:val="231F20"/>
                      <w:spacing w:val="-8"/>
                    </w:rPr>
                    <w:t xml:space="preserve"> </w:t>
                  </w:r>
                  <w:r>
                    <w:rPr>
                      <w:color w:val="231F20"/>
                    </w:rPr>
                    <w:t>von</w:t>
                  </w:r>
                  <w:r>
                    <w:rPr>
                      <w:color w:val="231F20"/>
                      <w:spacing w:val="-8"/>
                    </w:rPr>
                    <w:t xml:space="preserve"> </w:t>
                  </w:r>
                  <w:r>
                    <w:rPr>
                      <w:color w:val="231F20"/>
                    </w:rPr>
                    <w:t>Maßnahmen</w:t>
                  </w:r>
                  <w:r>
                    <w:rPr>
                      <w:color w:val="231F20"/>
                      <w:spacing w:val="-8"/>
                    </w:rPr>
                    <w:t xml:space="preserve"> </w:t>
                  </w:r>
                  <w:r>
                    <w:rPr>
                      <w:color w:val="231F20"/>
                    </w:rPr>
                    <w:t>zur</w:t>
                  </w:r>
                  <w:r>
                    <w:rPr>
                      <w:color w:val="231F20"/>
                      <w:spacing w:val="-8"/>
                    </w:rPr>
                    <w:t xml:space="preserve"> </w:t>
                  </w:r>
                  <w:r>
                    <w:rPr>
                      <w:color w:val="231F20"/>
                    </w:rPr>
                    <w:t>Optimierung</w:t>
                  </w:r>
                  <w:r>
                    <w:rPr>
                      <w:color w:val="231F20"/>
                      <w:spacing w:val="-8"/>
                    </w:rPr>
                    <w:t xml:space="preserve"> </w:t>
                  </w:r>
                  <w:r>
                    <w:rPr>
                      <w:color w:val="231F20"/>
                    </w:rPr>
                    <w:t>wird</w:t>
                  </w:r>
                  <w:r>
                    <w:rPr>
                      <w:color w:val="231F20"/>
                      <w:spacing w:val="-8"/>
                    </w:rPr>
                    <w:t xml:space="preserve"> </w:t>
                  </w:r>
                  <w:r>
                    <w:rPr>
                      <w:color w:val="231F20"/>
                    </w:rPr>
                    <w:t xml:space="preserve">man mit vielen verschiedenen Möglichkeiten konfrontiert, die entweder der </w:t>
                  </w:r>
                  <w:proofErr w:type="spellStart"/>
                  <w:r>
                    <w:rPr>
                      <w:color w:val="231F20"/>
                    </w:rPr>
                    <w:t>Onpage</w:t>
                  </w:r>
                  <w:proofErr w:type="spellEnd"/>
                  <w:r>
                    <w:rPr>
                      <w:color w:val="231F20"/>
                    </w:rPr>
                    <w:t>- Optimierung oder der Offpage-Optimierung zugeordnet werden können.</w:t>
                  </w:r>
                </w:p>
                <w:p w14:paraId="0B83AED5" w14:textId="77777777" w:rsidR="008E70AC" w:rsidRDefault="008E70AC">
                  <w:pPr>
                    <w:pStyle w:val="Textkrper"/>
                    <w:spacing w:before="10"/>
                    <w:rPr>
                      <w:color w:val="000000"/>
                      <w:sz w:val="21"/>
                    </w:rPr>
                  </w:pPr>
                </w:p>
                <w:p w14:paraId="55D6E4AA" w14:textId="77777777" w:rsidR="008E70AC" w:rsidRDefault="00000000">
                  <w:pPr>
                    <w:pStyle w:val="Textkrper"/>
                    <w:spacing w:line="259" w:lineRule="auto"/>
                    <w:ind w:left="170" w:right="231"/>
                    <w:rPr>
                      <w:color w:val="000000"/>
                    </w:rPr>
                  </w:pPr>
                  <w:proofErr w:type="spellStart"/>
                  <w:r>
                    <w:rPr>
                      <w:color w:val="231F20"/>
                    </w:rPr>
                    <w:t>Onpage</w:t>
                  </w:r>
                  <w:proofErr w:type="spellEnd"/>
                  <w:r>
                    <w:rPr>
                      <w:color w:val="231F20"/>
                    </w:rPr>
                    <w:t>-Optimierungen werden direkt auf der eigenen Webseite vorgenommen. Hierzu</w:t>
                  </w:r>
                  <w:r>
                    <w:rPr>
                      <w:color w:val="231F20"/>
                      <w:spacing w:val="-5"/>
                    </w:rPr>
                    <w:t xml:space="preserve"> </w:t>
                  </w:r>
                  <w:r>
                    <w:rPr>
                      <w:color w:val="231F20"/>
                    </w:rPr>
                    <w:t>zählen</w:t>
                  </w:r>
                  <w:r>
                    <w:rPr>
                      <w:color w:val="231F20"/>
                      <w:spacing w:val="-5"/>
                    </w:rPr>
                    <w:t xml:space="preserve"> </w:t>
                  </w:r>
                  <w:r>
                    <w:rPr>
                      <w:color w:val="231F20"/>
                    </w:rPr>
                    <w:t>z.</w:t>
                  </w:r>
                  <w:r>
                    <w:rPr>
                      <w:color w:val="231F20"/>
                      <w:spacing w:val="-5"/>
                    </w:rPr>
                    <w:t xml:space="preserve"> </w:t>
                  </w:r>
                  <w:r>
                    <w:rPr>
                      <w:color w:val="231F20"/>
                    </w:rPr>
                    <w:t>B.</w:t>
                  </w:r>
                  <w:r>
                    <w:rPr>
                      <w:color w:val="231F20"/>
                      <w:spacing w:val="-5"/>
                    </w:rPr>
                    <w:t xml:space="preserve"> </w:t>
                  </w:r>
                  <w:r>
                    <w:rPr>
                      <w:color w:val="231F20"/>
                    </w:rPr>
                    <w:t>die</w:t>
                  </w:r>
                  <w:r>
                    <w:rPr>
                      <w:color w:val="231F20"/>
                      <w:spacing w:val="-5"/>
                    </w:rPr>
                    <w:t xml:space="preserve"> </w:t>
                  </w:r>
                  <w:r>
                    <w:rPr>
                      <w:color w:val="231F20"/>
                    </w:rPr>
                    <w:t>Optimierung</w:t>
                  </w:r>
                  <w:r>
                    <w:rPr>
                      <w:color w:val="231F20"/>
                      <w:spacing w:val="-5"/>
                    </w:rPr>
                    <w:t xml:space="preserve"> </w:t>
                  </w:r>
                  <w:r>
                    <w:rPr>
                      <w:color w:val="231F20"/>
                    </w:rPr>
                    <w:t>der</w:t>
                  </w:r>
                  <w:r>
                    <w:rPr>
                      <w:color w:val="231F20"/>
                      <w:spacing w:val="-5"/>
                    </w:rPr>
                    <w:t xml:space="preserve"> </w:t>
                  </w:r>
                  <w:r>
                    <w:rPr>
                      <w:color w:val="231F20"/>
                    </w:rPr>
                    <w:t>Struktur</w:t>
                  </w:r>
                  <w:r>
                    <w:rPr>
                      <w:color w:val="231F20"/>
                      <w:spacing w:val="-5"/>
                    </w:rPr>
                    <w:t xml:space="preserve"> </w:t>
                  </w:r>
                  <w:r>
                    <w:rPr>
                      <w:color w:val="231F20"/>
                    </w:rPr>
                    <w:t>oder</w:t>
                  </w:r>
                  <w:r>
                    <w:rPr>
                      <w:color w:val="231F20"/>
                      <w:spacing w:val="-5"/>
                    </w:rPr>
                    <w:t xml:space="preserve"> </w:t>
                  </w:r>
                  <w:r>
                    <w:rPr>
                      <w:color w:val="231F20"/>
                    </w:rPr>
                    <w:t>die</w:t>
                  </w:r>
                  <w:r>
                    <w:rPr>
                      <w:color w:val="231F20"/>
                      <w:spacing w:val="-5"/>
                    </w:rPr>
                    <w:t xml:space="preserve"> </w:t>
                  </w:r>
                  <w:r>
                    <w:rPr>
                      <w:color w:val="231F20"/>
                    </w:rPr>
                    <w:t>Platzierung</w:t>
                  </w:r>
                  <w:r>
                    <w:rPr>
                      <w:color w:val="231F20"/>
                      <w:spacing w:val="-5"/>
                    </w:rPr>
                    <w:t xml:space="preserve"> </w:t>
                  </w:r>
                  <w:r>
                    <w:rPr>
                      <w:color w:val="231F20"/>
                    </w:rPr>
                    <w:t>von</w:t>
                  </w:r>
                  <w:r>
                    <w:rPr>
                      <w:color w:val="231F20"/>
                      <w:spacing w:val="-5"/>
                    </w:rPr>
                    <w:t xml:space="preserve"> </w:t>
                  </w:r>
                  <w:r>
                    <w:rPr>
                      <w:color w:val="231F20"/>
                    </w:rPr>
                    <w:t>Links</w:t>
                  </w:r>
                  <w:r>
                    <w:rPr>
                      <w:color w:val="231F20"/>
                      <w:spacing w:val="-5"/>
                    </w:rPr>
                    <w:t xml:space="preserve"> </w:t>
                  </w:r>
                  <w:r>
                    <w:rPr>
                      <w:color w:val="231F20"/>
                    </w:rPr>
                    <w:t>bzw. die Verlinkung von Inhalten auf der eigenen Seite. Ebenso bietet es sich an, die Programmcodes</w:t>
                  </w:r>
                  <w:r>
                    <w:rPr>
                      <w:color w:val="231F20"/>
                      <w:spacing w:val="-8"/>
                    </w:rPr>
                    <w:t xml:space="preserve"> </w:t>
                  </w:r>
                  <w:r>
                    <w:rPr>
                      <w:color w:val="231F20"/>
                    </w:rPr>
                    <w:t>(auch</w:t>
                  </w:r>
                  <w:r>
                    <w:rPr>
                      <w:color w:val="231F20"/>
                      <w:spacing w:val="-8"/>
                    </w:rPr>
                    <w:t xml:space="preserve"> </w:t>
                  </w:r>
                  <w:r>
                    <w:rPr>
                      <w:color w:val="231F20"/>
                    </w:rPr>
                    <w:t>Quelltext</w:t>
                  </w:r>
                  <w:r>
                    <w:rPr>
                      <w:color w:val="231F20"/>
                      <w:spacing w:val="-8"/>
                    </w:rPr>
                    <w:t xml:space="preserve"> </w:t>
                  </w:r>
                  <w:r>
                    <w:rPr>
                      <w:color w:val="231F20"/>
                    </w:rPr>
                    <w:t>genannt)</w:t>
                  </w:r>
                  <w:r>
                    <w:rPr>
                      <w:color w:val="231F20"/>
                      <w:spacing w:val="-8"/>
                    </w:rPr>
                    <w:t xml:space="preserve"> </w:t>
                  </w:r>
                  <w:r>
                    <w:rPr>
                      <w:color w:val="231F20"/>
                    </w:rPr>
                    <w:t>zu</w:t>
                  </w:r>
                  <w:r>
                    <w:rPr>
                      <w:color w:val="231F20"/>
                      <w:spacing w:val="-8"/>
                    </w:rPr>
                    <w:t xml:space="preserve"> </w:t>
                  </w:r>
                  <w:r>
                    <w:rPr>
                      <w:color w:val="231F20"/>
                    </w:rPr>
                    <w:t>optimieren.</w:t>
                  </w:r>
                  <w:r>
                    <w:rPr>
                      <w:color w:val="231F20"/>
                      <w:spacing w:val="-8"/>
                    </w:rPr>
                    <w:t xml:space="preserve"> </w:t>
                  </w:r>
                  <w:r>
                    <w:rPr>
                      <w:color w:val="231F20"/>
                    </w:rPr>
                    <w:t>Das</w:t>
                  </w:r>
                  <w:r>
                    <w:rPr>
                      <w:color w:val="231F20"/>
                      <w:spacing w:val="-8"/>
                    </w:rPr>
                    <w:t xml:space="preserve"> </w:t>
                  </w:r>
                  <w:r>
                    <w:rPr>
                      <w:color w:val="231F20"/>
                    </w:rPr>
                    <w:t>Ziel</w:t>
                  </w:r>
                  <w:r>
                    <w:rPr>
                      <w:color w:val="231F20"/>
                      <w:spacing w:val="-8"/>
                    </w:rPr>
                    <w:t xml:space="preserve"> </w:t>
                  </w:r>
                  <w:r>
                    <w:rPr>
                      <w:color w:val="231F20"/>
                    </w:rPr>
                    <w:t>der</w:t>
                  </w:r>
                  <w:r>
                    <w:rPr>
                      <w:color w:val="231F20"/>
                      <w:spacing w:val="-8"/>
                    </w:rPr>
                    <w:t xml:space="preserve"> </w:t>
                  </w:r>
                  <w:proofErr w:type="spellStart"/>
                  <w:r>
                    <w:rPr>
                      <w:color w:val="231F20"/>
                    </w:rPr>
                    <w:t>Onpage</w:t>
                  </w:r>
                  <w:proofErr w:type="spellEnd"/>
                  <w:r>
                    <w:rPr>
                      <w:color w:val="231F20"/>
                    </w:rPr>
                    <w:t xml:space="preserve">-Opti- </w:t>
                  </w:r>
                  <w:proofErr w:type="spellStart"/>
                  <w:r>
                    <w:rPr>
                      <w:color w:val="231F20"/>
                    </w:rPr>
                    <w:t>mierung</w:t>
                  </w:r>
                  <w:proofErr w:type="spellEnd"/>
                  <w:r>
                    <w:rPr>
                      <w:color w:val="231F20"/>
                    </w:rPr>
                    <w:t xml:space="preserve"> ist es, eine bessere Trefferquote zu erhalten. Mit einer besseren Überein- </w:t>
                  </w:r>
                  <w:proofErr w:type="spellStart"/>
                  <w:r>
                    <w:rPr>
                      <w:color w:val="231F20"/>
                    </w:rPr>
                    <w:t>stimmung</w:t>
                  </w:r>
                  <w:proofErr w:type="spellEnd"/>
                  <w:r>
                    <w:rPr>
                      <w:color w:val="231F20"/>
                    </w:rPr>
                    <w:t xml:space="preserve"> des Textes und der Suchbegriffe der </w:t>
                  </w:r>
                  <w:proofErr w:type="spellStart"/>
                  <w:proofErr w:type="gramStart"/>
                  <w:r>
                    <w:rPr>
                      <w:color w:val="231F20"/>
                    </w:rPr>
                    <w:t>User:innen</w:t>
                  </w:r>
                  <w:proofErr w:type="spellEnd"/>
                  <w:proofErr w:type="gramEnd"/>
                  <w:r>
                    <w:rPr>
                      <w:color w:val="231F20"/>
                    </w:rPr>
                    <w:t xml:space="preserve"> soll die Besucherzahl der Seite gesteigert werden. Dabei gilt es, die passenden Suchwörter zu ermittelt und zu bewerten.</w:t>
                  </w:r>
                </w:p>
                <w:p w14:paraId="300F2BF2" w14:textId="77777777" w:rsidR="008E70AC" w:rsidRDefault="008E70AC">
                  <w:pPr>
                    <w:pStyle w:val="Textkrper"/>
                    <w:spacing w:before="2"/>
                    <w:rPr>
                      <w:color w:val="000000"/>
                      <w:sz w:val="22"/>
                    </w:rPr>
                  </w:pPr>
                </w:p>
                <w:p w14:paraId="5115A2C1" w14:textId="4E21F020" w:rsidR="008E70AC" w:rsidRDefault="00000000">
                  <w:pPr>
                    <w:pStyle w:val="Textkrper"/>
                    <w:spacing w:before="1" w:line="259" w:lineRule="auto"/>
                    <w:ind w:left="170" w:right="171"/>
                    <w:rPr>
                      <w:color w:val="000000"/>
                    </w:rPr>
                  </w:pPr>
                  <w:r>
                    <w:rPr>
                      <w:color w:val="231F20"/>
                    </w:rPr>
                    <w:t>Zur Offpage-Optimierung gehören diejenigen Maßnahmen, die mithilfe fremder Internetseiten</w:t>
                  </w:r>
                  <w:r>
                    <w:rPr>
                      <w:color w:val="231F20"/>
                      <w:spacing w:val="-6"/>
                    </w:rPr>
                    <w:t xml:space="preserve"> </w:t>
                  </w:r>
                  <w:r>
                    <w:rPr>
                      <w:color w:val="231F20"/>
                    </w:rPr>
                    <w:t>in</w:t>
                  </w:r>
                  <w:r>
                    <w:rPr>
                      <w:color w:val="231F20"/>
                      <w:spacing w:val="-6"/>
                    </w:rPr>
                    <w:t xml:space="preserve"> </w:t>
                  </w:r>
                  <w:r>
                    <w:rPr>
                      <w:color w:val="231F20"/>
                    </w:rPr>
                    <w:t>Angriff</w:t>
                  </w:r>
                  <w:r>
                    <w:rPr>
                      <w:color w:val="231F20"/>
                      <w:spacing w:val="-6"/>
                    </w:rPr>
                    <w:t xml:space="preserve"> </w:t>
                  </w:r>
                  <w:r>
                    <w:rPr>
                      <w:color w:val="231F20"/>
                    </w:rPr>
                    <w:t>genommen</w:t>
                  </w:r>
                  <w:r>
                    <w:rPr>
                      <w:color w:val="231F20"/>
                      <w:spacing w:val="-6"/>
                    </w:rPr>
                    <w:t xml:space="preserve"> </w:t>
                  </w:r>
                  <w:r>
                    <w:rPr>
                      <w:color w:val="231F20"/>
                    </w:rPr>
                    <w:t>werden</w:t>
                  </w:r>
                  <w:r>
                    <w:rPr>
                      <w:color w:val="231F20"/>
                      <w:spacing w:val="-6"/>
                    </w:rPr>
                    <w:t xml:space="preserve"> </w:t>
                  </w:r>
                  <w:r>
                    <w:rPr>
                      <w:color w:val="231F20"/>
                    </w:rPr>
                    <w:t>können.</w:t>
                  </w:r>
                  <w:r>
                    <w:rPr>
                      <w:color w:val="231F20"/>
                      <w:spacing w:val="-6"/>
                    </w:rPr>
                    <w:t xml:space="preserve"> </w:t>
                  </w:r>
                  <w:r>
                    <w:rPr>
                      <w:color w:val="231F20"/>
                    </w:rPr>
                    <w:t>Hier</w:t>
                  </w:r>
                  <w:r>
                    <w:rPr>
                      <w:color w:val="231F20"/>
                      <w:spacing w:val="-6"/>
                    </w:rPr>
                    <w:t xml:space="preserve"> </w:t>
                  </w:r>
                  <w:r>
                    <w:rPr>
                      <w:color w:val="231F20"/>
                    </w:rPr>
                    <w:t>geht</w:t>
                  </w:r>
                  <w:r>
                    <w:rPr>
                      <w:color w:val="231F20"/>
                      <w:spacing w:val="-6"/>
                    </w:rPr>
                    <w:t xml:space="preserve"> </w:t>
                  </w:r>
                  <w:r>
                    <w:rPr>
                      <w:color w:val="231F20"/>
                    </w:rPr>
                    <w:t>es</w:t>
                  </w:r>
                  <w:r>
                    <w:rPr>
                      <w:color w:val="231F20"/>
                      <w:spacing w:val="-6"/>
                    </w:rPr>
                    <w:t xml:space="preserve"> </w:t>
                  </w:r>
                  <w:r>
                    <w:rPr>
                      <w:color w:val="231F20"/>
                    </w:rPr>
                    <w:t>hauptsächlich</w:t>
                  </w:r>
                  <w:r>
                    <w:rPr>
                      <w:color w:val="231F20"/>
                      <w:spacing w:val="-6"/>
                    </w:rPr>
                    <w:t xml:space="preserve"> </w:t>
                  </w:r>
                  <w:r>
                    <w:rPr>
                      <w:color w:val="231F20"/>
                    </w:rPr>
                    <w:t>um die Backlinks. Dabei wird der Link der eigenen Webseite auf anderen Seiten im Internet</w:t>
                  </w:r>
                  <w:r>
                    <w:rPr>
                      <w:color w:val="231F20"/>
                      <w:spacing w:val="-7"/>
                    </w:rPr>
                    <w:t xml:space="preserve"> </w:t>
                  </w:r>
                  <w:r>
                    <w:rPr>
                      <w:color w:val="231F20"/>
                    </w:rPr>
                    <w:t>angezeigt.</w:t>
                  </w:r>
                  <w:r>
                    <w:rPr>
                      <w:color w:val="231F20"/>
                      <w:spacing w:val="-7"/>
                    </w:rPr>
                    <w:t xml:space="preserve"> </w:t>
                  </w:r>
                  <w:r>
                    <w:rPr>
                      <w:color w:val="231F20"/>
                    </w:rPr>
                    <w:t>Außerdem</w:t>
                  </w:r>
                  <w:r>
                    <w:rPr>
                      <w:color w:val="231F20"/>
                      <w:spacing w:val="-7"/>
                    </w:rPr>
                    <w:t xml:space="preserve"> </w:t>
                  </w:r>
                  <w:r>
                    <w:rPr>
                      <w:color w:val="231F20"/>
                    </w:rPr>
                    <w:t>ist</w:t>
                  </w:r>
                  <w:r>
                    <w:rPr>
                      <w:color w:val="231F20"/>
                      <w:spacing w:val="-7"/>
                    </w:rPr>
                    <w:t xml:space="preserve"> </w:t>
                  </w:r>
                  <w:r>
                    <w:rPr>
                      <w:color w:val="231F20"/>
                    </w:rPr>
                    <w:t>eine</w:t>
                  </w:r>
                  <w:r>
                    <w:rPr>
                      <w:color w:val="231F20"/>
                      <w:spacing w:val="-7"/>
                    </w:rPr>
                    <w:t xml:space="preserve"> </w:t>
                  </w:r>
                  <w:r>
                    <w:rPr>
                      <w:color w:val="231F20"/>
                    </w:rPr>
                    <w:t>Veröffentlichung</w:t>
                  </w:r>
                  <w:r>
                    <w:rPr>
                      <w:color w:val="231F20"/>
                      <w:spacing w:val="-7"/>
                    </w:rPr>
                    <w:t xml:space="preserve"> </w:t>
                  </w:r>
                  <w:r>
                    <w:rPr>
                      <w:color w:val="231F20"/>
                    </w:rPr>
                    <w:t>von</w:t>
                  </w:r>
                  <w:r>
                    <w:rPr>
                      <w:color w:val="231F20"/>
                      <w:spacing w:val="-7"/>
                    </w:rPr>
                    <w:t xml:space="preserve"> </w:t>
                  </w:r>
                  <w:r>
                    <w:rPr>
                      <w:color w:val="231F20"/>
                    </w:rPr>
                    <w:t>Querverweisen</w:t>
                  </w:r>
                  <w:r>
                    <w:rPr>
                      <w:color w:val="231F20"/>
                      <w:spacing w:val="-7"/>
                    </w:rPr>
                    <w:t xml:space="preserve"> </w:t>
                  </w:r>
                  <w:r>
                    <w:rPr>
                      <w:color w:val="231F20"/>
                    </w:rPr>
                    <w:t>in</w:t>
                  </w:r>
                  <w:r>
                    <w:rPr>
                      <w:color w:val="231F20"/>
                      <w:spacing w:val="-7"/>
                    </w:rPr>
                    <w:t xml:space="preserve"> </w:t>
                  </w:r>
                  <w:r>
                    <w:rPr>
                      <w:color w:val="231F20"/>
                    </w:rPr>
                    <w:t>anderen öffentlichen Verzeichnissen möglich.</w:t>
                  </w:r>
                </w:p>
                <w:p w14:paraId="461196A9" w14:textId="77777777" w:rsidR="008E70AC" w:rsidRDefault="008E70AC">
                  <w:pPr>
                    <w:pStyle w:val="Textkrper"/>
                    <w:spacing w:before="11"/>
                    <w:rPr>
                      <w:color w:val="000000"/>
                      <w:sz w:val="21"/>
                    </w:rPr>
                  </w:pPr>
                </w:p>
                <w:p w14:paraId="2BCDB55A" w14:textId="537C2A56" w:rsidR="008E70AC" w:rsidRDefault="00000000">
                  <w:pPr>
                    <w:pStyle w:val="Textkrper"/>
                    <w:spacing w:before="1" w:line="259" w:lineRule="auto"/>
                    <w:ind w:left="170" w:right="171"/>
                    <w:rPr>
                      <w:color w:val="000000"/>
                    </w:rPr>
                  </w:pPr>
                  <w:r>
                    <w:rPr>
                      <w:color w:val="231F20"/>
                    </w:rPr>
                    <w:t xml:space="preserve">Am Ende kommt es auf die Messung und die Bewertung an. Von Erfolg kann bereits dann gesprochen werden, wenn mehr </w:t>
                  </w:r>
                  <w:proofErr w:type="spellStart"/>
                  <w:proofErr w:type="gramStart"/>
                  <w:r>
                    <w:rPr>
                      <w:color w:val="231F20"/>
                    </w:rPr>
                    <w:t>Nutzer:innen</w:t>
                  </w:r>
                  <w:proofErr w:type="spellEnd"/>
                  <w:proofErr w:type="gramEnd"/>
                  <w:r>
                    <w:rPr>
                      <w:color w:val="231F20"/>
                    </w:rPr>
                    <w:t xml:space="preserve"> auf die eigene Webseite gestoßen</w:t>
                  </w:r>
                  <w:r>
                    <w:rPr>
                      <w:color w:val="231F20"/>
                      <w:spacing w:val="-7"/>
                    </w:rPr>
                    <w:t xml:space="preserve"> </w:t>
                  </w:r>
                  <w:r>
                    <w:rPr>
                      <w:color w:val="231F20"/>
                    </w:rPr>
                    <w:t>sind.</w:t>
                  </w:r>
                  <w:r>
                    <w:rPr>
                      <w:color w:val="231F20"/>
                      <w:spacing w:val="-7"/>
                    </w:rPr>
                    <w:t xml:space="preserve"> </w:t>
                  </w:r>
                  <w:r>
                    <w:rPr>
                      <w:color w:val="231F20"/>
                    </w:rPr>
                    <w:t>Wichtig</w:t>
                  </w:r>
                  <w:r>
                    <w:rPr>
                      <w:color w:val="231F20"/>
                      <w:spacing w:val="-7"/>
                    </w:rPr>
                    <w:t xml:space="preserve"> </w:t>
                  </w:r>
                  <w:r>
                    <w:rPr>
                      <w:color w:val="231F20"/>
                    </w:rPr>
                    <w:t>ist</w:t>
                  </w:r>
                  <w:r>
                    <w:rPr>
                      <w:color w:val="231F20"/>
                      <w:spacing w:val="-7"/>
                    </w:rPr>
                    <w:t xml:space="preserve"> </w:t>
                  </w:r>
                  <w:r>
                    <w:rPr>
                      <w:color w:val="231F20"/>
                    </w:rPr>
                    <w:t>es,</w:t>
                  </w:r>
                  <w:r>
                    <w:rPr>
                      <w:color w:val="231F20"/>
                      <w:spacing w:val="-7"/>
                    </w:rPr>
                    <w:t xml:space="preserve"> </w:t>
                  </w:r>
                  <w:r>
                    <w:rPr>
                      <w:color w:val="231F20"/>
                    </w:rPr>
                    <w:t>gerade</w:t>
                  </w:r>
                  <w:r>
                    <w:rPr>
                      <w:color w:val="231F20"/>
                      <w:spacing w:val="-7"/>
                    </w:rPr>
                    <w:t xml:space="preserve"> </w:t>
                  </w:r>
                  <w:r>
                    <w:rPr>
                      <w:color w:val="231F20"/>
                    </w:rPr>
                    <w:t>für</w:t>
                  </w:r>
                  <w:r>
                    <w:rPr>
                      <w:color w:val="231F20"/>
                      <w:spacing w:val="-7"/>
                    </w:rPr>
                    <w:t xml:space="preserve"> </w:t>
                  </w:r>
                  <w:r>
                    <w:rPr>
                      <w:color w:val="231F20"/>
                    </w:rPr>
                    <w:t>Unternehmen,</w:t>
                  </w:r>
                  <w:r>
                    <w:rPr>
                      <w:color w:val="231F20"/>
                      <w:spacing w:val="-7"/>
                    </w:rPr>
                    <w:t xml:space="preserve"> </w:t>
                  </w:r>
                  <w:r>
                    <w:rPr>
                      <w:color w:val="231F20"/>
                    </w:rPr>
                    <w:t>die</w:t>
                  </w:r>
                  <w:r>
                    <w:rPr>
                      <w:color w:val="231F20"/>
                      <w:spacing w:val="-7"/>
                    </w:rPr>
                    <w:t xml:space="preserve"> </w:t>
                  </w:r>
                  <w:r>
                    <w:rPr>
                      <w:color w:val="231F20"/>
                    </w:rPr>
                    <w:t>Produkte</w:t>
                  </w:r>
                  <w:r>
                    <w:rPr>
                      <w:color w:val="231F20"/>
                      <w:spacing w:val="-7"/>
                    </w:rPr>
                    <w:t xml:space="preserve"> </w:t>
                  </w:r>
                  <w:r>
                    <w:rPr>
                      <w:color w:val="231F20"/>
                    </w:rPr>
                    <w:t>oder</w:t>
                  </w:r>
                  <w:r>
                    <w:rPr>
                      <w:color w:val="231F20"/>
                      <w:spacing w:val="-7"/>
                    </w:rPr>
                    <w:t xml:space="preserve"> </w:t>
                  </w:r>
                  <w:proofErr w:type="spellStart"/>
                  <w:r>
                    <w:rPr>
                      <w:color w:val="231F20"/>
                    </w:rPr>
                    <w:t>Dienstleistunge</w:t>
                  </w:r>
                  <w:proofErr w:type="spellEnd"/>
                  <w:r>
                    <w:rPr>
                      <w:color w:val="231F20"/>
                    </w:rPr>
                    <w:t xml:space="preserve"> vertreiben, dass letztendlich ein höherer Umsatz erzielt wird. Und das wird nicht zwingend</w:t>
                  </w:r>
                  <w:r>
                    <w:rPr>
                      <w:color w:val="231F20"/>
                      <w:spacing w:val="-7"/>
                    </w:rPr>
                    <w:t xml:space="preserve"> </w:t>
                  </w:r>
                  <w:r>
                    <w:rPr>
                      <w:color w:val="231F20"/>
                    </w:rPr>
                    <w:t>mit</w:t>
                  </w:r>
                  <w:r>
                    <w:rPr>
                      <w:color w:val="231F20"/>
                      <w:spacing w:val="-7"/>
                    </w:rPr>
                    <w:t xml:space="preserve"> </w:t>
                  </w:r>
                  <w:r>
                    <w:rPr>
                      <w:color w:val="231F20"/>
                    </w:rPr>
                    <w:t>mehr</w:t>
                  </w:r>
                  <w:r>
                    <w:rPr>
                      <w:color w:val="231F20"/>
                      <w:spacing w:val="-7"/>
                    </w:rPr>
                    <w:t xml:space="preserve"> </w:t>
                  </w:r>
                  <w:proofErr w:type="spellStart"/>
                  <w:proofErr w:type="gramStart"/>
                  <w:r>
                    <w:rPr>
                      <w:color w:val="231F20"/>
                    </w:rPr>
                    <w:t>Besucher:innen</w:t>
                  </w:r>
                  <w:proofErr w:type="spellEnd"/>
                  <w:proofErr w:type="gramEnd"/>
                  <w:r>
                    <w:rPr>
                      <w:color w:val="231F20"/>
                      <w:spacing w:val="-7"/>
                    </w:rPr>
                    <w:t xml:space="preserve"> </w:t>
                  </w:r>
                  <w:r>
                    <w:rPr>
                      <w:color w:val="231F20"/>
                    </w:rPr>
                    <w:t>erreicht.</w:t>
                  </w:r>
                  <w:r>
                    <w:rPr>
                      <w:color w:val="231F20"/>
                      <w:spacing w:val="-7"/>
                    </w:rPr>
                    <w:t xml:space="preserve"> </w:t>
                  </w:r>
                  <w:r>
                    <w:rPr>
                      <w:color w:val="231F20"/>
                    </w:rPr>
                    <w:t>Deshalb</w:t>
                  </w:r>
                  <w:r>
                    <w:rPr>
                      <w:color w:val="231F20"/>
                      <w:spacing w:val="-7"/>
                    </w:rPr>
                    <w:t xml:space="preserve"> </w:t>
                  </w:r>
                  <w:r>
                    <w:rPr>
                      <w:color w:val="231F20"/>
                    </w:rPr>
                    <w:t>müssen</w:t>
                  </w:r>
                  <w:r>
                    <w:rPr>
                      <w:color w:val="231F20"/>
                      <w:spacing w:val="-7"/>
                    </w:rPr>
                    <w:t xml:space="preserve"> </w:t>
                  </w:r>
                  <w:r>
                    <w:rPr>
                      <w:color w:val="231F20"/>
                    </w:rPr>
                    <w:t>die</w:t>
                  </w:r>
                  <w:r>
                    <w:rPr>
                      <w:color w:val="231F20"/>
                      <w:spacing w:val="-7"/>
                    </w:rPr>
                    <w:t xml:space="preserve"> </w:t>
                  </w:r>
                  <w:r>
                    <w:rPr>
                      <w:color w:val="231F20"/>
                    </w:rPr>
                    <w:t>richtigen</w:t>
                  </w:r>
                  <w:r>
                    <w:rPr>
                      <w:color w:val="231F20"/>
                      <w:spacing w:val="-7"/>
                    </w:rPr>
                    <w:t xml:space="preserve"> </w:t>
                  </w:r>
                  <w:r>
                    <w:rPr>
                      <w:color w:val="231F20"/>
                    </w:rPr>
                    <w:t>Internetnutzer angesprochen werden.</w:t>
                  </w:r>
                </w:p>
              </w:txbxContent>
            </v:textbox>
            <w10:anchorlock/>
          </v:shape>
        </w:pict>
      </w:r>
    </w:p>
    <w:p w14:paraId="27B15A7F" w14:textId="77777777" w:rsidR="008E70AC" w:rsidRDefault="008E70AC">
      <w:pPr>
        <w:pStyle w:val="Textkrper"/>
        <w:rPr>
          <w:b/>
        </w:rPr>
      </w:pPr>
    </w:p>
    <w:p w14:paraId="59E974F4" w14:textId="77777777" w:rsidR="008E70AC" w:rsidRDefault="008E70AC">
      <w:pPr>
        <w:pStyle w:val="Textkrper"/>
        <w:spacing w:before="4"/>
        <w:rPr>
          <w:b/>
          <w:sz w:val="18"/>
        </w:rPr>
      </w:pPr>
    </w:p>
    <w:p w14:paraId="54200F6D" w14:textId="594C8415" w:rsidR="008E70AC" w:rsidRDefault="008E70AC">
      <w:pPr>
        <w:pStyle w:val="Textkrper"/>
        <w:spacing w:before="6"/>
        <w:rPr>
          <w:b/>
          <w:sz w:val="10"/>
        </w:rPr>
      </w:pPr>
    </w:p>
    <w:p w14:paraId="6CFCBB9C" w14:textId="77777777" w:rsidR="008E70AC" w:rsidRDefault="008E70AC">
      <w:pPr>
        <w:rPr>
          <w:sz w:val="10"/>
        </w:rPr>
        <w:sectPr w:rsidR="008E70AC">
          <w:pgSz w:w="11910" w:h="16840"/>
          <w:pgMar w:top="960" w:right="440" w:bottom="280" w:left="460" w:header="0" w:footer="0" w:gutter="0"/>
          <w:cols w:space="720"/>
        </w:sectPr>
      </w:pPr>
    </w:p>
    <w:p w14:paraId="36B648E8" w14:textId="77777777" w:rsidR="008E70AC" w:rsidRDefault="00000000">
      <w:pPr>
        <w:pStyle w:val="Textkrper"/>
        <w:rPr>
          <w:b/>
        </w:rPr>
      </w:pPr>
      <w:r>
        <w:lastRenderedPageBreak/>
        <w:pict w14:anchorId="29ABEA10">
          <v:group id="docshapegroup58" o:spid="_x0000_s2084" style="position:absolute;margin-left:-14.15pt;margin-top:198.45pt;width:581.15pt;height:170.1pt;z-index:-17815552;mso-position-horizontal-relative:page;mso-position-vertical-relative:page" coordorigin="-283,3969" coordsize="11623,3402">
            <v:rect id="docshape59" o:spid="_x0000_s2086" style="position:absolute;left:-284;top:3968;width:6520;height:3402" fillcolor="#f1f1f1" stroked="f"/>
            <v:shape id="docshape60" o:spid="_x0000_s2085" type="#_x0000_t75" style="position:absolute;left:6236;top:3968;width:5103;height:3402">
              <v:imagedata r:id="rId48" o:title=""/>
            </v:shape>
            <w10:wrap anchorx="page" anchory="page"/>
          </v:group>
        </w:pict>
      </w:r>
    </w:p>
    <w:p w14:paraId="0A17C23A" w14:textId="77777777" w:rsidR="008E70AC" w:rsidRDefault="008E70AC">
      <w:pPr>
        <w:pStyle w:val="Textkrper"/>
        <w:rPr>
          <w:b/>
        </w:rPr>
      </w:pPr>
    </w:p>
    <w:p w14:paraId="4C82EBA8" w14:textId="77777777" w:rsidR="008E70AC" w:rsidRDefault="008E70AC">
      <w:pPr>
        <w:pStyle w:val="Textkrper"/>
        <w:rPr>
          <w:b/>
        </w:rPr>
      </w:pPr>
    </w:p>
    <w:p w14:paraId="55977BE6" w14:textId="77777777" w:rsidR="008E70AC" w:rsidRDefault="008E70AC">
      <w:pPr>
        <w:pStyle w:val="Textkrper"/>
        <w:rPr>
          <w:b/>
        </w:rPr>
      </w:pPr>
    </w:p>
    <w:p w14:paraId="2F7907AA" w14:textId="77777777" w:rsidR="008E70AC" w:rsidRDefault="008E70AC">
      <w:pPr>
        <w:pStyle w:val="Textkrper"/>
        <w:rPr>
          <w:b/>
        </w:rPr>
      </w:pPr>
    </w:p>
    <w:p w14:paraId="5127C7D1" w14:textId="77777777" w:rsidR="008E70AC" w:rsidRDefault="008E70AC">
      <w:pPr>
        <w:pStyle w:val="Textkrper"/>
        <w:rPr>
          <w:b/>
        </w:rPr>
      </w:pPr>
    </w:p>
    <w:p w14:paraId="7E298C91" w14:textId="77777777" w:rsidR="008E70AC" w:rsidRDefault="008E70AC">
      <w:pPr>
        <w:pStyle w:val="Textkrper"/>
        <w:rPr>
          <w:b/>
        </w:rPr>
      </w:pPr>
    </w:p>
    <w:p w14:paraId="1B02893E" w14:textId="77777777" w:rsidR="008E70AC" w:rsidRDefault="008E70AC">
      <w:pPr>
        <w:pStyle w:val="Textkrper"/>
        <w:rPr>
          <w:b/>
        </w:rPr>
      </w:pPr>
    </w:p>
    <w:p w14:paraId="4B57DF06" w14:textId="77777777" w:rsidR="008E70AC" w:rsidRDefault="008E70AC">
      <w:pPr>
        <w:pStyle w:val="Textkrper"/>
        <w:rPr>
          <w:b/>
        </w:rPr>
      </w:pPr>
    </w:p>
    <w:p w14:paraId="0513B84F" w14:textId="77777777" w:rsidR="008E70AC" w:rsidRDefault="008E70AC">
      <w:pPr>
        <w:pStyle w:val="Textkrper"/>
        <w:rPr>
          <w:b/>
        </w:rPr>
      </w:pPr>
    </w:p>
    <w:p w14:paraId="60925AFB" w14:textId="77777777" w:rsidR="008E70AC" w:rsidRDefault="008E70AC">
      <w:pPr>
        <w:pStyle w:val="Textkrper"/>
        <w:rPr>
          <w:b/>
        </w:rPr>
      </w:pPr>
    </w:p>
    <w:p w14:paraId="69B9366F" w14:textId="77777777" w:rsidR="008E70AC" w:rsidRDefault="008E70AC">
      <w:pPr>
        <w:pStyle w:val="Textkrper"/>
        <w:rPr>
          <w:b/>
        </w:rPr>
      </w:pPr>
    </w:p>
    <w:p w14:paraId="016A25B5" w14:textId="77777777" w:rsidR="008E70AC" w:rsidRDefault="008E70AC">
      <w:pPr>
        <w:pStyle w:val="Textkrper"/>
        <w:rPr>
          <w:b/>
        </w:rPr>
      </w:pPr>
    </w:p>
    <w:p w14:paraId="60353B03" w14:textId="77777777" w:rsidR="008E70AC" w:rsidRDefault="008E70AC">
      <w:pPr>
        <w:pStyle w:val="Textkrper"/>
        <w:rPr>
          <w:b/>
        </w:rPr>
      </w:pPr>
    </w:p>
    <w:p w14:paraId="7525CD03" w14:textId="77777777" w:rsidR="008E70AC" w:rsidRDefault="008E70AC">
      <w:pPr>
        <w:pStyle w:val="Textkrper"/>
        <w:rPr>
          <w:b/>
        </w:rPr>
      </w:pPr>
    </w:p>
    <w:p w14:paraId="4636D91C" w14:textId="77777777" w:rsidR="008E70AC" w:rsidRDefault="008E70AC">
      <w:pPr>
        <w:pStyle w:val="Textkrper"/>
        <w:rPr>
          <w:b/>
        </w:rPr>
      </w:pPr>
    </w:p>
    <w:p w14:paraId="4133EC1A" w14:textId="77777777" w:rsidR="008E70AC" w:rsidRDefault="008E70AC">
      <w:pPr>
        <w:pStyle w:val="Textkrper"/>
        <w:rPr>
          <w:b/>
        </w:rPr>
      </w:pPr>
    </w:p>
    <w:p w14:paraId="7FF56E9E" w14:textId="77777777" w:rsidR="008E70AC" w:rsidRDefault="008E70AC">
      <w:pPr>
        <w:pStyle w:val="Textkrper"/>
        <w:rPr>
          <w:b/>
        </w:rPr>
      </w:pPr>
    </w:p>
    <w:p w14:paraId="05A1A70D" w14:textId="77777777" w:rsidR="008E70AC" w:rsidRDefault="008E70AC">
      <w:pPr>
        <w:pStyle w:val="Textkrper"/>
        <w:rPr>
          <w:b/>
        </w:rPr>
      </w:pPr>
    </w:p>
    <w:p w14:paraId="259256BF" w14:textId="77777777" w:rsidR="008E70AC" w:rsidRDefault="00000000">
      <w:pPr>
        <w:pStyle w:val="berschrift1"/>
      </w:pPr>
      <w:r>
        <w:rPr>
          <w:color w:val="ADB4BC"/>
        </w:rPr>
        <w:t>Lektion</w:t>
      </w:r>
      <w:r>
        <w:rPr>
          <w:color w:val="ADB4BC"/>
          <w:spacing w:val="26"/>
          <w:w w:val="105"/>
        </w:rPr>
        <w:t xml:space="preserve"> </w:t>
      </w:r>
      <w:r>
        <w:rPr>
          <w:color w:val="ADB4BC"/>
          <w:spacing w:val="-10"/>
          <w:w w:val="105"/>
        </w:rPr>
        <w:t>4</w:t>
      </w:r>
    </w:p>
    <w:p w14:paraId="7A1699A0" w14:textId="77777777" w:rsidR="008E70AC" w:rsidRDefault="00000000">
      <w:pPr>
        <w:pStyle w:val="berschrift2"/>
      </w:pPr>
      <w:r>
        <w:rPr>
          <w:color w:val="003946"/>
        </w:rPr>
        <w:t>Suchmaschinenwerbung</w:t>
      </w:r>
      <w:r>
        <w:rPr>
          <w:color w:val="003946"/>
          <w:spacing w:val="-6"/>
        </w:rPr>
        <w:t xml:space="preserve"> </w:t>
      </w:r>
      <w:r>
        <w:rPr>
          <w:color w:val="003946"/>
          <w:spacing w:val="-2"/>
        </w:rPr>
        <w:t>(SEA)</w:t>
      </w:r>
    </w:p>
    <w:p w14:paraId="501090D3" w14:textId="77777777" w:rsidR="008E70AC" w:rsidRDefault="008E70AC">
      <w:pPr>
        <w:pStyle w:val="Textkrper"/>
      </w:pPr>
    </w:p>
    <w:p w14:paraId="2690D8AE" w14:textId="77777777" w:rsidR="008E70AC" w:rsidRDefault="008E70AC">
      <w:pPr>
        <w:pStyle w:val="Textkrper"/>
      </w:pPr>
    </w:p>
    <w:p w14:paraId="1DD53F83" w14:textId="77777777" w:rsidR="008E70AC" w:rsidRDefault="008E70AC">
      <w:pPr>
        <w:pStyle w:val="Textkrper"/>
      </w:pPr>
    </w:p>
    <w:p w14:paraId="18F25631" w14:textId="77777777" w:rsidR="008E70AC" w:rsidRDefault="008E70AC">
      <w:pPr>
        <w:pStyle w:val="Textkrper"/>
      </w:pPr>
    </w:p>
    <w:p w14:paraId="23E141DC" w14:textId="77777777" w:rsidR="008E70AC" w:rsidRDefault="008E70AC">
      <w:pPr>
        <w:pStyle w:val="Textkrper"/>
      </w:pPr>
    </w:p>
    <w:p w14:paraId="13A86745" w14:textId="77777777" w:rsidR="008E70AC" w:rsidRDefault="008E70AC">
      <w:pPr>
        <w:pStyle w:val="Textkrper"/>
      </w:pPr>
    </w:p>
    <w:p w14:paraId="3E8E8D72" w14:textId="77777777" w:rsidR="008E70AC" w:rsidRDefault="008E70AC">
      <w:pPr>
        <w:pStyle w:val="Textkrper"/>
      </w:pPr>
    </w:p>
    <w:p w14:paraId="7DD51DE9" w14:textId="77777777" w:rsidR="008E70AC" w:rsidRDefault="008E70AC">
      <w:pPr>
        <w:pStyle w:val="Textkrper"/>
        <w:spacing w:before="5"/>
        <w:rPr>
          <w:sz w:val="27"/>
        </w:rPr>
      </w:pPr>
    </w:p>
    <w:p w14:paraId="73E96921" w14:textId="77777777" w:rsidR="008E70AC" w:rsidRDefault="00000000">
      <w:pPr>
        <w:pStyle w:val="berschrift5"/>
      </w:pPr>
      <w:r>
        <w:rPr>
          <w:color w:val="003946"/>
          <w:spacing w:val="-2"/>
          <w:w w:val="105"/>
        </w:rPr>
        <w:t>LERNZIELE</w:t>
      </w:r>
    </w:p>
    <w:p w14:paraId="5C730FFF" w14:textId="77777777" w:rsidR="008E70AC" w:rsidRDefault="008E70AC">
      <w:pPr>
        <w:pStyle w:val="Textkrper"/>
        <w:spacing w:before="5"/>
        <w:rPr>
          <w:b/>
          <w:sz w:val="27"/>
        </w:rPr>
      </w:pPr>
    </w:p>
    <w:p w14:paraId="453990F6" w14:textId="77777777" w:rsidR="008E70AC" w:rsidRDefault="00000000">
      <w:pPr>
        <w:pStyle w:val="Textkrper"/>
        <w:ind w:left="1665"/>
      </w:pPr>
      <w:r>
        <w:rPr>
          <w:color w:val="231F20"/>
        </w:rPr>
        <w:t>Nach</w:t>
      </w:r>
      <w:r>
        <w:rPr>
          <w:color w:val="231F20"/>
          <w:spacing w:val="-3"/>
        </w:rPr>
        <w:t xml:space="preserve"> </w:t>
      </w:r>
      <w:r>
        <w:rPr>
          <w:color w:val="231F20"/>
        </w:rPr>
        <w:t>erfolgreichem</w:t>
      </w:r>
      <w:r>
        <w:rPr>
          <w:color w:val="231F20"/>
          <w:spacing w:val="-3"/>
        </w:rPr>
        <w:t xml:space="preserve"> </w:t>
      </w:r>
      <w:r>
        <w:rPr>
          <w:color w:val="231F20"/>
        </w:rPr>
        <w:t>Abschluss</w:t>
      </w:r>
      <w:r>
        <w:rPr>
          <w:color w:val="231F20"/>
          <w:spacing w:val="-2"/>
        </w:rPr>
        <w:t xml:space="preserve"> </w:t>
      </w:r>
      <w:r>
        <w:rPr>
          <w:color w:val="231F20"/>
        </w:rPr>
        <w:t>dieser</w:t>
      </w:r>
      <w:r>
        <w:rPr>
          <w:color w:val="231F20"/>
          <w:spacing w:val="-3"/>
        </w:rPr>
        <w:t xml:space="preserve"> </w:t>
      </w:r>
      <w:r>
        <w:rPr>
          <w:color w:val="231F20"/>
        </w:rPr>
        <w:t>Lektion</w:t>
      </w:r>
      <w:r>
        <w:rPr>
          <w:color w:val="231F20"/>
          <w:spacing w:val="-3"/>
        </w:rPr>
        <w:t xml:space="preserve"> </w:t>
      </w:r>
      <w:r>
        <w:rPr>
          <w:color w:val="231F20"/>
        </w:rPr>
        <w:t>werden</w:t>
      </w:r>
      <w:r>
        <w:rPr>
          <w:color w:val="231F20"/>
          <w:spacing w:val="-2"/>
        </w:rPr>
        <w:t xml:space="preserve"> </w:t>
      </w:r>
      <w:r>
        <w:rPr>
          <w:color w:val="231F20"/>
        </w:rPr>
        <w:t>Sie</w:t>
      </w:r>
      <w:r>
        <w:rPr>
          <w:color w:val="231F20"/>
          <w:spacing w:val="-3"/>
        </w:rPr>
        <w:t xml:space="preserve"> </w:t>
      </w:r>
      <w:r>
        <w:rPr>
          <w:color w:val="231F20"/>
        </w:rPr>
        <w:t>in</w:t>
      </w:r>
      <w:r>
        <w:rPr>
          <w:color w:val="231F20"/>
          <w:spacing w:val="-3"/>
        </w:rPr>
        <w:t xml:space="preserve"> </w:t>
      </w:r>
      <w:r>
        <w:rPr>
          <w:color w:val="231F20"/>
        </w:rPr>
        <w:t>der</w:t>
      </w:r>
      <w:r>
        <w:rPr>
          <w:color w:val="231F20"/>
          <w:spacing w:val="-2"/>
        </w:rPr>
        <w:t xml:space="preserve"> </w:t>
      </w:r>
      <w:r>
        <w:rPr>
          <w:color w:val="231F20"/>
        </w:rPr>
        <w:t>Lage</w:t>
      </w:r>
      <w:r>
        <w:rPr>
          <w:color w:val="231F20"/>
          <w:spacing w:val="-3"/>
        </w:rPr>
        <w:t xml:space="preserve"> </w:t>
      </w:r>
      <w:r>
        <w:rPr>
          <w:color w:val="231F20"/>
        </w:rPr>
        <w:t>sein,</w:t>
      </w:r>
      <w:r>
        <w:rPr>
          <w:color w:val="231F20"/>
          <w:spacing w:val="-2"/>
        </w:rPr>
        <w:t xml:space="preserve"> </w:t>
      </w:r>
      <w:r>
        <w:rPr>
          <w:color w:val="231F20"/>
          <w:spacing w:val="-10"/>
        </w:rPr>
        <w:t>…</w:t>
      </w:r>
    </w:p>
    <w:p w14:paraId="4C7B19B7" w14:textId="77777777" w:rsidR="008E70AC" w:rsidRDefault="008E70AC">
      <w:pPr>
        <w:pStyle w:val="Textkrper"/>
        <w:spacing w:before="4"/>
        <w:rPr>
          <w:sz w:val="23"/>
        </w:rPr>
      </w:pPr>
    </w:p>
    <w:p w14:paraId="29964DFC" w14:textId="77777777" w:rsidR="008E70AC" w:rsidRDefault="00000000">
      <w:pPr>
        <w:pStyle w:val="Textkrper"/>
        <w:spacing w:line="259" w:lineRule="auto"/>
        <w:ind w:left="1946" w:right="1157" w:hanging="281"/>
      </w:pPr>
      <w:r>
        <w:rPr>
          <w:color w:val="231F20"/>
        </w:rPr>
        <w:t>…</w:t>
      </w:r>
      <w:r>
        <w:rPr>
          <w:color w:val="231F20"/>
          <w:spacing w:val="80"/>
        </w:rPr>
        <w:t xml:space="preserve"> </w:t>
      </w:r>
      <w:r>
        <w:rPr>
          <w:color w:val="231F20"/>
        </w:rPr>
        <w:t>den</w:t>
      </w:r>
      <w:r>
        <w:rPr>
          <w:color w:val="231F20"/>
          <w:spacing w:val="-6"/>
        </w:rPr>
        <w:t xml:space="preserve"> </w:t>
      </w:r>
      <w:r>
        <w:rPr>
          <w:color w:val="231F20"/>
        </w:rPr>
        <w:t>Begriff</w:t>
      </w:r>
      <w:r>
        <w:rPr>
          <w:color w:val="231F20"/>
          <w:spacing w:val="-6"/>
        </w:rPr>
        <w:t xml:space="preserve"> </w:t>
      </w:r>
      <w:r>
        <w:rPr>
          <w:color w:val="231F20"/>
        </w:rPr>
        <w:t>Suchmaschinen-Marketing</w:t>
      </w:r>
      <w:r>
        <w:rPr>
          <w:color w:val="231F20"/>
          <w:spacing w:val="-6"/>
        </w:rPr>
        <w:t xml:space="preserve"> </w:t>
      </w:r>
      <w:r>
        <w:rPr>
          <w:color w:val="231F20"/>
        </w:rPr>
        <w:t>in</w:t>
      </w:r>
      <w:r>
        <w:rPr>
          <w:color w:val="231F20"/>
          <w:spacing w:val="-6"/>
        </w:rPr>
        <w:t xml:space="preserve"> </w:t>
      </w:r>
      <w:r>
        <w:rPr>
          <w:color w:val="231F20"/>
        </w:rPr>
        <w:t>das</w:t>
      </w:r>
      <w:r>
        <w:rPr>
          <w:color w:val="231F20"/>
          <w:spacing w:val="-6"/>
        </w:rPr>
        <w:t xml:space="preserve"> </w:t>
      </w:r>
      <w:r>
        <w:rPr>
          <w:color w:val="231F20"/>
        </w:rPr>
        <w:t>Themenfeld</w:t>
      </w:r>
      <w:r>
        <w:rPr>
          <w:color w:val="231F20"/>
          <w:spacing w:val="-6"/>
        </w:rPr>
        <w:t xml:space="preserve"> </w:t>
      </w:r>
      <w:r>
        <w:rPr>
          <w:color w:val="231F20"/>
        </w:rPr>
        <w:t>Performance</w:t>
      </w:r>
      <w:r>
        <w:rPr>
          <w:color w:val="231F20"/>
          <w:spacing w:val="-6"/>
        </w:rPr>
        <w:t xml:space="preserve"> </w:t>
      </w:r>
      <w:r>
        <w:rPr>
          <w:color w:val="231F20"/>
        </w:rPr>
        <w:t xml:space="preserve">Marketing </w:t>
      </w:r>
      <w:r>
        <w:rPr>
          <w:color w:val="231F20"/>
          <w:spacing w:val="-2"/>
        </w:rPr>
        <w:t>einzuordnen.</w:t>
      </w:r>
    </w:p>
    <w:p w14:paraId="063A817C" w14:textId="77777777" w:rsidR="008E70AC" w:rsidRDefault="00000000">
      <w:pPr>
        <w:pStyle w:val="Textkrper"/>
        <w:spacing w:before="143" w:line="259" w:lineRule="auto"/>
        <w:ind w:left="1946" w:right="1157" w:hanging="280"/>
      </w:pPr>
      <w:r>
        <w:rPr>
          <w:color w:val="231F20"/>
        </w:rPr>
        <w:t>…</w:t>
      </w:r>
      <w:r>
        <w:rPr>
          <w:color w:val="231F20"/>
          <w:spacing w:val="80"/>
        </w:rPr>
        <w:t xml:space="preserve"> </w:t>
      </w:r>
      <w:r>
        <w:rPr>
          <w:color w:val="231F20"/>
        </w:rPr>
        <w:t>zu</w:t>
      </w:r>
      <w:r>
        <w:rPr>
          <w:color w:val="231F20"/>
          <w:spacing w:val="-4"/>
        </w:rPr>
        <w:t xml:space="preserve"> </w:t>
      </w:r>
      <w:r>
        <w:rPr>
          <w:color w:val="231F20"/>
        </w:rPr>
        <w:t>erklären,</w:t>
      </w:r>
      <w:r>
        <w:rPr>
          <w:color w:val="231F20"/>
          <w:spacing w:val="-4"/>
        </w:rPr>
        <w:t xml:space="preserve"> </w:t>
      </w:r>
      <w:r>
        <w:rPr>
          <w:color w:val="231F20"/>
        </w:rPr>
        <w:t>was</w:t>
      </w:r>
      <w:r>
        <w:rPr>
          <w:color w:val="231F20"/>
          <w:spacing w:val="-4"/>
        </w:rPr>
        <w:t xml:space="preserve"> </w:t>
      </w:r>
      <w:r>
        <w:rPr>
          <w:color w:val="231F20"/>
        </w:rPr>
        <w:t>Google</w:t>
      </w:r>
      <w:r>
        <w:rPr>
          <w:color w:val="231F20"/>
          <w:spacing w:val="-4"/>
        </w:rPr>
        <w:t xml:space="preserve"> </w:t>
      </w:r>
      <w:r>
        <w:rPr>
          <w:color w:val="231F20"/>
        </w:rPr>
        <w:t>Ads</w:t>
      </w:r>
      <w:r>
        <w:rPr>
          <w:color w:val="231F20"/>
          <w:spacing w:val="-4"/>
        </w:rPr>
        <w:t xml:space="preserve"> </w:t>
      </w:r>
      <w:r>
        <w:rPr>
          <w:color w:val="231F20"/>
        </w:rPr>
        <w:t>sind</w:t>
      </w:r>
      <w:r>
        <w:rPr>
          <w:color w:val="231F20"/>
          <w:spacing w:val="-4"/>
        </w:rPr>
        <w:t xml:space="preserve"> </w:t>
      </w:r>
      <w:r>
        <w:rPr>
          <w:color w:val="231F20"/>
        </w:rPr>
        <w:t>und</w:t>
      </w:r>
      <w:r>
        <w:rPr>
          <w:color w:val="231F20"/>
          <w:spacing w:val="-4"/>
        </w:rPr>
        <w:t xml:space="preserve"> </w:t>
      </w:r>
      <w:r>
        <w:rPr>
          <w:color w:val="231F20"/>
        </w:rPr>
        <w:t>welche</w:t>
      </w:r>
      <w:r>
        <w:rPr>
          <w:color w:val="231F20"/>
          <w:spacing w:val="-4"/>
        </w:rPr>
        <w:t xml:space="preserve"> </w:t>
      </w:r>
      <w:r>
        <w:rPr>
          <w:color w:val="231F20"/>
        </w:rPr>
        <w:t>Bedeutung</w:t>
      </w:r>
      <w:r>
        <w:rPr>
          <w:color w:val="231F20"/>
          <w:spacing w:val="-4"/>
        </w:rPr>
        <w:t xml:space="preserve"> </w:t>
      </w:r>
      <w:r>
        <w:rPr>
          <w:color w:val="231F20"/>
        </w:rPr>
        <w:t>sie</w:t>
      </w:r>
      <w:r>
        <w:rPr>
          <w:color w:val="231F20"/>
          <w:spacing w:val="-4"/>
        </w:rPr>
        <w:t xml:space="preserve"> </w:t>
      </w:r>
      <w:r>
        <w:rPr>
          <w:color w:val="231F20"/>
        </w:rPr>
        <w:t>für</w:t>
      </w:r>
      <w:r>
        <w:rPr>
          <w:color w:val="231F20"/>
          <w:spacing w:val="-4"/>
        </w:rPr>
        <w:t xml:space="preserve"> </w:t>
      </w:r>
      <w:r>
        <w:rPr>
          <w:color w:val="231F20"/>
        </w:rPr>
        <w:t>das</w:t>
      </w:r>
      <w:r>
        <w:rPr>
          <w:color w:val="231F20"/>
          <w:spacing w:val="-4"/>
        </w:rPr>
        <w:t xml:space="preserve"> </w:t>
      </w:r>
      <w:r>
        <w:rPr>
          <w:color w:val="231F20"/>
        </w:rPr>
        <w:t>Search</w:t>
      </w:r>
      <w:r>
        <w:rPr>
          <w:color w:val="231F20"/>
          <w:spacing w:val="-4"/>
        </w:rPr>
        <w:t xml:space="preserve"> </w:t>
      </w:r>
      <w:r>
        <w:rPr>
          <w:color w:val="231F20"/>
        </w:rPr>
        <w:t>Engine Advertising (SEA) haben.</w:t>
      </w:r>
    </w:p>
    <w:p w14:paraId="0D8629B9" w14:textId="77777777" w:rsidR="008E70AC" w:rsidRDefault="00000000">
      <w:pPr>
        <w:pStyle w:val="Textkrper"/>
        <w:spacing w:before="144" w:line="259" w:lineRule="auto"/>
        <w:ind w:left="1946" w:right="1157" w:hanging="280"/>
      </w:pPr>
      <w:r>
        <w:rPr>
          <w:color w:val="231F20"/>
        </w:rPr>
        <w:t>…</w:t>
      </w:r>
      <w:r>
        <w:rPr>
          <w:color w:val="231F20"/>
          <w:spacing w:val="80"/>
        </w:rPr>
        <w:t xml:space="preserve"> </w:t>
      </w:r>
      <w:r>
        <w:rPr>
          <w:color w:val="231F20"/>
        </w:rPr>
        <w:t>zu</w:t>
      </w:r>
      <w:r>
        <w:rPr>
          <w:color w:val="231F20"/>
          <w:spacing w:val="-7"/>
        </w:rPr>
        <w:t xml:space="preserve"> </w:t>
      </w:r>
      <w:r>
        <w:rPr>
          <w:color w:val="231F20"/>
        </w:rPr>
        <w:t>analysieren,</w:t>
      </w:r>
      <w:r>
        <w:rPr>
          <w:color w:val="231F20"/>
          <w:spacing w:val="-7"/>
        </w:rPr>
        <w:t xml:space="preserve"> </w:t>
      </w:r>
      <w:r>
        <w:rPr>
          <w:color w:val="231F20"/>
        </w:rPr>
        <w:t>was</w:t>
      </w:r>
      <w:r>
        <w:rPr>
          <w:color w:val="231F20"/>
          <w:spacing w:val="-7"/>
        </w:rPr>
        <w:t xml:space="preserve"> </w:t>
      </w:r>
      <w:r>
        <w:rPr>
          <w:color w:val="231F20"/>
        </w:rPr>
        <w:t>bei</w:t>
      </w:r>
      <w:r>
        <w:rPr>
          <w:color w:val="231F20"/>
          <w:spacing w:val="-7"/>
        </w:rPr>
        <w:t xml:space="preserve"> </w:t>
      </w:r>
      <w:r>
        <w:rPr>
          <w:color w:val="231F20"/>
        </w:rPr>
        <w:t>der</w:t>
      </w:r>
      <w:r>
        <w:rPr>
          <w:color w:val="231F20"/>
          <w:spacing w:val="-7"/>
        </w:rPr>
        <w:t xml:space="preserve"> </w:t>
      </w:r>
      <w:r>
        <w:rPr>
          <w:color w:val="231F20"/>
        </w:rPr>
        <w:t>Kampagnen-</w:t>
      </w:r>
      <w:r>
        <w:rPr>
          <w:color w:val="231F20"/>
          <w:spacing w:val="-7"/>
        </w:rPr>
        <w:t xml:space="preserve"> </w:t>
      </w:r>
      <w:r>
        <w:rPr>
          <w:color w:val="231F20"/>
        </w:rPr>
        <w:t>und</w:t>
      </w:r>
      <w:r>
        <w:rPr>
          <w:color w:val="231F20"/>
          <w:spacing w:val="-7"/>
        </w:rPr>
        <w:t xml:space="preserve"> </w:t>
      </w:r>
      <w:r>
        <w:rPr>
          <w:color w:val="231F20"/>
        </w:rPr>
        <w:t>Konversionsoptimierung</w:t>
      </w:r>
      <w:r>
        <w:rPr>
          <w:color w:val="231F20"/>
          <w:spacing w:val="-7"/>
        </w:rPr>
        <w:t xml:space="preserve"> </w:t>
      </w:r>
      <w:r>
        <w:rPr>
          <w:color w:val="231F20"/>
        </w:rPr>
        <w:t>beachtet</w:t>
      </w:r>
      <w:r>
        <w:rPr>
          <w:color w:val="231F20"/>
          <w:spacing w:val="-7"/>
        </w:rPr>
        <w:t xml:space="preserve"> </w:t>
      </w:r>
      <w:r>
        <w:rPr>
          <w:color w:val="231F20"/>
        </w:rPr>
        <w:t xml:space="preserve">werden </w:t>
      </w:r>
      <w:r>
        <w:rPr>
          <w:color w:val="231F20"/>
          <w:spacing w:val="-2"/>
        </w:rPr>
        <w:t>muss.</w:t>
      </w:r>
    </w:p>
    <w:p w14:paraId="6EFB501B" w14:textId="77777777" w:rsidR="008E70AC" w:rsidRDefault="00000000">
      <w:pPr>
        <w:pStyle w:val="Textkrper"/>
        <w:spacing w:before="143" w:line="259" w:lineRule="auto"/>
        <w:ind w:left="1946" w:right="1157" w:hanging="280"/>
      </w:pPr>
      <w:r>
        <w:rPr>
          <w:color w:val="231F20"/>
        </w:rPr>
        <w:t>…</w:t>
      </w:r>
      <w:r>
        <w:rPr>
          <w:color w:val="231F20"/>
          <w:spacing w:val="80"/>
        </w:rPr>
        <w:t xml:space="preserve"> </w:t>
      </w:r>
      <w:r>
        <w:rPr>
          <w:color w:val="231F20"/>
        </w:rPr>
        <w:t>zu</w:t>
      </w:r>
      <w:r>
        <w:rPr>
          <w:color w:val="231F20"/>
          <w:spacing w:val="-5"/>
        </w:rPr>
        <w:t xml:space="preserve"> </w:t>
      </w:r>
      <w:r>
        <w:rPr>
          <w:color w:val="231F20"/>
        </w:rPr>
        <w:t>erklären,</w:t>
      </w:r>
      <w:r>
        <w:rPr>
          <w:color w:val="231F20"/>
          <w:spacing w:val="-5"/>
        </w:rPr>
        <w:t xml:space="preserve"> </w:t>
      </w:r>
      <w:r>
        <w:rPr>
          <w:color w:val="231F20"/>
        </w:rPr>
        <w:t>wie</w:t>
      </w:r>
      <w:r>
        <w:rPr>
          <w:color w:val="231F20"/>
          <w:spacing w:val="-5"/>
        </w:rPr>
        <w:t xml:space="preserve"> </w:t>
      </w:r>
      <w:r>
        <w:rPr>
          <w:color w:val="231F20"/>
        </w:rPr>
        <w:t>Anzeigen</w:t>
      </w:r>
      <w:r>
        <w:rPr>
          <w:color w:val="231F20"/>
          <w:spacing w:val="-5"/>
        </w:rPr>
        <w:t xml:space="preserve"> </w:t>
      </w:r>
      <w:r>
        <w:rPr>
          <w:color w:val="231F20"/>
        </w:rPr>
        <w:t>mittels</w:t>
      </w:r>
      <w:r>
        <w:rPr>
          <w:color w:val="231F20"/>
          <w:spacing w:val="-5"/>
        </w:rPr>
        <w:t xml:space="preserve"> </w:t>
      </w:r>
      <w:r>
        <w:rPr>
          <w:color w:val="231F20"/>
        </w:rPr>
        <w:t>Google</w:t>
      </w:r>
      <w:r>
        <w:rPr>
          <w:color w:val="231F20"/>
          <w:spacing w:val="-5"/>
        </w:rPr>
        <w:t xml:space="preserve"> </w:t>
      </w:r>
      <w:r>
        <w:rPr>
          <w:color w:val="231F20"/>
        </w:rPr>
        <w:t>Ads</w:t>
      </w:r>
      <w:r>
        <w:rPr>
          <w:color w:val="231F20"/>
          <w:spacing w:val="-5"/>
        </w:rPr>
        <w:t xml:space="preserve"> </w:t>
      </w:r>
      <w:proofErr w:type="spellStart"/>
      <w:r>
        <w:rPr>
          <w:color w:val="231F20"/>
        </w:rPr>
        <w:t>Extensions</w:t>
      </w:r>
      <w:proofErr w:type="spellEnd"/>
      <w:r>
        <w:rPr>
          <w:color w:val="231F20"/>
          <w:spacing w:val="-5"/>
        </w:rPr>
        <w:t xml:space="preserve"> </w:t>
      </w:r>
      <w:r>
        <w:rPr>
          <w:color w:val="231F20"/>
        </w:rPr>
        <w:t>(deutsch: Anzeigenerweiterungen), verbessert werden können.</w:t>
      </w:r>
    </w:p>
    <w:p w14:paraId="3A3D1AF6" w14:textId="77777777" w:rsidR="008E70AC" w:rsidRDefault="00000000">
      <w:pPr>
        <w:pStyle w:val="Textkrper"/>
        <w:spacing w:before="143" w:line="259" w:lineRule="auto"/>
        <w:ind w:left="1946" w:right="1844" w:hanging="280"/>
      </w:pPr>
      <w:r>
        <w:rPr>
          <w:color w:val="231F20"/>
        </w:rPr>
        <w:t>…</w:t>
      </w:r>
      <w:r>
        <w:rPr>
          <w:color w:val="231F20"/>
          <w:spacing w:val="80"/>
        </w:rPr>
        <w:t xml:space="preserve"> </w:t>
      </w:r>
      <w:r>
        <w:rPr>
          <w:color w:val="231F20"/>
        </w:rPr>
        <w:t>zu</w:t>
      </w:r>
      <w:r>
        <w:rPr>
          <w:color w:val="231F20"/>
          <w:spacing w:val="-4"/>
        </w:rPr>
        <w:t xml:space="preserve"> </w:t>
      </w:r>
      <w:r>
        <w:rPr>
          <w:color w:val="231F20"/>
        </w:rPr>
        <w:t>beurteilen,</w:t>
      </w:r>
      <w:r>
        <w:rPr>
          <w:color w:val="231F20"/>
          <w:spacing w:val="-4"/>
        </w:rPr>
        <w:t xml:space="preserve"> </w:t>
      </w:r>
      <w:r>
        <w:rPr>
          <w:color w:val="231F20"/>
        </w:rPr>
        <w:t>wie</w:t>
      </w:r>
      <w:r>
        <w:rPr>
          <w:color w:val="231F20"/>
          <w:spacing w:val="-4"/>
        </w:rPr>
        <w:t xml:space="preserve"> </w:t>
      </w:r>
      <w:r>
        <w:rPr>
          <w:color w:val="231F20"/>
        </w:rPr>
        <w:t>man</w:t>
      </w:r>
      <w:r>
        <w:rPr>
          <w:color w:val="231F20"/>
          <w:spacing w:val="-4"/>
        </w:rPr>
        <w:t xml:space="preserve"> </w:t>
      </w:r>
      <w:r>
        <w:rPr>
          <w:color w:val="231F20"/>
        </w:rPr>
        <w:t>den</w:t>
      </w:r>
      <w:r>
        <w:rPr>
          <w:color w:val="231F20"/>
          <w:spacing w:val="-4"/>
        </w:rPr>
        <w:t xml:space="preserve"> </w:t>
      </w:r>
      <w:r>
        <w:rPr>
          <w:color w:val="231F20"/>
        </w:rPr>
        <w:t>Erfolg</w:t>
      </w:r>
      <w:r>
        <w:rPr>
          <w:color w:val="231F20"/>
          <w:spacing w:val="-4"/>
        </w:rPr>
        <w:t xml:space="preserve"> </w:t>
      </w:r>
      <w:r>
        <w:rPr>
          <w:color w:val="231F20"/>
        </w:rPr>
        <w:t>von</w:t>
      </w:r>
      <w:r>
        <w:rPr>
          <w:color w:val="231F20"/>
          <w:spacing w:val="-4"/>
        </w:rPr>
        <w:t xml:space="preserve"> </w:t>
      </w:r>
      <w:r>
        <w:rPr>
          <w:color w:val="231F20"/>
        </w:rPr>
        <w:t>Search</w:t>
      </w:r>
      <w:r>
        <w:rPr>
          <w:color w:val="231F20"/>
          <w:spacing w:val="-4"/>
        </w:rPr>
        <w:t xml:space="preserve"> </w:t>
      </w:r>
      <w:r>
        <w:rPr>
          <w:color w:val="231F20"/>
        </w:rPr>
        <w:t>Engine</w:t>
      </w:r>
      <w:r>
        <w:rPr>
          <w:color w:val="231F20"/>
          <w:spacing w:val="-4"/>
        </w:rPr>
        <w:t xml:space="preserve"> </w:t>
      </w:r>
      <w:r>
        <w:rPr>
          <w:color w:val="231F20"/>
        </w:rPr>
        <w:t>Advertising</w:t>
      </w:r>
      <w:r>
        <w:rPr>
          <w:color w:val="231F20"/>
          <w:spacing w:val="-4"/>
        </w:rPr>
        <w:t xml:space="preserve"> </w:t>
      </w:r>
      <w:r>
        <w:rPr>
          <w:color w:val="231F20"/>
        </w:rPr>
        <w:t>(SEA)</w:t>
      </w:r>
      <w:r>
        <w:rPr>
          <w:color w:val="231F20"/>
          <w:spacing w:val="-4"/>
        </w:rPr>
        <w:t xml:space="preserve"> </w:t>
      </w:r>
      <w:proofErr w:type="spellStart"/>
      <w:r>
        <w:rPr>
          <w:color w:val="231F20"/>
        </w:rPr>
        <w:t>be</w:t>
      </w:r>
      <w:proofErr w:type="spellEnd"/>
      <w:r>
        <w:rPr>
          <w:color w:val="231F20"/>
        </w:rPr>
        <w:t>-</w:t>
      </w:r>
      <w:r>
        <w:rPr>
          <w:color w:val="231F20"/>
          <w:spacing w:val="-4"/>
        </w:rPr>
        <w:t xml:space="preserve"> </w:t>
      </w:r>
      <w:r>
        <w:rPr>
          <w:color w:val="231F20"/>
        </w:rPr>
        <w:t>und auswerten und messen kann.</w:t>
      </w:r>
    </w:p>
    <w:p w14:paraId="554032A5" w14:textId="77777777" w:rsidR="008E70AC" w:rsidRDefault="008E70AC">
      <w:pPr>
        <w:pStyle w:val="Textkrper"/>
      </w:pPr>
    </w:p>
    <w:p w14:paraId="1AE3D7A2" w14:textId="77777777" w:rsidR="008E70AC" w:rsidRDefault="008E70AC">
      <w:pPr>
        <w:pStyle w:val="Textkrper"/>
      </w:pPr>
    </w:p>
    <w:p w14:paraId="31D426B6" w14:textId="77777777" w:rsidR="008E70AC" w:rsidRDefault="008E70AC">
      <w:pPr>
        <w:pStyle w:val="Textkrper"/>
      </w:pPr>
    </w:p>
    <w:p w14:paraId="32DDEB2F" w14:textId="77777777" w:rsidR="008E70AC" w:rsidRDefault="008E70AC">
      <w:pPr>
        <w:pStyle w:val="Textkrper"/>
        <w:spacing w:before="10"/>
        <w:rPr>
          <w:sz w:val="26"/>
        </w:rPr>
      </w:pPr>
    </w:p>
    <w:p w14:paraId="06944677" w14:textId="77777777" w:rsidR="008E70AC" w:rsidRDefault="00000000">
      <w:pPr>
        <w:spacing w:before="100"/>
        <w:ind w:right="124"/>
        <w:jc w:val="right"/>
        <w:rPr>
          <w:sz w:val="14"/>
        </w:rPr>
      </w:pPr>
      <w:r>
        <w:rPr>
          <w:color w:val="231F20"/>
          <w:spacing w:val="-2"/>
          <w:sz w:val="14"/>
        </w:rPr>
        <w:t>DL-D-DLMOMPMSS01_D-</w:t>
      </w:r>
      <w:r>
        <w:rPr>
          <w:color w:val="231F20"/>
          <w:spacing w:val="-5"/>
          <w:sz w:val="14"/>
        </w:rPr>
        <w:t>L04</w:t>
      </w:r>
    </w:p>
    <w:p w14:paraId="015FF549" w14:textId="77777777" w:rsidR="008E70AC" w:rsidRDefault="008E70AC">
      <w:pPr>
        <w:jc w:val="right"/>
        <w:rPr>
          <w:sz w:val="14"/>
        </w:rPr>
        <w:sectPr w:rsidR="008E70AC">
          <w:headerReference w:type="default" r:id="rId49"/>
          <w:pgSz w:w="11910" w:h="16840"/>
          <w:pgMar w:top="1920" w:right="440" w:bottom="280" w:left="460" w:header="0" w:footer="0" w:gutter="0"/>
          <w:cols w:space="720"/>
        </w:sectPr>
      </w:pPr>
    </w:p>
    <w:p w14:paraId="5951B1E2" w14:textId="77777777" w:rsidR="008E70AC" w:rsidRDefault="008E70AC">
      <w:pPr>
        <w:pStyle w:val="Textkrper"/>
      </w:pPr>
    </w:p>
    <w:p w14:paraId="2E220611" w14:textId="77777777" w:rsidR="008E70AC" w:rsidRDefault="00000000">
      <w:pPr>
        <w:pStyle w:val="berschrift3"/>
        <w:numPr>
          <w:ilvl w:val="0"/>
          <w:numId w:val="56"/>
        </w:numPr>
        <w:tabs>
          <w:tab w:val="left" w:pos="788"/>
        </w:tabs>
        <w:ind w:hanging="682"/>
      </w:pPr>
      <w:r>
        <w:rPr>
          <w:color w:val="003946"/>
        </w:rPr>
        <w:t>Suchmaschinenwerbung</w:t>
      </w:r>
      <w:r>
        <w:rPr>
          <w:color w:val="003946"/>
          <w:spacing w:val="-5"/>
        </w:rPr>
        <w:t xml:space="preserve"> </w:t>
      </w:r>
      <w:r>
        <w:rPr>
          <w:color w:val="003946"/>
          <w:spacing w:val="-2"/>
        </w:rPr>
        <w:t>(SEA)</w:t>
      </w:r>
    </w:p>
    <w:p w14:paraId="6A4F8CBF" w14:textId="77777777" w:rsidR="008E70AC" w:rsidRDefault="008E70AC">
      <w:pPr>
        <w:pStyle w:val="Textkrper"/>
        <w:rPr>
          <w:sz w:val="58"/>
        </w:rPr>
      </w:pPr>
    </w:p>
    <w:p w14:paraId="08D75BAC" w14:textId="77777777" w:rsidR="008E70AC" w:rsidRDefault="008E70AC">
      <w:pPr>
        <w:pStyle w:val="Textkrper"/>
        <w:spacing w:before="5"/>
        <w:rPr>
          <w:sz w:val="54"/>
        </w:rPr>
      </w:pPr>
    </w:p>
    <w:p w14:paraId="48E4989F" w14:textId="77777777" w:rsidR="008E70AC" w:rsidRDefault="00000000">
      <w:pPr>
        <w:pStyle w:val="berschrift4"/>
        <w:ind w:left="2204" w:firstLine="0"/>
      </w:pPr>
      <w:r>
        <w:rPr>
          <w:color w:val="003946"/>
          <w:spacing w:val="-2"/>
        </w:rPr>
        <w:t>Einführung</w:t>
      </w:r>
    </w:p>
    <w:p w14:paraId="04BFDC04" w14:textId="77777777" w:rsidR="008E70AC" w:rsidRDefault="00000000">
      <w:pPr>
        <w:pStyle w:val="Textkrper"/>
        <w:spacing w:before="254" w:line="259" w:lineRule="auto"/>
        <w:ind w:left="2204" w:right="975" w:hanging="1"/>
        <w:jc w:val="both"/>
      </w:pPr>
      <w:r>
        <w:rPr>
          <w:color w:val="231F20"/>
        </w:rPr>
        <w:t xml:space="preserve">Suchmaschinenwerbung (engl. Search Engine Advertising, kurz SEA) umfasst die Maß- nahmen, die dafür sorgen, dass die eigene Werbung gegen Bezahlung auf den ersten Seiten der Internetsuchmaschine der </w:t>
      </w:r>
      <w:proofErr w:type="spellStart"/>
      <w:proofErr w:type="gramStart"/>
      <w:r>
        <w:rPr>
          <w:color w:val="231F20"/>
        </w:rPr>
        <w:t>Nutzer:innen</w:t>
      </w:r>
      <w:proofErr w:type="spellEnd"/>
      <w:proofErr w:type="gramEnd"/>
      <w:r>
        <w:rPr>
          <w:color w:val="231F20"/>
        </w:rPr>
        <w:t xml:space="preserve"> auftaucht. Aufgrund der zunehmen- den Digitalisierung im Alltag haben die Unternehmen so die Möglichkeit, ihre </w:t>
      </w:r>
      <w:proofErr w:type="spellStart"/>
      <w:proofErr w:type="gramStart"/>
      <w:r>
        <w:rPr>
          <w:color w:val="231F20"/>
        </w:rPr>
        <w:t>Kund:innen</w:t>
      </w:r>
      <w:proofErr w:type="spellEnd"/>
      <w:proofErr w:type="gramEnd"/>
      <w:r>
        <w:rPr>
          <w:color w:val="231F20"/>
        </w:rPr>
        <w:t xml:space="preserve"> direkt zu erreichen (Kreutzer, 2018, S. 231).</w:t>
      </w:r>
    </w:p>
    <w:p w14:paraId="4F68272C" w14:textId="77777777" w:rsidR="008E70AC" w:rsidRDefault="008E70AC">
      <w:pPr>
        <w:pStyle w:val="Textkrper"/>
        <w:rPr>
          <w:sz w:val="22"/>
        </w:rPr>
      </w:pPr>
    </w:p>
    <w:p w14:paraId="69B392C8" w14:textId="51756BA1" w:rsidR="008E70AC" w:rsidRDefault="00000000">
      <w:pPr>
        <w:pStyle w:val="Textkrper"/>
        <w:spacing w:line="259" w:lineRule="auto"/>
        <w:ind w:left="2204" w:right="974"/>
        <w:jc w:val="both"/>
      </w:pPr>
      <w:r>
        <w:rPr>
          <w:color w:val="231F20"/>
        </w:rPr>
        <w:t>Dieser</w:t>
      </w:r>
      <w:r>
        <w:rPr>
          <w:color w:val="231F20"/>
          <w:spacing w:val="-5"/>
        </w:rPr>
        <w:t xml:space="preserve"> </w:t>
      </w:r>
      <w:r>
        <w:rPr>
          <w:color w:val="231F20"/>
        </w:rPr>
        <w:t>Prozess</w:t>
      </w:r>
      <w:r>
        <w:rPr>
          <w:color w:val="231F20"/>
          <w:spacing w:val="-5"/>
        </w:rPr>
        <w:t xml:space="preserve"> </w:t>
      </w:r>
      <w:r>
        <w:rPr>
          <w:color w:val="231F20"/>
        </w:rPr>
        <w:t>wird</w:t>
      </w:r>
      <w:r>
        <w:rPr>
          <w:color w:val="231F20"/>
          <w:spacing w:val="-5"/>
        </w:rPr>
        <w:t xml:space="preserve"> </w:t>
      </w:r>
      <w:r>
        <w:rPr>
          <w:color w:val="231F20"/>
        </w:rPr>
        <w:t>auch</w:t>
      </w:r>
      <w:r>
        <w:rPr>
          <w:color w:val="231F20"/>
          <w:spacing w:val="-5"/>
        </w:rPr>
        <w:t xml:space="preserve"> </w:t>
      </w:r>
      <w:r>
        <w:rPr>
          <w:color w:val="231F20"/>
        </w:rPr>
        <w:t>als</w:t>
      </w:r>
      <w:r>
        <w:rPr>
          <w:color w:val="231F20"/>
          <w:spacing w:val="-5"/>
        </w:rPr>
        <w:t xml:space="preserve"> </w:t>
      </w:r>
      <w:r>
        <w:rPr>
          <w:color w:val="231F20"/>
        </w:rPr>
        <w:t>„Keyword</w:t>
      </w:r>
      <w:r>
        <w:rPr>
          <w:color w:val="231F20"/>
          <w:spacing w:val="-5"/>
        </w:rPr>
        <w:t xml:space="preserve"> </w:t>
      </w:r>
      <w:r>
        <w:rPr>
          <w:color w:val="231F20"/>
        </w:rPr>
        <w:t>Advertising“</w:t>
      </w:r>
      <w:r>
        <w:rPr>
          <w:color w:val="231F20"/>
          <w:spacing w:val="-5"/>
        </w:rPr>
        <w:t xml:space="preserve"> </w:t>
      </w:r>
      <w:r>
        <w:rPr>
          <w:color w:val="231F20"/>
        </w:rPr>
        <w:t>bezeichnet,</w:t>
      </w:r>
      <w:r>
        <w:rPr>
          <w:color w:val="231F20"/>
          <w:spacing w:val="-5"/>
        </w:rPr>
        <w:t xml:space="preserve"> </w:t>
      </w:r>
      <w:r>
        <w:rPr>
          <w:color w:val="231F20"/>
        </w:rPr>
        <w:t>da</w:t>
      </w:r>
      <w:r>
        <w:rPr>
          <w:color w:val="231F20"/>
          <w:spacing w:val="-5"/>
        </w:rPr>
        <w:t xml:space="preserve"> </w:t>
      </w:r>
      <w:r>
        <w:rPr>
          <w:color w:val="231F20"/>
        </w:rPr>
        <w:t>die</w:t>
      </w:r>
      <w:r>
        <w:rPr>
          <w:color w:val="231F20"/>
          <w:spacing w:val="-5"/>
        </w:rPr>
        <w:t xml:space="preserve"> </w:t>
      </w:r>
      <w:r>
        <w:rPr>
          <w:color w:val="231F20"/>
        </w:rPr>
        <w:t>Anzeigen</w:t>
      </w:r>
      <w:r>
        <w:rPr>
          <w:color w:val="231F20"/>
          <w:spacing w:val="-5"/>
        </w:rPr>
        <w:t xml:space="preserve"> </w:t>
      </w:r>
      <w:r>
        <w:rPr>
          <w:color w:val="231F20"/>
        </w:rPr>
        <w:t xml:space="preserve">präsentiert werden, nachdem </w:t>
      </w:r>
      <w:proofErr w:type="spellStart"/>
      <w:proofErr w:type="gramStart"/>
      <w:r>
        <w:rPr>
          <w:color w:val="231F20"/>
        </w:rPr>
        <w:t>Nutzer:innen</w:t>
      </w:r>
      <w:proofErr w:type="spellEnd"/>
      <w:proofErr w:type="gramEnd"/>
      <w:r>
        <w:rPr>
          <w:color w:val="231F20"/>
        </w:rPr>
        <w:t xml:space="preserve"> ein Interesse an bestimmten Produkten und Dienstleistungen signalisieren. Jedem ist schließlich schon einmal aufgefallen, dass man bei Internetrecherchen immer wieder auf Produkte stößt, die den vorherigen Suchverläufen zu entnehmen sind. Ausschlaggebend ist dabei nicht nur die vorherige Suche, sondern auch getätigte Klicks auf Webseiten sowie verfügbare Informationen, die der Internetsuchmaschine zur Verfügung gestellt werden (Lammenett, 2019, S. 222).</w:t>
      </w:r>
    </w:p>
    <w:p w14:paraId="2912EDA8" w14:textId="77777777" w:rsidR="008E70AC" w:rsidRDefault="008E70AC">
      <w:pPr>
        <w:pStyle w:val="Textkrper"/>
        <w:spacing w:before="1"/>
        <w:rPr>
          <w:sz w:val="22"/>
        </w:rPr>
      </w:pPr>
    </w:p>
    <w:p w14:paraId="56340831" w14:textId="77777777" w:rsidR="008E70AC" w:rsidRDefault="00000000">
      <w:pPr>
        <w:pStyle w:val="Textkrper"/>
        <w:spacing w:before="1" w:line="259" w:lineRule="auto"/>
        <w:ind w:left="2204" w:right="975" w:hanging="1"/>
        <w:jc w:val="both"/>
      </w:pPr>
      <w:r>
        <w:rPr>
          <w:color w:val="231F20"/>
        </w:rPr>
        <w:t xml:space="preserve">Mithilfe des Angebots von </w:t>
      </w:r>
      <w:proofErr w:type="spellStart"/>
      <w:r>
        <w:rPr>
          <w:color w:val="231F20"/>
        </w:rPr>
        <w:t>Alpahbet</w:t>
      </w:r>
      <w:proofErr w:type="spellEnd"/>
      <w:r>
        <w:rPr>
          <w:color w:val="231F20"/>
        </w:rPr>
        <w:t xml:space="preserve"> </w:t>
      </w:r>
      <w:proofErr w:type="spellStart"/>
      <w:r>
        <w:rPr>
          <w:color w:val="231F20"/>
        </w:rPr>
        <w:t>Inc</w:t>
      </w:r>
      <w:proofErr w:type="spellEnd"/>
      <w:r>
        <w:rPr>
          <w:color w:val="231F20"/>
        </w:rPr>
        <w:t xml:space="preserve">, der </w:t>
      </w:r>
      <w:proofErr w:type="spellStart"/>
      <w:r>
        <w:rPr>
          <w:color w:val="231F20"/>
        </w:rPr>
        <w:t>Goolge</w:t>
      </w:r>
      <w:proofErr w:type="spellEnd"/>
      <w:r>
        <w:rPr>
          <w:color w:val="231F20"/>
        </w:rPr>
        <w:t xml:space="preserve">-Mutter, kann mit Google Ads Such- </w:t>
      </w:r>
      <w:proofErr w:type="spellStart"/>
      <w:r>
        <w:rPr>
          <w:color w:val="231F20"/>
        </w:rPr>
        <w:t>maschinenwerbung</w:t>
      </w:r>
      <w:proofErr w:type="spellEnd"/>
      <w:r>
        <w:rPr>
          <w:color w:val="231F20"/>
        </w:rPr>
        <w:t xml:space="preserve"> auch von Einzelpersonen mit geringem Aufwand erstellt werden. In dieser Lektion werden die folgenden Fragestellungen bearbeitet:</w:t>
      </w:r>
    </w:p>
    <w:p w14:paraId="252B288D" w14:textId="77777777" w:rsidR="008E70AC" w:rsidRDefault="008E70AC">
      <w:pPr>
        <w:pStyle w:val="Textkrper"/>
        <w:spacing w:before="10"/>
        <w:rPr>
          <w:sz w:val="21"/>
        </w:rPr>
      </w:pPr>
    </w:p>
    <w:p w14:paraId="03BF8085" w14:textId="77777777" w:rsidR="008E70AC" w:rsidRDefault="00000000">
      <w:pPr>
        <w:pStyle w:val="Listenabsatz"/>
        <w:numPr>
          <w:ilvl w:val="0"/>
          <w:numId w:val="24"/>
        </w:numPr>
        <w:tabs>
          <w:tab w:val="left" w:pos="2484"/>
          <w:tab w:val="left" w:pos="2485"/>
        </w:tabs>
        <w:spacing w:before="0"/>
        <w:ind w:hanging="281"/>
        <w:rPr>
          <w:sz w:val="20"/>
        </w:rPr>
      </w:pPr>
      <w:r>
        <w:rPr>
          <w:color w:val="231F20"/>
          <w:sz w:val="20"/>
        </w:rPr>
        <w:t>Was</w:t>
      </w:r>
      <w:r>
        <w:rPr>
          <w:color w:val="231F20"/>
          <w:spacing w:val="-6"/>
          <w:sz w:val="20"/>
        </w:rPr>
        <w:t xml:space="preserve"> </w:t>
      </w:r>
      <w:r>
        <w:rPr>
          <w:color w:val="231F20"/>
          <w:sz w:val="20"/>
        </w:rPr>
        <w:t>ist</w:t>
      </w:r>
      <w:r>
        <w:rPr>
          <w:color w:val="231F20"/>
          <w:spacing w:val="-3"/>
          <w:sz w:val="20"/>
        </w:rPr>
        <w:t xml:space="preserve"> </w:t>
      </w:r>
      <w:r>
        <w:rPr>
          <w:color w:val="231F20"/>
          <w:sz w:val="20"/>
        </w:rPr>
        <w:t>Suchmaschinenwerbung,</w:t>
      </w:r>
      <w:r>
        <w:rPr>
          <w:color w:val="231F20"/>
          <w:spacing w:val="-4"/>
          <w:sz w:val="20"/>
        </w:rPr>
        <w:t xml:space="preserve"> </w:t>
      </w:r>
      <w:r>
        <w:rPr>
          <w:color w:val="231F20"/>
          <w:sz w:val="20"/>
        </w:rPr>
        <w:t>kurz</w:t>
      </w:r>
      <w:r>
        <w:rPr>
          <w:color w:val="231F20"/>
          <w:spacing w:val="-3"/>
          <w:sz w:val="20"/>
        </w:rPr>
        <w:t xml:space="preserve"> </w:t>
      </w:r>
      <w:r>
        <w:rPr>
          <w:color w:val="231F20"/>
          <w:spacing w:val="-4"/>
          <w:sz w:val="20"/>
        </w:rPr>
        <w:t>SEA?</w:t>
      </w:r>
    </w:p>
    <w:p w14:paraId="64B212E1" w14:textId="77777777" w:rsidR="008E70AC" w:rsidRDefault="00000000">
      <w:pPr>
        <w:pStyle w:val="Listenabsatz"/>
        <w:numPr>
          <w:ilvl w:val="0"/>
          <w:numId w:val="24"/>
        </w:numPr>
        <w:tabs>
          <w:tab w:val="left" w:pos="2484"/>
          <w:tab w:val="left" w:pos="2485"/>
        </w:tabs>
        <w:spacing w:line="259" w:lineRule="auto"/>
        <w:ind w:right="1347"/>
        <w:rPr>
          <w:sz w:val="20"/>
        </w:rPr>
      </w:pPr>
      <w:r>
        <w:rPr>
          <w:color w:val="231F20"/>
          <w:sz w:val="20"/>
        </w:rPr>
        <w:t>Wie</w:t>
      </w:r>
      <w:r>
        <w:rPr>
          <w:color w:val="231F20"/>
          <w:spacing w:val="-6"/>
          <w:sz w:val="20"/>
        </w:rPr>
        <w:t xml:space="preserve"> </w:t>
      </w:r>
      <w:r>
        <w:rPr>
          <w:color w:val="231F20"/>
          <w:sz w:val="20"/>
        </w:rPr>
        <w:t>ist</w:t>
      </w:r>
      <w:r>
        <w:rPr>
          <w:color w:val="231F20"/>
          <w:spacing w:val="-6"/>
          <w:sz w:val="20"/>
        </w:rPr>
        <w:t xml:space="preserve"> </w:t>
      </w:r>
      <w:r>
        <w:rPr>
          <w:color w:val="231F20"/>
          <w:sz w:val="20"/>
        </w:rPr>
        <w:t>die</w:t>
      </w:r>
      <w:r>
        <w:rPr>
          <w:color w:val="231F20"/>
          <w:spacing w:val="-6"/>
          <w:sz w:val="20"/>
        </w:rPr>
        <w:t xml:space="preserve"> </w:t>
      </w:r>
      <w:r>
        <w:rPr>
          <w:color w:val="231F20"/>
          <w:sz w:val="20"/>
        </w:rPr>
        <w:t>Suchmaschinenwerbung</w:t>
      </w:r>
      <w:r>
        <w:rPr>
          <w:color w:val="231F20"/>
          <w:spacing w:val="-6"/>
          <w:sz w:val="20"/>
        </w:rPr>
        <w:t xml:space="preserve"> </w:t>
      </w:r>
      <w:r>
        <w:rPr>
          <w:color w:val="231F20"/>
          <w:sz w:val="20"/>
        </w:rPr>
        <w:t>(SEA)</w:t>
      </w:r>
      <w:r>
        <w:rPr>
          <w:color w:val="231F20"/>
          <w:spacing w:val="-6"/>
          <w:sz w:val="20"/>
        </w:rPr>
        <w:t xml:space="preserve"> </w:t>
      </w:r>
      <w:r>
        <w:rPr>
          <w:color w:val="231F20"/>
          <w:sz w:val="20"/>
        </w:rPr>
        <w:t>im</w:t>
      </w:r>
      <w:r>
        <w:rPr>
          <w:color w:val="231F20"/>
          <w:spacing w:val="-6"/>
          <w:sz w:val="20"/>
        </w:rPr>
        <w:t xml:space="preserve"> </w:t>
      </w:r>
      <w:r>
        <w:rPr>
          <w:color w:val="231F20"/>
          <w:sz w:val="20"/>
        </w:rPr>
        <w:t>Bereich</w:t>
      </w:r>
      <w:r>
        <w:rPr>
          <w:color w:val="231F20"/>
          <w:spacing w:val="-6"/>
          <w:sz w:val="20"/>
        </w:rPr>
        <w:t xml:space="preserve"> </w:t>
      </w:r>
      <w:r>
        <w:rPr>
          <w:color w:val="231F20"/>
          <w:sz w:val="20"/>
        </w:rPr>
        <w:t>des</w:t>
      </w:r>
      <w:r>
        <w:rPr>
          <w:color w:val="231F20"/>
          <w:spacing w:val="-6"/>
          <w:sz w:val="20"/>
        </w:rPr>
        <w:t xml:space="preserve"> </w:t>
      </w:r>
      <w:r>
        <w:rPr>
          <w:color w:val="231F20"/>
          <w:sz w:val="20"/>
        </w:rPr>
        <w:t>Performance</w:t>
      </w:r>
      <w:r>
        <w:rPr>
          <w:color w:val="231F20"/>
          <w:spacing w:val="-6"/>
          <w:sz w:val="20"/>
        </w:rPr>
        <w:t xml:space="preserve"> </w:t>
      </w:r>
      <w:r>
        <w:rPr>
          <w:color w:val="231F20"/>
          <w:sz w:val="20"/>
        </w:rPr>
        <w:t xml:space="preserve">Marketing </w:t>
      </w:r>
      <w:r>
        <w:rPr>
          <w:color w:val="231F20"/>
          <w:spacing w:val="-2"/>
          <w:sz w:val="20"/>
        </w:rPr>
        <w:t>einzuordnen?</w:t>
      </w:r>
    </w:p>
    <w:p w14:paraId="1E8B3428" w14:textId="77777777" w:rsidR="008E70AC" w:rsidRDefault="00000000">
      <w:pPr>
        <w:pStyle w:val="Listenabsatz"/>
        <w:numPr>
          <w:ilvl w:val="0"/>
          <w:numId w:val="24"/>
        </w:numPr>
        <w:tabs>
          <w:tab w:val="left" w:pos="2484"/>
          <w:tab w:val="left" w:pos="2485"/>
        </w:tabs>
        <w:spacing w:before="2"/>
        <w:ind w:hanging="281"/>
        <w:rPr>
          <w:sz w:val="20"/>
        </w:rPr>
      </w:pPr>
      <w:r>
        <w:rPr>
          <w:color w:val="231F20"/>
          <w:sz w:val="20"/>
        </w:rPr>
        <w:t>Was</w:t>
      </w:r>
      <w:r>
        <w:rPr>
          <w:color w:val="231F20"/>
          <w:spacing w:val="-5"/>
          <w:sz w:val="20"/>
        </w:rPr>
        <w:t xml:space="preserve"> </w:t>
      </w:r>
      <w:r>
        <w:rPr>
          <w:color w:val="231F20"/>
          <w:sz w:val="20"/>
        </w:rPr>
        <w:t>sind</w:t>
      </w:r>
      <w:r>
        <w:rPr>
          <w:color w:val="231F20"/>
          <w:spacing w:val="-3"/>
          <w:sz w:val="20"/>
        </w:rPr>
        <w:t xml:space="preserve"> </w:t>
      </w:r>
      <w:r>
        <w:rPr>
          <w:color w:val="231F20"/>
          <w:sz w:val="20"/>
        </w:rPr>
        <w:t>Google</w:t>
      </w:r>
      <w:r>
        <w:rPr>
          <w:color w:val="231F20"/>
          <w:spacing w:val="-3"/>
          <w:sz w:val="20"/>
        </w:rPr>
        <w:t xml:space="preserve"> </w:t>
      </w:r>
      <w:r>
        <w:rPr>
          <w:color w:val="231F20"/>
          <w:spacing w:val="-4"/>
          <w:sz w:val="20"/>
        </w:rPr>
        <w:t>Ads?</w:t>
      </w:r>
    </w:p>
    <w:p w14:paraId="5D5CA404" w14:textId="77777777" w:rsidR="008E70AC" w:rsidRDefault="00000000">
      <w:pPr>
        <w:pStyle w:val="Listenabsatz"/>
        <w:numPr>
          <w:ilvl w:val="0"/>
          <w:numId w:val="24"/>
        </w:numPr>
        <w:tabs>
          <w:tab w:val="left" w:pos="2484"/>
          <w:tab w:val="left" w:pos="2485"/>
        </w:tabs>
        <w:spacing w:line="259" w:lineRule="auto"/>
        <w:ind w:right="992"/>
        <w:rPr>
          <w:sz w:val="20"/>
        </w:rPr>
      </w:pPr>
      <w:r>
        <w:rPr>
          <w:color w:val="231F20"/>
          <w:sz w:val="20"/>
        </w:rPr>
        <w:t>Wie</w:t>
      </w:r>
      <w:r>
        <w:rPr>
          <w:color w:val="231F20"/>
          <w:spacing w:val="-7"/>
          <w:sz w:val="20"/>
        </w:rPr>
        <w:t xml:space="preserve"> </w:t>
      </w:r>
      <w:r>
        <w:rPr>
          <w:color w:val="231F20"/>
          <w:sz w:val="20"/>
        </w:rPr>
        <w:t>funktionieren</w:t>
      </w:r>
      <w:r>
        <w:rPr>
          <w:color w:val="231F20"/>
          <w:spacing w:val="-7"/>
          <w:sz w:val="20"/>
        </w:rPr>
        <w:t xml:space="preserve"> </w:t>
      </w:r>
      <w:r>
        <w:rPr>
          <w:color w:val="231F20"/>
          <w:sz w:val="20"/>
        </w:rPr>
        <w:t>die</w:t>
      </w:r>
      <w:r>
        <w:rPr>
          <w:color w:val="231F20"/>
          <w:spacing w:val="-7"/>
          <w:sz w:val="20"/>
        </w:rPr>
        <w:t xml:space="preserve"> </w:t>
      </w:r>
      <w:r>
        <w:rPr>
          <w:color w:val="231F20"/>
          <w:sz w:val="20"/>
        </w:rPr>
        <w:t>Kampagnen-</w:t>
      </w:r>
      <w:r>
        <w:rPr>
          <w:color w:val="231F20"/>
          <w:spacing w:val="-7"/>
          <w:sz w:val="20"/>
        </w:rPr>
        <w:t xml:space="preserve"> </w:t>
      </w:r>
      <w:r>
        <w:rPr>
          <w:color w:val="231F20"/>
          <w:sz w:val="20"/>
        </w:rPr>
        <w:t>und</w:t>
      </w:r>
      <w:r>
        <w:rPr>
          <w:color w:val="231F20"/>
          <w:spacing w:val="-7"/>
          <w:sz w:val="20"/>
        </w:rPr>
        <w:t xml:space="preserve"> </w:t>
      </w:r>
      <w:r>
        <w:rPr>
          <w:color w:val="231F20"/>
          <w:sz w:val="20"/>
        </w:rPr>
        <w:t>Konversionsoptimierung</w:t>
      </w:r>
      <w:r>
        <w:rPr>
          <w:color w:val="231F20"/>
          <w:spacing w:val="-7"/>
          <w:sz w:val="20"/>
        </w:rPr>
        <w:t xml:space="preserve"> </w:t>
      </w:r>
      <w:r>
        <w:rPr>
          <w:color w:val="231F20"/>
          <w:sz w:val="20"/>
        </w:rPr>
        <w:t>mithilfe</w:t>
      </w:r>
      <w:r>
        <w:rPr>
          <w:color w:val="231F20"/>
          <w:spacing w:val="-7"/>
          <w:sz w:val="20"/>
        </w:rPr>
        <w:t xml:space="preserve"> </w:t>
      </w:r>
      <w:r>
        <w:rPr>
          <w:color w:val="231F20"/>
          <w:sz w:val="20"/>
        </w:rPr>
        <w:t>von</w:t>
      </w:r>
      <w:r>
        <w:rPr>
          <w:color w:val="231F20"/>
          <w:spacing w:val="-7"/>
          <w:sz w:val="20"/>
        </w:rPr>
        <w:t xml:space="preserve"> </w:t>
      </w:r>
      <w:r>
        <w:rPr>
          <w:color w:val="231F20"/>
          <w:sz w:val="20"/>
        </w:rPr>
        <w:t xml:space="preserve">Google </w:t>
      </w:r>
      <w:r>
        <w:rPr>
          <w:color w:val="231F20"/>
          <w:spacing w:val="-4"/>
          <w:sz w:val="20"/>
        </w:rPr>
        <w:t>Ads?</w:t>
      </w:r>
    </w:p>
    <w:p w14:paraId="460D2437" w14:textId="77777777" w:rsidR="008E70AC" w:rsidRDefault="00000000">
      <w:pPr>
        <w:pStyle w:val="Listenabsatz"/>
        <w:numPr>
          <w:ilvl w:val="0"/>
          <w:numId w:val="24"/>
        </w:numPr>
        <w:tabs>
          <w:tab w:val="left" w:pos="2484"/>
          <w:tab w:val="left" w:pos="2485"/>
        </w:tabs>
        <w:spacing w:before="1" w:line="259" w:lineRule="auto"/>
        <w:ind w:right="1223"/>
        <w:rPr>
          <w:sz w:val="20"/>
        </w:rPr>
      </w:pPr>
      <w:r>
        <w:rPr>
          <w:color w:val="231F20"/>
          <w:sz w:val="20"/>
        </w:rPr>
        <w:t>Was</w:t>
      </w:r>
      <w:r>
        <w:rPr>
          <w:color w:val="231F20"/>
          <w:spacing w:val="-4"/>
          <w:sz w:val="20"/>
        </w:rPr>
        <w:t xml:space="preserve"> </w:t>
      </w:r>
      <w:r>
        <w:rPr>
          <w:color w:val="231F20"/>
          <w:sz w:val="20"/>
        </w:rPr>
        <w:t>sind</w:t>
      </w:r>
      <w:r>
        <w:rPr>
          <w:color w:val="231F20"/>
          <w:spacing w:val="-4"/>
          <w:sz w:val="20"/>
        </w:rPr>
        <w:t xml:space="preserve"> </w:t>
      </w:r>
      <w:r>
        <w:rPr>
          <w:color w:val="231F20"/>
          <w:sz w:val="20"/>
        </w:rPr>
        <w:t>sogenannte</w:t>
      </w:r>
      <w:r>
        <w:rPr>
          <w:color w:val="231F20"/>
          <w:spacing w:val="-4"/>
          <w:sz w:val="20"/>
        </w:rPr>
        <w:t xml:space="preserve"> </w:t>
      </w:r>
      <w:proofErr w:type="spellStart"/>
      <w:r>
        <w:rPr>
          <w:color w:val="231F20"/>
          <w:sz w:val="20"/>
        </w:rPr>
        <w:t>Extensions</w:t>
      </w:r>
      <w:proofErr w:type="spellEnd"/>
      <w:r>
        <w:rPr>
          <w:color w:val="231F20"/>
          <w:spacing w:val="-4"/>
          <w:sz w:val="20"/>
        </w:rPr>
        <w:t xml:space="preserve"> </w:t>
      </w:r>
      <w:r>
        <w:rPr>
          <w:color w:val="231F20"/>
          <w:sz w:val="20"/>
        </w:rPr>
        <w:t>in</w:t>
      </w:r>
      <w:r>
        <w:rPr>
          <w:color w:val="231F20"/>
          <w:spacing w:val="-4"/>
          <w:sz w:val="20"/>
        </w:rPr>
        <w:t xml:space="preserve"> </w:t>
      </w:r>
      <w:r>
        <w:rPr>
          <w:color w:val="231F20"/>
          <w:sz w:val="20"/>
        </w:rPr>
        <w:t>Google</w:t>
      </w:r>
      <w:r>
        <w:rPr>
          <w:color w:val="231F20"/>
          <w:spacing w:val="-4"/>
          <w:sz w:val="20"/>
        </w:rPr>
        <w:t xml:space="preserve"> </w:t>
      </w:r>
      <w:r>
        <w:rPr>
          <w:color w:val="231F20"/>
          <w:sz w:val="20"/>
        </w:rPr>
        <w:t>Ads</w:t>
      </w:r>
      <w:r>
        <w:rPr>
          <w:color w:val="231F20"/>
          <w:spacing w:val="-4"/>
          <w:sz w:val="20"/>
        </w:rPr>
        <w:t xml:space="preserve"> </w:t>
      </w:r>
      <w:r>
        <w:rPr>
          <w:color w:val="231F20"/>
          <w:sz w:val="20"/>
        </w:rPr>
        <w:t>und</w:t>
      </w:r>
      <w:r>
        <w:rPr>
          <w:color w:val="231F20"/>
          <w:spacing w:val="-4"/>
          <w:sz w:val="20"/>
        </w:rPr>
        <w:t xml:space="preserve"> </w:t>
      </w:r>
      <w:r>
        <w:rPr>
          <w:color w:val="231F20"/>
          <w:sz w:val="20"/>
        </w:rPr>
        <w:t>wie</w:t>
      </w:r>
      <w:r>
        <w:rPr>
          <w:color w:val="231F20"/>
          <w:spacing w:val="-4"/>
          <w:sz w:val="20"/>
        </w:rPr>
        <w:t xml:space="preserve"> </w:t>
      </w:r>
      <w:r>
        <w:rPr>
          <w:color w:val="231F20"/>
          <w:sz w:val="20"/>
        </w:rPr>
        <w:t>helfen</w:t>
      </w:r>
      <w:r>
        <w:rPr>
          <w:color w:val="231F20"/>
          <w:spacing w:val="-4"/>
          <w:sz w:val="20"/>
        </w:rPr>
        <w:t xml:space="preserve"> </w:t>
      </w:r>
      <w:r>
        <w:rPr>
          <w:color w:val="231F20"/>
          <w:sz w:val="20"/>
        </w:rPr>
        <w:t>diese</w:t>
      </w:r>
      <w:r>
        <w:rPr>
          <w:color w:val="231F20"/>
          <w:spacing w:val="-4"/>
          <w:sz w:val="20"/>
        </w:rPr>
        <w:t xml:space="preserve"> </w:t>
      </w:r>
      <w:r>
        <w:rPr>
          <w:color w:val="231F20"/>
          <w:sz w:val="20"/>
        </w:rPr>
        <w:t>bei</w:t>
      </w:r>
      <w:r>
        <w:rPr>
          <w:color w:val="231F20"/>
          <w:spacing w:val="-4"/>
          <w:sz w:val="20"/>
        </w:rPr>
        <w:t xml:space="preserve"> </w:t>
      </w:r>
      <w:r>
        <w:rPr>
          <w:color w:val="231F20"/>
          <w:sz w:val="20"/>
        </w:rPr>
        <w:t>der</w:t>
      </w:r>
      <w:r>
        <w:rPr>
          <w:color w:val="231F20"/>
          <w:spacing w:val="-4"/>
          <w:sz w:val="20"/>
        </w:rPr>
        <w:t xml:space="preserve"> </w:t>
      </w:r>
      <w:r>
        <w:rPr>
          <w:color w:val="231F20"/>
          <w:sz w:val="20"/>
        </w:rPr>
        <w:t xml:space="preserve">Opti- </w:t>
      </w:r>
      <w:proofErr w:type="spellStart"/>
      <w:r>
        <w:rPr>
          <w:color w:val="231F20"/>
          <w:spacing w:val="-2"/>
          <w:sz w:val="20"/>
        </w:rPr>
        <w:t>mierung</w:t>
      </w:r>
      <w:proofErr w:type="spellEnd"/>
      <w:r>
        <w:rPr>
          <w:color w:val="231F20"/>
          <w:spacing w:val="-2"/>
          <w:sz w:val="20"/>
        </w:rPr>
        <w:t>?</w:t>
      </w:r>
    </w:p>
    <w:p w14:paraId="01332801" w14:textId="77777777" w:rsidR="008E70AC" w:rsidRDefault="00000000">
      <w:pPr>
        <w:pStyle w:val="Listenabsatz"/>
        <w:numPr>
          <w:ilvl w:val="0"/>
          <w:numId w:val="24"/>
        </w:numPr>
        <w:tabs>
          <w:tab w:val="left" w:pos="2484"/>
          <w:tab w:val="left" w:pos="2485"/>
        </w:tabs>
        <w:spacing w:before="2" w:line="259" w:lineRule="auto"/>
        <w:ind w:right="1170"/>
        <w:rPr>
          <w:sz w:val="20"/>
        </w:rPr>
      </w:pPr>
      <w:r>
        <w:rPr>
          <w:color w:val="231F20"/>
          <w:sz w:val="20"/>
        </w:rPr>
        <w:t>Wie</w:t>
      </w:r>
      <w:r>
        <w:rPr>
          <w:color w:val="231F20"/>
          <w:spacing w:val="-6"/>
          <w:sz w:val="20"/>
        </w:rPr>
        <w:t xml:space="preserve"> </w:t>
      </w:r>
      <w:r>
        <w:rPr>
          <w:color w:val="231F20"/>
          <w:sz w:val="20"/>
        </w:rPr>
        <w:t>kann</w:t>
      </w:r>
      <w:r>
        <w:rPr>
          <w:color w:val="231F20"/>
          <w:spacing w:val="-6"/>
          <w:sz w:val="20"/>
        </w:rPr>
        <w:t xml:space="preserve"> </w:t>
      </w:r>
      <w:r>
        <w:rPr>
          <w:color w:val="231F20"/>
          <w:sz w:val="20"/>
        </w:rPr>
        <w:t>der</w:t>
      </w:r>
      <w:r>
        <w:rPr>
          <w:color w:val="231F20"/>
          <w:spacing w:val="-6"/>
          <w:sz w:val="20"/>
        </w:rPr>
        <w:t xml:space="preserve"> </w:t>
      </w:r>
      <w:r>
        <w:rPr>
          <w:color w:val="231F20"/>
          <w:sz w:val="20"/>
        </w:rPr>
        <w:t>Erfolg</w:t>
      </w:r>
      <w:r>
        <w:rPr>
          <w:color w:val="231F20"/>
          <w:spacing w:val="-6"/>
          <w:sz w:val="20"/>
        </w:rPr>
        <w:t xml:space="preserve"> </w:t>
      </w:r>
      <w:r>
        <w:rPr>
          <w:color w:val="231F20"/>
          <w:sz w:val="20"/>
        </w:rPr>
        <w:t>von</w:t>
      </w:r>
      <w:r>
        <w:rPr>
          <w:color w:val="231F20"/>
          <w:spacing w:val="-6"/>
          <w:sz w:val="20"/>
        </w:rPr>
        <w:t xml:space="preserve"> </w:t>
      </w:r>
      <w:r>
        <w:rPr>
          <w:color w:val="231F20"/>
          <w:sz w:val="20"/>
        </w:rPr>
        <w:t>Suchmaschinenwerbung</w:t>
      </w:r>
      <w:r>
        <w:rPr>
          <w:color w:val="231F20"/>
          <w:spacing w:val="-6"/>
          <w:sz w:val="20"/>
        </w:rPr>
        <w:t xml:space="preserve"> </w:t>
      </w:r>
      <w:r>
        <w:rPr>
          <w:color w:val="231F20"/>
          <w:sz w:val="20"/>
        </w:rPr>
        <w:t>(SEA)</w:t>
      </w:r>
      <w:r>
        <w:rPr>
          <w:color w:val="231F20"/>
          <w:spacing w:val="-6"/>
          <w:sz w:val="20"/>
        </w:rPr>
        <w:t xml:space="preserve"> </w:t>
      </w:r>
      <w:r>
        <w:rPr>
          <w:color w:val="231F20"/>
          <w:sz w:val="20"/>
        </w:rPr>
        <w:t>gemessen</w:t>
      </w:r>
      <w:r>
        <w:rPr>
          <w:color w:val="231F20"/>
          <w:spacing w:val="-6"/>
          <w:sz w:val="20"/>
        </w:rPr>
        <w:t xml:space="preserve"> </w:t>
      </w:r>
      <w:r>
        <w:rPr>
          <w:color w:val="231F20"/>
          <w:sz w:val="20"/>
        </w:rPr>
        <w:t>und</w:t>
      </w:r>
      <w:r>
        <w:rPr>
          <w:color w:val="231F20"/>
          <w:spacing w:val="-6"/>
          <w:sz w:val="20"/>
        </w:rPr>
        <w:t xml:space="preserve"> </w:t>
      </w:r>
      <w:r>
        <w:rPr>
          <w:color w:val="231F20"/>
          <w:sz w:val="20"/>
        </w:rPr>
        <w:t xml:space="preserve">ausgewertet </w:t>
      </w:r>
      <w:r>
        <w:rPr>
          <w:color w:val="231F20"/>
          <w:spacing w:val="-2"/>
          <w:sz w:val="20"/>
        </w:rPr>
        <w:t>werden?</w:t>
      </w:r>
    </w:p>
    <w:p w14:paraId="22924F8F" w14:textId="77777777" w:rsidR="008E70AC" w:rsidRDefault="008E70AC">
      <w:pPr>
        <w:pStyle w:val="Textkrper"/>
        <w:rPr>
          <w:sz w:val="24"/>
        </w:rPr>
      </w:pPr>
    </w:p>
    <w:p w14:paraId="6202E655" w14:textId="77777777" w:rsidR="008E70AC" w:rsidRDefault="008E70AC">
      <w:pPr>
        <w:pStyle w:val="Textkrper"/>
        <w:rPr>
          <w:sz w:val="25"/>
        </w:rPr>
      </w:pPr>
    </w:p>
    <w:p w14:paraId="244B37DD" w14:textId="77777777" w:rsidR="008E70AC" w:rsidRDefault="00000000">
      <w:pPr>
        <w:pStyle w:val="berschrift4"/>
        <w:numPr>
          <w:ilvl w:val="1"/>
          <w:numId w:val="56"/>
        </w:numPr>
        <w:tabs>
          <w:tab w:val="left" w:pos="2771"/>
          <w:tab w:val="left" w:pos="2772"/>
        </w:tabs>
        <w:ind w:right="1525"/>
        <w:jc w:val="left"/>
        <w:rPr>
          <w:b/>
          <w:color w:val="003946"/>
        </w:rPr>
      </w:pPr>
      <w:r>
        <w:rPr>
          <w:color w:val="003946"/>
        </w:rPr>
        <w:t>Suchmaschinenwerbung</w:t>
      </w:r>
      <w:r>
        <w:rPr>
          <w:color w:val="003946"/>
          <w:spacing w:val="-19"/>
        </w:rPr>
        <w:t xml:space="preserve"> </w:t>
      </w:r>
      <w:r>
        <w:rPr>
          <w:color w:val="003946"/>
        </w:rPr>
        <w:t>als</w:t>
      </w:r>
      <w:r>
        <w:rPr>
          <w:color w:val="003946"/>
          <w:spacing w:val="-19"/>
        </w:rPr>
        <w:t xml:space="preserve"> </w:t>
      </w:r>
      <w:r>
        <w:rPr>
          <w:color w:val="003946"/>
        </w:rPr>
        <w:t>Teil</w:t>
      </w:r>
      <w:r>
        <w:rPr>
          <w:color w:val="003946"/>
          <w:spacing w:val="-19"/>
        </w:rPr>
        <w:t xml:space="preserve"> </w:t>
      </w:r>
      <w:r>
        <w:rPr>
          <w:color w:val="003946"/>
        </w:rPr>
        <w:t>des</w:t>
      </w:r>
      <w:r>
        <w:rPr>
          <w:color w:val="003946"/>
          <w:spacing w:val="-19"/>
        </w:rPr>
        <w:t xml:space="preserve"> </w:t>
      </w:r>
      <w:r>
        <w:rPr>
          <w:color w:val="003946"/>
        </w:rPr>
        <w:t xml:space="preserve">Performance </w:t>
      </w:r>
      <w:r>
        <w:rPr>
          <w:color w:val="003946"/>
          <w:spacing w:val="-2"/>
        </w:rPr>
        <w:t>Marketing</w:t>
      </w:r>
    </w:p>
    <w:p w14:paraId="74AAE782" w14:textId="6E7E7B52" w:rsidR="008E70AC" w:rsidRDefault="00000000">
      <w:pPr>
        <w:pStyle w:val="Textkrper"/>
        <w:spacing w:before="253" w:line="259" w:lineRule="auto"/>
        <w:ind w:left="2204" w:right="974" w:hanging="1"/>
        <w:jc w:val="both"/>
      </w:pPr>
      <w:r>
        <w:rPr>
          <w:color w:val="231F20"/>
        </w:rPr>
        <w:t xml:space="preserve">Die Suchmaschinenwerbung (SEA) ist das kostenpflichtige Gegenstück zur Suchmaschinenoptimierung (SEO). Im Gesamtbild des Marketingmix bildet die Suchmaschinenwerbung (SEA) einen Teil des Performance Marketing und gehört damit wiederum zum </w:t>
      </w:r>
      <w:proofErr w:type="gramStart"/>
      <w:r>
        <w:rPr>
          <w:color w:val="231F20"/>
        </w:rPr>
        <w:t>Online</w:t>
      </w:r>
      <w:r>
        <w:rPr>
          <w:color w:val="231F20"/>
          <w:spacing w:val="-1"/>
        </w:rPr>
        <w:t xml:space="preserve"> </w:t>
      </w:r>
      <w:r>
        <w:rPr>
          <w:color w:val="231F20"/>
        </w:rPr>
        <w:t>Marketing</w:t>
      </w:r>
      <w:proofErr w:type="gramEnd"/>
      <w:r>
        <w:rPr>
          <w:color w:val="231F20"/>
        </w:rPr>
        <w:t>.</w:t>
      </w:r>
      <w:r>
        <w:rPr>
          <w:color w:val="231F20"/>
          <w:spacing w:val="-1"/>
        </w:rPr>
        <w:t xml:space="preserve"> </w:t>
      </w:r>
      <w:r>
        <w:rPr>
          <w:color w:val="231F20"/>
        </w:rPr>
        <w:t>Das</w:t>
      </w:r>
      <w:r>
        <w:rPr>
          <w:color w:val="231F20"/>
          <w:spacing w:val="-1"/>
        </w:rPr>
        <w:t xml:space="preserve"> </w:t>
      </w:r>
      <w:proofErr w:type="gramStart"/>
      <w:r>
        <w:rPr>
          <w:color w:val="231F20"/>
        </w:rPr>
        <w:t>Online</w:t>
      </w:r>
      <w:r>
        <w:rPr>
          <w:color w:val="231F20"/>
          <w:spacing w:val="-1"/>
        </w:rPr>
        <w:t xml:space="preserve"> </w:t>
      </w:r>
      <w:r>
        <w:rPr>
          <w:color w:val="231F20"/>
        </w:rPr>
        <w:t>Marketing</w:t>
      </w:r>
      <w:proofErr w:type="gramEnd"/>
      <w:r>
        <w:rPr>
          <w:color w:val="231F20"/>
          <w:spacing w:val="-1"/>
        </w:rPr>
        <w:t xml:space="preserve"> </w:t>
      </w:r>
      <w:r>
        <w:rPr>
          <w:color w:val="231F20"/>
        </w:rPr>
        <w:t>zählt</w:t>
      </w:r>
      <w:r>
        <w:rPr>
          <w:color w:val="231F20"/>
          <w:spacing w:val="-1"/>
        </w:rPr>
        <w:t xml:space="preserve"> </w:t>
      </w:r>
      <w:r>
        <w:rPr>
          <w:color w:val="231F20"/>
        </w:rPr>
        <w:t>zur</w:t>
      </w:r>
      <w:r>
        <w:rPr>
          <w:color w:val="231F20"/>
          <w:spacing w:val="-1"/>
        </w:rPr>
        <w:t xml:space="preserve"> </w:t>
      </w:r>
      <w:r>
        <w:rPr>
          <w:color w:val="231F20"/>
        </w:rPr>
        <w:t>Kommunikationspolitik.</w:t>
      </w:r>
      <w:r>
        <w:rPr>
          <w:color w:val="231F20"/>
          <w:spacing w:val="-1"/>
        </w:rPr>
        <w:t xml:space="preserve"> </w:t>
      </w:r>
      <w:r>
        <w:rPr>
          <w:color w:val="231F20"/>
        </w:rPr>
        <w:t>Wie</w:t>
      </w:r>
      <w:r>
        <w:rPr>
          <w:color w:val="231F20"/>
          <w:spacing w:val="-1"/>
        </w:rPr>
        <w:t xml:space="preserve"> </w:t>
      </w:r>
      <w:r>
        <w:rPr>
          <w:color w:val="231F20"/>
        </w:rPr>
        <w:t>die</w:t>
      </w:r>
      <w:r>
        <w:rPr>
          <w:color w:val="231F20"/>
          <w:spacing w:val="-1"/>
        </w:rPr>
        <w:t xml:space="preserve"> </w:t>
      </w:r>
      <w:r>
        <w:rPr>
          <w:color w:val="231F20"/>
        </w:rPr>
        <w:t xml:space="preserve">Such- </w:t>
      </w:r>
      <w:proofErr w:type="spellStart"/>
      <w:r>
        <w:rPr>
          <w:color w:val="231F20"/>
        </w:rPr>
        <w:t>maschinenwerbung</w:t>
      </w:r>
      <w:proofErr w:type="spellEnd"/>
      <w:r>
        <w:rPr>
          <w:color w:val="231F20"/>
        </w:rPr>
        <w:t xml:space="preserve"> (SEA) im gesamten Marketing-Mix verortet werden kann, veranschaulicht die folgende Übersicht.</w:t>
      </w:r>
    </w:p>
    <w:p w14:paraId="5B805857" w14:textId="77777777" w:rsidR="008E70AC" w:rsidRDefault="008E70AC">
      <w:pPr>
        <w:spacing w:line="259" w:lineRule="auto"/>
        <w:jc w:val="both"/>
        <w:sectPr w:rsidR="008E70AC">
          <w:headerReference w:type="even" r:id="rId50"/>
          <w:headerReference w:type="default" r:id="rId51"/>
          <w:pgSz w:w="11910" w:h="16840"/>
          <w:pgMar w:top="960" w:right="440" w:bottom="280" w:left="460" w:header="0" w:footer="0" w:gutter="0"/>
          <w:pgNumType w:start="72"/>
          <w:cols w:space="720"/>
        </w:sectPr>
      </w:pPr>
    </w:p>
    <w:p w14:paraId="65C9F405" w14:textId="77777777" w:rsidR="008E70AC" w:rsidRDefault="008E70AC">
      <w:pPr>
        <w:pStyle w:val="Textkrper"/>
      </w:pPr>
    </w:p>
    <w:p w14:paraId="0FA34BAC" w14:textId="77777777" w:rsidR="008E70AC" w:rsidRDefault="008E70AC">
      <w:pPr>
        <w:pStyle w:val="Textkrper"/>
        <w:spacing w:before="9"/>
        <w:rPr>
          <w:sz w:val="18"/>
        </w:rPr>
      </w:pPr>
    </w:p>
    <w:p w14:paraId="069AAF86" w14:textId="77777777" w:rsidR="008E70AC" w:rsidRDefault="00000000">
      <w:pPr>
        <w:ind w:left="957"/>
        <w:rPr>
          <w:sz w:val="18"/>
        </w:rPr>
      </w:pPr>
      <w:r>
        <w:rPr>
          <w:color w:val="003946"/>
          <w:sz w:val="18"/>
        </w:rPr>
        <w:t>Suchmaschinenwerbung</w:t>
      </w:r>
      <w:r>
        <w:rPr>
          <w:color w:val="003946"/>
          <w:spacing w:val="-2"/>
          <w:sz w:val="18"/>
        </w:rPr>
        <w:t xml:space="preserve"> (SEA)</w:t>
      </w:r>
    </w:p>
    <w:p w14:paraId="774C5755" w14:textId="77777777" w:rsidR="008E70AC" w:rsidRDefault="008E70AC">
      <w:pPr>
        <w:pStyle w:val="Textkrper"/>
      </w:pPr>
    </w:p>
    <w:p w14:paraId="46BF45CC" w14:textId="77777777" w:rsidR="008E70AC" w:rsidRDefault="008E70AC">
      <w:pPr>
        <w:pStyle w:val="Textkrper"/>
      </w:pPr>
    </w:p>
    <w:p w14:paraId="32E58EEF" w14:textId="77777777" w:rsidR="008E70AC" w:rsidRDefault="008E70AC">
      <w:pPr>
        <w:pStyle w:val="Textkrper"/>
      </w:pPr>
    </w:p>
    <w:p w14:paraId="2BA928EA" w14:textId="77777777" w:rsidR="008E70AC" w:rsidRDefault="008E70AC">
      <w:pPr>
        <w:pStyle w:val="Textkrper"/>
      </w:pPr>
    </w:p>
    <w:p w14:paraId="1393546E" w14:textId="77777777" w:rsidR="008E70AC" w:rsidRDefault="00000000">
      <w:pPr>
        <w:pStyle w:val="Textkrper"/>
        <w:spacing w:before="7"/>
        <w:rPr>
          <w:sz w:val="26"/>
        </w:rPr>
      </w:pPr>
      <w:r>
        <w:rPr>
          <w:noProof/>
        </w:rPr>
        <w:drawing>
          <wp:anchor distT="0" distB="0" distL="0" distR="0" simplePos="0" relativeHeight="31" behindDoc="0" locked="0" layoutInCell="1" allowOverlap="1" wp14:anchorId="433F2F38" wp14:editId="6A035527">
            <wp:simplePos x="0" y="0"/>
            <wp:positionH relativeFrom="page">
              <wp:posOffset>900000</wp:posOffset>
            </wp:positionH>
            <wp:positionV relativeFrom="paragraph">
              <wp:posOffset>217967</wp:posOffset>
            </wp:positionV>
            <wp:extent cx="4968240" cy="4943856"/>
            <wp:effectExtent l="0" t="0" r="0" b="0"/>
            <wp:wrapTopAndBottom/>
            <wp:docPr id="4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8.jpeg"/>
                    <pic:cNvPicPr/>
                  </pic:nvPicPr>
                  <pic:blipFill>
                    <a:blip r:embed="rId52" cstate="print"/>
                    <a:stretch>
                      <a:fillRect/>
                    </a:stretch>
                  </pic:blipFill>
                  <pic:spPr>
                    <a:xfrm>
                      <a:off x="0" y="0"/>
                      <a:ext cx="4968240" cy="4943856"/>
                    </a:xfrm>
                    <a:prstGeom prst="rect">
                      <a:avLst/>
                    </a:prstGeom>
                  </pic:spPr>
                </pic:pic>
              </a:graphicData>
            </a:graphic>
          </wp:anchor>
        </w:drawing>
      </w:r>
    </w:p>
    <w:p w14:paraId="161AB503" w14:textId="77777777" w:rsidR="008E70AC" w:rsidRDefault="008E70AC">
      <w:pPr>
        <w:pStyle w:val="Textkrper"/>
        <w:spacing w:before="10"/>
        <w:rPr>
          <w:sz w:val="12"/>
        </w:rPr>
      </w:pPr>
    </w:p>
    <w:p w14:paraId="199EFEA5" w14:textId="77777777" w:rsidR="008E70AC" w:rsidRDefault="008E70AC">
      <w:pPr>
        <w:rPr>
          <w:sz w:val="12"/>
        </w:rPr>
        <w:sectPr w:rsidR="008E70AC">
          <w:pgSz w:w="11910" w:h="16840"/>
          <w:pgMar w:top="960" w:right="440" w:bottom="280" w:left="460" w:header="0" w:footer="0" w:gutter="0"/>
          <w:cols w:space="720"/>
        </w:sectPr>
      </w:pPr>
    </w:p>
    <w:p w14:paraId="039BCF85" w14:textId="5F145A1E" w:rsidR="008E70AC" w:rsidRDefault="00000000">
      <w:pPr>
        <w:pStyle w:val="Textkrper"/>
        <w:spacing w:before="100" w:line="259" w:lineRule="auto"/>
        <w:ind w:left="957"/>
        <w:jc w:val="both"/>
      </w:pPr>
      <w:r>
        <w:rPr>
          <w:color w:val="231F20"/>
        </w:rPr>
        <w:t xml:space="preserve">Bei Suchmaschinenwerbung handelt es sich um bezahlte Suchergebnisse. Dabei wer- den die werblichen Informationen oben, im bezahlten Bereich der Suchergebnisseiten, angezeigt. Diese Informationen werden als Anzeige geschaltet und nennen sich </w:t>
      </w:r>
      <w:r>
        <w:rPr>
          <w:b/>
          <w:color w:val="231F20"/>
        </w:rPr>
        <w:t>„</w:t>
      </w:r>
      <w:proofErr w:type="spellStart"/>
      <w:r>
        <w:rPr>
          <w:b/>
          <w:color w:val="231F20"/>
        </w:rPr>
        <w:t>Sponsored</w:t>
      </w:r>
      <w:proofErr w:type="spellEnd"/>
      <w:r>
        <w:rPr>
          <w:b/>
          <w:color w:val="231F20"/>
          <w:spacing w:val="-2"/>
        </w:rPr>
        <w:t xml:space="preserve"> </w:t>
      </w:r>
      <w:r>
        <w:rPr>
          <w:b/>
          <w:color w:val="231F20"/>
        </w:rPr>
        <w:t>Links“</w:t>
      </w:r>
      <w:r>
        <w:rPr>
          <w:color w:val="231F20"/>
        </w:rPr>
        <w:t xml:space="preserve">. Das Besondere daran ist, dass eine Anzeige den </w:t>
      </w:r>
      <w:proofErr w:type="spellStart"/>
      <w:proofErr w:type="gramStart"/>
      <w:r>
        <w:rPr>
          <w:color w:val="231F20"/>
        </w:rPr>
        <w:t>User:innen</w:t>
      </w:r>
      <w:proofErr w:type="spellEnd"/>
      <w:proofErr w:type="gramEnd"/>
      <w:r>
        <w:rPr>
          <w:color w:val="231F20"/>
        </w:rPr>
        <w:t xml:space="preserve"> nur angezeigt wird, wenn Nachfragende eine Suchanfrage mit den speziellen Suchbegriffen tätigen, die das Unternehmen zuvor definiert hat. Dies wirkt weniger aufdringlich. Natürlich kommt es vor, dass mehrere Unternehmen die gleichen Keywords auswählen. In solchen Fällen entscheidet dann der Auktionsmechanismus. Für jedes einzelne Suchwort wurde dafür im Vorfeld ein Gebot abgegeben. Je höher ein Gebot ausfällt, desto weiter oben steht die Anzeige in den angezeigten Suchergebnissen (Meffert et al., 2019, S. 715).</w:t>
      </w:r>
    </w:p>
    <w:p w14:paraId="0B74D10D" w14:textId="77777777" w:rsidR="008E70AC" w:rsidRDefault="008E70AC">
      <w:pPr>
        <w:pStyle w:val="Textkrper"/>
        <w:spacing w:before="4"/>
        <w:rPr>
          <w:sz w:val="22"/>
        </w:rPr>
      </w:pPr>
    </w:p>
    <w:p w14:paraId="1B8487E3" w14:textId="77777777" w:rsidR="008E70AC" w:rsidRDefault="00000000">
      <w:pPr>
        <w:pStyle w:val="Textkrper"/>
        <w:spacing w:line="259" w:lineRule="auto"/>
        <w:ind w:left="957" w:hanging="1"/>
        <w:jc w:val="both"/>
      </w:pPr>
      <w:r>
        <w:rPr>
          <w:color w:val="231F20"/>
        </w:rPr>
        <w:t>Sobald das vorher festgelegte Budget eines werbenden Unternehmens ausgeschöpft ist, wird die bezahlte Anzeige von der Liste genommen.</w:t>
      </w:r>
    </w:p>
    <w:p w14:paraId="465DD0BA" w14:textId="77777777" w:rsidR="008E70AC" w:rsidRDefault="00000000">
      <w:r>
        <w:br w:type="column"/>
      </w:r>
    </w:p>
    <w:p w14:paraId="181D516E" w14:textId="77777777" w:rsidR="008E70AC" w:rsidRDefault="008E70AC">
      <w:pPr>
        <w:pStyle w:val="Textkrper"/>
        <w:rPr>
          <w:sz w:val="22"/>
        </w:rPr>
      </w:pPr>
    </w:p>
    <w:p w14:paraId="37C9A4FB" w14:textId="77777777" w:rsidR="008E70AC" w:rsidRDefault="008E70AC">
      <w:pPr>
        <w:pStyle w:val="Textkrper"/>
        <w:spacing w:before="11"/>
        <w:rPr>
          <w:sz w:val="30"/>
        </w:rPr>
      </w:pPr>
    </w:p>
    <w:p w14:paraId="4DCAF79E" w14:textId="77777777" w:rsidR="008E70AC" w:rsidRDefault="00000000">
      <w:pPr>
        <w:spacing w:before="1" w:line="292" w:lineRule="auto"/>
        <w:ind w:left="356" w:right="240"/>
        <w:rPr>
          <w:sz w:val="18"/>
        </w:rPr>
      </w:pPr>
      <w:proofErr w:type="spellStart"/>
      <w:r>
        <w:rPr>
          <w:color w:val="231F20"/>
          <w:sz w:val="18"/>
        </w:rPr>
        <w:t>Sponsored</w:t>
      </w:r>
      <w:proofErr w:type="spellEnd"/>
      <w:r>
        <w:rPr>
          <w:color w:val="231F20"/>
          <w:sz w:val="18"/>
        </w:rPr>
        <w:t xml:space="preserve"> Links </w:t>
      </w:r>
      <w:r>
        <w:rPr>
          <w:color w:val="808285"/>
          <w:sz w:val="18"/>
        </w:rPr>
        <w:t xml:space="preserve">Der Begriff </w:t>
      </w:r>
      <w:proofErr w:type="spellStart"/>
      <w:r>
        <w:rPr>
          <w:color w:val="808285"/>
          <w:spacing w:val="-2"/>
          <w:sz w:val="18"/>
        </w:rPr>
        <w:t>bezeich</w:t>
      </w:r>
      <w:proofErr w:type="spellEnd"/>
      <w:r>
        <w:rPr>
          <w:color w:val="808285"/>
          <w:spacing w:val="-2"/>
          <w:sz w:val="18"/>
        </w:rPr>
        <w:t>-</w:t>
      </w:r>
    </w:p>
    <w:p w14:paraId="7E8A3858" w14:textId="77777777" w:rsidR="008E70AC" w:rsidRDefault="00000000">
      <w:pPr>
        <w:spacing w:line="288" w:lineRule="auto"/>
        <w:ind w:left="356" w:right="159"/>
        <w:rPr>
          <w:sz w:val="18"/>
        </w:rPr>
      </w:pPr>
      <w:proofErr w:type="spellStart"/>
      <w:r>
        <w:rPr>
          <w:color w:val="808285"/>
          <w:sz w:val="18"/>
        </w:rPr>
        <w:t>net</w:t>
      </w:r>
      <w:proofErr w:type="spellEnd"/>
      <w:r>
        <w:rPr>
          <w:color w:val="808285"/>
          <w:spacing w:val="-9"/>
          <w:sz w:val="18"/>
        </w:rPr>
        <w:t xml:space="preserve"> </w:t>
      </w:r>
      <w:r>
        <w:rPr>
          <w:color w:val="808285"/>
          <w:sz w:val="18"/>
        </w:rPr>
        <w:t>eine</w:t>
      </w:r>
      <w:r>
        <w:rPr>
          <w:color w:val="808285"/>
          <w:spacing w:val="-9"/>
          <w:sz w:val="18"/>
        </w:rPr>
        <w:t xml:space="preserve"> </w:t>
      </w:r>
      <w:r>
        <w:rPr>
          <w:color w:val="808285"/>
          <w:sz w:val="18"/>
        </w:rPr>
        <w:t>URL,</w:t>
      </w:r>
      <w:r>
        <w:rPr>
          <w:color w:val="808285"/>
          <w:spacing w:val="-9"/>
          <w:sz w:val="18"/>
        </w:rPr>
        <w:t xml:space="preserve"> </w:t>
      </w:r>
      <w:r>
        <w:rPr>
          <w:color w:val="808285"/>
          <w:sz w:val="18"/>
        </w:rPr>
        <w:t>die</w:t>
      </w:r>
      <w:r>
        <w:rPr>
          <w:color w:val="808285"/>
          <w:spacing w:val="-9"/>
          <w:sz w:val="18"/>
        </w:rPr>
        <w:t xml:space="preserve"> </w:t>
      </w:r>
      <w:r>
        <w:rPr>
          <w:color w:val="808285"/>
          <w:sz w:val="18"/>
        </w:rPr>
        <w:t>auf eine</w:t>
      </w:r>
      <w:r>
        <w:rPr>
          <w:color w:val="808285"/>
          <w:spacing w:val="-13"/>
          <w:sz w:val="18"/>
        </w:rPr>
        <w:t xml:space="preserve"> </w:t>
      </w:r>
      <w:r>
        <w:rPr>
          <w:color w:val="808285"/>
          <w:sz w:val="18"/>
        </w:rPr>
        <w:t xml:space="preserve">Unternehmens- Webseite weiterlei- </w:t>
      </w:r>
      <w:proofErr w:type="spellStart"/>
      <w:r>
        <w:rPr>
          <w:color w:val="808285"/>
          <w:sz w:val="18"/>
        </w:rPr>
        <w:t>tet</w:t>
      </w:r>
      <w:proofErr w:type="spellEnd"/>
      <w:r>
        <w:rPr>
          <w:color w:val="808285"/>
          <w:sz w:val="18"/>
        </w:rPr>
        <w:t>.</w:t>
      </w:r>
      <w:r>
        <w:rPr>
          <w:color w:val="808285"/>
          <w:spacing w:val="-10"/>
          <w:sz w:val="18"/>
        </w:rPr>
        <w:t xml:space="preserve"> </w:t>
      </w:r>
      <w:r>
        <w:rPr>
          <w:color w:val="808285"/>
          <w:sz w:val="18"/>
        </w:rPr>
        <w:t>Der</w:t>
      </w:r>
      <w:r>
        <w:rPr>
          <w:color w:val="808285"/>
          <w:spacing w:val="-10"/>
          <w:sz w:val="18"/>
        </w:rPr>
        <w:t xml:space="preserve"> </w:t>
      </w:r>
      <w:r>
        <w:rPr>
          <w:color w:val="808285"/>
          <w:sz w:val="18"/>
        </w:rPr>
        <w:t>Link</w:t>
      </w:r>
      <w:r>
        <w:rPr>
          <w:color w:val="808285"/>
          <w:spacing w:val="-10"/>
          <w:sz w:val="18"/>
        </w:rPr>
        <w:t xml:space="preserve"> </w:t>
      </w:r>
      <w:r>
        <w:rPr>
          <w:color w:val="808285"/>
          <w:sz w:val="18"/>
        </w:rPr>
        <w:t>wird</w:t>
      </w:r>
      <w:r>
        <w:rPr>
          <w:color w:val="808285"/>
          <w:spacing w:val="-10"/>
          <w:sz w:val="18"/>
        </w:rPr>
        <w:t xml:space="preserve"> </w:t>
      </w:r>
      <w:r>
        <w:rPr>
          <w:color w:val="808285"/>
          <w:sz w:val="18"/>
        </w:rPr>
        <w:t xml:space="preserve">mit einem Hinweis auf Werbung </w:t>
      </w:r>
      <w:proofErr w:type="spellStart"/>
      <w:r>
        <w:rPr>
          <w:color w:val="808285"/>
          <w:sz w:val="18"/>
        </w:rPr>
        <w:t>gekenn</w:t>
      </w:r>
      <w:proofErr w:type="spellEnd"/>
      <w:r>
        <w:rPr>
          <w:color w:val="808285"/>
          <w:sz w:val="18"/>
        </w:rPr>
        <w:t xml:space="preserve">- </w:t>
      </w:r>
      <w:r>
        <w:rPr>
          <w:color w:val="808285"/>
          <w:spacing w:val="-2"/>
          <w:sz w:val="18"/>
        </w:rPr>
        <w:t>zeichnet.</w:t>
      </w:r>
    </w:p>
    <w:p w14:paraId="17A080E8" w14:textId="77777777" w:rsidR="008E70AC" w:rsidRDefault="008E70AC">
      <w:pPr>
        <w:spacing w:line="288" w:lineRule="auto"/>
        <w:rPr>
          <w:sz w:val="18"/>
        </w:rPr>
        <w:sectPr w:rsidR="008E70AC">
          <w:type w:val="continuous"/>
          <w:pgSz w:w="11910" w:h="16840"/>
          <w:pgMar w:top="1920" w:right="440" w:bottom="280" w:left="460" w:header="0" w:footer="0" w:gutter="0"/>
          <w:cols w:num="2" w:space="720" w:equalWidth="0">
            <w:col w:w="8782" w:space="40"/>
            <w:col w:w="2188"/>
          </w:cols>
        </w:sectPr>
      </w:pPr>
    </w:p>
    <w:p w14:paraId="037DFE5B" w14:textId="77777777" w:rsidR="008E70AC" w:rsidRDefault="008E70AC">
      <w:pPr>
        <w:pStyle w:val="Textkrper"/>
      </w:pPr>
    </w:p>
    <w:p w14:paraId="139393C5" w14:textId="77777777" w:rsidR="008E70AC" w:rsidRDefault="008E70AC">
      <w:pPr>
        <w:pStyle w:val="Textkrper"/>
      </w:pPr>
    </w:p>
    <w:p w14:paraId="1F98B493" w14:textId="77777777" w:rsidR="008E70AC" w:rsidRDefault="008E70AC">
      <w:pPr>
        <w:pStyle w:val="Textkrper"/>
      </w:pPr>
    </w:p>
    <w:p w14:paraId="4054343C" w14:textId="77777777" w:rsidR="008E70AC" w:rsidRDefault="008E70AC">
      <w:pPr>
        <w:pStyle w:val="Textkrper"/>
      </w:pPr>
    </w:p>
    <w:p w14:paraId="7964AA8D" w14:textId="77777777" w:rsidR="008E70AC" w:rsidRDefault="008E70AC">
      <w:pPr>
        <w:pStyle w:val="Textkrper"/>
      </w:pPr>
    </w:p>
    <w:p w14:paraId="25EFCB60" w14:textId="77777777" w:rsidR="008E70AC" w:rsidRDefault="008E70AC">
      <w:pPr>
        <w:pStyle w:val="Textkrper"/>
      </w:pPr>
    </w:p>
    <w:p w14:paraId="7B59E7EE" w14:textId="77777777" w:rsidR="008E70AC" w:rsidRDefault="008E70AC">
      <w:pPr>
        <w:pStyle w:val="Textkrper"/>
      </w:pPr>
    </w:p>
    <w:p w14:paraId="43238F4B" w14:textId="77777777" w:rsidR="008E70AC" w:rsidRDefault="008E70AC">
      <w:pPr>
        <w:pStyle w:val="Textkrper"/>
        <w:spacing w:before="2"/>
        <w:rPr>
          <w:sz w:val="29"/>
        </w:rPr>
      </w:pPr>
    </w:p>
    <w:p w14:paraId="463D1792" w14:textId="77777777" w:rsidR="008E70AC" w:rsidRDefault="00000000">
      <w:pPr>
        <w:pStyle w:val="berschrift4"/>
        <w:numPr>
          <w:ilvl w:val="1"/>
          <w:numId w:val="56"/>
        </w:numPr>
        <w:tabs>
          <w:tab w:val="left" w:pos="2772"/>
        </w:tabs>
        <w:spacing w:before="100"/>
        <w:ind w:hanging="568"/>
        <w:jc w:val="left"/>
        <w:rPr>
          <w:color w:val="003946"/>
        </w:rPr>
      </w:pPr>
      <w:r>
        <w:rPr>
          <w:color w:val="003946"/>
        </w:rPr>
        <w:t>Google</w:t>
      </w:r>
      <w:r>
        <w:rPr>
          <w:color w:val="003946"/>
          <w:spacing w:val="-2"/>
        </w:rPr>
        <w:t xml:space="preserve"> </w:t>
      </w:r>
      <w:r>
        <w:rPr>
          <w:color w:val="003946"/>
          <w:spacing w:val="-5"/>
        </w:rPr>
        <w:t>Ads</w:t>
      </w:r>
    </w:p>
    <w:p w14:paraId="30BE2863" w14:textId="59C6C572" w:rsidR="008E70AC" w:rsidRDefault="00000000">
      <w:pPr>
        <w:pStyle w:val="Textkrper"/>
        <w:spacing w:before="254" w:line="259" w:lineRule="auto"/>
        <w:ind w:left="2204" w:right="974"/>
        <w:jc w:val="both"/>
      </w:pPr>
      <w:r>
        <w:rPr>
          <w:color w:val="231F20"/>
        </w:rPr>
        <w:t xml:space="preserve">Google Ads, früher Google </w:t>
      </w:r>
      <w:proofErr w:type="spellStart"/>
      <w:r>
        <w:rPr>
          <w:color w:val="231F20"/>
        </w:rPr>
        <w:t>AdWord</w:t>
      </w:r>
      <w:proofErr w:type="spellEnd"/>
      <w:r>
        <w:rPr>
          <w:color w:val="231F20"/>
        </w:rPr>
        <w:t xml:space="preserve"> – das erfolgreiche Werbeprogramm von Google – gibt es seit dem Jahr 2000 und es hilft Werbetreibenden, Suchmaschinenmarketing zu betreiben. Dabei werden über die Suchergebnisse von Google kleine Textanzeigen geschaltet, die dann auf die Internetseite der Werbetreibenden verweisen. Google erklärt, dass man mithilfe der demografischen Ausrichtung in Google Ads die Ziel- gruppe leichter erreicht, da die Anzeige spezifisch auf den </w:t>
      </w:r>
      <w:proofErr w:type="spellStart"/>
      <w:proofErr w:type="gramStart"/>
      <w:r>
        <w:rPr>
          <w:color w:val="231F20"/>
        </w:rPr>
        <w:t>Kund:innenkreis</w:t>
      </w:r>
      <w:proofErr w:type="spellEnd"/>
      <w:proofErr w:type="gramEnd"/>
      <w:r>
        <w:rPr>
          <w:color w:val="231F20"/>
        </w:rPr>
        <w:t xml:space="preserve"> des Unternehmens ausgerichtet werden kann. (Google, 2016 zitiert nach Lammenett, 2019, S. 211). Suchende haben das Gefühl, ein reguläres Ergebnis ihrer Suche angezeigt zu bekommen. Vielen wird nicht klar sein, dass es sich um eine Anzeige handelt. Daher hat Google Ads diese bezahlten Anzeigen als Werbung kenntlich gemacht.</w:t>
      </w:r>
    </w:p>
    <w:p w14:paraId="0A202A78" w14:textId="77777777" w:rsidR="008E70AC" w:rsidRDefault="008E70AC">
      <w:pPr>
        <w:pStyle w:val="Textkrper"/>
        <w:spacing w:before="4"/>
        <w:rPr>
          <w:sz w:val="22"/>
        </w:rPr>
      </w:pPr>
    </w:p>
    <w:p w14:paraId="0F0A0288" w14:textId="77777777" w:rsidR="008E70AC" w:rsidRDefault="00000000">
      <w:pPr>
        <w:pStyle w:val="Textkrper"/>
        <w:spacing w:line="259" w:lineRule="auto"/>
        <w:ind w:left="2204" w:right="974" w:hanging="1"/>
        <w:jc w:val="both"/>
      </w:pPr>
      <w:r>
        <w:rPr>
          <w:color w:val="231F20"/>
        </w:rPr>
        <w:t>Die</w:t>
      </w:r>
      <w:r>
        <w:rPr>
          <w:color w:val="231F20"/>
          <w:spacing w:val="-2"/>
        </w:rPr>
        <w:t xml:space="preserve"> </w:t>
      </w:r>
      <w:r>
        <w:rPr>
          <w:color w:val="231F20"/>
        </w:rPr>
        <w:t>Vorteile</w:t>
      </w:r>
      <w:r>
        <w:rPr>
          <w:color w:val="231F20"/>
          <w:spacing w:val="-2"/>
        </w:rPr>
        <w:t xml:space="preserve"> </w:t>
      </w:r>
      <w:r>
        <w:rPr>
          <w:color w:val="231F20"/>
        </w:rPr>
        <w:t>der</w:t>
      </w:r>
      <w:r>
        <w:rPr>
          <w:color w:val="231F20"/>
          <w:spacing w:val="-2"/>
        </w:rPr>
        <w:t xml:space="preserve"> </w:t>
      </w:r>
      <w:r>
        <w:rPr>
          <w:color w:val="231F20"/>
        </w:rPr>
        <w:t>Suchwortanzeigen</w:t>
      </w:r>
      <w:r>
        <w:rPr>
          <w:color w:val="231F20"/>
          <w:spacing w:val="-2"/>
        </w:rPr>
        <w:t xml:space="preserve"> </w:t>
      </w:r>
      <w:r>
        <w:rPr>
          <w:color w:val="231F20"/>
        </w:rPr>
        <w:t>sind</w:t>
      </w:r>
      <w:r>
        <w:rPr>
          <w:color w:val="231F20"/>
          <w:spacing w:val="-2"/>
        </w:rPr>
        <w:t xml:space="preserve"> </w:t>
      </w:r>
      <w:r>
        <w:rPr>
          <w:color w:val="231F20"/>
        </w:rPr>
        <w:t>die</w:t>
      </w:r>
      <w:r>
        <w:rPr>
          <w:color w:val="231F20"/>
          <w:spacing w:val="-2"/>
        </w:rPr>
        <w:t xml:space="preserve"> </w:t>
      </w:r>
      <w:r>
        <w:rPr>
          <w:color w:val="231F20"/>
        </w:rPr>
        <w:t>hohe</w:t>
      </w:r>
      <w:r>
        <w:rPr>
          <w:color w:val="231F20"/>
          <w:spacing w:val="-2"/>
        </w:rPr>
        <w:t xml:space="preserve"> </w:t>
      </w:r>
      <w:r>
        <w:rPr>
          <w:color w:val="231F20"/>
        </w:rPr>
        <w:t>Akzeptanz</w:t>
      </w:r>
      <w:r>
        <w:rPr>
          <w:color w:val="231F20"/>
          <w:spacing w:val="-2"/>
        </w:rPr>
        <w:t xml:space="preserve"> </w:t>
      </w:r>
      <w:r>
        <w:rPr>
          <w:color w:val="231F20"/>
        </w:rPr>
        <w:t>bei</w:t>
      </w:r>
      <w:r>
        <w:rPr>
          <w:color w:val="231F20"/>
          <w:spacing w:val="-2"/>
        </w:rPr>
        <w:t xml:space="preserve"> </w:t>
      </w:r>
      <w:r>
        <w:rPr>
          <w:color w:val="231F20"/>
        </w:rPr>
        <w:t>den</w:t>
      </w:r>
      <w:r>
        <w:rPr>
          <w:color w:val="231F20"/>
          <w:spacing w:val="-2"/>
        </w:rPr>
        <w:t xml:space="preserve"> </w:t>
      </w:r>
      <w:proofErr w:type="spellStart"/>
      <w:proofErr w:type="gramStart"/>
      <w:r>
        <w:rPr>
          <w:color w:val="231F20"/>
        </w:rPr>
        <w:t>Zielkund:innen</w:t>
      </w:r>
      <w:proofErr w:type="spellEnd"/>
      <w:proofErr w:type="gramEnd"/>
      <w:r>
        <w:rPr>
          <w:color w:val="231F20"/>
          <w:spacing w:val="-2"/>
        </w:rPr>
        <w:t xml:space="preserve"> </w:t>
      </w:r>
      <w:r>
        <w:rPr>
          <w:color w:val="231F20"/>
        </w:rPr>
        <w:t xml:space="preserve">und natürlich die Ansprache der </w:t>
      </w:r>
      <w:proofErr w:type="spellStart"/>
      <w:r>
        <w:rPr>
          <w:color w:val="231F20"/>
        </w:rPr>
        <w:t>Kund:innen</w:t>
      </w:r>
      <w:proofErr w:type="spellEnd"/>
      <w:r>
        <w:rPr>
          <w:color w:val="231F20"/>
        </w:rPr>
        <w:t xml:space="preserve"> in Echtzeit. Genau dann, wenn etwas gesucht wird, erscheint die passende Werbeanzeige in Form eines Suchergebnisses (Beilharz 2021, S. 161).</w:t>
      </w:r>
    </w:p>
    <w:p w14:paraId="0E0FD315" w14:textId="77777777" w:rsidR="008E70AC" w:rsidRDefault="008E70AC">
      <w:pPr>
        <w:pStyle w:val="Textkrper"/>
        <w:spacing w:before="11"/>
        <w:rPr>
          <w:sz w:val="21"/>
        </w:rPr>
      </w:pPr>
    </w:p>
    <w:p w14:paraId="10217E89" w14:textId="77777777" w:rsidR="008E70AC" w:rsidRDefault="00000000">
      <w:pPr>
        <w:pStyle w:val="Textkrper"/>
        <w:spacing w:line="259" w:lineRule="auto"/>
        <w:ind w:left="2204" w:right="974" w:hanging="1"/>
        <w:jc w:val="both"/>
      </w:pPr>
      <w:r>
        <w:rPr>
          <w:color w:val="231F20"/>
        </w:rPr>
        <w:t>Die Vorteile für Unternehmen, die Google Ads einsetzen, sind enorm. Neben anderen Formen der Onlinewerbung, wie Bannern oder konventionellen Werbeformaten von Fernsehen, Radio oder auch Print, gibt es viele Punkte, die für den Einsatz der Google Ads sprechen. Beilharz (2021, S. 163–164) fasst diese wie folgt zusammen:</w:t>
      </w:r>
    </w:p>
    <w:p w14:paraId="70000032" w14:textId="77777777" w:rsidR="008E70AC" w:rsidRDefault="008E70AC">
      <w:pPr>
        <w:pStyle w:val="Textkrper"/>
        <w:spacing w:before="11"/>
        <w:rPr>
          <w:sz w:val="21"/>
        </w:rPr>
      </w:pPr>
    </w:p>
    <w:p w14:paraId="4B14615E" w14:textId="77777777" w:rsidR="008E70AC" w:rsidRDefault="00000000">
      <w:pPr>
        <w:pStyle w:val="Listenabsatz"/>
        <w:numPr>
          <w:ilvl w:val="2"/>
          <w:numId w:val="56"/>
        </w:numPr>
        <w:tabs>
          <w:tab w:val="left" w:pos="2484"/>
          <w:tab w:val="left" w:pos="2485"/>
        </w:tabs>
        <w:spacing w:before="0" w:line="259" w:lineRule="auto"/>
        <w:ind w:left="2484" w:right="1158" w:hanging="280"/>
        <w:rPr>
          <w:sz w:val="20"/>
        </w:rPr>
      </w:pPr>
      <w:r>
        <w:rPr>
          <w:color w:val="231F20"/>
          <w:sz w:val="20"/>
        </w:rPr>
        <w:t>Das Budget lässt sich dynamisch verwalten, gezielt einsetze und nach Wunsch deckeln. Die werbenden Unternehmen legen so ihr Budget pro Tag fest – es kann jederzeit</w:t>
      </w:r>
      <w:r>
        <w:rPr>
          <w:color w:val="231F20"/>
          <w:spacing w:val="-3"/>
          <w:sz w:val="20"/>
        </w:rPr>
        <w:t xml:space="preserve"> </w:t>
      </w:r>
      <w:r>
        <w:rPr>
          <w:color w:val="231F20"/>
          <w:sz w:val="20"/>
        </w:rPr>
        <w:t>auch</w:t>
      </w:r>
      <w:r>
        <w:rPr>
          <w:color w:val="231F20"/>
          <w:spacing w:val="-3"/>
          <w:sz w:val="20"/>
        </w:rPr>
        <w:t xml:space="preserve"> </w:t>
      </w:r>
      <w:r>
        <w:rPr>
          <w:color w:val="231F20"/>
          <w:sz w:val="20"/>
        </w:rPr>
        <w:t>erhöht</w:t>
      </w:r>
      <w:r>
        <w:rPr>
          <w:color w:val="231F20"/>
          <w:spacing w:val="-3"/>
          <w:sz w:val="20"/>
        </w:rPr>
        <w:t xml:space="preserve"> </w:t>
      </w:r>
      <w:r>
        <w:rPr>
          <w:color w:val="231F20"/>
          <w:sz w:val="20"/>
        </w:rPr>
        <w:t>oder</w:t>
      </w:r>
      <w:r>
        <w:rPr>
          <w:color w:val="231F20"/>
          <w:spacing w:val="-3"/>
          <w:sz w:val="20"/>
        </w:rPr>
        <w:t xml:space="preserve"> </w:t>
      </w:r>
      <w:r>
        <w:rPr>
          <w:color w:val="231F20"/>
          <w:sz w:val="20"/>
        </w:rPr>
        <w:t>gesenkt</w:t>
      </w:r>
      <w:r>
        <w:rPr>
          <w:color w:val="231F20"/>
          <w:spacing w:val="-3"/>
          <w:sz w:val="20"/>
        </w:rPr>
        <w:t xml:space="preserve"> </w:t>
      </w:r>
      <w:r>
        <w:rPr>
          <w:color w:val="231F20"/>
          <w:sz w:val="20"/>
        </w:rPr>
        <w:t>werden</w:t>
      </w:r>
      <w:r>
        <w:rPr>
          <w:color w:val="231F20"/>
          <w:spacing w:val="-3"/>
          <w:sz w:val="20"/>
        </w:rPr>
        <w:t xml:space="preserve"> </w:t>
      </w:r>
      <w:r>
        <w:rPr>
          <w:color w:val="231F20"/>
          <w:sz w:val="20"/>
        </w:rPr>
        <w:t>-</w:t>
      </w:r>
      <w:r>
        <w:rPr>
          <w:color w:val="231F20"/>
          <w:spacing w:val="-3"/>
          <w:sz w:val="20"/>
        </w:rPr>
        <w:t xml:space="preserve"> </w:t>
      </w:r>
      <w:r>
        <w:rPr>
          <w:color w:val="231F20"/>
          <w:sz w:val="20"/>
        </w:rPr>
        <w:t>das</w:t>
      </w:r>
      <w:r>
        <w:rPr>
          <w:color w:val="231F20"/>
          <w:spacing w:val="-3"/>
          <w:sz w:val="20"/>
        </w:rPr>
        <w:t xml:space="preserve"> </w:t>
      </w:r>
      <w:r>
        <w:rPr>
          <w:color w:val="231F20"/>
          <w:sz w:val="20"/>
        </w:rPr>
        <w:t>gilt</w:t>
      </w:r>
      <w:r>
        <w:rPr>
          <w:color w:val="231F20"/>
          <w:spacing w:val="-3"/>
          <w:sz w:val="20"/>
        </w:rPr>
        <w:t xml:space="preserve"> </w:t>
      </w:r>
      <w:r>
        <w:rPr>
          <w:color w:val="231F20"/>
          <w:sz w:val="20"/>
        </w:rPr>
        <w:t>auch</w:t>
      </w:r>
      <w:r>
        <w:rPr>
          <w:color w:val="231F20"/>
          <w:spacing w:val="-3"/>
          <w:sz w:val="20"/>
        </w:rPr>
        <w:t xml:space="preserve"> </w:t>
      </w:r>
      <w:r>
        <w:rPr>
          <w:color w:val="231F20"/>
          <w:sz w:val="20"/>
        </w:rPr>
        <w:t>für</w:t>
      </w:r>
      <w:r>
        <w:rPr>
          <w:color w:val="231F20"/>
          <w:spacing w:val="-3"/>
          <w:sz w:val="20"/>
        </w:rPr>
        <w:t xml:space="preserve"> </w:t>
      </w:r>
      <w:r>
        <w:rPr>
          <w:color w:val="231F20"/>
          <w:sz w:val="20"/>
        </w:rPr>
        <w:t>den</w:t>
      </w:r>
      <w:r>
        <w:rPr>
          <w:color w:val="231F20"/>
          <w:spacing w:val="-3"/>
          <w:sz w:val="20"/>
        </w:rPr>
        <w:t xml:space="preserve"> </w:t>
      </w:r>
      <w:r>
        <w:rPr>
          <w:color w:val="231F20"/>
          <w:sz w:val="20"/>
        </w:rPr>
        <w:t>Betrag,</w:t>
      </w:r>
      <w:r>
        <w:rPr>
          <w:color w:val="231F20"/>
          <w:spacing w:val="-3"/>
          <w:sz w:val="20"/>
        </w:rPr>
        <w:t xml:space="preserve"> </w:t>
      </w:r>
      <w:r>
        <w:rPr>
          <w:color w:val="231F20"/>
          <w:sz w:val="20"/>
        </w:rPr>
        <w:t>den</w:t>
      </w:r>
      <w:r>
        <w:rPr>
          <w:color w:val="231F20"/>
          <w:spacing w:val="-3"/>
          <w:sz w:val="20"/>
        </w:rPr>
        <w:t xml:space="preserve"> </w:t>
      </w:r>
      <w:proofErr w:type="spellStart"/>
      <w:r>
        <w:rPr>
          <w:color w:val="231F20"/>
          <w:sz w:val="20"/>
        </w:rPr>
        <w:t>den</w:t>
      </w:r>
      <w:proofErr w:type="spellEnd"/>
      <w:r>
        <w:rPr>
          <w:color w:val="231F20"/>
          <w:sz w:val="20"/>
        </w:rPr>
        <w:t xml:space="preserve"> </w:t>
      </w:r>
      <w:proofErr w:type="spellStart"/>
      <w:r>
        <w:rPr>
          <w:color w:val="231F20"/>
          <w:sz w:val="20"/>
        </w:rPr>
        <w:t>Unternehmener</w:t>
      </w:r>
      <w:proofErr w:type="spellEnd"/>
      <w:r>
        <w:rPr>
          <w:color w:val="231F20"/>
          <w:sz w:val="20"/>
        </w:rPr>
        <w:t xml:space="preserve"> der Klick der Anzeige wert ist. Jederzeit können die Kampagnen gestoppt</w:t>
      </w:r>
      <w:r>
        <w:rPr>
          <w:color w:val="231F20"/>
          <w:spacing w:val="-9"/>
          <w:sz w:val="20"/>
        </w:rPr>
        <w:t xml:space="preserve"> </w:t>
      </w:r>
      <w:r>
        <w:rPr>
          <w:color w:val="231F20"/>
          <w:sz w:val="20"/>
        </w:rPr>
        <w:t>werden.</w:t>
      </w:r>
      <w:r>
        <w:rPr>
          <w:color w:val="231F20"/>
          <w:spacing w:val="-9"/>
          <w:sz w:val="20"/>
        </w:rPr>
        <w:t xml:space="preserve"> </w:t>
      </w:r>
      <w:r>
        <w:rPr>
          <w:color w:val="231F20"/>
          <w:sz w:val="20"/>
        </w:rPr>
        <w:t>Durch</w:t>
      </w:r>
      <w:r>
        <w:rPr>
          <w:color w:val="231F20"/>
          <w:spacing w:val="-9"/>
          <w:sz w:val="20"/>
        </w:rPr>
        <w:t xml:space="preserve"> </w:t>
      </w:r>
      <w:r>
        <w:rPr>
          <w:color w:val="231F20"/>
          <w:sz w:val="20"/>
        </w:rPr>
        <w:t>die</w:t>
      </w:r>
      <w:r>
        <w:rPr>
          <w:color w:val="231F20"/>
          <w:spacing w:val="-9"/>
          <w:sz w:val="20"/>
        </w:rPr>
        <w:t xml:space="preserve"> </w:t>
      </w:r>
      <w:r>
        <w:rPr>
          <w:color w:val="231F20"/>
          <w:sz w:val="20"/>
        </w:rPr>
        <w:t>Deckelung</w:t>
      </w:r>
      <w:r>
        <w:rPr>
          <w:color w:val="231F20"/>
          <w:spacing w:val="-9"/>
          <w:sz w:val="20"/>
        </w:rPr>
        <w:t xml:space="preserve"> </w:t>
      </w:r>
      <w:r>
        <w:rPr>
          <w:color w:val="231F20"/>
          <w:sz w:val="20"/>
        </w:rPr>
        <w:t>erscheint</w:t>
      </w:r>
      <w:r>
        <w:rPr>
          <w:color w:val="231F20"/>
          <w:spacing w:val="-9"/>
          <w:sz w:val="20"/>
        </w:rPr>
        <w:t xml:space="preserve"> </w:t>
      </w:r>
      <w:r>
        <w:rPr>
          <w:color w:val="231F20"/>
          <w:sz w:val="20"/>
        </w:rPr>
        <w:t>beispielsweise</w:t>
      </w:r>
      <w:r>
        <w:rPr>
          <w:color w:val="231F20"/>
          <w:spacing w:val="-9"/>
          <w:sz w:val="20"/>
        </w:rPr>
        <w:t xml:space="preserve"> </w:t>
      </w:r>
      <w:r>
        <w:rPr>
          <w:color w:val="231F20"/>
          <w:sz w:val="20"/>
        </w:rPr>
        <w:t>eine</w:t>
      </w:r>
      <w:r>
        <w:rPr>
          <w:color w:val="231F20"/>
          <w:spacing w:val="-9"/>
          <w:sz w:val="20"/>
        </w:rPr>
        <w:t xml:space="preserve"> </w:t>
      </w:r>
      <w:r>
        <w:rPr>
          <w:color w:val="231F20"/>
          <w:sz w:val="20"/>
        </w:rPr>
        <w:t>Verschuldung durch das Schalten von Google Ads fast ausgeschlossen.</w:t>
      </w:r>
    </w:p>
    <w:p w14:paraId="67E83FDE" w14:textId="77777777" w:rsidR="008E70AC" w:rsidRDefault="00000000">
      <w:pPr>
        <w:pStyle w:val="Listenabsatz"/>
        <w:numPr>
          <w:ilvl w:val="2"/>
          <w:numId w:val="56"/>
        </w:numPr>
        <w:tabs>
          <w:tab w:val="left" w:pos="2484"/>
          <w:tab w:val="left" w:pos="2485"/>
        </w:tabs>
        <w:spacing w:before="5" w:line="259" w:lineRule="auto"/>
        <w:ind w:left="2484" w:right="1200" w:hanging="280"/>
        <w:rPr>
          <w:sz w:val="20"/>
        </w:rPr>
      </w:pPr>
      <w:r>
        <w:rPr>
          <w:color w:val="231F20"/>
          <w:sz w:val="20"/>
        </w:rPr>
        <w:t>Die</w:t>
      </w:r>
      <w:r>
        <w:rPr>
          <w:color w:val="231F20"/>
          <w:spacing w:val="-8"/>
          <w:sz w:val="20"/>
        </w:rPr>
        <w:t xml:space="preserve"> </w:t>
      </w:r>
      <w:r>
        <w:rPr>
          <w:color w:val="231F20"/>
          <w:sz w:val="20"/>
        </w:rPr>
        <w:t>Bezahlung</w:t>
      </w:r>
      <w:r>
        <w:rPr>
          <w:color w:val="231F20"/>
          <w:spacing w:val="-8"/>
          <w:sz w:val="20"/>
        </w:rPr>
        <w:t xml:space="preserve"> </w:t>
      </w:r>
      <w:r>
        <w:rPr>
          <w:color w:val="231F20"/>
          <w:sz w:val="20"/>
        </w:rPr>
        <w:t>erfolgt</w:t>
      </w:r>
      <w:r>
        <w:rPr>
          <w:color w:val="231F20"/>
          <w:spacing w:val="-8"/>
          <w:sz w:val="20"/>
        </w:rPr>
        <w:t xml:space="preserve"> </w:t>
      </w:r>
      <w:r>
        <w:rPr>
          <w:color w:val="231F20"/>
          <w:sz w:val="20"/>
        </w:rPr>
        <w:t>auf</w:t>
      </w:r>
      <w:r>
        <w:rPr>
          <w:color w:val="231F20"/>
          <w:spacing w:val="-8"/>
          <w:sz w:val="20"/>
        </w:rPr>
        <w:t xml:space="preserve"> </w:t>
      </w:r>
      <w:r>
        <w:rPr>
          <w:color w:val="231F20"/>
          <w:sz w:val="20"/>
        </w:rPr>
        <w:t>Klickbasis.</w:t>
      </w:r>
      <w:r>
        <w:rPr>
          <w:color w:val="231F20"/>
          <w:spacing w:val="-8"/>
          <w:sz w:val="20"/>
        </w:rPr>
        <w:t xml:space="preserve"> </w:t>
      </w:r>
      <w:r>
        <w:rPr>
          <w:color w:val="231F20"/>
          <w:sz w:val="20"/>
        </w:rPr>
        <w:t>In</w:t>
      </w:r>
      <w:r>
        <w:rPr>
          <w:color w:val="231F20"/>
          <w:spacing w:val="-8"/>
          <w:sz w:val="20"/>
        </w:rPr>
        <w:t xml:space="preserve"> </w:t>
      </w:r>
      <w:r>
        <w:rPr>
          <w:color w:val="231F20"/>
          <w:sz w:val="20"/>
        </w:rPr>
        <w:t>diesem</w:t>
      </w:r>
      <w:r>
        <w:rPr>
          <w:color w:val="231F20"/>
          <w:spacing w:val="-8"/>
          <w:sz w:val="20"/>
        </w:rPr>
        <w:t xml:space="preserve"> </w:t>
      </w:r>
      <w:r>
        <w:rPr>
          <w:color w:val="231F20"/>
          <w:sz w:val="20"/>
        </w:rPr>
        <w:t>Zusammenhang</w:t>
      </w:r>
      <w:r>
        <w:rPr>
          <w:color w:val="231F20"/>
          <w:spacing w:val="-8"/>
          <w:sz w:val="20"/>
        </w:rPr>
        <w:t xml:space="preserve"> </w:t>
      </w:r>
      <w:r>
        <w:rPr>
          <w:color w:val="231F20"/>
          <w:sz w:val="20"/>
        </w:rPr>
        <w:t>wird</w:t>
      </w:r>
      <w:r>
        <w:rPr>
          <w:color w:val="231F20"/>
          <w:spacing w:val="-8"/>
          <w:sz w:val="20"/>
        </w:rPr>
        <w:t xml:space="preserve"> </w:t>
      </w:r>
      <w:r>
        <w:rPr>
          <w:color w:val="231F20"/>
          <w:sz w:val="20"/>
        </w:rPr>
        <w:t>von</w:t>
      </w:r>
      <w:r>
        <w:rPr>
          <w:color w:val="231F20"/>
          <w:spacing w:val="-8"/>
          <w:sz w:val="20"/>
        </w:rPr>
        <w:t xml:space="preserve"> </w:t>
      </w:r>
      <w:proofErr w:type="spellStart"/>
      <w:r>
        <w:rPr>
          <w:color w:val="231F20"/>
          <w:sz w:val="20"/>
        </w:rPr>
        <w:t>Cost</w:t>
      </w:r>
      <w:proofErr w:type="spellEnd"/>
      <w:r>
        <w:rPr>
          <w:color w:val="231F20"/>
          <w:sz w:val="20"/>
        </w:rPr>
        <w:t xml:space="preserve">-per- Click (CPC) gesprochen. So fallen nur Kosten an, wenn </w:t>
      </w:r>
      <w:proofErr w:type="spellStart"/>
      <w:proofErr w:type="gramStart"/>
      <w:r>
        <w:rPr>
          <w:color w:val="231F20"/>
          <w:sz w:val="20"/>
        </w:rPr>
        <w:t>Besucher:innen</w:t>
      </w:r>
      <w:proofErr w:type="spellEnd"/>
      <w:proofErr w:type="gramEnd"/>
      <w:r>
        <w:rPr>
          <w:color w:val="231F20"/>
          <w:sz w:val="20"/>
        </w:rPr>
        <w:t xml:space="preserve"> über die Anzeige auf die hinterlegte Internetseite gelangen. Bannerwerbung wird so nicht abgerechnet, dabei wird ein fester Preis pro Anzeige verlangt.</w:t>
      </w:r>
    </w:p>
    <w:p w14:paraId="53E716FE" w14:textId="77777777" w:rsidR="008E70AC" w:rsidRDefault="00000000">
      <w:pPr>
        <w:pStyle w:val="Listenabsatz"/>
        <w:numPr>
          <w:ilvl w:val="2"/>
          <w:numId w:val="56"/>
        </w:numPr>
        <w:tabs>
          <w:tab w:val="left" w:pos="2484"/>
          <w:tab w:val="left" w:pos="2485"/>
        </w:tabs>
        <w:spacing w:before="3"/>
        <w:ind w:left="2484" w:hanging="281"/>
        <w:rPr>
          <w:sz w:val="20"/>
        </w:rPr>
      </w:pPr>
      <w:r>
        <w:rPr>
          <w:color w:val="231F20"/>
          <w:sz w:val="20"/>
        </w:rPr>
        <w:t>Dank</w:t>
      </w:r>
      <w:r>
        <w:rPr>
          <w:color w:val="231F20"/>
          <w:spacing w:val="-5"/>
          <w:sz w:val="20"/>
        </w:rPr>
        <w:t xml:space="preserve"> </w:t>
      </w:r>
      <w:r>
        <w:rPr>
          <w:color w:val="231F20"/>
          <w:sz w:val="20"/>
        </w:rPr>
        <w:t>des</w:t>
      </w:r>
      <w:r>
        <w:rPr>
          <w:color w:val="231F20"/>
          <w:spacing w:val="-4"/>
          <w:sz w:val="20"/>
        </w:rPr>
        <w:t xml:space="preserve"> </w:t>
      </w:r>
      <w:r>
        <w:rPr>
          <w:color w:val="231F20"/>
          <w:sz w:val="20"/>
        </w:rPr>
        <w:t>geographischen</w:t>
      </w:r>
      <w:r>
        <w:rPr>
          <w:color w:val="231F20"/>
          <w:spacing w:val="-4"/>
          <w:sz w:val="20"/>
        </w:rPr>
        <w:t xml:space="preserve"> </w:t>
      </w:r>
      <w:r>
        <w:rPr>
          <w:color w:val="231F20"/>
          <w:sz w:val="20"/>
        </w:rPr>
        <w:t>Schaltungsbereichs</w:t>
      </w:r>
      <w:r>
        <w:rPr>
          <w:color w:val="231F20"/>
          <w:spacing w:val="-4"/>
          <w:sz w:val="20"/>
        </w:rPr>
        <w:t xml:space="preserve"> </w:t>
      </w:r>
      <w:r>
        <w:rPr>
          <w:color w:val="231F20"/>
          <w:sz w:val="20"/>
        </w:rPr>
        <w:t>kann</w:t>
      </w:r>
      <w:r>
        <w:rPr>
          <w:color w:val="231F20"/>
          <w:spacing w:val="-5"/>
          <w:sz w:val="20"/>
        </w:rPr>
        <w:t xml:space="preserve"> </w:t>
      </w:r>
      <w:r>
        <w:rPr>
          <w:color w:val="231F20"/>
          <w:sz w:val="20"/>
        </w:rPr>
        <w:t>sehr</w:t>
      </w:r>
      <w:r>
        <w:rPr>
          <w:color w:val="231F20"/>
          <w:spacing w:val="-4"/>
          <w:sz w:val="20"/>
        </w:rPr>
        <w:t xml:space="preserve"> </w:t>
      </w:r>
      <w:r>
        <w:rPr>
          <w:color w:val="231F20"/>
          <w:sz w:val="20"/>
        </w:rPr>
        <w:t>lokal</w:t>
      </w:r>
      <w:r>
        <w:rPr>
          <w:color w:val="231F20"/>
          <w:spacing w:val="-4"/>
          <w:sz w:val="20"/>
        </w:rPr>
        <w:t xml:space="preserve"> </w:t>
      </w:r>
      <w:r>
        <w:rPr>
          <w:color w:val="231F20"/>
          <w:sz w:val="20"/>
        </w:rPr>
        <w:t>geworben</w:t>
      </w:r>
      <w:r>
        <w:rPr>
          <w:color w:val="231F20"/>
          <w:spacing w:val="-4"/>
          <w:sz w:val="20"/>
        </w:rPr>
        <w:t xml:space="preserve"> wer-</w:t>
      </w:r>
    </w:p>
    <w:p w14:paraId="6369E4F7" w14:textId="77777777" w:rsidR="008E70AC" w:rsidRDefault="00000000">
      <w:pPr>
        <w:pStyle w:val="Textkrper"/>
        <w:spacing w:before="20" w:line="259" w:lineRule="auto"/>
        <w:ind w:left="2484" w:right="974"/>
      </w:pPr>
      <w:r>
        <w:rPr>
          <w:color w:val="231F20"/>
        </w:rPr>
        <w:t>den.</w:t>
      </w:r>
      <w:r>
        <w:rPr>
          <w:color w:val="231F20"/>
          <w:spacing w:val="-5"/>
        </w:rPr>
        <w:t xml:space="preserve"> </w:t>
      </w:r>
      <w:r>
        <w:rPr>
          <w:color w:val="231F20"/>
        </w:rPr>
        <w:t>Nicht</w:t>
      </w:r>
      <w:r>
        <w:rPr>
          <w:color w:val="231F20"/>
          <w:spacing w:val="-5"/>
        </w:rPr>
        <w:t xml:space="preserve"> </w:t>
      </w:r>
      <w:r>
        <w:rPr>
          <w:color w:val="231F20"/>
        </w:rPr>
        <w:t>nur</w:t>
      </w:r>
      <w:r>
        <w:rPr>
          <w:color w:val="231F20"/>
          <w:spacing w:val="-5"/>
        </w:rPr>
        <w:t xml:space="preserve"> </w:t>
      </w:r>
      <w:r>
        <w:rPr>
          <w:color w:val="231F20"/>
        </w:rPr>
        <w:t>bei</w:t>
      </w:r>
      <w:r>
        <w:rPr>
          <w:color w:val="231F20"/>
          <w:spacing w:val="-5"/>
        </w:rPr>
        <w:t xml:space="preserve"> </w:t>
      </w:r>
      <w:r>
        <w:rPr>
          <w:color w:val="231F20"/>
        </w:rPr>
        <w:t>Google,</w:t>
      </w:r>
      <w:r>
        <w:rPr>
          <w:color w:val="231F20"/>
          <w:spacing w:val="-5"/>
        </w:rPr>
        <w:t xml:space="preserve"> </w:t>
      </w:r>
      <w:r>
        <w:rPr>
          <w:color w:val="231F20"/>
        </w:rPr>
        <w:t>sondern</w:t>
      </w:r>
      <w:r>
        <w:rPr>
          <w:color w:val="231F20"/>
          <w:spacing w:val="-5"/>
        </w:rPr>
        <w:t xml:space="preserve"> </w:t>
      </w:r>
      <w:r>
        <w:rPr>
          <w:color w:val="231F20"/>
        </w:rPr>
        <w:t>auch</w:t>
      </w:r>
      <w:r>
        <w:rPr>
          <w:color w:val="231F20"/>
          <w:spacing w:val="-5"/>
        </w:rPr>
        <w:t xml:space="preserve"> </w:t>
      </w:r>
      <w:r>
        <w:rPr>
          <w:color w:val="231F20"/>
        </w:rPr>
        <w:t>beim</w:t>
      </w:r>
      <w:r>
        <w:rPr>
          <w:color w:val="231F20"/>
          <w:spacing w:val="-5"/>
        </w:rPr>
        <w:t xml:space="preserve"> </w:t>
      </w:r>
      <w:r>
        <w:rPr>
          <w:color w:val="231F20"/>
        </w:rPr>
        <w:t>Konkurrenten</w:t>
      </w:r>
      <w:r>
        <w:rPr>
          <w:color w:val="231F20"/>
          <w:spacing w:val="-5"/>
        </w:rPr>
        <w:t xml:space="preserve"> </w:t>
      </w:r>
      <w:r>
        <w:rPr>
          <w:color w:val="231F20"/>
        </w:rPr>
        <w:t>Bing</w:t>
      </w:r>
      <w:r>
        <w:rPr>
          <w:color w:val="231F20"/>
          <w:spacing w:val="-5"/>
        </w:rPr>
        <w:t xml:space="preserve"> </w:t>
      </w:r>
      <w:r>
        <w:rPr>
          <w:color w:val="231F20"/>
        </w:rPr>
        <w:t>von</w:t>
      </w:r>
      <w:r>
        <w:rPr>
          <w:color w:val="231F20"/>
          <w:spacing w:val="-5"/>
        </w:rPr>
        <w:t xml:space="preserve"> </w:t>
      </w:r>
      <w:r>
        <w:rPr>
          <w:color w:val="231F20"/>
        </w:rPr>
        <w:t>Microsoft</w:t>
      </w:r>
      <w:r>
        <w:rPr>
          <w:color w:val="231F20"/>
          <w:spacing w:val="-5"/>
        </w:rPr>
        <w:t xml:space="preserve"> </w:t>
      </w:r>
      <w:r>
        <w:rPr>
          <w:color w:val="231F20"/>
        </w:rPr>
        <w:t xml:space="preserve">oder sogar bei Facebook kann eine Stadt oder ein Bundesland bestimmt werden. So bekommen nur Menschen </w:t>
      </w:r>
      <w:proofErr w:type="gramStart"/>
      <w:r>
        <w:rPr>
          <w:color w:val="231F20"/>
        </w:rPr>
        <w:t>in dem vorgegeben Gebiet</w:t>
      </w:r>
      <w:proofErr w:type="gramEnd"/>
      <w:r>
        <w:rPr>
          <w:color w:val="231F20"/>
        </w:rPr>
        <w:t xml:space="preserve"> eine Anzeige zu sehen. Dank des Smartphones (z. B. durch GPS oder ähnliche Verfahren), oder der IP-Adresse eines Desktop-Computers oder Laptops, können so Vertriebsgebiete ganz gezielt ausgewählt werden.</w:t>
      </w:r>
    </w:p>
    <w:p w14:paraId="7081B7A3" w14:textId="219E04FF" w:rsidR="008E70AC" w:rsidRDefault="00000000">
      <w:pPr>
        <w:pStyle w:val="Listenabsatz"/>
        <w:numPr>
          <w:ilvl w:val="2"/>
          <w:numId w:val="56"/>
        </w:numPr>
        <w:tabs>
          <w:tab w:val="left" w:pos="2484"/>
          <w:tab w:val="left" w:pos="2485"/>
        </w:tabs>
        <w:spacing w:before="5" w:line="259" w:lineRule="auto"/>
        <w:ind w:left="2484" w:right="1021" w:hanging="280"/>
        <w:rPr>
          <w:sz w:val="20"/>
        </w:rPr>
      </w:pPr>
      <w:r>
        <w:rPr>
          <w:color w:val="231F20"/>
          <w:sz w:val="20"/>
        </w:rPr>
        <w:t>Kontrolle</w:t>
      </w:r>
      <w:r>
        <w:rPr>
          <w:color w:val="231F20"/>
          <w:spacing w:val="-7"/>
          <w:sz w:val="20"/>
        </w:rPr>
        <w:t xml:space="preserve"> </w:t>
      </w:r>
      <w:r>
        <w:rPr>
          <w:color w:val="231F20"/>
          <w:sz w:val="20"/>
        </w:rPr>
        <w:t>ist</w:t>
      </w:r>
      <w:r>
        <w:rPr>
          <w:color w:val="231F20"/>
          <w:spacing w:val="-7"/>
          <w:sz w:val="20"/>
        </w:rPr>
        <w:t xml:space="preserve"> </w:t>
      </w:r>
      <w:r>
        <w:rPr>
          <w:color w:val="231F20"/>
          <w:sz w:val="20"/>
        </w:rPr>
        <w:t>ein</w:t>
      </w:r>
      <w:r>
        <w:rPr>
          <w:color w:val="231F20"/>
          <w:spacing w:val="-7"/>
          <w:sz w:val="20"/>
        </w:rPr>
        <w:t xml:space="preserve"> </w:t>
      </w:r>
      <w:r>
        <w:rPr>
          <w:color w:val="231F20"/>
          <w:sz w:val="20"/>
        </w:rPr>
        <w:t>wichtiges</w:t>
      </w:r>
      <w:r>
        <w:rPr>
          <w:color w:val="231F20"/>
          <w:spacing w:val="-7"/>
          <w:sz w:val="20"/>
        </w:rPr>
        <w:t xml:space="preserve"> </w:t>
      </w:r>
      <w:r>
        <w:rPr>
          <w:color w:val="231F20"/>
          <w:sz w:val="20"/>
        </w:rPr>
        <w:t>Stichwort.</w:t>
      </w:r>
      <w:r>
        <w:rPr>
          <w:color w:val="231F20"/>
          <w:spacing w:val="-7"/>
          <w:sz w:val="20"/>
        </w:rPr>
        <w:t xml:space="preserve"> </w:t>
      </w:r>
      <w:r>
        <w:rPr>
          <w:color w:val="231F20"/>
          <w:sz w:val="20"/>
        </w:rPr>
        <w:t>Im</w:t>
      </w:r>
      <w:r>
        <w:rPr>
          <w:color w:val="231F20"/>
          <w:spacing w:val="-7"/>
          <w:sz w:val="20"/>
        </w:rPr>
        <w:t xml:space="preserve"> </w:t>
      </w:r>
      <w:r>
        <w:rPr>
          <w:color w:val="231F20"/>
          <w:sz w:val="20"/>
        </w:rPr>
        <w:t>Vergleich</w:t>
      </w:r>
      <w:r>
        <w:rPr>
          <w:color w:val="231F20"/>
          <w:spacing w:val="-7"/>
          <w:sz w:val="20"/>
        </w:rPr>
        <w:t xml:space="preserve"> </w:t>
      </w:r>
      <w:r>
        <w:rPr>
          <w:color w:val="231F20"/>
          <w:sz w:val="20"/>
        </w:rPr>
        <w:t>zu</w:t>
      </w:r>
      <w:r>
        <w:rPr>
          <w:color w:val="231F20"/>
          <w:spacing w:val="-7"/>
          <w:sz w:val="20"/>
        </w:rPr>
        <w:t xml:space="preserve"> </w:t>
      </w:r>
      <w:r>
        <w:rPr>
          <w:color w:val="231F20"/>
          <w:sz w:val="20"/>
        </w:rPr>
        <w:t>einer</w:t>
      </w:r>
      <w:r>
        <w:rPr>
          <w:color w:val="231F20"/>
          <w:spacing w:val="-7"/>
          <w:sz w:val="20"/>
        </w:rPr>
        <w:t xml:space="preserve"> </w:t>
      </w:r>
      <w:r>
        <w:rPr>
          <w:color w:val="231F20"/>
          <w:sz w:val="20"/>
        </w:rPr>
        <w:t>Anzeige</w:t>
      </w:r>
      <w:r>
        <w:rPr>
          <w:color w:val="231F20"/>
          <w:spacing w:val="-7"/>
          <w:sz w:val="20"/>
        </w:rPr>
        <w:t xml:space="preserve"> </w:t>
      </w:r>
      <w:r>
        <w:rPr>
          <w:color w:val="231F20"/>
          <w:sz w:val="20"/>
        </w:rPr>
        <w:t>in</w:t>
      </w:r>
      <w:r>
        <w:rPr>
          <w:color w:val="231F20"/>
          <w:spacing w:val="-7"/>
          <w:sz w:val="20"/>
        </w:rPr>
        <w:t xml:space="preserve"> </w:t>
      </w:r>
      <w:r>
        <w:rPr>
          <w:color w:val="231F20"/>
          <w:sz w:val="20"/>
        </w:rPr>
        <w:t>einer</w:t>
      </w:r>
      <w:r>
        <w:rPr>
          <w:color w:val="231F20"/>
          <w:spacing w:val="-7"/>
          <w:sz w:val="20"/>
        </w:rPr>
        <w:t xml:space="preserve"> </w:t>
      </w:r>
      <w:r>
        <w:rPr>
          <w:color w:val="231F20"/>
          <w:sz w:val="20"/>
        </w:rPr>
        <w:t>Tageszeitung kann man dank Google Ads und der Software Google Analytics viel einfacher den Erfolg einer Kampagne nachvollziehen. Beim Schalten einer Printanzeige in einem Magazin ist dies nicht so einfach. Auch Landing-Pages helfen beim Nachvoll- ziehen des Erfolges. Wie viele Menschen haben diese besucht, nachdem sie dank Google Ads dorthin gelangt sind? Wer hat dann tatsächlich einen Kauf getätigt?</w:t>
      </w:r>
    </w:p>
    <w:p w14:paraId="3B6ED53C" w14:textId="77777777" w:rsidR="008E70AC" w:rsidRDefault="008E70AC">
      <w:pPr>
        <w:spacing w:line="259" w:lineRule="auto"/>
        <w:rPr>
          <w:sz w:val="20"/>
        </w:rPr>
        <w:sectPr w:rsidR="008E70AC">
          <w:pgSz w:w="11910" w:h="16840"/>
          <w:pgMar w:top="960" w:right="440" w:bottom="280" w:left="460" w:header="0" w:footer="0" w:gutter="0"/>
          <w:cols w:space="720"/>
        </w:sectPr>
      </w:pPr>
    </w:p>
    <w:p w14:paraId="25F743BA" w14:textId="77777777" w:rsidR="008E70AC" w:rsidRDefault="008E70AC">
      <w:pPr>
        <w:pStyle w:val="Textkrper"/>
      </w:pPr>
    </w:p>
    <w:p w14:paraId="19EE03C0" w14:textId="77777777" w:rsidR="008E70AC" w:rsidRDefault="008E70AC">
      <w:pPr>
        <w:pStyle w:val="Textkrper"/>
        <w:spacing w:before="9"/>
        <w:rPr>
          <w:sz w:val="18"/>
        </w:rPr>
      </w:pPr>
    </w:p>
    <w:p w14:paraId="5B1293AC" w14:textId="77777777" w:rsidR="008E70AC" w:rsidRDefault="00000000">
      <w:pPr>
        <w:ind w:left="957"/>
        <w:rPr>
          <w:sz w:val="18"/>
        </w:rPr>
      </w:pPr>
      <w:r>
        <w:rPr>
          <w:color w:val="003946"/>
          <w:sz w:val="18"/>
        </w:rPr>
        <w:t>Suchmaschinenwerbung</w:t>
      </w:r>
      <w:r>
        <w:rPr>
          <w:color w:val="003946"/>
          <w:spacing w:val="-2"/>
          <w:sz w:val="18"/>
        </w:rPr>
        <w:t xml:space="preserve"> (SEA)</w:t>
      </w:r>
    </w:p>
    <w:p w14:paraId="72B80CCA" w14:textId="77777777" w:rsidR="008E70AC" w:rsidRDefault="008E70AC">
      <w:pPr>
        <w:pStyle w:val="Textkrper"/>
      </w:pPr>
    </w:p>
    <w:p w14:paraId="19CFA363" w14:textId="77777777" w:rsidR="008E70AC" w:rsidRDefault="008E70AC">
      <w:pPr>
        <w:pStyle w:val="Textkrper"/>
      </w:pPr>
    </w:p>
    <w:p w14:paraId="4DBBC622" w14:textId="77777777" w:rsidR="008E70AC" w:rsidRDefault="008E70AC">
      <w:pPr>
        <w:pStyle w:val="Textkrper"/>
      </w:pPr>
    </w:p>
    <w:p w14:paraId="37ACF6E5" w14:textId="77777777" w:rsidR="008E70AC" w:rsidRDefault="008E70AC">
      <w:pPr>
        <w:pStyle w:val="Textkrper"/>
      </w:pPr>
    </w:p>
    <w:p w14:paraId="0188824B" w14:textId="77777777" w:rsidR="008E70AC" w:rsidRDefault="008E70AC">
      <w:pPr>
        <w:pStyle w:val="Textkrper"/>
        <w:spacing w:before="7"/>
        <w:rPr>
          <w:sz w:val="18"/>
        </w:rPr>
      </w:pPr>
    </w:p>
    <w:p w14:paraId="6CFB1537" w14:textId="1A44F72D" w:rsidR="008E70AC" w:rsidRDefault="00000000">
      <w:pPr>
        <w:pStyle w:val="Listenabsatz"/>
        <w:numPr>
          <w:ilvl w:val="0"/>
          <w:numId w:val="23"/>
        </w:numPr>
        <w:tabs>
          <w:tab w:val="left" w:pos="1237"/>
          <w:tab w:val="left" w:pos="1238"/>
        </w:tabs>
        <w:spacing w:before="100" w:line="259" w:lineRule="auto"/>
        <w:ind w:right="2471"/>
        <w:rPr>
          <w:sz w:val="20"/>
        </w:rPr>
      </w:pPr>
      <w:r>
        <w:rPr>
          <w:color w:val="231F20"/>
          <w:sz w:val="20"/>
        </w:rPr>
        <w:t>Die Reichweite von Google ist gerade in Deutschland enorm. Der Marktanteil von Google liegt über 90 Prozent. Darüber hinaus kooperiert Google mit T-Online, gmx.net,</w:t>
      </w:r>
      <w:r>
        <w:rPr>
          <w:color w:val="231F20"/>
          <w:spacing w:val="-6"/>
          <w:sz w:val="20"/>
        </w:rPr>
        <w:t xml:space="preserve"> </w:t>
      </w:r>
      <w:r>
        <w:rPr>
          <w:color w:val="231F20"/>
          <w:sz w:val="20"/>
        </w:rPr>
        <w:t>freenet.de</w:t>
      </w:r>
      <w:r>
        <w:rPr>
          <w:color w:val="231F20"/>
          <w:spacing w:val="-6"/>
          <w:sz w:val="20"/>
        </w:rPr>
        <w:t xml:space="preserve"> </w:t>
      </w:r>
      <w:r>
        <w:rPr>
          <w:color w:val="231F20"/>
          <w:sz w:val="20"/>
        </w:rPr>
        <w:t>und</w:t>
      </w:r>
      <w:r>
        <w:rPr>
          <w:color w:val="231F20"/>
          <w:spacing w:val="-6"/>
          <w:sz w:val="20"/>
        </w:rPr>
        <w:t xml:space="preserve"> </w:t>
      </w:r>
      <w:r>
        <w:rPr>
          <w:color w:val="231F20"/>
          <w:sz w:val="20"/>
        </w:rPr>
        <w:t>auch</w:t>
      </w:r>
      <w:r>
        <w:rPr>
          <w:color w:val="231F20"/>
          <w:spacing w:val="-6"/>
          <w:sz w:val="20"/>
        </w:rPr>
        <w:t xml:space="preserve"> </w:t>
      </w:r>
      <w:r>
        <w:rPr>
          <w:color w:val="231F20"/>
          <w:sz w:val="20"/>
        </w:rPr>
        <w:t>web.de,</w:t>
      </w:r>
      <w:r>
        <w:rPr>
          <w:color w:val="231F20"/>
          <w:spacing w:val="-6"/>
          <w:sz w:val="20"/>
        </w:rPr>
        <w:t xml:space="preserve"> </w:t>
      </w:r>
      <w:r>
        <w:rPr>
          <w:color w:val="231F20"/>
          <w:sz w:val="20"/>
        </w:rPr>
        <w:t>die</w:t>
      </w:r>
      <w:r>
        <w:rPr>
          <w:color w:val="231F20"/>
          <w:spacing w:val="-6"/>
          <w:sz w:val="20"/>
        </w:rPr>
        <w:t xml:space="preserve"> </w:t>
      </w:r>
      <w:r>
        <w:rPr>
          <w:color w:val="231F20"/>
          <w:sz w:val="20"/>
        </w:rPr>
        <w:t>als</w:t>
      </w:r>
      <w:r>
        <w:rPr>
          <w:color w:val="231F20"/>
          <w:spacing w:val="-6"/>
          <w:sz w:val="20"/>
        </w:rPr>
        <w:t xml:space="preserve"> </w:t>
      </w:r>
      <w:r>
        <w:rPr>
          <w:color w:val="231F20"/>
          <w:sz w:val="20"/>
        </w:rPr>
        <w:t>Suchpartner</w:t>
      </w:r>
      <w:r>
        <w:rPr>
          <w:color w:val="231F20"/>
          <w:spacing w:val="-6"/>
          <w:sz w:val="20"/>
        </w:rPr>
        <w:t xml:space="preserve"> </w:t>
      </w:r>
      <w:r>
        <w:rPr>
          <w:color w:val="231F20"/>
          <w:sz w:val="20"/>
        </w:rPr>
        <w:t>der</w:t>
      </w:r>
      <w:r>
        <w:rPr>
          <w:color w:val="231F20"/>
          <w:spacing w:val="-6"/>
          <w:sz w:val="20"/>
        </w:rPr>
        <w:t xml:space="preserve"> </w:t>
      </w:r>
      <w:r>
        <w:rPr>
          <w:color w:val="231F20"/>
          <w:sz w:val="20"/>
        </w:rPr>
        <w:t>führenden</w:t>
      </w:r>
      <w:r>
        <w:rPr>
          <w:color w:val="231F20"/>
          <w:spacing w:val="-6"/>
          <w:sz w:val="20"/>
        </w:rPr>
        <w:t xml:space="preserve"> </w:t>
      </w:r>
      <w:r>
        <w:rPr>
          <w:color w:val="231F20"/>
          <w:sz w:val="20"/>
        </w:rPr>
        <w:t>Suchmaschine fungieren.</w:t>
      </w:r>
    </w:p>
    <w:p w14:paraId="7769D1FE" w14:textId="77777777" w:rsidR="008E70AC" w:rsidRDefault="00000000">
      <w:pPr>
        <w:pStyle w:val="Listenabsatz"/>
        <w:numPr>
          <w:ilvl w:val="0"/>
          <w:numId w:val="23"/>
        </w:numPr>
        <w:tabs>
          <w:tab w:val="left" w:pos="1237"/>
          <w:tab w:val="left" w:pos="1238"/>
        </w:tabs>
        <w:spacing w:before="3" w:line="259" w:lineRule="auto"/>
        <w:ind w:right="2226"/>
        <w:rPr>
          <w:sz w:val="20"/>
        </w:rPr>
      </w:pPr>
      <w:r>
        <w:rPr>
          <w:color w:val="231F20"/>
          <w:sz w:val="20"/>
        </w:rPr>
        <w:t>Aber auch Bannerwerbung lässt sich über die Oberfläche von Google Ads buchen. Der Zugriff auf das größte Werbenetzwerk Google-Display-Werbenetzwerk ist selbst- verständlich. Daran sind fast alle relevanten Webseiten angeschlossen. YouTube gehört sogar der Google-Mutter Alphabet Inc., aber auch spiegel.de, die Zeit, chef- koch.de,</w:t>
      </w:r>
      <w:r>
        <w:rPr>
          <w:color w:val="231F20"/>
          <w:spacing w:val="-10"/>
          <w:sz w:val="20"/>
        </w:rPr>
        <w:t xml:space="preserve"> </w:t>
      </w:r>
      <w:r>
        <w:rPr>
          <w:color w:val="231F20"/>
          <w:sz w:val="20"/>
        </w:rPr>
        <w:t>Handelsblatt.de</w:t>
      </w:r>
      <w:r>
        <w:rPr>
          <w:color w:val="231F20"/>
          <w:spacing w:val="-10"/>
          <w:sz w:val="20"/>
        </w:rPr>
        <w:t xml:space="preserve"> </w:t>
      </w:r>
      <w:r>
        <w:rPr>
          <w:color w:val="231F20"/>
          <w:sz w:val="20"/>
        </w:rPr>
        <w:t>oder</w:t>
      </w:r>
      <w:r>
        <w:rPr>
          <w:color w:val="231F20"/>
          <w:spacing w:val="-10"/>
          <w:sz w:val="20"/>
        </w:rPr>
        <w:t xml:space="preserve"> </w:t>
      </w:r>
      <w:r>
        <w:rPr>
          <w:color w:val="231F20"/>
          <w:sz w:val="20"/>
        </w:rPr>
        <w:t>auch</w:t>
      </w:r>
      <w:r>
        <w:rPr>
          <w:color w:val="231F20"/>
          <w:spacing w:val="-10"/>
          <w:sz w:val="20"/>
        </w:rPr>
        <w:t xml:space="preserve"> </w:t>
      </w:r>
      <w:r>
        <w:rPr>
          <w:color w:val="231F20"/>
          <w:sz w:val="20"/>
        </w:rPr>
        <w:t>kicker.de</w:t>
      </w:r>
      <w:r>
        <w:rPr>
          <w:color w:val="231F20"/>
          <w:spacing w:val="-10"/>
          <w:sz w:val="20"/>
        </w:rPr>
        <w:t xml:space="preserve"> </w:t>
      </w:r>
      <w:r>
        <w:rPr>
          <w:color w:val="231F20"/>
          <w:sz w:val="20"/>
        </w:rPr>
        <w:t>für</w:t>
      </w:r>
      <w:r>
        <w:rPr>
          <w:color w:val="231F20"/>
          <w:spacing w:val="-10"/>
          <w:sz w:val="20"/>
        </w:rPr>
        <w:t xml:space="preserve"> </w:t>
      </w:r>
      <w:proofErr w:type="spellStart"/>
      <w:r>
        <w:rPr>
          <w:color w:val="231F20"/>
          <w:sz w:val="20"/>
        </w:rPr>
        <w:t>Fusballfans</w:t>
      </w:r>
      <w:proofErr w:type="spellEnd"/>
      <w:r>
        <w:rPr>
          <w:color w:val="231F20"/>
          <w:spacing w:val="-10"/>
          <w:sz w:val="20"/>
        </w:rPr>
        <w:t xml:space="preserve"> </w:t>
      </w:r>
      <w:r>
        <w:rPr>
          <w:color w:val="231F20"/>
          <w:sz w:val="20"/>
        </w:rPr>
        <w:t>gehören</w:t>
      </w:r>
      <w:r>
        <w:rPr>
          <w:color w:val="231F20"/>
          <w:spacing w:val="-10"/>
          <w:sz w:val="20"/>
        </w:rPr>
        <w:t xml:space="preserve"> </w:t>
      </w:r>
      <w:r>
        <w:rPr>
          <w:color w:val="231F20"/>
          <w:sz w:val="20"/>
        </w:rPr>
        <w:t>diesem</w:t>
      </w:r>
      <w:r>
        <w:rPr>
          <w:color w:val="231F20"/>
          <w:spacing w:val="-10"/>
          <w:sz w:val="20"/>
        </w:rPr>
        <w:t xml:space="preserve"> </w:t>
      </w:r>
      <w:r>
        <w:rPr>
          <w:color w:val="231F20"/>
          <w:sz w:val="20"/>
        </w:rPr>
        <w:t xml:space="preserve">Werbe- </w:t>
      </w:r>
      <w:proofErr w:type="spellStart"/>
      <w:r>
        <w:rPr>
          <w:color w:val="231F20"/>
          <w:sz w:val="20"/>
        </w:rPr>
        <w:t>netzwerk</w:t>
      </w:r>
      <w:proofErr w:type="spellEnd"/>
      <w:r>
        <w:rPr>
          <w:color w:val="231F20"/>
          <w:sz w:val="20"/>
        </w:rPr>
        <w:t xml:space="preserve"> an. Foren, Blogs und viele weitere Portale können aus Platzgründen nicht alle aufgeführt werden.</w:t>
      </w:r>
    </w:p>
    <w:p w14:paraId="31AA021F" w14:textId="77777777" w:rsidR="008E70AC" w:rsidRDefault="008E70AC">
      <w:pPr>
        <w:pStyle w:val="Textkrper"/>
        <w:spacing w:before="2"/>
        <w:rPr>
          <w:sz w:val="22"/>
        </w:rPr>
      </w:pPr>
    </w:p>
    <w:p w14:paraId="62203B0C" w14:textId="63F9A397" w:rsidR="008E70AC" w:rsidRDefault="00000000">
      <w:pPr>
        <w:pStyle w:val="Textkrper"/>
        <w:spacing w:line="259" w:lineRule="auto"/>
        <w:ind w:left="957" w:right="2221"/>
        <w:jc w:val="both"/>
      </w:pPr>
      <w:r>
        <w:rPr>
          <w:color w:val="231F20"/>
        </w:rPr>
        <w:t>Es stellt sich die Frage, ob es eine effektivere Werbemaßnahme gibt, die so viel Flexibilität aufweist. Im Vergleich dazu ein kurzes Beispiel von Instagram. Wird dort eine Anzeige geschaltet, wird ein fixer Betrag gezahlt, ohne dass klar ist, ob damit etwas erreicht wurde. Instagram-Kampagnen fangen bei kleinen Beträgen an. Beispielsweise kosten 6 Tage, an denen insgesamt 10.000 potenziellen Interessenten ein sogenannter bezahlter Post gezeigt wird, nur 36 Euro. Allerdings wird nur ein Bruchteil dem Post ein</w:t>
      </w:r>
      <w:r>
        <w:rPr>
          <w:color w:val="231F20"/>
          <w:spacing w:val="-1"/>
        </w:rPr>
        <w:t xml:space="preserve"> </w:t>
      </w:r>
      <w:r>
        <w:rPr>
          <w:color w:val="231F20"/>
        </w:rPr>
        <w:t>Like</w:t>
      </w:r>
      <w:r>
        <w:rPr>
          <w:color w:val="231F20"/>
          <w:spacing w:val="-1"/>
        </w:rPr>
        <w:t xml:space="preserve"> </w:t>
      </w:r>
      <w:r>
        <w:rPr>
          <w:color w:val="231F20"/>
        </w:rPr>
        <w:t>geben</w:t>
      </w:r>
      <w:r>
        <w:rPr>
          <w:color w:val="231F20"/>
          <w:spacing w:val="-1"/>
        </w:rPr>
        <w:t xml:space="preserve"> </w:t>
      </w:r>
      <w:r>
        <w:rPr>
          <w:color w:val="231F20"/>
        </w:rPr>
        <w:t>und</w:t>
      </w:r>
      <w:r>
        <w:rPr>
          <w:color w:val="231F20"/>
          <w:spacing w:val="-1"/>
        </w:rPr>
        <w:t xml:space="preserve"> </w:t>
      </w:r>
      <w:r>
        <w:rPr>
          <w:color w:val="231F20"/>
        </w:rPr>
        <w:t>noch</w:t>
      </w:r>
      <w:r>
        <w:rPr>
          <w:color w:val="231F20"/>
          <w:spacing w:val="-1"/>
        </w:rPr>
        <w:t xml:space="preserve"> </w:t>
      </w:r>
      <w:r>
        <w:rPr>
          <w:color w:val="231F20"/>
        </w:rPr>
        <w:t>eine</w:t>
      </w:r>
      <w:r>
        <w:rPr>
          <w:color w:val="231F20"/>
          <w:spacing w:val="-1"/>
        </w:rPr>
        <w:t xml:space="preserve"> </w:t>
      </w:r>
      <w:r>
        <w:rPr>
          <w:color w:val="231F20"/>
        </w:rPr>
        <w:t>viel</w:t>
      </w:r>
      <w:r>
        <w:rPr>
          <w:color w:val="231F20"/>
          <w:spacing w:val="-1"/>
        </w:rPr>
        <w:t xml:space="preserve"> </w:t>
      </w:r>
      <w:r>
        <w:rPr>
          <w:color w:val="231F20"/>
        </w:rPr>
        <w:t>geringere</w:t>
      </w:r>
      <w:r>
        <w:rPr>
          <w:color w:val="231F20"/>
          <w:spacing w:val="-1"/>
        </w:rPr>
        <w:t xml:space="preserve"> </w:t>
      </w:r>
      <w:r>
        <w:rPr>
          <w:color w:val="231F20"/>
        </w:rPr>
        <w:t>Menge</w:t>
      </w:r>
      <w:r>
        <w:rPr>
          <w:color w:val="231F20"/>
          <w:spacing w:val="-1"/>
        </w:rPr>
        <w:t xml:space="preserve"> </w:t>
      </w:r>
      <w:r>
        <w:rPr>
          <w:color w:val="231F20"/>
        </w:rPr>
        <w:t>an</w:t>
      </w:r>
      <w:r>
        <w:rPr>
          <w:color w:val="231F20"/>
          <w:spacing w:val="-1"/>
        </w:rPr>
        <w:t xml:space="preserve"> </w:t>
      </w:r>
      <w:r>
        <w:rPr>
          <w:color w:val="231F20"/>
        </w:rPr>
        <w:t>Personen</w:t>
      </w:r>
      <w:r>
        <w:rPr>
          <w:color w:val="231F20"/>
          <w:spacing w:val="-1"/>
        </w:rPr>
        <w:t xml:space="preserve"> </w:t>
      </w:r>
      <w:r>
        <w:rPr>
          <w:color w:val="231F20"/>
        </w:rPr>
        <w:t>dann</w:t>
      </w:r>
      <w:r>
        <w:rPr>
          <w:color w:val="231F20"/>
          <w:spacing w:val="-1"/>
        </w:rPr>
        <w:t xml:space="preserve"> </w:t>
      </w:r>
      <w:r>
        <w:rPr>
          <w:color w:val="231F20"/>
        </w:rPr>
        <w:t>ein</w:t>
      </w:r>
      <w:r>
        <w:rPr>
          <w:color w:val="231F20"/>
          <w:spacing w:val="-1"/>
        </w:rPr>
        <w:t xml:space="preserve"> </w:t>
      </w:r>
      <w:r>
        <w:rPr>
          <w:color w:val="231F20"/>
        </w:rPr>
        <w:t>Produkt</w:t>
      </w:r>
      <w:r>
        <w:rPr>
          <w:color w:val="231F20"/>
          <w:spacing w:val="-1"/>
        </w:rPr>
        <w:t xml:space="preserve"> </w:t>
      </w:r>
      <w:r>
        <w:rPr>
          <w:color w:val="231F20"/>
        </w:rPr>
        <w:t>oder eine Dienstleistung erwerben. Daher ist es eher fragwürdig, ob eine so kostengünstige Kampagne erfolgsversprechend ist.</w:t>
      </w:r>
    </w:p>
    <w:p w14:paraId="098628C2" w14:textId="77777777" w:rsidR="008E70AC" w:rsidRDefault="008E70AC">
      <w:pPr>
        <w:pStyle w:val="Textkrper"/>
        <w:rPr>
          <w:sz w:val="24"/>
        </w:rPr>
      </w:pPr>
    </w:p>
    <w:p w14:paraId="7AD65571" w14:textId="77777777" w:rsidR="008E70AC" w:rsidRDefault="00000000">
      <w:pPr>
        <w:pStyle w:val="berschrift7"/>
        <w:spacing w:before="197"/>
      </w:pPr>
      <w:r>
        <w:rPr>
          <w:color w:val="003946"/>
          <w:spacing w:val="-4"/>
        </w:rPr>
        <w:t>Ziel</w:t>
      </w:r>
    </w:p>
    <w:p w14:paraId="0B98CE62" w14:textId="77777777" w:rsidR="008E70AC" w:rsidRDefault="008E70AC">
      <w:pPr>
        <w:pStyle w:val="Textkrper"/>
        <w:spacing w:before="10"/>
        <w:rPr>
          <w:rFonts w:ascii="Fira Sans"/>
          <w:sz w:val="24"/>
        </w:rPr>
      </w:pPr>
    </w:p>
    <w:p w14:paraId="003242AC" w14:textId="383C9E5D" w:rsidR="008E70AC" w:rsidRDefault="00000000">
      <w:pPr>
        <w:pStyle w:val="Textkrper"/>
        <w:spacing w:line="259" w:lineRule="auto"/>
        <w:ind w:left="957" w:right="2221"/>
        <w:jc w:val="both"/>
      </w:pPr>
      <w:r>
        <w:rPr>
          <w:color w:val="231F20"/>
        </w:rPr>
        <w:t xml:space="preserve">Die Ziele der Verwendung von Google Ads, die Unternehmen verfolgen, sind vielfältige. In erster Linie will ein Unternehmen Traffic, also </w:t>
      </w:r>
      <w:proofErr w:type="spellStart"/>
      <w:proofErr w:type="gramStart"/>
      <w:r>
        <w:rPr>
          <w:color w:val="231F20"/>
        </w:rPr>
        <w:t>Besucher:innen</w:t>
      </w:r>
      <w:proofErr w:type="spellEnd"/>
      <w:proofErr w:type="gramEnd"/>
      <w:r>
        <w:rPr>
          <w:color w:val="231F20"/>
        </w:rPr>
        <w:t xml:space="preserve"> auf die eigene Internetseite locken, um so die Zugriffe zu steigern und im besten Fall die </w:t>
      </w:r>
      <w:proofErr w:type="spellStart"/>
      <w:r>
        <w:rPr>
          <w:color w:val="231F20"/>
        </w:rPr>
        <w:t>Conversions</w:t>
      </w:r>
      <w:proofErr w:type="spellEnd"/>
      <w:r>
        <w:rPr>
          <w:color w:val="231F20"/>
        </w:rPr>
        <w:t xml:space="preserve">. Aus </w:t>
      </w:r>
      <w:proofErr w:type="spellStart"/>
      <w:proofErr w:type="gramStart"/>
      <w:r>
        <w:rPr>
          <w:color w:val="231F20"/>
        </w:rPr>
        <w:t>Besucher:innen</w:t>
      </w:r>
      <w:proofErr w:type="spellEnd"/>
      <w:proofErr w:type="gramEnd"/>
      <w:r>
        <w:rPr>
          <w:color w:val="231F20"/>
        </w:rPr>
        <w:t xml:space="preserve"> sollen wiederkehrende </w:t>
      </w:r>
      <w:proofErr w:type="spellStart"/>
      <w:r>
        <w:rPr>
          <w:color w:val="231F20"/>
        </w:rPr>
        <w:t>Kund:innen</w:t>
      </w:r>
      <w:proofErr w:type="spellEnd"/>
      <w:r>
        <w:rPr>
          <w:color w:val="231F20"/>
        </w:rPr>
        <w:t xml:space="preserve"> werden. Aber auch die Steigerung der Bekanntheit eines Unternehmens bzw. der Produkte und Dienstleistungen des Anbieters, der Markenbekanntheit oder des Namens einer bestimmten Internetpräsenz spielen eine Rolle. Damit verbunden werden auch Umsatz- und Gewinnsteigerungen angestrebt. Diese werden häufig durch die oben genannten Ziele erreicht. Aber Achtung: Mehr Aufrufe, steigende Zugriffe und eine höhere Bekanntheit bedeuten nicht immer automatisch auch eine Steigerung des Umsatzes. Denn hier kommt es nicht auf die Quantität, sondern auf die Qualität an. Innerhalb der Oberfläche von Google Ads lässt sich das Ziel einer Anzeige direkt auswählen, um zielgerichtet arbeiten zu können:</w:t>
      </w:r>
    </w:p>
    <w:p w14:paraId="23347563" w14:textId="77777777" w:rsidR="008E70AC" w:rsidRDefault="008E70AC">
      <w:pPr>
        <w:spacing w:line="259" w:lineRule="auto"/>
        <w:jc w:val="both"/>
        <w:sectPr w:rsidR="008E70AC">
          <w:pgSz w:w="11910" w:h="16840"/>
          <w:pgMar w:top="960" w:right="440" w:bottom="280" w:left="460" w:header="0" w:footer="0" w:gutter="0"/>
          <w:cols w:space="720"/>
        </w:sectPr>
      </w:pPr>
    </w:p>
    <w:p w14:paraId="2E881396" w14:textId="77777777" w:rsidR="008E70AC" w:rsidRDefault="008E70AC">
      <w:pPr>
        <w:pStyle w:val="Textkrper"/>
      </w:pPr>
    </w:p>
    <w:p w14:paraId="35642155" w14:textId="77777777" w:rsidR="008E70AC" w:rsidRDefault="008E70AC">
      <w:pPr>
        <w:pStyle w:val="Textkrper"/>
      </w:pPr>
    </w:p>
    <w:p w14:paraId="5D5F8A6D" w14:textId="77777777" w:rsidR="008E70AC" w:rsidRDefault="008E70AC">
      <w:pPr>
        <w:pStyle w:val="Textkrper"/>
      </w:pPr>
    </w:p>
    <w:p w14:paraId="354E5B8E" w14:textId="77777777" w:rsidR="008E70AC" w:rsidRDefault="008E70AC">
      <w:pPr>
        <w:pStyle w:val="Textkrper"/>
      </w:pPr>
    </w:p>
    <w:p w14:paraId="1A1B15E7" w14:textId="77777777" w:rsidR="008E70AC" w:rsidRDefault="008E70AC">
      <w:pPr>
        <w:pStyle w:val="Textkrper"/>
      </w:pPr>
    </w:p>
    <w:p w14:paraId="1C24050E" w14:textId="77777777" w:rsidR="008E70AC" w:rsidRDefault="008E70AC">
      <w:pPr>
        <w:pStyle w:val="Textkrper"/>
      </w:pPr>
    </w:p>
    <w:p w14:paraId="2CE29E2A" w14:textId="77777777" w:rsidR="008E70AC" w:rsidRDefault="008E70AC">
      <w:pPr>
        <w:pStyle w:val="Textkrper"/>
      </w:pPr>
    </w:p>
    <w:p w14:paraId="0CDA6DF4" w14:textId="77777777" w:rsidR="008E70AC" w:rsidRDefault="008E70AC">
      <w:pPr>
        <w:pStyle w:val="Textkrper"/>
        <w:spacing w:before="4"/>
        <w:rPr>
          <w:sz w:val="25"/>
        </w:rPr>
      </w:pPr>
    </w:p>
    <w:p w14:paraId="32B8E210" w14:textId="77777777" w:rsidR="008E70AC" w:rsidRDefault="00000000">
      <w:pPr>
        <w:pStyle w:val="Textkrper"/>
        <w:ind w:left="2204"/>
      </w:pPr>
      <w:r>
        <w:rPr>
          <w:noProof/>
        </w:rPr>
        <w:drawing>
          <wp:inline distT="0" distB="0" distL="0" distR="0" wp14:anchorId="1CE6A2E5" wp14:editId="5703E9FB">
            <wp:extent cx="4968239" cy="4303776"/>
            <wp:effectExtent l="0" t="0" r="0" b="0"/>
            <wp:docPr id="4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9.jpeg"/>
                    <pic:cNvPicPr/>
                  </pic:nvPicPr>
                  <pic:blipFill>
                    <a:blip r:embed="rId53" cstate="print"/>
                    <a:stretch>
                      <a:fillRect/>
                    </a:stretch>
                  </pic:blipFill>
                  <pic:spPr>
                    <a:xfrm>
                      <a:off x="0" y="0"/>
                      <a:ext cx="4968239" cy="4303776"/>
                    </a:xfrm>
                    <a:prstGeom prst="rect">
                      <a:avLst/>
                    </a:prstGeom>
                  </pic:spPr>
                </pic:pic>
              </a:graphicData>
            </a:graphic>
          </wp:inline>
        </w:drawing>
      </w:r>
    </w:p>
    <w:p w14:paraId="79C55108" w14:textId="77777777" w:rsidR="008E70AC" w:rsidRDefault="008E70AC">
      <w:pPr>
        <w:pStyle w:val="Textkrper"/>
        <w:spacing w:before="2"/>
        <w:rPr>
          <w:sz w:val="10"/>
        </w:rPr>
      </w:pPr>
    </w:p>
    <w:p w14:paraId="21C29C37" w14:textId="5EB79810" w:rsidR="008E70AC" w:rsidRDefault="00000000">
      <w:pPr>
        <w:pStyle w:val="Textkrper"/>
        <w:spacing w:before="100" w:line="259" w:lineRule="auto"/>
        <w:ind w:left="2204" w:right="974"/>
        <w:jc w:val="both"/>
      </w:pPr>
      <w:r>
        <w:rPr>
          <w:color w:val="231F20"/>
        </w:rPr>
        <w:t>Die</w:t>
      </w:r>
      <w:r>
        <w:rPr>
          <w:color w:val="231F20"/>
          <w:spacing w:val="-3"/>
        </w:rPr>
        <w:t xml:space="preserve"> </w:t>
      </w:r>
      <w:proofErr w:type="spellStart"/>
      <w:proofErr w:type="gramStart"/>
      <w:r>
        <w:rPr>
          <w:color w:val="231F20"/>
        </w:rPr>
        <w:t>Anwender:innen</w:t>
      </w:r>
      <w:proofErr w:type="spellEnd"/>
      <w:proofErr w:type="gramEnd"/>
      <w:r>
        <w:rPr>
          <w:color w:val="231F20"/>
          <w:spacing w:val="-3"/>
        </w:rPr>
        <w:t xml:space="preserve"> </w:t>
      </w:r>
      <w:r>
        <w:rPr>
          <w:color w:val="231F20"/>
        </w:rPr>
        <w:t>haben</w:t>
      </w:r>
      <w:r>
        <w:rPr>
          <w:color w:val="231F20"/>
          <w:spacing w:val="-3"/>
        </w:rPr>
        <w:t xml:space="preserve"> </w:t>
      </w:r>
      <w:r>
        <w:rPr>
          <w:color w:val="231F20"/>
        </w:rPr>
        <w:t>die</w:t>
      </w:r>
      <w:r>
        <w:rPr>
          <w:color w:val="231F20"/>
          <w:spacing w:val="-3"/>
        </w:rPr>
        <w:t xml:space="preserve"> </w:t>
      </w:r>
      <w:r>
        <w:rPr>
          <w:color w:val="231F20"/>
        </w:rPr>
        <w:t>Möglichkeit,</w:t>
      </w:r>
      <w:r>
        <w:rPr>
          <w:color w:val="231F20"/>
          <w:spacing w:val="-3"/>
        </w:rPr>
        <w:t xml:space="preserve"> </w:t>
      </w:r>
      <w:r>
        <w:rPr>
          <w:color w:val="231F20"/>
        </w:rPr>
        <w:t>genau</w:t>
      </w:r>
      <w:r>
        <w:rPr>
          <w:color w:val="231F20"/>
          <w:spacing w:val="-3"/>
        </w:rPr>
        <w:t xml:space="preserve"> </w:t>
      </w:r>
      <w:r>
        <w:rPr>
          <w:color w:val="231F20"/>
        </w:rPr>
        <w:t>zu</w:t>
      </w:r>
      <w:r>
        <w:rPr>
          <w:color w:val="231F20"/>
          <w:spacing w:val="-3"/>
        </w:rPr>
        <w:t xml:space="preserve"> </w:t>
      </w:r>
      <w:r>
        <w:rPr>
          <w:color w:val="231F20"/>
        </w:rPr>
        <w:t>selektieren,</w:t>
      </w:r>
      <w:r>
        <w:rPr>
          <w:color w:val="231F20"/>
          <w:spacing w:val="-3"/>
        </w:rPr>
        <w:t xml:space="preserve"> </w:t>
      </w:r>
      <w:r>
        <w:rPr>
          <w:color w:val="231F20"/>
        </w:rPr>
        <w:t>was</w:t>
      </w:r>
      <w:r>
        <w:rPr>
          <w:color w:val="231F20"/>
          <w:spacing w:val="-3"/>
        </w:rPr>
        <w:t xml:space="preserve"> </w:t>
      </w:r>
      <w:r>
        <w:rPr>
          <w:color w:val="231F20"/>
        </w:rPr>
        <w:t>das</w:t>
      </w:r>
      <w:r>
        <w:rPr>
          <w:color w:val="231F20"/>
          <w:spacing w:val="-3"/>
        </w:rPr>
        <w:t xml:space="preserve"> </w:t>
      </w:r>
      <w:r>
        <w:rPr>
          <w:color w:val="231F20"/>
        </w:rPr>
        <w:t>Ziel</w:t>
      </w:r>
      <w:r>
        <w:rPr>
          <w:color w:val="231F20"/>
          <w:spacing w:val="-3"/>
        </w:rPr>
        <w:t xml:space="preserve"> </w:t>
      </w:r>
      <w:r>
        <w:rPr>
          <w:color w:val="231F20"/>
        </w:rPr>
        <w:t>der</w:t>
      </w:r>
      <w:r>
        <w:rPr>
          <w:color w:val="231F20"/>
          <w:spacing w:val="-3"/>
        </w:rPr>
        <w:t xml:space="preserve"> </w:t>
      </w:r>
      <w:r>
        <w:rPr>
          <w:color w:val="231F20"/>
        </w:rPr>
        <w:t>Kampagne</w:t>
      </w:r>
      <w:r>
        <w:rPr>
          <w:color w:val="231F20"/>
          <w:spacing w:val="-1"/>
        </w:rPr>
        <w:t xml:space="preserve"> </w:t>
      </w:r>
      <w:r>
        <w:rPr>
          <w:color w:val="231F20"/>
        </w:rPr>
        <w:t>sein</w:t>
      </w:r>
      <w:r>
        <w:rPr>
          <w:color w:val="231F20"/>
          <w:spacing w:val="-1"/>
        </w:rPr>
        <w:t xml:space="preserve"> </w:t>
      </w:r>
      <w:r>
        <w:rPr>
          <w:color w:val="231F20"/>
        </w:rPr>
        <w:t>soll</w:t>
      </w:r>
      <w:r>
        <w:rPr>
          <w:color w:val="231F20"/>
          <w:spacing w:val="-1"/>
        </w:rPr>
        <w:t xml:space="preserve"> </w:t>
      </w:r>
      <w:r>
        <w:rPr>
          <w:color w:val="231F20"/>
        </w:rPr>
        <w:t>und</w:t>
      </w:r>
      <w:r>
        <w:rPr>
          <w:color w:val="231F20"/>
          <w:spacing w:val="-1"/>
        </w:rPr>
        <w:t xml:space="preserve"> </w:t>
      </w:r>
      <w:r>
        <w:rPr>
          <w:color w:val="231F20"/>
        </w:rPr>
        <w:t>was</w:t>
      </w:r>
      <w:r>
        <w:rPr>
          <w:color w:val="231F20"/>
          <w:spacing w:val="-1"/>
        </w:rPr>
        <w:t xml:space="preserve"> </w:t>
      </w:r>
      <w:r>
        <w:rPr>
          <w:color w:val="231F20"/>
        </w:rPr>
        <w:t>sie</w:t>
      </w:r>
      <w:r>
        <w:rPr>
          <w:color w:val="231F20"/>
          <w:spacing w:val="-1"/>
        </w:rPr>
        <w:t xml:space="preserve"> </w:t>
      </w:r>
      <w:r>
        <w:rPr>
          <w:color w:val="231F20"/>
        </w:rPr>
        <w:t>als</w:t>
      </w:r>
      <w:r>
        <w:rPr>
          <w:color w:val="231F20"/>
          <w:spacing w:val="-1"/>
        </w:rPr>
        <w:t xml:space="preserve"> </w:t>
      </w:r>
      <w:r>
        <w:rPr>
          <w:color w:val="231F20"/>
        </w:rPr>
        <w:t>werbende</w:t>
      </w:r>
      <w:r>
        <w:rPr>
          <w:color w:val="231F20"/>
          <w:spacing w:val="-1"/>
        </w:rPr>
        <w:t xml:space="preserve"> </w:t>
      </w:r>
      <w:r>
        <w:rPr>
          <w:color w:val="231F20"/>
        </w:rPr>
        <w:t>Unternehmen</w:t>
      </w:r>
      <w:r>
        <w:rPr>
          <w:color w:val="231F20"/>
          <w:spacing w:val="-1"/>
        </w:rPr>
        <w:t xml:space="preserve"> </w:t>
      </w:r>
      <w:r>
        <w:rPr>
          <w:color w:val="231F20"/>
        </w:rPr>
        <w:t>erreichen</w:t>
      </w:r>
      <w:r>
        <w:rPr>
          <w:color w:val="231F20"/>
          <w:spacing w:val="-1"/>
        </w:rPr>
        <w:t xml:space="preserve"> </w:t>
      </w:r>
      <w:r>
        <w:rPr>
          <w:color w:val="231F20"/>
        </w:rPr>
        <w:t>wollen.</w:t>
      </w:r>
      <w:r>
        <w:rPr>
          <w:color w:val="231F20"/>
          <w:spacing w:val="-1"/>
        </w:rPr>
        <w:t xml:space="preserve"> </w:t>
      </w:r>
      <w:r>
        <w:rPr>
          <w:color w:val="231F20"/>
        </w:rPr>
        <w:t>Während</w:t>
      </w:r>
      <w:r>
        <w:rPr>
          <w:color w:val="231F20"/>
          <w:spacing w:val="-1"/>
        </w:rPr>
        <w:t xml:space="preserve"> </w:t>
      </w:r>
      <w:r>
        <w:rPr>
          <w:color w:val="231F20"/>
        </w:rPr>
        <w:t>die Begriffe Umsätze und Leads nahe beieinander liegen, kann das Ziel auch ein Anstieg der Zugriffe, also Besuche der Internetseite sein. Ebenso könnte es auch die Absicht</w:t>
      </w:r>
      <w:r>
        <w:rPr>
          <w:color w:val="231F20"/>
          <w:spacing w:val="40"/>
        </w:rPr>
        <w:t xml:space="preserve"> </w:t>
      </w:r>
      <w:r>
        <w:rPr>
          <w:color w:val="231F20"/>
        </w:rPr>
        <w:t>der</w:t>
      </w:r>
      <w:r>
        <w:rPr>
          <w:color w:val="231F20"/>
          <w:spacing w:val="-6"/>
        </w:rPr>
        <w:t xml:space="preserve"> </w:t>
      </w:r>
      <w:r>
        <w:rPr>
          <w:color w:val="231F20"/>
        </w:rPr>
        <w:t>Betreiber</w:t>
      </w:r>
      <w:r>
        <w:rPr>
          <w:color w:val="231F20"/>
          <w:spacing w:val="-6"/>
        </w:rPr>
        <w:t xml:space="preserve"> </w:t>
      </w:r>
      <w:r>
        <w:rPr>
          <w:color w:val="231F20"/>
        </w:rPr>
        <w:t>einer</w:t>
      </w:r>
      <w:r>
        <w:rPr>
          <w:color w:val="231F20"/>
          <w:spacing w:val="-6"/>
        </w:rPr>
        <w:t xml:space="preserve"> </w:t>
      </w:r>
      <w:r>
        <w:rPr>
          <w:color w:val="231F20"/>
        </w:rPr>
        <w:t>Seite</w:t>
      </w:r>
      <w:r>
        <w:rPr>
          <w:color w:val="231F20"/>
          <w:spacing w:val="-6"/>
        </w:rPr>
        <w:t xml:space="preserve"> </w:t>
      </w:r>
      <w:r>
        <w:rPr>
          <w:color w:val="231F20"/>
        </w:rPr>
        <w:t>im</w:t>
      </w:r>
      <w:r>
        <w:rPr>
          <w:color w:val="231F20"/>
          <w:spacing w:val="-6"/>
        </w:rPr>
        <w:t xml:space="preserve"> </w:t>
      </w:r>
      <w:r>
        <w:rPr>
          <w:color w:val="231F20"/>
        </w:rPr>
        <w:t>Internet</w:t>
      </w:r>
      <w:r>
        <w:rPr>
          <w:color w:val="231F20"/>
          <w:spacing w:val="-6"/>
        </w:rPr>
        <w:t xml:space="preserve"> </w:t>
      </w:r>
      <w:r>
        <w:rPr>
          <w:color w:val="231F20"/>
        </w:rPr>
        <w:t>sein,</w:t>
      </w:r>
      <w:r>
        <w:rPr>
          <w:color w:val="231F20"/>
          <w:spacing w:val="-6"/>
        </w:rPr>
        <w:t xml:space="preserve"> </w:t>
      </w:r>
      <w:proofErr w:type="spellStart"/>
      <w:proofErr w:type="gramStart"/>
      <w:r>
        <w:rPr>
          <w:color w:val="231F20"/>
        </w:rPr>
        <w:t>Kunden:innen</w:t>
      </w:r>
      <w:proofErr w:type="spellEnd"/>
      <w:proofErr w:type="gramEnd"/>
      <w:r>
        <w:rPr>
          <w:color w:val="231F20"/>
          <w:spacing w:val="-6"/>
        </w:rPr>
        <w:t xml:space="preserve"> </w:t>
      </w:r>
      <w:r>
        <w:rPr>
          <w:color w:val="231F20"/>
        </w:rPr>
        <w:t>über</w:t>
      </w:r>
      <w:r>
        <w:rPr>
          <w:color w:val="231F20"/>
          <w:spacing w:val="-6"/>
        </w:rPr>
        <w:t xml:space="preserve"> </w:t>
      </w:r>
      <w:r>
        <w:rPr>
          <w:color w:val="231F20"/>
        </w:rPr>
        <w:t>ihre</w:t>
      </w:r>
      <w:r>
        <w:rPr>
          <w:color w:val="231F20"/>
          <w:spacing w:val="-6"/>
        </w:rPr>
        <w:t xml:space="preserve"> </w:t>
      </w:r>
      <w:r>
        <w:rPr>
          <w:color w:val="231F20"/>
        </w:rPr>
        <w:t>Produkte</w:t>
      </w:r>
      <w:r>
        <w:rPr>
          <w:color w:val="231F20"/>
          <w:spacing w:val="-6"/>
        </w:rPr>
        <w:t xml:space="preserve"> </w:t>
      </w:r>
      <w:r>
        <w:rPr>
          <w:color w:val="231F20"/>
        </w:rPr>
        <w:t>und</w:t>
      </w:r>
      <w:r>
        <w:rPr>
          <w:color w:val="231F20"/>
          <w:spacing w:val="-6"/>
        </w:rPr>
        <w:t xml:space="preserve"> </w:t>
      </w:r>
      <w:r>
        <w:rPr>
          <w:color w:val="231F20"/>
        </w:rPr>
        <w:t xml:space="preserve">Dienstleistungen zu informieren. Manche </w:t>
      </w:r>
      <w:proofErr w:type="spellStart"/>
      <w:proofErr w:type="gramStart"/>
      <w:r>
        <w:rPr>
          <w:color w:val="231F20"/>
        </w:rPr>
        <w:t>Unternehmer:innen</w:t>
      </w:r>
      <w:proofErr w:type="spellEnd"/>
      <w:proofErr w:type="gramEnd"/>
      <w:r>
        <w:rPr>
          <w:color w:val="231F20"/>
        </w:rPr>
        <w:t xml:space="preserve"> setzten den Fokus auf die Steigerung der Markenbekanntheit und versucht die Reichweite zu erhöhen.</w:t>
      </w:r>
    </w:p>
    <w:p w14:paraId="41EFAAA5" w14:textId="77777777" w:rsidR="008E70AC" w:rsidRDefault="008E70AC">
      <w:pPr>
        <w:pStyle w:val="Textkrper"/>
        <w:spacing w:before="1"/>
        <w:rPr>
          <w:sz w:val="22"/>
        </w:rPr>
      </w:pPr>
    </w:p>
    <w:p w14:paraId="22724C6B" w14:textId="77777777" w:rsidR="008E70AC" w:rsidRDefault="00000000">
      <w:pPr>
        <w:pStyle w:val="Textkrper"/>
        <w:spacing w:line="259" w:lineRule="auto"/>
        <w:ind w:left="2204" w:right="975" w:hanging="1"/>
        <w:jc w:val="both"/>
      </w:pPr>
      <w:r>
        <w:rPr>
          <w:color w:val="231F20"/>
        </w:rPr>
        <w:t>Die Ziele können aber auch im Offline-Bereich angesetzt werden. Der Einzelhandel legt Wert auf Besuche vor Ort in den Ladengeschäften und versucht im Internet Besucher dazu zu animieren, den Weg auf sich zu nehmen.</w:t>
      </w:r>
    </w:p>
    <w:p w14:paraId="15EA5B7F" w14:textId="77777777" w:rsidR="008E70AC" w:rsidRDefault="008E70AC">
      <w:pPr>
        <w:pStyle w:val="Textkrper"/>
        <w:spacing w:before="11"/>
        <w:rPr>
          <w:sz w:val="21"/>
        </w:rPr>
      </w:pPr>
    </w:p>
    <w:p w14:paraId="5AC4DA92" w14:textId="77777777" w:rsidR="008E70AC" w:rsidRDefault="00000000">
      <w:pPr>
        <w:pStyle w:val="Textkrper"/>
        <w:ind w:left="2204"/>
        <w:jc w:val="both"/>
      </w:pPr>
      <w:r>
        <w:rPr>
          <w:color w:val="231F20"/>
        </w:rPr>
        <w:t>Alternativ</w:t>
      </w:r>
      <w:r>
        <w:rPr>
          <w:color w:val="231F20"/>
          <w:spacing w:val="-3"/>
        </w:rPr>
        <w:t xml:space="preserve"> </w:t>
      </w:r>
      <w:r>
        <w:rPr>
          <w:color w:val="231F20"/>
        </w:rPr>
        <w:t>kann</w:t>
      </w:r>
      <w:r>
        <w:rPr>
          <w:color w:val="231F20"/>
          <w:spacing w:val="-3"/>
        </w:rPr>
        <w:t xml:space="preserve"> </w:t>
      </w:r>
      <w:r>
        <w:rPr>
          <w:color w:val="231F20"/>
        </w:rPr>
        <w:t>man</w:t>
      </w:r>
      <w:r>
        <w:rPr>
          <w:color w:val="231F20"/>
          <w:spacing w:val="-3"/>
        </w:rPr>
        <w:t xml:space="preserve"> </w:t>
      </w:r>
      <w:r>
        <w:rPr>
          <w:color w:val="231F20"/>
        </w:rPr>
        <w:t>auch</w:t>
      </w:r>
      <w:r>
        <w:rPr>
          <w:color w:val="231F20"/>
          <w:spacing w:val="-3"/>
        </w:rPr>
        <w:t xml:space="preserve"> </w:t>
      </w:r>
      <w:r>
        <w:rPr>
          <w:color w:val="231F20"/>
        </w:rPr>
        <w:t>eine</w:t>
      </w:r>
      <w:r>
        <w:rPr>
          <w:color w:val="231F20"/>
          <w:spacing w:val="-3"/>
        </w:rPr>
        <w:t xml:space="preserve"> </w:t>
      </w:r>
      <w:r>
        <w:rPr>
          <w:color w:val="231F20"/>
        </w:rPr>
        <w:t>Kampagne</w:t>
      </w:r>
      <w:r>
        <w:rPr>
          <w:color w:val="231F20"/>
          <w:spacing w:val="-3"/>
        </w:rPr>
        <w:t xml:space="preserve"> </w:t>
      </w:r>
      <w:r>
        <w:rPr>
          <w:color w:val="231F20"/>
        </w:rPr>
        <w:t>ohne</w:t>
      </w:r>
      <w:r>
        <w:rPr>
          <w:color w:val="231F20"/>
          <w:spacing w:val="-3"/>
        </w:rPr>
        <w:t xml:space="preserve"> </w:t>
      </w:r>
      <w:r>
        <w:rPr>
          <w:color w:val="231F20"/>
        </w:rPr>
        <w:t>konkretes</w:t>
      </w:r>
      <w:r>
        <w:rPr>
          <w:color w:val="231F20"/>
          <w:spacing w:val="-3"/>
        </w:rPr>
        <w:t xml:space="preserve"> </w:t>
      </w:r>
      <w:r>
        <w:rPr>
          <w:color w:val="231F20"/>
        </w:rPr>
        <w:t>Zielvorhaben</w:t>
      </w:r>
      <w:r>
        <w:rPr>
          <w:color w:val="231F20"/>
          <w:spacing w:val="-2"/>
        </w:rPr>
        <w:t xml:space="preserve"> erstellen.</w:t>
      </w:r>
    </w:p>
    <w:p w14:paraId="4D01FF29" w14:textId="77777777" w:rsidR="008E70AC" w:rsidRDefault="008E70AC">
      <w:pPr>
        <w:pStyle w:val="Textkrper"/>
        <w:rPr>
          <w:sz w:val="24"/>
        </w:rPr>
      </w:pPr>
    </w:p>
    <w:p w14:paraId="60A6A5DA" w14:textId="77777777" w:rsidR="008E70AC" w:rsidRDefault="00000000">
      <w:pPr>
        <w:pStyle w:val="berschrift7"/>
        <w:spacing w:before="210"/>
        <w:ind w:left="2204"/>
      </w:pPr>
      <w:r>
        <w:rPr>
          <w:color w:val="003946"/>
          <w:spacing w:val="-2"/>
        </w:rPr>
        <w:t>Marktsegmentierung</w:t>
      </w:r>
    </w:p>
    <w:p w14:paraId="743593DA" w14:textId="77777777" w:rsidR="008E70AC" w:rsidRDefault="008E70AC">
      <w:pPr>
        <w:pStyle w:val="Textkrper"/>
        <w:spacing w:before="10"/>
        <w:rPr>
          <w:rFonts w:ascii="Fira Sans"/>
          <w:sz w:val="24"/>
        </w:rPr>
      </w:pPr>
    </w:p>
    <w:p w14:paraId="46761578" w14:textId="77777777" w:rsidR="008E70AC" w:rsidRDefault="00000000">
      <w:pPr>
        <w:pStyle w:val="Textkrper"/>
        <w:spacing w:line="259" w:lineRule="auto"/>
        <w:ind w:left="2204" w:right="974" w:hanging="1"/>
        <w:jc w:val="both"/>
      </w:pPr>
      <w:r>
        <w:rPr>
          <w:color w:val="231F20"/>
        </w:rPr>
        <w:t>Die anzusprechenden Zielgruppen müssen differenziert betrachtet werden. Hierbei kann</w:t>
      </w:r>
      <w:r>
        <w:rPr>
          <w:color w:val="231F20"/>
          <w:spacing w:val="-7"/>
        </w:rPr>
        <w:t xml:space="preserve"> </w:t>
      </w:r>
      <w:r>
        <w:rPr>
          <w:color w:val="231F20"/>
        </w:rPr>
        <w:t>das</w:t>
      </w:r>
      <w:r>
        <w:rPr>
          <w:color w:val="231F20"/>
          <w:spacing w:val="-7"/>
        </w:rPr>
        <w:t xml:space="preserve"> </w:t>
      </w:r>
      <w:r>
        <w:rPr>
          <w:color w:val="231F20"/>
        </w:rPr>
        <w:t>Modell</w:t>
      </w:r>
      <w:r>
        <w:rPr>
          <w:color w:val="231F20"/>
          <w:spacing w:val="-7"/>
        </w:rPr>
        <w:t xml:space="preserve"> </w:t>
      </w:r>
      <w:r>
        <w:rPr>
          <w:color w:val="231F20"/>
        </w:rPr>
        <w:t>der</w:t>
      </w:r>
      <w:r>
        <w:rPr>
          <w:color w:val="231F20"/>
          <w:spacing w:val="-7"/>
        </w:rPr>
        <w:t xml:space="preserve"> </w:t>
      </w:r>
      <w:r>
        <w:rPr>
          <w:color w:val="231F20"/>
        </w:rPr>
        <w:t>Sinus-Milieus</w:t>
      </w:r>
      <w:r>
        <w:rPr>
          <w:color w:val="231F20"/>
          <w:spacing w:val="-7"/>
        </w:rPr>
        <w:t xml:space="preserve"> </w:t>
      </w:r>
      <w:r>
        <w:rPr>
          <w:color w:val="231F20"/>
        </w:rPr>
        <w:t>unterstützen.</w:t>
      </w:r>
      <w:r>
        <w:rPr>
          <w:color w:val="231F20"/>
          <w:spacing w:val="-7"/>
        </w:rPr>
        <w:t xml:space="preserve"> </w:t>
      </w:r>
      <w:r>
        <w:rPr>
          <w:color w:val="231F20"/>
        </w:rPr>
        <w:t>Vom</w:t>
      </w:r>
      <w:r>
        <w:rPr>
          <w:color w:val="231F20"/>
          <w:spacing w:val="-7"/>
        </w:rPr>
        <w:t xml:space="preserve"> </w:t>
      </w:r>
      <w:r>
        <w:rPr>
          <w:color w:val="231F20"/>
        </w:rPr>
        <w:t>SINUS-Institut</w:t>
      </w:r>
      <w:r>
        <w:rPr>
          <w:color w:val="231F20"/>
          <w:spacing w:val="-7"/>
        </w:rPr>
        <w:t xml:space="preserve"> </w:t>
      </w:r>
      <w:r>
        <w:rPr>
          <w:color w:val="231F20"/>
        </w:rPr>
        <w:t>werden</w:t>
      </w:r>
      <w:r>
        <w:rPr>
          <w:color w:val="231F20"/>
          <w:spacing w:val="-7"/>
        </w:rPr>
        <w:t xml:space="preserve"> </w:t>
      </w:r>
      <w:r>
        <w:rPr>
          <w:color w:val="231F20"/>
        </w:rPr>
        <w:t>regelmäßig Studien zur Lebenswelt verschiedener Zielgruppen durchgeführt. Das Ziel der Studien ist</w:t>
      </w:r>
      <w:r>
        <w:rPr>
          <w:color w:val="231F20"/>
          <w:spacing w:val="22"/>
        </w:rPr>
        <w:t xml:space="preserve"> </w:t>
      </w:r>
      <w:r>
        <w:rPr>
          <w:color w:val="231F20"/>
        </w:rPr>
        <w:t>die</w:t>
      </w:r>
      <w:r>
        <w:rPr>
          <w:color w:val="231F20"/>
          <w:spacing w:val="24"/>
        </w:rPr>
        <w:t xml:space="preserve"> </w:t>
      </w:r>
      <w:r>
        <w:rPr>
          <w:color w:val="231F20"/>
        </w:rPr>
        <w:t>Beschreibung</w:t>
      </w:r>
      <w:r>
        <w:rPr>
          <w:color w:val="231F20"/>
          <w:spacing w:val="24"/>
        </w:rPr>
        <w:t xml:space="preserve"> </w:t>
      </w:r>
      <w:r>
        <w:rPr>
          <w:color w:val="231F20"/>
        </w:rPr>
        <w:t>des</w:t>
      </w:r>
      <w:r>
        <w:rPr>
          <w:color w:val="231F20"/>
          <w:spacing w:val="24"/>
        </w:rPr>
        <w:t xml:space="preserve"> </w:t>
      </w:r>
      <w:r>
        <w:rPr>
          <w:color w:val="231F20"/>
        </w:rPr>
        <w:t>Marktpotenzials</w:t>
      </w:r>
      <w:r>
        <w:rPr>
          <w:color w:val="231F20"/>
          <w:spacing w:val="24"/>
        </w:rPr>
        <w:t xml:space="preserve"> </w:t>
      </w:r>
      <w:r>
        <w:rPr>
          <w:color w:val="231F20"/>
        </w:rPr>
        <w:t>verschiedener</w:t>
      </w:r>
      <w:r>
        <w:rPr>
          <w:color w:val="231F20"/>
          <w:spacing w:val="24"/>
        </w:rPr>
        <w:t xml:space="preserve"> </w:t>
      </w:r>
      <w:r>
        <w:rPr>
          <w:color w:val="231F20"/>
        </w:rPr>
        <w:t>sozialer</w:t>
      </w:r>
      <w:r>
        <w:rPr>
          <w:color w:val="231F20"/>
          <w:spacing w:val="24"/>
        </w:rPr>
        <w:t xml:space="preserve"> </w:t>
      </w:r>
      <w:r>
        <w:rPr>
          <w:color w:val="231F20"/>
        </w:rPr>
        <w:t>Milieus.</w:t>
      </w:r>
      <w:r>
        <w:rPr>
          <w:color w:val="231F20"/>
          <w:spacing w:val="24"/>
        </w:rPr>
        <w:t xml:space="preserve"> </w:t>
      </w:r>
      <w:r>
        <w:rPr>
          <w:color w:val="231F20"/>
        </w:rPr>
        <w:t>Für</w:t>
      </w:r>
      <w:r>
        <w:rPr>
          <w:color w:val="231F20"/>
          <w:spacing w:val="24"/>
        </w:rPr>
        <w:t xml:space="preserve"> </w:t>
      </w:r>
      <w:r>
        <w:rPr>
          <w:color w:val="231F20"/>
        </w:rPr>
        <w:t>die</w:t>
      </w:r>
      <w:r>
        <w:rPr>
          <w:color w:val="231F20"/>
          <w:spacing w:val="25"/>
        </w:rPr>
        <w:t xml:space="preserve"> </w:t>
      </w:r>
      <w:r>
        <w:rPr>
          <w:color w:val="231F20"/>
          <w:spacing w:val="-4"/>
        </w:rPr>
        <w:t>Stu-</w:t>
      </w:r>
    </w:p>
    <w:p w14:paraId="3B227F6D" w14:textId="77777777" w:rsidR="008E70AC" w:rsidRDefault="008E70AC">
      <w:pPr>
        <w:spacing w:line="259" w:lineRule="auto"/>
        <w:jc w:val="both"/>
        <w:sectPr w:rsidR="008E70AC">
          <w:pgSz w:w="11910" w:h="16840"/>
          <w:pgMar w:top="960" w:right="440" w:bottom="280" w:left="460" w:header="0" w:footer="0" w:gutter="0"/>
          <w:cols w:space="720"/>
        </w:sectPr>
      </w:pPr>
    </w:p>
    <w:p w14:paraId="357F427A" w14:textId="77777777" w:rsidR="008E70AC" w:rsidRDefault="008E70AC">
      <w:pPr>
        <w:pStyle w:val="Textkrper"/>
      </w:pPr>
    </w:p>
    <w:p w14:paraId="6E261FE7" w14:textId="77777777" w:rsidR="008E70AC" w:rsidRDefault="008E70AC">
      <w:pPr>
        <w:pStyle w:val="Textkrper"/>
        <w:spacing w:before="9"/>
        <w:rPr>
          <w:sz w:val="18"/>
        </w:rPr>
      </w:pPr>
    </w:p>
    <w:p w14:paraId="47A2DC1A" w14:textId="77777777" w:rsidR="008E70AC" w:rsidRDefault="00000000">
      <w:pPr>
        <w:ind w:left="957"/>
        <w:rPr>
          <w:sz w:val="18"/>
        </w:rPr>
      </w:pPr>
      <w:r>
        <w:rPr>
          <w:color w:val="003946"/>
          <w:sz w:val="18"/>
        </w:rPr>
        <w:t>Suchmaschinenwerbung</w:t>
      </w:r>
      <w:r>
        <w:rPr>
          <w:color w:val="003946"/>
          <w:spacing w:val="-2"/>
          <w:sz w:val="18"/>
        </w:rPr>
        <w:t xml:space="preserve"> (SEA)</w:t>
      </w:r>
    </w:p>
    <w:p w14:paraId="4DE29C99" w14:textId="77777777" w:rsidR="008E70AC" w:rsidRDefault="008E70AC">
      <w:pPr>
        <w:pStyle w:val="Textkrper"/>
      </w:pPr>
    </w:p>
    <w:p w14:paraId="099E7A8B" w14:textId="77777777" w:rsidR="008E70AC" w:rsidRDefault="008E70AC">
      <w:pPr>
        <w:pStyle w:val="Textkrper"/>
      </w:pPr>
    </w:p>
    <w:p w14:paraId="1FCFDB9F" w14:textId="77777777" w:rsidR="008E70AC" w:rsidRDefault="008E70AC">
      <w:pPr>
        <w:pStyle w:val="Textkrper"/>
      </w:pPr>
    </w:p>
    <w:p w14:paraId="0429344A" w14:textId="77777777" w:rsidR="008E70AC" w:rsidRDefault="008E70AC">
      <w:pPr>
        <w:pStyle w:val="Textkrper"/>
      </w:pPr>
    </w:p>
    <w:p w14:paraId="3BC79FF9" w14:textId="77777777" w:rsidR="008E70AC" w:rsidRDefault="008E70AC">
      <w:pPr>
        <w:pStyle w:val="Textkrper"/>
        <w:spacing w:before="7"/>
        <w:rPr>
          <w:sz w:val="18"/>
        </w:rPr>
      </w:pPr>
    </w:p>
    <w:p w14:paraId="7450E9EC" w14:textId="77777777" w:rsidR="008E70AC" w:rsidRDefault="00000000">
      <w:pPr>
        <w:pStyle w:val="Textkrper"/>
        <w:spacing w:before="100" w:line="259" w:lineRule="auto"/>
        <w:ind w:left="957" w:right="2221" w:hanging="1"/>
        <w:jc w:val="both"/>
      </w:pPr>
      <w:r>
        <w:rPr>
          <w:color w:val="231F20"/>
        </w:rPr>
        <w:t>dien werden Personen innerhalb eines Landes basierend auf Informationen zur Lebenssituation in Gruppen segmentiert. Dafür werden Kriterien wie Beruf, Familie und Freizeit herangezogen. Diese Kriterien stellen Einflüsse dar, durch die sich die Werte und das Verhalten der Zielgruppe verändern können. Die folgende Abbildung soll das Verständnis erleichtern:</w:t>
      </w:r>
    </w:p>
    <w:p w14:paraId="5F2AF419" w14:textId="77777777" w:rsidR="008E70AC" w:rsidRDefault="00000000">
      <w:pPr>
        <w:pStyle w:val="Textkrper"/>
        <w:spacing w:before="8"/>
        <w:rPr>
          <w:sz w:val="21"/>
        </w:rPr>
      </w:pPr>
      <w:r>
        <w:rPr>
          <w:noProof/>
        </w:rPr>
        <w:drawing>
          <wp:anchor distT="0" distB="0" distL="0" distR="0" simplePos="0" relativeHeight="32" behindDoc="0" locked="0" layoutInCell="1" allowOverlap="1" wp14:anchorId="4C342444" wp14:editId="076015A1">
            <wp:simplePos x="0" y="0"/>
            <wp:positionH relativeFrom="page">
              <wp:posOffset>900000</wp:posOffset>
            </wp:positionH>
            <wp:positionV relativeFrom="paragraph">
              <wp:posOffset>180502</wp:posOffset>
            </wp:positionV>
            <wp:extent cx="4971811" cy="4242816"/>
            <wp:effectExtent l="0" t="0" r="0" b="0"/>
            <wp:wrapTopAndBottom/>
            <wp:docPr id="4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0.jpeg"/>
                    <pic:cNvPicPr/>
                  </pic:nvPicPr>
                  <pic:blipFill>
                    <a:blip r:embed="rId54" cstate="print"/>
                    <a:stretch>
                      <a:fillRect/>
                    </a:stretch>
                  </pic:blipFill>
                  <pic:spPr>
                    <a:xfrm>
                      <a:off x="0" y="0"/>
                      <a:ext cx="4971811" cy="4242816"/>
                    </a:xfrm>
                    <a:prstGeom prst="rect">
                      <a:avLst/>
                    </a:prstGeom>
                  </pic:spPr>
                </pic:pic>
              </a:graphicData>
            </a:graphic>
          </wp:anchor>
        </w:drawing>
      </w:r>
    </w:p>
    <w:p w14:paraId="0DE35C8B" w14:textId="5915A6FB" w:rsidR="008E70AC" w:rsidRDefault="00000000">
      <w:pPr>
        <w:pStyle w:val="Textkrper"/>
        <w:spacing w:before="58" w:line="259" w:lineRule="auto"/>
        <w:ind w:left="957" w:right="2221"/>
        <w:jc w:val="both"/>
      </w:pPr>
      <w:r>
        <w:rPr>
          <w:color w:val="231F20"/>
        </w:rPr>
        <w:t>In</w:t>
      </w:r>
      <w:r>
        <w:rPr>
          <w:color w:val="231F20"/>
          <w:spacing w:val="-1"/>
        </w:rPr>
        <w:t xml:space="preserve"> </w:t>
      </w:r>
      <w:r>
        <w:rPr>
          <w:color w:val="231F20"/>
        </w:rPr>
        <w:t>dem</w:t>
      </w:r>
      <w:r>
        <w:rPr>
          <w:color w:val="231F20"/>
          <w:spacing w:val="-1"/>
        </w:rPr>
        <w:t xml:space="preserve"> </w:t>
      </w:r>
      <w:r>
        <w:rPr>
          <w:color w:val="231F20"/>
        </w:rPr>
        <w:t>Modell</w:t>
      </w:r>
      <w:r>
        <w:rPr>
          <w:color w:val="231F20"/>
          <w:spacing w:val="-1"/>
        </w:rPr>
        <w:t xml:space="preserve"> </w:t>
      </w:r>
      <w:r>
        <w:rPr>
          <w:color w:val="231F20"/>
        </w:rPr>
        <w:t>der</w:t>
      </w:r>
      <w:r>
        <w:rPr>
          <w:color w:val="231F20"/>
          <w:spacing w:val="-1"/>
        </w:rPr>
        <w:t xml:space="preserve"> </w:t>
      </w:r>
      <w:r>
        <w:rPr>
          <w:color w:val="231F20"/>
        </w:rPr>
        <w:t>Sinus-Milieus</w:t>
      </w:r>
      <w:r>
        <w:rPr>
          <w:color w:val="231F20"/>
          <w:spacing w:val="-1"/>
        </w:rPr>
        <w:t xml:space="preserve"> </w:t>
      </w:r>
      <w:r>
        <w:rPr>
          <w:color w:val="231F20"/>
        </w:rPr>
        <w:t>werden</w:t>
      </w:r>
      <w:r>
        <w:rPr>
          <w:color w:val="231F20"/>
          <w:spacing w:val="-1"/>
        </w:rPr>
        <w:t xml:space="preserve"> </w:t>
      </w:r>
      <w:r>
        <w:rPr>
          <w:color w:val="231F20"/>
        </w:rPr>
        <w:t>alle</w:t>
      </w:r>
      <w:r>
        <w:rPr>
          <w:color w:val="231F20"/>
          <w:spacing w:val="-1"/>
        </w:rPr>
        <w:t xml:space="preserve"> </w:t>
      </w:r>
      <w:r>
        <w:rPr>
          <w:color w:val="231F20"/>
        </w:rPr>
        <w:t>ermittelten</w:t>
      </w:r>
      <w:r>
        <w:rPr>
          <w:color w:val="231F20"/>
          <w:spacing w:val="-1"/>
        </w:rPr>
        <w:t xml:space="preserve"> </w:t>
      </w:r>
      <w:r>
        <w:rPr>
          <w:color w:val="231F20"/>
        </w:rPr>
        <w:t>Milieus</w:t>
      </w:r>
      <w:r>
        <w:rPr>
          <w:color w:val="231F20"/>
          <w:spacing w:val="-1"/>
        </w:rPr>
        <w:t xml:space="preserve"> </w:t>
      </w:r>
      <w:r>
        <w:rPr>
          <w:color w:val="231F20"/>
        </w:rPr>
        <w:t>visualisiert</w:t>
      </w:r>
      <w:r>
        <w:rPr>
          <w:color w:val="231F20"/>
          <w:spacing w:val="-1"/>
        </w:rPr>
        <w:t xml:space="preserve"> </w:t>
      </w:r>
      <w:r>
        <w:rPr>
          <w:color w:val="231F20"/>
        </w:rPr>
        <w:t>und</w:t>
      </w:r>
      <w:r>
        <w:rPr>
          <w:color w:val="231F20"/>
          <w:spacing w:val="-1"/>
        </w:rPr>
        <w:t xml:space="preserve"> </w:t>
      </w:r>
      <w:r>
        <w:rPr>
          <w:color w:val="231F20"/>
        </w:rPr>
        <w:t>voneinander</w:t>
      </w:r>
      <w:r>
        <w:rPr>
          <w:color w:val="231F20"/>
          <w:spacing w:val="-5"/>
        </w:rPr>
        <w:t xml:space="preserve"> </w:t>
      </w:r>
      <w:r>
        <w:rPr>
          <w:color w:val="231F20"/>
        </w:rPr>
        <w:t>abgegrenzt.</w:t>
      </w:r>
      <w:r>
        <w:rPr>
          <w:color w:val="231F20"/>
          <w:spacing w:val="-5"/>
        </w:rPr>
        <w:t xml:space="preserve"> </w:t>
      </w:r>
      <w:r>
        <w:rPr>
          <w:color w:val="231F20"/>
        </w:rPr>
        <w:t>Die</w:t>
      </w:r>
      <w:r>
        <w:rPr>
          <w:color w:val="231F20"/>
          <w:spacing w:val="-5"/>
        </w:rPr>
        <w:t xml:space="preserve"> </w:t>
      </w:r>
      <w:r>
        <w:rPr>
          <w:color w:val="231F20"/>
        </w:rPr>
        <w:t>Einordnung</w:t>
      </w:r>
      <w:r>
        <w:rPr>
          <w:color w:val="231F20"/>
          <w:spacing w:val="-5"/>
        </w:rPr>
        <w:t xml:space="preserve"> </w:t>
      </w:r>
      <w:r>
        <w:rPr>
          <w:color w:val="231F20"/>
        </w:rPr>
        <w:t>eines</w:t>
      </w:r>
      <w:r>
        <w:rPr>
          <w:color w:val="231F20"/>
          <w:spacing w:val="-5"/>
        </w:rPr>
        <w:t xml:space="preserve"> </w:t>
      </w:r>
      <w:r>
        <w:rPr>
          <w:color w:val="231F20"/>
        </w:rPr>
        <w:t>Milieus</w:t>
      </w:r>
      <w:r>
        <w:rPr>
          <w:color w:val="231F20"/>
          <w:spacing w:val="-5"/>
        </w:rPr>
        <w:t xml:space="preserve"> </w:t>
      </w:r>
      <w:r>
        <w:rPr>
          <w:color w:val="231F20"/>
        </w:rPr>
        <w:t>erfolgt</w:t>
      </w:r>
      <w:r>
        <w:rPr>
          <w:color w:val="231F20"/>
          <w:spacing w:val="-5"/>
        </w:rPr>
        <w:t xml:space="preserve"> </w:t>
      </w:r>
      <w:r>
        <w:rPr>
          <w:color w:val="231F20"/>
        </w:rPr>
        <w:t>dabei</w:t>
      </w:r>
      <w:r>
        <w:rPr>
          <w:color w:val="231F20"/>
          <w:spacing w:val="-5"/>
        </w:rPr>
        <w:t xml:space="preserve"> </w:t>
      </w:r>
      <w:r>
        <w:rPr>
          <w:color w:val="231F20"/>
        </w:rPr>
        <w:t>basierend</w:t>
      </w:r>
      <w:r>
        <w:rPr>
          <w:color w:val="231F20"/>
          <w:spacing w:val="-5"/>
        </w:rPr>
        <w:t xml:space="preserve"> </w:t>
      </w:r>
      <w:r>
        <w:rPr>
          <w:color w:val="231F20"/>
        </w:rPr>
        <w:t>auf</w:t>
      </w:r>
      <w:r>
        <w:rPr>
          <w:color w:val="231F20"/>
          <w:spacing w:val="-5"/>
        </w:rPr>
        <w:t xml:space="preserve"> </w:t>
      </w:r>
      <w:r>
        <w:rPr>
          <w:color w:val="231F20"/>
        </w:rPr>
        <w:t>der</w:t>
      </w:r>
      <w:r>
        <w:rPr>
          <w:color w:val="231F20"/>
          <w:spacing w:val="-5"/>
        </w:rPr>
        <w:t xml:space="preserve"> </w:t>
      </w:r>
      <w:r>
        <w:rPr>
          <w:color w:val="231F20"/>
        </w:rPr>
        <w:t>Orientierung der Gruppe von „traditionell“ bis „postmodern“ und auf der sozialen Lage (Meffert et al., 2019, S. 232). Die ermittelten Milieus sind nicht immer scharf voneinander abgegrenzt, sodass eine Person mehreren Milieus zugeordnet werden kann.</w:t>
      </w:r>
    </w:p>
    <w:p w14:paraId="666204D4" w14:textId="77777777" w:rsidR="008E70AC" w:rsidRDefault="008E70AC">
      <w:pPr>
        <w:pStyle w:val="Textkrper"/>
        <w:spacing w:before="8"/>
        <w:rPr>
          <w:sz w:val="13"/>
        </w:rPr>
      </w:pPr>
    </w:p>
    <w:p w14:paraId="59602C08" w14:textId="77777777" w:rsidR="008E70AC" w:rsidRDefault="008E70AC">
      <w:pPr>
        <w:rPr>
          <w:sz w:val="13"/>
        </w:rPr>
        <w:sectPr w:rsidR="008E70AC">
          <w:pgSz w:w="11910" w:h="16840"/>
          <w:pgMar w:top="960" w:right="440" w:bottom="280" w:left="460" w:header="0" w:footer="0" w:gutter="0"/>
          <w:cols w:space="720"/>
        </w:sectPr>
      </w:pPr>
    </w:p>
    <w:p w14:paraId="598601C7" w14:textId="77777777" w:rsidR="008E70AC" w:rsidRDefault="00000000">
      <w:pPr>
        <w:pStyle w:val="Textkrper"/>
        <w:spacing w:before="100" w:line="259" w:lineRule="auto"/>
        <w:ind w:left="957"/>
        <w:jc w:val="both"/>
      </w:pPr>
      <w:r>
        <w:rPr>
          <w:color w:val="231F20"/>
        </w:rPr>
        <w:t xml:space="preserve">Dieses Modell wird für die Ermittlung des </w:t>
      </w:r>
      <w:r>
        <w:rPr>
          <w:b/>
          <w:color w:val="231F20"/>
        </w:rPr>
        <w:t xml:space="preserve">Marktvolumens </w:t>
      </w:r>
      <w:r>
        <w:rPr>
          <w:color w:val="231F20"/>
        </w:rPr>
        <w:t>einer Zielgruppe genutzt. Innerhalb einer Gruppe werden homogene Vorstellungen bezüglich der Leistung und dem Nutzen eines Produkts oder einer Dienstleistung angenommen. Diese Vorstellung grenzt eine spezielle Gruppe von einer anderen ab. Sobald die Vorstellung einer</w:t>
      </w:r>
      <w:r>
        <w:rPr>
          <w:color w:val="231F20"/>
          <w:spacing w:val="40"/>
        </w:rPr>
        <w:t xml:space="preserve"> </w:t>
      </w:r>
      <w:r>
        <w:rPr>
          <w:color w:val="231F20"/>
        </w:rPr>
        <w:t>Gruppe bekannt ist, kann diese zielgerichtet angesprochen werden. Dadurch werden Streuverluste im Marketing minimiert. Bei SEA sollte eine klar definierte, abgegrenzte Zielgruppe</w:t>
      </w:r>
      <w:r>
        <w:rPr>
          <w:color w:val="231F20"/>
          <w:spacing w:val="-5"/>
        </w:rPr>
        <w:t xml:space="preserve"> </w:t>
      </w:r>
      <w:r>
        <w:rPr>
          <w:color w:val="231F20"/>
        </w:rPr>
        <w:t>ermittelt</w:t>
      </w:r>
      <w:r>
        <w:rPr>
          <w:color w:val="231F20"/>
          <w:spacing w:val="-5"/>
        </w:rPr>
        <w:t xml:space="preserve"> </w:t>
      </w:r>
      <w:r>
        <w:rPr>
          <w:color w:val="231F20"/>
        </w:rPr>
        <w:t>werden.</w:t>
      </w:r>
      <w:r>
        <w:rPr>
          <w:color w:val="231F20"/>
          <w:spacing w:val="-5"/>
        </w:rPr>
        <w:t xml:space="preserve"> </w:t>
      </w:r>
      <w:r>
        <w:rPr>
          <w:color w:val="231F20"/>
        </w:rPr>
        <w:t>Indem</w:t>
      </w:r>
      <w:r>
        <w:rPr>
          <w:color w:val="231F20"/>
          <w:spacing w:val="-5"/>
        </w:rPr>
        <w:t xml:space="preserve"> </w:t>
      </w:r>
      <w:r>
        <w:rPr>
          <w:color w:val="231F20"/>
        </w:rPr>
        <w:t>die</w:t>
      </w:r>
      <w:r>
        <w:rPr>
          <w:color w:val="231F20"/>
          <w:spacing w:val="-5"/>
        </w:rPr>
        <w:t xml:space="preserve"> </w:t>
      </w:r>
      <w:r>
        <w:rPr>
          <w:color w:val="231F20"/>
        </w:rPr>
        <w:t>Zielgruppe</w:t>
      </w:r>
      <w:r>
        <w:rPr>
          <w:color w:val="231F20"/>
          <w:spacing w:val="-5"/>
        </w:rPr>
        <w:t xml:space="preserve"> </w:t>
      </w:r>
      <w:r>
        <w:rPr>
          <w:color w:val="231F20"/>
        </w:rPr>
        <w:t>einem</w:t>
      </w:r>
      <w:r>
        <w:rPr>
          <w:color w:val="231F20"/>
          <w:spacing w:val="-5"/>
        </w:rPr>
        <w:t xml:space="preserve"> </w:t>
      </w:r>
      <w:r>
        <w:rPr>
          <w:color w:val="231F20"/>
        </w:rPr>
        <w:t>Sinus-Milieu</w:t>
      </w:r>
      <w:r>
        <w:rPr>
          <w:color w:val="231F20"/>
          <w:spacing w:val="-5"/>
        </w:rPr>
        <w:t xml:space="preserve"> </w:t>
      </w:r>
      <w:r>
        <w:rPr>
          <w:color w:val="231F20"/>
        </w:rPr>
        <w:t>zugeordnet</w:t>
      </w:r>
      <w:r>
        <w:rPr>
          <w:color w:val="231F20"/>
          <w:spacing w:val="-5"/>
        </w:rPr>
        <w:t xml:space="preserve"> </w:t>
      </w:r>
      <w:r>
        <w:rPr>
          <w:color w:val="231F20"/>
        </w:rPr>
        <w:t>wird, können die Wünsche und Vorstellungen dieser Gruppe zielgerichtet mittels Google Ads angesprochen werden. (Meffert et al., 2019, S. 232; Heinemann, 2018, S. 201).</w:t>
      </w:r>
    </w:p>
    <w:p w14:paraId="04FF0517" w14:textId="77777777" w:rsidR="008E70AC" w:rsidRDefault="00000000">
      <w:pPr>
        <w:spacing w:before="120" w:line="290" w:lineRule="auto"/>
        <w:ind w:left="356" w:right="123"/>
        <w:rPr>
          <w:sz w:val="18"/>
        </w:rPr>
      </w:pPr>
      <w:r>
        <w:br w:type="column"/>
      </w:r>
      <w:r>
        <w:rPr>
          <w:color w:val="231F20"/>
          <w:spacing w:val="-2"/>
          <w:sz w:val="18"/>
        </w:rPr>
        <w:t xml:space="preserve">Marktvolumen </w:t>
      </w:r>
      <w:r>
        <w:rPr>
          <w:color w:val="808285"/>
          <w:sz w:val="18"/>
        </w:rPr>
        <w:t xml:space="preserve">Hiermit ist die gesamte Absatz- </w:t>
      </w:r>
      <w:proofErr w:type="spellStart"/>
      <w:r>
        <w:rPr>
          <w:color w:val="808285"/>
          <w:sz w:val="18"/>
        </w:rPr>
        <w:t>menge</w:t>
      </w:r>
      <w:proofErr w:type="spellEnd"/>
      <w:r>
        <w:rPr>
          <w:color w:val="808285"/>
          <w:spacing w:val="-13"/>
          <w:sz w:val="18"/>
        </w:rPr>
        <w:t xml:space="preserve"> </w:t>
      </w:r>
      <w:r>
        <w:rPr>
          <w:color w:val="808285"/>
          <w:sz w:val="18"/>
        </w:rPr>
        <w:t>eines</w:t>
      </w:r>
      <w:r>
        <w:rPr>
          <w:color w:val="808285"/>
          <w:spacing w:val="-13"/>
          <w:sz w:val="18"/>
        </w:rPr>
        <w:t xml:space="preserve"> </w:t>
      </w:r>
      <w:proofErr w:type="spellStart"/>
      <w:r>
        <w:rPr>
          <w:color w:val="808285"/>
          <w:sz w:val="18"/>
        </w:rPr>
        <w:t>Produk</w:t>
      </w:r>
      <w:proofErr w:type="spellEnd"/>
      <w:r>
        <w:rPr>
          <w:color w:val="808285"/>
          <w:sz w:val="18"/>
        </w:rPr>
        <w:t xml:space="preserve">- </w:t>
      </w:r>
      <w:proofErr w:type="spellStart"/>
      <w:r>
        <w:rPr>
          <w:color w:val="808285"/>
          <w:sz w:val="18"/>
        </w:rPr>
        <w:t>tes</w:t>
      </w:r>
      <w:proofErr w:type="spellEnd"/>
      <w:r>
        <w:rPr>
          <w:color w:val="808285"/>
          <w:sz w:val="18"/>
        </w:rPr>
        <w:t xml:space="preserve"> auf einem bestimmten Markt und innerhalb eines bestimmten Zeitrau- </w:t>
      </w:r>
      <w:proofErr w:type="spellStart"/>
      <w:r>
        <w:rPr>
          <w:color w:val="808285"/>
          <w:sz w:val="18"/>
        </w:rPr>
        <w:t>mes</w:t>
      </w:r>
      <w:proofErr w:type="spellEnd"/>
      <w:r>
        <w:rPr>
          <w:color w:val="808285"/>
          <w:sz w:val="18"/>
        </w:rPr>
        <w:t xml:space="preserve"> gemeint.</w:t>
      </w:r>
    </w:p>
    <w:p w14:paraId="4672F602" w14:textId="77777777" w:rsidR="008E70AC" w:rsidRDefault="008E70AC">
      <w:pPr>
        <w:spacing w:line="290" w:lineRule="auto"/>
        <w:rPr>
          <w:sz w:val="18"/>
        </w:rPr>
        <w:sectPr w:rsidR="008E70AC">
          <w:type w:val="continuous"/>
          <w:pgSz w:w="11910" w:h="16840"/>
          <w:pgMar w:top="1920" w:right="440" w:bottom="280" w:left="460" w:header="0" w:footer="0" w:gutter="0"/>
          <w:cols w:num="2" w:space="720" w:equalWidth="0">
            <w:col w:w="8782" w:space="40"/>
            <w:col w:w="2188"/>
          </w:cols>
        </w:sectPr>
      </w:pPr>
    </w:p>
    <w:p w14:paraId="43547C79" w14:textId="77777777" w:rsidR="008E70AC" w:rsidRDefault="008E70AC">
      <w:pPr>
        <w:pStyle w:val="Textkrper"/>
      </w:pPr>
    </w:p>
    <w:p w14:paraId="1B380E51" w14:textId="77777777" w:rsidR="008E70AC" w:rsidRDefault="008E70AC">
      <w:pPr>
        <w:pStyle w:val="Textkrper"/>
      </w:pPr>
    </w:p>
    <w:p w14:paraId="508A0387" w14:textId="77777777" w:rsidR="008E70AC" w:rsidRDefault="008E70AC">
      <w:pPr>
        <w:pStyle w:val="Textkrper"/>
      </w:pPr>
    </w:p>
    <w:p w14:paraId="59B64488" w14:textId="77777777" w:rsidR="008E70AC" w:rsidRDefault="008E70AC">
      <w:pPr>
        <w:pStyle w:val="Textkrper"/>
      </w:pPr>
    </w:p>
    <w:p w14:paraId="4070043A" w14:textId="77777777" w:rsidR="008E70AC" w:rsidRDefault="008E70AC">
      <w:pPr>
        <w:pStyle w:val="Textkrper"/>
      </w:pPr>
    </w:p>
    <w:p w14:paraId="245EF159" w14:textId="77777777" w:rsidR="008E70AC" w:rsidRDefault="008E70AC">
      <w:pPr>
        <w:pStyle w:val="Textkrper"/>
      </w:pPr>
    </w:p>
    <w:p w14:paraId="695DB9B9" w14:textId="77777777" w:rsidR="008E70AC" w:rsidRDefault="008E70AC">
      <w:pPr>
        <w:pStyle w:val="Textkrper"/>
      </w:pPr>
    </w:p>
    <w:p w14:paraId="4BAAD89B" w14:textId="77777777" w:rsidR="008E70AC" w:rsidRDefault="008E70AC">
      <w:pPr>
        <w:pStyle w:val="Textkrper"/>
        <w:spacing w:before="4"/>
        <w:rPr>
          <w:sz w:val="15"/>
        </w:rPr>
      </w:pPr>
    </w:p>
    <w:p w14:paraId="74448973" w14:textId="77777777" w:rsidR="008E70AC" w:rsidRDefault="00000000">
      <w:pPr>
        <w:pStyle w:val="Textkrper"/>
        <w:spacing w:before="100" w:line="259" w:lineRule="auto"/>
        <w:ind w:left="2204" w:right="974" w:hanging="1"/>
        <w:jc w:val="both"/>
      </w:pPr>
      <w:r>
        <w:rPr>
          <w:color w:val="231F20"/>
        </w:rPr>
        <w:t xml:space="preserve">Beim Unternehmen Zalando lässt sich die praktische Umsetzung wunderbar nachvoll- ziehen. Betrachtet man deren Geschäftsbericht – der online einsehbar ist – lassen sich deren Kunden jeweils einem der sieben sogenannten </w:t>
      </w:r>
      <w:proofErr w:type="spellStart"/>
      <w:r>
        <w:rPr>
          <w:color w:val="231F20"/>
        </w:rPr>
        <w:t>zTypes</w:t>
      </w:r>
      <w:proofErr w:type="spellEnd"/>
      <w:r>
        <w:rPr>
          <w:color w:val="231F20"/>
        </w:rPr>
        <w:t xml:space="preserve"> zuordnen: Hip Popper, Street Snob, Fresh </w:t>
      </w:r>
      <w:proofErr w:type="spellStart"/>
      <w:r>
        <w:rPr>
          <w:color w:val="231F20"/>
        </w:rPr>
        <w:t>Families</w:t>
      </w:r>
      <w:proofErr w:type="spellEnd"/>
      <w:r>
        <w:rPr>
          <w:color w:val="231F20"/>
        </w:rPr>
        <w:t xml:space="preserve">, Modern Main-Streamers, </w:t>
      </w:r>
      <w:proofErr w:type="spellStart"/>
      <w:r>
        <w:rPr>
          <w:color w:val="231F20"/>
        </w:rPr>
        <w:t>Preppy</w:t>
      </w:r>
      <w:proofErr w:type="spellEnd"/>
      <w:r>
        <w:rPr>
          <w:color w:val="231F20"/>
        </w:rPr>
        <w:t xml:space="preserve"> </w:t>
      </w:r>
      <w:proofErr w:type="spellStart"/>
      <w:r>
        <w:rPr>
          <w:color w:val="231F20"/>
        </w:rPr>
        <w:t>Strivers</w:t>
      </w:r>
      <w:proofErr w:type="spellEnd"/>
      <w:r>
        <w:rPr>
          <w:color w:val="231F20"/>
        </w:rPr>
        <w:t xml:space="preserve">, Happy </w:t>
      </w:r>
      <w:proofErr w:type="spellStart"/>
      <w:r>
        <w:rPr>
          <w:color w:val="231F20"/>
        </w:rPr>
        <w:t>Casuals</w:t>
      </w:r>
      <w:proofErr w:type="spellEnd"/>
      <w:r>
        <w:rPr>
          <w:color w:val="231F20"/>
        </w:rPr>
        <w:t xml:space="preserve"> oder </w:t>
      </w:r>
      <w:proofErr w:type="spellStart"/>
      <w:r>
        <w:rPr>
          <w:color w:val="231F20"/>
        </w:rPr>
        <w:t>Cultured</w:t>
      </w:r>
      <w:proofErr w:type="spellEnd"/>
      <w:r>
        <w:rPr>
          <w:color w:val="231F20"/>
        </w:rPr>
        <w:t xml:space="preserve"> </w:t>
      </w:r>
      <w:proofErr w:type="spellStart"/>
      <w:r>
        <w:rPr>
          <w:color w:val="231F20"/>
        </w:rPr>
        <w:t>Elites</w:t>
      </w:r>
      <w:proofErr w:type="spellEnd"/>
      <w:r>
        <w:rPr>
          <w:color w:val="231F20"/>
        </w:rPr>
        <w:t>.</w:t>
      </w:r>
    </w:p>
    <w:p w14:paraId="0459E423" w14:textId="77777777" w:rsidR="008E70AC" w:rsidRDefault="008E70AC">
      <w:pPr>
        <w:pStyle w:val="Textkrper"/>
        <w:rPr>
          <w:sz w:val="24"/>
        </w:rPr>
      </w:pPr>
    </w:p>
    <w:p w14:paraId="0791C0CD" w14:textId="77777777" w:rsidR="008E70AC" w:rsidRDefault="00000000">
      <w:pPr>
        <w:pStyle w:val="berschrift7"/>
        <w:spacing w:before="194"/>
        <w:ind w:left="2204"/>
      </w:pPr>
      <w:r>
        <w:rPr>
          <w:color w:val="003946"/>
          <w:spacing w:val="-2"/>
        </w:rPr>
        <w:t>Reichweite</w:t>
      </w:r>
    </w:p>
    <w:p w14:paraId="7D9E20C8" w14:textId="77777777" w:rsidR="008E70AC" w:rsidRDefault="008E70AC">
      <w:pPr>
        <w:pStyle w:val="Textkrper"/>
        <w:spacing w:before="10"/>
        <w:rPr>
          <w:rFonts w:ascii="Fira Sans"/>
          <w:sz w:val="24"/>
        </w:rPr>
      </w:pPr>
    </w:p>
    <w:p w14:paraId="365C8E38" w14:textId="77777777" w:rsidR="008E70AC" w:rsidRDefault="00000000">
      <w:pPr>
        <w:pStyle w:val="Textkrper"/>
        <w:spacing w:line="259" w:lineRule="auto"/>
        <w:ind w:left="2204" w:right="974"/>
        <w:jc w:val="both"/>
      </w:pPr>
      <w:r>
        <w:rPr>
          <w:color w:val="231F20"/>
        </w:rPr>
        <w:t xml:space="preserve">„Ein entscheidender Vorteil des Internets ist die globale Reichweite“ (Kreutzer, 2018, S. 45). Anzeigen werden in Google Ads lokal, global oder nur für bestimmte Regionen erstellt. Diese Einstellung erfolgt durch den Ersteller der Anzeige. Die Reichweite der Anzeige wird durch Google anhand der Anzahl der </w:t>
      </w:r>
      <w:proofErr w:type="spellStart"/>
      <w:proofErr w:type="gramStart"/>
      <w:r>
        <w:rPr>
          <w:color w:val="231F20"/>
        </w:rPr>
        <w:t>Nutzer:innen</w:t>
      </w:r>
      <w:proofErr w:type="spellEnd"/>
      <w:proofErr w:type="gramEnd"/>
      <w:r>
        <w:rPr>
          <w:color w:val="231F20"/>
        </w:rPr>
        <w:t xml:space="preserve"> geschätzt, die in dieser Region</w:t>
      </w:r>
      <w:r>
        <w:rPr>
          <w:color w:val="231F20"/>
          <w:spacing w:val="-5"/>
        </w:rPr>
        <w:t xml:space="preserve"> </w:t>
      </w:r>
      <w:r>
        <w:rPr>
          <w:color w:val="231F20"/>
        </w:rPr>
        <w:t>Google-Produkte</w:t>
      </w:r>
      <w:r>
        <w:rPr>
          <w:color w:val="231F20"/>
          <w:spacing w:val="-5"/>
        </w:rPr>
        <w:t xml:space="preserve"> </w:t>
      </w:r>
      <w:r>
        <w:rPr>
          <w:color w:val="231F20"/>
        </w:rPr>
        <w:t>verwenden.</w:t>
      </w:r>
      <w:r>
        <w:rPr>
          <w:color w:val="231F20"/>
          <w:spacing w:val="-5"/>
        </w:rPr>
        <w:t xml:space="preserve"> </w:t>
      </w:r>
      <w:r>
        <w:rPr>
          <w:color w:val="231F20"/>
        </w:rPr>
        <w:t>Somit</w:t>
      </w:r>
      <w:r>
        <w:rPr>
          <w:color w:val="231F20"/>
          <w:spacing w:val="-5"/>
        </w:rPr>
        <w:t xml:space="preserve"> </w:t>
      </w:r>
      <w:r>
        <w:rPr>
          <w:color w:val="231F20"/>
        </w:rPr>
        <w:t>ist</w:t>
      </w:r>
      <w:r>
        <w:rPr>
          <w:color w:val="231F20"/>
          <w:spacing w:val="-5"/>
        </w:rPr>
        <w:t xml:space="preserve"> </w:t>
      </w:r>
      <w:r>
        <w:rPr>
          <w:color w:val="231F20"/>
        </w:rPr>
        <w:t>zu</w:t>
      </w:r>
      <w:r>
        <w:rPr>
          <w:color w:val="231F20"/>
          <w:spacing w:val="-5"/>
        </w:rPr>
        <w:t xml:space="preserve"> </w:t>
      </w:r>
      <w:r>
        <w:rPr>
          <w:color w:val="231F20"/>
        </w:rPr>
        <w:t>beachten,</w:t>
      </w:r>
      <w:r>
        <w:rPr>
          <w:color w:val="231F20"/>
          <w:spacing w:val="-5"/>
        </w:rPr>
        <w:t xml:space="preserve"> </w:t>
      </w:r>
      <w:r>
        <w:rPr>
          <w:color w:val="231F20"/>
        </w:rPr>
        <w:t>dass</w:t>
      </w:r>
      <w:r>
        <w:rPr>
          <w:color w:val="231F20"/>
          <w:spacing w:val="-5"/>
        </w:rPr>
        <w:t xml:space="preserve"> </w:t>
      </w:r>
      <w:r>
        <w:rPr>
          <w:color w:val="231F20"/>
        </w:rPr>
        <w:t>die</w:t>
      </w:r>
      <w:r>
        <w:rPr>
          <w:color w:val="231F20"/>
          <w:spacing w:val="-5"/>
        </w:rPr>
        <w:t xml:space="preserve"> </w:t>
      </w:r>
      <w:r>
        <w:rPr>
          <w:color w:val="231F20"/>
        </w:rPr>
        <w:t>tatsächliche</w:t>
      </w:r>
      <w:r>
        <w:rPr>
          <w:color w:val="231F20"/>
          <w:spacing w:val="-5"/>
        </w:rPr>
        <w:t xml:space="preserve"> </w:t>
      </w:r>
      <w:r>
        <w:rPr>
          <w:color w:val="231F20"/>
        </w:rPr>
        <w:t>Reich- weite somit von der Anzahl der Personen abweicht, die sich laut Bevölkerungsstatistik in diesem Bereich aufhalten (Kreutzer, 2018, S. 236).</w:t>
      </w:r>
    </w:p>
    <w:p w14:paraId="17C8D409" w14:textId="77777777" w:rsidR="008E70AC" w:rsidRDefault="008E70AC">
      <w:pPr>
        <w:pStyle w:val="Textkrper"/>
        <w:rPr>
          <w:sz w:val="24"/>
        </w:rPr>
      </w:pPr>
    </w:p>
    <w:p w14:paraId="0E7B2102" w14:textId="77777777" w:rsidR="008E70AC" w:rsidRDefault="00000000">
      <w:pPr>
        <w:pStyle w:val="berschrift7"/>
        <w:spacing w:before="196"/>
        <w:ind w:left="2204"/>
      </w:pPr>
      <w:r>
        <w:rPr>
          <w:color w:val="003946"/>
          <w:spacing w:val="-2"/>
        </w:rPr>
        <w:t>Budget</w:t>
      </w:r>
    </w:p>
    <w:p w14:paraId="24AE04FF" w14:textId="77777777" w:rsidR="008E70AC" w:rsidRDefault="008E70AC">
      <w:pPr>
        <w:pStyle w:val="Textkrper"/>
        <w:spacing w:before="9"/>
        <w:rPr>
          <w:rFonts w:ascii="Fira Sans"/>
          <w:sz w:val="24"/>
        </w:rPr>
      </w:pPr>
    </w:p>
    <w:p w14:paraId="4302781D" w14:textId="77777777" w:rsidR="008E70AC" w:rsidRDefault="00000000">
      <w:pPr>
        <w:pStyle w:val="Textkrper"/>
        <w:spacing w:before="1" w:line="259" w:lineRule="auto"/>
        <w:ind w:left="2204" w:right="975"/>
        <w:jc w:val="both"/>
      </w:pPr>
      <w:r>
        <w:rPr>
          <w:color w:val="231F20"/>
        </w:rPr>
        <w:t xml:space="preserve">Wenn ein Unternehmen Google Ads zu Werbezwecken nutzen möchte, spielen die Kos- </w:t>
      </w:r>
      <w:proofErr w:type="spellStart"/>
      <w:r>
        <w:rPr>
          <w:color w:val="231F20"/>
        </w:rPr>
        <w:t>ten</w:t>
      </w:r>
      <w:proofErr w:type="spellEnd"/>
      <w:r>
        <w:rPr>
          <w:color w:val="231F20"/>
        </w:rPr>
        <w:t xml:space="preserve"> durchaus eine Rolle. Auf diese ist nochmal kurz einzugehen. Die Platzierung der Anzeige wird über ein Auktionsverfahren ermittelt. Die Werbetreibenden stehen in einem Wettbewerb, um die besten Platzierungen der Anzeige zu bestimmten Keywords. Die Anzeigen der Höchstbietenden werden von Google höher platziert als die Anzeigen von Personen, die weniger für die Platzierung der Anzeige geboten haben.</w:t>
      </w:r>
    </w:p>
    <w:p w14:paraId="50C6C355" w14:textId="77777777" w:rsidR="008E70AC" w:rsidRDefault="008E70AC">
      <w:pPr>
        <w:pStyle w:val="Textkrper"/>
        <w:rPr>
          <w:sz w:val="22"/>
        </w:rPr>
      </w:pPr>
    </w:p>
    <w:p w14:paraId="744062B3" w14:textId="4208F3D6" w:rsidR="008E70AC" w:rsidRDefault="00000000">
      <w:pPr>
        <w:pStyle w:val="Textkrper"/>
        <w:spacing w:line="259" w:lineRule="auto"/>
        <w:ind w:left="2204" w:right="974"/>
        <w:jc w:val="both"/>
      </w:pPr>
      <w:r>
        <w:rPr>
          <w:color w:val="231F20"/>
        </w:rPr>
        <w:t xml:space="preserve">Zusätzlich zahlen die Werbetreibenden, wenn </w:t>
      </w:r>
      <w:proofErr w:type="spellStart"/>
      <w:proofErr w:type="gramStart"/>
      <w:r>
        <w:rPr>
          <w:color w:val="231F20"/>
        </w:rPr>
        <w:t>der:die</w:t>
      </w:r>
      <w:proofErr w:type="spellEnd"/>
      <w:proofErr w:type="gramEnd"/>
      <w:r>
        <w:rPr>
          <w:color w:val="231F20"/>
        </w:rPr>
        <w:t xml:space="preserve"> </w:t>
      </w:r>
      <w:proofErr w:type="spellStart"/>
      <w:r>
        <w:rPr>
          <w:color w:val="231F20"/>
        </w:rPr>
        <w:t>Kund:in</w:t>
      </w:r>
      <w:proofErr w:type="spellEnd"/>
      <w:r>
        <w:rPr>
          <w:color w:val="231F20"/>
        </w:rPr>
        <w:t xml:space="preserve"> die gewünschte Aktion durchführt. Diese Aktion kann entweder der Klick auf die Webseite des Unternehmens, das Anfragen von weiteren Informationen oder das Ausfüllen einer Anfrage sein. Der Werbeerfolg wird an der Maximierung einer solchen Aktion bemessen. Basierend auf dem Ziel der Werbetreibenden kann in Form einer automatisierten Bieterstrategie in Google vorgegangen werden. Die damit verbunden Kosten reichen von € 0,05 bis zu über € 20 Euro pro </w:t>
      </w:r>
      <w:proofErr w:type="spellStart"/>
      <w:r>
        <w:rPr>
          <w:color w:val="231F20"/>
        </w:rPr>
        <w:t>Besucher:in</w:t>
      </w:r>
      <w:proofErr w:type="spellEnd"/>
      <w:r>
        <w:rPr>
          <w:color w:val="231F20"/>
        </w:rPr>
        <w:t>, die auf die eigene Webseite verwiesen werden (Kreutzer, 2018, S. 238). Es gibt aber auch Extrembeispiele, die eher Ausnahmen darstellen. So wird</w:t>
      </w:r>
      <w:r>
        <w:rPr>
          <w:color w:val="231F20"/>
          <w:spacing w:val="-3"/>
        </w:rPr>
        <w:t xml:space="preserve"> </w:t>
      </w:r>
      <w:r>
        <w:rPr>
          <w:color w:val="231F20"/>
        </w:rPr>
        <w:t>für</w:t>
      </w:r>
      <w:r>
        <w:rPr>
          <w:color w:val="231F20"/>
          <w:spacing w:val="-3"/>
        </w:rPr>
        <w:t xml:space="preserve"> </w:t>
      </w:r>
      <w:r>
        <w:rPr>
          <w:color w:val="231F20"/>
        </w:rPr>
        <w:t>den</w:t>
      </w:r>
      <w:r>
        <w:rPr>
          <w:color w:val="231F20"/>
          <w:spacing w:val="-3"/>
        </w:rPr>
        <w:t xml:space="preserve"> </w:t>
      </w:r>
      <w:r>
        <w:rPr>
          <w:color w:val="231F20"/>
        </w:rPr>
        <w:t>Begriff</w:t>
      </w:r>
      <w:r>
        <w:rPr>
          <w:color w:val="231F20"/>
          <w:spacing w:val="-3"/>
        </w:rPr>
        <w:t xml:space="preserve"> </w:t>
      </w:r>
      <w:r>
        <w:rPr>
          <w:color w:val="231F20"/>
        </w:rPr>
        <w:t>„Wirtschaftsdetektei</w:t>
      </w:r>
      <w:r>
        <w:rPr>
          <w:color w:val="231F20"/>
          <w:spacing w:val="-3"/>
        </w:rPr>
        <w:t xml:space="preserve"> </w:t>
      </w:r>
      <w:r>
        <w:rPr>
          <w:color w:val="231F20"/>
        </w:rPr>
        <w:t>Frankfurt“</w:t>
      </w:r>
      <w:r>
        <w:rPr>
          <w:color w:val="231F20"/>
          <w:spacing w:val="-3"/>
        </w:rPr>
        <w:t xml:space="preserve"> </w:t>
      </w:r>
      <w:r>
        <w:rPr>
          <w:color w:val="231F20"/>
        </w:rPr>
        <w:t>über</w:t>
      </w:r>
      <w:r>
        <w:rPr>
          <w:color w:val="231F20"/>
          <w:spacing w:val="-3"/>
        </w:rPr>
        <w:t xml:space="preserve"> </w:t>
      </w:r>
      <w:r>
        <w:rPr>
          <w:color w:val="231F20"/>
        </w:rPr>
        <w:t>80</w:t>
      </w:r>
      <w:r>
        <w:rPr>
          <w:color w:val="231F20"/>
          <w:spacing w:val="-3"/>
        </w:rPr>
        <w:t xml:space="preserve"> </w:t>
      </w:r>
      <w:r>
        <w:rPr>
          <w:color w:val="231F20"/>
        </w:rPr>
        <w:t>Euro</w:t>
      </w:r>
      <w:r>
        <w:rPr>
          <w:color w:val="231F20"/>
          <w:spacing w:val="-3"/>
        </w:rPr>
        <w:t xml:space="preserve"> </w:t>
      </w:r>
      <w:r>
        <w:rPr>
          <w:color w:val="231F20"/>
        </w:rPr>
        <w:t>pro</w:t>
      </w:r>
      <w:r>
        <w:rPr>
          <w:color w:val="231F20"/>
          <w:spacing w:val="-3"/>
        </w:rPr>
        <w:t xml:space="preserve"> </w:t>
      </w:r>
      <w:r>
        <w:rPr>
          <w:color w:val="231F20"/>
        </w:rPr>
        <w:t>Klick</w:t>
      </w:r>
      <w:r>
        <w:rPr>
          <w:color w:val="231F20"/>
          <w:spacing w:val="-3"/>
        </w:rPr>
        <w:t xml:space="preserve"> </w:t>
      </w:r>
      <w:r>
        <w:rPr>
          <w:color w:val="231F20"/>
        </w:rPr>
        <w:t>geboten</w:t>
      </w:r>
      <w:r>
        <w:rPr>
          <w:color w:val="231F20"/>
          <w:spacing w:val="-3"/>
        </w:rPr>
        <w:t xml:space="preserve"> </w:t>
      </w:r>
      <w:r>
        <w:rPr>
          <w:color w:val="231F20"/>
        </w:rPr>
        <w:t xml:space="preserve">oder </w:t>
      </w:r>
      <w:proofErr w:type="spellStart"/>
      <w:proofErr w:type="gramStart"/>
      <w:r>
        <w:rPr>
          <w:color w:val="231F20"/>
        </w:rPr>
        <w:t>für„</w:t>
      </w:r>
      <w:proofErr w:type="gramEnd"/>
      <w:r>
        <w:rPr>
          <w:color w:val="231F20"/>
        </w:rPr>
        <w:t>Schlüsseldienst</w:t>
      </w:r>
      <w:proofErr w:type="spellEnd"/>
      <w:r>
        <w:rPr>
          <w:color w:val="231F20"/>
        </w:rPr>
        <w:t xml:space="preserve"> + Stadt“ über 50 Euro pro Klick. Je höher die Konkurrenzdichte, desto teurer wird es (Beilharz, 2021, S. 177). Da Schlüsseldienste überteuerte sind und </w:t>
      </w:r>
      <w:proofErr w:type="spellStart"/>
      <w:proofErr w:type="gramStart"/>
      <w:r>
        <w:rPr>
          <w:color w:val="231F20"/>
        </w:rPr>
        <w:t>Kund:innen</w:t>
      </w:r>
      <w:proofErr w:type="spellEnd"/>
      <w:proofErr w:type="gramEnd"/>
      <w:r>
        <w:rPr>
          <w:color w:val="231F20"/>
        </w:rPr>
        <w:t xml:space="preserve"> in der Regel abgezockt werden, lassen sich die hohen Kosten pro Klick lei- der logisch nachvollziehen. Da wird trotz der hohen Ausgaben </w:t>
      </w:r>
      <w:proofErr w:type="spellStart"/>
      <w:r>
        <w:rPr>
          <w:color w:val="231F20"/>
        </w:rPr>
        <w:t>immernoch</w:t>
      </w:r>
      <w:proofErr w:type="spellEnd"/>
      <w:r>
        <w:rPr>
          <w:color w:val="231F20"/>
        </w:rPr>
        <w:t xml:space="preserve"> genug Geld </w:t>
      </w:r>
      <w:r>
        <w:rPr>
          <w:color w:val="231F20"/>
          <w:spacing w:val="-2"/>
        </w:rPr>
        <w:t>verdient.</w:t>
      </w:r>
    </w:p>
    <w:p w14:paraId="65177086" w14:textId="77777777" w:rsidR="008E70AC" w:rsidRDefault="008E70AC">
      <w:pPr>
        <w:pStyle w:val="Textkrper"/>
        <w:spacing w:before="7"/>
        <w:rPr>
          <w:sz w:val="22"/>
        </w:rPr>
      </w:pPr>
    </w:p>
    <w:p w14:paraId="4F44BC7D" w14:textId="65659F94" w:rsidR="008E70AC" w:rsidRDefault="00000000">
      <w:pPr>
        <w:pStyle w:val="Textkrper"/>
        <w:spacing w:before="1" w:line="259" w:lineRule="auto"/>
        <w:ind w:left="2204" w:right="974"/>
        <w:jc w:val="both"/>
      </w:pPr>
      <w:r>
        <w:rPr>
          <w:color w:val="231F20"/>
        </w:rPr>
        <w:t>Es ist wichtig, dass bietende Werbende ein Limit in Form eines maximalen Budgets pro Monat festlegen. Da Suchmaschinenbetreiber ihren Kunden beim Erfolg helfen wollen, werden</w:t>
      </w:r>
      <w:r>
        <w:rPr>
          <w:color w:val="231F20"/>
          <w:spacing w:val="-1"/>
        </w:rPr>
        <w:t xml:space="preserve"> </w:t>
      </w:r>
      <w:r>
        <w:rPr>
          <w:color w:val="231F20"/>
        </w:rPr>
        <w:t>von</w:t>
      </w:r>
      <w:r>
        <w:rPr>
          <w:color w:val="231F20"/>
          <w:spacing w:val="-1"/>
        </w:rPr>
        <w:t xml:space="preserve"> </w:t>
      </w:r>
      <w:r>
        <w:rPr>
          <w:color w:val="231F20"/>
        </w:rPr>
        <w:t>Google</w:t>
      </w:r>
      <w:r>
        <w:rPr>
          <w:color w:val="231F20"/>
          <w:spacing w:val="-1"/>
        </w:rPr>
        <w:t xml:space="preserve"> </w:t>
      </w:r>
      <w:r>
        <w:rPr>
          <w:color w:val="231F20"/>
        </w:rPr>
        <w:t>z.</w:t>
      </w:r>
      <w:r>
        <w:rPr>
          <w:color w:val="231F20"/>
          <w:spacing w:val="-1"/>
        </w:rPr>
        <w:t xml:space="preserve"> </w:t>
      </w:r>
      <w:r>
        <w:rPr>
          <w:color w:val="231F20"/>
        </w:rPr>
        <w:t>B.</w:t>
      </w:r>
      <w:r>
        <w:rPr>
          <w:color w:val="231F20"/>
          <w:spacing w:val="-1"/>
        </w:rPr>
        <w:t xml:space="preserve"> </w:t>
      </w:r>
      <w:r>
        <w:rPr>
          <w:color w:val="231F20"/>
        </w:rPr>
        <w:t>Empfehlungen</w:t>
      </w:r>
      <w:r>
        <w:rPr>
          <w:color w:val="231F20"/>
          <w:spacing w:val="-1"/>
        </w:rPr>
        <w:t xml:space="preserve"> </w:t>
      </w:r>
      <w:r>
        <w:rPr>
          <w:color w:val="231F20"/>
        </w:rPr>
        <w:t>in</w:t>
      </w:r>
      <w:r>
        <w:rPr>
          <w:color w:val="231F20"/>
          <w:spacing w:val="-1"/>
        </w:rPr>
        <w:t xml:space="preserve"> </w:t>
      </w:r>
      <w:r>
        <w:rPr>
          <w:color w:val="231F20"/>
        </w:rPr>
        <w:t>Bezug</w:t>
      </w:r>
      <w:r>
        <w:rPr>
          <w:color w:val="231F20"/>
          <w:spacing w:val="-1"/>
        </w:rPr>
        <w:t xml:space="preserve"> </w:t>
      </w:r>
      <w:r>
        <w:rPr>
          <w:color w:val="231F20"/>
        </w:rPr>
        <w:t>auf</w:t>
      </w:r>
      <w:r>
        <w:rPr>
          <w:color w:val="231F20"/>
          <w:spacing w:val="-1"/>
        </w:rPr>
        <w:t xml:space="preserve"> </w:t>
      </w:r>
      <w:r>
        <w:rPr>
          <w:color w:val="231F20"/>
        </w:rPr>
        <w:t>die</w:t>
      </w:r>
      <w:r>
        <w:rPr>
          <w:color w:val="231F20"/>
          <w:spacing w:val="-1"/>
        </w:rPr>
        <w:t xml:space="preserve"> </w:t>
      </w:r>
      <w:r>
        <w:rPr>
          <w:color w:val="231F20"/>
        </w:rPr>
        <w:t>Höhe</w:t>
      </w:r>
      <w:r>
        <w:rPr>
          <w:color w:val="231F20"/>
          <w:spacing w:val="-1"/>
        </w:rPr>
        <w:t xml:space="preserve"> </w:t>
      </w:r>
      <w:r>
        <w:rPr>
          <w:color w:val="231F20"/>
        </w:rPr>
        <w:t>des</w:t>
      </w:r>
      <w:r>
        <w:rPr>
          <w:color w:val="231F20"/>
          <w:spacing w:val="-1"/>
        </w:rPr>
        <w:t xml:space="preserve"> </w:t>
      </w:r>
      <w:r>
        <w:rPr>
          <w:color w:val="231F20"/>
        </w:rPr>
        <w:t>zu</w:t>
      </w:r>
      <w:r>
        <w:rPr>
          <w:color w:val="231F20"/>
          <w:spacing w:val="-1"/>
        </w:rPr>
        <w:t xml:space="preserve"> </w:t>
      </w:r>
      <w:r>
        <w:rPr>
          <w:color w:val="231F20"/>
        </w:rPr>
        <w:t>verwendeten</w:t>
      </w:r>
      <w:r>
        <w:rPr>
          <w:color w:val="231F20"/>
          <w:spacing w:val="-1"/>
        </w:rPr>
        <w:t xml:space="preserve"> </w:t>
      </w:r>
      <w:r>
        <w:rPr>
          <w:color w:val="231F20"/>
        </w:rPr>
        <w:t xml:space="preserve">Budgets ausgesprochen. Google kommuniziert mit den Werbekunden per E-Mail aber auch </w:t>
      </w:r>
      <w:r>
        <w:rPr>
          <w:color w:val="231F20"/>
          <w:spacing w:val="-2"/>
        </w:rPr>
        <w:t>telefonisch.</w:t>
      </w:r>
    </w:p>
    <w:p w14:paraId="1AFFF243" w14:textId="77777777" w:rsidR="008E70AC" w:rsidRDefault="008E70AC">
      <w:pPr>
        <w:spacing w:line="259" w:lineRule="auto"/>
        <w:jc w:val="both"/>
        <w:sectPr w:rsidR="008E70AC">
          <w:pgSz w:w="11910" w:h="16840"/>
          <w:pgMar w:top="960" w:right="440" w:bottom="280" w:left="460" w:header="0" w:footer="0" w:gutter="0"/>
          <w:cols w:space="720"/>
        </w:sectPr>
      </w:pPr>
    </w:p>
    <w:p w14:paraId="67FDA890" w14:textId="77777777" w:rsidR="008E70AC" w:rsidRDefault="008E70AC">
      <w:pPr>
        <w:pStyle w:val="Textkrper"/>
      </w:pPr>
    </w:p>
    <w:p w14:paraId="09388D4F" w14:textId="77777777" w:rsidR="008E70AC" w:rsidRDefault="008E70AC">
      <w:pPr>
        <w:pStyle w:val="Textkrper"/>
        <w:spacing w:before="9"/>
        <w:rPr>
          <w:sz w:val="18"/>
        </w:rPr>
      </w:pPr>
    </w:p>
    <w:p w14:paraId="5991BFE0" w14:textId="77777777" w:rsidR="008E70AC" w:rsidRDefault="00000000">
      <w:pPr>
        <w:ind w:left="957"/>
        <w:rPr>
          <w:sz w:val="18"/>
        </w:rPr>
      </w:pPr>
      <w:r>
        <w:rPr>
          <w:color w:val="003946"/>
          <w:sz w:val="18"/>
        </w:rPr>
        <w:t>Suchmaschinenwerbung</w:t>
      </w:r>
      <w:r>
        <w:rPr>
          <w:color w:val="003946"/>
          <w:spacing w:val="-2"/>
          <w:sz w:val="18"/>
        </w:rPr>
        <w:t xml:space="preserve"> (SEA)</w:t>
      </w:r>
    </w:p>
    <w:p w14:paraId="477AECB6" w14:textId="77777777" w:rsidR="008E70AC" w:rsidRDefault="008E70AC">
      <w:pPr>
        <w:pStyle w:val="Textkrper"/>
      </w:pPr>
    </w:p>
    <w:p w14:paraId="51D7D104" w14:textId="77777777" w:rsidR="008E70AC" w:rsidRDefault="008E70AC">
      <w:pPr>
        <w:pStyle w:val="Textkrper"/>
      </w:pPr>
    </w:p>
    <w:p w14:paraId="5F7A6A8E" w14:textId="77777777" w:rsidR="008E70AC" w:rsidRDefault="008E70AC">
      <w:pPr>
        <w:pStyle w:val="Textkrper"/>
      </w:pPr>
    </w:p>
    <w:p w14:paraId="7656BD33" w14:textId="77777777" w:rsidR="008E70AC" w:rsidRDefault="008E70AC">
      <w:pPr>
        <w:pStyle w:val="Textkrper"/>
      </w:pPr>
    </w:p>
    <w:p w14:paraId="78A531C7" w14:textId="77777777" w:rsidR="008E70AC" w:rsidRDefault="008E70AC">
      <w:pPr>
        <w:pStyle w:val="Textkrper"/>
      </w:pPr>
    </w:p>
    <w:p w14:paraId="7473A0FE" w14:textId="77777777" w:rsidR="008E70AC" w:rsidRDefault="00000000">
      <w:pPr>
        <w:pStyle w:val="berschrift4"/>
        <w:numPr>
          <w:ilvl w:val="1"/>
          <w:numId w:val="56"/>
        </w:numPr>
        <w:tabs>
          <w:tab w:val="left" w:pos="1525"/>
        </w:tabs>
        <w:spacing w:before="249"/>
        <w:ind w:left="1524" w:hanging="568"/>
        <w:jc w:val="left"/>
        <w:rPr>
          <w:color w:val="003946"/>
        </w:rPr>
      </w:pPr>
      <w:r>
        <w:rPr>
          <w:color w:val="003946"/>
        </w:rPr>
        <w:t>Kampagnen-</w:t>
      </w:r>
      <w:r>
        <w:rPr>
          <w:color w:val="003946"/>
          <w:spacing w:val="-5"/>
        </w:rPr>
        <w:t xml:space="preserve"> </w:t>
      </w:r>
      <w:r>
        <w:rPr>
          <w:color w:val="003946"/>
        </w:rPr>
        <w:t>und</w:t>
      </w:r>
      <w:r>
        <w:rPr>
          <w:color w:val="003946"/>
          <w:spacing w:val="-4"/>
        </w:rPr>
        <w:t xml:space="preserve"> </w:t>
      </w:r>
      <w:r>
        <w:rPr>
          <w:color w:val="003946"/>
          <w:spacing w:val="-2"/>
        </w:rPr>
        <w:t>Konversionsoptimierung</w:t>
      </w:r>
    </w:p>
    <w:p w14:paraId="12F41A4D" w14:textId="6E9E67C5" w:rsidR="008E70AC" w:rsidRDefault="00000000">
      <w:pPr>
        <w:pStyle w:val="Textkrper"/>
        <w:spacing w:before="254" w:line="259" w:lineRule="auto"/>
        <w:ind w:left="957" w:right="2221" w:hanging="1"/>
        <w:jc w:val="both"/>
      </w:pPr>
      <w:r>
        <w:rPr>
          <w:color w:val="231F20"/>
        </w:rPr>
        <w:t>Nachdem eine Anzeige geschaltet wurde, sollte diese auch optimiert werden. Ziel dieser</w:t>
      </w:r>
      <w:r>
        <w:rPr>
          <w:color w:val="231F20"/>
          <w:spacing w:val="-1"/>
        </w:rPr>
        <w:t xml:space="preserve"> </w:t>
      </w:r>
      <w:r>
        <w:rPr>
          <w:color w:val="231F20"/>
        </w:rPr>
        <w:t>Optimierung</w:t>
      </w:r>
      <w:r>
        <w:rPr>
          <w:color w:val="231F20"/>
          <w:spacing w:val="-1"/>
        </w:rPr>
        <w:t xml:space="preserve"> </w:t>
      </w:r>
      <w:r>
        <w:rPr>
          <w:color w:val="231F20"/>
        </w:rPr>
        <w:t>ist</w:t>
      </w:r>
      <w:r>
        <w:rPr>
          <w:color w:val="231F20"/>
          <w:spacing w:val="-1"/>
        </w:rPr>
        <w:t xml:space="preserve"> </w:t>
      </w:r>
      <w:r>
        <w:rPr>
          <w:color w:val="231F20"/>
        </w:rPr>
        <w:t>eine</w:t>
      </w:r>
      <w:r>
        <w:rPr>
          <w:color w:val="231F20"/>
          <w:spacing w:val="-1"/>
        </w:rPr>
        <w:t xml:space="preserve"> </w:t>
      </w:r>
      <w:r>
        <w:rPr>
          <w:color w:val="231F20"/>
        </w:rPr>
        <w:t>bestmögliche</w:t>
      </w:r>
      <w:r>
        <w:rPr>
          <w:color w:val="231F20"/>
          <w:spacing w:val="-1"/>
        </w:rPr>
        <w:t xml:space="preserve"> </w:t>
      </w:r>
      <w:r>
        <w:rPr>
          <w:color w:val="231F20"/>
        </w:rPr>
        <w:t>Gestaltung</w:t>
      </w:r>
      <w:r>
        <w:rPr>
          <w:color w:val="231F20"/>
          <w:spacing w:val="-1"/>
        </w:rPr>
        <w:t xml:space="preserve"> </w:t>
      </w:r>
      <w:r>
        <w:rPr>
          <w:color w:val="231F20"/>
        </w:rPr>
        <w:t>der</w:t>
      </w:r>
      <w:r>
        <w:rPr>
          <w:color w:val="231F20"/>
          <w:spacing w:val="-1"/>
        </w:rPr>
        <w:t xml:space="preserve"> </w:t>
      </w:r>
      <w:r>
        <w:rPr>
          <w:color w:val="231F20"/>
        </w:rPr>
        <w:t>Werbung</w:t>
      </w:r>
      <w:r>
        <w:rPr>
          <w:color w:val="231F20"/>
          <w:spacing w:val="-1"/>
        </w:rPr>
        <w:t xml:space="preserve"> </w:t>
      </w:r>
      <w:r>
        <w:rPr>
          <w:color w:val="231F20"/>
        </w:rPr>
        <w:t>bzw.</w:t>
      </w:r>
      <w:r>
        <w:rPr>
          <w:color w:val="231F20"/>
          <w:spacing w:val="-1"/>
        </w:rPr>
        <w:t xml:space="preserve"> </w:t>
      </w:r>
      <w:r>
        <w:rPr>
          <w:color w:val="231F20"/>
        </w:rPr>
        <w:t>der</w:t>
      </w:r>
      <w:r>
        <w:rPr>
          <w:color w:val="231F20"/>
          <w:spacing w:val="-1"/>
        </w:rPr>
        <w:t xml:space="preserve"> </w:t>
      </w:r>
      <w:r>
        <w:rPr>
          <w:color w:val="231F20"/>
        </w:rPr>
        <w:t>Kampagne,</w:t>
      </w:r>
      <w:r>
        <w:rPr>
          <w:color w:val="231F20"/>
          <w:spacing w:val="-1"/>
        </w:rPr>
        <w:t xml:space="preserve"> </w:t>
      </w:r>
      <w:r>
        <w:rPr>
          <w:color w:val="231F20"/>
        </w:rPr>
        <w:t>um deren Erfolg zu maximieren. Dafür wird eine Kampagnenoptimierung und im Anschluss eine Konversionsoptimierung durchgeführt.</w:t>
      </w:r>
    </w:p>
    <w:p w14:paraId="39A1B059" w14:textId="77777777" w:rsidR="008E70AC" w:rsidRDefault="008E70AC">
      <w:pPr>
        <w:pStyle w:val="Textkrper"/>
        <w:spacing w:before="11"/>
        <w:rPr>
          <w:sz w:val="21"/>
        </w:rPr>
      </w:pPr>
    </w:p>
    <w:p w14:paraId="0AF71EE7" w14:textId="77777777" w:rsidR="008E70AC" w:rsidRDefault="00000000">
      <w:pPr>
        <w:pStyle w:val="Textkrper"/>
        <w:spacing w:line="259" w:lineRule="auto"/>
        <w:ind w:left="957" w:right="2222"/>
        <w:jc w:val="both"/>
      </w:pPr>
      <w:r>
        <w:rPr>
          <w:color w:val="231F20"/>
        </w:rPr>
        <w:t>Im Rahmen von Suchmaschinenwerbung (SEA) können verschiedene Anzeigentypen gewählt werden. Die folgende Grafik zeigt, dass Google Ads die Möglichkeit bietet, den Kampagnentyp frei zu wählen, bzw. einzustellen:</w:t>
      </w:r>
    </w:p>
    <w:p w14:paraId="45692BDB" w14:textId="77777777" w:rsidR="008E70AC" w:rsidRDefault="00000000">
      <w:pPr>
        <w:pStyle w:val="Textkrper"/>
        <w:spacing w:before="6"/>
        <w:rPr>
          <w:sz w:val="21"/>
        </w:rPr>
      </w:pPr>
      <w:r>
        <w:rPr>
          <w:noProof/>
        </w:rPr>
        <w:drawing>
          <wp:anchor distT="0" distB="0" distL="0" distR="0" simplePos="0" relativeHeight="33" behindDoc="0" locked="0" layoutInCell="1" allowOverlap="1" wp14:anchorId="0C2A7B90" wp14:editId="54D2EE05">
            <wp:simplePos x="0" y="0"/>
            <wp:positionH relativeFrom="page">
              <wp:posOffset>900000</wp:posOffset>
            </wp:positionH>
            <wp:positionV relativeFrom="paragraph">
              <wp:posOffset>179613</wp:posOffset>
            </wp:positionV>
            <wp:extent cx="4972679" cy="3413760"/>
            <wp:effectExtent l="0" t="0" r="0" b="0"/>
            <wp:wrapTopAndBottom/>
            <wp:docPr id="49"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1.jpeg"/>
                    <pic:cNvPicPr/>
                  </pic:nvPicPr>
                  <pic:blipFill>
                    <a:blip r:embed="rId55" cstate="print"/>
                    <a:stretch>
                      <a:fillRect/>
                    </a:stretch>
                  </pic:blipFill>
                  <pic:spPr>
                    <a:xfrm>
                      <a:off x="0" y="0"/>
                      <a:ext cx="4972679" cy="3413760"/>
                    </a:xfrm>
                    <a:prstGeom prst="rect">
                      <a:avLst/>
                    </a:prstGeom>
                  </pic:spPr>
                </pic:pic>
              </a:graphicData>
            </a:graphic>
          </wp:anchor>
        </w:drawing>
      </w:r>
    </w:p>
    <w:p w14:paraId="6EC44347" w14:textId="6DCD526F" w:rsidR="008E70AC" w:rsidRDefault="00000000">
      <w:pPr>
        <w:pStyle w:val="Textkrper"/>
        <w:spacing w:before="64" w:line="259" w:lineRule="auto"/>
        <w:ind w:left="957" w:right="2221" w:hanging="1"/>
        <w:jc w:val="both"/>
      </w:pPr>
      <w:r>
        <w:rPr>
          <w:color w:val="231F20"/>
        </w:rPr>
        <w:t>Der Anzeigen- bzw. Kampagnentyp lässt sich in Form von verschiedenen Erscheinungs- formen umsetzen. Werbende Unternehmen können Textanzeigen (Suche) schalten, sogenannte Displays, die mit Bannern vergleichbar sind oder mit klassischen Shop- ping-Anzeigen</w:t>
      </w:r>
      <w:r>
        <w:rPr>
          <w:color w:val="231F20"/>
          <w:spacing w:val="-4"/>
        </w:rPr>
        <w:t xml:space="preserve"> </w:t>
      </w:r>
      <w:r>
        <w:rPr>
          <w:color w:val="231F20"/>
        </w:rPr>
        <w:t>für</w:t>
      </w:r>
      <w:r>
        <w:rPr>
          <w:color w:val="231F20"/>
          <w:spacing w:val="-4"/>
        </w:rPr>
        <w:t xml:space="preserve"> </w:t>
      </w:r>
      <w:r>
        <w:rPr>
          <w:color w:val="231F20"/>
        </w:rPr>
        <w:t>ein</w:t>
      </w:r>
      <w:r>
        <w:rPr>
          <w:color w:val="231F20"/>
          <w:spacing w:val="-4"/>
        </w:rPr>
        <w:t xml:space="preserve"> </w:t>
      </w:r>
      <w:r>
        <w:rPr>
          <w:color w:val="231F20"/>
        </w:rPr>
        <w:t>Produkt</w:t>
      </w:r>
      <w:r>
        <w:rPr>
          <w:color w:val="231F20"/>
          <w:spacing w:val="-4"/>
        </w:rPr>
        <w:t xml:space="preserve"> </w:t>
      </w:r>
      <w:r>
        <w:rPr>
          <w:color w:val="231F20"/>
        </w:rPr>
        <w:t>werben.</w:t>
      </w:r>
      <w:r>
        <w:rPr>
          <w:color w:val="231F20"/>
          <w:spacing w:val="-4"/>
        </w:rPr>
        <w:t xml:space="preserve"> </w:t>
      </w:r>
      <w:r>
        <w:rPr>
          <w:color w:val="231F20"/>
        </w:rPr>
        <w:t>Aber</w:t>
      </w:r>
      <w:r>
        <w:rPr>
          <w:color w:val="231F20"/>
          <w:spacing w:val="-4"/>
        </w:rPr>
        <w:t xml:space="preserve"> </w:t>
      </w:r>
      <w:r>
        <w:rPr>
          <w:color w:val="231F20"/>
        </w:rPr>
        <w:t>auch</w:t>
      </w:r>
      <w:r>
        <w:rPr>
          <w:color w:val="231F20"/>
          <w:spacing w:val="-4"/>
        </w:rPr>
        <w:t xml:space="preserve"> </w:t>
      </w:r>
      <w:r>
        <w:rPr>
          <w:color w:val="231F20"/>
        </w:rPr>
        <w:t>Videos</w:t>
      </w:r>
      <w:r>
        <w:rPr>
          <w:color w:val="231F20"/>
          <w:spacing w:val="-4"/>
        </w:rPr>
        <w:t xml:space="preserve"> </w:t>
      </w:r>
      <w:r>
        <w:rPr>
          <w:color w:val="231F20"/>
        </w:rPr>
        <w:t>lassen</w:t>
      </w:r>
      <w:r>
        <w:rPr>
          <w:color w:val="231F20"/>
          <w:spacing w:val="-4"/>
        </w:rPr>
        <w:t xml:space="preserve"> </w:t>
      </w:r>
      <w:r>
        <w:rPr>
          <w:color w:val="231F20"/>
        </w:rPr>
        <w:t>sich</w:t>
      </w:r>
      <w:r>
        <w:rPr>
          <w:color w:val="231F20"/>
          <w:spacing w:val="-4"/>
        </w:rPr>
        <w:t xml:space="preserve"> </w:t>
      </w:r>
      <w:r>
        <w:rPr>
          <w:color w:val="231F20"/>
        </w:rPr>
        <w:t>in</w:t>
      </w:r>
      <w:r>
        <w:rPr>
          <w:color w:val="231F20"/>
          <w:spacing w:val="-4"/>
        </w:rPr>
        <w:t xml:space="preserve"> </w:t>
      </w:r>
      <w:r>
        <w:rPr>
          <w:color w:val="231F20"/>
        </w:rPr>
        <w:t>YouTube</w:t>
      </w:r>
      <w:r>
        <w:rPr>
          <w:color w:val="231F20"/>
          <w:spacing w:val="-4"/>
        </w:rPr>
        <w:t xml:space="preserve"> </w:t>
      </w:r>
      <w:r>
        <w:rPr>
          <w:color w:val="231F20"/>
        </w:rPr>
        <w:t>einbinden (YouTube gehört ebenfalls zu der Google Mutter, Alphabet Inc.).</w:t>
      </w:r>
    </w:p>
    <w:p w14:paraId="7A55E902" w14:textId="77777777" w:rsidR="008E70AC" w:rsidRDefault="008E70AC">
      <w:pPr>
        <w:pStyle w:val="Textkrper"/>
        <w:rPr>
          <w:sz w:val="24"/>
        </w:rPr>
      </w:pPr>
    </w:p>
    <w:p w14:paraId="4CD8F96C" w14:textId="77777777" w:rsidR="008E70AC" w:rsidRDefault="00000000">
      <w:pPr>
        <w:pStyle w:val="berschrift7"/>
        <w:spacing w:before="194"/>
      </w:pPr>
      <w:r>
        <w:rPr>
          <w:color w:val="003946"/>
          <w:spacing w:val="-2"/>
        </w:rPr>
        <w:t>Kampagnenoptimierung</w:t>
      </w:r>
    </w:p>
    <w:p w14:paraId="3AE57C47" w14:textId="77777777" w:rsidR="008E70AC" w:rsidRDefault="008E70AC">
      <w:pPr>
        <w:pStyle w:val="Textkrper"/>
        <w:spacing w:before="10"/>
        <w:rPr>
          <w:rFonts w:ascii="Fira Sans"/>
          <w:sz w:val="24"/>
        </w:rPr>
      </w:pPr>
    </w:p>
    <w:p w14:paraId="10DD73AE" w14:textId="77777777" w:rsidR="008E70AC" w:rsidRDefault="00000000">
      <w:pPr>
        <w:pStyle w:val="Textkrper"/>
        <w:spacing w:line="259" w:lineRule="auto"/>
        <w:ind w:left="957" w:right="2222" w:hanging="1"/>
        <w:jc w:val="both"/>
      </w:pPr>
      <w:r>
        <w:rPr>
          <w:color w:val="231F20"/>
        </w:rPr>
        <w:t>Die Kampagnenoptimierung wird von den Werbetreibenden durchgeführt. Dabei gilt es, folgendes</w:t>
      </w:r>
      <w:r>
        <w:rPr>
          <w:color w:val="231F20"/>
          <w:spacing w:val="-4"/>
        </w:rPr>
        <w:t xml:space="preserve"> </w:t>
      </w:r>
      <w:r>
        <w:rPr>
          <w:color w:val="231F20"/>
        </w:rPr>
        <w:t>zu</w:t>
      </w:r>
      <w:r>
        <w:rPr>
          <w:color w:val="231F20"/>
          <w:spacing w:val="-4"/>
        </w:rPr>
        <w:t xml:space="preserve"> </w:t>
      </w:r>
      <w:r>
        <w:rPr>
          <w:color w:val="231F20"/>
        </w:rPr>
        <w:t>beachten:</w:t>
      </w:r>
      <w:r>
        <w:rPr>
          <w:color w:val="231F20"/>
          <w:spacing w:val="-4"/>
        </w:rPr>
        <w:t xml:space="preserve"> </w:t>
      </w:r>
      <w:r>
        <w:rPr>
          <w:color w:val="231F20"/>
        </w:rPr>
        <w:t>die</w:t>
      </w:r>
      <w:r>
        <w:rPr>
          <w:color w:val="231F20"/>
          <w:spacing w:val="-4"/>
        </w:rPr>
        <w:t xml:space="preserve"> </w:t>
      </w:r>
      <w:r>
        <w:rPr>
          <w:color w:val="231F20"/>
        </w:rPr>
        <w:t>Auswahl</w:t>
      </w:r>
      <w:r>
        <w:rPr>
          <w:color w:val="231F20"/>
          <w:spacing w:val="-4"/>
        </w:rPr>
        <w:t xml:space="preserve"> </w:t>
      </w:r>
      <w:r>
        <w:rPr>
          <w:color w:val="231F20"/>
        </w:rPr>
        <w:t>der</w:t>
      </w:r>
      <w:r>
        <w:rPr>
          <w:color w:val="231F20"/>
          <w:spacing w:val="-4"/>
        </w:rPr>
        <w:t xml:space="preserve"> </w:t>
      </w:r>
      <w:r>
        <w:rPr>
          <w:color w:val="231F20"/>
        </w:rPr>
        <w:t>Suchbegriffe,</w:t>
      </w:r>
      <w:r>
        <w:rPr>
          <w:color w:val="231F20"/>
          <w:spacing w:val="-4"/>
        </w:rPr>
        <w:t xml:space="preserve"> </w:t>
      </w:r>
      <w:r>
        <w:rPr>
          <w:color w:val="231F20"/>
        </w:rPr>
        <w:t>auch</w:t>
      </w:r>
      <w:r>
        <w:rPr>
          <w:color w:val="231F20"/>
          <w:spacing w:val="-4"/>
        </w:rPr>
        <w:t xml:space="preserve"> </w:t>
      </w:r>
      <w:r>
        <w:rPr>
          <w:color w:val="231F20"/>
        </w:rPr>
        <w:t>in</w:t>
      </w:r>
      <w:r>
        <w:rPr>
          <w:color w:val="231F20"/>
          <w:spacing w:val="-4"/>
        </w:rPr>
        <w:t xml:space="preserve"> </w:t>
      </w:r>
      <w:r>
        <w:rPr>
          <w:color w:val="231F20"/>
        </w:rPr>
        <w:t>Kombination</w:t>
      </w:r>
      <w:r>
        <w:rPr>
          <w:color w:val="231F20"/>
          <w:spacing w:val="-4"/>
        </w:rPr>
        <w:t xml:space="preserve"> </w:t>
      </w:r>
      <w:r>
        <w:rPr>
          <w:color w:val="231F20"/>
        </w:rPr>
        <w:t>mit</w:t>
      </w:r>
      <w:r>
        <w:rPr>
          <w:color w:val="231F20"/>
          <w:spacing w:val="-4"/>
        </w:rPr>
        <w:t xml:space="preserve"> </w:t>
      </w:r>
      <w:r>
        <w:rPr>
          <w:color w:val="231F20"/>
        </w:rPr>
        <w:t>anderen Worten, Textvarianten, die Optimierung der Webseite wie auch das Budget.</w:t>
      </w:r>
    </w:p>
    <w:p w14:paraId="1AABA36B" w14:textId="77777777" w:rsidR="008E70AC" w:rsidRDefault="008E70AC">
      <w:pPr>
        <w:spacing w:line="259" w:lineRule="auto"/>
        <w:jc w:val="both"/>
        <w:sectPr w:rsidR="008E70AC">
          <w:pgSz w:w="11910" w:h="16840"/>
          <w:pgMar w:top="960" w:right="440" w:bottom="280" w:left="460" w:header="0" w:footer="0" w:gutter="0"/>
          <w:cols w:space="720"/>
        </w:sectPr>
      </w:pPr>
    </w:p>
    <w:p w14:paraId="45A9051B" w14:textId="77777777" w:rsidR="008E70AC" w:rsidRDefault="008E70AC">
      <w:pPr>
        <w:pStyle w:val="Textkrper"/>
      </w:pPr>
    </w:p>
    <w:p w14:paraId="0035B05C" w14:textId="77777777" w:rsidR="008E70AC" w:rsidRDefault="008E70AC">
      <w:pPr>
        <w:pStyle w:val="Textkrper"/>
      </w:pPr>
    </w:p>
    <w:p w14:paraId="26BB5AD7" w14:textId="77777777" w:rsidR="008E70AC" w:rsidRDefault="008E70AC">
      <w:pPr>
        <w:pStyle w:val="Textkrper"/>
      </w:pPr>
    </w:p>
    <w:p w14:paraId="7C98C464" w14:textId="77777777" w:rsidR="008E70AC" w:rsidRDefault="008E70AC">
      <w:pPr>
        <w:pStyle w:val="Textkrper"/>
      </w:pPr>
    </w:p>
    <w:p w14:paraId="0BB33A33" w14:textId="77777777" w:rsidR="008E70AC" w:rsidRDefault="008E70AC">
      <w:pPr>
        <w:pStyle w:val="Textkrper"/>
      </w:pPr>
    </w:p>
    <w:p w14:paraId="75CC7264" w14:textId="77777777" w:rsidR="008E70AC" w:rsidRDefault="008E70AC">
      <w:pPr>
        <w:pStyle w:val="Textkrper"/>
      </w:pPr>
    </w:p>
    <w:p w14:paraId="3F4D6B8D" w14:textId="77777777" w:rsidR="008E70AC" w:rsidRDefault="008E70AC">
      <w:pPr>
        <w:pStyle w:val="Textkrper"/>
      </w:pPr>
    </w:p>
    <w:p w14:paraId="1823D891" w14:textId="77777777" w:rsidR="008E70AC" w:rsidRDefault="008E70AC">
      <w:pPr>
        <w:pStyle w:val="Textkrper"/>
        <w:spacing w:before="4"/>
        <w:rPr>
          <w:sz w:val="15"/>
        </w:rPr>
      </w:pPr>
    </w:p>
    <w:p w14:paraId="3237EC12" w14:textId="77777777" w:rsidR="008E70AC" w:rsidRDefault="00000000">
      <w:pPr>
        <w:pStyle w:val="berschrift8"/>
        <w:spacing w:before="100"/>
      </w:pPr>
      <w:r>
        <w:rPr>
          <w:color w:val="231F20"/>
        </w:rPr>
        <w:t>Auswahl</w:t>
      </w:r>
      <w:r>
        <w:rPr>
          <w:color w:val="231F20"/>
          <w:spacing w:val="2"/>
        </w:rPr>
        <w:t xml:space="preserve"> </w:t>
      </w:r>
      <w:r>
        <w:rPr>
          <w:color w:val="231F20"/>
        </w:rPr>
        <w:t>der</w:t>
      </w:r>
      <w:r>
        <w:rPr>
          <w:color w:val="231F20"/>
          <w:spacing w:val="3"/>
        </w:rPr>
        <w:t xml:space="preserve"> </w:t>
      </w:r>
      <w:r>
        <w:rPr>
          <w:color w:val="231F20"/>
          <w:spacing w:val="-2"/>
        </w:rPr>
        <w:t>Suchbegriffe</w:t>
      </w:r>
    </w:p>
    <w:p w14:paraId="26684DA0" w14:textId="77777777" w:rsidR="008E70AC" w:rsidRDefault="008E70AC">
      <w:pPr>
        <w:pStyle w:val="Textkrper"/>
        <w:spacing w:before="4"/>
        <w:rPr>
          <w:b/>
          <w:sz w:val="23"/>
        </w:rPr>
      </w:pPr>
    </w:p>
    <w:p w14:paraId="0A76B9DC" w14:textId="77777777" w:rsidR="008E70AC" w:rsidRDefault="00000000">
      <w:pPr>
        <w:pStyle w:val="Listenabsatz"/>
        <w:numPr>
          <w:ilvl w:val="0"/>
          <w:numId w:val="22"/>
        </w:numPr>
        <w:tabs>
          <w:tab w:val="left" w:pos="2484"/>
          <w:tab w:val="left" w:pos="2485"/>
        </w:tabs>
        <w:spacing w:before="0" w:line="259" w:lineRule="auto"/>
        <w:ind w:right="1533"/>
        <w:rPr>
          <w:sz w:val="20"/>
        </w:rPr>
      </w:pPr>
      <w:r>
        <w:rPr>
          <w:color w:val="231F20"/>
          <w:sz w:val="20"/>
        </w:rPr>
        <w:t>Die</w:t>
      </w:r>
      <w:r>
        <w:rPr>
          <w:color w:val="231F20"/>
          <w:spacing w:val="-7"/>
          <w:sz w:val="20"/>
        </w:rPr>
        <w:t xml:space="preserve"> </w:t>
      </w:r>
      <w:r>
        <w:rPr>
          <w:color w:val="231F20"/>
          <w:sz w:val="20"/>
        </w:rPr>
        <w:t>Integration</w:t>
      </w:r>
      <w:r>
        <w:rPr>
          <w:color w:val="231F20"/>
          <w:spacing w:val="-7"/>
          <w:sz w:val="20"/>
        </w:rPr>
        <w:t xml:space="preserve"> </w:t>
      </w:r>
      <w:r>
        <w:rPr>
          <w:color w:val="231F20"/>
          <w:sz w:val="20"/>
        </w:rPr>
        <w:t>von</w:t>
      </w:r>
      <w:r>
        <w:rPr>
          <w:color w:val="231F20"/>
          <w:spacing w:val="-7"/>
          <w:sz w:val="20"/>
        </w:rPr>
        <w:t xml:space="preserve"> </w:t>
      </w:r>
      <w:r>
        <w:rPr>
          <w:color w:val="231F20"/>
          <w:sz w:val="20"/>
        </w:rPr>
        <w:t>Wortkombinationen</w:t>
      </w:r>
      <w:r>
        <w:rPr>
          <w:color w:val="231F20"/>
          <w:spacing w:val="-7"/>
          <w:sz w:val="20"/>
        </w:rPr>
        <w:t xml:space="preserve"> </w:t>
      </w:r>
      <w:r>
        <w:rPr>
          <w:color w:val="231F20"/>
          <w:sz w:val="20"/>
        </w:rPr>
        <w:t>ist</w:t>
      </w:r>
      <w:r>
        <w:rPr>
          <w:color w:val="231F20"/>
          <w:spacing w:val="-7"/>
          <w:sz w:val="20"/>
        </w:rPr>
        <w:t xml:space="preserve"> </w:t>
      </w:r>
      <w:r>
        <w:rPr>
          <w:color w:val="231F20"/>
          <w:sz w:val="20"/>
        </w:rPr>
        <w:t>oft</w:t>
      </w:r>
      <w:r>
        <w:rPr>
          <w:color w:val="231F20"/>
          <w:spacing w:val="-7"/>
          <w:sz w:val="20"/>
        </w:rPr>
        <w:t xml:space="preserve"> </w:t>
      </w:r>
      <w:r>
        <w:rPr>
          <w:color w:val="231F20"/>
          <w:sz w:val="20"/>
        </w:rPr>
        <w:t>mit</w:t>
      </w:r>
      <w:r>
        <w:rPr>
          <w:color w:val="231F20"/>
          <w:spacing w:val="-7"/>
          <w:sz w:val="20"/>
        </w:rPr>
        <w:t xml:space="preserve"> </w:t>
      </w:r>
      <w:r>
        <w:rPr>
          <w:color w:val="231F20"/>
          <w:sz w:val="20"/>
        </w:rPr>
        <w:t>einer</w:t>
      </w:r>
      <w:r>
        <w:rPr>
          <w:color w:val="231F20"/>
          <w:spacing w:val="-7"/>
          <w:sz w:val="20"/>
        </w:rPr>
        <w:t xml:space="preserve"> </w:t>
      </w:r>
      <w:r>
        <w:rPr>
          <w:color w:val="231F20"/>
          <w:sz w:val="20"/>
        </w:rPr>
        <w:t>höheren</w:t>
      </w:r>
      <w:r>
        <w:rPr>
          <w:color w:val="231F20"/>
          <w:spacing w:val="-7"/>
          <w:sz w:val="20"/>
        </w:rPr>
        <w:t xml:space="preserve"> </w:t>
      </w:r>
      <w:r>
        <w:rPr>
          <w:color w:val="231F20"/>
          <w:sz w:val="20"/>
        </w:rPr>
        <w:t>Klickrate</w:t>
      </w:r>
      <w:r>
        <w:rPr>
          <w:color w:val="231F20"/>
          <w:spacing w:val="-7"/>
          <w:sz w:val="20"/>
        </w:rPr>
        <w:t xml:space="preserve"> </w:t>
      </w:r>
      <w:r>
        <w:rPr>
          <w:color w:val="231F20"/>
          <w:sz w:val="20"/>
        </w:rPr>
        <w:t>und günstigeren</w:t>
      </w:r>
      <w:r>
        <w:rPr>
          <w:color w:val="231F20"/>
          <w:spacing w:val="-7"/>
          <w:sz w:val="20"/>
        </w:rPr>
        <w:t xml:space="preserve"> </w:t>
      </w:r>
      <w:r>
        <w:rPr>
          <w:color w:val="231F20"/>
          <w:sz w:val="20"/>
        </w:rPr>
        <w:t>Kosten</w:t>
      </w:r>
      <w:r>
        <w:rPr>
          <w:color w:val="231F20"/>
          <w:spacing w:val="-7"/>
          <w:sz w:val="20"/>
        </w:rPr>
        <w:t xml:space="preserve"> </w:t>
      </w:r>
      <w:r>
        <w:rPr>
          <w:color w:val="231F20"/>
          <w:sz w:val="20"/>
        </w:rPr>
        <w:t>verbunden</w:t>
      </w:r>
      <w:r>
        <w:rPr>
          <w:color w:val="231F20"/>
          <w:spacing w:val="-7"/>
          <w:sz w:val="20"/>
        </w:rPr>
        <w:t xml:space="preserve"> </w:t>
      </w:r>
      <w:r>
        <w:rPr>
          <w:color w:val="231F20"/>
          <w:sz w:val="20"/>
        </w:rPr>
        <w:t>als</w:t>
      </w:r>
      <w:r>
        <w:rPr>
          <w:color w:val="231F20"/>
          <w:spacing w:val="-7"/>
          <w:sz w:val="20"/>
        </w:rPr>
        <w:t xml:space="preserve"> </w:t>
      </w:r>
      <w:r>
        <w:rPr>
          <w:color w:val="231F20"/>
          <w:sz w:val="20"/>
        </w:rPr>
        <w:t>die</w:t>
      </w:r>
      <w:r>
        <w:rPr>
          <w:color w:val="231F20"/>
          <w:spacing w:val="-7"/>
          <w:sz w:val="20"/>
        </w:rPr>
        <w:t xml:space="preserve"> </w:t>
      </w:r>
      <w:r>
        <w:rPr>
          <w:color w:val="231F20"/>
          <w:sz w:val="20"/>
        </w:rPr>
        <w:t>simple</w:t>
      </w:r>
      <w:r>
        <w:rPr>
          <w:color w:val="231F20"/>
          <w:spacing w:val="-7"/>
          <w:sz w:val="20"/>
        </w:rPr>
        <w:t xml:space="preserve"> </w:t>
      </w:r>
      <w:r>
        <w:rPr>
          <w:color w:val="231F20"/>
          <w:sz w:val="20"/>
        </w:rPr>
        <w:t>Verwendung</w:t>
      </w:r>
      <w:r>
        <w:rPr>
          <w:color w:val="231F20"/>
          <w:spacing w:val="-7"/>
          <w:sz w:val="20"/>
        </w:rPr>
        <w:t xml:space="preserve"> </w:t>
      </w:r>
      <w:r>
        <w:rPr>
          <w:color w:val="231F20"/>
          <w:sz w:val="20"/>
        </w:rPr>
        <w:t>von</w:t>
      </w:r>
      <w:r>
        <w:rPr>
          <w:color w:val="231F20"/>
          <w:spacing w:val="-7"/>
          <w:sz w:val="20"/>
        </w:rPr>
        <w:t xml:space="preserve"> </w:t>
      </w:r>
      <w:r>
        <w:rPr>
          <w:color w:val="231F20"/>
          <w:sz w:val="20"/>
        </w:rPr>
        <w:t>Einzelbegriffen.</w:t>
      </w:r>
    </w:p>
    <w:p w14:paraId="07C4F262" w14:textId="51494FE6" w:rsidR="008E70AC" w:rsidRDefault="00000000">
      <w:pPr>
        <w:pStyle w:val="Listenabsatz"/>
        <w:numPr>
          <w:ilvl w:val="0"/>
          <w:numId w:val="22"/>
        </w:numPr>
        <w:tabs>
          <w:tab w:val="left" w:pos="2484"/>
          <w:tab w:val="left" w:pos="2485"/>
        </w:tabs>
        <w:spacing w:before="2" w:line="259" w:lineRule="auto"/>
        <w:ind w:right="1105"/>
        <w:rPr>
          <w:sz w:val="20"/>
        </w:rPr>
      </w:pPr>
      <w:r>
        <w:rPr>
          <w:color w:val="231F20"/>
          <w:sz w:val="20"/>
        </w:rPr>
        <w:t>Aus</w:t>
      </w:r>
      <w:r>
        <w:rPr>
          <w:color w:val="231F20"/>
          <w:spacing w:val="-6"/>
          <w:sz w:val="20"/>
        </w:rPr>
        <w:t xml:space="preserve"> </w:t>
      </w:r>
      <w:r>
        <w:rPr>
          <w:color w:val="231F20"/>
          <w:sz w:val="20"/>
        </w:rPr>
        <w:t>öffentlich</w:t>
      </w:r>
      <w:r>
        <w:rPr>
          <w:color w:val="231F20"/>
          <w:spacing w:val="-6"/>
          <w:sz w:val="20"/>
        </w:rPr>
        <w:t xml:space="preserve"> </w:t>
      </w:r>
      <w:r>
        <w:rPr>
          <w:color w:val="231F20"/>
          <w:sz w:val="20"/>
        </w:rPr>
        <w:t>stark</w:t>
      </w:r>
      <w:r>
        <w:rPr>
          <w:color w:val="231F20"/>
          <w:spacing w:val="-6"/>
          <w:sz w:val="20"/>
        </w:rPr>
        <w:t xml:space="preserve"> </w:t>
      </w:r>
      <w:r>
        <w:rPr>
          <w:color w:val="231F20"/>
          <w:sz w:val="20"/>
        </w:rPr>
        <w:t>präsenten</w:t>
      </w:r>
      <w:r>
        <w:rPr>
          <w:color w:val="231F20"/>
          <w:spacing w:val="-6"/>
          <w:sz w:val="20"/>
        </w:rPr>
        <w:t xml:space="preserve"> </w:t>
      </w:r>
      <w:r>
        <w:rPr>
          <w:color w:val="231F20"/>
          <w:sz w:val="20"/>
        </w:rPr>
        <w:t>und</w:t>
      </w:r>
      <w:r>
        <w:rPr>
          <w:color w:val="231F20"/>
          <w:spacing w:val="-6"/>
          <w:sz w:val="20"/>
        </w:rPr>
        <w:t xml:space="preserve"> </w:t>
      </w:r>
      <w:r>
        <w:rPr>
          <w:color w:val="231F20"/>
          <w:sz w:val="20"/>
        </w:rPr>
        <w:t>diskutierten</w:t>
      </w:r>
      <w:r>
        <w:rPr>
          <w:color w:val="231F20"/>
          <w:spacing w:val="-6"/>
          <w:sz w:val="20"/>
        </w:rPr>
        <w:t xml:space="preserve"> </w:t>
      </w:r>
      <w:r>
        <w:rPr>
          <w:color w:val="231F20"/>
          <w:sz w:val="20"/>
        </w:rPr>
        <w:t>Themen</w:t>
      </w:r>
      <w:r>
        <w:rPr>
          <w:color w:val="231F20"/>
          <w:spacing w:val="-6"/>
          <w:sz w:val="20"/>
        </w:rPr>
        <w:t xml:space="preserve"> </w:t>
      </w:r>
      <w:r>
        <w:rPr>
          <w:color w:val="231F20"/>
          <w:sz w:val="20"/>
        </w:rPr>
        <w:t>können</w:t>
      </w:r>
      <w:r>
        <w:rPr>
          <w:color w:val="231F20"/>
          <w:spacing w:val="-6"/>
          <w:sz w:val="20"/>
        </w:rPr>
        <w:t xml:space="preserve"> </w:t>
      </w:r>
      <w:r>
        <w:rPr>
          <w:color w:val="231F20"/>
          <w:sz w:val="20"/>
        </w:rPr>
        <w:t>sich</w:t>
      </w:r>
      <w:r>
        <w:rPr>
          <w:color w:val="231F20"/>
          <w:spacing w:val="-6"/>
          <w:sz w:val="20"/>
        </w:rPr>
        <w:t xml:space="preserve"> </w:t>
      </w:r>
      <w:r>
        <w:rPr>
          <w:color w:val="231F20"/>
          <w:sz w:val="20"/>
        </w:rPr>
        <w:t>neue</w:t>
      </w:r>
      <w:r>
        <w:rPr>
          <w:color w:val="231F20"/>
          <w:spacing w:val="-6"/>
          <w:sz w:val="20"/>
        </w:rPr>
        <w:t xml:space="preserve"> </w:t>
      </w:r>
      <w:r>
        <w:rPr>
          <w:color w:val="231F20"/>
          <w:sz w:val="20"/>
        </w:rPr>
        <w:t>Suchbegriffe</w:t>
      </w:r>
      <w:r>
        <w:rPr>
          <w:color w:val="231F20"/>
          <w:spacing w:val="-5"/>
          <w:sz w:val="20"/>
        </w:rPr>
        <w:t xml:space="preserve"> </w:t>
      </w:r>
      <w:r>
        <w:rPr>
          <w:color w:val="231F20"/>
          <w:sz w:val="20"/>
        </w:rPr>
        <w:t>ergeben,</w:t>
      </w:r>
      <w:r>
        <w:rPr>
          <w:color w:val="231F20"/>
          <w:spacing w:val="-5"/>
          <w:sz w:val="20"/>
        </w:rPr>
        <w:t xml:space="preserve"> </w:t>
      </w:r>
      <w:r>
        <w:rPr>
          <w:color w:val="231F20"/>
          <w:sz w:val="20"/>
        </w:rPr>
        <w:t>die</w:t>
      </w:r>
      <w:r>
        <w:rPr>
          <w:color w:val="231F20"/>
          <w:spacing w:val="-5"/>
          <w:sz w:val="20"/>
        </w:rPr>
        <w:t xml:space="preserve"> </w:t>
      </w:r>
      <w:r>
        <w:rPr>
          <w:color w:val="231F20"/>
          <w:sz w:val="20"/>
        </w:rPr>
        <w:t>für</w:t>
      </w:r>
      <w:r>
        <w:rPr>
          <w:color w:val="231F20"/>
          <w:spacing w:val="-5"/>
          <w:sz w:val="20"/>
        </w:rPr>
        <w:t xml:space="preserve"> </w:t>
      </w:r>
      <w:r>
        <w:rPr>
          <w:color w:val="231F20"/>
          <w:sz w:val="20"/>
        </w:rPr>
        <w:t>das</w:t>
      </w:r>
      <w:r>
        <w:rPr>
          <w:color w:val="231F20"/>
          <w:spacing w:val="-5"/>
          <w:sz w:val="20"/>
        </w:rPr>
        <w:t xml:space="preserve"> </w:t>
      </w:r>
      <w:r>
        <w:rPr>
          <w:color w:val="231F20"/>
          <w:sz w:val="20"/>
        </w:rPr>
        <w:t>Auffinden</w:t>
      </w:r>
      <w:r>
        <w:rPr>
          <w:color w:val="231F20"/>
          <w:spacing w:val="-5"/>
          <w:sz w:val="20"/>
        </w:rPr>
        <w:t xml:space="preserve"> </w:t>
      </w:r>
      <w:r>
        <w:rPr>
          <w:color w:val="231F20"/>
          <w:sz w:val="20"/>
        </w:rPr>
        <w:t>der</w:t>
      </w:r>
      <w:r>
        <w:rPr>
          <w:color w:val="231F20"/>
          <w:spacing w:val="-5"/>
          <w:sz w:val="20"/>
        </w:rPr>
        <w:t xml:space="preserve"> </w:t>
      </w:r>
      <w:r>
        <w:rPr>
          <w:color w:val="231F20"/>
          <w:sz w:val="20"/>
        </w:rPr>
        <w:t>eigenen</w:t>
      </w:r>
      <w:r>
        <w:rPr>
          <w:color w:val="231F20"/>
          <w:spacing w:val="-5"/>
          <w:sz w:val="20"/>
        </w:rPr>
        <w:t xml:space="preserve"> </w:t>
      </w:r>
      <w:r>
        <w:rPr>
          <w:color w:val="231F20"/>
          <w:sz w:val="20"/>
        </w:rPr>
        <w:t>Webseite</w:t>
      </w:r>
      <w:r>
        <w:rPr>
          <w:color w:val="231F20"/>
          <w:spacing w:val="-5"/>
          <w:sz w:val="20"/>
        </w:rPr>
        <w:t xml:space="preserve"> </w:t>
      </w:r>
      <w:r>
        <w:rPr>
          <w:color w:val="231F20"/>
          <w:sz w:val="20"/>
        </w:rPr>
        <w:t>genutzt</w:t>
      </w:r>
      <w:r>
        <w:rPr>
          <w:color w:val="231F20"/>
          <w:spacing w:val="-5"/>
          <w:sz w:val="20"/>
        </w:rPr>
        <w:t xml:space="preserve"> </w:t>
      </w:r>
      <w:r>
        <w:rPr>
          <w:color w:val="231F20"/>
          <w:sz w:val="20"/>
        </w:rPr>
        <w:t>werden</w:t>
      </w:r>
      <w:r>
        <w:rPr>
          <w:color w:val="231F20"/>
          <w:spacing w:val="-5"/>
          <w:sz w:val="20"/>
        </w:rPr>
        <w:t xml:space="preserve"> </w:t>
      </w:r>
      <w:r>
        <w:rPr>
          <w:color w:val="231F20"/>
          <w:sz w:val="20"/>
        </w:rPr>
        <w:t>können.</w:t>
      </w:r>
    </w:p>
    <w:p w14:paraId="29935BB1" w14:textId="77777777" w:rsidR="008E70AC" w:rsidRDefault="00000000">
      <w:pPr>
        <w:pStyle w:val="Listenabsatz"/>
        <w:numPr>
          <w:ilvl w:val="0"/>
          <w:numId w:val="22"/>
        </w:numPr>
        <w:tabs>
          <w:tab w:val="left" w:pos="2484"/>
          <w:tab w:val="left" w:pos="2485"/>
        </w:tabs>
        <w:spacing w:before="1" w:line="259" w:lineRule="auto"/>
        <w:ind w:right="1091"/>
        <w:rPr>
          <w:sz w:val="20"/>
        </w:rPr>
      </w:pPr>
      <w:r>
        <w:rPr>
          <w:color w:val="231F20"/>
          <w:sz w:val="20"/>
        </w:rPr>
        <w:t>Werden</w:t>
      </w:r>
      <w:r>
        <w:rPr>
          <w:color w:val="231F20"/>
          <w:spacing w:val="-7"/>
          <w:sz w:val="20"/>
        </w:rPr>
        <w:t xml:space="preserve"> </w:t>
      </w:r>
      <w:r>
        <w:rPr>
          <w:color w:val="231F20"/>
          <w:sz w:val="20"/>
        </w:rPr>
        <w:t>die</w:t>
      </w:r>
      <w:r>
        <w:rPr>
          <w:color w:val="231F20"/>
          <w:spacing w:val="-7"/>
          <w:sz w:val="20"/>
        </w:rPr>
        <w:t xml:space="preserve"> </w:t>
      </w:r>
      <w:r>
        <w:rPr>
          <w:color w:val="231F20"/>
          <w:sz w:val="20"/>
        </w:rPr>
        <w:t>Suchbegriffe</w:t>
      </w:r>
      <w:r>
        <w:rPr>
          <w:color w:val="231F20"/>
          <w:spacing w:val="-7"/>
          <w:sz w:val="20"/>
        </w:rPr>
        <w:t xml:space="preserve"> </w:t>
      </w:r>
      <w:r>
        <w:rPr>
          <w:color w:val="231F20"/>
          <w:sz w:val="20"/>
        </w:rPr>
        <w:t>ausgewählt,</w:t>
      </w:r>
      <w:r>
        <w:rPr>
          <w:color w:val="231F20"/>
          <w:spacing w:val="-7"/>
          <w:sz w:val="20"/>
        </w:rPr>
        <w:t xml:space="preserve"> </w:t>
      </w:r>
      <w:r>
        <w:rPr>
          <w:color w:val="231F20"/>
          <w:sz w:val="20"/>
        </w:rPr>
        <w:t>ist</w:t>
      </w:r>
      <w:r>
        <w:rPr>
          <w:color w:val="231F20"/>
          <w:spacing w:val="-7"/>
          <w:sz w:val="20"/>
        </w:rPr>
        <w:t xml:space="preserve"> </w:t>
      </w:r>
      <w:r>
        <w:rPr>
          <w:color w:val="231F20"/>
          <w:sz w:val="20"/>
        </w:rPr>
        <w:t>zu</w:t>
      </w:r>
      <w:r>
        <w:rPr>
          <w:color w:val="231F20"/>
          <w:spacing w:val="-7"/>
          <w:sz w:val="20"/>
        </w:rPr>
        <w:t xml:space="preserve"> </w:t>
      </w:r>
      <w:r>
        <w:rPr>
          <w:color w:val="231F20"/>
          <w:sz w:val="20"/>
        </w:rPr>
        <w:t>beachten,</w:t>
      </w:r>
      <w:r>
        <w:rPr>
          <w:color w:val="231F20"/>
          <w:spacing w:val="-7"/>
          <w:sz w:val="20"/>
        </w:rPr>
        <w:t xml:space="preserve"> </w:t>
      </w:r>
      <w:r>
        <w:rPr>
          <w:color w:val="231F20"/>
          <w:sz w:val="20"/>
        </w:rPr>
        <w:t>dass</w:t>
      </w:r>
      <w:r>
        <w:rPr>
          <w:color w:val="231F20"/>
          <w:spacing w:val="-7"/>
          <w:sz w:val="20"/>
        </w:rPr>
        <w:t xml:space="preserve"> </w:t>
      </w:r>
      <w:r>
        <w:rPr>
          <w:color w:val="231F20"/>
          <w:sz w:val="20"/>
        </w:rPr>
        <w:t>die</w:t>
      </w:r>
      <w:r>
        <w:rPr>
          <w:color w:val="231F20"/>
          <w:spacing w:val="-7"/>
          <w:sz w:val="20"/>
        </w:rPr>
        <w:t xml:space="preserve"> </w:t>
      </w:r>
      <w:proofErr w:type="spellStart"/>
      <w:proofErr w:type="gramStart"/>
      <w:r>
        <w:rPr>
          <w:color w:val="231F20"/>
          <w:sz w:val="20"/>
        </w:rPr>
        <w:t>Internetnutzer:innen</w:t>
      </w:r>
      <w:proofErr w:type="spellEnd"/>
      <w:proofErr w:type="gramEnd"/>
      <w:r>
        <w:rPr>
          <w:color w:val="231F20"/>
          <w:sz w:val="20"/>
        </w:rPr>
        <w:t xml:space="preserve"> diese sowohl im Singular wie auch im Plural suchen.</w:t>
      </w:r>
    </w:p>
    <w:p w14:paraId="153150B9" w14:textId="674DC4AB" w:rsidR="008E70AC" w:rsidRDefault="00000000">
      <w:pPr>
        <w:pStyle w:val="Listenabsatz"/>
        <w:numPr>
          <w:ilvl w:val="0"/>
          <w:numId w:val="22"/>
        </w:numPr>
        <w:tabs>
          <w:tab w:val="left" w:pos="2484"/>
          <w:tab w:val="left" w:pos="2485"/>
        </w:tabs>
        <w:spacing w:before="2" w:line="259" w:lineRule="auto"/>
        <w:ind w:right="1070"/>
        <w:rPr>
          <w:sz w:val="20"/>
        </w:rPr>
      </w:pPr>
      <w:r>
        <w:rPr>
          <w:color w:val="231F20"/>
          <w:sz w:val="20"/>
        </w:rPr>
        <w:t>Indem gezielt nach Anzeigen der Konkurrenz gesucht wird, können deren verwendete</w:t>
      </w:r>
      <w:r>
        <w:rPr>
          <w:color w:val="231F20"/>
          <w:spacing w:val="-7"/>
          <w:sz w:val="20"/>
        </w:rPr>
        <w:t xml:space="preserve"> </w:t>
      </w:r>
      <w:r>
        <w:rPr>
          <w:color w:val="231F20"/>
          <w:sz w:val="20"/>
        </w:rPr>
        <w:t>Keywords</w:t>
      </w:r>
      <w:r>
        <w:rPr>
          <w:color w:val="231F20"/>
          <w:spacing w:val="-7"/>
          <w:sz w:val="20"/>
        </w:rPr>
        <w:t xml:space="preserve"> </w:t>
      </w:r>
      <w:r>
        <w:rPr>
          <w:color w:val="231F20"/>
          <w:sz w:val="20"/>
        </w:rPr>
        <w:t>ermittelt</w:t>
      </w:r>
      <w:r>
        <w:rPr>
          <w:color w:val="231F20"/>
          <w:spacing w:val="-7"/>
          <w:sz w:val="20"/>
        </w:rPr>
        <w:t xml:space="preserve"> </w:t>
      </w:r>
      <w:r>
        <w:rPr>
          <w:color w:val="231F20"/>
          <w:sz w:val="20"/>
        </w:rPr>
        <w:t>werden.</w:t>
      </w:r>
      <w:r>
        <w:rPr>
          <w:color w:val="231F20"/>
          <w:spacing w:val="-7"/>
          <w:sz w:val="20"/>
        </w:rPr>
        <w:t xml:space="preserve"> </w:t>
      </w:r>
      <w:r>
        <w:rPr>
          <w:color w:val="231F20"/>
          <w:sz w:val="20"/>
        </w:rPr>
        <w:t>Möglicherweise</w:t>
      </w:r>
      <w:r>
        <w:rPr>
          <w:color w:val="231F20"/>
          <w:spacing w:val="-7"/>
          <w:sz w:val="20"/>
        </w:rPr>
        <w:t xml:space="preserve"> </w:t>
      </w:r>
      <w:r>
        <w:rPr>
          <w:color w:val="231F20"/>
          <w:sz w:val="20"/>
        </w:rPr>
        <w:t>eignen</w:t>
      </w:r>
      <w:r>
        <w:rPr>
          <w:color w:val="231F20"/>
          <w:spacing w:val="-7"/>
          <w:sz w:val="20"/>
        </w:rPr>
        <w:t xml:space="preserve"> </w:t>
      </w:r>
      <w:r>
        <w:rPr>
          <w:color w:val="231F20"/>
          <w:sz w:val="20"/>
        </w:rPr>
        <w:t>sich</w:t>
      </w:r>
      <w:r>
        <w:rPr>
          <w:color w:val="231F20"/>
          <w:spacing w:val="-7"/>
          <w:sz w:val="20"/>
        </w:rPr>
        <w:t xml:space="preserve"> </w:t>
      </w:r>
      <w:r>
        <w:rPr>
          <w:color w:val="231F20"/>
          <w:sz w:val="20"/>
        </w:rPr>
        <w:t>diese</w:t>
      </w:r>
      <w:r>
        <w:rPr>
          <w:color w:val="231F20"/>
          <w:spacing w:val="-7"/>
          <w:sz w:val="20"/>
        </w:rPr>
        <w:t xml:space="preserve"> </w:t>
      </w:r>
      <w:r>
        <w:rPr>
          <w:color w:val="231F20"/>
          <w:sz w:val="20"/>
        </w:rPr>
        <w:t>Keywords</w:t>
      </w:r>
      <w:r>
        <w:rPr>
          <w:color w:val="231F20"/>
          <w:spacing w:val="-7"/>
          <w:sz w:val="20"/>
        </w:rPr>
        <w:t xml:space="preserve"> </w:t>
      </w:r>
      <w:r>
        <w:rPr>
          <w:color w:val="231F20"/>
          <w:sz w:val="20"/>
        </w:rPr>
        <w:t>für</w:t>
      </w:r>
      <w:r>
        <w:rPr>
          <w:color w:val="231F20"/>
          <w:spacing w:val="-7"/>
          <w:sz w:val="20"/>
        </w:rPr>
        <w:t xml:space="preserve"> </w:t>
      </w:r>
      <w:r>
        <w:rPr>
          <w:color w:val="231F20"/>
          <w:sz w:val="20"/>
        </w:rPr>
        <w:t>die eigene Suchmaschinenwerbung (SEA). So könnte Jacobs Kaffee, die zu Kraft Foods gehören theoretisch auch beim Begriff „Tchibo“ mitbieten, was ja fast schon ein bisschen unverschämt wäre.</w:t>
      </w:r>
    </w:p>
    <w:p w14:paraId="1FF27E42" w14:textId="77777777" w:rsidR="008E70AC" w:rsidRDefault="00000000">
      <w:pPr>
        <w:pStyle w:val="Listenabsatz"/>
        <w:numPr>
          <w:ilvl w:val="0"/>
          <w:numId w:val="22"/>
        </w:numPr>
        <w:tabs>
          <w:tab w:val="left" w:pos="2484"/>
          <w:tab w:val="left" w:pos="2485"/>
        </w:tabs>
        <w:spacing w:before="4" w:line="259" w:lineRule="auto"/>
        <w:ind w:right="1223"/>
        <w:rPr>
          <w:sz w:val="20"/>
        </w:rPr>
      </w:pPr>
      <w:r>
        <w:rPr>
          <w:color w:val="231F20"/>
          <w:sz w:val="20"/>
        </w:rPr>
        <w:t>Auch</w:t>
      </w:r>
      <w:r>
        <w:rPr>
          <w:color w:val="231F20"/>
          <w:spacing w:val="-10"/>
          <w:sz w:val="20"/>
        </w:rPr>
        <w:t xml:space="preserve"> </w:t>
      </w:r>
      <w:r>
        <w:rPr>
          <w:color w:val="231F20"/>
          <w:sz w:val="20"/>
        </w:rPr>
        <w:t>Fehlschreibungen</w:t>
      </w:r>
      <w:r>
        <w:rPr>
          <w:color w:val="231F20"/>
          <w:spacing w:val="-10"/>
          <w:sz w:val="20"/>
        </w:rPr>
        <w:t xml:space="preserve"> </w:t>
      </w:r>
      <w:r>
        <w:rPr>
          <w:color w:val="231F20"/>
          <w:sz w:val="20"/>
        </w:rPr>
        <w:t>können</w:t>
      </w:r>
      <w:r>
        <w:rPr>
          <w:color w:val="231F20"/>
          <w:spacing w:val="-10"/>
          <w:sz w:val="20"/>
        </w:rPr>
        <w:t xml:space="preserve"> </w:t>
      </w:r>
      <w:r>
        <w:rPr>
          <w:color w:val="231F20"/>
          <w:sz w:val="20"/>
        </w:rPr>
        <w:t>gezielt</w:t>
      </w:r>
      <w:r>
        <w:rPr>
          <w:color w:val="231F20"/>
          <w:spacing w:val="-10"/>
          <w:sz w:val="20"/>
        </w:rPr>
        <w:t xml:space="preserve"> </w:t>
      </w:r>
      <w:r>
        <w:rPr>
          <w:color w:val="231F20"/>
          <w:sz w:val="20"/>
        </w:rPr>
        <w:t>eingesetzt</w:t>
      </w:r>
      <w:r>
        <w:rPr>
          <w:color w:val="231F20"/>
          <w:spacing w:val="-10"/>
          <w:sz w:val="20"/>
        </w:rPr>
        <w:t xml:space="preserve"> </w:t>
      </w:r>
      <w:r>
        <w:rPr>
          <w:color w:val="231F20"/>
          <w:sz w:val="20"/>
        </w:rPr>
        <w:t>werden,</w:t>
      </w:r>
      <w:r>
        <w:rPr>
          <w:color w:val="231F20"/>
          <w:spacing w:val="-10"/>
          <w:sz w:val="20"/>
        </w:rPr>
        <w:t xml:space="preserve"> </w:t>
      </w:r>
      <w:r>
        <w:rPr>
          <w:color w:val="231F20"/>
          <w:sz w:val="20"/>
        </w:rPr>
        <w:t>um</w:t>
      </w:r>
      <w:r>
        <w:rPr>
          <w:color w:val="231F20"/>
          <w:spacing w:val="-10"/>
          <w:sz w:val="20"/>
        </w:rPr>
        <w:t xml:space="preserve"> </w:t>
      </w:r>
      <w:r>
        <w:rPr>
          <w:color w:val="231F20"/>
          <w:sz w:val="20"/>
        </w:rPr>
        <w:t>die</w:t>
      </w:r>
      <w:r>
        <w:rPr>
          <w:color w:val="231F20"/>
          <w:spacing w:val="-10"/>
          <w:sz w:val="20"/>
        </w:rPr>
        <w:t xml:space="preserve"> </w:t>
      </w:r>
      <w:r>
        <w:rPr>
          <w:color w:val="231F20"/>
          <w:sz w:val="20"/>
        </w:rPr>
        <w:t>Konversionsrate zu erhöhen.</w:t>
      </w:r>
    </w:p>
    <w:p w14:paraId="34E27488" w14:textId="77777777" w:rsidR="008E70AC" w:rsidRDefault="008E70AC">
      <w:pPr>
        <w:pStyle w:val="Textkrper"/>
        <w:spacing w:before="9"/>
        <w:rPr>
          <w:sz w:val="21"/>
        </w:rPr>
      </w:pPr>
    </w:p>
    <w:p w14:paraId="6E9D54FA" w14:textId="77777777" w:rsidR="008E70AC" w:rsidRDefault="00000000">
      <w:pPr>
        <w:pStyle w:val="berschrift8"/>
      </w:pPr>
      <w:r>
        <w:rPr>
          <w:color w:val="231F20"/>
          <w:spacing w:val="-2"/>
          <w:w w:val="105"/>
        </w:rPr>
        <w:t>Textvarianten</w:t>
      </w:r>
    </w:p>
    <w:p w14:paraId="24D1F747" w14:textId="77777777" w:rsidR="008E70AC" w:rsidRDefault="008E70AC">
      <w:pPr>
        <w:pStyle w:val="Textkrper"/>
        <w:spacing w:before="4"/>
        <w:rPr>
          <w:b/>
          <w:sz w:val="23"/>
        </w:rPr>
      </w:pPr>
    </w:p>
    <w:p w14:paraId="26082D65" w14:textId="77777777" w:rsidR="008E70AC" w:rsidRDefault="00000000">
      <w:pPr>
        <w:pStyle w:val="Listenabsatz"/>
        <w:numPr>
          <w:ilvl w:val="0"/>
          <w:numId w:val="22"/>
        </w:numPr>
        <w:tabs>
          <w:tab w:val="left" w:pos="2484"/>
          <w:tab w:val="left" w:pos="2485"/>
        </w:tabs>
        <w:spacing w:before="0" w:line="259" w:lineRule="auto"/>
        <w:ind w:right="1030"/>
        <w:rPr>
          <w:sz w:val="20"/>
        </w:rPr>
      </w:pPr>
      <w:r>
        <w:rPr>
          <w:color w:val="231F20"/>
          <w:sz w:val="20"/>
        </w:rPr>
        <w:t>Für wichtige Suchbegriffe sollte eine eigene Textanzeige erstellt werden, die diesen Suchbegriff</w:t>
      </w:r>
      <w:r>
        <w:rPr>
          <w:color w:val="231F20"/>
          <w:spacing w:val="-8"/>
          <w:sz w:val="20"/>
        </w:rPr>
        <w:t xml:space="preserve"> </w:t>
      </w:r>
      <w:r>
        <w:rPr>
          <w:color w:val="231F20"/>
          <w:sz w:val="20"/>
        </w:rPr>
        <w:t>enthält.</w:t>
      </w:r>
      <w:r>
        <w:rPr>
          <w:color w:val="231F20"/>
          <w:spacing w:val="-8"/>
          <w:sz w:val="20"/>
        </w:rPr>
        <w:t xml:space="preserve"> </w:t>
      </w:r>
      <w:r>
        <w:rPr>
          <w:color w:val="231F20"/>
          <w:sz w:val="20"/>
        </w:rPr>
        <w:t>Dadurch</w:t>
      </w:r>
      <w:r>
        <w:rPr>
          <w:color w:val="231F20"/>
          <w:spacing w:val="-8"/>
          <w:sz w:val="20"/>
        </w:rPr>
        <w:t xml:space="preserve"> </w:t>
      </w:r>
      <w:r>
        <w:rPr>
          <w:color w:val="231F20"/>
          <w:sz w:val="20"/>
        </w:rPr>
        <w:t>wird</w:t>
      </w:r>
      <w:r>
        <w:rPr>
          <w:color w:val="231F20"/>
          <w:spacing w:val="-8"/>
          <w:sz w:val="20"/>
        </w:rPr>
        <w:t xml:space="preserve"> </w:t>
      </w:r>
      <w:r>
        <w:rPr>
          <w:color w:val="231F20"/>
          <w:sz w:val="20"/>
        </w:rPr>
        <w:t>die</w:t>
      </w:r>
      <w:r>
        <w:rPr>
          <w:color w:val="231F20"/>
          <w:spacing w:val="-8"/>
          <w:sz w:val="20"/>
        </w:rPr>
        <w:t xml:space="preserve"> </w:t>
      </w:r>
      <w:r>
        <w:rPr>
          <w:color w:val="231F20"/>
          <w:sz w:val="20"/>
        </w:rPr>
        <w:t>Textanzeige</w:t>
      </w:r>
      <w:r>
        <w:rPr>
          <w:color w:val="231F20"/>
          <w:spacing w:val="-8"/>
          <w:sz w:val="20"/>
        </w:rPr>
        <w:t xml:space="preserve"> </w:t>
      </w:r>
      <w:r>
        <w:rPr>
          <w:color w:val="231F20"/>
          <w:sz w:val="20"/>
        </w:rPr>
        <w:t>bei</w:t>
      </w:r>
      <w:r>
        <w:rPr>
          <w:color w:val="231F20"/>
          <w:spacing w:val="-8"/>
          <w:sz w:val="20"/>
        </w:rPr>
        <w:t xml:space="preserve"> </w:t>
      </w:r>
      <w:r>
        <w:rPr>
          <w:color w:val="231F20"/>
          <w:sz w:val="20"/>
        </w:rPr>
        <w:t>der</w:t>
      </w:r>
      <w:r>
        <w:rPr>
          <w:color w:val="231F20"/>
          <w:spacing w:val="-8"/>
          <w:sz w:val="20"/>
        </w:rPr>
        <w:t xml:space="preserve"> </w:t>
      </w:r>
      <w:r>
        <w:rPr>
          <w:color w:val="231F20"/>
          <w:sz w:val="20"/>
        </w:rPr>
        <w:t>Eingabe</w:t>
      </w:r>
      <w:r>
        <w:rPr>
          <w:color w:val="231F20"/>
          <w:spacing w:val="-8"/>
          <w:sz w:val="20"/>
        </w:rPr>
        <w:t xml:space="preserve"> </w:t>
      </w:r>
      <w:r>
        <w:rPr>
          <w:color w:val="231F20"/>
          <w:sz w:val="20"/>
        </w:rPr>
        <w:t>des</w:t>
      </w:r>
      <w:r>
        <w:rPr>
          <w:color w:val="231F20"/>
          <w:spacing w:val="-8"/>
          <w:sz w:val="20"/>
        </w:rPr>
        <w:t xml:space="preserve"> </w:t>
      </w:r>
      <w:r>
        <w:rPr>
          <w:color w:val="231F20"/>
          <w:sz w:val="20"/>
        </w:rPr>
        <w:t>Suchbegriffes angezeigt und der Suchbegriff wird hervorgehoben.</w:t>
      </w:r>
    </w:p>
    <w:p w14:paraId="22C243ED" w14:textId="77777777" w:rsidR="008E70AC" w:rsidRDefault="00000000">
      <w:pPr>
        <w:pStyle w:val="Listenabsatz"/>
        <w:numPr>
          <w:ilvl w:val="0"/>
          <w:numId w:val="22"/>
        </w:numPr>
        <w:tabs>
          <w:tab w:val="left" w:pos="2484"/>
          <w:tab w:val="left" w:pos="2485"/>
        </w:tabs>
        <w:spacing w:before="3" w:line="259" w:lineRule="auto"/>
        <w:ind w:right="1361"/>
        <w:rPr>
          <w:sz w:val="20"/>
        </w:rPr>
      </w:pPr>
      <w:r>
        <w:rPr>
          <w:color w:val="231F20"/>
          <w:sz w:val="20"/>
        </w:rPr>
        <w:t>Verschiedene</w:t>
      </w:r>
      <w:r>
        <w:rPr>
          <w:color w:val="231F20"/>
          <w:spacing w:val="-12"/>
          <w:sz w:val="20"/>
        </w:rPr>
        <w:t xml:space="preserve"> </w:t>
      </w:r>
      <w:r>
        <w:rPr>
          <w:color w:val="231F20"/>
          <w:sz w:val="20"/>
        </w:rPr>
        <w:t>Textvarianten</w:t>
      </w:r>
      <w:r>
        <w:rPr>
          <w:color w:val="231F20"/>
          <w:spacing w:val="-12"/>
          <w:sz w:val="20"/>
        </w:rPr>
        <w:t xml:space="preserve"> </w:t>
      </w:r>
      <w:r>
        <w:rPr>
          <w:color w:val="231F20"/>
          <w:sz w:val="20"/>
        </w:rPr>
        <w:t>sollten</w:t>
      </w:r>
      <w:r>
        <w:rPr>
          <w:color w:val="231F20"/>
          <w:spacing w:val="-12"/>
          <w:sz w:val="20"/>
        </w:rPr>
        <w:t xml:space="preserve"> </w:t>
      </w:r>
      <w:r>
        <w:rPr>
          <w:color w:val="231F20"/>
          <w:sz w:val="20"/>
        </w:rPr>
        <w:t>regelmäßig</w:t>
      </w:r>
      <w:r>
        <w:rPr>
          <w:color w:val="231F20"/>
          <w:spacing w:val="-12"/>
          <w:sz w:val="20"/>
        </w:rPr>
        <w:t xml:space="preserve"> </w:t>
      </w:r>
      <w:r>
        <w:rPr>
          <w:color w:val="231F20"/>
          <w:sz w:val="20"/>
        </w:rPr>
        <w:t>neu</w:t>
      </w:r>
      <w:r>
        <w:rPr>
          <w:color w:val="231F20"/>
          <w:spacing w:val="-12"/>
          <w:sz w:val="20"/>
        </w:rPr>
        <w:t xml:space="preserve"> </w:t>
      </w:r>
      <w:r>
        <w:rPr>
          <w:color w:val="231F20"/>
          <w:sz w:val="20"/>
        </w:rPr>
        <w:t>erstellt</w:t>
      </w:r>
      <w:r>
        <w:rPr>
          <w:color w:val="231F20"/>
          <w:spacing w:val="-12"/>
          <w:sz w:val="20"/>
        </w:rPr>
        <w:t xml:space="preserve"> </w:t>
      </w:r>
      <w:r>
        <w:rPr>
          <w:color w:val="231F20"/>
          <w:sz w:val="20"/>
        </w:rPr>
        <w:t>und</w:t>
      </w:r>
      <w:r>
        <w:rPr>
          <w:color w:val="231F20"/>
          <w:spacing w:val="-12"/>
          <w:sz w:val="20"/>
        </w:rPr>
        <w:t xml:space="preserve"> </w:t>
      </w:r>
      <w:r>
        <w:rPr>
          <w:color w:val="231F20"/>
          <w:sz w:val="20"/>
        </w:rPr>
        <w:t>getestet</w:t>
      </w:r>
      <w:r>
        <w:rPr>
          <w:color w:val="231F20"/>
          <w:spacing w:val="-12"/>
          <w:sz w:val="20"/>
        </w:rPr>
        <w:t xml:space="preserve"> </w:t>
      </w:r>
      <w:r>
        <w:rPr>
          <w:color w:val="231F20"/>
          <w:sz w:val="20"/>
        </w:rPr>
        <w:t>werden. Weniger erfolgreiche Anzeigen sollten aus dem Programm eliminiert werden.</w:t>
      </w:r>
    </w:p>
    <w:p w14:paraId="11B49279" w14:textId="77777777" w:rsidR="008E70AC" w:rsidRDefault="00000000">
      <w:pPr>
        <w:pStyle w:val="Listenabsatz"/>
        <w:numPr>
          <w:ilvl w:val="0"/>
          <w:numId w:val="22"/>
        </w:numPr>
        <w:tabs>
          <w:tab w:val="left" w:pos="2484"/>
          <w:tab w:val="left" w:pos="2485"/>
        </w:tabs>
        <w:spacing w:before="1" w:line="259" w:lineRule="auto"/>
        <w:ind w:right="1332"/>
        <w:rPr>
          <w:sz w:val="20"/>
        </w:rPr>
      </w:pPr>
      <w:r>
        <w:rPr>
          <w:color w:val="231F20"/>
          <w:sz w:val="20"/>
        </w:rPr>
        <w:t>Das</w:t>
      </w:r>
      <w:r>
        <w:rPr>
          <w:color w:val="231F20"/>
          <w:spacing w:val="-7"/>
          <w:sz w:val="20"/>
        </w:rPr>
        <w:t xml:space="preserve"> </w:t>
      </w:r>
      <w:r>
        <w:rPr>
          <w:color w:val="231F20"/>
          <w:sz w:val="20"/>
        </w:rPr>
        <w:t>Ergebnis</w:t>
      </w:r>
      <w:r>
        <w:rPr>
          <w:color w:val="231F20"/>
          <w:spacing w:val="-7"/>
          <w:sz w:val="20"/>
        </w:rPr>
        <w:t xml:space="preserve"> </w:t>
      </w:r>
      <w:r>
        <w:rPr>
          <w:color w:val="231F20"/>
          <w:sz w:val="20"/>
        </w:rPr>
        <w:t>kann</w:t>
      </w:r>
      <w:r>
        <w:rPr>
          <w:color w:val="231F20"/>
          <w:spacing w:val="-7"/>
          <w:sz w:val="20"/>
        </w:rPr>
        <w:t xml:space="preserve"> </w:t>
      </w:r>
      <w:r>
        <w:rPr>
          <w:color w:val="231F20"/>
          <w:sz w:val="20"/>
        </w:rPr>
        <w:t>womöglich</w:t>
      </w:r>
      <w:r>
        <w:rPr>
          <w:color w:val="231F20"/>
          <w:spacing w:val="-7"/>
          <w:sz w:val="20"/>
        </w:rPr>
        <w:t xml:space="preserve"> </w:t>
      </w:r>
      <w:r>
        <w:rPr>
          <w:color w:val="231F20"/>
          <w:sz w:val="20"/>
        </w:rPr>
        <w:t>noch</w:t>
      </w:r>
      <w:r>
        <w:rPr>
          <w:color w:val="231F20"/>
          <w:spacing w:val="-7"/>
          <w:sz w:val="20"/>
        </w:rPr>
        <w:t xml:space="preserve"> </w:t>
      </w:r>
      <w:r>
        <w:rPr>
          <w:color w:val="231F20"/>
          <w:sz w:val="20"/>
        </w:rPr>
        <w:t>mit</w:t>
      </w:r>
      <w:r>
        <w:rPr>
          <w:color w:val="231F20"/>
          <w:spacing w:val="-7"/>
          <w:sz w:val="20"/>
        </w:rPr>
        <w:t xml:space="preserve"> </w:t>
      </w:r>
      <w:r>
        <w:rPr>
          <w:color w:val="231F20"/>
          <w:sz w:val="20"/>
        </w:rPr>
        <w:t>leicht</w:t>
      </w:r>
      <w:r>
        <w:rPr>
          <w:color w:val="231F20"/>
          <w:spacing w:val="-7"/>
          <w:sz w:val="20"/>
        </w:rPr>
        <w:t xml:space="preserve"> </w:t>
      </w:r>
      <w:r>
        <w:rPr>
          <w:color w:val="231F20"/>
          <w:sz w:val="20"/>
        </w:rPr>
        <w:t>modifizierten</w:t>
      </w:r>
      <w:r>
        <w:rPr>
          <w:color w:val="231F20"/>
          <w:spacing w:val="-7"/>
          <w:sz w:val="20"/>
        </w:rPr>
        <w:t xml:space="preserve"> </w:t>
      </w:r>
      <w:r>
        <w:rPr>
          <w:color w:val="231F20"/>
          <w:sz w:val="20"/>
        </w:rPr>
        <w:t>Versionen</w:t>
      </w:r>
      <w:r>
        <w:rPr>
          <w:color w:val="231F20"/>
          <w:spacing w:val="-7"/>
          <w:sz w:val="20"/>
        </w:rPr>
        <w:t xml:space="preserve"> </w:t>
      </w:r>
      <w:r>
        <w:rPr>
          <w:color w:val="231F20"/>
          <w:sz w:val="20"/>
        </w:rPr>
        <w:t>der</w:t>
      </w:r>
      <w:r>
        <w:rPr>
          <w:color w:val="231F20"/>
          <w:spacing w:val="-7"/>
          <w:sz w:val="20"/>
        </w:rPr>
        <w:t xml:space="preserve"> </w:t>
      </w:r>
      <w:r>
        <w:rPr>
          <w:color w:val="231F20"/>
          <w:sz w:val="20"/>
        </w:rPr>
        <w:t>bisher besten Textanzeigen verbessert werden.</w:t>
      </w:r>
    </w:p>
    <w:p w14:paraId="5763E859" w14:textId="77777777" w:rsidR="008E70AC" w:rsidRDefault="008E70AC">
      <w:pPr>
        <w:pStyle w:val="Textkrper"/>
        <w:spacing w:before="10"/>
        <w:rPr>
          <w:sz w:val="21"/>
        </w:rPr>
      </w:pPr>
    </w:p>
    <w:p w14:paraId="2ED5879C" w14:textId="77777777" w:rsidR="008E70AC" w:rsidRDefault="00000000">
      <w:pPr>
        <w:pStyle w:val="berschrift8"/>
      </w:pPr>
      <w:r>
        <w:rPr>
          <w:color w:val="231F20"/>
        </w:rPr>
        <w:t>Optimierung</w:t>
      </w:r>
      <w:r>
        <w:rPr>
          <w:color w:val="231F20"/>
          <w:spacing w:val="9"/>
        </w:rPr>
        <w:t xml:space="preserve"> </w:t>
      </w:r>
      <w:r>
        <w:rPr>
          <w:color w:val="231F20"/>
        </w:rPr>
        <w:t>der</w:t>
      </w:r>
      <w:r>
        <w:rPr>
          <w:color w:val="231F20"/>
          <w:spacing w:val="10"/>
        </w:rPr>
        <w:t xml:space="preserve"> </w:t>
      </w:r>
      <w:r>
        <w:rPr>
          <w:color w:val="231F20"/>
          <w:spacing w:val="-2"/>
        </w:rPr>
        <w:t>Webseite</w:t>
      </w:r>
    </w:p>
    <w:p w14:paraId="50C02704" w14:textId="77777777" w:rsidR="008E70AC" w:rsidRDefault="008E70AC">
      <w:pPr>
        <w:pStyle w:val="Textkrper"/>
        <w:spacing w:before="4"/>
        <w:rPr>
          <w:b/>
          <w:sz w:val="23"/>
        </w:rPr>
      </w:pPr>
    </w:p>
    <w:p w14:paraId="76A598E5" w14:textId="77777777" w:rsidR="008E70AC" w:rsidRDefault="00000000">
      <w:pPr>
        <w:pStyle w:val="Listenabsatz"/>
        <w:numPr>
          <w:ilvl w:val="0"/>
          <w:numId w:val="22"/>
        </w:numPr>
        <w:tabs>
          <w:tab w:val="left" w:pos="2484"/>
          <w:tab w:val="left" w:pos="2485"/>
        </w:tabs>
        <w:spacing w:before="0" w:line="259" w:lineRule="auto"/>
        <w:ind w:right="1509"/>
        <w:rPr>
          <w:sz w:val="20"/>
        </w:rPr>
      </w:pPr>
      <w:r>
        <w:rPr>
          <w:color w:val="231F20"/>
          <w:sz w:val="20"/>
        </w:rPr>
        <w:t>Um</w:t>
      </w:r>
      <w:r>
        <w:rPr>
          <w:color w:val="231F20"/>
          <w:spacing w:val="-5"/>
          <w:sz w:val="20"/>
        </w:rPr>
        <w:t xml:space="preserve"> </w:t>
      </w:r>
      <w:r>
        <w:rPr>
          <w:color w:val="231F20"/>
          <w:sz w:val="20"/>
        </w:rPr>
        <w:t>die</w:t>
      </w:r>
      <w:r>
        <w:rPr>
          <w:color w:val="231F20"/>
          <w:spacing w:val="-5"/>
          <w:sz w:val="20"/>
        </w:rPr>
        <w:t xml:space="preserve"> </w:t>
      </w:r>
      <w:r>
        <w:rPr>
          <w:color w:val="231F20"/>
          <w:sz w:val="20"/>
        </w:rPr>
        <w:t>jeweilige</w:t>
      </w:r>
      <w:r>
        <w:rPr>
          <w:color w:val="231F20"/>
          <w:spacing w:val="-5"/>
          <w:sz w:val="20"/>
        </w:rPr>
        <w:t xml:space="preserve"> </w:t>
      </w:r>
      <w:r>
        <w:rPr>
          <w:color w:val="231F20"/>
          <w:sz w:val="20"/>
        </w:rPr>
        <w:t>Zielgruppe</w:t>
      </w:r>
      <w:r>
        <w:rPr>
          <w:color w:val="231F20"/>
          <w:spacing w:val="-5"/>
          <w:sz w:val="20"/>
        </w:rPr>
        <w:t xml:space="preserve"> </w:t>
      </w:r>
      <w:r>
        <w:rPr>
          <w:color w:val="231F20"/>
          <w:sz w:val="20"/>
        </w:rPr>
        <w:t>besser</w:t>
      </w:r>
      <w:r>
        <w:rPr>
          <w:color w:val="231F20"/>
          <w:spacing w:val="-5"/>
          <w:sz w:val="20"/>
        </w:rPr>
        <w:t xml:space="preserve"> </w:t>
      </w:r>
      <w:r>
        <w:rPr>
          <w:color w:val="231F20"/>
          <w:sz w:val="20"/>
        </w:rPr>
        <w:t>zu</w:t>
      </w:r>
      <w:r>
        <w:rPr>
          <w:color w:val="231F20"/>
          <w:spacing w:val="-5"/>
          <w:sz w:val="20"/>
        </w:rPr>
        <w:t xml:space="preserve"> </w:t>
      </w:r>
      <w:r>
        <w:rPr>
          <w:color w:val="231F20"/>
          <w:sz w:val="20"/>
        </w:rPr>
        <w:t>erreichen,</w:t>
      </w:r>
      <w:r>
        <w:rPr>
          <w:color w:val="231F20"/>
          <w:spacing w:val="-5"/>
          <w:sz w:val="20"/>
        </w:rPr>
        <w:t xml:space="preserve"> </w:t>
      </w:r>
      <w:r>
        <w:rPr>
          <w:color w:val="231F20"/>
          <w:sz w:val="20"/>
        </w:rPr>
        <w:t>kann</w:t>
      </w:r>
      <w:r>
        <w:rPr>
          <w:color w:val="231F20"/>
          <w:spacing w:val="-5"/>
          <w:sz w:val="20"/>
        </w:rPr>
        <w:t xml:space="preserve"> </w:t>
      </w:r>
      <w:r>
        <w:rPr>
          <w:color w:val="231F20"/>
          <w:sz w:val="20"/>
        </w:rPr>
        <w:t>für</w:t>
      </w:r>
      <w:r>
        <w:rPr>
          <w:color w:val="231F20"/>
          <w:spacing w:val="-5"/>
          <w:sz w:val="20"/>
        </w:rPr>
        <w:t xml:space="preserve"> </w:t>
      </w:r>
      <w:r>
        <w:rPr>
          <w:color w:val="231F20"/>
          <w:sz w:val="20"/>
        </w:rPr>
        <w:t>jede</w:t>
      </w:r>
      <w:r>
        <w:rPr>
          <w:color w:val="231F20"/>
          <w:spacing w:val="-5"/>
          <w:sz w:val="20"/>
        </w:rPr>
        <w:t xml:space="preserve"> </w:t>
      </w:r>
      <w:r>
        <w:rPr>
          <w:color w:val="231F20"/>
          <w:sz w:val="20"/>
        </w:rPr>
        <w:t>Zielgruppe</w:t>
      </w:r>
      <w:r>
        <w:rPr>
          <w:color w:val="231F20"/>
          <w:spacing w:val="-5"/>
          <w:sz w:val="20"/>
        </w:rPr>
        <w:t xml:space="preserve"> </w:t>
      </w:r>
      <w:r>
        <w:rPr>
          <w:color w:val="231F20"/>
          <w:sz w:val="20"/>
        </w:rPr>
        <w:t>eine eigene Internetseite erstellt werden.</w:t>
      </w:r>
    </w:p>
    <w:p w14:paraId="49E77E3B" w14:textId="77777777" w:rsidR="008E70AC" w:rsidRDefault="00000000">
      <w:pPr>
        <w:pStyle w:val="Listenabsatz"/>
        <w:numPr>
          <w:ilvl w:val="0"/>
          <w:numId w:val="22"/>
        </w:numPr>
        <w:tabs>
          <w:tab w:val="left" w:pos="2484"/>
          <w:tab w:val="left" w:pos="2485"/>
        </w:tabs>
        <w:spacing w:before="2" w:line="259" w:lineRule="auto"/>
        <w:ind w:right="1064"/>
        <w:rPr>
          <w:sz w:val="20"/>
        </w:rPr>
      </w:pPr>
      <w:r>
        <w:rPr>
          <w:color w:val="231F20"/>
          <w:sz w:val="20"/>
        </w:rPr>
        <w:t>Die</w:t>
      </w:r>
      <w:r>
        <w:rPr>
          <w:color w:val="231F20"/>
          <w:spacing w:val="-5"/>
          <w:sz w:val="20"/>
        </w:rPr>
        <w:t xml:space="preserve"> </w:t>
      </w:r>
      <w:r>
        <w:rPr>
          <w:color w:val="231F20"/>
          <w:sz w:val="20"/>
        </w:rPr>
        <w:t>Überschriften</w:t>
      </w:r>
      <w:r>
        <w:rPr>
          <w:color w:val="231F20"/>
          <w:spacing w:val="-5"/>
          <w:sz w:val="20"/>
        </w:rPr>
        <w:t xml:space="preserve"> </w:t>
      </w:r>
      <w:r>
        <w:rPr>
          <w:color w:val="231F20"/>
          <w:sz w:val="20"/>
        </w:rPr>
        <w:t>und</w:t>
      </w:r>
      <w:r>
        <w:rPr>
          <w:color w:val="231F20"/>
          <w:spacing w:val="-5"/>
          <w:sz w:val="20"/>
        </w:rPr>
        <w:t xml:space="preserve"> </w:t>
      </w:r>
      <w:r>
        <w:rPr>
          <w:color w:val="231F20"/>
          <w:sz w:val="20"/>
        </w:rPr>
        <w:t>Anzeigen</w:t>
      </w:r>
      <w:r>
        <w:rPr>
          <w:color w:val="231F20"/>
          <w:spacing w:val="-5"/>
          <w:sz w:val="20"/>
        </w:rPr>
        <w:t xml:space="preserve"> </w:t>
      </w:r>
      <w:r>
        <w:rPr>
          <w:color w:val="231F20"/>
          <w:sz w:val="20"/>
        </w:rPr>
        <w:t>sind</w:t>
      </w:r>
      <w:r>
        <w:rPr>
          <w:color w:val="231F20"/>
          <w:spacing w:val="-5"/>
          <w:sz w:val="20"/>
        </w:rPr>
        <w:t xml:space="preserve"> </w:t>
      </w:r>
      <w:r>
        <w:rPr>
          <w:color w:val="231F20"/>
          <w:sz w:val="20"/>
        </w:rPr>
        <w:t>so</w:t>
      </w:r>
      <w:r>
        <w:rPr>
          <w:color w:val="231F20"/>
          <w:spacing w:val="-5"/>
          <w:sz w:val="20"/>
        </w:rPr>
        <w:t xml:space="preserve"> </w:t>
      </w:r>
      <w:r>
        <w:rPr>
          <w:color w:val="231F20"/>
          <w:sz w:val="20"/>
        </w:rPr>
        <w:t>zu</w:t>
      </w:r>
      <w:r>
        <w:rPr>
          <w:color w:val="231F20"/>
          <w:spacing w:val="-5"/>
          <w:sz w:val="20"/>
        </w:rPr>
        <w:t xml:space="preserve"> </w:t>
      </w:r>
      <w:r>
        <w:rPr>
          <w:color w:val="231F20"/>
          <w:sz w:val="20"/>
        </w:rPr>
        <w:t>wählen,</w:t>
      </w:r>
      <w:r>
        <w:rPr>
          <w:color w:val="231F20"/>
          <w:spacing w:val="-5"/>
          <w:sz w:val="20"/>
        </w:rPr>
        <w:t xml:space="preserve"> </w:t>
      </w:r>
      <w:r>
        <w:rPr>
          <w:color w:val="231F20"/>
          <w:sz w:val="20"/>
        </w:rPr>
        <w:t>dass</w:t>
      </w:r>
      <w:r>
        <w:rPr>
          <w:color w:val="231F20"/>
          <w:spacing w:val="-5"/>
          <w:sz w:val="20"/>
        </w:rPr>
        <w:t xml:space="preserve"> </w:t>
      </w:r>
      <w:r>
        <w:rPr>
          <w:color w:val="231F20"/>
          <w:sz w:val="20"/>
        </w:rPr>
        <w:t>sie</w:t>
      </w:r>
      <w:r>
        <w:rPr>
          <w:color w:val="231F20"/>
          <w:spacing w:val="-5"/>
          <w:sz w:val="20"/>
        </w:rPr>
        <w:t xml:space="preserve"> </w:t>
      </w:r>
      <w:r>
        <w:rPr>
          <w:color w:val="231F20"/>
          <w:sz w:val="20"/>
        </w:rPr>
        <w:t>die</w:t>
      </w:r>
      <w:r>
        <w:rPr>
          <w:color w:val="231F20"/>
          <w:spacing w:val="-5"/>
          <w:sz w:val="20"/>
        </w:rPr>
        <w:t xml:space="preserve"> </w:t>
      </w:r>
      <w:r>
        <w:rPr>
          <w:color w:val="231F20"/>
          <w:sz w:val="20"/>
        </w:rPr>
        <w:t>Aufmerksamkeit</w:t>
      </w:r>
      <w:r>
        <w:rPr>
          <w:color w:val="231F20"/>
          <w:spacing w:val="-5"/>
          <w:sz w:val="20"/>
        </w:rPr>
        <w:t xml:space="preserve"> </w:t>
      </w:r>
      <w:r>
        <w:rPr>
          <w:color w:val="231F20"/>
          <w:sz w:val="20"/>
        </w:rPr>
        <w:t xml:space="preserve">der </w:t>
      </w:r>
      <w:proofErr w:type="spellStart"/>
      <w:proofErr w:type="gramStart"/>
      <w:r>
        <w:rPr>
          <w:color w:val="231F20"/>
          <w:sz w:val="20"/>
        </w:rPr>
        <w:t>Kunden:innen</w:t>
      </w:r>
      <w:proofErr w:type="spellEnd"/>
      <w:proofErr w:type="gramEnd"/>
      <w:r>
        <w:rPr>
          <w:color w:val="231F20"/>
          <w:sz w:val="20"/>
        </w:rPr>
        <w:t xml:space="preserve"> erregen und die jeweilige Zielgruppe erreichen.</w:t>
      </w:r>
    </w:p>
    <w:p w14:paraId="50E26CC8" w14:textId="77777777" w:rsidR="008E70AC" w:rsidRDefault="00000000">
      <w:pPr>
        <w:pStyle w:val="Listenabsatz"/>
        <w:numPr>
          <w:ilvl w:val="0"/>
          <w:numId w:val="22"/>
        </w:numPr>
        <w:tabs>
          <w:tab w:val="left" w:pos="2484"/>
          <w:tab w:val="left" w:pos="2485"/>
        </w:tabs>
        <w:spacing w:before="1" w:line="259" w:lineRule="auto"/>
        <w:ind w:right="1310"/>
        <w:rPr>
          <w:sz w:val="20"/>
        </w:rPr>
      </w:pPr>
      <w:r>
        <w:rPr>
          <w:color w:val="231F20"/>
          <w:sz w:val="20"/>
        </w:rPr>
        <w:t xml:space="preserve">Mit der Anzeige sollten bei den </w:t>
      </w:r>
      <w:proofErr w:type="spellStart"/>
      <w:proofErr w:type="gramStart"/>
      <w:r>
        <w:rPr>
          <w:color w:val="231F20"/>
          <w:sz w:val="20"/>
        </w:rPr>
        <w:t>Kund:innen</w:t>
      </w:r>
      <w:proofErr w:type="spellEnd"/>
      <w:proofErr w:type="gramEnd"/>
      <w:r>
        <w:rPr>
          <w:color w:val="231F20"/>
          <w:sz w:val="20"/>
        </w:rPr>
        <w:t xml:space="preserve"> keine falschen Erwartungen geweckt werden.</w:t>
      </w:r>
      <w:r>
        <w:rPr>
          <w:color w:val="231F20"/>
          <w:spacing w:val="-5"/>
          <w:sz w:val="20"/>
        </w:rPr>
        <w:t xml:space="preserve"> </w:t>
      </w:r>
      <w:r>
        <w:rPr>
          <w:color w:val="231F20"/>
          <w:sz w:val="20"/>
        </w:rPr>
        <w:t>Das</w:t>
      </w:r>
      <w:r>
        <w:rPr>
          <w:color w:val="231F20"/>
          <w:spacing w:val="-5"/>
          <w:sz w:val="20"/>
        </w:rPr>
        <w:t xml:space="preserve"> </w:t>
      </w:r>
      <w:r>
        <w:rPr>
          <w:color w:val="231F20"/>
          <w:sz w:val="20"/>
        </w:rPr>
        <w:t>führt</w:t>
      </w:r>
      <w:r>
        <w:rPr>
          <w:color w:val="231F20"/>
          <w:spacing w:val="-5"/>
          <w:sz w:val="20"/>
        </w:rPr>
        <w:t xml:space="preserve"> </w:t>
      </w:r>
      <w:r>
        <w:rPr>
          <w:color w:val="231F20"/>
          <w:sz w:val="20"/>
        </w:rPr>
        <w:t>dann</w:t>
      </w:r>
      <w:r>
        <w:rPr>
          <w:color w:val="231F20"/>
          <w:spacing w:val="-5"/>
          <w:sz w:val="20"/>
        </w:rPr>
        <w:t xml:space="preserve"> </w:t>
      </w:r>
      <w:r>
        <w:rPr>
          <w:color w:val="231F20"/>
          <w:sz w:val="20"/>
        </w:rPr>
        <w:t>eher</w:t>
      </w:r>
      <w:r>
        <w:rPr>
          <w:color w:val="231F20"/>
          <w:spacing w:val="-5"/>
          <w:sz w:val="20"/>
        </w:rPr>
        <w:t xml:space="preserve"> </w:t>
      </w:r>
      <w:r>
        <w:rPr>
          <w:color w:val="231F20"/>
          <w:sz w:val="20"/>
        </w:rPr>
        <w:t>zu</w:t>
      </w:r>
      <w:r>
        <w:rPr>
          <w:color w:val="231F20"/>
          <w:spacing w:val="-5"/>
          <w:sz w:val="20"/>
        </w:rPr>
        <w:t xml:space="preserve"> </w:t>
      </w:r>
      <w:r>
        <w:rPr>
          <w:color w:val="231F20"/>
          <w:sz w:val="20"/>
        </w:rPr>
        <w:t>einer</w:t>
      </w:r>
      <w:r>
        <w:rPr>
          <w:color w:val="231F20"/>
          <w:spacing w:val="-5"/>
          <w:sz w:val="20"/>
        </w:rPr>
        <w:t xml:space="preserve"> </w:t>
      </w:r>
      <w:r>
        <w:rPr>
          <w:color w:val="231F20"/>
          <w:sz w:val="20"/>
        </w:rPr>
        <w:t>dauerhaften</w:t>
      </w:r>
      <w:r>
        <w:rPr>
          <w:color w:val="231F20"/>
          <w:spacing w:val="-5"/>
          <w:sz w:val="20"/>
        </w:rPr>
        <w:t xml:space="preserve"> </w:t>
      </w:r>
      <w:r>
        <w:rPr>
          <w:color w:val="231F20"/>
          <w:sz w:val="20"/>
        </w:rPr>
        <w:t>Abwanderung</w:t>
      </w:r>
      <w:r>
        <w:rPr>
          <w:color w:val="231F20"/>
          <w:spacing w:val="-5"/>
          <w:sz w:val="20"/>
        </w:rPr>
        <w:t xml:space="preserve"> </w:t>
      </w:r>
      <w:r>
        <w:rPr>
          <w:color w:val="231F20"/>
          <w:sz w:val="20"/>
        </w:rPr>
        <w:t>und</w:t>
      </w:r>
      <w:r>
        <w:rPr>
          <w:color w:val="231F20"/>
          <w:spacing w:val="-5"/>
          <w:sz w:val="20"/>
        </w:rPr>
        <w:t xml:space="preserve"> </w:t>
      </w:r>
      <w:r>
        <w:rPr>
          <w:color w:val="231F20"/>
          <w:sz w:val="20"/>
        </w:rPr>
        <w:t>so</w:t>
      </w:r>
      <w:r>
        <w:rPr>
          <w:color w:val="231F20"/>
          <w:spacing w:val="-5"/>
          <w:sz w:val="20"/>
        </w:rPr>
        <w:t xml:space="preserve"> </w:t>
      </w:r>
      <w:r>
        <w:rPr>
          <w:color w:val="231F20"/>
          <w:sz w:val="20"/>
        </w:rPr>
        <w:t xml:space="preserve">könnten viele potenzielle </w:t>
      </w:r>
      <w:proofErr w:type="spellStart"/>
      <w:proofErr w:type="gramStart"/>
      <w:r>
        <w:rPr>
          <w:color w:val="231F20"/>
          <w:sz w:val="20"/>
        </w:rPr>
        <w:t>Kunden:innen</w:t>
      </w:r>
      <w:proofErr w:type="spellEnd"/>
      <w:proofErr w:type="gramEnd"/>
      <w:r>
        <w:rPr>
          <w:color w:val="231F20"/>
          <w:sz w:val="20"/>
        </w:rPr>
        <w:t xml:space="preserve"> verloren gehen.</w:t>
      </w:r>
    </w:p>
    <w:p w14:paraId="19741C36" w14:textId="77777777" w:rsidR="008E70AC" w:rsidRDefault="008E70AC">
      <w:pPr>
        <w:pStyle w:val="Textkrper"/>
        <w:spacing w:before="10"/>
        <w:rPr>
          <w:sz w:val="21"/>
        </w:rPr>
      </w:pPr>
    </w:p>
    <w:p w14:paraId="166AF825" w14:textId="77777777" w:rsidR="008E70AC" w:rsidRDefault="00000000">
      <w:pPr>
        <w:pStyle w:val="berschrift8"/>
        <w:spacing w:before="1"/>
      </w:pPr>
      <w:r>
        <w:rPr>
          <w:color w:val="231F20"/>
          <w:spacing w:val="-2"/>
          <w:w w:val="105"/>
        </w:rPr>
        <w:t>Preis</w:t>
      </w:r>
    </w:p>
    <w:p w14:paraId="20BE6395" w14:textId="77777777" w:rsidR="008E70AC" w:rsidRDefault="008E70AC">
      <w:pPr>
        <w:pStyle w:val="Textkrper"/>
        <w:spacing w:before="3"/>
        <w:rPr>
          <w:b/>
          <w:sz w:val="23"/>
        </w:rPr>
      </w:pPr>
    </w:p>
    <w:p w14:paraId="42FF1130" w14:textId="77777777" w:rsidR="008E70AC" w:rsidRDefault="00000000">
      <w:pPr>
        <w:pStyle w:val="Listenabsatz"/>
        <w:numPr>
          <w:ilvl w:val="0"/>
          <w:numId w:val="22"/>
        </w:numPr>
        <w:tabs>
          <w:tab w:val="left" w:pos="2484"/>
          <w:tab w:val="left" w:pos="2485"/>
        </w:tabs>
        <w:spacing w:before="1" w:line="259" w:lineRule="auto"/>
        <w:ind w:right="1013"/>
        <w:rPr>
          <w:sz w:val="20"/>
        </w:rPr>
      </w:pPr>
      <w:r>
        <w:rPr>
          <w:color w:val="231F20"/>
          <w:sz w:val="20"/>
        </w:rPr>
        <w:t xml:space="preserve">Die Kosten pro Klick sollten davon abhängen, wie viel </w:t>
      </w:r>
      <w:proofErr w:type="spellStart"/>
      <w:proofErr w:type="gramStart"/>
      <w:r>
        <w:rPr>
          <w:color w:val="231F20"/>
          <w:sz w:val="20"/>
        </w:rPr>
        <w:t>ein:e</w:t>
      </w:r>
      <w:proofErr w:type="spellEnd"/>
      <w:proofErr w:type="gramEnd"/>
      <w:r>
        <w:rPr>
          <w:color w:val="231F20"/>
          <w:sz w:val="20"/>
        </w:rPr>
        <w:t xml:space="preserve"> </w:t>
      </w:r>
      <w:proofErr w:type="spellStart"/>
      <w:r>
        <w:rPr>
          <w:color w:val="231F20"/>
          <w:sz w:val="20"/>
        </w:rPr>
        <w:t>Interessent:in</w:t>
      </w:r>
      <w:proofErr w:type="spellEnd"/>
      <w:r>
        <w:rPr>
          <w:color w:val="231F20"/>
          <w:sz w:val="20"/>
        </w:rPr>
        <w:t xml:space="preserve"> dem Unternehmen</w:t>
      </w:r>
      <w:r>
        <w:rPr>
          <w:color w:val="231F20"/>
          <w:spacing w:val="-7"/>
          <w:sz w:val="20"/>
        </w:rPr>
        <w:t xml:space="preserve"> </w:t>
      </w:r>
      <w:r>
        <w:rPr>
          <w:color w:val="231F20"/>
          <w:sz w:val="20"/>
        </w:rPr>
        <w:t>wert</w:t>
      </w:r>
      <w:r>
        <w:rPr>
          <w:color w:val="231F20"/>
          <w:spacing w:val="-7"/>
          <w:sz w:val="20"/>
        </w:rPr>
        <w:t xml:space="preserve"> </w:t>
      </w:r>
      <w:r>
        <w:rPr>
          <w:color w:val="231F20"/>
          <w:sz w:val="20"/>
        </w:rPr>
        <w:t>ist.</w:t>
      </w:r>
      <w:r>
        <w:rPr>
          <w:color w:val="231F20"/>
          <w:spacing w:val="-7"/>
          <w:sz w:val="20"/>
        </w:rPr>
        <w:t xml:space="preserve"> </w:t>
      </w:r>
      <w:r>
        <w:rPr>
          <w:color w:val="231F20"/>
          <w:sz w:val="20"/>
        </w:rPr>
        <w:t>Das</w:t>
      </w:r>
      <w:r>
        <w:rPr>
          <w:color w:val="231F20"/>
          <w:spacing w:val="-7"/>
          <w:sz w:val="20"/>
        </w:rPr>
        <w:t xml:space="preserve"> </w:t>
      </w:r>
      <w:r>
        <w:rPr>
          <w:color w:val="231F20"/>
          <w:sz w:val="20"/>
        </w:rPr>
        <w:t>Budget</w:t>
      </w:r>
      <w:r>
        <w:rPr>
          <w:color w:val="231F20"/>
          <w:spacing w:val="-7"/>
          <w:sz w:val="20"/>
        </w:rPr>
        <w:t xml:space="preserve"> </w:t>
      </w:r>
      <w:r>
        <w:rPr>
          <w:color w:val="231F20"/>
          <w:sz w:val="20"/>
        </w:rPr>
        <w:t>kann</w:t>
      </w:r>
      <w:r>
        <w:rPr>
          <w:color w:val="231F20"/>
          <w:spacing w:val="-7"/>
          <w:sz w:val="20"/>
        </w:rPr>
        <w:t xml:space="preserve"> </w:t>
      </w:r>
      <w:r>
        <w:rPr>
          <w:color w:val="231F20"/>
          <w:sz w:val="20"/>
        </w:rPr>
        <w:t>daraus</w:t>
      </w:r>
      <w:r>
        <w:rPr>
          <w:color w:val="231F20"/>
          <w:spacing w:val="-7"/>
          <w:sz w:val="20"/>
        </w:rPr>
        <w:t xml:space="preserve"> </w:t>
      </w:r>
      <w:r>
        <w:rPr>
          <w:color w:val="231F20"/>
          <w:sz w:val="20"/>
        </w:rPr>
        <w:t>ermittelt</w:t>
      </w:r>
      <w:r>
        <w:rPr>
          <w:color w:val="231F20"/>
          <w:spacing w:val="-7"/>
          <w:sz w:val="20"/>
        </w:rPr>
        <w:t xml:space="preserve"> </w:t>
      </w:r>
      <w:r>
        <w:rPr>
          <w:color w:val="231F20"/>
          <w:sz w:val="20"/>
        </w:rPr>
        <w:t>werden,</w:t>
      </w:r>
      <w:r>
        <w:rPr>
          <w:color w:val="231F20"/>
          <w:spacing w:val="-7"/>
          <w:sz w:val="20"/>
        </w:rPr>
        <w:t xml:space="preserve"> </w:t>
      </w:r>
      <w:r>
        <w:rPr>
          <w:color w:val="231F20"/>
          <w:sz w:val="20"/>
        </w:rPr>
        <w:t>wie</w:t>
      </w:r>
      <w:r>
        <w:rPr>
          <w:color w:val="231F20"/>
          <w:spacing w:val="-7"/>
          <w:sz w:val="20"/>
        </w:rPr>
        <w:t xml:space="preserve"> </w:t>
      </w:r>
      <w:r>
        <w:rPr>
          <w:color w:val="231F20"/>
          <w:sz w:val="20"/>
        </w:rPr>
        <w:t>viele</w:t>
      </w:r>
      <w:r>
        <w:rPr>
          <w:color w:val="231F20"/>
          <w:spacing w:val="-7"/>
          <w:sz w:val="20"/>
        </w:rPr>
        <w:t xml:space="preserve"> </w:t>
      </w:r>
      <w:r>
        <w:rPr>
          <w:color w:val="231F20"/>
          <w:sz w:val="20"/>
        </w:rPr>
        <w:t>Personen beim</w:t>
      </w:r>
      <w:r>
        <w:rPr>
          <w:color w:val="231F20"/>
          <w:spacing w:val="-3"/>
          <w:sz w:val="20"/>
        </w:rPr>
        <w:t xml:space="preserve"> </w:t>
      </w:r>
      <w:r>
        <w:rPr>
          <w:color w:val="231F20"/>
          <w:sz w:val="20"/>
        </w:rPr>
        <w:t>Besuch</w:t>
      </w:r>
      <w:r>
        <w:rPr>
          <w:color w:val="231F20"/>
          <w:spacing w:val="-3"/>
          <w:sz w:val="20"/>
        </w:rPr>
        <w:t xml:space="preserve"> </w:t>
      </w:r>
      <w:r>
        <w:rPr>
          <w:color w:val="231F20"/>
          <w:sz w:val="20"/>
        </w:rPr>
        <w:t>der</w:t>
      </w:r>
      <w:r>
        <w:rPr>
          <w:color w:val="231F20"/>
          <w:spacing w:val="-3"/>
          <w:sz w:val="20"/>
        </w:rPr>
        <w:t xml:space="preserve"> </w:t>
      </w:r>
      <w:r>
        <w:rPr>
          <w:color w:val="231F20"/>
          <w:sz w:val="20"/>
        </w:rPr>
        <w:t>Webseite</w:t>
      </w:r>
      <w:r>
        <w:rPr>
          <w:color w:val="231F20"/>
          <w:spacing w:val="-3"/>
          <w:sz w:val="20"/>
        </w:rPr>
        <w:t xml:space="preserve"> </w:t>
      </w:r>
      <w:r>
        <w:rPr>
          <w:color w:val="231F20"/>
          <w:sz w:val="20"/>
        </w:rPr>
        <w:t>eine</w:t>
      </w:r>
      <w:r>
        <w:rPr>
          <w:color w:val="231F20"/>
          <w:spacing w:val="-3"/>
          <w:sz w:val="20"/>
        </w:rPr>
        <w:t xml:space="preserve"> </w:t>
      </w:r>
      <w:r>
        <w:rPr>
          <w:color w:val="231F20"/>
          <w:sz w:val="20"/>
        </w:rPr>
        <w:t>gewünschte</w:t>
      </w:r>
      <w:r>
        <w:rPr>
          <w:color w:val="231F20"/>
          <w:spacing w:val="-3"/>
          <w:sz w:val="20"/>
        </w:rPr>
        <w:t xml:space="preserve"> </w:t>
      </w:r>
      <w:r>
        <w:rPr>
          <w:color w:val="231F20"/>
          <w:sz w:val="20"/>
        </w:rPr>
        <w:t>Aktion</w:t>
      </w:r>
      <w:r>
        <w:rPr>
          <w:color w:val="231F20"/>
          <w:spacing w:val="-3"/>
          <w:sz w:val="20"/>
        </w:rPr>
        <w:t xml:space="preserve"> </w:t>
      </w:r>
      <w:r>
        <w:rPr>
          <w:color w:val="231F20"/>
          <w:sz w:val="20"/>
        </w:rPr>
        <w:t>durchführen.</w:t>
      </w:r>
      <w:r>
        <w:rPr>
          <w:color w:val="231F20"/>
          <w:spacing w:val="-3"/>
          <w:sz w:val="20"/>
        </w:rPr>
        <w:t xml:space="preserve"> </w:t>
      </w:r>
      <w:r>
        <w:rPr>
          <w:color w:val="231F20"/>
          <w:sz w:val="20"/>
        </w:rPr>
        <w:t>Es</w:t>
      </w:r>
      <w:r>
        <w:rPr>
          <w:color w:val="231F20"/>
          <w:spacing w:val="-3"/>
          <w:sz w:val="20"/>
        </w:rPr>
        <w:t xml:space="preserve"> </w:t>
      </w:r>
      <w:r>
        <w:rPr>
          <w:color w:val="231F20"/>
          <w:sz w:val="20"/>
        </w:rPr>
        <w:t>hängt</w:t>
      </w:r>
      <w:r>
        <w:rPr>
          <w:color w:val="231F20"/>
          <w:spacing w:val="-3"/>
          <w:sz w:val="20"/>
        </w:rPr>
        <w:t xml:space="preserve"> </w:t>
      </w:r>
      <w:r>
        <w:rPr>
          <w:color w:val="231F20"/>
          <w:sz w:val="20"/>
        </w:rPr>
        <w:t>also</w:t>
      </w:r>
      <w:r>
        <w:rPr>
          <w:color w:val="231F20"/>
          <w:spacing w:val="-3"/>
          <w:sz w:val="20"/>
        </w:rPr>
        <w:t xml:space="preserve"> </w:t>
      </w:r>
      <w:r>
        <w:rPr>
          <w:color w:val="231F20"/>
          <w:sz w:val="20"/>
        </w:rPr>
        <w:t xml:space="preserve">stark von dem Budget der Werbenden ab, welcher konkrete Betrag von einem </w:t>
      </w:r>
      <w:proofErr w:type="spellStart"/>
      <w:r>
        <w:rPr>
          <w:color w:val="231F20"/>
          <w:sz w:val="20"/>
        </w:rPr>
        <w:t>Unterneh</w:t>
      </w:r>
      <w:proofErr w:type="spellEnd"/>
      <w:r>
        <w:rPr>
          <w:color w:val="231F20"/>
          <w:sz w:val="20"/>
        </w:rPr>
        <w:t>-</w:t>
      </w:r>
    </w:p>
    <w:p w14:paraId="4E4331E8" w14:textId="77777777" w:rsidR="008E70AC" w:rsidRDefault="008E70AC">
      <w:pPr>
        <w:spacing w:line="259" w:lineRule="auto"/>
        <w:rPr>
          <w:sz w:val="20"/>
        </w:rPr>
        <w:sectPr w:rsidR="008E70AC">
          <w:pgSz w:w="11910" w:h="16840"/>
          <w:pgMar w:top="960" w:right="440" w:bottom="280" w:left="460" w:header="0" w:footer="0" w:gutter="0"/>
          <w:cols w:space="720"/>
        </w:sectPr>
      </w:pPr>
    </w:p>
    <w:p w14:paraId="02DE7876" w14:textId="77777777" w:rsidR="008E70AC" w:rsidRDefault="008E70AC">
      <w:pPr>
        <w:pStyle w:val="Textkrper"/>
      </w:pPr>
    </w:p>
    <w:p w14:paraId="2BBFFEEA" w14:textId="77777777" w:rsidR="008E70AC" w:rsidRDefault="008E70AC">
      <w:pPr>
        <w:pStyle w:val="Textkrper"/>
        <w:spacing w:before="9"/>
        <w:rPr>
          <w:sz w:val="18"/>
        </w:rPr>
      </w:pPr>
    </w:p>
    <w:p w14:paraId="7FA32BC0" w14:textId="77777777" w:rsidR="008E70AC" w:rsidRDefault="00000000">
      <w:pPr>
        <w:ind w:left="957"/>
        <w:rPr>
          <w:sz w:val="18"/>
        </w:rPr>
      </w:pPr>
      <w:r>
        <w:rPr>
          <w:color w:val="003946"/>
          <w:sz w:val="18"/>
        </w:rPr>
        <w:t>Suchmaschinenwerbung</w:t>
      </w:r>
      <w:r>
        <w:rPr>
          <w:color w:val="003946"/>
          <w:spacing w:val="-2"/>
          <w:sz w:val="18"/>
        </w:rPr>
        <w:t xml:space="preserve"> (SEA)</w:t>
      </w:r>
    </w:p>
    <w:p w14:paraId="31D2664D" w14:textId="77777777" w:rsidR="008E70AC" w:rsidRDefault="008E70AC">
      <w:pPr>
        <w:pStyle w:val="Textkrper"/>
      </w:pPr>
    </w:p>
    <w:p w14:paraId="6FAB740F" w14:textId="77777777" w:rsidR="008E70AC" w:rsidRDefault="008E70AC">
      <w:pPr>
        <w:pStyle w:val="Textkrper"/>
      </w:pPr>
    </w:p>
    <w:p w14:paraId="1F90465B" w14:textId="77777777" w:rsidR="008E70AC" w:rsidRDefault="008E70AC">
      <w:pPr>
        <w:pStyle w:val="Textkrper"/>
      </w:pPr>
    </w:p>
    <w:p w14:paraId="7CE7E1E7" w14:textId="77777777" w:rsidR="008E70AC" w:rsidRDefault="008E70AC">
      <w:pPr>
        <w:pStyle w:val="Textkrper"/>
      </w:pPr>
    </w:p>
    <w:p w14:paraId="66D25ABE" w14:textId="77777777" w:rsidR="008E70AC" w:rsidRDefault="008E70AC">
      <w:pPr>
        <w:pStyle w:val="Textkrper"/>
        <w:spacing w:before="7"/>
        <w:rPr>
          <w:sz w:val="18"/>
        </w:rPr>
      </w:pPr>
    </w:p>
    <w:p w14:paraId="2EF026BB" w14:textId="77777777" w:rsidR="008E70AC" w:rsidRDefault="00000000">
      <w:pPr>
        <w:pStyle w:val="Textkrper"/>
        <w:spacing w:before="100" w:line="259" w:lineRule="auto"/>
        <w:ind w:left="1237" w:right="1844"/>
      </w:pPr>
      <w:proofErr w:type="spellStart"/>
      <w:r>
        <w:rPr>
          <w:color w:val="231F20"/>
        </w:rPr>
        <w:t>men</w:t>
      </w:r>
      <w:proofErr w:type="spellEnd"/>
      <w:r>
        <w:rPr>
          <w:color w:val="231F20"/>
          <w:spacing w:val="-9"/>
        </w:rPr>
        <w:t xml:space="preserve"> </w:t>
      </w:r>
      <w:r>
        <w:rPr>
          <w:color w:val="231F20"/>
        </w:rPr>
        <w:t>bereitgestellt</w:t>
      </w:r>
      <w:r>
        <w:rPr>
          <w:color w:val="231F20"/>
          <w:spacing w:val="-9"/>
        </w:rPr>
        <w:t xml:space="preserve"> </w:t>
      </w:r>
      <w:r>
        <w:rPr>
          <w:color w:val="231F20"/>
        </w:rPr>
        <w:t>wird.</w:t>
      </w:r>
      <w:r>
        <w:rPr>
          <w:color w:val="231F20"/>
          <w:spacing w:val="-9"/>
        </w:rPr>
        <w:t xml:space="preserve"> </w:t>
      </w:r>
      <w:r>
        <w:rPr>
          <w:color w:val="231F20"/>
        </w:rPr>
        <w:t>Bietet</w:t>
      </w:r>
      <w:r>
        <w:rPr>
          <w:color w:val="231F20"/>
          <w:spacing w:val="-9"/>
        </w:rPr>
        <w:t xml:space="preserve"> </w:t>
      </w:r>
      <w:r>
        <w:rPr>
          <w:color w:val="231F20"/>
        </w:rPr>
        <w:t>ein</w:t>
      </w:r>
      <w:r>
        <w:rPr>
          <w:color w:val="231F20"/>
          <w:spacing w:val="-9"/>
        </w:rPr>
        <w:t xml:space="preserve"> </w:t>
      </w:r>
      <w:r>
        <w:rPr>
          <w:color w:val="231F20"/>
        </w:rPr>
        <w:t>Unternehmen</w:t>
      </w:r>
      <w:r>
        <w:rPr>
          <w:color w:val="231F20"/>
          <w:spacing w:val="-9"/>
        </w:rPr>
        <w:t xml:space="preserve"> </w:t>
      </w:r>
      <w:r>
        <w:rPr>
          <w:color w:val="231F20"/>
        </w:rPr>
        <w:t>aus</w:t>
      </w:r>
      <w:r>
        <w:rPr>
          <w:color w:val="231F20"/>
          <w:spacing w:val="-9"/>
        </w:rPr>
        <w:t xml:space="preserve"> </w:t>
      </w:r>
      <w:r>
        <w:rPr>
          <w:color w:val="231F20"/>
        </w:rPr>
        <w:t>der</w:t>
      </w:r>
      <w:r>
        <w:rPr>
          <w:color w:val="231F20"/>
          <w:spacing w:val="-9"/>
        </w:rPr>
        <w:t xml:space="preserve"> </w:t>
      </w:r>
      <w:r>
        <w:rPr>
          <w:color w:val="231F20"/>
        </w:rPr>
        <w:t>Versicherungsbranche</w:t>
      </w:r>
      <w:r>
        <w:rPr>
          <w:color w:val="231F20"/>
          <w:spacing w:val="-9"/>
        </w:rPr>
        <w:t xml:space="preserve"> </w:t>
      </w:r>
      <w:r>
        <w:rPr>
          <w:color w:val="231F20"/>
        </w:rPr>
        <w:t xml:space="preserve">bei- </w:t>
      </w:r>
      <w:proofErr w:type="spellStart"/>
      <w:r>
        <w:rPr>
          <w:color w:val="231F20"/>
        </w:rPr>
        <w:t>spielsweise</w:t>
      </w:r>
      <w:proofErr w:type="spellEnd"/>
      <w:r>
        <w:rPr>
          <w:color w:val="231F20"/>
        </w:rPr>
        <w:t xml:space="preserve"> eine Lebensversicherung an, ist diese Unternehmung bereit mehr zu bezahlen, da sich mit dem erfolgreichen Abschluss viel Geld verdienen lässt.</w:t>
      </w:r>
    </w:p>
    <w:p w14:paraId="4E0AA980" w14:textId="77777777" w:rsidR="008E70AC" w:rsidRDefault="00000000">
      <w:pPr>
        <w:pStyle w:val="Listenabsatz"/>
        <w:numPr>
          <w:ilvl w:val="2"/>
          <w:numId w:val="56"/>
        </w:numPr>
        <w:tabs>
          <w:tab w:val="left" w:pos="1237"/>
          <w:tab w:val="left" w:pos="1238"/>
        </w:tabs>
        <w:spacing w:before="2" w:line="259" w:lineRule="auto"/>
        <w:ind w:right="2637" w:hanging="280"/>
        <w:rPr>
          <w:sz w:val="20"/>
        </w:rPr>
      </w:pPr>
      <w:r>
        <w:rPr>
          <w:color w:val="231F20"/>
          <w:sz w:val="20"/>
        </w:rPr>
        <w:t>Über</w:t>
      </w:r>
      <w:r>
        <w:rPr>
          <w:color w:val="231F20"/>
          <w:spacing w:val="-9"/>
          <w:sz w:val="20"/>
        </w:rPr>
        <w:t xml:space="preserve"> </w:t>
      </w:r>
      <w:r>
        <w:rPr>
          <w:color w:val="231F20"/>
          <w:sz w:val="20"/>
        </w:rPr>
        <w:t>ein</w:t>
      </w:r>
      <w:r>
        <w:rPr>
          <w:color w:val="231F20"/>
          <w:spacing w:val="-9"/>
          <w:sz w:val="20"/>
        </w:rPr>
        <w:t xml:space="preserve"> </w:t>
      </w:r>
      <w:proofErr w:type="spellStart"/>
      <w:r>
        <w:rPr>
          <w:color w:val="231F20"/>
          <w:sz w:val="20"/>
        </w:rPr>
        <w:t>Conversion</w:t>
      </w:r>
      <w:proofErr w:type="spellEnd"/>
      <w:r>
        <w:rPr>
          <w:color w:val="231F20"/>
          <w:sz w:val="20"/>
        </w:rPr>
        <w:t>-Tracking</w:t>
      </w:r>
      <w:r>
        <w:rPr>
          <w:color w:val="231F20"/>
          <w:spacing w:val="-9"/>
          <w:sz w:val="20"/>
        </w:rPr>
        <w:t xml:space="preserve"> </w:t>
      </w:r>
      <w:r>
        <w:rPr>
          <w:color w:val="231F20"/>
          <w:sz w:val="20"/>
        </w:rPr>
        <w:t>kann</w:t>
      </w:r>
      <w:r>
        <w:rPr>
          <w:color w:val="231F20"/>
          <w:spacing w:val="-9"/>
          <w:sz w:val="20"/>
        </w:rPr>
        <w:t xml:space="preserve"> </w:t>
      </w:r>
      <w:r>
        <w:rPr>
          <w:color w:val="231F20"/>
          <w:sz w:val="20"/>
        </w:rPr>
        <w:t>der</w:t>
      </w:r>
      <w:r>
        <w:rPr>
          <w:color w:val="231F20"/>
          <w:spacing w:val="-9"/>
          <w:sz w:val="20"/>
        </w:rPr>
        <w:t xml:space="preserve"> </w:t>
      </w:r>
      <w:r>
        <w:rPr>
          <w:color w:val="231F20"/>
          <w:sz w:val="20"/>
        </w:rPr>
        <w:t>Einfluss</w:t>
      </w:r>
      <w:r>
        <w:rPr>
          <w:color w:val="231F20"/>
          <w:spacing w:val="-9"/>
          <w:sz w:val="20"/>
        </w:rPr>
        <w:t xml:space="preserve"> </w:t>
      </w:r>
      <w:r>
        <w:rPr>
          <w:color w:val="231F20"/>
          <w:sz w:val="20"/>
        </w:rPr>
        <w:t>von</w:t>
      </w:r>
      <w:r>
        <w:rPr>
          <w:color w:val="231F20"/>
          <w:spacing w:val="-9"/>
          <w:sz w:val="20"/>
        </w:rPr>
        <w:t xml:space="preserve"> </w:t>
      </w:r>
      <w:r>
        <w:rPr>
          <w:color w:val="231F20"/>
          <w:sz w:val="20"/>
        </w:rPr>
        <w:t>Keywords</w:t>
      </w:r>
      <w:r>
        <w:rPr>
          <w:color w:val="231F20"/>
          <w:spacing w:val="-9"/>
          <w:sz w:val="20"/>
        </w:rPr>
        <w:t xml:space="preserve"> </w:t>
      </w:r>
      <w:r>
        <w:rPr>
          <w:color w:val="231F20"/>
          <w:sz w:val="20"/>
        </w:rPr>
        <w:t>auf</w:t>
      </w:r>
      <w:r>
        <w:rPr>
          <w:color w:val="231F20"/>
          <w:spacing w:val="-9"/>
          <w:sz w:val="20"/>
        </w:rPr>
        <w:t xml:space="preserve"> </w:t>
      </w:r>
      <w:r>
        <w:rPr>
          <w:color w:val="231F20"/>
          <w:sz w:val="20"/>
        </w:rPr>
        <w:t>den</w:t>
      </w:r>
      <w:r>
        <w:rPr>
          <w:color w:val="231F20"/>
          <w:spacing w:val="-9"/>
          <w:sz w:val="20"/>
        </w:rPr>
        <w:t xml:space="preserve"> </w:t>
      </w:r>
      <w:r>
        <w:rPr>
          <w:color w:val="231F20"/>
          <w:sz w:val="20"/>
        </w:rPr>
        <w:t>Erfolg</w:t>
      </w:r>
      <w:r>
        <w:rPr>
          <w:color w:val="231F20"/>
          <w:spacing w:val="-9"/>
          <w:sz w:val="20"/>
        </w:rPr>
        <w:t xml:space="preserve"> </w:t>
      </w:r>
      <w:r>
        <w:rPr>
          <w:color w:val="231F20"/>
          <w:sz w:val="20"/>
        </w:rPr>
        <w:t>der Webseite ermittelt werden. Für jedes Keyword wird der Preis und der Anteil der Anzeige am Erfolg dargestellt.</w:t>
      </w:r>
    </w:p>
    <w:p w14:paraId="0A157DFA" w14:textId="77777777" w:rsidR="008E70AC" w:rsidRDefault="00000000">
      <w:pPr>
        <w:pStyle w:val="Listenabsatz"/>
        <w:numPr>
          <w:ilvl w:val="2"/>
          <w:numId w:val="56"/>
        </w:numPr>
        <w:tabs>
          <w:tab w:val="left" w:pos="1237"/>
          <w:tab w:val="left" w:pos="1238"/>
        </w:tabs>
        <w:spacing w:before="3" w:line="259" w:lineRule="auto"/>
        <w:ind w:right="2278" w:hanging="280"/>
        <w:rPr>
          <w:sz w:val="20"/>
        </w:rPr>
      </w:pPr>
      <w:r>
        <w:rPr>
          <w:color w:val="231F20"/>
          <w:sz w:val="20"/>
        </w:rPr>
        <w:t>Die Preisentwicklung der Anzeige mit den aktuellen Einstellungen und Keywords sollte</w:t>
      </w:r>
      <w:r>
        <w:rPr>
          <w:color w:val="231F20"/>
          <w:spacing w:val="-8"/>
          <w:sz w:val="20"/>
        </w:rPr>
        <w:t xml:space="preserve"> </w:t>
      </w:r>
      <w:r>
        <w:rPr>
          <w:color w:val="231F20"/>
          <w:sz w:val="20"/>
        </w:rPr>
        <w:t>beobachtet</w:t>
      </w:r>
      <w:r>
        <w:rPr>
          <w:color w:val="231F20"/>
          <w:spacing w:val="-8"/>
          <w:sz w:val="20"/>
        </w:rPr>
        <w:t xml:space="preserve"> </w:t>
      </w:r>
      <w:r>
        <w:rPr>
          <w:color w:val="231F20"/>
          <w:sz w:val="20"/>
        </w:rPr>
        <w:t>werden,</w:t>
      </w:r>
      <w:r>
        <w:rPr>
          <w:color w:val="231F20"/>
          <w:spacing w:val="-8"/>
          <w:sz w:val="20"/>
        </w:rPr>
        <w:t xml:space="preserve"> </w:t>
      </w:r>
      <w:r>
        <w:rPr>
          <w:color w:val="231F20"/>
          <w:sz w:val="20"/>
        </w:rPr>
        <w:t>da</w:t>
      </w:r>
      <w:r>
        <w:rPr>
          <w:color w:val="231F20"/>
          <w:spacing w:val="-8"/>
          <w:sz w:val="20"/>
        </w:rPr>
        <w:t xml:space="preserve"> </w:t>
      </w:r>
      <w:r>
        <w:rPr>
          <w:color w:val="231F20"/>
          <w:sz w:val="20"/>
        </w:rPr>
        <w:t>sich</w:t>
      </w:r>
      <w:r>
        <w:rPr>
          <w:color w:val="231F20"/>
          <w:spacing w:val="-8"/>
          <w:sz w:val="20"/>
        </w:rPr>
        <w:t xml:space="preserve"> </w:t>
      </w:r>
      <w:r>
        <w:rPr>
          <w:color w:val="231F20"/>
          <w:sz w:val="20"/>
        </w:rPr>
        <w:t>Preise</w:t>
      </w:r>
      <w:r>
        <w:rPr>
          <w:color w:val="231F20"/>
          <w:spacing w:val="-8"/>
          <w:sz w:val="20"/>
        </w:rPr>
        <w:t xml:space="preserve"> </w:t>
      </w:r>
      <w:r>
        <w:rPr>
          <w:color w:val="231F20"/>
          <w:sz w:val="20"/>
        </w:rPr>
        <w:t>pro</w:t>
      </w:r>
      <w:r>
        <w:rPr>
          <w:color w:val="231F20"/>
          <w:spacing w:val="-8"/>
          <w:sz w:val="20"/>
        </w:rPr>
        <w:t xml:space="preserve"> </w:t>
      </w:r>
      <w:r>
        <w:rPr>
          <w:color w:val="231F20"/>
          <w:sz w:val="20"/>
        </w:rPr>
        <w:t>Klick</w:t>
      </w:r>
      <w:r>
        <w:rPr>
          <w:color w:val="231F20"/>
          <w:spacing w:val="-8"/>
          <w:sz w:val="20"/>
        </w:rPr>
        <w:t xml:space="preserve"> </w:t>
      </w:r>
      <w:r>
        <w:rPr>
          <w:color w:val="231F20"/>
          <w:sz w:val="20"/>
        </w:rPr>
        <w:t>ändern</w:t>
      </w:r>
      <w:r>
        <w:rPr>
          <w:color w:val="231F20"/>
          <w:spacing w:val="-8"/>
          <w:sz w:val="20"/>
        </w:rPr>
        <w:t xml:space="preserve"> </w:t>
      </w:r>
      <w:r>
        <w:rPr>
          <w:color w:val="231F20"/>
          <w:sz w:val="20"/>
        </w:rPr>
        <w:t>können</w:t>
      </w:r>
      <w:r>
        <w:rPr>
          <w:color w:val="231F20"/>
          <w:spacing w:val="-8"/>
          <w:sz w:val="20"/>
        </w:rPr>
        <w:t xml:space="preserve"> </w:t>
      </w:r>
      <w:r>
        <w:rPr>
          <w:color w:val="231F20"/>
          <w:sz w:val="20"/>
        </w:rPr>
        <w:t>(Lammenett,</w:t>
      </w:r>
      <w:r>
        <w:rPr>
          <w:color w:val="231F20"/>
          <w:spacing w:val="-8"/>
          <w:sz w:val="20"/>
        </w:rPr>
        <w:t xml:space="preserve"> </w:t>
      </w:r>
      <w:r>
        <w:rPr>
          <w:color w:val="231F20"/>
          <w:sz w:val="20"/>
        </w:rPr>
        <w:t>2019, S. 208).</w:t>
      </w:r>
    </w:p>
    <w:p w14:paraId="758E9790" w14:textId="77777777" w:rsidR="008E70AC" w:rsidRDefault="008E70AC">
      <w:pPr>
        <w:pStyle w:val="Textkrper"/>
        <w:spacing w:before="10"/>
        <w:rPr>
          <w:sz w:val="21"/>
        </w:rPr>
      </w:pPr>
    </w:p>
    <w:p w14:paraId="7A5974E8" w14:textId="71D8B189" w:rsidR="008E70AC" w:rsidRDefault="00000000">
      <w:pPr>
        <w:pStyle w:val="Textkrper"/>
        <w:spacing w:line="259" w:lineRule="auto"/>
        <w:ind w:left="957" w:right="2222" w:hanging="1"/>
        <w:jc w:val="both"/>
      </w:pPr>
      <w:r>
        <w:rPr>
          <w:color w:val="231F20"/>
        </w:rPr>
        <w:t>Auch</w:t>
      </w:r>
      <w:r>
        <w:rPr>
          <w:color w:val="231F20"/>
          <w:spacing w:val="-1"/>
        </w:rPr>
        <w:t xml:space="preserve"> </w:t>
      </w:r>
      <w:r>
        <w:rPr>
          <w:color w:val="231F20"/>
        </w:rPr>
        <w:t>hier</w:t>
      </w:r>
      <w:r>
        <w:rPr>
          <w:color w:val="231F20"/>
          <w:spacing w:val="-1"/>
        </w:rPr>
        <w:t xml:space="preserve"> </w:t>
      </w:r>
      <w:r>
        <w:rPr>
          <w:color w:val="231F20"/>
        </w:rPr>
        <w:t>bietet</w:t>
      </w:r>
      <w:r>
        <w:rPr>
          <w:color w:val="231F20"/>
          <w:spacing w:val="-1"/>
        </w:rPr>
        <w:t xml:space="preserve"> </w:t>
      </w:r>
      <w:r>
        <w:rPr>
          <w:color w:val="231F20"/>
        </w:rPr>
        <w:t>Google</w:t>
      </w:r>
      <w:r>
        <w:rPr>
          <w:color w:val="231F20"/>
          <w:spacing w:val="-1"/>
        </w:rPr>
        <w:t xml:space="preserve"> </w:t>
      </w:r>
      <w:r>
        <w:rPr>
          <w:color w:val="231F20"/>
        </w:rPr>
        <w:t>Ads</w:t>
      </w:r>
      <w:r>
        <w:rPr>
          <w:color w:val="231F20"/>
          <w:spacing w:val="-1"/>
        </w:rPr>
        <w:t xml:space="preserve"> </w:t>
      </w:r>
      <w:r>
        <w:rPr>
          <w:color w:val="231F20"/>
        </w:rPr>
        <w:t>die</w:t>
      </w:r>
      <w:r>
        <w:rPr>
          <w:color w:val="231F20"/>
          <w:spacing w:val="-1"/>
        </w:rPr>
        <w:t xml:space="preserve"> </w:t>
      </w:r>
      <w:r>
        <w:rPr>
          <w:color w:val="231F20"/>
        </w:rPr>
        <w:t>Möglichkeit,</w:t>
      </w:r>
      <w:r>
        <w:rPr>
          <w:color w:val="231F20"/>
          <w:spacing w:val="-1"/>
        </w:rPr>
        <w:t xml:space="preserve"> </w:t>
      </w:r>
      <w:r>
        <w:rPr>
          <w:color w:val="231F20"/>
        </w:rPr>
        <w:t>die</w:t>
      </w:r>
      <w:r>
        <w:rPr>
          <w:color w:val="231F20"/>
          <w:spacing w:val="-1"/>
        </w:rPr>
        <w:t xml:space="preserve"> </w:t>
      </w:r>
      <w:r>
        <w:rPr>
          <w:color w:val="231F20"/>
        </w:rPr>
        <w:t>Anzeige</w:t>
      </w:r>
      <w:r>
        <w:rPr>
          <w:color w:val="231F20"/>
          <w:spacing w:val="-1"/>
        </w:rPr>
        <w:t xml:space="preserve"> </w:t>
      </w:r>
      <w:r>
        <w:rPr>
          <w:color w:val="231F20"/>
        </w:rPr>
        <w:t>an</w:t>
      </w:r>
      <w:r>
        <w:rPr>
          <w:color w:val="231F20"/>
          <w:spacing w:val="-1"/>
        </w:rPr>
        <w:t xml:space="preserve"> </w:t>
      </w:r>
      <w:r>
        <w:rPr>
          <w:color w:val="231F20"/>
        </w:rPr>
        <w:t>die</w:t>
      </w:r>
      <w:r>
        <w:rPr>
          <w:color w:val="231F20"/>
          <w:spacing w:val="-1"/>
        </w:rPr>
        <w:t xml:space="preserve"> </w:t>
      </w:r>
      <w:r>
        <w:rPr>
          <w:color w:val="231F20"/>
        </w:rPr>
        <w:t>Ziele</w:t>
      </w:r>
      <w:r>
        <w:rPr>
          <w:color w:val="231F20"/>
          <w:spacing w:val="-1"/>
        </w:rPr>
        <w:t xml:space="preserve"> </w:t>
      </w:r>
      <w:r>
        <w:rPr>
          <w:color w:val="231F20"/>
        </w:rPr>
        <w:t>der</w:t>
      </w:r>
      <w:r>
        <w:rPr>
          <w:color w:val="231F20"/>
          <w:spacing w:val="-1"/>
        </w:rPr>
        <w:t xml:space="preserve"> </w:t>
      </w:r>
      <w:r>
        <w:rPr>
          <w:color w:val="231F20"/>
        </w:rPr>
        <w:t>Werbetreiben- den anzupassen. Konkret gibt es diese Optionen: Webseitenbesuche, Anrufe, Ladenbesuche und App-Downloads.</w:t>
      </w:r>
    </w:p>
    <w:p w14:paraId="54E6E363" w14:textId="77777777" w:rsidR="008E70AC" w:rsidRDefault="008E70AC">
      <w:pPr>
        <w:pStyle w:val="Textkrper"/>
        <w:spacing w:before="10"/>
        <w:rPr>
          <w:sz w:val="21"/>
        </w:rPr>
      </w:pPr>
    </w:p>
    <w:p w14:paraId="38AE3797" w14:textId="77777777" w:rsidR="008E70AC" w:rsidRDefault="00000000">
      <w:pPr>
        <w:pStyle w:val="Textkrper"/>
        <w:spacing w:before="1" w:line="259" w:lineRule="auto"/>
        <w:ind w:left="957" w:right="2221" w:hanging="1"/>
        <w:jc w:val="both"/>
      </w:pPr>
      <w:r>
        <w:rPr>
          <w:color w:val="231F20"/>
        </w:rPr>
        <w:t>Im Rahmen einer Kampagnenoptimierung kann eine Keyword-Advertising-Kampagne durchgeführt oder ein externes Unternehmen hierfür beauftragt werden. Im Rahmen dieser Kampagne werden folgende Aufgaben durchgeführt:</w:t>
      </w:r>
    </w:p>
    <w:p w14:paraId="0E97618B" w14:textId="77777777" w:rsidR="008E70AC" w:rsidRDefault="008E70AC">
      <w:pPr>
        <w:pStyle w:val="Textkrper"/>
        <w:spacing w:before="10"/>
        <w:rPr>
          <w:sz w:val="21"/>
        </w:rPr>
      </w:pPr>
    </w:p>
    <w:p w14:paraId="6085C21F" w14:textId="77777777" w:rsidR="008E70AC" w:rsidRDefault="00000000">
      <w:pPr>
        <w:pStyle w:val="Listenabsatz"/>
        <w:numPr>
          <w:ilvl w:val="2"/>
          <w:numId w:val="56"/>
        </w:numPr>
        <w:tabs>
          <w:tab w:val="left" w:pos="1237"/>
          <w:tab w:val="left" w:pos="1238"/>
        </w:tabs>
        <w:spacing w:before="0"/>
        <w:ind w:hanging="281"/>
        <w:rPr>
          <w:sz w:val="20"/>
        </w:rPr>
      </w:pPr>
      <w:r>
        <w:rPr>
          <w:color w:val="231F20"/>
          <w:sz w:val="20"/>
        </w:rPr>
        <w:t>relevante</w:t>
      </w:r>
      <w:r>
        <w:rPr>
          <w:color w:val="231F20"/>
          <w:spacing w:val="-12"/>
          <w:sz w:val="20"/>
        </w:rPr>
        <w:t xml:space="preserve"> </w:t>
      </w:r>
      <w:r>
        <w:rPr>
          <w:color w:val="231F20"/>
          <w:sz w:val="20"/>
        </w:rPr>
        <w:t>Keywords</w:t>
      </w:r>
      <w:r>
        <w:rPr>
          <w:color w:val="231F20"/>
          <w:spacing w:val="-12"/>
          <w:sz w:val="20"/>
        </w:rPr>
        <w:t xml:space="preserve"> </w:t>
      </w:r>
      <w:r>
        <w:rPr>
          <w:color w:val="231F20"/>
          <w:spacing w:val="-2"/>
          <w:sz w:val="20"/>
        </w:rPr>
        <w:t>festlegen,</w:t>
      </w:r>
    </w:p>
    <w:p w14:paraId="06751B0C" w14:textId="77777777" w:rsidR="008E70AC" w:rsidRDefault="00000000">
      <w:pPr>
        <w:pStyle w:val="Listenabsatz"/>
        <w:numPr>
          <w:ilvl w:val="2"/>
          <w:numId w:val="56"/>
        </w:numPr>
        <w:tabs>
          <w:tab w:val="left" w:pos="1237"/>
          <w:tab w:val="left" w:pos="1238"/>
        </w:tabs>
        <w:ind w:hanging="281"/>
        <w:rPr>
          <w:sz w:val="20"/>
        </w:rPr>
      </w:pPr>
      <w:r>
        <w:rPr>
          <w:color w:val="231F20"/>
          <w:sz w:val="20"/>
        </w:rPr>
        <w:t>auszuschließende</w:t>
      </w:r>
      <w:r>
        <w:rPr>
          <w:color w:val="231F20"/>
          <w:spacing w:val="-6"/>
          <w:sz w:val="20"/>
        </w:rPr>
        <w:t xml:space="preserve"> </w:t>
      </w:r>
      <w:r>
        <w:rPr>
          <w:color w:val="231F20"/>
          <w:sz w:val="20"/>
        </w:rPr>
        <w:t>Keywords</w:t>
      </w:r>
      <w:r>
        <w:rPr>
          <w:color w:val="231F20"/>
          <w:spacing w:val="-6"/>
          <w:sz w:val="20"/>
        </w:rPr>
        <w:t xml:space="preserve"> </w:t>
      </w:r>
      <w:r>
        <w:rPr>
          <w:color w:val="231F20"/>
          <w:spacing w:val="-2"/>
          <w:sz w:val="20"/>
        </w:rPr>
        <w:t>überwachen,</w:t>
      </w:r>
    </w:p>
    <w:p w14:paraId="559B5188" w14:textId="77777777" w:rsidR="008E70AC" w:rsidRDefault="00000000">
      <w:pPr>
        <w:pStyle w:val="Listenabsatz"/>
        <w:numPr>
          <w:ilvl w:val="2"/>
          <w:numId w:val="56"/>
        </w:numPr>
        <w:tabs>
          <w:tab w:val="left" w:pos="1237"/>
          <w:tab w:val="left" w:pos="1238"/>
        </w:tabs>
        <w:ind w:hanging="281"/>
        <w:rPr>
          <w:sz w:val="20"/>
        </w:rPr>
      </w:pPr>
      <w:r>
        <w:rPr>
          <w:color w:val="231F20"/>
          <w:spacing w:val="-2"/>
          <w:sz w:val="20"/>
        </w:rPr>
        <w:t>Keyword-Anzeigen</w:t>
      </w:r>
      <w:r>
        <w:rPr>
          <w:color w:val="231F20"/>
          <w:spacing w:val="15"/>
          <w:sz w:val="20"/>
        </w:rPr>
        <w:t xml:space="preserve"> </w:t>
      </w:r>
      <w:r>
        <w:rPr>
          <w:color w:val="231F20"/>
          <w:spacing w:val="-2"/>
          <w:sz w:val="20"/>
        </w:rPr>
        <w:t>entwickeln,</w:t>
      </w:r>
    </w:p>
    <w:p w14:paraId="4293B4C2" w14:textId="77777777" w:rsidR="008E70AC" w:rsidRDefault="00000000">
      <w:pPr>
        <w:pStyle w:val="Listenabsatz"/>
        <w:numPr>
          <w:ilvl w:val="2"/>
          <w:numId w:val="56"/>
        </w:numPr>
        <w:tabs>
          <w:tab w:val="left" w:pos="1237"/>
          <w:tab w:val="left" w:pos="1238"/>
        </w:tabs>
        <w:ind w:hanging="281"/>
        <w:rPr>
          <w:sz w:val="20"/>
        </w:rPr>
      </w:pPr>
      <w:r>
        <w:rPr>
          <w:color w:val="231F20"/>
          <w:sz w:val="20"/>
        </w:rPr>
        <w:t>Anzeigen</w:t>
      </w:r>
      <w:r>
        <w:rPr>
          <w:color w:val="231F20"/>
          <w:spacing w:val="-5"/>
          <w:sz w:val="20"/>
        </w:rPr>
        <w:t xml:space="preserve"> </w:t>
      </w:r>
      <w:r>
        <w:rPr>
          <w:color w:val="231F20"/>
          <w:spacing w:val="-2"/>
          <w:sz w:val="20"/>
        </w:rPr>
        <w:t>schalten,</w:t>
      </w:r>
    </w:p>
    <w:p w14:paraId="378A54F6" w14:textId="77777777" w:rsidR="008E70AC" w:rsidRDefault="00000000">
      <w:pPr>
        <w:pStyle w:val="Listenabsatz"/>
        <w:numPr>
          <w:ilvl w:val="2"/>
          <w:numId w:val="56"/>
        </w:numPr>
        <w:tabs>
          <w:tab w:val="left" w:pos="1237"/>
          <w:tab w:val="left" w:pos="1238"/>
        </w:tabs>
        <w:ind w:hanging="281"/>
        <w:rPr>
          <w:sz w:val="20"/>
        </w:rPr>
      </w:pPr>
      <w:r>
        <w:rPr>
          <w:color w:val="231F20"/>
          <w:sz w:val="20"/>
        </w:rPr>
        <w:t>Budget</w:t>
      </w:r>
      <w:r>
        <w:rPr>
          <w:color w:val="231F20"/>
          <w:spacing w:val="-3"/>
          <w:sz w:val="20"/>
        </w:rPr>
        <w:t xml:space="preserve"> </w:t>
      </w:r>
      <w:r>
        <w:rPr>
          <w:color w:val="231F20"/>
          <w:spacing w:val="-2"/>
          <w:sz w:val="20"/>
        </w:rPr>
        <w:t>überwachen,</w:t>
      </w:r>
    </w:p>
    <w:p w14:paraId="50EA3D14" w14:textId="77777777" w:rsidR="008E70AC" w:rsidRDefault="00000000">
      <w:pPr>
        <w:pStyle w:val="Listenabsatz"/>
        <w:numPr>
          <w:ilvl w:val="2"/>
          <w:numId w:val="56"/>
        </w:numPr>
        <w:tabs>
          <w:tab w:val="left" w:pos="1237"/>
          <w:tab w:val="left" w:pos="1238"/>
        </w:tabs>
        <w:ind w:hanging="281"/>
        <w:rPr>
          <w:sz w:val="20"/>
        </w:rPr>
      </w:pPr>
      <w:r>
        <w:rPr>
          <w:color w:val="231F20"/>
          <w:sz w:val="20"/>
        </w:rPr>
        <w:t>Optimierungsmaßnahmen</w:t>
      </w:r>
      <w:r>
        <w:rPr>
          <w:color w:val="231F20"/>
          <w:spacing w:val="-2"/>
          <w:sz w:val="20"/>
        </w:rPr>
        <w:t xml:space="preserve"> ableiten,</w:t>
      </w:r>
    </w:p>
    <w:p w14:paraId="45360EB1" w14:textId="77777777" w:rsidR="008E70AC" w:rsidRDefault="00000000">
      <w:pPr>
        <w:pStyle w:val="Listenabsatz"/>
        <w:numPr>
          <w:ilvl w:val="2"/>
          <w:numId w:val="56"/>
        </w:numPr>
        <w:tabs>
          <w:tab w:val="left" w:pos="1237"/>
          <w:tab w:val="left" w:pos="1238"/>
        </w:tabs>
        <w:ind w:hanging="281"/>
        <w:rPr>
          <w:sz w:val="20"/>
        </w:rPr>
      </w:pPr>
      <w:r>
        <w:rPr>
          <w:color w:val="231F20"/>
          <w:spacing w:val="-2"/>
          <w:sz w:val="20"/>
        </w:rPr>
        <w:t>Wettbewerberaktivitäten</w:t>
      </w:r>
      <w:r>
        <w:rPr>
          <w:color w:val="231F20"/>
          <w:spacing w:val="32"/>
          <w:sz w:val="20"/>
        </w:rPr>
        <w:t xml:space="preserve"> </w:t>
      </w:r>
      <w:r>
        <w:rPr>
          <w:color w:val="231F20"/>
          <w:spacing w:val="-2"/>
          <w:sz w:val="20"/>
        </w:rPr>
        <w:t>überwachen,</w:t>
      </w:r>
    </w:p>
    <w:p w14:paraId="45DE81C1" w14:textId="77777777" w:rsidR="008E70AC" w:rsidRDefault="00000000">
      <w:pPr>
        <w:pStyle w:val="Listenabsatz"/>
        <w:numPr>
          <w:ilvl w:val="2"/>
          <w:numId w:val="56"/>
        </w:numPr>
        <w:tabs>
          <w:tab w:val="left" w:pos="1237"/>
          <w:tab w:val="left" w:pos="1238"/>
        </w:tabs>
        <w:spacing w:line="259" w:lineRule="auto"/>
        <w:ind w:right="2363" w:hanging="280"/>
        <w:rPr>
          <w:sz w:val="20"/>
        </w:rPr>
      </w:pPr>
      <w:r>
        <w:rPr>
          <w:color w:val="231F20"/>
          <w:sz w:val="20"/>
        </w:rPr>
        <w:t>Vernetzung</w:t>
      </w:r>
      <w:r>
        <w:rPr>
          <w:color w:val="231F20"/>
          <w:spacing w:val="-12"/>
          <w:sz w:val="20"/>
        </w:rPr>
        <w:t xml:space="preserve"> </w:t>
      </w:r>
      <w:r>
        <w:rPr>
          <w:color w:val="231F20"/>
          <w:sz w:val="20"/>
        </w:rPr>
        <w:t>mit</w:t>
      </w:r>
      <w:r>
        <w:rPr>
          <w:color w:val="231F20"/>
          <w:spacing w:val="-12"/>
          <w:sz w:val="20"/>
        </w:rPr>
        <w:t xml:space="preserve"> </w:t>
      </w:r>
      <w:r>
        <w:rPr>
          <w:color w:val="231F20"/>
          <w:sz w:val="20"/>
        </w:rPr>
        <w:t>weiteren</w:t>
      </w:r>
      <w:r>
        <w:rPr>
          <w:color w:val="231F20"/>
          <w:spacing w:val="-12"/>
          <w:sz w:val="20"/>
        </w:rPr>
        <w:t xml:space="preserve"> </w:t>
      </w:r>
      <w:r>
        <w:rPr>
          <w:color w:val="231F20"/>
          <w:sz w:val="20"/>
        </w:rPr>
        <w:t>Werbeaktivitäten</w:t>
      </w:r>
      <w:r>
        <w:rPr>
          <w:color w:val="231F20"/>
          <w:spacing w:val="-12"/>
          <w:sz w:val="20"/>
        </w:rPr>
        <w:t xml:space="preserve"> </w:t>
      </w:r>
      <w:r>
        <w:rPr>
          <w:color w:val="231F20"/>
          <w:sz w:val="20"/>
        </w:rPr>
        <w:t>(Kreutzer,</w:t>
      </w:r>
      <w:r>
        <w:rPr>
          <w:color w:val="231F20"/>
          <w:spacing w:val="-12"/>
          <w:sz w:val="20"/>
        </w:rPr>
        <w:t xml:space="preserve"> </w:t>
      </w:r>
      <w:r>
        <w:rPr>
          <w:color w:val="231F20"/>
          <w:sz w:val="20"/>
        </w:rPr>
        <w:t>2018,</w:t>
      </w:r>
      <w:r>
        <w:rPr>
          <w:color w:val="231F20"/>
          <w:spacing w:val="-12"/>
          <w:sz w:val="20"/>
        </w:rPr>
        <w:t xml:space="preserve"> </w:t>
      </w:r>
      <w:r>
        <w:rPr>
          <w:color w:val="231F20"/>
          <w:sz w:val="20"/>
        </w:rPr>
        <w:t>S.</w:t>
      </w:r>
      <w:r>
        <w:rPr>
          <w:color w:val="231F20"/>
          <w:spacing w:val="-12"/>
          <w:sz w:val="20"/>
        </w:rPr>
        <w:t xml:space="preserve"> </w:t>
      </w:r>
      <w:r>
        <w:rPr>
          <w:color w:val="231F20"/>
          <w:sz w:val="20"/>
        </w:rPr>
        <w:t>249;</w:t>
      </w:r>
      <w:r>
        <w:rPr>
          <w:color w:val="231F20"/>
          <w:spacing w:val="-12"/>
          <w:sz w:val="20"/>
        </w:rPr>
        <w:t xml:space="preserve"> </w:t>
      </w:r>
      <w:proofErr w:type="spellStart"/>
      <w:r>
        <w:rPr>
          <w:color w:val="231F20"/>
          <w:sz w:val="20"/>
        </w:rPr>
        <w:t>Lammenet</w:t>
      </w:r>
      <w:proofErr w:type="spellEnd"/>
      <w:r>
        <w:rPr>
          <w:color w:val="231F20"/>
          <w:sz w:val="20"/>
        </w:rPr>
        <w:t>,</w:t>
      </w:r>
      <w:r>
        <w:rPr>
          <w:color w:val="231F20"/>
          <w:spacing w:val="-12"/>
          <w:sz w:val="20"/>
        </w:rPr>
        <w:t xml:space="preserve"> </w:t>
      </w:r>
      <w:r>
        <w:rPr>
          <w:color w:val="231F20"/>
          <w:sz w:val="20"/>
        </w:rPr>
        <w:t>2019,</w:t>
      </w:r>
      <w:r>
        <w:rPr>
          <w:color w:val="231F20"/>
          <w:spacing w:val="-12"/>
          <w:sz w:val="20"/>
        </w:rPr>
        <w:t xml:space="preserve"> </w:t>
      </w:r>
      <w:r>
        <w:rPr>
          <w:color w:val="231F20"/>
          <w:sz w:val="20"/>
        </w:rPr>
        <w:t xml:space="preserve">S. </w:t>
      </w:r>
      <w:r>
        <w:rPr>
          <w:color w:val="231F20"/>
          <w:spacing w:val="-2"/>
          <w:sz w:val="20"/>
        </w:rPr>
        <w:t>210).</w:t>
      </w:r>
    </w:p>
    <w:p w14:paraId="0424A0B5" w14:textId="77777777" w:rsidR="008E70AC" w:rsidRDefault="008E70AC">
      <w:pPr>
        <w:pStyle w:val="Textkrper"/>
        <w:spacing w:before="9"/>
        <w:rPr>
          <w:sz w:val="21"/>
        </w:rPr>
      </w:pPr>
    </w:p>
    <w:p w14:paraId="0C360032" w14:textId="77777777" w:rsidR="008E70AC" w:rsidRDefault="00000000">
      <w:pPr>
        <w:pStyle w:val="Textkrper"/>
        <w:spacing w:before="1" w:line="259" w:lineRule="auto"/>
        <w:ind w:left="957" w:right="2221"/>
        <w:jc w:val="both"/>
      </w:pPr>
      <w:r>
        <w:rPr>
          <w:color w:val="231F20"/>
        </w:rPr>
        <w:t xml:space="preserve">Daneben besteht für Unternehmen auch die Möglichkeit, verschiedene Kampagnen auszutesten. Dies bringt einerseits einen hohen Kosten- und Zeitaufwand mit sich. Auf der anderen Seite kann man so aber sicher sein, dass man eine Kampagne gestaltet, die den maximalen Erfolg verspricht. Wichtige Faktoren für den Erfolg einer Kampagne </w:t>
      </w:r>
      <w:r>
        <w:rPr>
          <w:color w:val="231F20"/>
          <w:spacing w:val="-2"/>
        </w:rPr>
        <w:t>sind:</w:t>
      </w:r>
    </w:p>
    <w:p w14:paraId="0EB239BC" w14:textId="77777777" w:rsidR="008E70AC" w:rsidRDefault="008E70AC">
      <w:pPr>
        <w:pStyle w:val="Textkrper"/>
        <w:spacing w:before="11"/>
        <w:rPr>
          <w:sz w:val="21"/>
        </w:rPr>
      </w:pPr>
    </w:p>
    <w:p w14:paraId="665DA448" w14:textId="77777777" w:rsidR="008E70AC" w:rsidRDefault="00000000">
      <w:pPr>
        <w:pStyle w:val="Listenabsatz"/>
        <w:numPr>
          <w:ilvl w:val="2"/>
          <w:numId w:val="56"/>
        </w:numPr>
        <w:tabs>
          <w:tab w:val="left" w:pos="1237"/>
          <w:tab w:val="left" w:pos="1238"/>
        </w:tabs>
        <w:spacing w:before="1"/>
        <w:ind w:hanging="281"/>
        <w:rPr>
          <w:sz w:val="20"/>
        </w:rPr>
      </w:pPr>
      <w:r>
        <w:rPr>
          <w:color w:val="231F20"/>
          <w:sz w:val="20"/>
        </w:rPr>
        <w:t>Kosten</w:t>
      </w:r>
      <w:r>
        <w:rPr>
          <w:color w:val="231F20"/>
          <w:spacing w:val="-3"/>
          <w:sz w:val="20"/>
        </w:rPr>
        <w:t xml:space="preserve"> </w:t>
      </w:r>
      <w:r>
        <w:rPr>
          <w:color w:val="231F20"/>
          <w:sz w:val="20"/>
        </w:rPr>
        <w:t>der</w:t>
      </w:r>
      <w:r>
        <w:rPr>
          <w:color w:val="231F20"/>
          <w:spacing w:val="-3"/>
          <w:sz w:val="20"/>
        </w:rPr>
        <w:t xml:space="preserve"> </w:t>
      </w:r>
      <w:proofErr w:type="gramStart"/>
      <w:r>
        <w:rPr>
          <w:color w:val="231F20"/>
          <w:spacing w:val="-2"/>
          <w:sz w:val="20"/>
        </w:rPr>
        <w:t>Kampagne,,</w:t>
      </w:r>
      <w:proofErr w:type="gramEnd"/>
    </w:p>
    <w:p w14:paraId="317446D5" w14:textId="77777777" w:rsidR="008E70AC" w:rsidRDefault="00000000">
      <w:pPr>
        <w:pStyle w:val="Listenabsatz"/>
        <w:numPr>
          <w:ilvl w:val="2"/>
          <w:numId w:val="56"/>
        </w:numPr>
        <w:tabs>
          <w:tab w:val="left" w:pos="1237"/>
          <w:tab w:val="left" w:pos="1238"/>
        </w:tabs>
        <w:ind w:hanging="281"/>
        <w:rPr>
          <w:sz w:val="20"/>
        </w:rPr>
      </w:pPr>
      <w:r>
        <w:rPr>
          <w:color w:val="231F20"/>
          <w:sz w:val="20"/>
        </w:rPr>
        <w:t>Dauer</w:t>
      </w:r>
      <w:r>
        <w:rPr>
          <w:color w:val="231F20"/>
          <w:spacing w:val="-1"/>
          <w:sz w:val="20"/>
        </w:rPr>
        <w:t xml:space="preserve"> </w:t>
      </w:r>
      <w:r>
        <w:rPr>
          <w:color w:val="231F20"/>
          <w:sz w:val="20"/>
        </w:rPr>
        <w:t>der</w:t>
      </w:r>
      <w:r>
        <w:rPr>
          <w:color w:val="231F20"/>
          <w:spacing w:val="-1"/>
          <w:sz w:val="20"/>
        </w:rPr>
        <w:t xml:space="preserve"> </w:t>
      </w:r>
      <w:r>
        <w:rPr>
          <w:color w:val="231F20"/>
          <w:spacing w:val="-2"/>
          <w:sz w:val="20"/>
        </w:rPr>
        <w:t>Kampagne,</w:t>
      </w:r>
    </w:p>
    <w:p w14:paraId="54CE29B3" w14:textId="77777777" w:rsidR="008E70AC" w:rsidRDefault="00000000">
      <w:pPr>
        <w:pStyle w:val="Listenabsatz"/>
        <w:numPr>
          <w:ilvl w:val="2"/>
          <w:numId w:val="56"/>
        </w:numPr>
        <w:tabs>
          <w:tab w:val="left" w:pos="1237"/>
          <w:tab w:val="left" w:pos="1238"/>
        </w:tabs>
        <w:ind w:hanging="281"/>
        <w:rPr>
          <w:sz w:val="20"/>
        </w:rPr>
      </w:pPr>
      <w:r>
        <w:rPr>
          <w:color w:val="231F20"/>
          <w:sz w:val="20"/>
        </w:rPr>
        <w:t>Reichweite</w:t>
      </w:r>
      <w:r>
        <w:rPr>
          <w:color w:val="231F20"/>
          <w:spacing w:val="-3"/>
          <w:sz w:val="20"/>
        </w:rPr>
        <w:t xml:space="preserve"> </w:t>
      </w:r>
      <w:r>
        <w:rPr>
          <w:color w:val="231F20"/>
          <w:sz w:val="20"/>
        </w:rPr>
        <w:t>der</w:t>
      </w:r>
      <w:r>
        <w:rPr>
          <w:color w:val="231F20"/>
          <w:spacing w:val="-3"/>
          <w:sz w:val="20"/>
        </w:rPr>
        <w:t xml:space="preserve"> </w:t>
      </w:r>
      <w:r>
        <w:rPr>
          <w:color w:val="231F20"/>
          <w:spacing w:val="-2"/>
          <w:sz w:val="20"/>
        </w:rPr>
        <w:t>Kampagne,</w:t>
      </w:r>
    </w:p>
    <w:p w14:paraId="0422AD72" w14:textId="77777777" w:rsidR="008E70AC" w:rsidRDefault="00000000">
      <w:pPr>
        <w:pStyle w:val="Listenabsatz"/>
        <w:numPr>
          <w:ilvl w:val="2"/>
          <w:numId w:val="56"/>
        </w:numPr>
        <w:tabs>
          <w:tab w:val="left" w:pos="1237"/>
          <w:tab w:val="left" w:pos="1238"/>
        </w:tabs>
        <w:ind w:hanging="281"/>
        <w:rPr>
          <w:sz w:val="20"/>
        </w:rPr>
      </w:pPr>
      <w:r>
        <w:rPr>
          <w:color w:val="231F20"/>
          <w:sz w:val="20"/>
        </w:rPr>
        <w:t>Deckung</w:t>
      </w:r>
      <w:r>
        <w:rPr>
          <w:color w:val="231F20"/>
          <w:spacing w:val="-2"/>
          <w:sz w:val="20"/>
        </w:rPr>
        <w:t xml:space="preserve"> </w:t>
      </w:r>
      <w:r>
        <w:rPr>
          <w:color w:val="231F20"/>
          <w:sz w:val="20"/>
        </w:rPr>
        <w:t>des</w:t>
      </w:r>
      <w:r>
        <w:rPr>
          <w:color w:val="231F20"/>
          <w:spacing w:val="-2"/>
          <w:sz w:val="20"/>
        </w:rPr>
        <w:t xml:space="preserve"> </w:t>
      </w:r>
      <w:r>
        <w:rPr>
          <w:color w:val="231F20"/>
          <w:sz w:val="20"/>
        </w:rPr>
        <w:t>Werbe-</w:t>
      </w:r>
      <w:r>
        <w:rPr>
          <w:color w:val="231F20"/>
          <w:spacing w:val="-2"/>
          <w:sz w:val="20"/>
        </w:rPr>
        <w:t>Netzwerks,</w:t>
      </w:r>
    </w:p>
    <w:p w14:paraId="416493BB" w14:textId="77777777" w:rsidR="008E70AC" w:rsidRDefault="00000000">
      <w:pPr>
        <w:pStyle w:val="Listenabsatz"/>
        <w:numPr>
          <w:ilvl w:val="2"/>
          <w:numId w:val="56"/>
        </w:numPr>
        <w:tabs>
          <w:tab w:val="left" w:pos="1237"/>
          <w:tab w:val="left" w:pos="1238"/>
        </w:tabs>
        <w:ind w:hanging="281"/>
        <w:rPr>
          <w:sz w:val="20"/>
        </w:rPr>
      </w:pPr>
      <w:r>
        <w:rPr>
          <w:color w:val="231F20"/>
          <w:sz w:val="20"/>
        </w:rPr>
        <w:t>Erreichen</w:t>
      </w:r>
      <w:r>
        <w:rPr>
          <w:color w:val="231F20"/>
          <w:spacing w:val="-4"/>
          <w:sz w:val="20"/>
        </w:rPr>
        <w:t xml:space="preserve"> </w:t>
      </w:r>
      <w:r>
        <w:rPr>
          <w:color w:val="231F20"/>
          <w:sz w:val="20"/>
        </w:rPr>
        <w:t>der</w:t>
      </w:r>
      <w:r>
        <w:rPr>
          <w:color w:val="231F20"/>
          <w:spacing w:val="-4"/>
          <w:sz w:val="20"/>
        </w:rPr>
        <w:t xml:space="preserve"> </w:t>
      </w:r>
      <w:r>
        <w:rPr>
          <w:color w:val="231F20"/>
          <w:spacing w:val="-2"/>
          <w:sz w:val="20"/>
        </w:rPr>
        <w:t>Zielgruppe.</w:t>
      </w:r>
    </w:p>
    <w:p w14:paraId="4A8431F1" w14:textId="77777777" w:rsidR="008E70AC" w:rsidRDefault="008E70AC">
      <w:pPr>
        <w:pStyle w:val="Textkrper"/>
        <w:spacing w:before="3"/>
        <w:rPr>
          <w:sz w:val="23"/>
        </w:rPr>
      </w:pPr>
    </w:p>
    <w:p w14:paraId="4C7CCF8E" w14:textId="77777777" w:rsidR="008E70AC" w:rsidRDefault="00000000">
      <w:pPr>
        <w:pStyle w:val="Textkrper"/>
        <w:spacing w:before="1"/>
        <w:ind w:left="957"/>
        <w:jc w:val="both"/>
      </w:pPr>
      <w:r>
        <w:rPr>
          <w:color w:val="231F20"/>
        </w:rPr>
        <w:t>Nach</w:t>
      </w:r>
      <w:r>
        <w:rPr>
          <w:color w:val="231F20"/>
          <w:spacing w:val="-3"/>
        </w:rPr>
        <w:t xml:space="preserve"> </w:t>
      </w:r>
      <w:r>
        <w:rPr>
          <w:color w:val="231F20"/>
        </w:rPr>
        <w:t>der</w:t>
      </w:r>
      <w:r>
        <w:rPr>
          <w:color w:val="231F20"/>
          <w:spacing w:val="-3"/>
        </w:rPr>
        <w:t xml:space="preserve"> </w:t>
      </w:r>
      <w:r>
        <w:rPr>
          <w:color w:val="231F20"/>
        </w:rPr>
        <w:t>Kampagnenoptimierung</w:t>
      </w:r>
      <w:r>
        <w:rPr>
          <w:color w:val="231F20"/>
          <w:spacing w:val="-2"/>
        </w:rPr>
        <w:t xml:space="preserve"> </w:t>
      </w:r>
      <w:r>
        <w:rPr>
          <w:color w:val="231F20"/>
        </w:rPr>
        <w:t>folgt</w:t>
      </w:r>
      <w:r>
        <w:rPr>
          <w:color w:val="231F20"/>
          <w:spacing w:val="-3"/>
        </w:rPr>
        <w:t xml:space="preserve"> </w:t>
      </w:r>
      <w:r>
        <w:rPr>
          <w:color w:val="231F20"/>
        </w:rPr>
        <w:t>die</w:t>
      </w:r>
      <w:r>
        <w:rPr>
          <w:color w:val="231F20"/>
          <w:spacing w:val="-2"/>
        </w:rPr>
        <w:t xml:space="preserve"> </w:t>
      </w:r>
      <w:r>
        <w:rPr>
          <w:color w:val="231F20"/>
        </w:rPr>
        <w:t>Konversionsoptimierung</w:t>
      </w:r>
      <w:r>
        <w:rPr>
          <w:color w:val="231F20"/>
          <w:spacing w:val="-3"/>
        </w:rPr>
        <w:t xml:space="preserve"> </w:t>
      </w:r>
      <w:r>
        <w:rPr>
          <w:color w:val="231F20"/>
        </w:rPr>
        <w:t>der</w:t>
      </w:r>
      <w:r>
        <w:rPr>
          <w:color w:val="231F20"/>
          <w:spacing w:val="-2"/>
        </w:rPr>
        <w:t xml:space="preserve"> Anzeige.</w:t>
      </w:r>
    </w:p>
    <w:p w14:paraId="6B334EBA" w14:textId="77777777" w:rsidR="008E70AC" w:rsidRDefault="008E70AC">
      <w:pPr>
        <w:pStyle w:val="Textkrper"/>
        <w:rPr>
          <w:sz w:val="24"/>
        </w:rPr>
      </w:pPr>
    </w:p>
    <w:p w14:paraId="2A60351A" w14:textId="77777777" w:rsidR="008E70AC" w:rsidRDefault="00000000">
      <w:pPr>
        <w:pStyle w:val="berschrift7"/>
        <w:spacing w:before="210"/>
      </w:pPr>
      <w:r>
        <w:rPr>
          <w:color w:val="003946"/>
          <w:spacing w:val="-2"/>
        </w:rPr>
        <w:t>Konversionsoptimierung</w:t>
      </w:r>
    </w:p>
    <w:p w14:paraId="47E1DFEA" w14:textId="77777777" w:rsidR="008E70AC" w:rsidRDefault="008E70AC">
      <w:pPr>
        <w:pStyle w:val="Textkrper"/>
        <w:spacing w:before="9"/>
        <w:rPr>
          <w:rFonts w:ascii="Fira Sans"/>
          <w:sz w:val="24"/>
        </w:rPr>
      </w:pPr>
    </w:p>
    <w:p w14:paraId="3F57FA0F" w14:textId="592F54C3" w:rsidR="008E70AC" w:rsidRDefault="00000000">
      <w:pPr>
        <w:pStyle w:val="Textkrper"/>
        <w:spacing w:before="1" w:line="259" w:lineRule="auto"/>
        <w:ind w:left="957" w:right="2222" w:hanging="1"/>
        <w:jc w:val="both"/>
      </w:pPr>
      <w:r>
        <w:rPr>
          <w:color w:val="231F20"/>
        </w:rPr>
        <w:t xml:space="preserve">Eine Konversion (engl. </w:t>
      </w:r>
      <w:proofErr w:type="spellStart"/>
      <w:r>
        <w:rPr>
          <w:b/>
          <w:color w:val="231F20"/>
        </w:rPr>
        <w:t>Conversion</w:t>
      </w:r>
      <w:proofErr w:type="spellEnd"/>
      <w:r>
        <w:rPr>
          <w:color w:val="231F20"/>
        </w:rPr>
        <w:t xml:space="preserve">) bezeichnet das Durchführen gewünschter Handlungen durch </w:t>
      </w:r>
      <w:proofErr w:type="spellStart"/>
      <w:proofErr w:type="gramStart"/>
      <w:r>
        <w:rPr>
          <w:color w:val="231F20"/>
        </w:rPr>
        <w:t>User:innen</w:t>
      </w:r>
      <w:proofErr w:type="spellEnd"/>
      <w:proofErr w:type="gramEnd"/>
      <w:r>
        <w:rPr>
          <w:color w:val="231F20"/>
        </w:rPr>
        <w:t xml:space="preserve"> beim Besuch einer Webseite. Beispiele hierfür sind die Anzahl</w:t>
      </w:r>
      <w:r>
        <w:rPr>
          <w:color w:val="231F20"/>
          <w:spacing w:val="40"/>
        </w:rPr>
        <w:t xml:space="preserve"> </w:t>
      </w:r>
      <w:r>
        <w:rPr>
          <w:color w:val="231F20"/>
        </w:rPr>
        <w:t>der</w:t>
      </w:r>
      <w:r>
        <w:rPr>
          <w:color w:val="231F20"/>
          <w:spacing w:val="31"/>
        </w:rPr>
        <w:t xml:space="preserve"> </w:t>
      </w:r>
      <w:r>
        <w:rPr>
          <w:color w:val="231F20"/>
        </w:rPr>
        <w:t>Besuche</w:t>
      </w:r>
      <w:r>
        <w:rPr>
          <w:color w:val="231F20"/>
          <w:spacing w:val="31"/>
        </w:rPr>
        <w:t xml:space="preserve"> </w:t>
      </w:r>
      <w:r>
        <w:rPr>
          <w:color w:val="231F20"/>
        </w:rPr>
        <w:t>einer</w:t>
      </w:r>
      <w:r>
        <w:rPr>
          <w:color w:val="231F20"/>
          <w:spacing w:val="32"/>
        </w:rPr>
        <w:t xml:space="preserve"> </w:t>
      </w:r>
      <w:r>
        <w:rPr>
          <w:color w:val="231F20"/>
        </w:rPr>
        <w:t>Webseite</w:t>
      </w:r>
      <w:r>
        <w:rPr>
          <w:color w:val="231F20"/>
          <w:spacing w:val="31"/>
        </w:rPr>
        <w:t xml:space="preserve"> </w:t>
      </w:r>
      <w:r>
        <w:rPr>
          <w:color w:val="231F20"/>
        </w:rPr>
        <w:t>oder</w:t>
      </w:r>
      <w:r>
        <w:rPr>
          <w:color w:val="231F20"/>
          <w:spacing w:val="32"/>
        </w:rPr>
        <w:t xml:space="preserve"> </w:t>
      </w:r>
      <w:r>
        <w:rPr>
          <w:color w:val="231F20"/>
        </w:rPr>
        <w:t>neuer</w:t>
      </w:r>
      <w:r>
        <w:rPr>
          <w:color w:val="231F20"/>
          <w:spacing w:val="31"/>
        </w:rPr>
        <w:t xml:space="preserve"> </w:t>
      </w:r>
      <w:r>
        <w:rPr>
          <w:color w:val="231F20"/>
        </w:rPr>
        <w:t>Eintragungen</w:t>
      </w:r>
      <w:r>
        <w:rPr>
          <w:color w:val="231F20"/>
          <w:spacing w:val="32"/>
        </w:rPr>
        <w:t xml:space="preserve"> </w:t>
      </w:r>
      <w:r>
        <w:rPr>
          <w:color w:val="231F20"/>
        </w:rPr>
        <w:t>in</w:t>
      </w:r>
      <w:r>
        <w:rPr>
          <w:color w:val="231F20"/>
          <w:spacing w:val="31"/>
        </w:rPr>
        <w:t xml:space="preserve"> </w:t>
      </w:r>
      <w:r>
        <w:rPr>
          <w:color w:val="231F20"/>
        </w:rPr>
        <w:t>den</w:t>
      </w:r>
      <w:r>
        <w:rPr>
          <w:color w:val="231F20"/>
          <w:spacing w:val="32"/>
        </w:rPr>
        <w:t xml:space="preserve"> </w:t>
      </w:r>
      <w:r>
        <w:rPr>
          <w:color w:val="231F20"/>
        </w:rPr>
        <w:t>Newsletter.</w:t>
      </w:r>
      <w:r>
        <w:rPr>
          <w:color w:val="231F20"/>
          <w:spacing w:val="31"/>
        </w:rPr>
        <w:t xml:space="preserve"> </w:t>
      </w:r>
      <w:r>
        <w:rPr>
          <w:color w:val="231F20"/>
        </w:rPr>
        <w:t>Der</w:t>
      </w:r>
      <w:r>
        <w:rPr>
          <w:color w:val="231F20"/>
          <w:spacing w:val="32"/>
        </w:rPr>
        <w:t xml:space="preserve"> </w:t>
      </w:r>
      <w:r>
        <w:rPr>
          <w:color w:val="231F20"/>
          <w:spacing w:val="-2"/>
        </w:rPr>
        <w:t>Begriff</w:t>
      </w:r>
    </w:p>
    <w:p w14:paraId="2D20FA6D" w14:textId="77777777" w:rsidR="008E70AC" w:rsidRDefault="008E70AC">
      <w:pPr>
        <w:spacing w:line="259" w:lineRule="auto"/>
        <w:jc w:val="both"/>
        <w:sectPr w:rsidR="008E70AC">
          <w:pgSz w:w="11910" w:h="16840"/>
          <w:pgMar w:top="960" w:right="440" w:bottom="280" w:left="460" w:header="0" w:footer="0" w:gutter="0"/>
          <w:cols w:space="720"/>
        </w:sectPr>
      </w:pPr>
    </w:p>
    <w:p w14:paraId="6533ED6E" w14:textId="77777777" w:rsidR="008E70AC" w:rsidRDefault="008E70AC">
      <w:pPr>
        <w:pStyle w:val="Textkrper"/>
      </w:pPr>
    </w:p>
    <w:p w14:paraId="142879E4" w14:textId="77777777" w:rsidR="008E70AC" w:rsidRDefault="008E70AC">
      <w:pPr>
        <w:pStyle w:val="Textkrper"/>
      </w:pPr>
    </w:p>
    <w:p w14:paraId="6FD8ED00" w14:textId="77777777" w:rsidR="008E70AC" w:rsidRDefault="008E70AC">
      <w:pPr>
        <w:pStyle w:val="Textkrper"/>
      </w:pPr>
    </w:p>
    <w:p w14:paraId="70091CA5" w14:textId="77777777" w:rsidR="008E70AC" w:rsidRDefault="008E70AC">
      <w:pPr>
        <w:pStyle w:val="Textkrper"/>
      </w:pPr>
    </w:p>
    <w:p w14:paraId="289CEBB1" w14:textId="77777777" w:rsidR="008E70AC" w:rsidRDefault="008E70AC">
      <w:pPr>
        <w:pStyle w:val="Textkrper"/>
      </w:pPr>
    </w:p>
    <w:p w14:paraId="270AA19F" w14:textId="77777777" w:rsidR="008E70AC" w:rsidRDefault="008E70AC">
      <w:pPr>
        <w:pStyle w:val="Textkrper"/>
      </w:pPr>
    </w:p>
    <w:p w14:paraId="5DE70CB4" w14:textId="77777777" w:rsidR="008E70AC" w:rsidRDefault="008E70AC">
      <w:pPr>
        <w:pStyle w:val="Textkrper"/>
      </w:pPr>
    </w:p>
    <w:p w14:paraId="03DF3B39" w14:textId="77777777" w:rsidR="008E70AC" w:rsidRDefault="008E70AC">
      <w:pPr>
        <w:pStyle w:val="Textkrper"/>
        <w:spacing w:before="4"/>
        <w:rPr>
          <w:sz w:val="15"/>
        </w:rPr>
      </w:pPr>
    </w:p>
    <w:p w14:paraId="25EFA76A" w14:textId="77777777" w:rsidR="008E70AC" w:rsidRDefault="008E70AC">
      <w:pPr>
        <w:rPr>
          <w:sz w:val="15"/>
        </w:rPr>
        <w:sectPr w:rsidR="008E70AC">
          <w:pgSz w:w="11910" w:h="16840"/>
          <w:pgMar w:top="960" w:right="440" w:bottom="280" w:left="460" w:header="0" w:footer="0" w:gutter="0"/>
          <w:cols w:space="720"/>
        </w:sectPr>
      </w:pPr>
    </w:p>
    <w:p w14:paraId="75F65FB4" w14:textId="77777777" w:rsidR="008E70AC" w:rsidRDefault="00000000">
      <w:pPr>
        <w:spacing w:before="119" w:line="288" w:lineRule="auto"/>
        <w:ind w:left="108" w:right="38" w:firstLine="813"/>
        <w:jc w:val="right"/>
        <w:rPr>
          <w:sz w:val="18"/>
        </w:rPr>
      </w:pPr>
      <w:proofErr w:type="spellStart"/>
      <w:r>
        <w:rPr>
          <w:color w:val="231F20"/>
          <w:spacing w:val="-2"/>
          <w:sz w:val="18"/>
        </w:rPr>
        <w:t>Conversion</w:t>
      </w:r>
      <w:proofErr w:type="spellEnd"/>
      <w:r>
        <w:rPr>
          <w:color w:val="231F20"/>
          <w:spacing w:val="-2"/>
          <w:sz w:val="18"/>
        </w:rPr>
        <w:t xml:space="preserve"> </w:t>
      </w:r>
      <w:r>
        <w:rPr>
          <w:color w:val="808285"/>
          <w:sz w:val="18"/>
        </w:rPr>
        <w:t xml:space="preserve">Wenn </w:t>
      </w:r>
      <w:proofErr w:type="spellStart"/>
      <w:r>
        <w:rPr>
          <w:color w:val="808285"/>
          <w:sz w:val="18"/>
        </w:rPr>
        <w:t>Benut</w:t>
      </w:r>
      <w:proofErr w:type="spellEnd"/>
      <w:r>
        <w:rPr>
          <w:color w:val="808285"/>
          <w:sz w:val="18"/>
        </w:rPr>
        <w:t xml:space="preserve">- </w:t>
      </w:r>
      <w:proofErr w:type="spellStart"/>
      <w:proofErr w:type="gramStart"/>
      <w:r>
        <w:rPr>
          <w:color w:val="808285"/>
          <w:sz w:val="18"/>
        </w:rPr>
        <w:t>zer:innen</w:t>
      </w:r>
      <w:proofErr w:type="spellEnd"/>
      <w:proofErr w:type="gramEnd"/>
      <w:r>
        <w:rPr>
          <w:color w:val="808285"/>
          <w:sz w:val="18"/>
        </w:rPr>
        <w:t xml:space="preserve"> durch bestimmte Aktionen ihren Status zum </w:t>
      </w:r>
      <w:r>
        <w:rPr>
          <w:color w:val="808285"/>
          <w:spacing w:val="-2"/>
          <w:sz w:val="18"/>
        </w:rPr>
        <w:t xml:space="preserve">Unternehmen </w:t>
      </w:r>
      <w:r>
        <w:rPr>
          <w:color w:val="808285"/>
          <w:sz w:val="18"/>
        </w:rPr>
        <w:t xml:space="preserve">ändern, spricht man von </w:t>
      </w:r>
      <w:proofErr w:type="spellStart"/>
      <w:r>
        <w:rPr>
          <w:color w:val="808285"/>
          <w:sz w:val="18"/>
        </w:rPr>
        <w:t>Conversion</w:t>
      </w:r>
      <w:proofErr w:type="spellEnd"/>
      <w:r>
        <w:rPr>
          <w:color w:val="808285"/>
          <w:sz w:val="18"/>
        </w:rPr>
        <w:t xml:space="preserve">. Die </w:t>
      </w:r>
      <w:proofErr w:type="spellStart"/>
      <w:r>
        <w:rPr>
          <w:color w:val="808285"/>
          <w:sz w:val="18"/>
        </w:rPr>
        <w:t>Conversion</w:t>
      </w:r>
      <w:proofErr w:type="spellEnd"/>
      <w:r>
        <w:rPr>
          <w:color w:val="808285"/>
          <w:sz w:val="18"/>
        </w:rPr>
        <w:t xml:space="preserve"> erfolgt durch</w:t>
      </w:r>
      <w:r>
        <w:rPr>
          <w:color w:val="808285"/>
          <w:spacing w:val="-13"/>
          <w:sz w:val="18"/>
        </w:rPr>
        <w:t xml:space="preserve"> </w:t>
      </w:r>
      <w:r>
        <w:rPr>
          <w:color w:val="808285"/>
          <w:sz w:val="18"/>
        </w:rPr>
        <w:t>Interaktion</w:t>
      </w:r>
      <w:r>
        <w:rPr>
          <w:color w:val="808285"/>
          <w:spacing w:val="-13"/>
          <w:sz w:val="18"/>
        </w:rPr>
        <w:t xml:space="preserve"> </w:t>
      </w:r>
      <w:r>
        <w:rPr>
          <w:color w:val="808285"/>
          <w:sz w:val="18"/>
        </w:rPr>
        <w:t xml:space="preserve">mit der Webseite. Der deutsche Begriff Konversion und der englische Begriff </w:t>
      </w:r>
      <w:proofErr w:type="spellStart"/>
      <w:r>
        <w:rPr>
          <w:color w:val="808285"/>
          <w:sz w:val="18"/>
        </w:rPr>
        <w:t>Conversion</w:t>
      </w:r>
      <w:proofErr w:type="spellEnd"/>
      <w:r>
        <w:rPr>
          <w:color w:val="808285"/>
          <w:sz w:val="18"/>
        </w:rPr>
        <w:t xml:space="preserve"> werden hier synonym </w:t>
      </w:r>
      <w:proofErr w:type="spellStart"/>
      <w:r>
        <w:rPr>
          <w:color w:val="808285"/>
          <w:sz w:val="18"/>
        </w:rPr>
        <w:t>ver</w:t>
      </w:r>
      <w:proofErr w:type="spellEnd"/>
      <w:r>
        <w:rPr>
          <w:color w:val="808285"/>
          <w:sz w:val="18"/>
        </w:rPr>
        <w:t>-</w:t>
      </w:r>
    </w:p>
    <w:p w14:paraId="07C26033" w14:textId="77777777" w:rsidR="008E70AC" w:rsidRDefault="00000000">
      <w:pPr>
        <w:spacing w:before="16"/>
        <w:ind w:right="38"/>
        <w:jc w:val="right"/>
        <w:rPr>
          <w:sz w:val="18"/>
        </w:rPr>
      </w:pPr>
      <w:r>
        <w:rPr>
          <w:color w:val="808285"/>
          <w:spacing w:val="-2"/>
          <w:sz w:val="18"/>
        </w:rPr>
        <w:t>wendet.</w:t>
      </w:r>
    </w:p>
    <w:p w14:paraId="46F135E8" w14:textId="77777777" w:rsidR="008E70AC" w:rsidRDefault="008E70AC">
      <w:pPr>
        <w:pStyle w:val="Textkrper"/>
        <w:spacing w:before="1"/>
        <w:rPr>
          <w:sz w:val="25"/>
        </w:rPr>
      </w:pPr>
    </w:p>
    <w:p w14:paraId="2EADD3A8" w14:textId="77777777" w:rsidR="008E70AC" w:rsidRDefault="00000000">
      <w:pPr>
        <w:spacing w:line="290" w:lineRule="auto"/>
        <w:ind w:left="180" w:right="38" w:firstLine="752"/>
        <w:jc w:val="right"/>
        <w:rPr>
          <w:sz w:val="18"/>
        </w:rPr>
      </w:pPr>
      <w:r>
        <w:rPr>
          <w:color w:val="231F20"/>
          <w:spacing w:val="-2"/>
          <w:sz w:val="18"/>
        </w:rPr>
        <w:t xml:space="preserve">Interaktion </w:t>
      </w:r>
      <w:proofErr w:type="spellStart"/>
      <w:proofErr w:type="gramStart"/>
      <w:r>
        <w:rPr>
          <w:color w:val="808285"/>
          <w:sz w:val="18"/>
        </w:rPr>
        <w:t>Benutzer:innen</w:t>
      </w:r>
      <w:proofErr w:type="spellEnd"/>
      <w:proofErr w:type="gramEnd"/>
      <w:r>
        <w:rPr>
          <w:color w:val="808285"/>
          <w:sz w:val="18"/>
        </w:rPr>
        <w:t>, die mit der Webseite interagieren,</w:t>
      </w:r>
      <w:r>
        <w:rPr>
          <w:color w:val="808285"/>
          <w:spacing w:val="-13"/>
          <w:sz w:val="18"/>
        </w:rPr>
        <w:t xml:space="preserve"> </w:t>
      </w:r>
      <w:r>
        <w:rPr>
          <w:color w:val="808285"/>
          <w:sz w:val="18"/>
        </w:rPr>
        <w:t>durch- laufen in diesem Moment die Stufe der</w:t>
      </w:r>
      <w:r>
        <w:rPr>
          <w:color w:val="808285"/>
          <w:spacing w:val="-13"/>
          <w:sz w:val="18"/>
        </w:rPr>
        <w:t xml:space="preserve"> </w:t>
      </w:r>
      <w:proofErr w:type="spellStart"/>
      <w:r>
        <w:rPr>
          <w:color w:val="808285"/>
          <w:sz w:val="18"/>
        </w:rPr>
        <w:t>Conversion</w:t>
      </w:r>
      <w:proofErr w:type="spellEnd"/>
      <w:r>
        <w:rPr>
          <w:color w:val="808285"/>
          <w:spacing w:val="-13"/>
          <w:sz w:val="18"/>
        </w:rPr>
        <w:t xml:space="preserve"> </w:t>
      </w:r>
      <w:r>
        <w:rPr>
          <w:color w:val="808285"/>
          <w:sz w:val="18"/>
        </w:rPr>
        <w:t xml:space="preserve">oder haben diese </w:t>
      </w:r>
      <w:r>
        <w:rPr>
          <w:color w:val="808285"/>
          <w:spacing w:val="-2"/>
          <w:sz w:val="18"/>
        </w:rPr>
        <w:t>bereits</w:t>
      </w:r>
    </w:p>
    <w:p w14:paraId="5D9DADB8" w14:textId="77777777" w:rsidR="008E70AC" w:rsidRDefault="00000000">
      <w:pPr>
        <w:spacing w:line="208" w:lineRule="exact"/>
        <w:ind w:right="38"/>
        <w:jc w:val="right"/>
        <w:rPr>
          <w:sz w:val="18"/>
        </w:rPr>
      </w:pPr>
      <w:r>
        <w:rPr>
          <w:color w:val="808285"/>
          <w:spacing w:val="-2"/>
          <w:sz w:val="18"/>
        </w:rPr>
        <w:t>durchlaufen.</w:t>
      </w:r>
    </w:p>
    <w:p w14:paraId="051E55F2" w14:textId="377AB767" w:rsidR="008E70AC" w:rsidRDefault="00000000">
      <w:pPr>
        <w:pStyle w:val="Textkrper"/>
        <w:spacing w:before="100" w:line="259" w:lineRule="auto"/>
        <w:ind w:left="108" w:right="974"/>
        <w:jc w:val="both"/>
      </w:pPr>
      <w:r>
        <w:br w:type="column"/>
      </w:r>
      <w:proofErr w:type="spellStart"/>
      <w:r>
        <w:rPr>
          <w:color w:val="231F20"/>
        </w:rPr>
        <w:t>Conversion</w:t>
      </w:r>
      <w:proofErr w:type="spellEnd"/>
      <w:r>
        <w:rPr>
          <w:color w:val="231F20"/>
        </w:rPr>
        <w:t xml:space="preserve"> bezieht sich darauf, dass </w:t>
      </w:r>
      <w:proofErr w:type="spellStart"/>
      <w:proofErr w:type="gramStart"/>
      <w:r>
        <w:rPr>
          <w:color w:val="231F20"/>
        </w:rPr>
        <w:t>User:innen</w:t>
      </w:r>
      <w:proofErr w:type="spellEnd"/>
      <w:proofErr w:type="gramEnd"/>
      <w:r>
        <w:rPr>
          <w:color w:val="231F20"/>
        </w:rPr>
        <w:t xml:space="preserve"> ihren Status zum Unternehmen ändern, z. B. von </w:t>
      </w:r>
      <w:proofErr w:type="spellStart"/>
      <w:r>
        <w:rPr>
          <w:color w:val="231F20"/>
        </w:rPr>
        <w:t>Interessent:innen</w:t>
      </w:r>
      <w:proofErr w:type="spellEnd"/>
      <w:r>
        <w:rPr>
          <w:color w:val="231F20"/>
        </w:rPr>
        <w:t xml:space="preserve"> zu </w:t>
      </w:r>
      <w:proofErr w:type="spellStart"/>
      <w:r>
        <w:rPr>
          <w:color w:val="231F20"/>
        </w:rPr>
        <w:t>Käufer:innen</w:t>
      </w:r>
      <w:proofErr w:type="spellEnd"/>
      <w:r>
        <w:rPr>
          <w:color w:val="231F20"/>
        </w:rPr>
        <w:t xml:space="preserve">. Die </w:t>
      </w:r>
      <w:proofErr w:type="spellStart"/>
      <w:r>
        <w:rPr>
          <w:color w:val="231F20"/>
        </w:rPr>
        <w:t>Conversion</w:t>
      </w:r>
      <w:proofErr w:type="spellEnd"/>
      <w:r>
        <w:rPr>
          <w:color w:val="231F20"/>
        </w:rPr>
        <w:t xml:space="preserve"> erfolgt durch Interaktion mit der Webseite (Kreutzer, 2018, S. 170; Kreutzer, 2018, S. 201). Die Zahl der </w:t>
      </w:r>
      <w:proofErr w:type="spellStart"/>
      <w:r>
        <w:rPr>
          <w:color w:val="231F20"/>
        </w:rPr>
        <w:t>Conversions</w:t>
      </w:r>
      <w:proofErr w:type="spellEnd"/>
      <w:r>
        <w:rPr>
          <w:color w:val="231F20"/>
        </w:rPr>
        <w:t xml:space="preserve"> gibt an, wie viele Transaktionen durch eine Kampagne erzielt werden konnten. Die Konversionsrate (engl. </w:t>
      </w:r>
      <w:proofErr w:type="spellStart"/>
      <w:r>
        <w:rPr>
          <w:color w:val="231F20"/>
        </w:rPr>
        <w:t>Conversion</w:t>
      </w:r>
      <w:proofErr w:type="spellEnd"/>
      <w:r>
        <w:rPr>
          <w:color w:val="231F20"/>
        </w:rPr>
        <w:t xml:space="preserve"> Rate, kurz: CR) bezeichnet dabei das Verhältnis zwischen den Werbeeinblendungen und den </w:t>
      </w:r>
      <w:proofErr w:type="spellStart"/>
      <w:r>
        <w:rPr>
          <w:color w:val="231F20"/>
        </w:rPr>
        <w:t>Conversions</w:t>
      </w:r>
      <w:proofErr w:type="spellEnd"/>
      <w:r>
        <w:rPr>
          <w:color w:val="231F20"/>
        </w:rPr>
        <w:t xml:space="preserve"> (Kreutzer, 2018, S. 222). Die Erfolgskennzahl gibt darüber Auskunft, inwiefern es mit Erfolg gelingt, dass die </w:t>
      </w:r>
      <w:proofErr w:type="spellStart"/>
      <w:proofErr w:type="gramStart"/>
      <w:r>
        <w:rPr>
          <w:color w:val="231F20"/>
        </w:rPr>
        <w:t>Besucher:innen</w:t>
      </w:r>
      <w:proofErr w:type="spellEnd"/>
      <w:proofErr w:type="gramEnd"/>
      <w:r>
        <w:rPr>
          <w:color w:val="231F20"/>
        </w:rPr>
        <w:t xml:space="preserve"> zur Umsetzung der gewünschten Handlung geleitet werden. Im Rahmen der Konversionsoptimierung ist es für Unternehmen wichtig zu wissen, wer von den </w:t>
      </w:r>
      <w:proofErr w:type="spellStart"/>
      <w:proofErr w:type="gramStart"/>
      <w:r>
        <w:rPr>
          <w:color w:val="231F20"/>
        </w:rPr>
        <w:t>Besucher:innen</w:t>
      </w:r>
      <w:proofErr w:type="spellEnd"/>
      <w:proofErr w:type="gramEnd"/>
      <w:r>
        <w:rPr>
          <w:color w:val="231F20"/>
        </w:rPr>
        <w:t xml:space="preserve"> der Internetseite eine </w:t>
      </w:r>
      <w:r>
        <w:rPr>
          <w:b/>
          <w:color w:val="231F20"/>
        </w:rPr>
        <w:t xml:space="preserve">Interaktion </w:t>
      </w:r>
      <w:r>
        <w:rPr>
          <w:color w:val="231F20"/>
        </w:rPr>
        <w:t xml:space="preserve">startet und wer wieder aussteigt. Aber auch hier ist es mit einer </w:t>
      </w:r>
      <w:proofErr w:type="spellStart"/>
      <w:r>
        <w:rPr>
          <w:color w:val="231F20"/>
        </w:rPr>
        <w:t>einachen</w:t>
      </w:r>
      <w:proofErr w:type="spellEnd"/>
      <w:r>
        <w:rPr>
          <w:color w:val="231F20"/>
        </w:rPr>
        <w:t xml:space="preserve"> Berechnung nicht getan. Erst mit einer optimalen Bewertung kann die richtige Messgröße identifiziert und der Optimierbedarf ermittelt </w:t>
      </w:r>
      <w:r>
        <w:rPr>
          <w:color w:val="231F20"/>
          <w:spacing w:val="-2"/>
        </w:rPr>
        <w:t>werden.</w:t>
      </w:r>
    </w:p>
    <w:p w14:paraId="77D3E02E" w14:textId="77777777" w:rsidR="008E70AC" w:rsidRDefault="008E70AC">
      <w:pPr>
        <w:pStyle w:val="Textkrper"/>
        <w:spacing w:before="6"/>
        <w:rPr>
          <w:sz w:val="22"/>
        </w:rPr>
      </w:pPr>
    </w:p>
    <w:p w14:paraId="164C388E" w14:textId="3ED584E9" w:rsidR="008E70AC" w:rsidRDefault="00000000">
      <w:pPr>
        <w:pStyle w:val="Textkrper"/>
        <w:spacing w:line="259" w:lineRule="auto"/>
        <w:ind w:left="108" w:right="975"/>
        <w:jc w:val="both"/>
      </w:pPr>
      <w:r>
        <w:rPr>
          <w:color w:val="231F20"/>
        </w:rPr>
        <w:t xml:space="preserve">Es gibt viele Möglichkeiten, um die Konversionsrate zu steigern. Kurzfristig kann man die Preise senken oder das Warenangebot anpassen, um mehr </w:t>
      </w:r>
      <w:proofErr w:type="spellStart"/>
      <w:proofErr w:type="gramStart"/>
      <w:r>
        <w:rPr>
          <w:color w:val="231F20"/>
        </w:rPr>
        <w:t>Besucher:innen</w:t>
      </w:r>
      <w:proofErr w:type="spellEnd"/>
      <w:proofErr w:type="gramEnd"/>
      <w:r>
        <w:rPr>
          <w:color w:val="231F20"/>
        </w:rPr>
        <w:t xml:space="preserve"> anzulocken. Langfristig müssen andere Mittel eingesetzt werden, um eine langfristige Beziehungen mit den </w:t>
      </w:r>
      <w:proofErr w:type="spellStart"/>
      <w:proofErr w:type="gramStart"/>
      <w:r>
        <w:rPr>
          <w:color w:val="231F20"/>
        </w:rPr>
        <w:t>Kund:innen</w:t>
      </w:r>
      <w:proofErr w:type="spellEnd"/>
      <w:proofErr w:type="gramEnd"/>
      <w:r>
        <w:rPr>
          <w:color w:val="231F20"/>
        </w:rPr>
        <w:t xml:space="preserve"> zu </w:t>
      </w:r>
      <w:proofErr w:type="spellStart"/>
      <w:r>
        <w:rPr>
          <w:color w:val="231F20"/>
        </w:rPr>
        <w:t>zu</w:t>
      </w:r>
      <w:proofErr w:type="spellEnd"/>
      <w:r>
        <w:rPr>
          <w:color w:val="231F20"/>
        </w:rPr>
        <w:t xml:space="preserve"> entwickeln und auszubauen.</w:t>
      </w:r>
    </w:p>
    <w:p w14:paraId="05224C2C" w14:textId="77777777" w:rsidR="008E70AC" w:rsidRDefault="008E70AC">
      <w:pPr>
        <w:pStyle w:val="Textkrper"/>
        <w:spacing w:before="11"/>
        <w:rPr>
          <w:sz w:val="21"/>
        </w:rPr>
      </w:pPr>
    </w:p>
    <w:p w14:paraId="0FD0EA63" w14:textId="77777777" w:rsidR="008E70AC" w:rsidRDefault="00000000">
      <w:pPr>
        <w:pStyle w:val="Textkrper"/>
        <w:spacing w:before="1" w:line="259" w:lineRule="auto"/>
        <w:ind w:left="108" w:right="974" w:hanging="1"/>
        <w:jc w:val="both"/>
      </w:pPr>
      <w:r>
        <w:rPr>
          <w:color w:val="231F20"/>
        </w:rPr>
        <w:t>Die Konversionsoptimierung wird in sechs Phasen eingeteilt (</w:t>
      </w:r>
      <w:proofErr w:type="spellStart"/>
      <w:r>
        <w:rPr>
          <w:color w:val="231F20"/>
        </w:rPr>
        <w:t>Erlhofer</w:t>
      </w:r>
      <w:proofErr w:type="spellEnd"/>
      <w:r>
        <w:rPr>
          <w:color w:val="231F20"/>
        </w:rPr>
        <w:t xml:space="preserve"> &amp; Brenner, 2019, S. 511):</w:t>
      </w:r>
    </w:p>
    <w:p w14:paraId="5CBC867E" w14:textId="77777777" w:rsidR="008E70AC" w:rsidRDefault="008E70AC">
      <w:pPr>
        <w:pStyle w:val="Textkrper"/>
        <w:spacing w:before="9"/>
        <w:rPr>
          <w:sz w:val="21"/>
        </w:rPr>
      </w:pPr>
    </w:p>
    <w:p w14:paraId="47808842" w14:textId="03548522" w:rsidR="008E70AC" w:rsidRDefault="00000000">
      <w:pPr>
        <w:pStyle w:val="Listenabsatz"/>
        <w:numPr>
          <w:ilvl w:val="0"/>
          <w:numId w:val="21"/>
        </w:numPr>
        <w:tabs>
          <w:tab w:val="left" w:pos="389"/>
        </w:tabs>
        <w:spacing w:before="0" w:line="259" w:lineRule="auto"/>
        <w:ind w:right="1190" w:hanging="281"/>
        <w:jc w:val="both"/>
        <w:rPr>
          <w:sz w:val="20"/>
        </w:rPr>
      </w:pPr>
      <w:r>
        <w:rPr>
          <w:b/>
          <w:color w:val="231F20"/>
          <w:sz w:val="20"/>
        </w:rPr>
        <w:t>Analyse:</w:t>
      </w:r>
      <w:r>
        <w:rPr>
          <w:b/>
          <w:color w:val="231F20"/>
          <w:spacing w:val="-7"/>
          <w:sz w:val="20"/>
        </w:rPr>
        <w:t xml:space="preserve"> </w:t>
      </w:r>
      <w:r>
        <w:rPr>
          <w:color w:val="231F20"/>
          <w:sz w:val="20"/>
        </w:rPr>
        <w:t>Absprungzahlen</w:t>
      </w:r>
      <w:r>
        <w:rPr>
          <w:color w:val="231F20"/>
          <w:spacing w:val="-6"/>
          <w:sz w:val="20"/>
        </w:rPr>
        <w:t xml:space="preserve"> </w:t>
      </w:r>
      <w:r>
        <w:rPr>
          <w:color w:val="231F20"/>
          <w:sz w:val="20"/>
        </w:rPr>
        <w:t>und</w:t>
      </w:r>
      <w:r>
        <w:rPr>
          <w:color w:val="231F20"/>
          <w:spacing w:val="-6"/>
          <w:sz w:val="20"/>
        </w:rPr>
        <w:t xml:space="preserve"> </w:t>
      </w:r>
      <w:r>
        <w:rPr>
          <w:color w:val="231F20"/>
          <w:sz w:val="20"/>
        </w:rPr>
        <w:t>Verweildauer</w:t>
      </w:r>
      <w:r>
        <w:rPr>
          <w:color w:val="231F20"/>
          <w:spacing w:val="-6"/>
          <w:sz w:val="20"/>
        </w:rPr>
        <w:t xml:space="preserve"> </w:t>
      </w:r>
      <w:r>
        <w:rPr>
          <w:color w:val="231F20"/>
          <w:sz w:val="20"/>
        </w:rPr>
        <w:t>der</w:t>
      </w:r>
      <w:r>
        <w:rPr>
          <w:color w:val="231F20"/>
          <w:spacing w:val="-6"/>
          <w:sz w:val="20"/>
        </w:rPr>
        <w:t xml:space="preserve"> </w:t>
      </w:r>
      <w:proofErr w:type="spellStart"/>
      <w:proofErr w:type="gramStart"/>
      <w:r>
        <w:rPr>
          <w:color w:val="231F20"/>
          <w:sz w:val="20"/>
        </w:rPr>
        <w:t>Webseitebesucher:innen</w:t>
      </w:r>
      <w:proofErr w:type="spellEnd"/>
      <w:proofErr w:type="gramEnd"/>
      <w:r>
        <w:rPr>
          <w:color w:val="231F20"/>
          <w:spacing w:val="-6"/>
          <w:sz w:val="20"/>
        </w:rPr>
        <w:t xml:space="preserve"> </w:t>
      </w:r>
      <w:r>
        <w:rPr>
          <w:color w:val="231F20"/>
          <w:sz w:val="20"/>
        </w:rPr>
        <w:t>analysieren; Zielausrichtungen hinterfragen;</w:t>
      </w:r>
    </w:p>
    <w:p w14:paraId="28F828D0" w14:textId="58CA6818" w:rsidR="008E70AC" w:rsidRDefault="00000000">
      <w:pPr>
        <w:pStyle w:val="Listenabsatz"/>
        <w:numPr>
          <w:ilvl w:val="0"/>
          <w:numId w:val="21"/>
        </w:numPr>
        <w:tabs>
          <w:tab w:val="left" w:pos="389"/>
        </w:tabs>
        <w:spacing w:before="2" w:line="259" w:lineRule="auto"/>
        <w:ind w:right="982"/>
        <w:jc w:val="both"/>
        <w:rPr>
          <w:sz w:val="20"/>
        </w:rPr>
      </w:pPr>
      <w:r>
        <w:rPr>
          <w:b/>
          <w:color w:val="231F20"/>
          <w:sz w:val="20"/>
        </w:rPr>
        <w:t>Hypothese:</w:t>
      </w:r>
      <w:r>
        <w:rPr>
          <w:b/>
          <w:color w:val="231F20"/>
          <w:spacing w:val="-6"/>
          <w:sz w:val="20"/>
        </w:rPr>
        <w:t xml:space="preserve"> </w:t>
      </w:r>
      <w:r>
        <w:rPr>
          <w:color w:val="231F20"/>
          <w:sz w:val="20"/>
        </w:rPr>
        <w:t>zur</w:t>
      </w:r>
      <w:r>
        <w:rPr>
          <w:color w:val="231F20"/>
          <w:spacing w:val="-5"/>
          <w:sz w:val="20"/>
        </w:rPr>
        <w:t xml:space="preserve"> </w:t>
      </w:r>
      <w:r>
        <w:rPr>
          <w:color w:val="231F20"/>
          <w:sz w:val="20"/>
        </w:rPr>
        <w:t>Verbesserung</w:t>
      </w:r>
      <w:r>
        <w:rPr>
          <w:color w:val="231F20"/>
          <w:spacing w:val="-5"/>
          <w:sz w:val="20"/>
        </w:rPr>
        <w:t xml:space="preserve"> </w:t>
      </w:r>
      <w:r>
        <w:rPr>
          <w:color w:val="231F20"/>
          <w:sz w:val="20"/>
        </w:rPr>
        <w:t>der</w:t>
      </w:r>
      <w:r>
        <w:rPr>
          <w:color w:val="231F20"/>
          <w:spacing w:val="-5"/>
          <w:sz w:val="20"/>
        </w:rPr>
        <w:t xml:space="preserve"> </w:t>
      </w:r>
      <w:r>
        <w:rPr>
          <w:color w:val="231F20"/>
          <w:sz w:val="20"/>
        </w:rPr>
        <w:t>Erfolgskennzahl</w:t>
      </w:r>
      <w:r>
        <w:rPr>
          <w:color w:val="231F20"/>
          <w:spacing w:val="-5"/>
          <w:sz w:val="20"/>
        </w:rPr>
        <w:t xml:space="preserve"> </w:t>
      </w:r>
      <w:r>
        <w:rPr>
          <w:color w:val="231F20"/>
          <w:sz w:val="20"/>
        </w:rPr>
        <w:t>Hypothesen</w:t>
      </w:r>
      <w:r>
        <w:rPr>
          <w:color w:val="231F20"/>
          <w:spacing w:val="-5"/>
          <w:sz w:val="20"/>
        </w:rPr>
        <w:t xml:space="preserve"> </w:t>
      </w:r>
      <w:r>
        <w:rPr>
          <w:color w:val="231F20"/>
          <w:sz w:val="20"/>
        </w:rPr>
        <w:t>erstellen;</w:t>
      </w:r>
      <w:r>
        <w:rPr>
          <w:color w:val="231F20"/>
          <w:spacing w:val="-5"/>
          <w:sz w:val="20"/>
        </w:rPr>
        <w:t xml:space="preserve"> </w:t>
      </w:r>
      <w:r>
        <w:rPr>
          <w:color w:val="231F20"/>
          <w:sz w:val="20"/>
        </w:rPr>
        <w:t>Elementen/ Eigenschaften</w:t>
      </w:r>
      <w:r>
        <w:rPr>
          <w:color w:val="231F20"/>
          <w:spacing w:val="-3"/>
          <w:sz w:val="20"/>
        </w:rPr>
        <w:t xml:space="preserve"> </w:t>
      </w:r>
      <w:r>
        <w:rPr>
          <w:color w:val="231F20"/>
          <w:sz w:val="20"/>
        </w:rPr>
        <w:t>herausfiltern,</w:t>
      </w:r>
      <w:r>
        <w:rPr>
          <w:color w:val="231F20"/>
          <w:spacing w:val="-3"/>
          <w:sz w:val="20"/>
        </w:rPr>
        <w:t xml:space="preserve"> </w:t>
      </w:r>
      <w:r>
        <w:rPr>
          <w:color w:val="231F20"/>
          <w:sz w:val="20"/>
        </w:rPr>
        <w:t>die</w:t>
      </w:r>
      <w:r>
        <w:rPr>
          <w:color w:val="231F20"/>
          <w:spacing w:val="-3"/>
          <w:sz w:val="20"/>
        </w:rPr>
        <w:t xml:space="preserve"> </w:t>
      </w:r>
      <w:r>
        <w:rPr>
          <w:color w:val="231F20"/>
          <w:sz w:val="20"/>
        </w:rPr>
        <w:t>die</w:t>
      </w:r>
      <w:r>
        <w:rPr>
          <w:color w:val="231F20"/>
          <w:spacing w:val="-3"/>
          <w:sz w:val="20"/>
        </w:rPr>
        <w:t xml:space="preserve"> </w:t>
      </w:r>
      <w:proofErr w:type="spellStart"/>
      <w:proofErr w:type="gramStart"/>
      <w:r>
        <w:rPr>
          <w:color w:val="231F20"/>
          <w:sz w:val="20"/>
        </w:rPr>
        <w:t>Besucher:innen</w:t>
      </w:r>
      <w:proofErr w:type="spellEnd"/>
      <w:proofErr w:type="gramEnd"/>
      <w:r>
        <w:rPr>
          <w:color w:val="231F20"/>
          <w:spacing w:val="-3"/>
          <w:sz w:val="20"/>
        </w:rPr>
        <w:t xml:space="preserve"> </w:t>
      </w:r>
      <w:r>
        <w:rPr>
          <w:color w:val="231F20"/>
          <w:sz w:val="20"/>
        </w:rPr>
        <w:t>überzeugten;</w:t>
      </w:r>
      <w:r>
        <w:rPr>
          <w:color w:val="231F20"/>
          <w:spacing w:val="-3"/>
          <w:sz w:val="20"/>
        </w:rPr>
        <w:t xml:space="preserve"> </w:t>
      </w:r>
      <w:r>
        <w:rPr>
          <w:color w:val="231F20"/>
          <w:sz w:val="20"/>
        </w:rPr>
        <w:t>Handlungsmotivationen erkennen;</w:t>
      </w:r>
    </w:p>
    <w:p w14:paraId="53428F6C" w14:textId="77777777" w:rsidR="008E70AC" w:rsidRDefault="00000000">
      <w:pPr>
        <w:pStyle w:val="Listenabsatz"/>
        <w:numPr>
          <w:ilvl w:val="0"/>
          <w:numId w:val="21"/>
        </w:numPr>
        <w:tabs>
          <w:tab w:val="left" w:pos="389"/>
        </w:tabs>
        <w:spacing w:before="2" w:line="259" w:lineRule="auto"/>
        <w:ind w:right="1220"/>
        <w:rPr>
          <w:sz w:val="20"/>
        </w:rPr>
      </w:pPr>
      <w:r>
        <w:rPr>
          <w:b/>
          <w:color w:val="231F20"/>
          <w:sz w:val="20"/>
        </w:rPr>
        <w:t>Umsetzung:</w:t>
      </w:r>
      <w:r>
        <w:rPr>
          <w:b/>
          <w:color w:val="231F20"/>
          <w:spacing w:val="-5"/>
          <w:sz w:val="20"/>
        </w:rPr>
        <w:t xml:space="preserve"> </w:t>
      </w:r>
      <w:r>
        <w:rPr>
          <w:color w:val="231F20"/>
          <w:sz w:val="20"/>
        </w:rPr>
        <w:t>Hypothesen</w:t>
      </w:r>
      <w:r>
        <w:rPr>
          <w:color w:val="231F20"/>
          <w:spacing w:val="-4"/>
          <w:sz w:val="20"/>
        </w:rPr>
        <w:t xml:space="preserve"> </w:t>
      </w:r>
      <w:r>
        <w:rPr>
          <w:color w:val="231F20"/>
          <w:sz w:val="20"/>
        </w:rPr>
        <w:t>in</w:t>
      </w:r>
      <w:r>
        <w:rPr>
          <w:color w:val="231F20"/>
          <w:spacing w:val="-4"/>
          <w:sz w:val="20"/>
        </w:rPr>
        <w:t xml:space="preserve"> </w:t>
      </w:r>
      <w:r>
        <w:rPr>
          <w:color w:val="231F20"/>
          <w:sz w:val="20"/>
        </w:rPr>
        <w:t>Maßnahmen</w:t>
      </w:r>
      <w:r>
        <w:rPr>
          <w:color w:val="231F20"/>
          <w:spacing w:val="-4"/>
          <w:sz w:val="20"/>
        </w:rPr>
        <w:t xml:space="preserve"> </w:t>
      </w:r>
      <w:r>
        <w:rPr>
          <w:color w:val="231F20"/>
          <w:sz w:val="20"/>
        </w:rPr>
        <w:t>umwandeln,</w:t>
      </w:r>
      <w:r>
        <w:rPr>
          <w:color w:val="231F20"/>
          <w:spacing w:val="-4"/>
          <w:sz w:val="20"/>
        </w:rPr>
        <w:t xml:space="preserve"> </w:t>
      </w:r>
      <w:r>
        <w:rPr>
          <w:color w:val="231F20"/>
          <w:sz w:val="20"/>
        </w:rPr>
        <w:t>Optimierungsdurchgänge</w:t>
      </w:r>
      <w:r>
        <w:rPr>
          <w:color w:val="231F20"/>
          <w:spacing w:val="-4"/>
          <w:sz w:val="20"/>
        </w:rPr>
        <w:t xml:space="preserve"> </w:t>
      </w:r>
      <w:r>
        <w:rPr>
          <w:color w:val="231F20"/>
          <w:sz w:val="20"/>
        </w:rPr>
        <w:t>an verschiedenen Komponenten durchführen;</w:t>
      </w:r>
    </w:p>
    <w:p w14:paraId="3B851699" w14:textId="77777777" w:rsidR="008E70AC" w:rsidRDefault="00000000">
      <w:pPr>
        <w:pStyle w:val="Listenabsatz"/>
        <w:numPr>
          <w:ilvl w:val="0"/>
          <w:numId w:val="21"/>
        </w:numPr>
        <w:tabs>
          <w:tab w:val="left" w:pos="389"/>
        </w:tabs>
        <w:spacing w:before="2"/>
        <w:ind w:hanging="281"/>
        <w:rPr>
          <w:sz w:val="20"/>
        </w:rPr>
      </w:pPr>
      <w:r>
        <w:rPr>
          <w:b/>
          <w:color w:val="231F20"/>
          <w:sz w:val="20"/>
        </w:rPr>
        <w:t>Controlling:</w:t>
      </w:r>
      <w:r>
        <w:rPr>
          <w:b/>
          <w:color w:val="231F20"/>
          <w:spacing w:val="-4"/>
          <w:sz w:val="20"/>
        </w:rPr>
        <w:t xml:space="preserve"> </w:t>
      </w:r>
      <w:r>
        <w:rPr>
          <w:color w:val="231F20"/>
          <w:sz w:val="20"/>
        </w:rPr>
        <w:t>getätigte</w:t>
      </w:r>
      <w:r>
        <w:rPr>
          <w:color w:val="231F20"/>
          <w:spacing w:val="-3"/>
          <w:sz w:val="20"/>
        </w:rPr>
        <w:t xml:space="preserve"> </w:t>
      </w:r>
      <w:r>
        <w:rPr>
          <w:color w:val="231F20"/>
          <w:sz w:val="20"/>
        </w:rPr>
        <w:t>Maßnahmen</w:t>
      </w:r>
      <w:r>
        <w:rPr>
          <w:color w:val="231F20"/>
          <w:spacing w:val="-2"/>
          <w:sz w:val="20"/>
        </w:rPr>
        <w:t xml:space="preserve"> </w:t>
      </w:r>
      <w:r>
        <w:rPr>
          <w:color w:val="231F20"/>
          <w:sz w:val="20"/>
        </w:rPr>
        <w:t>kontrollieren;</w:t>
      </w:r>
      <w:r>
        <w:rPr>
          <w:color w:val="231F20"/>
          <w:spacing w:val="-3"/>
          <w:sz w:val="20"/>
        </w:rPr>
        <w:t xml:space="preserve"> </w:t>
      </w:r>
      <w:r>
        <w:rPr>
          <w:color w:val="231F20"/>
          <w:sz w:val="20"/>
        </w:rPr>
        <w:t>Ergebnisse</w:t>
      </w:r>
      <w:r>
        <w:rPr>
          <w:color w:val="231F20"/>
          <w:spacing w:val="-3"/>
          <w:sz w:val="20"/>
        </w:rPr>
        <w:t xml:space="preserve"> </w:t>
      </w:r>
      <w:r>
        <w:rPr>
          <w:color w:val="231F20"/>
          <w:spacing w:val="-2"/>
          <w:sz w:val="20"/>
        </w:rPr>
        <w:t>zusammenfassen;</w:t>
      </w:r>
    </w:p>
    <w:p w14:paraId="7BC0C8CA" w14:textId="77777777" w:rsidR="008E70AC" w:rsidRDefault="00000000">
      <w:pPr>
        <w:pStyle w:val="Listenabsatz"/>
        <w:numPr>
          <w:ilvl w:val="0"/>
          <w:numId w:val="21"/>
        </w:numPr>
        <w:tabs>
          <w:tab w:val="left" w:pos="389"/>
        </w:tabs>
        <w:ind w:hanging="281"/>
        <w:rPr>
          <w:sz w:val="20"/>
        </w:rPr>
      </w:pPr>
      <w:r>
        <w:rPr>
          <w:b/>
          <w:color w:val="231F20"/>
          <w:sz w:val="20"/>
        </w:rPr>
        <w:t xml:space="preserve">Interpretation: </w:t>
      </w:r>
      <w:r>
        <w:rPr>
          <w:color w:val="231F20"/>
          <w:sz w:val="20"/>
        </w:rPr>
        <w:t>Ergebnisse</w:t>
      </w:r>
      <w:r>
        <w:rPr>
          <w:color w:val="231F20"/>
          <w:spacing w:val="1"/>
          <w:sz w:val="20"/>
        </w:rPr>
        <w:t xml:space="preserve"> </w:t>
      </w:r>
      <w:r>
        <w:rPr>
          <w:color w:val="231F20"/>
          <w:sz w:val="20"/>
        </w:rPr>
        <w:t>beurteilen</w:t>
      </w:r>
      <w:r>
        <w:rPr>
          <w:color w:val="231F20"/>
          <w:spacing w:val="1"/>
          <w:sz w:val="20"/>
        </w:rPr>
        <w:t xml:space="preserve"> </w:t>
      </w:r>
      <w:r>
        <w:rPr>
          <w:color w:val="231F20"/>
          <w:sz w:val="20"/>
        </w:rPr>
        <w:t>und</w:t>
      </w:r>
      <w:r>
        <w:rPr>
          <w:color w:val="231F20"/>
          <w:spacing w:val="2"/>
          <w:sz w:val="20"/>
        </w:rPr>
        <w:t xml:space="preserve"> </w:t>
      </w:r>
      <w:r>
        <w:rPr>
          <w:color w:val="231F20"/>
          <w:sz w:val="20"/>
        </w:rPr>
        <w:t>Nutzerverhalten</w:t>
      </w:r>
      <w:r>
        <w:rPr>
          <w:color w:val="231F20"/>
          <w:spacing w:val="1"/>
          <w:sz w:val="20"/>
        </w:rPr>
        <w:t xml:space="preserve"> </w:t>
      </w:r>
      <w:r>
        <w:rPr>
          <w:color w:val="231F20"/>
          <w:spacing w:val="-2"/>
          <w:sz w:val="20"/>
        </w:rPr>
        <w:t>zusammenfassen;</w:t>
      </w:r>
    </w:p>
    <w:p w14:paraId="2DE3EC17" w14:textId="77777777" w:rsidR="008E70AC" w:rsidRDefault="00000000">
      <w:pPr>
        <w:pStyle w:val="Listenabsatz"/>
        <w:numPr>
          <w:ilvl w:val="0"/>
          <w:numId w:val="21"/>
        </w:numPr>
        <w:tabs>
          <w:tab w:val="left" w:pos="389"/>
        </w:tabs>
        <w:ind w:hanging="281"/>
        <w:rPr>
          <w:sz w:val="20"/>
        </w:rPr>
      </w:pPr>
      <w:r>
        <w:rPr>
          <w:b/>
          <w:color w:val="231F20"/>
          <w:sz w:val="20"/>
        </w:rPr>
        <w:t>Implementierung:</w:t>
      </w:r>
      <w:r>
        <w:rPr>
          <w:b/>
          <w:color w:val="231F20"/>
          <w:spacing w:val="-3"/>
          <w:sz w:val="20"/>
        </w:rPr>
        <w:t xml:space="preserve"> </w:t>
      </w:r>
      <w:r>
        <w:rPr>
          <w:color w:val="231F20"/>
          <w:sz w:val="20"/>
        </w:rPr>
        <w:t>neue</w:t>
      </w:r>
      <w:r>
        <w:rPr>
          <w:color w:val="231F20"/>
          <w:spacing w:val="3"/>
          <w:sz w:val="20"/>
        </w:rPr>
        <w:t xml:space="preserve"> </w:t>
      </w:r>
      <w:r>
        <w:rPr>
          <w:color w:val="231F20"/>
          <w:sz w:val="20"/>
        </w:rPr>
        <w:t>Maßnahmen</w:t>
      </w:r>
      <w:r>
        <w:rPr>
          <w:color w:val="231F20"/>
          <w:spacing w:val="3"/>
          <w:sz w:val="20"/>
        </w:rPr>
        <w:t xml:space="preserve"> </w:t>
      </w:r>
      <w:r>
        <w:rPr>
          <w:color w:val="231F20"/>
          <w:sz w:val="20"/>
        </w:rPr>
        <w:t>der</w:t>
      </w:r>
      <w:r>
        <w:rPr>
          <w:color w:val="231F20"/>
          <w:spacing w:val="4"/>
          <w:sz w:val="20"/>
        </w:rPr>
        <w:t xml:space="preserve"> </w:t>
      </w:r>
      <w:r>
        <w:rPr>
          <w:color w:val="231F20"/>
          <w:sz w:val="20"/>
        </w:rPr>
        <w:t>Konversionsoptimierung</w:t>
      </w:r>
      <w:r>
        <w:rPr>
          <w:color w:val="231F20"/>
          <w:spacing w:val="3"/>
          <w:sz w:val="20"/>
        </w:rPr>
        <w:t xml:space="preserve"> </w:t>
      </w:r>
      <w:r>
        <w:rPr>
          <w:color w:val="231F20"/>
          <w:spacing w:val="-2"/>
          <w:sz w:val="20"/>
        </w:rPr>
        <w:t>offenlegen.</w:t>
      </w:r>
    </w:p>
    <w:p w14:paraId="1BE4E7D4" w14:textId="77777777" w:rsidR="008E70AC" w:rsidRDefault="008E70AC">
      <w:pPr>
        <w:pStyle w:val="Textkrper"/>
        <w:rPr>
          <w:sz w:val="24"/>
        </w:rPr>
      </w:pPr>
    </w:p>
    <w:p w14:paraId="379E6FB5" w14:textId="77777777" w:rsidR="008E70AC" w:rsidRDefault="008E70AC">
      <w:pPr>
        <w:pStyle w:val="Textkrper"/>
        <w:spacing w:before="10"/>
        <w:rPr>
          <w:sz w:val="34"/>
        </w:rPr>
      </w:pPr>
    </w:p>
    <w:p w14:paraId="5430355D" w14:textId="77777777" w:rsidR="008E70AC" w:rsidRDefault="00000000">
      <w:pPr>
        <w:pStyle w:val="berschrift4"/>
        <w:numPr>
          <w:ilvl w:val="1"/>
          <w:numId w:val="56"/>
        </w:numPr>
        <w:tabs>
          <w:tab w:val="left" w:pos="676"/>
        </w:tabs>
        <w:ind w:left="675" w:hanging="568"/>
        <w:jc w:val="left"/>
        <w:rPr>
          <w:b/>
          <w:color w:val="003946"/>
        </w:rPr>
      </w:pPr>
      <w:r>
        <w:rPr>
          <w:color w:val="003946"/>
          <w:spacing w:val="-2"/>
        </w:rPr>
        <w:t>Anzeigeerweiterungen</w:t>
      </w:r>
    </w:p>
    <w:p w14:paraId="587C1CFB" w14:textId="23FB45B6" w:rsidR="008E70AC" w:rsidRDefault="00000000">
      <w:pPr>
        <w:pStyle w:val="Textkrper"/>
        <w:spacing w:before="254" w:line="259" w:lineRule="auto"/>
        <w:ind w:left="108" w:right="975"/>
        <w:jc w:val="both"/>
      </w:pPr>
      <w:r>
        <w:rPr>
          <w:color w:val="231F20"/>
        </w:rPr>
        <w:t>Google bietet den Werbenden sogenannte Ad-</w:t>
      </w:r>
      <w:proofErr w:type="spellStart"/>
      <w:r>
        <w:rPr>
          <w:color w:val="231F20"/>
        </w:rPr>
        <w:t>Extensions</w:t>
      </w:r>
      <w:proofErr w:type="spellEnd"/>
      <w:r>
        <w:rPr>
          <w:color w:val="231F20"/>
        </w:rPr>
        <w:t xml:space="preserve"> an. Dies sind Erweiterungen der Anzeige, welche sowohl manuell als auch automatisiert hinzugefügt werden können.</w:t>
      </w:r>
      <w:r>
        <w:rPr>
          <w:color w:val="231F20"/>
          <w:spacing w:val="-8"/>
        </w:rPr>
        <w:t xml:space="preserve"> </w:t>
      </w:r>
      <w:r>
        <w:rPr>
          <w:color w:val="231F20"/>
        </w:rPr>
        <w:t>Bei</w:t>
      </w:r>
      <w:r>
        <w:rPr>
          <w:color w:val="231F20"/>
          <w:spacing w:val="-8"/>
        </w:rPr>
        <w:t xml:space="preserve"> </w:t>
      </w:r>
      <w:r>
        <w:rPr>
          <w:color w:val="231F20"/>
        </w:rPr>
        <w:t>der</w:t>
      </w:r>
      <w:r>
        <w:rPr>
          <w:color w:val="231F20"/>
          <w:spacing w:val="-8"/>
        </w:rPr>
        <w:t xml:space="preserve"> </w:t>
      </w:r>
      <w:r>
        <w:rPr>
          <w:color w:val="231F20"/>
        </w:rPr>
        <w:t>manuellen</w:t>
      </w:r>
      <w:r>
        <w:rPr>
          <w:color w:val="231F20"/>
          <w:spacing w:val="-8"/>
        </w:rPr>
        <w:t xml:space="preserve"> </w:t>
      </w:r>
      <w:r>
        <w:rPr>
          <w:color w:val="231F20"/>
        </w:rPr>
        <w:t>Variante</w:t>
      </w:r>
      <w:r>
        <w:rPr>
          <w:color w:val="231F20"/>
          <w:spacing w:val="-8"/>
        </w:rPr>
        <w:t xml:space="preserve"> </w:t>
      </w:r>
      <w:r>
        <w:rPr>
          <w:color w:val="231F20"/>
        </w:rPr>
        <w:t>sind</w:t>
      </w:r>
      <w:r>
        <w:rPr>
          <w:color w:val="231F20"/>
          <w:spacing w:val="-8"/>
        </w:rPr>
        <w:t xml:space="preserve"> </w:t>
      </w:r>
      <w:r>
        <w:rPr>
          <w:color w:val="231F20"/>
        </w:rPr>
        <w:t>einige</w:t>
      </w:r>
      <w:r>
        <w:rPr>
          <w:color w:val="231F20"/>
          <w:spacing w:val="-8"/>
        </w:rPr>
        <w:t xml:space="preserve"> </w:t>
      </w:r>
      <w:r>
        <w:rPr>
          <w:color w:val="231F20"/>
        </w:rPr>
        <w:t>Einrichtungsschritte</w:t>
      </w:r>
      <w:r>
        <w:rPr>
          <w:color w:val="231F20"/>
          <w:spacing w:val="-8"/>
        </w:rPr>
        <w:t xml:space="preserve"> </w:t>
      </w:r>
      <w:r>
        <w:rPr>
          <w:color w:val="231F20"/>
        </w:rPr>
        <w:t>erforderlich.</w:t>
      </w:r>
      <w:r>
        <w:rPr>
          <w:color w:val="231F20"/>
          <w:spacing w:val="-8"/>
        </w:rPr>
        <w:t xml:space="preserve"> </w:t>
      </w:r>
      <w:r>
        <w:rPr>
          <w:color w:val="231F20"/>
        </w:rPr>
        <w:t>Automatische Erweiterungen werden vom System hinzugefügt, wenn prognostiziert wird, dass sich dadurch die Anzeigenleistung in Google Ads verbessert. Für automatische Erweiterungen ist keinerlei Einrichtung notwendig (Google Support, o. D.).</w:t>
      </w:r>
    </w:p>
    <w:p w14:paraId="2C70AE1D" w14:textId="77777777" w:rsidR="008E70AC" w:rsidRDefault="008E70AC">
      <w:pPr>
        <w:spacing w:line="259" w:lineRule="auto"/>
        <w:jc w:val="both"/>
        <w:sectPr w:rsidR="008E70AC">
          <w:type w:val="continuous"/>
          <w:pgSz w:w="11910" w:h="16840"/>
          <w:pgMar w:top="1920" w:right="440" w:bottom="280" w:left="460" w:header="0" w:footer="0" w:gutter="0"/>
          <w:cols w:num="2" w:space="720" w:equalWidth="0">
            <w:col w:w="1848" w:space="248"/>
            <w:col w:w="8914"/>
          </w:cols>
        </w:sectPr>
      </w:pPr>
    </w:p>
    <w:p w14:paraId="79D45BB5" w14:textId="77777777" w:rsidR="008E70AC" w:rsidRDefault="008E70AC">
      <w:pPr>
        <w:pStyle w:val="Textkrper"/>
      </w:pPr>
    </w:p>
    <w:p w14:paraId="62CF3267" w14:textId="77777777" w:rsidR="008E70AC" w:rsidRDefault="008E70AC">
      <w:pPr>
        <w:pStyle w:val="Textkrper"/>
        <w:spacing w:before="9"/>
        <w:rPr>
          <w:sz w:val="18"/>
        </w:rPr>
      </w:pPr>
    </w:p>
    <w:p w14:paraId="41CD78CD" w14:textId="77777777" w:rsidR="008E70AC" w:rsidRDefault="00000000">
      <w:pPr>
        <w:ind w:left="957"/>
        <w:rPr>
          <w:sz w:val="18"/>
        </w:rPr>
      </w:pPr>
      <w:r>
        <w:rPr>
          <w:color w:val="003946"/>
          <w:sz w:val="18"/>
        </w:rPr>
        <w:t>Suchmaschinenwerbung</w:t>
      </w:r>
      <w:r>
        <w:rPr>
          <w:color w:val="003946"/>
          <w:spacing w:val="-2"/>
          <w:sz w:val="18"/>
        </w:rPr>
        <w:t xml:space="preserve"> (SEA)</w:t>
      </w:r>
    </w:p>
    <w:p w14:paraId="02A03315" w14:textId="77777777" w:rsidR="008E70AC" w:rsidRDefault="008E70AC">
      <w:pPr>
        <w:pStyle w:val="Textkrper"/>
      </w:pPr>
    </w:p>
    <w:p w14:paraId="56D4619A" w14:textId="77777777" w:rsidR="008E70AC" w:rsidRDefault="008E70AC">
      <w:pPr>
        <w:pStyle w:val="Textkrper"/>
      </w:pPr>
    </w:p>
    <w:p w14:paraId="2CB13AE6" w14:textId="77777777" w:rsidR="008E70AC" w:rsidRDefault="008E70AC">
      <w:pPr>
        <w:pStyle w:val="Textkrper"/>
      </w:pPr>
    </w:p>
    <w:p w14:paraId="262D4DE4" w14:textId="77777777" w:rsidR="008E70AC" w:rsidRDefault="008E70AC">
      <w:pPr>
        <w:pStyle w:val="Textkrper"/>
      </w:pPr>
    </w:p>
    <w:p w14:paraId="3311F07B" w14:textId="77777777" w:rsidR="008E70AC" w:rsidRDefault="008E70AC">
      <w:pPr>
        <w:pStyle w:val="Textkrper"/>
        <w:spacing w:before="7"/>
        <w:rPr>
          <w:sz w:val="18"/>
        </w:rPr>
      </w:pPr>
    </w:p>
    <w:p w14:paraId="5243718E" w14:textId="77777777" w:rsidR="008E70AC" w:rsidRDefault="00000000">
      <w:pPr>
        <w:pStyle w:val="Textkrper"/>
        <w:spacing w:before="100" w:line="259" w:lineRule="auto"/>
        <w:ind w:left="957" w:right="2222" w:hanging="1"/>
        <w:jc w:val="both"/>
      </w:pPr>
      <w:r>
        <w:rPr>
          <w:color w:val="231F20"/>
        </w:rPr>
        <w:t>Beim manuellen Hinzufügen von Ad-</w:t>
      </w:r>
      <w:proofErr w:type="spellStart"/>
      <w:r>
        <w:rPr>
          <w:color w:val="231F20"/>
        </w:rPr>
        <w:t>Extensions</w:t>
      </w:r>
      <w:proofErr w:type="spellEnd"/>
      <w:r>
        <w:rPr>
          <w:color w:val="231F20"/>
        </w:rPr>
        <w:t xml:space="preserve"> wird beispielsweise eine Möglichkeit zum App-Download erstellt oder es werden speziell ausgewählte Nutzerbewertungen angezeigt. Automatisiert können wechselnde Nutzerbewertungen oder Informationen</w:t>
      </w:r>
      <w:r>
        <w:rPr>
          <w:color w:val="231F20"/>
          <w:spacing w:val="40"/>
        </w:rPr>
        <w:t xml:space="preserve"> </w:t>
      </w:r>
      <w:r>
        <w:rPr>
          <w:color w:val="231F20"/>
        </w:rPr>
        <w:t>zu</w:t>
      </w:r>
      <w:r>
        <w:rPr>
          <w:color w:val="231F20"/>
          <w:spacing w:val="-5"/>
        </w:rPr>
        <w:t xml:space="preserve"> </w:t>
      </w:r>
      <w:r>
        <w:rPr>
          <w:color w:val="231F20"/>
        </w:rPr>
        <w:t>vorherigen</w:t>
      </w:r>
      <w:r>
        <w:rPr>
          <w:color w:val="231F20"/>
          <w:spacing w:val="-5"/>
        </w:rPr>
        <w:t xml:space="preserve"> </w:t>
      </w:r>
      <w:r>
        <w:rPr>
          <w:color w:val="231F20"/>
        </w:rPr>
        <w:t>Seitenbesuchen</w:t>
      </w:r>
      <w:r>
        <w:rPr>
          <w:color w:val="231F20"/>
          <w:spacing w:val="-5"/>
        </w:rPr>
        <w:t xml:space="preserve"> </w:t>
      </w:r>
      <w:r>
        <w:rPr>
          <w:color w:val="231F20"/>
        </w:rPr>
        <w:t>angezeigt</w:t>
      </w:r>
      <w:r>
        <w:rPr>
          <w:color w:val="231F20"/>
          <w:spacing w:val="-5"/>
        </w:rPr>
        <w:t xml:space="preserve"> </w:t>
      </w:r>
      <w:r>
        <w:rPr>
          <w:color w:val="231F20"/>
        </w:rPr>
        <w:t>werden</w:t>
      </w:r>
      <w:r>
        <w:rPr>
          <w:color w:val="231F20"/>
          <w:spacing w:val="-5"/>
        </w:rPr>
        <w:t xml:space="preserve"> </w:t>
      </w:r>
      <w:r>
        <w:rPr>
          <w:color w:val="231F20"/>
        </w:rPr>
        <w:t>(Kreutzer,</w:t>
      </w:r>
      <w:r>
        <w:rPr>
          <w:color w:val="231F20"/>
          <w:spacing w:val="-5"/>
        </w:rPr>
        <w:t xml:space="preserve"> </w:t>
      </w:r>
      <w:r>
        <w:rPr>
          <w:color w:val="231F20"/>
        </w:rPr>
        <w:t>2018,</w:t>
      </w:r>
      <w:r>
        <w:rPr>
          <w:color w:val="231F20"/>
          <w:spacing w:val="-5"/>
        </w:rPr>
        <w:t xml:space="preserve"> </w:t>
      </w:r>
      <w:r>
        <w:rPr>
          <w:color w:val="231F20"/>
        </w:rPr>
        <w:t>S.</w:t>
      </w:r>
      <w:r>
        <w:rPr>
          <w:color w:val="231F20"/>
          <w:spacing w:val="-5"/>
        </w:rPr>
        <w:t xml:space="preserve"> </w:t>
      </w:r>
      <w:r>
        <w:rPr>
          <w:color w:val="231F20"/>
        </w:rPr>
        <w:t>238).</w:t>
      </w:r>
      <w:r>
        <w:rPr>
          <w:color w:val="231F20"/>
          <w:spacing w:val="-5"/>
        </w:rPr>
        <w:t xml:space="preserve"> </w:t>
      </w:r>
      <w:r>
        <w:rPr>
          <w:color w:val="231F20"/>
        </w:rPr>
        <w:t>Es</w:t>
      </w:r>
      <w:r>
        <w:rPr>
          <w:color w:val="231F20"/>
          <w:spacing w:val="-5"/>
        </w:rPr>
        <w:t xml:space="preserve"> </w:t>
      </w:r>
      <w:r>
        <w:rPr>
          <w:color w:val="231F20"/>
        </w:rPr>
        <w:t>fallen</w:t>
      </w:r>
      <w:r>
        <w:rPr>
          <w:color w:val="231F20"/>
          <w:spacing w:val="-5"/>
        </w:rPr>
        <w:t xml:space="preserve"> </w:t>
      </w:r>
      <w:r>
        <w:rPr>
          <w:color w:val="231F20"/>
        </w:rPr>
        <w:t>für</w:t>
      </w:r>
      <w:r>
        <w:rPr>
          <w:color w:val="231F20"/>
          <w:spacing w:val="-5"/>
        </w:rPr>
        <w:t xml:space="preserve"> </w:t>
      </w:r>
      <w:r>
        <w:rPr>
          <w:color w:val="231F20"/>
        </w:rPr>
        <w:t>die Erweiterung der Kampagne keine Kosten an.</w:t>
      </w:r>
    </w:p>
    <w:p w14:paraId="00682A62" w14:textId="77777777" w:rsidR="008E70AC" w:rsidRDefault="008E70AC">
      <w:pPr>
        <w:pStyle w:val="Textkrper"/>
        <w:rPr>
          <w:sz w:val="22"/>
        </w:rPr>
      </w:pPr>
    </w:p>
    <w:p w14:paraId="372EA441" w14:textId="77777777" w:rsidR="008E70AC" w:rsidRDefault="00000000">
      <w:pPr>
        <w:pStyle w:val="Textkrper"/>
        <w:ind w:left="957"/>
        <w:jc w:val="both"/>
      </w:pPr>
      <w:r>
        <w:rPr>
          <w:color w:val="231F20"/>
        </w:rPr>
        <w:t>Zu</w:t>
      </w:r>
      <w:r>
        <w:rPr>
          <w:color w:val="231F20"/>
          <w:spacing w:val="-3"/>
        </w:rPr>
        <w:t xml:space="preserve"> </w:t>
      </w:r>
      <w:r>
        <w:rPr>
          <w:color w:val="231F20"/>
        </w:rPr>
        <w:t>der</w:t>
      </w:r>
      <w:r>
        <w:rPr>
          <w:color w:val="231F20"/>
          <w:spacing w:val="-3"/>
        </w:rPr>
        <w:t xml:space="preserve"> </w:t>
      </w:r>
      <w:r>
        <w:rPr>
          <w:color w:val="231F20"/>
        </w:rPr>
        <w:t>manuellen</w:t>
      </w:r>
      <w:r>
        <w:rPr>
          <w:color w:val="231F20"/>
          <w:spacing w:val="-3"/>
        </w:rPr>
        <w:t xml:space="preserve"> </w:t>
      </w:r>
      <w:r>
        <w:rPr>
          <w:color w:val="231F20"/>
        </w:rPr>
        <w:t>Erweiterung</w:t>
      </w:r>
      <w:r>
        <w:rPr>
          <w:color w:val="231F20"/>
          <w:spacing w:val="-3"/>
        </w:rPr>
        <w:t xml:space="preserve"> </w:t>
      </w:r>
      <w:r>
        <w:rPr>
          <w:color w:val="231F20"/>
        </w:rPr>
        <w:t>zählen</w:t>
      </w:r>
      <w:r>
        <w:rPr>
          <w:color w:val="231F20"/>
          <w:spacing w:val="-3"/>
        </w:rPr>
        <w:t xml:space="preserve"> </w:t>
      </w:r>
      <w:r>
        <w:rPr>
          <w:color w:val="231F20"/>
        </w:rPr>
        <w:t>die</w:t>
      </w:r>
      <w:r>
        <w:rPr>
          <w:color w:val="231F20"/>
          <w:spacing w:val="-3"/>
        </w:rPr>
        <w:t xml:space="preserve"> </w:t>
      </w:r>
      <w:r>
        <w:rPr>
          <w:color w:val="231F20"/>
        </w:rPr>
        <w:t>folgenden</w:t>
      </w:r>
      <w:r>
        <w:rPr>
          <w:color w:val="231F20"/>
          <w:spacing w:val="-2"/>
        </w:rPr>
        <w:t xml:space="preserve"> Punkte:</w:t>
      </w:r>
    </w:p>
    <w:p w14:paraId="1360235D" w14:textId="77777777" w:rsidR="008E70AC" w:rsidRDefault="008E70AC">
      <w:pPr>
        <w:pStyle w:val="Textkrper"/>
        <w:spacing w:before="4"/>
        <w:rPr>
          <w:sz w:val="23"/>
        </w:rPr>
      </w:pPr>
    </w:p>
    <w:p w14:paraId="6A396F2A" w14:textId="77777777" w:rsidR="008E70AC" w:rsidRDefault="00000000">
      <w:pPr>
        <w:pStyle w:val="Listenabsatz"/>
        <w:numPr>
          <w:ilvl w:val="2"/>
          <w:numId w:val="56"/>
        </w:numPr>
        <w:tabs>
          <w:tab w:val="left" w:pos="1237"/>
          <w:tab w:val="left" w:pos="1238"/>
        </w:tabs>
        <w:spacing w:before="0" w:line="259" w:lineRule="auto"/>
        <w:ind w:right="2478" w:hanging="281"/>
        <w:rPr>
          <w:sz w:val="20"/>
        </w:rPr>
      </w:pPr>
      <w:r>
        <w:rPr>
          <w:b/>
          <w:color w:val="231F20"/>
          <w:sz w:val="20"/>
        </w:rPr>
        <w:t>App-Erweiterung:</w:t>
      </w:r>
      <w:r>
        <w:rPr>
          <w:b/>
          <w:color w:val="231F20"/>
          <w:spacing w:val="-3"/>
          <w:sz w:val="20"/>
        </w:rPr>
        <w:t xml:space="preserve"> </w:t>
      </w:r>
      <w:r>
        <w:rPr>
          <w:color w:val="231F20"/>
          <w:sz w:val="20"/>
        </w:rPr>
        <w:t xml:space="preserve">Hier wird unter dem Link der Webseite eine App abgebildet, die </w:t>
      </w:r>
      <w:proofErr w:type="spellStart"/>
      <w:proofErr w:type="gramStart"/>
      <w:r>
        <w:rPr>
          <w:color w:val="231F20"/>
          <w:sz w:val="20"/>
        </w:rPr>
        <w:t>Internetuser:innen</w:t>
      </w:r>
      <w:proofErr w:type="spellEnd"/>
      <w:proofErr w:type="gramEnd"/>
      <w:r>
        <w:rPr>
          <w:color w:val="231F20"/>
          <w:sz w:val="20"/>
        </w:rPr>
        <w:t xml:space="preserve"> mit einem Klick direkt herunterladen können.</w:t>
      </w:r>
    </w:p>
    <w:p w14:paraId="386A89EE" w14:textId="293A4875" w:rsidR="008E70AC" w:rsidRDefault="00000000">
      <w:pPr>
        <w:pStyle w:val="Listenabsatz"/>
        <w:numPr>
          <w:ilvl w:val="2"/>
          <w:numId w:val="56"/>
        </w:numPr>
        <w:tabs>
          <w:tab w:val="left" w:pos="1237"/>
          <w:tab w:val="left" w:pos="1238"/>
        </w:tabs>
        <w:spacing w:before="2" w:line="259" w:lineRule="auto"/>
        <w:ind w:right="2489" w:hanging="280"/>
        <w:rPr>
          <w:sz w:val="20"/>
        </w:rPr>
      </w:pPr>
      <w:r>
        <w:rPr>
          <w:b/>
          <w:color w:val="231F20"/>
          <w:sz w:val="20"/>
        </w:rPr>
        <w:t>Anruf-Erweiterung:</w:t>
      </w:r>
      <w:r>
        <w:rPr>
          <w:b/>
          <w:color w:val="231F20"/>
          <w:spacing w:val="-2"/>
          <w:sz w:val="20"/>
        </w:rPr>
        <w:t xml:space="preserve"> </w:t>
      </w:r>
      <w:r>
        <w:rPr>
          <w:color w:val="231F20"/>
          <w:sz w:val="20"/>
        </w:rPr>
        <w:t>Mit</w:t>
      </w:r>
      <w:r>
        <w:rPr>
          <w:color w:val="231F20"/>
          <w:spacing w:val="-1"/>
          <w:sz w:val="20"/>
        </w:rPr>
        <w:t xml:space="preserve"> </w:t>
      </w:r>
      <w:r>
        <w:rPr>
          <w:color w:val="231F20"/>
          <w:sz w:val="20"/>
        </w:rPr>
        <w:t>Klick</w:t>
      </w:r>
      <w:r>
        <w:rPr>
          <w:color w:val="231F20"/>
          <w:spacing w:val="-1"/>
          <w:sz w:val="20"/>
        </w:rPr>
        <w:t xml:space="preserve"> </w:t>
      </w:r>
      <w:r>
        <w:rPr>
          <w:color w:val="231F20"/>
          <w:sz w:val="20"/>
        </w:rPr>
        <w:t>auf</w:t>
      </w:r>
      <w:r>
        <w:rPr>
          <w:color w:val="231F20"/>
          <w:spacing w:val="-1"/>
          <w:sz w:val="20"/>
        </w:rPr>
        <w:t xml:space="preserve"> </w:t>
      </w:r>
      <w:r>
        <w:rPr>
          <w:color w:val="231F20"/>
          <w:sz w:val="20"/>
        </w:rPr>
        <w:t>den</w:t>
      </w:r>
      <w:r>
        <w:rPr>
          <w:color w:val="231F20"/>
          <w:spacing w:val="-1"/>
          <w:sz w:val="20"/>
        </w:rPr>
        <w:t xml:space="preserve"> </w:t>
      </w:r>
      <w:r>
        <w:rPr>
          <w:color w:val="231F20"/>
          <w:sz w:val="20"/>
        </w:rPr>
        <w:t>Button</w:t>
      </w:r>
      <w:r>
        <w:rPr>
          <w:color w:val="231F20"/>
          <w:spacing w:val="-1"/>
          <w:sz w:val="20"/>
        </w:rPr>
        <w:t xml:space="preserve"> </w:t>
      </w:r>
      <w:r>
        <w:rPr>
          <w:color w:val="231F20"/>
          <w:sz w:val="20"/>
        </w:rPr>
        <w:t>kann</w:t>
      </w:r>
      <w:r>
        <w:rPr>
          <w:color w:val="231F20"/>
          <w:spacing w:val="-1"/>
          <w:sz w:val="20"/>
        </w:rPr>
        <w:t xml:space="preserve"> </w:t>
      </w:r>
      <w:r>
        <w:rPr>
          <w:color w:val="231F20"/>
          <w:sz w:val="20"/>
        </w:rPr>
        <w:t>das</w:t>
      </w:r>
      <w:r>
        <w:rPr>
          <w:color w:val="231F20"/>
          <w:spacing w:val="-1"/>
          <w:sz w:val="20"/>
        </w:rPr>
        <w:t xml:space="preserve"> </w:t>
      </w:r>
      <w:r>
        <w:rPr>
          <w:color w:val="231F20"/>
          <w:sz w:val="20"/>
        </w:rPr>
        <w:t>Unternehmen</w:t>
      </w:r>
      <w:r>
        <w:rPr>
          <w:color w:val="231F20"/>
          <w:spacing w:val="-1"/>
          <w:sz w:val="20"/>
        </w:rPr>
        <w:t xml:space="preserve"> </w:t>
      </w:r>
      <w:r>
        <w:rPr>
          <w:color w:val="231F20"/>
          <w:sz w:val="20"/>
        </w:rPr>
        <w:t>direkt</w:t>
      </w:r>
      <w:r>
        <w:rPr>
          <w:color w:val="231F20"/>
          <w:spacing w:val="-1"/>
          <w:sz w:val="20"/>
        </w:rPr>
        <w:t xml:space="preserve"> </w:t>
      </w:r>
      <w:r>
        <w:rPr>
          <w:color w:val="231F20"/>
          <w:sz w:val="20"/>
        </w:rPr>
        <w:t>telefonisch kontaktiert werden.</w:t>
      </w:r>
    </w:p>
    <w:p w14:paraId="6A3A49F9" w14:textId="10645FA7" w:rsidR="008E70AC" w:rsidRDefault="00000000">
      <w:pPr>
        <w:pStyle w:val="Listenabsatz"/>
        <w:numPr>
          <w:ilvl w:val="2"/>
          <w:numId w:val="56"/>
        </w:numPr>
        <w:tabs>
          <w:tab w:val="left" w:pos="1237"/>
          <w:tab w:val="left" w:pos="1238"/>
        </w:tabs>
        <w:spacing w:before="1" w:line="259" w:lineRule="auto"/>
        <w:ind w:right="2497" w:hanging="280"/>
        <w:rPr>
          <w:sz w:val="20"/>
        </w:rPr>
      </w:pPr>
      <w:r>
        <w:rPr>
          <w:b/>
          <w:color w:val="231F20"/>
          <w:sz w:val="20"/>
        </w:rPr>
        <w:t>Standort-Erweiterung:</w:t>
      </w:r>
      <w:r>
        <w:rPr>
          <w:b/>
          <w:color w:val="231F20"/>
          <w:spacing w:val="-1"/>
          <w:sz w:val="20"/>
        </w:rPr>
        <w:t xml:space="preserve"> </w:t>
      </w:r>
      <w:r>
        <w:rPr>
          <w:color w:val="231F20"/>
          <w:sz w:val="20"/>
        </w:rPr>
        <w:t>Die Adresse der Unternehmung wird unter dem Link ange</w:t>
      </w:r>
      <w:r>
        <w:rPr>
          <w:color w:val="231F20"/>
          <w:spacing w:val="-2"/>
          <w:sz w:val="20"/>
        </w:rPr>
        <w:t>zeigt.</w:t>
      </w:r>
    </w:p>
    <w:p w14:paraId="5934BF7B" w14:textId="77777777" w:rsidR="008E70AC" w:rsidRDefault="00000000">
      <w:pPr>
        <w:pStyle w:val="Listenabsatz"/>
        <w:numPr>
          <w:ilvl w:val="2"/>
          <w:numId w:val="56"/>
        </w:numPr>
        <w:tabs>
          <w:tab w:val="left" w:pos="1237"/>
          <w:tab w:val="left" w:pos="1238"/>
        </w:tabs>
        <w:spacing w:before="2" w:line="259" w:lineRule="auto"/>
        <w:ind w:right="2577" w:hanging="280"/>
        <w:rPr>
          <w:sz w:val="20"/>
        </w:rPr>
      </w:pPr>
      <w:proofErr w:type="spellStart"/>
      <w:r>
        <w:rPr>
          <w:b/>
          <w:color w:val="231F20"/>
          <w:sz w:val="20"/>
        </w:rPr>
        <w:t>Sitelikes</w:t>
      </w:r>
      <w:proofErr w:type="spellEnd"/>
      <w:r>
        <w:rPr>
          <w:b/>
          <w:color w:val="231F20"/>
          <w:sz w:val="20"/>
        </w:rPr>
        <w:t xml:space="preserve">-Erweiterung: </w:t>
      </w:r>
      <w:r>
        <w:rPr>
          <w:color w:val="231F20"/>
          <w:sz w:val="20"/>
        </w:rPr>
        <w:t xml:space="preserve">Hier werden Links abgebildet, mit denen die </w:t>
      </w:r>
      <w:proofErr w:type="spellStart"/>
      <w:proofErr w:type="gramStart"/>
      <w:r>
        <w:rPr>
          <w:color w:val="231F20"/>
          <w:sz w:val="20"/>
        </w:rPr>
        <w:t>Nutzer:innen</w:t>
      </w:r>
      <w:proofErr w:type="spellEnd"/>
      <w:proofErr w:type="gramEnd"/>
      <w:r>
        <w:rPr>
          <w:color w:val="231F20"/>
          <w:sz w:val="20"/>
        </w:rPr>
        <w:t xml:space="preserve"> direkt zu anderen Abschnitten der Seite weitergeleitet werden.</w:t>
      </w:r>
    </w:p>
    <w:p w14:paraId="57A2AC59" w14:textId="77777777" w:rsidR="008E70AC" w:rsidRDefault="00000000">
      <w:pPr>
        <w:pStyle w:val="Listenabsatz"/>
        <w:numPr>
          <w:ilvl w:val="2"/>
          <w:numId w:val="56"/>
        </w:numPr>
        <w:tabs>
          <w:tab w:val="left" w:pos="1237"/>
          <w:tab w:val="left" w:pos="1238"/>
        </w:tabs>
        <w:spacing w:before="1" w:line="259" w:lineRule="auto"/>
        <w:ind w:right="2314" w:hanging="280"/>
        <w:rPr>
          <w:sz w:val="20"/>
        </w:rPr>
      </w:pPr>
      <w:proofErr w:type="spellStart"/>
      <w:r>
        <w:rPr>
          <w:b/>
          <w:color w:val="231F20"/>
          <w:sz w:val="20"/>
        </w:rPr>
        <w:t>Callout</w:t>
      </w:r>
      <w:proofErr w:type="spellEnd"/>
      <w:r>
        <w:rPr>
          <w:b/>
          <w:color w:val="231F20"/>
          <w:sz w:val="20"/>
        </w:rPr>
        <w:t>-Erweiterung:</w:t>
      </w:r>
      <w:r>
        <w:rPr>
          <w:b/>
          <w:color w:val="231F20"/>
          <w:spacing w:val="-1"/>
          <w:sz w:val="20"/>
        </w:rPr>
        <w:t xml:space="preserve"> </w:t>
      </w:r>
      <w:r>
        <w:rPr>
          <w:color w:val="231F20"/>
          <w:sz w:val="20"/>
        </w:rPr>
        <w:t xml:space="preserve">Auch über Kaufkonditionen können die </w:t>
      </w:r>
      <w:proofErr w:type="spellStart"/>
      <w:proofErr w:type="gramStart"/>
      <w:r>
        <w:rPr>
          <w:color w:val="231F20"/>
          <w:sz w:val="20"/>
        </w:rPr>
        <w:t>Kund:innen</w:t>
      </w:r>
      <w:proofErr w:type="spellEnd"/>
      <w:proofErr w:type="gramEnd"/>
      <w:r>
        <w:rPr>
          <w:color w:val="231F20"/>
          <w:sz w:val="20"/>
        </w:rPr>
        <w:t xml:space="preserve"> direkt hier schon informiert werden.</w:t>
      </w:r>
    </w:p>
    <w:p w14:paraId="16BAA3EF" w14:textId="6A5D513C" w:rsidR="008E70AC" w:rsidRDefault="00000000">
      <w:pPr>
        <w:pStyle w:val="Listenabsatz"/>
        <w:numPr>
          <w:ilvl w:val="2"/>
          <w:numId w:val="56"/>
        </w:numPr>
        <w:tabs>
          <w:tab w:val="left" w:pos="1237"/>
          <w:tab w:val="left" w:pos="1238"/>
        </w:tabs>
        <w:spacing w:before="2" w:line="259" w:lineRule="auto"/>
        <w:ind w:right="2331" w:hanging="280"/>
        <w:rPr>
          <w:sz w:val="20"/>
        </w:rPr>
      </w:pPr>
      <w:r>
        <w:rPr>
          <w:b/>
          <w:color w:val="231F20"/>
          <w:sz w:val="20"/>
        </w:rPr>
        <w:t>Review-Erweiterung:</w:t>
      </w:r>
      <w:r>
        <w:rPr>
          <w:b/>
          <w:color w:val="231F20"/>
          <w:spacing w:val="-3"/>
          <w:sz w:val="20"/>
        </w:rPr>
        <w:t xml:space="preserve"> </w:t>
      </w:r>
      <w:r>
        <w:rPr>
          <w:color w:val="231F20"/>
          <w:sz w:val="20"/>
        </w:rPr>
        <w:t>Kommentare</w:t>
      </w:r>
      <w:r>
        <w:rPr>
          <w:color w:val="231F20"/>
          <w:spacing w:val="-2"/>
          <w:sz w:val="20"/>
        </w:rPr>
        <w:t xml:space="preserve"> </w:t>
      </w:r>
      <w:r>
        <w:rPr>
          <w:color w:val="231F20"/>
          <w:sz w:val="20"/>
        </w:rPr>
        <w:t>anderer</w:t>
      </w:r>
      <w:r>
        <w:rPr>
          <w:color w:val="231F20"/>
          <w:spacing w:val="-2"/>
          <w:sz w:val="20"/>
        </w:rPr>
        <w:t xml:space="preserve"> </w:t>
      </w:r>
      <w:proofErr w:type="spellStart"/>
      <w:proofErr w:type="gramStart"/>
      <w:r>
        <w:rPr>
          <w:color w:val="231F20"/>
          <w:sz w:val="20"/>
        </w:rPr>
        <w:t>Kund:innen</w:t>
      </w:r>
      <w:proofErr w:type="spellEnd"/>
      <w:proofErr w:type="gramEnd"/>
      <w:r>
        <w:rPr>
          <w:color w:val="231F20"/>
          <w:spacing w:val="-2"/>
          <w:sz w:val="20"/>
        </w:rPr>
        <w:t xml:space="preserve"> </w:t>
      </w:r>
      <w:r>
        <w:rPr>
          <w:color w:val="231F20"/>
          <w:sz w:val="20"/>
        </w:rPr>
        <w:t>können</w:t>
      </w:r>
      <w:r>
        <w:rPr>
          <w:color w:val="231F20"/>
          <w:spacing w:val="-2"/>
          <w:sz w:val="20"/>
        </w:rPr>
        <w:t xml:space="preserve"> </w:t>
      </w:r>
      <w:r>
        <w:rPr>
          <w:color w:val="231F20"/>
          <w:sz w:val="20"/>
        </w:rPr>
        <w:t>bereits</w:t>
      </w:r>
      <w:r>
        <w:rPr>
          <w:color w:val="231F20"/>
          <w:spacing w:val="-2"/>
          <w:sz w:val="20"/>
        </w:rPr>
        <w:t xml:space="preserve"> </w:t>
      </w:r>
      <w:r>
        <w:rPr>
          <w:color w:val="231F20"/>
          <w:sz w:val="20"/>
        </w:rPr>
        <w:t>auf</w:t>
      </w:r>
      <w:r>
        <w:rPr>
          <w:color w:val="231F20"/>
          <w:spacing w:val="-2"/>
          <w:sz w:val="20"/>
        </w:rPr>
        <w:t xml:space="preserve"> </w:t>
      </w:r>
      <w:r>
        <w:rPr>
          <w:color w:val="231F20"/>
          <w:sz w:val="20"/>
        </w:rPr>
        <w:t>der</w:t>
      </w:r>
      <w:r>
        <w:rPr>
          <w:color w:val="231F20"/>
          <w:spacing w:val="-2"/>
          <w:sz w:val="20"/>
        </w:rPr>
        <w:t xml:space="preserve"> </w:t>
      </w:r>
      <w:r>
        <w:rPr>
          <w:color w:val="231F20"/>
          <w:sz w:val="20"/>
        </w:rPr>
        <w:t>Trefferseite angezeigt werden.</w:t>
      </w:r>
    </w:p>
    <w:p w14:paraId="112FB3E3" w14:textId="77777777" w:rsidR="008E70AC" w:rsidRDefault="008E70AC">
      <w:pPr>
        <w:pStyle w:val="Textkrper"/>
        <w:spacing w:before="9"/>
        <w:rPr>
          <w:sz w:val="21"/>
        </w:rPr>
      </w:pPr>
    </w:p>
    <w:p w14:paraId="6E14B772" w14:textId="77777777" w:rsidR="008E70AC" w:rsidRDefault="00000000">
      <w:pPr>
        <w:pStyle w:val="Textkrper"/>
        <w:spacing w:before="1"/>
        <w:ind w:left="957"/>
        <w:jc w:val="both"/>
      </w:pPr>
      <w:r>
        <w:rPr>
          <w:color w:val="231F20"/>
        </w:rPr>
        <w:t>Zur</w:t>
      </w:r>
      <w:r>
        <w:rPr>
          <w:color w:val="231F20"/>
          <w:spacing w:val="-7"/>
        </w:rPr>
        <w:t xml:space="preserve"> </w:t>
      </w:r>
      <w:r>
        <w:rPr>
          <w:color w:val="231F20"/>
        </w:rPr>
        <w:t>automatisierten</w:t>
      </w:r>
      <w:r>
        <w:rPr>
          <w:color w:val="231F20"/>
          <w:spacing w:val="-7"/>
        </w:rPr>
        <w:t xml:space="preserve"> </w:t>
      </w:r>
      <w:r>
        <w:rPr>
          <w:color w:val="231F20"/>
        </w:rPr>
        <w:t>Anzeige-Erweiterung</w:t>
      </w:r>
      <w:r>
        <w:rPr>
          <w:color w:val="231F20"/>
          <w:spacing w:val="-7"/>
        </w:rPr>
        <w:t xml:space="preserve"> </w:t>
      </w:r>
      <w:r>
        <w:rPr>
          <w:color w:val="231F20"/>
          <w:spacing w:val="-2"/>
        </w:rPr>
        <w:t>zählen:</w:t>
      </w:r>
    </w:p>
    <w:p w14:paraId="2BCE8228" w14:textId="77777777" w:rsidR="008E70AC" w:rsidRDefault="008E70AC">
      <w:pPr>
        <w:pStyle w:val="Textkrper"/>
        <w:spacing w:before="11"/>
        <w:rPr>
          <w:sz w:val="14"/>
        </w:rPr>
      </w:pPr>
    </w:p>
    <w:p w14:paraId="2C64082E" w14:textId="77777777" w:rsidR="008E70AC" w:rsidRDefault="008E70AC">
      <w:pPr>
        <w:rPr>
          <w:sz w:val="14"/>
        </w:rPr>
        <w:sectPr w:rsidR="008E70AC">
          <w:pgSz w:w="11910" w:h="16840"/>
          <w:pgMar w:top="960" w:right="440" w:bottom="280" w:left="460" w:header="0" w:footer="0" w:gutter="0"/>
          <w:cols w:space="720"/>
        </w:sectPr>
      </w:pPr>
    </w:p>
    <w:p w14:paraId="149AA9C6" w14:textId="77777777" w:rsidR="008E70AC" w:rsidRDefault="00000000">
      <w:pPr>
        <w:pStyle w:val="Listenabsatz"/>
        <w:numPr>
          <w:ilvl w:val="2"/>
          <w:numId w:val="56"/>
        </w:numPr>
        <w:tabs>
          <w:tab w:val="left" w:pos="1237"/>
          <w:tab w:val="left" w:pos="1238"/>
        </w:tabs>
        <w:spacing w:before="101"/>
        <w:ind w:hanging="281"/>
        <w:rPr>
          <w:sz w:val="20"/>
        </w:rPr>
      </w:pPr>
      <w:r>
        <w:rPr>
          <w:color w:val="231F20"/>
          <w:spacing w:val="-2"/>
          <w:sz w:val="20"/>
        </w:rPr>
        <w:t>Kunden-Bewertungen,</w:t>
      </w:r>
    </w:p>
    <w:p w14:paraId="0C6FDB56" w14:textId="77777777" w:rsidR="008E70AC" w:rsidRDefault="00000000">
      <w:pPr>
        <w:pStyle w:val="Listenabsatz"/>
        <w:numPr>
          <w:ilvl w:val="2"/>
          <w:numId w:val="56"/>
        </w:numPr>
        <w:tabs>
          <w:tab w:val="left" w:pos="1237"/>
          <w:tab w:val="left" w:pos="1238"/>
        </w:tabs>
        <w:ind w:hanging="281"/>
        <w:rPr>
          <w:sz w:val="20"/>
        </w:rPr>
      </w:pPr>
      <w:r>
        <w:rPr>
          <w:color w:val="231F20"/>
          <w:sz w:val="20"/>
        </w:rPr>
        <w:t>Angaben</w:t>
      </w:r>
      <w:r>
        <w:rPr>
          <w:color w:val="231F20"/>
          <w:spacing w:val="-2"/>
          <w:sz w:val="20"/>
        </w:rPr>
        <w:t xml:space="preserve"> </w:t>
      </w:r>
      <w:r>
        <w:rPr>
          <w:color w:val="231F20"/>
          <w:sz w:val="20"/>
        </w:rPr>
        <w:t>zum</w:t>
      </w:r>
      <w:r>
        <w:rPr>
          <w:color w:val="231F20"/>
          <w:spacing w:val="-2"/>
          <w:sz w:val="20"/>
        </w:rPr>
        <w:t xml:space="preserve"> </w:t>
      </w:r>
      <w:r>
        <w:rPr>
          <w:color w:val="231F20"/>
          <w:sz w:val="20"/>
        </w:rPr>
        <w:t>letzten</w:t>
      </w:r>
      <w:r>
        <w:rPr>
          <w:color w:val="231F20"/>
          <w:spacing w:val="-1"/>
          <w:sz w:val="20"/>
        </w:rPr>
        <w:t xml:space="preserve"> </w:t>
      </w:r>
      <w:r>
        <w:rPr>
          <w:color w:val="231F20"/>
          <w:sz w:val="20"/>
        </w:rPr>
        <w:t>Besuch</w:t>
      </w:r>
      <w:r>
        <w:rPr>
          <w:color w:val="231F20"/>
          <w:spacing w:val="-2"/>
          <w:sz w:val="20"/>
        </w:rPr>
        <w:t xml:space="preserve"> </w:t>
      </w:r>
      <w:r>
        <w:rPr>
          <w:color w:val="231F20"/>
          <w:sz w:val="20"/>
        </w:rPr>
        <w:t>auf</w:t>
      </w:r>
      <w:r>
        <w:rPr>
          <w:color w:val="231F20"/>
          <w:spacing w:val="-2"/>
          <w:sz w:val="20"/>
        </w:rPr>
        <w:t xml:space="preserve"> </w:t>
      </w:r>
      <w:r>
        <w:rPr>
          <w:color w:val="231F20"/>
          <w:sz w:val="20"/>
        </w:rPr>
        <w:t>der</w:t>
      </w:r>
      <w:r>
        <w:rPr>
          <w:color w:val="231F20"/>
          <w:spacing w:val="-1"/>
          <w:sz w:val="20"/>
        </w:rPr>
        <w:t xml:space="preserve"> </w:t>
      </w:r>
      <w:r>
        <w:rPr>
          <w:color w:val="231F20"/>
          <w:spacing w:val="-2"/>
          <w:sz w:val="20"/>
        </w:rPr>
        <w:t>Webseite,</w:t>
      </w:r>
    </w:p>
    <w:p w14:paraId="3A3E33E1" w14:textId="77777777" w:rsidR="008E70AC" w:rsidRDefault="00000000">
      <w:pPr>
        <w:pStyle w:val="Listenabsatz"/>
        <w:numPr>
          <w:ilvl w:val="2"/>
          <w:numId w:val="56"/>
        </w:numPr>
        <w:tabs>
          <w:tab w:val="left" w:pos="1237"/>
          <w:tab w:val="left" w:pos="1238"/>
        </w:tabs>
        <w:ind w:hanging="281"/>
        <w:rPr>
          <w:sz w:val="20"/>
        </w:rPr>
      </w:pPr>
      <w:r>
        <w:rPr>
          <w:color w:val="231F20"/>
          <w:spacing w:val="-2"/>
          <w:sz w:val="20"/>
        </w:rPr>
        <w:t>Händlerbewertungen,</w:t>
      </w:r>
    </w:p>
    <w:p w14:paraId="7F591D12" w14:textId="77777777" w:rsidR="008E70AC" w:rsidRDefault="00000000">
      <w:pPr>
        <w:pStyle w:val="Listenabsatz"/>
        <w:numPr>
          <w:ilvl w:val="2"/>
          <w:numId w:val="56"/>
        </w:numPr>
        <w:tabs>
          <w:tab w:val="left" w:pos="1237"/>
          <w:tab w:val="left" w:pos="1238"/>
        </w:tabs>
        <w:ind w:hanging="281"/>
        <w:rPr>
          <w:sz w:val="20"/>
        </w:rPr>
      </w:pPr>
      <w:r>
        <w:rPr>
          <w:color w:val="231F20"/>
          <w:sz w:val="20"/>
        </w:rPr>
        <w:t>dynamisch</w:t>
      </w:r>
      <w:r>
        <w:rPr>
          <w:color w:val="231F20"/>
          <w:spacing w:val="-3"/>
          <w:sz w:val="20"/>
        </w:rPr>
        <w:t xml:space="preserve"> </w:t>
      </w:r>
      <w:r>
        <w:rPr>
          <w:color w:val="231F20"/>
          <w:sz w:val="20"/>
        </w:rPr>
        <w:t>generierte</w:t>
      </w:r>
      <w:r>
        <w:rPr>
          <w:color w:val="231F20"/>
          <w:spacing w:val="-3"/>
          <w:sz w:val="20"/>
        </w:rPr>
        <w:t xml:space="preserve"> </w:t>
      </w:r>
      <w:proofErr w:type="spellStart"/>
      <w:r>
        <w:rPr>
          <w:b/>
          <w:color w:val="231F20"/>
          <w:spacing w:val="-2"/>
          <w:sz w:val="20"/>
        </w:rPr>
        <w:t>Snippets</w:t>
      </w:r>
      <w:proofErr w:type="spellEnd"/>
      <w:r>
        <w:rPr>
          <w:color w:val="231F20"/>
          <w:spacing w:val="-2"/>
          <w:sz w:val="20"/>
        </w:rPr>
        <w:t>.</w:t>
      </w:r>
    </w:p>
    <w:p w14:paraId="18BD2FAE" w14:textId="77777777" w:rsidR="008E70AC" w:rsidRDefault="008E70AC">
      <w:pPr>
        <w:pStyle w:val="Textkrper"/>
        <w:spacing w:before="3"/>
        <w:rPr>
          <w:sz w:val="23"/>
        </w:rPr>
      </w:pPr>
    </w:p>
    <w:p w14:paraId="2CDAEEAB" w14:textId="77777777" w:rsidR="008E70AC" w:rsidRDefault="00000000">
      <w:pPr>
        <w:pStyle w:val="Textkrper"/>
        <w:spacing w:before="1" w:line="259" w:lineRule="auto"/>
        <w:ind w:left="957" w:right="1" w:hanging="1"/>
        <w:jc w:val="both"/>
      </w:pPr>
      <w:r>
        <w:rPr>
          <w:color w:val="231F20"/>
        </w:rPr>
        <w:t>Das Ziel dieser Erweiterungen ist immer das Kundenwachstum. Um dieses zu gewähr- leisten, wird der Erfolg von Online-Anzeigen in drei Stufen gestaffelt:</w:t>
      </w:r>
    </w:p>
    <w:p w14:paraId="6602E265" w14:textId="77777777" w:rsidR="008E70AC" w:rsidRDefault="008E70AC">
      <w:pPr>
        <w:pStyle w:val="Textkrper"/>
        <w:spacing w:before="9"/>
        <w:rPr>
          <w:sz w:val="21"/>
        </w:rPr>
      </w:pPr>
    </w:p>
    <w:p w14:paraId="17B43973" w14:textId="77777777" w:rsidR="008E70AC" w:rsidRDefault="00000000">
      <w:pPr>
        <w:pStyle w:val="Listenabsatz"/>
        <w:numPr>
          <w:ilvl w:val="0"/>
          <w:numId w:val="20"/>
        </w:numPr>
        <w:tabs>
          <w:tab w:val="left" w:pos="1238"/>
        </w:tabs>
        <w:spacing w:before="0" w:line="259" w:lineRule="auto"/>
        <w:ind w:right="107"/>
        <w:rPr>
          <w:sz w:val="20"/>
        </w:rPr>
      </w:pPr>
      <w:r>
        <w:rPr>
          <w:b/>
          <w:color w:val="231F20"/>
          <w:sz w:val="20"/>
        </w:rPr>
        <w:t>Kundengewinnung:</w:t>
      </w:r>
      <w:r>
        <w:rPr>
          <w:b/>
          <w:color w:val="231F20"/>
          <w:spacing w:val="-4"/>
          <w:sz w:val="20"/>
        </w:rPr>
        <w:t xml:space="preserve"> </w:t>
      </w:r>
      <w:r>
        <w:rPr>
          <w:color w:val="231F20"/>
          <w:sz w:val="20"/>
        </w:rPr>
        <w:t>Mit</w:t>
      </w:r>
      <w:r>
        <w:rPr>
          <w:color w:val="231F20"/>
          <w:spacing w:val="-3"/>
          <w:sz w:val="20"/>
        </w:rPr>
        <w:t xml:space="preserve"> </w:t>
      </w:r>
      <w:r>
        <w:rPr>
          <w:color w:val="231F20"/>
          <w:sz w:val="20"/>
        </w:rPr>
        <w:t>einem</w:t>
      </w:r>
      <w:r>
        <w:rPr>
          <w:color w:val="231F20"/>
          <w:spacing w:val="-3"/>
          <w:sz w:val="20"/>
        </w:rPr>
        <w:t xml:space="preserve"> </w:t>
      </w:r>
      <w:r>
        <w:rPr>
          <w:color w:val="231F20"/>
          <w:sz w:val="20"/>
        </w:rPr>
        <w:t>erfolgreichen</w:t>
      </w:r>
      <w:r>
        <w:rPr>
          <w:color w:val="231F20"/>
          <w:spacing w:val="-3"/>
          <w:sz w:val="20"/>
        </w:rPr>
        <w:t xml:space="preserve"> </w:t>
      </w:r>
      <w:r>
        <w:rPr>
          <w:color w:val="231F20"/>
          <w:sz w:val="20"/>
        </w:rPr>
        <w:t>Marketing</w:t>
      </w:r>
      <w:r>
        <w:rPr>
          <w:color w:val="231F20"/>
          <w:spacing w:val="-3"/>
          <w:sz w:val="20"/>
        </w:rPr>
        <w:t xml:space="preserve"> </w:t>
      </w:r>
      <w:r>
        <w:rPr>
          <w:color w:val="231F20"/>
          <w:sz w:val="20"/>
        </w:rPr>
        <w:t>soll</w:t>
      </w:r>
      <w:r>
        <w:rPr>
          <w:color w:val="231F20"/>
          <w:spacing w:val="-3"/>
          <w:sz w:val="20"/>
        </w:rPr>
        <w:t xml:space="preserve"> </w:t>
      </w:r>
      <w:r>
        <w:rPr>
          <w:color w:val="231F20"/>
          <w:sz w:val="20"/>
        </w:rPr>
        <w:t>das</w:t>
      </w:r>
      <w:r>
        <w:rPr>
          <w:color w:val="231F20"/>
          <w:spacing w:val="-3"/>
          <w:sz w:val="20"/>
        </w:rPr>
        <w:t xml:space="preserve"> </w:t>
      </w:r>
      <w:r>
        <w:rPr>
          <w:color w:val="231F20"/>
          <w:sz w:val="20"/>
        </w:rPr>
        <w:t>Interesse</w:t>
      </w:r>
      <w:r>
        <w:rPr>
          <w:color w:val="231F20"/>
          <w:spacing w:val="-3"/>
          <w:sz w:val="20"/>
        </w:rPr>
        <w:t xml:space="preserve"> </w:t>
      </w:r>
      <w:r>
        <w:rPr>
          <w:color w:val="231F20"/>
          <w:sz w:val="20"/>
        </w:rPr>
        <w:t xml:space="preserve">gewonnen werden und durch überlegene Angebote können neue </w:t>
      </w:r>
      <w:proofErr w:type="spellStart"/>
      <w:proofErr w:type="gramStart"/>
      <w:r>
        <w:rPr>
          <w:color w:val="231F20"/>
          <w:sz w:val="20"/>
        </w:rPr>
        <w:t>Kund:innen</w:t>
      </w:r>
      <w:proofErr w:type="spellEnd"/>
      <w:proofErr w:type="gramEnd"/>
      <w:r>
        <w:rPr>
          <w:color w:val="231F20"/>
          <w:sz w:val="20"/>
        </w:rPr>
        <w:t xml:space="preserve"> gewonnen wer- </w:t>
      </w:r>
      <w:r>
        <w:rPr>
          <w:color w:val="231F20"/>
          <w:spacing w:val="-4"/>
          <w:sz w:val="20"/>
        </w:rPr>
        <w:t>den.</w:t>
      </w:r>
    </w:p>
    <w:p w14:paraId="780CB4CF" w14:textId="4DC5424E" w:rsidR="008E70AC" w:rsidRDefault="00000000">
      <w:pPr>
        <w:pStyle w:val="Listenabsatz"/>
        <w:numPr>
          <w:ilvl w:val="0"/>
          <w:numId w:val="20"/>
        </w:numPr>
        <w:tabs>
          <w:tab w:val="left" w:pos="1238"/>
        </w:tabs>
        <w:spacing w:before="3" w:line="259" w:lineRule="auto"/>
        <w:ind w:right="179"/>
        <w:jc w:val="both"/>
        <w:rPr>
          <w:sz w:val="20"/>
        </w:rPr>
      </w:pPr>
      <w:r>
        <w:rPr>
          <w:b/>
          <w:color w:val="231F20"/>
          <w:sz w:val="20"/>
        </w:rPr>
        <w:t>Funktionale</w:t>
      </w:r>
      <w:r>
        <w:rPr>
          <w:b/>
          <w:color w:val="231F20"/>
          <w:spacing w:val="-7"/>
          <w:sz w:val="20"/>
        </w:rPr>
        <w:t xml:space="preserve"> </w:t>
      </w:r>
      <w:r>
        <w:rPr>
          <w:b/>
          <w:color w:val="231F20"/>
          <w:sz w:val="20"/>
        </w:rPr>
        <w:t>Kundenbindung:</w:t>
      </w:r>
      <w:r>
        <w:rPr>
          <w:b/>
          <w:color w:val="231F20"/>
          <w:spacing w:val="-2"/>
          <w:sz w:val="20"/>
        </w:rPr>
        <w:t xml:space="preserve"> </w:t>
      </w:r>
      <w:r>
        <w:rPr>
          <w:color w:val="231F20"/>
          <w:sz w:val="20"/>
        </w:rPr>
        <w:t>Die</w:t>
      </w:r>
      <w:r>
        <w:rPr>
          <w:color w:val="231F20"/>
          <w:spacing w:val="-1"/>
          <w:sz w:val="20"/>
        </w:rPr>
        <w:t xml:space="preserve"> </w:t>
      </w:r>
      <w:proofErr w:type="spellStart"/>
      <w:proofErr w:type="gramStart"/>
      <w:r>
        <w:rPr>
          <w:color w:val="231F20"/>
          <w:sz w:val="20"/>
        </w:rPr>
        <w:t>Kund:innen</w:t>
      </w:r>
      <w:proofErr w:type="spellEnd"/>
      <w:proofErr w:type="gramEnd"/>
      <w:r>
        <w:rPr>
          <w:color w:val="231F20"/>
          <w:spacing w:val="-1"/>
          <w:sz w:val="20"/>
        </w:rPr>
        <w:t xml:space="preserve"> </w:t>
      </w:r>
      <w:r>
        <w:rPr>
          <w:color w:val="231F20"/>
          <w:sz w:val="20"/>
        </w:rPr>
        <w:t>werden</w:t>
      </w:r>
      <w:r>
        <w:rPr>
          <w:color w:val="231F20"/>
          <w:spacing w:val="-1"/>
          <w:sz w:val="20"/>
        </w:rPr>
        <w:t xml:space="preserve"> </w:t>
      </w:r>
      <w:r>
        <w:rPr>
          <w:color w:val="231F20"/>
          <w:sz w:val="20"/>
        </w:rPr>
        <w:t>an</w:t>
      </w:r>
      <w:r>
        <w:rPr>
          <w:color w:val="231F20"/>
          <w:spacing w:val="-1"/>
          <w:sz w:val="20"/>
        </w:rPr>
        <w:t xml:space="preserve"> </w:t>
      </w:r>
      <w:r>
        <w:rPr>
          <w:color w:val="231F20"/>
          <w:sz w:val="20"/>
        </w:rPr>
        <w:t>das</w:t>
      </w:r>
      <w:r>
        <w:rPr>
          <w:color w:val="231F20"/>
          <w:spacing w:val="-1"/>
          <w:sz w:val="20"/>
        </w:rPr>
        <w:t xml:space="preserve"> </w:t>
      </w:r>
      <w:r>
        <w:rPr>
          <w:color w:val="231F20"/>
          <w:sz w:val="20"/>
        </w:rPr>
        <w:t>Unternehmen</w:t>
      </w:r>
      <w:r>
        <w:rPr>
          <w:color w:val="231F20"/>
          <w:spacing w:val="-1"/>
          <w:sz w:val="20"/>
        </w:rPr>
        <w:t xml:space="preserve"> </w:t>
      </w:r>
      <w:r>
        <w:rPr>
          <w:color w:val="231F20"/>
          <w:sz w:val="20"/>
        </w:rPr>
        <w:t>gebunden.</w:t>
      </w:r>
      <w:r>
        <w:rPr>
          <w:color w:val="231F20"/>
          <w:spacing w:val="-6"/>
          <w:sz w:val="20"/>
        </w:rPr>
        <w:t xml:space="preserve"> </w:t>
      </w:r>
      <w:r>
        <w:rPr>
          <w:color w:val="231F20"/>
          <w:sz w:val="20"/>
        </w:rPr>
        <w:t>Dies</w:t>
      </w:r>
      <w:r>
        <w:rPr>
          <w:color w:val="231F20"/>
          <w:spacing w:val="-6"/>
          <w:sz w:val="20"/>
        </w:rPr>
        <w:t xml:space="preserve"> </w:t>
      </w:r>
      <w:r>
        <w:rPr>
          <w:color w:val="231F20"/>
          <w:sz w:val="20"/>
        </w:rPr>
        <w:t>kann</w:t>
      </w:r>
      <w:r>
        <w:rPr>
          <w:color w:val="231F20"/>
          <w:spacing w:val="-6"/>
          <w:sz w:val="20"/>
        </w:rPr>
        <w:t xml:space="preserve"> </w:t>
      </w:r>
      <w:r>
        <w:rPr>
          <w:color w:val="231F20"/>
          <w:sz w:val="20"/>
        </w:rPr>
        <w:t>durch</w:t>
      </w:r>
      <w:r>
        <w:rPr>
          <w:color w:val="231F20"/>
          <w:spacing w:val="-6"/>
          <w:sz w:val="20"/>
        </w:rPr>
        <w:t xml:space="preserve"> </w:t>
      </w:r>
      <w:r>
        <w:rPr>
          <w:color w:val="231F20"/>
          <w:sz w:val="20"/>
        </w:rPr>
        <w:t>exzellente</w:t>
      </w:r>
      <w:r>
        <w:rPr>
          <w:color w:val="231F20"/>
          <w:spacing w:val="-6"/>
          <w:sz w:val="20"/>
        </w:rPr>
        <w:t xml:space="preserve"> </w:t>
      </w:r>
      <w:r>
        <w:rPr>
          <w:color w:val="231F20"/>
          <w:sz w:val="20"/>
        </w:rPr>
        <w:t>Grundleistungen</w:t>
      </w:r>
      <w:r>
        <w:rPr>
          <w:color w:val="231F20"/>
          <w:spacing w:val="-6"/>
          <w:sz w:val="20"/>
        </w:rPr>
        <w:t xml:space="preserve"> </w:t>
      </w:r>
      <w:r>
        <w:rPr>
          <w:color w:val="231F20"/>
          <w:sz w:val="20"/>
        </w:rPr>
        <w:t>und</w:t>
      </w:r>
      <w:r>
        <w:rPr>
          <w:color w:val="231F20"/>
          <w:spacing w:val="-6"/>
          <w:sz w:val="20"/>
        </w:rPr>
        <w:t xml:space="preserve"> </w:t>
      </w:r>
      <w:r>
        <w:rPr>
          <w:color w:val="231F20"/>
          <w:sz w:val="20"/>
        </w:rPr>
        <w:t>funktionale</w:t>
      </w:r>
      <w:r>
        <w:rPr>
          <w:color w:val="231F20"/>
          <w:spacing w:val="-6"/>
          <w:sz w:val="20"/>
        </w:rPr>
        <w:t xml:space="preserve"> </w:t>
      </w:r>
      <w:r>
        <w:rPr>
          <w:color w:val="231F20"/>
          <w:sz w:val="20"/>
        </w:rPr>
        <w:t>Lösungen</w:t>
      </w:r>
      <w:r>
        <w:rPr>
          <w:color w:val="231F20"/>
          <w:spacing w:val="-6"/>
          <w:sz w:val="20"/>
        </w:rPr>
        <w:t xml:space="preserve"> </w:t>
      </w:r>
      <w:r>
        <w:rPr>
          <w:color w:val="231F20"/>
          <w:sz w:val="20"/>
        </w:rPr>
        <w:t>gefördert werden.</w:t>
      </w:r>
    </w:p>
    <w:p w14:paraId="1A8166B5" w14:textId="77777777" w:rsidR="008E70AC" w:rsidRDefault="00000000">
      <w:pPr>
        <w:pStyle w:val="Listenabsatz"/>
        <w:numPr>
          <w:ilvl w:val="0"/>
          <w:numId w:val="20"/>
        </w:numPr>
        <w:tabs>
          <w:tab w:val="left" w:pos="1238"/>
        </w:tabs>
        <w:spacing w:before="2" w:line="259" w:lineRule="auto"/>
        <w:ind w:right="187"/>
        <w:rPr>
          <w:sz w:val="20"/>
        </w:rPr>
      </w:pPr>
      <w:r>
        <w:rPr>
          <w:b/>
          <w:color w:val="231F20"/>
          <w:sz w:val="20"/>
        </w:rPr>
        <w:t>Emotionale</w:t>
      </w:r>
      <w:r>
        <w:rPr>
          <w:b/>
          <w:color w:val="231F20"/>
          <w:spacing w:val="-6"/>
          <w:sz w:val="20"/>
        </w:rPr>
        <w:t xml:space="preserve"> </w:t>
      </w:r>
      <w:r>
        <w:rPr>
          <w:b/>
          <w:color w:val="231F20"/>
          <w:sz w:val="20"/>
        </w:rPr>
        <w:t>Kundenbindung:</w:t>
      </w:r>
      <w:r>
        <w:rPr>
          <w:b/>
          <w:color w:val="231F20"/>
          <w:spacing w:val="-6"/>
          <w:sz w:val="20"/>
        </w:rPr>
        <w:t xml:space="preserve"> </w:t>
      </w:r>
      <w:r>
        <w:rPr>
          <w:color w:val="231F20"/>
          <w:sz w:val="20"/>
        </w:rPr>
        <w:t xml:space="preserve">Beispielsweise durch erlebte </w:t>
      </w:r>
      <w:proofErr w:type="spellStart"/>
      <w:proofErr w:type="gramStart"/>
      <w:r>
        <w:rPr>
          <w:color w:val="231F20"/>
          <w:sz w:val="20"/>
        </w:rPr>
        <w:t>Kund:innenorientierung</w:t>
      </w:r>
      <w:proofErr w:type="spellEnd"/>
      <w:proofErr w:type="gramEnd"/>
      <w:r>
        <w:rPr>
          <w:color w:val="231F20"/>
          <w:sz w:val="20"/>
        </w:rPr>
        <w:t xml:space="preserve"> und überraschende Zusatzservices wird eine emotionale Bindung zur Kundschaft aufgebaut.</w:t>
      </w:r>
      <w:r>
        <w:rPr>
          <w:color w:val="231F20"/>
          <w:spacing w:val="-6"/>
          <w:sz w:val="20"/>
        </w:rPr>
        <w:t xml:space="preserve"> </w:t>
      </w:r>
      <w:r>
        <w:rPr>
          <w:color w:val="231F20"/>
          <w:sz w:val="20"/>
        </w:rPr>
        <w:t>Das</w:t>
      </w:r>
      <w:r>
        <w:rPr>
          <w:color w:val="231F20"/>
          <w:spacing w:val="-6"/>
          <w:sz w:val="20"/>
        </w:rPr>
        <w:t xml:space="preserve"> </w:t>
      </w:r>
      <w:r>
        <w:rPr>
          <w:color w:val="231F20"/>
          <w:sz w:val="20"/>
        </w:rPr>
        <w:t>Ziel</w:t>
      </w:r>
      <w:r>
        <w:rPr>
          <w:color w:val="231F20"/>
          <w:spacing w:val="-6"/>
          <w:sz w:val="20"/>
        </w:rPr>
        <w:t xml:space="preserve"> </w:t>
      </w:r>
      <w:r>
        <w:rPr>
          <w:color w:val="231F20"/>
          <w:sz w:val="20"/>
        </w:rPr>
        <w:t>ist</w:t>
      </w:r>
      <w:r>
        <w:rPr>
          <w:color w:val="231F20"/>
          <w:spacing w:val="-6"/>
          <w:sz w:val="20"/>
        </w:rPr>
        <w:t xml:space="preserve"> </w:t>
      </w:r>
      <w:r>
        <w:rPr>
          <w:color w:val="231F20"/>
          <w:sz w:val="20"/>
        </w:rPr>
        <w:t>es,</w:t>
      </w:r>
      <w:r>
        <w:rPr>
          <w:color w:val="231F20"/>
          <w:spacing w:val="-6"/>
          <w:sz w:val="20"/>
        </w:rPr>
        <w:t xml:space="preserve"> </w:t>
      </w:r>
      <w:proofErr w:type="spellStart"/>
      <w:proofErr w:type="gramStart"/>
      <w:r>
        <w:rPr>
          <w:color w:val="231F20"/>
          <w:sz w:val="20"/>
        </w:rPr>
        <w:t>Stammkund:innen</w:t>
      </w:r>
      <w:proofErr w:type="spellEnd"/>
      <w:proofErr w:type="gramEnd"/>
      <w:r>
        <w:rPr>
          <w:color w:val="231F20"/>
          <w:spacing w:val="-6"/>
          <w:sz w:val="20"/>
        </w:rPr>
        <w:t xml:space="preserve"> </w:t>
      </w:r>
      <w:r>
        <w:rPr>
          <w:color w:val="231F20"/>
          <w:sz w:val="20"/>
        </w:rPr>
        <w:t>zu</w:t>
      </w:r>
      <w:r>
        <w:rPr>
          <w:color w:val="231F20"/>
          <w:spacing w:val="-6"/>
          <w:sz w:val="20"/>
        </w:rPr>
        <w:t xml:space="preserve"> </w:t>
      </w:r>
      <w:r>
        <w:rPr>
          <w:color w:val="231F20"/>
          <w:sz w:val="20"/>
        </w:rPr>
        <w:t>gewinnen</w:t>
      </w:r>
      <w:r>
        <w:rPr>
          <w:color w:val="231F20"/>
          <w:spacing w:val="-6"/>
          <w:sz w:val="20"/>
        </w:rPr>
        <w:t xml:space="preserve"> </w:t>
      </w:r>
      <w:r>
        <w:rPr>
          <w:color w:val="231F20"/>
          <w:sz w:val="20"/>
        </w:rPr>
        <w:t>(Heinemann,</w:t>
      </w:r>
      <w:r>
        <w:rPr>
          <w:color w:val="231F20"/>
          <w:spacing w:val="-6"/>
          <w:sz w:val="20"/>
        </w:rPr>
        <w:t xml:space="preserve"> </w:t>
      </w:r>
      <w:r>
        <w:rPr>
          <w:color w:val="231F20"/>
          <w:sz w:val="20"/>
        </w:rPr>
        <w:t>2018,</w:t>
      </w:r>
      <w:r>
        <w:rPr>
          <w:color w:val="231F20"/>
          <w:spacing w:val="-6"/>
          <w:sz w:val="20"/>
        </w:rPr>
        <w:t xml:space="preserve"> </w:t>
      </w:r>
      <w:r>
        <w:rPr>
          <w:color w:val="231F20"/>
          <w:sz w:val="20"/>
        </w:rPr>
        <w:t>S.</w:t>
      </w:r>
      <w:r>
        <w:rPr>
          <w:color w:val="231F20"/>
          <w:spacing w:val="-6"/>
          <w:sz w:val="20"/>
        </w:rPr>
        <w:t xml:space="preserve"> </w:t>
      </w:r>
      <w:r>
        <w:rPr>
          <w:color w:val="231F20"/>
          <w:sz w:val="20"/>
        </w:rPr>
        <w:t>93).</w:t>
      </w:r>
    </w:p>
    <w:p w14:paraId="714DEAD1" w14:textId="77777777" w:rsidR="008E70AC" w:rsidRDefault="008E70AC">
      <w:pPr>
        <w:pStyle w:val="Textkrper"/>
        <w:spacing w:before="10"/>
        <w:rPr>
          <w:sz w:val="21"/>
        </w:rPr>
      </w:pPr>
    </w:p>
    <w:p w14:paraId="5536558D" w14:textId="77777777" w:rsidR="008E70AC" w:rsidRDefault="00000000">
      <w:pPr>
        <w:pStyle w:val="Textkrper"/>
        <w:spacing w:line="259" w:lineRule="auto"/>
        <w:ind w:left="957"/>
        <w:jc w:val="both"/>
      </w:pPr>
      <w:r>
        <w:rPr>
          <w:color w:val="231F20"/>
        </w:rPr>
        <w:t xml:space="preserve">Diese drei Stufen werden in der nachfolgenden Übersicht noch einmal vereinfacht und übersichtlich dargestellt. Hier wird besonders deutlich, dass die Stufen aufeinander aufbauen. Es aber auch möglich ist, dass die zweite Stufe übersprungen wird und neue </w:t>
      </w:r>
      <w:proofErr w:type="spellStart"/>
      <w:proofErr w:type="gramStart"/>
      <w:r>
        <w:rPr>
          <w:color w:val="231F20"/>
        </w:rPr>
        <w:t>Kund:innen</w:t>
      </w:r>
      <w:proofErr w:type="spellEnd"/>
      <w:proofErr w:type="gramEnd"/>
      <w:r>
        <w:rPr>
          <w:color w:val="231F20"/>
        </w:rPr>
        <w:t xml:space="preserve"> direkt emotional an die Unternehmung gebunden werden. Des Weiteren kann dieses Modell in der Theorie um eine weitere Ebene, nämlich die „Bekanntheit“ erweitert werden. Nachdem man sich die emotionale Kundenbindung gesichert hat, wäre</w:t>
      </w:r>
      <w:r>
        <w:rPr>
          <w:color w:val="231F20"/>
          <w:spacing w:val="28"/>
        </w:rPr>
        <w:t xml:space="preserve"> </w:t>
      </w:r>
      <w:r>
        <w:rPr>
          <w:color w:val="231F20"/>
        </w:rPr>
        <w:t>es</w:t>
      </w:r>
      <w:r>
        <w:rPr>
          <w:color w:val="231F20"/>
          <w:spacing w:val="28"/>
        </w:rPr>
        <w:t xml:space="preserve"> </w:t>
      </w:r>
      <w:r>
        <w:rPr>
          <w:color w:val="231F20"/>
        </w:rPr>
        <w:t>für</w:t>
      </w:r>
      <w:r>
        <w:rPr>
          <w:color w:val="231F20"/>
          <w:spacing w:val="28"/>
        </w:rPr>
        <w:t xml:space="preserve"> </w:t>
      </w:r>
      <w:r>
        <w:rPr>
          <w:color w:val="231F20"/>
        </w:rPr>
        <w:t>das</w:t>
      </w:r>
      <w:r>
        <w:rPr>
          <w:color w:val="231F20"/>
          <w:spacing w:val="28"/>
        </w:rPr>
        <w:t xml:space="preserve"> </w:t>
      </w:r>
      <w:r>
        <w:rPr>
          <w:color w:val="231F20"/>
        </w:rPr>
        <w:t>Unternehmen</w:t>
      </w:r>
      <w:r>
        <w:rPr>
          <w:color w:val="231F20"/>
          <w:spacing w:val="28"/>
        </w:rPr>
        <w:t xml:space="preserve"> </w:t>
      </w:r>
      <w:r>
        <w:rPr>
          <w:color w:val="231F20"/>
        </w:rPr>
        <w:t>wünschenswert,</w:t>
      </w:r>
      <w:r>
        <w:rPr>
          <w:color w:val="231F20"/>
          <w:spacing w:val="29"/>
        </w:rPr>
        <w:t xml:space="preserve"> </w:t>
      </w:r>
      <w:r>
        <w:rPr>
          <w:color w:val="231F20"/>
        </w:rPr>
        <w:t>wenn</w:t>
      </w:r>
      <w:r>
        <w:rPr>
          <w:color w:val="231F20"/>
          <w:spacing w:val="28"/>
        </w:rPr>
        <w:t xml:space="preserve"> </w:t>
      </w:r>
      <w:r>
        <w:rPr>
          <w:color w:val="231F20"/>
        </w:rPr>
        <w:t>sich</w:t>
      </w:r>
      <w:r>
        <w:rPr>
          <w:color w:val="231F20"/>
          <w:spacing w:val="28"/>
        </w:rPr>
        <w:t xml:space="preserve"> </w:t>
      </w:r>
      <w:r>
        <w:rPr>
          <w:color w:val="231F20"/>
        </w:rPr>
        <w:t>die</w:t>
      </w:r>
      <w:r>
        <w:rPr>
          <w:color w:val="231F20"/>
          <w:spacing w:val="28"/>
        </w:rPr>
        <w:t xml:space="preserve"> </w:t>
      </w:r>
      <w:proofErr w:type="spellStart"/>
      <w:proofErr w:type="gramStart"/>
      <w:r>
        <w:rPr>
          <w:color w:val="231F20"/>
        </w:rPr>
        <w:t>Kund:innen</w:t>
      </w:r>
      <w:proofErr w:type="spellEnd"/>
      <w:proofErr w:type="gramEnd"/>
      <w:r>
        <w:rPr>
          <w:color w:val="231F20"/>
          <w:spacing w:val="28"/>
        </w:rPr>
        <w:t xml:space="preserve"> </w:t>
      </w:r>
      <w:r>
        <w:rPr>
          <w:color w:val="231F20"/>
        </w:rPr>
        <w:t>zu</w:t>
      </w:r>
      <w:r>
        <w:rPr>
          <w:color w:val="231F20"/>
          <w:spacing w:val="29"/>
        </w:rPr>
        <w:t xml:space="preserve"> </w:t>
      </w:r>
      <w:r>
        <w:rPr>
          <w:color w:val="231F20"/>
          <w:spacing w:val="-2"/>
        </w:rPr>
        <w:t>Stamm-</w:t>
      </w:r>
    </w:p>
    <w:p w14:paraId="207CE55B" w14:textId="77777777" w:rsidR="008E70AC" w:rsidRDefault="00000000">
      <w:r>
        <w:br w:type="column"/>
      </w:r>
    </w:p>
    <w:p w14:paraId="72779372" w14:textId="77777777" w:rsidR="008E70AC" w:rsidRDefault="008E70AC">
      <w:pPr>
        <w:pStyle w:val="Textkrper"/>
        <w:rPr>
          <w:sz w:val="22"/>
        </w:rPr>
      </w:pPr>
    </w:p>
    <w:p w14:paraId="70606FE0" w14:textId="77777777" w:rsidR="008E70AC" w:rsidRDefault="008E70AC">
      <w:pPr>
        <w:pStyle w:val="Textkrper"/>
        <w:rPr>
          <w:sz w:val="31"/>
        </w:rPr>
      </w:pPr>
    </w:p>
    <w:p w14:paraId="3EB0E122" w14:textId="77777777" w:rsidR="008E70AC" w:rsidRDefault="00000000">
      <w:pPr>
        <w:ind w:left="355"/>
        <w:rPr>
          <w:sz w:val="18"/>
        </w:rPr>
      </w:pPr>
      <w:proofErr w:type="spellStart"/>
      <w:r>
        <w:rPr>
          <w:color w:val="231F20"/>
          <w:spacing w:val="-2"/>
          <w:sz w:val="18"/>
        </w:rPr>
        <w:t>Snippets</w:t>
      </w:r>
      <w:proofErr w:type="spellEnd"/>
    </w:p>
    <w:p w14:paraId="22B99977" w14:textId="77777777" w:rsidR="008E70AC" w:rsidRDefault="00000000">
      <w:pPr>
        <w:spacing w:before="47" w:line="288" w:lineRule="auto"/>
        <w:ind w:left="355" w:right="149"/>
        <w:rPr>
          <w:sz w:val="18"/>
        </w:rPr>
      </w:pPr>
      <w:r>
        <w:rPr>
          <w:color w:val="808285"/>
          <w:sz w:val="18"/>
        </w:rPr>
        <w:t xml:space="preserve">Der Begriff </w:t>
      </w:r>
      <w:proofErr w:type="spellStart"/>
      <w:r>
        <w:rPr>
          <w:color w:val="808285"/>
          <w:sz w:val="18"/>
        </w:rPr>
        <w:t>bezeich</w:t>
      </w:r>
      <w:proofErr w:type="spellEnd"/>
      <w:r>
        <w:rPr>
          <w:color w:val="808285"/>
          <w:sz w:val="18"/>
        </w:rPr>
        <w:t xml:space="preserve">- </w:t>
      </w:r>
      <w:proofErr w:type="spellStart"/>
      <w:r>
        <w:rPr>
          <w:color w:val="808285"/>
          <w:sz w:val="18"/>
        </w:rPr>
        <w:t>net</w:t>
      </w:r>
      <w:proofErr w:type="spellEnd"/>
      <w:r>
        <w:rPr>
          <w:color w:val="808285"/>
          <w:sz w:val="18"/>
        </w:rPr>
        <w:t xml:space="preserve"> Auszüge einer Webseite, die in der Suchmaschine</w:t>
      </w:r>
      <w:r>
        <w:rPr>
          <w:color w:val="808285"/>
          <w:spacing w:val="-13"/>
          <w:sz w:val="18"/>
        </w:rPr>
        <w:t xml:space="preserve"> </w:t>
      </w:r>
      <w:proofErr w:type="spellStart"/>
      <w:r>
        <w:rPr>
          <w:color w:val="808285"/>
          <w:sz w:val="18"/>
        </w:rPr>
        <w:t>ange</w:t>
      </w:r>
      <w:proofErr w:type="spellEnd"/>
      <w:r>
        <w:rPr>
          <w:color w:val="808285"/>
          <w:sz w:val="18"/>
        </w:rPr>
        <w:t>- zeigt werden.</w:t>
      </w:r>
    </w:p>
    <w:p w14:paraId="454121FA" w14:textId="77777777" w:rsidR="008E70AC" w:rsidRDefault="008E70AC">
      <w:pPr>
        <w:spacing w:line="288" w:lineRule="auto"/>
        <w:rPr>
          <w:sz w:val="18"/>
        </w:rPr>
        <w:sectPr w:rsidR="008E70AC">
          <w:type w:val="continuous"/>
          <w:pgSz w:w="11910" w:h="16840"/>
          <w:pgMar w:top="1920" w:right="440" w:bottom="280" w:left="460" w:header="0" w:footer="0" w:gutter="0"/>
          <w:cols w:num="2" w:space="720" w:equalWidth="0">
            <w:col w:w="8783" w:space="40"/>
            <w:col w:w="2187"/>
          </w:cols>
        </w:sectPr>
      </w:pPr>
    </w:p>
    <w:p w14:paraId="6EC1530D" w14:textId="77777777" w:rsidR="008E70AC" w:rsidRDefault="008E70AC">
      <w:pPr>
        <w:pStyle w:val="Textkrper"/>
      </w:pPr>
    </w:p>
    <w:p w14:paraId="099C14C2" w14:textId="77777777" w:rsidR="008E70AC" w:rsidRDefault="008E70AC">
      <w:pPr>
        <w:pStyle w:val="Textkrper"/>
      </w:pPr>
    </w:p>
    <w:p w14:paraId="43D513D8" w14:textId="77777777" w:rsidR="008E70AC" w:rsidRDefault="008E70AC">
      <w:pPr>
        <w:pStyle w:val="Textkrper"/>
      </w:pPr>
    </w:p>
    <w:p w14:paraId="6067163D" w14:textId="77777777" w:rsidR="008E70AC" w:rsidRDefault="008E70AC">
      <w:pPr>
        <w:pStyle w:val="Textkrper"/>
      </w:pPr>
    </w:p>
    <w:p w14:paraId="6DCD1B04" w14:textId="77777777" w:rsidR="008E70AC" w:rsidRDefault="008E70AC">
      <w:pPr>
        <w:pStyle w:val="Textkrper"/>
      </w:pPr>
    </w:p>
    <w:p w14:paraId="70926821" w14:textId="77777777" w:rsidR="008E70AC" w:rsidRDefault="008E70AC">
      <w:pPr>
        <w:pStyle w:val="Textkrper"/>
      </w:pPr>
    </w:p>
    <w:p w14:paraId="3BB1A79C" w14:textId="77777777" w:rsidR="008E70AC" w:rsidRDefault="008E70AC">
      <w:pPr>
        <w:pStyle w:val="Textkrper"/>
      </w:pPr>
    </w:p>
    <w:p w14:paraId="2977DB9F" w14:textId="77777777" w:rsidR="008E70AC" w:rsidRDefault="008E70AC">
      <w:pPr>
        <w:pStyle w:val="Textkrper"/>
        <w:spacing w:before="4"/>
        <w:rPr>
          <w:sz w:val="15"/>
        </w:rPr>
      </w:pPr>
    </w:p>
    <w:p w14:paraId="76313554" w14:textId="06FD9C10" w:rsidR="008E70AC" w:rsidRDefault="00000000">
      <w:pPr>
        <w:pStyle w:val="Textkrper"/>
        <w:spacing w:before="100" w:line="259" w:lineRule="auto"/>
        <w:ind w:left="2204" w:right="975" w:hanging="1"/>
        <w:jc w:val="both"/>
      </w:pPr>
      <w:proofErr w:type="spellStart"/>
      <w:proofErr w:type="gramStart"/>
      <w:r>
        <w:rPr>
          <w:color w:val="231F20"/>
        </w:rPr>
        <w:t>kund:innen</w:t>
      </w:r>
      <w:proofErr w:type="spellEnd"/>
      <w:proofErr w:type="gramEnd"/>
      <w:r>
        <w:rPr>
          <w:color w:val="231F20"/>
        </w:rPr>
        <w:t xml:space="preserve"> entwickeln. Insbesondere </w:t>
      </w:r>
      <w:proofErr w:type="spellStart"/>
      <w:proofErr w:type="gramStart"/>
      <w:r>
        <w:rPr>
          <w:color w:val="231F20"/>
        </w:rPr>
        <w:t>Stammkund:innen</w:t>
      </w:r>
      <w:proofErr w:type="spellEnd"/>
      <w:proofErr w:type="gramEnd"/>
      <w:r>
        <w:rPr>
          <w:color w:val="231F20"/>
        </w:rPr>
        <w:t xml:space="preserve"> berichten öffentlich von ihrer Zufriedenheit mit dem Produkt, der Dienstleistung oder dem Unternehmen (Heinemann, 2018, S. 93).</w:t>
      </w:r>
    </w:p>
    <w:p w14:paraId="58D7DE29" w14:textId="77777777" w:rsidR="008E70AC" w:rsidRDefault="00000000">
      <w:pPr>
        <w:pStyle w:val="Textkrper"/>
        <w:spacing w:before="6"/>
        <w:rPr>
          <w:sz w:val="21"/>
        </w:rPr>
      </w:pPr>
      <w:r>
        <w:rPr>
          <w:noProof/>
        </w:rPr>
        <w:drawing>
          <wp:anchor distT="0" distB="0" distL="0" distR="0" simplePos="0" relativeHeight="34" behindDoc="0" locked="0" layoutInCell="1" allowOverlap="1" wp14:anchorId="3B022430" wp14:editId="5C330E44">
            <wp:simplePos x="0" y="0"/>
            <wp:positionH relativeFrom="page">
              <wp:posOffset>1692000</wp:posOffset>
            </wp:positionH>
            <wp:positionV relativeFrom="paragraph">
              <wp:posOffset>179484</wp:posOffset>
            </wp:positionV>
            <wp:extent cx="4973377" cy="2950464"/>
            <wp:effectExtent l="0" t="0" r="0" b="0"/>
            <wp:wrapTopAndBottom/>
            <wp:docPr id="5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2.jpeg"/>
                    <pic:cNvPicPr/>
                  </pic:nvPicPr>
                  <pic:blipFill>
                    <a:blip r:embed="rId56" cstate="print"/>
                    <a:stretch>
                      <a:fillRect/>
                    </a:stretch>
                  </pic:blipFill>
                  <pic:spPr>
                    <a:xfrm>
                      <a:off x="0" y="0"/>
                      <a:ext cx="4973377" cy="2950464"/>
                    </a:xfrm>
                    <a:prstGeom prst="rect">
                      <a:avLst/>
                    </a:prstGeom>
                  </pic:spPr>
                </pic:pic>
              </a:graphicData>
            </a:graphic>
          </wp:anchor>
        </w:drawing>
      </w:r>
    </w:p>
    <w:p w14:paraId="6C72B477" w14:textId="77777777" w:rsidR="008E70AC" w:rsidRDefault="008E70AC">
      <w:pPr>
        <w:pStyle w:val="Textkrper"/>
        <w:rPr>
          <w:sz w:val="24"/>
        </w:rPr>
      </w:pPr>
    </w:p>
    <w:p w14:paraId="078236D0" w14:textId="77777777" w:rsidR="008E70AC" w:rsidRDefault="008E70AC">
      <w:pPr>
        <w:pStyle w:val="Textkrper"/>
        <w:spacing w:before="4"/>
        <w:rPr>
          <w:sz w:val="34"/>
        </w:rPr>
      </w:pPr>
    </w:p>
    <w:p w14:paraId="297D8D86" w14:textId="77777777" w:rsidR="008E70AC" w:rsidRDefault="00000000">
      <w:pPr>
        <w:pStyle w:val="berschrift4"/>
        <w:numPr>
          <w:ilvl w:val="1"/>
          <w:numId w:val="56"/>
        </w:numPr>
        <w:tabs>
          <w:tab w:val="left" w:pos="2772"/>
        </w:tabs>
        <w:ind w:hanging="568"/>
        <w:jc w:val="left"/>
        <w:rPr>
          <w:color w:val="003946"/>
        </w:rPr>
      </w:pPr>
      <w:r>
        <w:rPr>
          <w:color w:val="003946"/>
        </w:rPr>
        <w:t>Messung</w:t>
      </w:r>
      <w:r>
        <w:rPr>
          <w:color w:val="003946"/>
          <w:spacing w:val="-2"/>
        </w:rPr>
        <w:t xml:space="preserve"> </w:t>
      </w:r>
      <w:r>
        <w:rPr>
          <w:color w:val="003946"/>
        </w:rPr>
        <w:t>und</w:t>
      </w:r>
      <w:r>
        <w:rPr>
          <w:color w:val="003946"/>
          <w:spacing w:val="-1"/>
        </w:rPr>
        <w:t xml:space="preserve"> </w:t>
      </w:r>
      <w:r>
        <w:rPr>
          <w:color w:val="003946"/>
          <w:spacing w:val="-2"/>
        </w:rPr>
        <w:t>Auswertung</w:t>
      </w:r>
    </w:p>
    <w:p w14:paraId="50AB1DDA" w14:textId="27B68DB2" w:rsidR="008E70AC" w:rsidRDefault="00000000">
      <w:pPr>
        <w:pStyle w:val="Textkrper"/>
        <w:spacing w:before="253" w:line="259" w:lineRule="auto"/>
        <w:ind w:left="2204" w:right="974"/>
        <w:jc w:val="both"/>
      </w:pPr>
      <w:r>
        <w:rPr>
          <w:color w:val="231F20"/>
        </w:rPr>
        <w:t xml:space="preserve">Bei Suchmaschinenwerbung kann man auf ein leistungsfähiges Controlling nicht verzichten. Die getätigten Festlegungen brauchen eine kontinuierliche Überprüfung, da sich Schätzungen der Suchmaschine und damit der Erfolg der Anzeige kontinuierlich ändern können. Wichtig ist die Unterscheidung von Inhalten, Formaten und dem Zeit- punkt im Hinblick auf die verschiedenen Zielgruppen. Um Interaktionen der </w:t>
      </w:r>
      <w:proofErr w:type="spellStart"/>
      <w:proofErr w:type="gramStart"/>
      <w:r>
        <w:rPr>
          <w:color w:val="231F20"/>
        </w:rPr>
        <w:t>Besucher:innen</w:t>
      </w:r>
      <w:proofErr w:type="spellEnd"/>
      <w:proofErr w:type="gramEnd"/>
      <w:r>
        <w:rPr>
          <w:color w:val="231F20"/>
          <w:spacing w:val="-14"/>
        </w:rPr>
        <w:t xml:space="preserve"> </w:t>
      </w:r>
      <w:r>
        <w:rPr>
          <w:color w:val="231F20"/>
        </w:rPr>
        <w:t>mit</w:t>
      </w:r>
      <w:r>
        <w:rPr>
          <w:color w:val="231F20"/>
          <w:spacing w:val="-14"/>
        </w:rPr>
        <w:t xml:space="preserve"> </w:t>
      </w:r>
      <w:r>
        <w:rPr>
          <w:color w:val="231F20"/>
        </w:rPr>
        <w:t>einer</w:t>
      </w:r>
      <w:r>
        <w:rPr>
          <w:color w:val="231F20"/>
          <w:spacing w:val="-14"/>
        </w:rPr>
        <w:t xml:space="preserve"> </w:t>
      </w:r>
      <w:r>
        <w:rPr>
          <w:color w:val="231F20"/>
        </w:rPr>
        <w:t>Webseite</w:t>
      </w:r>
      <w:r>
        <w:rPr>
          <w:color w:val="231F20"/>
          <w:spacing w:val="-14"/>
        </w:rPr>
        <w:t xml:space="preserve"> </w:t>
      </w:r>
      <w:r>
        <w:rPr>
          <w:color w:val="231F20"/>
        </w:rPr>
        <w:t>nachzuvollziehen,</w:t>
      </w:r>
      <w:r>
        <w:rPr>
          <w:color w:val="231F20"/>
          <w:spacing w:val="-13"/>
        </w:rPr>
        <w:t xml:space="preserve"> </w:t>
      </w:r>
      <w:r>
        <w:rPr>
          <w:color w:val="231F20"/>
        </w:rPr>
        <w:t>werden</w:t>
      </w:r>
      <w:r>
        <w:rPr>
          <w:color w:val="231F20"/>
          <w:spacing w:val="-14"/>
        </w:rPr>
        <w:t xml:space="preserve"> </w:t>
      </w:r>
      <w:proofErr w:type="spellStart"/>
      <w:r>
        <w:rPr>
          <w:color w:val="231F20"/>
        </w:rPr>
        <w:t>Conversion</w:t>
      </w:r>
      <w:proofErr w:type="spellEnd"/>
      <w:r>
        <w:rPr>
          <w:color w:val="231F20"/>
        </w:rPr>
        <w:t>-Tracking-Tools</w:t>
      </w:r>
      <w:r>
        <w:rPr>
          <w:color w:val="231F20"/>
          <w:spacing w:val="-14"/>
        </w:rPr>
        <w:t xml:space="preserve"> </w:t>
      </w:r>
      <w:r>
        <w:rPr>
          <w:color w:val="231F20"/>
        </w:rPr>
        <w:t>ein- gesetzt (Kreutzer, 2018, S. 246).</w:t>
      </w:r>
    </w:p>
    <w:p w14:paraId="4FA51BAC" w14:textId="77777777" w:rsidR="008E70AC" w:rsidRDefault="008E70AC">
      <w:pPr>
        <w:pStyle w:val="Textkrper"/>
        <w:spacing w:before="2"/>
        <w:rPr>
          <w:sz w:val="22"/>
        </w:rPr>
      </w:pPr>
    </w:p>
    <w:p w14:paraId="0C236968" w14:textId="7D3AF021" w:rsidR="008E70AC" w:rsidRDefault="00000000">
      <w:pPr>
        <w:pStyle w:val="Textkrper"/>
        <w:spacing w:line="259" w:lineRule="auto"/>
        <w:ind w:left="2204" w:right="975" w:hanging="1"/>
        <w:jc w:val="both"/>
      </w:pPr>
      <w:r>
        <w:rPr>
          <w:color w:val="231F20"/>
        </w:rPr>
        <w:t>Die Instrumente des Controllings werden in Kategorien eingeteilt, die in der nachfolgenden Tabelle aufgeführt werden (Kreutzer, 2018, S. 76–78).</w:t>
      </w:r>
    </w:p>
    <w:p w14:paraId="458F7F0A" w14:textId="77777777" w:rsidR="008E70AC" w:rsidRDefault="008E70AC">
      <w:pPr>
        <w:pStyle w:val="Textkrper"/>
        <w:spacing w:before="9"/>
        <w:rPr>
          <w:sz w:val="21"/>
        </w:rPr>
      </w:pPr>
    </w:p>
    <w:p w14:paraId="2D098EAE" w14:textId="77777777" w:rsidR="008E70AC" w:rsidRDefault="00000000">
      <w:pPr>
        <w:pStyle w:val="Textkrper"/>
        <w:spacing w:before="1" w:line="259" w:lineRule="auto"/>
        <w:ind w:left="2204" w:right="974"/>
        <w:jc w:val="both"/>
      </w:pPr>
      <w:r>
        <w:rPr>
          <w:color w:val="231F20"/>
        </w:rPr>
        <w:t xml:space="preserve">Die auf der rechten Seite der Tabelle genannten Kennziffern werden für Auswertungen von einzelnen oder mehreren Keywords genutzt. Aus der Analyse wird ersichtlich, ob bestimmte Keywords in bestimmten Regionen häufiger oder seltener auftreten. Dieses Wissen kann in einer weiteren Optimierung berücksichtig werden. Hier kommt das ganzheitliche </w:t>
      </w:r>
      <w:proofErr w:type="spellStart"/>
      <w:r>
        <w:rPr>
          <w:color w:val="231F20"/>
        </w:rPr>
        <w:t>Conversion</w:t>
      </w:r>
      <w:proofErr w:type="spellEnd"/>
      <w:r>
        <w:rPr>
          <w:color w:val="231F20"/>
        </w:rPr>
        <w:t xml:space="preserve">-Tracking zum Einsatz. Diese Erfolgsgröße kann jedoch nicht nach einmaliger Auswertung beurteilt werden. Hier wird nämlich das Verhalten der gewonnenen Interessenten und </w:t>
      </w:r>
      <w:proofErr w:type="spellStart"/>
      <w:proofErr w:type="gramStart"/>
      <w:r>
        <w:rPr>
          <w:color w:val="231F20"/>
        </w:rPr>
        <w:t>Kund:innen</w:t>
      </w:r>
      <w:proofErr w:type="spellEnd"/>
      <w:proofErr w:type="gramEnd"/>
      <w:r>
        <w:rPr>
          <w:color w:val="231F20"/>
        </w:rPr>
        <w:t xml:space="preserve"> bewertet. So wird im nächsten Schritt z. B. die Herkunft dieser </w:t>
      </w:r>
      <w:proofErr w:type="spellStart"/>
      <w:proofErr w:type="gramStart"/>
      <w:r>
        <w:rPr>
          <w:color w:val="231F20"/>
        </w:rPr>
        <w:t>Kund:innen</w:t>
      </w:r>
      <w:proofErr w:type="spellEnd"/>
      <w:proofErr w:type="gramEnd"/>
      <w:r>
        <w:rPr>
          <w:color w:val="231F20"/>
        </w:rPr>
        <w:t xml:space="preserve"> in der Kundenhistorie erfasst (Kreutzer, 2018, S. 246).</w:t>
      </w:r>
    </w:p>
    <w:p w14:paraId="62B38033" w14:textId="77777777" w:rsidR="008E70AC" w:rsidRDefault="008E70AC">
      <w:pPr>
        <w:spacing w:line="259" w:lineRule="auto"/>
        <w:jc w:val="both"/>
        <w:sectPr w:rsidR="008E70AC">
          <w:pgSz w:w="11910" w:h="16840"/>
          <w:pgMar w:top="960" w:right="440" w:bottom="280" w:left="460" w:header="0" w:footer="0" w:gutter="0"/>
          <w:cols w:space="720"/>
        </w:sectPr>
      </w:pPr>
    </w:p>
    <w:p w14:paraId="1B4A2050" w14:textId="77777777" w:rsidR="008E70AC" w:rsidRDefault="008E70AC">
      <w:pPr>
        <w:pStyle w:val="Textkrper"/>
      </w:pPr>
    </w:p>
    <w:p w14:paraId="05C6533D" w14:textId="77777777" w:rsidR="008E70AC" w:rsidRDefault="008E70AC">
      <w:pPr>
        <w:pStyle w:val="Textkrper"/>
        <w:spacing w:before="9"/>
        <w:rPr>
          <w:sz w:val="18"/>
        </w:rPr>
      </w:pPr>
    </w:p>
    <w:p w14:paraId="24740B27" w14:textId="77777777" w:rsidR="008E70AC" w:rsidRDefault="00000000">
      <w:pPr>
        <w:ind w:left="957"/>
        <w:rPr>
          <w:sz w:val="18"/>
        </w:rPr>
      </w:pPr>
      <w:r>
        <w:rPr>
          <w:color w:val="003946"/>
          <w:sz w:val="18"/>
        </w:rPr>
        <w:t>Suchmaschinenwerbung</w:t>
      </w:r>
      <w:r>
        <w:rPr>
          <w:color w:val="003946"/>
          <w:spacing w:val="-2"/>
          <w:sz w:val="18"/>
        </w:rPr>
        <w:t xml:space="preserve"> (SEA)</w:t>
      </w:r>
    </w:p>
    <w:p w14:paraId="12DC8F4B" w14:textId="77777777" w:rsidR="008E70AC" w:rsidRDefault="008E70AC">
      <w:pPr>
        <w:pStyle w:val="Textkrper"/>
      </w:pPr>
    </w:p>
    <w:p w14:paraId="3271E599" w14:textId="77777777" w:rsidR="008E70AC" w:rsidRDefault="008E70AC">
      <w:pPr>
        <w:pStyle w:val="Textkrper"/>
      </w:pPr>
    </w:p>
    <w:p w14:paraId="5681DEA5" w14:textId="77777777" w:rsidR="008E70AC" w:rsidRDefault="008E70AC">
      <w:pPr>
        <w:pStyle w:val="Textkrper"/>
      </w:pPr>
    </w:p>
    <w:p w14:paraId="4F474565" w14:textId="77777777" w:rsidR="008E70AC" w:rsidRDefault="008E70AC">
      <w:pPr>
        <w:pStyle w:val="Textkrper"/>
      </w:pPr>
    </w:p>
    <w:p w14:paraId="7C3E0B47" w14:textId="77777777" w:rsidR="008E70AC" w:rsidRDefault="008E70AC">
      <w:pPr>
        <w:pStyle w:val="Textkrper"/>
        <w:spacing w:before="2"/>
        <w:rPr>
          <w:sz w:val="28"/>
        </w:rPr>
      </w:pPr>
    </w:p>
    <w:tbl>
      <w:tblPr>
        <w:tblStyle w:val="TableNormal"/>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553"/>
        <w:gridCol w:w="5270"/>
      </w:tblGrid>
      <w:tr w:rsidR="008E70AC" w14:paraId="06C22BF0" w14:textId="77777777">
        <w:trPr>
          <w:trHeight w:val="600"/>
        </w:trPr>
        <w:tc>
          <w:tcPr>
            <w:tcW w:w="7823" w:type="dxa"/>
            <w:gridSpan w:val="2"/>
            <w:tcBorders>
              <w:top w:val="nil"/>
              <w:left w:val="nil"/>
              <w:right w:val="nil"/>
            </w:tcBorders>
            <w:shd w:val="clear" w:color="auto" w:fill="109290"/>
          </w:tcPr>
          <w:p w14:paraId="7343AFF4" w14:textId="77777777" w:rsidR="008E70AC" w:rsidRDefault="00000000">
            <w:pPr>
              <w:pStyle w:val="TableParagraph"/>
              <w:ind w:left="169"/>
              <w:rPr>
                <w:b/>
                <w:sz w:val="20"/>
              </w:rPr>
            </w:pPr>
            <w:r>
              <w:rPr>
                <w:b/>
                <w:color w:val="FFFFFF"/>
                <w:sz w:val="20"/>
              </w:rPr>
              <w:t>Instrumente</w:t>
            </w:r>
            <w:r>
              <w:rPr>
                <w:b/>
                <w:color w:val="FFFFFF"/>
                <w:spacing w:val="6"/>
                <w:sz w:val="20"/>
              </w:rPr>
              <w:t xml:space="preserve"> </w:t>
            </w:r>
            <w:r>
              <w:rPr>
                <w:b/>
                <w:color w:val="FFFFFF"/>
                <w:sz w:val="20"/>
              </w:rPr>
              <w:t>des</w:t>
            </w:r>
            <w:r>
              <w:rPr>
                <w:b/>
                <w:color w:val="FFFFFF"/>
                <w:spacing w:val="6"/>
                <w:sz w:val="20"/>
              </w:rPr>
              <w:t xml:space="preserve"> </w:t>
            </w:r>
            <w:r>
              <w:rPr>
                <w:b/>
                <w:color w:val="FFFFFF"/>
                <w:spacing w:val="-2"/>
                <w:sz w:val="20"/>
              </w:rPr>
              <w:t>Controllings</w:t>
            </w:r>
          </w:p>
        </w:tc>
      </w:tr>
      <w:tr w:rsidR="008E70AC" w14:paraId="2178EE9C" w14:textId="77777777">
        <w:trPr>
          <w:trHeight w:val="860"/>
        </w:trPr>
        <w:tc>
          <w:tcPr>
            <w:tcW w:w="2553" w:type="dxa"/>
            <w:tcBorders>
              <w:left w:val="nil"/>
              <w:bottom w:val="single" w:sz="4" w:space="0" w:color="FFFFFF"/>
              <w:right w:val="single" w:sz="4" w:space="0" w:color="FFFFFF"/>
            </w:tcBorders>
            <w:shd w:val="clear" w:color="auto" w:fill="BBD3D3"/>
          </w:tcPr>
          <w:p w14:paraId="621C593F" w14:textId="77777777" w:rsidR="008E70AC" w:rsidRDefault="00000000">
            <w:pPr>
              <w:pStyle w:val="TableParagraph"/>
              <w:spacing w:line="259" w:lineRule="auto"/>
              <w:ind w:left="165" w:right="384"/>
              <w:rPr>
                <w:sz w:val="20"/>
              </w:rPr>
            </w:pPr>
            <w:r>
              <w:rPr>
                <w:color w:val="231F20"/>
                <w:sz w:val="20"/>
              </w:rPr>
              <w:t>Kategorie</w:t>
            </w:r>
            <w:r>
              <w:rPr>
                <w:color w:val="231F20"/>
                <w:spacing w:val="-14"/>
                <w:sz w:val="20"/>
              </w:rPr>
              <w:t xml:space="preserve"> </w:t>
            </w:r>
            <w:r>
              <w:rPr>
                <w:color w:val="231F20"/>
                <w:sz w:val="20"/>
              </w:rPr>
              <w:t>des</w:t>
            </w:r>
            <w:r>
              <w:rPr>
                <w:color w:val="231F20"/>
                <w:spacing w:val="-14"/>
                <w:sz w:val="20"/>
              </w:rPr>
              <w:t xml:space="preserve"> </w:t>
            </w:r>
            <w:r>
              <w:rPr>
                <w:color w:val="231F20"/>
                <w:sz w:val="20"/>
              </w:rPr>
              <w:t xml:space="preserve">Control- </w:t>
            </w:r>
            <w:proofErr w:type="spellStart"/>
            <w:r>
              <w:rPr>
                <w:color w:val="231F20"/>
                <w:spacing w:val="-4"/>
                <w:sz w:val="20"/>
              </w:rPr>
              <w:t>lings</w:t>
            </w:r>
            <w:proofErr w:type="spellEnd"/>
          </w:p>
        </w:tc>
        <w:tc>
          <w:tcPr>
            <w:tcW w:w="5270" w:type="dxa"/>
            <w:tcBorders>
              <w:left w:val="single" w:sz="4" w:space="0" w:color="FFFFFF"/>
              <w:bottom w:val="single" w:sz="4" w:space="0" w:color="FFFFFF"/>
              <w:right w:val="nil"/>
            </w:tcBorders>
            <w:shd w:val="clear" w:color="auto" w:fill="BBD3D3"/>
          </w:tcPr>
          <w:p w14:paraId="7498B587" w14:textId="77777777" w:rsidR="008E70AC" w:rsidRDefault="00000000">
            <w:pPr>
              <w:pStyle w:val="TableParagraph"/>
              <w:ind w:left="170"/>
              <w:rPr>
                <w:sz w:val="20"/>
              </w:rPr>
            </w:pPr>
            <w:r>
              <w:rPr>
                <w:color w:val="231F20"/>
                <w:spacing w:val="-2"/>
                <w:sz w:val="20"/>
              </w:rPr>
              <w:t>Kennziffern</w:t>
            </w:r>
          </w:p>
        </w:tc>
      </w:tr>
      <w:tr w:rsidR="008E70AC" w14:paraId="335DE5AC" w14:textId="77777777">
        <w:trPr>
          <w:trHeight w:val="2160"/>
        </w:trPr>
        <w:tc>
          <w:tcPr>
            <w:tcW w:w="2553" w:type="dxa"/>
            <w:tcBorders>
              <w:top w:val="single" w:sz="4" w:space="0" w:color="FFFFFF"/>
              <w:left w:val="nil"/>
              <w:bottom w:val="single" w:sz="4" w:space="0" w:color="FFFFFF"/>
              <w:right w:val="single" w:sz="4" w:space="0" w:color="FFFFFF"/>
            </w:tcBorders>
            <w:shd w:val="clear" w:color="auto" w:fill="E4EBEC"/>
          </w:tcPr>
          <w:p w14:paraId="3766A62C" w14:textId="7DEAC6ED" w:rsidR="008E70AC" w:rsidRDefault="00000000">
            <w:pPr>
              <w:pStyle w:val="TableParagraph"/>
              <w:spacing w:line="259" w:lineRule="auto"/>
              <w:ind w:left="165" w:right="384"/>
              <w:rPr>
                <w:sz w:val="20"/>
              </w:rPr>
            </w:pPr>
            <w:r>
              <w:rPr>
                <w:color w:val="231F20"/>
                <w:sz w:val="20"/>
              </w:rPr>
              <w:t>Maximierung</w:t>
            </w:r>
            <w:r>
              <w:rPr>
                <w:color w:val="231F20"/>
                <w:spacing w:val="-14"/>
                <w:sz w:val="20"/>
              </w:rPr>
              <w:t xml:space="preserve"> </w:t>
            </w:r>
            <w:r>
              <w:rPr>
                <w:color w:val="231F20"/>
                <w:sz w:val="20"/>
              </w:rPr>
              <w:t>der</w:t>
            </w:r>
            <w:r>
              <w:rPr>
                <w:color w:val="231F20"/>
                <w:spacing w:val="-14"/>
                <w:sz w:val="20"/>
              </w:rPr>
              <w:t xml:space="preserve"> </w:t>
            </w:r>
            <w:r>
              <w:rPr>
                <w:color w:val="231F20"/>
                <w:sz w:val="20"/>
              </w:rPr>
              <w:t>Auf</w:t>
            </w:r>
            <w:r>
              <w:rPr>
                <w:color w:val="231F20"/>
                <w:spacing w:val="-2"/>
                <w:sz w:val="20"/>
              </w:rPr>
              <w:t>merksamkeit</w:t>
            </w:r>
          </w:p>
        </w:tc>
        <w:tc>
          <w:tcPr>
            <w:tcW w:w="5270" w:type="dxa"/>
            <w:tcBorders>
              <w:top w:val="single" w:sz="4" w:space="0" w:color="FFFFFF"/>
              <w:left w:val="single" w:sz="4" w:space="0" w:color="FFFFFF"/>
              <w:bottom w:val="single" w:sz="4" w:space="0" w:color="FFFFFF"/>
              <w:right w:val="nil"/>
            </w:tcBorders>
            <w:shd w:val="clear" w:color="auto" w:fill="E4EBEC"/>
          </w:tcPr>
          <w:p w14:paraId="7801B51B" w14:textId="77777777" w:rsidR="008E70AC" w:rsidRDefault="00000000">
            <w:pPr>
              <w:pStyle w:val="TableParagraph"/>
              <w:numPr>
                <w:ilvl w:val="0"/>
                <w:numId w:val="19"/>
              </w:numPr>
              <w:tabs>
                <w:tab w:val="left" w:pos="450"/>
                <w:tab w:val="left" w:pos="451"/>
              </w:tabs>
              <w:spacing w:line="259" w:lineRule="auto"/>
              <w:ind w:right="250"/>
              <w:rPr>
                <w:sz w:val="20"/>
              </w:rPr>
            </w:pPr>
            <w:r>
              <w:rPr>
                <w:color w:val="231F20"/>
                <w:sz w:val="20"/>
              </w:rPr>
              <w:t>Page</w:t>
            </w:r>
            <w:r>
              <w:rPr>
                <w:color w:val="231F20"/>
                <w:spacing w:val="-14"/>
                <w:sz w:val="20"/>
              </w:rPr>
              <w:t xml:space="preserve"> </w:t>
            </w:r>
            <w:proofErr w:type="spellStart"/>
            <w:r>
              <w:rPr>
                <w:color w:val="231F20"/>
                <w:sz w:val="20"/>
              </w:rPr>
              <w:t>Impressions</w:t>
            </w:r>
            <w:proofErr w:type="spellEnd"/>
            <w:r>
              <w:rPr>
                <w:color w:val="231F20"/>
                <w:sz w:val="20"/>
              </w:rPr>
              <w:t>:</w:t>
            </w:r>
            <w:r>
              <w:rPr>
                <w:color w:val="231F20"/>
                <w:spacing w:val="-14"/>
                <w:sz w:val="20"/>
              </w:rPr>
              <w:t xml:space="preserve"> </w:t>
            </w:r>
            <w:r>
              <w:rPr>
                <w:color w:val="231F20"/>
                <w:sz w:val="20"/>
              </w:rPr>
              <w:t>Anzahl</w:t>
            </w:r>
            <w:r>
              <w:rPr>
                <w:color w:val="231F20"/>
                <w:spacing w:val="-14"/>
                <w:sz w:val="20"/>
              </w:rPr>
              <w:t xml:space="preserve"> </w:t>
            </w:r>
            <w:r>
              <w:rPr>
                <w:color w:val="231F20"/>
                <w:sz w:val="20"/>
              </w:rPr>
              <w:t>der</w:t>
            </w:r>
            <w:r>
              <w:rPr>
                <w:color w:val="231F20"/>
                <w:spacing w:val="-14"/>
                <w:sz w:val="20"/>
              </w:rPr>
              <w:t xml:space="preserve"> </w:t>
            </w:r>
            <w:r>
              <w:rPr>
                <w:color w:val="231F20"/>
                <w:sz w:val="20"/>
              </w:rPr>
              <w:t>Einblendungen</w:t>
            </w:r>
            <w:r>
              <w:rPr>
                <w:color w:val="231F20"/>
                <w:spacing w:val="-14"/>
                <w:sz w:val="20"/>
              </w:rPr>
              <w:t xml:space="preserve"> </w:t>
            </w:r>
            <w:r>
              <w:rPr>
                <w:color w:val="231F20"/>
                <w:sz w:val="20"/>
              </w:rPr>
              <w:t>durch die Suchmaschine</w:t>
            </w:r>
          </w:p>
          <w:p w14:paraId="748DC5D1" w14:textId="77777777" w:rsidR="008E70AC" w:rsidRDefault="00000000">
            <w:pPr>
              <w:pStyle w:val="TableParagraph"/>
              <w:numPr>
                <w:ilvl w:val="0"/>
                <w:numId w:val="19"/>
              </w:numPr>
              <w:tabs>
                <w:tab w:val="left" w:pos="450"/>
                <w:tab w:val="left" w:pos="451"/>
              </w:tabs>
              <w:spacing w:before="1"/>
              <w:ind w:hanging="281"/>
              <w:rPr>
                <w:sz w:val="20"/>
              </w:rPr>
            </w:pPr>
            <w:r>
              <w:rPr>
                <w:color w:val="231F20"/>
                <w:sz w:val="20"/>
              </w:rPr>
              <w:t>Rang:</w:t>
            </w:r>
            <w:r>
              <w:rPr>
                <w:color w:val="231F20"/>
                <w:spacing w:val="-4"/>
                <w:sz w:val="20"/>
              </w:rPr>
              <w:t xml:space="preserve"> </w:t>
            </w:r>
            <w:r>
              <w:rPr>
                <w:color w:val="231F20"/>
                <w:sz w:val="20"/>
              </w:rPr>
              <w:t>Durchschnittlich</w:t>
            </w:r>
            <w:r>
              <w:rPr>
                <w:color w:val="231F20"/>
                <w:spacing w:val="-4"/>
                <w:sz w:val="20"/>
              </w:rPr>
              <w:t xml:space="preserve"> </w:t>
            </w:r>
            <w:r>
              <w:rPr>
                <w:color w:val="231F20"/>
                <w:sz w:val="20"/>
              </w:rPr>
              <w:t>Position</w:t>
            </w:r>
            <w:r>
              <w:rPr>
                <w:color w:val="231F20"/>
                <w:spacing w:val="-4"/>
                <w:sz w:val="20"/>
              </w:rPr>
              <w:t xml:space="preserve"> </w:t>
            </w:r>
            <w:r>
              <w:rPr>
                <w:color w:val="231F20"/>
                <w:sz w:val="20"/>
              </w:rPr>
              <w:t>der</w:t>
            </w:r>
            <w:r>
              <w:rPr>
                <w:color w:val="231F20"/>
                <w:spacing w:val="-4"/>
                <w:sz w:val="20"/>
              </w:rPr>
              <w:t xml:space="preserve"> </w:t>
            </w:r>
            <w:r>
              <w:rPr>
                <w:color w:val="231F20"/>
                <w:spacing w:val="-2"/>
                <w:sz w:val="20"/>
              </w:rPr>
              <w:t>Anzeige</w:t>
            </w:r>
          </w:p>
          <w:p w14:paraId="7DEACA40" w14:textId="77777777" w:rsidR="008E70AC" w:rsidRDefault="00000000">
            <w:pPr>
              <w:pStyle w:val="TableParagraph"/>
              <w:numPr>
                <w:ilvl w:val="0"/>
                <w:numId w:val="19"/>
              </w:numPr>
              <w:tabs>
                <w:tab w:val="left" w:pos="450"/>
                <w:tab w:val="left" w:pos="451"/>
              </w:tabs>
              <w:spacing w:before="20" w:line="259" w:lineRule="auto"/>
              <w:ind w:right="389"/>
              <w:rPr>
                <w:sz w:val="20"/>
              </w:rPr>
            </w:pPr>
            <w:r>
              <w:rPr>
                <w:color w:val="231F20"/>
                <w:sz w:val="20"/>
              </w:rPr>
              <w:t>Durchschnittskontakte</w:t>
            </w:r>
            <w:r>
              <w:rPr>
                <w:color w:val="231F20"/>
                <w:spacing w:val="-14"/>
                <w:sz w:val="20"/>
              </w:rPr>
              <w:t xml:space="preserve"> </w:t>
            </w:r>
            <w:r>
              <w:rPr>
                <w:color w:val="231F20"/>
                <w:sz w:val="20"/>
              </w:rPr>
              <w:t>(OTS):</w:t>
            </w:r>
            <w:r>
              <w:rPr>
                <w:color w:val="231F20"/>
                <w:spacing w:val="-14"/>
                <w:sz w:val="20"/>
              </w:rPr>
              <w:t xml:space="preserve"> </w:t>
            </w:r>
            <w:r>
              <w:rPr>
                <w:color w:val="231F20"/>
                <w:sz w:val="20"/>
              </w:rPr>
              <w:t>Hier</w:t>
            </w:r>
            <w:r>
              <w:rPr>
                <w:color w:val="231F20"/>
                <w:spacing w:val="-14"/>
                <w:sz w:val="20"/>
              </w:rPr>
              <w:t xml:space="preserve"> </w:t>
            </w:r>
            <w:r>
              <w:rPr>
                <w:color w:val="231F20"/>
                <w:sz w:val="20"/>
              </w:rPr>
              <w:t>wird</w:t>
            </w:r>
            <w:r>
              <w:rPr>
                <w:color w:val="231F20"/>
                <w:spacing w:val="-14"/>
                <w:sz w:val="20"/>
              </w:rPr>
              <w:t xml:space="preserve"> </w:t>
            </w:r>
            <w:r>
              <w:rPr>
                <w:color w:val="231F20"/>
                <w:sz w:val="20"/>
              </w:rPr>
              <w:t xml:space="preserve">berechnet, wie oft jeder Nutzer mit der Werbung in Kontakt </w:t>
            </w:r>
            <w:r>
              <w:rPr>
                <w:color w:val="231F20"/>
                <w:spacing w:val="-2"/>
                <w:sz w:val="20"/>
              </w:rPr>
              <w:t>kommt.</w:t>
            </w:r>
          </w:p>
        </w:tc>
      </w:tr>
      <w:tr w:rsidR="008E70AC" w14:paraId="6EF2BEB3" w14:textId="77777777">
        <w:trPr>
          <w:trHeight w:val="2940"/>
        </w:trPr>
        <w:tc>
          <w:tcPr>
            <w:tcW w:w="2553" w:type="dxa"/>
            <w:tcBorders>
              <w:top w:val="single" w:sz="4" w:space="0" w:color="FFFFFF"/>
              <w:left w:val="nil"/>
              <w:bottom w:val="single" w:sz="4" w:space="0" w:color="FFFFFF"/>
              <w:right w:val="single" w:sz="4" w:space="0" w:color="FFFFFF"/>
            </w:tcBorders>
            <w:shd w:val="clear" w:color="auto" w:fill="E4EBEC"/>
          </w:tcPr>
          <w:p w14:paraId="3440CB08" w14:textId="77777777" w:rsidR="008E70AC" w:rsidRDefault="00000000">
            <w:pPr>
              <w:pStyle w:val="TableParagraph"/>
              <w:ind w:left="165"/>
              <w:rPr>
                <w:sz w:val="20"/>
              </w:rPr>
            </w:pPr>
            <w:r>
              <w:rPr>
                <w:color w:val="231F20"/>
                <w:spacing w:val="-2"/>
                <w:sz w:val="20"/>
              </w:rPr>
              <w:t>Kosten</w:t>
            </w:r>
          </w:p>
        </w:tc>
        <w:tc>
          <w:tcPr>
            <w:tcW w:w="5270" w:type="dxa"/>
            <w:tcBorders>
              <w:top w:val="single" w:sz="4" w:space="0" w:color="FFFFFF"/>
              <w:left w:val="single" w:sz="4" w:space="0" w:color="FFFFFF"/>
              <w:bottom w:val="single" w:sz="4" w:space="0" w:color="FFFFFF"/>
              <w:right w:val="nil"/>
            </w:tcBorders>
            <w:shd w:val="clear" w:color="auto" w:fill="E4EBEC"/>
          </w:tcPr>
          <w:p w14:paraId="34B9B9B0" w14:textId="77777777" w:rsidR="008E70AC" w:rsidRDefault="00000000">
            <w:pPr>
              <w:pStyle w:val="TableParagraph"/>
              <w:numPr>
                <w:ilvl w:val="0"/>
                <w:numId w:val="18"/>
              </w:numPr>
              <w:tabs>
                <w:tab w:val="left" w:pos="450"/>
                <w:tab w:val="left" w:pos="451"/>
              </w:tabs>
              <w:spacing w:line="259" w:lineRule="auto"/>
              <w:ind w:right="420"/>
              <w:rPr>
                <w:sz w:val="20"/>
              </w:rPr>
            </w:pPr>
            <w:proofErr w:type="spellStart"/>
            <w:r>
              <w:rPr>
                <w:color w:val="231F20"/>
                <w:sz w:val="20"/>
              </w:rPr>
              <w:t>Cost</w:t>
            </w:r>
            <w:proofErr w:type="spellEnd"/>
            <w:r>
              <w:rPr>
                <w:color w:val="231F20"/>
                <w:sz w:val="20"/>
              </w:rPr>
              <w:t>-per-Click</w:t>
            </w:r>
            <w:r>
              <w:rPr>
                <w:color w:val="231F20"/>
                <w:spacing w:val="-14"/>
                <w:sz w:val="20"/>
              </w:rPr>
              <w:t xml:space="preserve"> </w:t>
            </w:r>
            <w:r>
              <w:rPr>
                <w:color w:val="231F20"/>
                <w:sz w:val="20"/>
              </w:rPr>
              <w:t>(CPC):</w:t>
            </w:r>
            <w:r>
              <w:rPr>
                <w:color w:val="231F20"/>
                <w:spacing w:val="-14"/>
                <w:sz w:val="20"/>
              </w:rPr>
              <w:t xml:space="preserve"> </w:t>
            </w:r>
            <w:r>
              <w:rPr>
                <w:color w:val="231F20"/>
                <w:sz w:val="20"/>
              </w:rPr>
              <w:t>durchschnittlich</w:t>
            </w:r>
            <w:r>
              <w:rPr>
                <w:color w:val="231F20"/>
                <w:spacing w:val="-14"/>
                <w:sz w:val="20"/>
              </w:rPr>
              <w:t xml:space="preserve"> </w:t>
            </w:r>
            <w:r>
              <w:rPr>
                <w:color w:val="231F20"/>
                <w:sz w:val="20"/>
              </w:rPr>
              <w:t>angefallene Kosten pro Klick</w:t>
            </w:r>
          </w:p>
          <w:p w14:paraId="54156F3A" w14:textId="77777777" w:rsidR="008E70AC" w:rsidRDefault="00000000">
            <w:pPr>
              <w:pStyle w:val="TableParagraph"/>
              <w:numPr>
                <w:ilvl w:val="0"/>
                <w:numId w:val="18"/>
              </w:numPr>
              <w:tabs>
                <w:tab w:val="left" w:pos="450"/>
                <w:tab w:val="left" w:pos="451"/>
              </w:tabs>
              <w:spacing w:before="1" w:line="259" w:lineRule="auto"/>
              <w:ind w:right="431"/>
              <w:rPr>
                <w:sz w:val="20"/>
              </w:rPr>
            </w:pPr>
            <w:proofErr w:type="spellStart"/>
            <w:r>
              <w:rPr>
                <w:color w:val="231F20"/>
                <w:spacing w:val="-2"/>
                <w:sz w:val="20"/>
              </w:rPr>
              <w:t>Cost</w:t>
            </w:r>
            <w:proofErr w:type="spellEnd"/>
            <w:r>
              <w:rPr>
                <w:color w:val="231F20"/>
                <w:spacing w:val="-2"/>
                <w:sz w:val="20"/>
              </w:rPr>
              <w:t xml:space="preserve">-per-View (CPV): durchschnittlich angefallene </w:t>
            </w:r>
            <w:r>
              <w:rPr>
                <w:color w:val="231F20"/>
                <w:sz w:val="20"/>
              </w:rPr>
              <w:t xml:space="preserve">Kosten </w:t>
            </w:r>
            <w:proofErr w:type="gramStart"/>
            <w:r>
              <w:rPr>
                <w:color w:val="231F20"/>
                <w:sz w:val="20"/>
              </w:rPr>
              <w:t>pro angesehenem Video</w:t>
            </w:r>
            <w:proofErr w:type="gramEnd"/>
          </w:p>
          <w:p w14:paraId="5558D930" w14:textId="77777777" w:rsidR="008E70AC" w:rsidRDefault="00000000">
            <w:pPr>
              <w:pStyle w:val="TableParagraph"/>
              <w:numPr>
                <w:ilvl w:val="0"/>
                <w:numId w:val="18"/>
              </w:numPr>
              <w:tabs>
                <w:tab w:val="left" w:pos="450"/>
                <w:tab w:val="left" w:pos="451"/>
              </w:tabs>
              <w:spacing w:before="2" w:line="259" w:lineRule="auto"/>
              <w:ind w:right="433"/>
              <w:rPr>
                <w:sz w:val="20"/>
              </w:rPr>
            </w:pPr>
            <w:r>
              <w:rPr>
                <w:color w:val="231F20"/>
                <w:sz w:val="20"/>
              </w:rPr>
              <w:t>tägliche</w:t>
            </w:r>
            <w:r>
              <w:rPr>
                <w:color w:val="231F20"/>
                <w:spacing w:val="-8"/>
                <w:sz w:val="20"/>
              </w:rPr>
              <w:t xml:space="preserve"> </w:t>
            </w:r>
            <w:r>
              <w:rPr>
                <w:color w:val="231F20"/>
                <w:sz w:val="20"/>
              </w:rPr>
              <w:t>Gesamtkosten:</w:t>
            </w:r>
            <w:r>
              <w:rPr>
                <w:color w:val="231F20"/>
                <w:spacing w:val="-8"/>
                <w:sz w:val="20"/>
              </w:rPr>
              <w:t xml:space="preserve"> </w:t>
            </w:r>
            <w:r>
              <w:rPr>
                <w:color w:val="231F20"/>
                <w:sz w:val="20"/>
              </w:rPr>
              <w:t>Alle</w:t>
            </w:r>
            <w:r>
              <w:rPr>
                <w:color w:val="231F20"/>
                <w:spacing w:val="-8"/>
                <w:sz w:val="20"/>
              </w:rPr>
              <w:t xml:space="preserve"> </w:t>
            </w:r>
            <w:r>
              <w:rPr>
                <w:color w:val="231F20"/>
                <w:sz w:val="20"/>
              </w:rPr>
              <w:t>Kosten,</w:t>
            </w:r>
            <w:r>
              <w:rPr>
                <w:color w:val="231F20"/>
                <w:spacing w:val="-8"/>
                <w:sz w:val="20"/>
              </w:rPr>
              <w:t xml:space="preserve"> </w:t>
            </w:r>
            <w:r>
              <w:rPr>
                <w:color w:val="231F20"/>
                <w:sz w:val="20"/>
              </w:rPr>
              <w:t>die</w:t>
            </w:r>
            <w:r>
              <w:rPr>
                <w:color w:val="231F20"/>
                <w:spacing w:val="-8"/>
                <w:sz w:val="20"/>
              </w:rPr>
              <w:t xml:space="preserve"> </w:t>
            </w:r>
            <w:r>
              <w:rPr>
                <w:color w:val="231F20"/>
                <w:sz w:val="20"/>
              </w:rPr>
              <w:t>an</w:t>
            </w:r>
            <w:r>
              <w:rPr>
                <w:color w:val="231F20"/>
                <w:spacing w:val="-8"/>
                <w:sz w:val="20"/>
              </w:rPr>
              <w:t xml:space="preserve"> </w:t>
            </w:r>
            <w:r>
              <w:rPr>
                <w:color w:val="231F20"/>
                <w:sz w:val="20"/>
              </w:rPr>
              <w:t>einem Tag anfallen</w:t>
            </w:r>
          </w:p>
          <w:p w14:paraId="4C90ED77" w14:textId="77777777" w:rsidR="008E70AC" w:rsidRDefault="00000000">
            <w:pPr>
              <w:pStyle w:val="TableParagraph"/>
              <w:numPr>
                <w:ilvl w:val="0"/>
                <w:numId w:val="18"/>
              </w:numPr>
              <w:tabs>
                <w:tab w:val="left" w:pos="450"/>
                <w:tab w:val="left" w:pos="451"/>
              </w:tabs>
              <w:spacing w:before="2" w:line="259" w:lineRule="auto"/>
              <w:ind w:right="361"/>
              <w:rPr>
                <w:sz w:val="20"/>
              </w:rPr>
            </w:pPr>
            <w:r>
              <w:rPr>
                <w:color w:val="231F20"/>
                <w:sz w:val="20"/>
              </w:rPr>
              <w:t>Kosten</w:t>
            </w:r>
            <w:r>
              <w:rPr>
                <w:color w:val="231F20"/>
                <w:spacing w:val="-9"/>
                <w:sz w:val="20"/>
              </w:rPr>
              <w:t xml:space="preserve"> </w:t>
            </w:r>
            <w:r>
              <w:rPr>
                <w:color w:val="231F20"/>
                <w:sz w:val="20"/>
              </w:rPr>
              <w:t>pro</w:t>
            </w:r>
            <w:r>
              <w:rPr>
                <w:color w:val="231F20"/>
                <w:spacing w:val="-9"/>
                <w:sz w:val="20"/>
              </w:rPr>
              <w:t xml:space="preserve"> </w:t>
            </w:r>
            <w:r>
              <w:rPr>
                <w:color w:val="231F20"/>
                <w:sz w:val="20"/>
              </w:rPr>
              <w:t>Käufer</w:t>
            </w:r>
            <w:r>
              <w:rPr>
                <w:color w:val="231F20"/>
                <w:spacing w:val="-9"/>
                <w:sz w:val="20"/>
              </w:rPr>
              <w:t xml:space="preserve"> </w:t>
            </w:r>
            <w:r>
              <w:rPr>
                <w:color w:val="231F20"/>
                <w:sz w:val="20"/>
              </w:rPr>
              <w:t>(CPO):</w:t>
            </w:r>
            <w:r>
              <w:rPr>
                <w:color w:val="231F20"/>
                <w:spacing w:val="-9"/>
                <w:sz w:val="20"/>
              </w:rPr>
              <w:t xml:space="preserve"> </w:t>
            </w:r>
            <w:r>
              <w:rPr>
                <w:color w:val="231F20"/>
                <w:sz w:val="20"/>
              </w:rPr>
              <w:t>Hier</w:t>
            </w:r>
            <w:r>
              <w:rPr>
                <w:color w:val="231F20"/>
                <w:spacing w:val="-9"/>
                <w:sz w:val="20"/>
              </w:rPr>
              <w:t xml:space="preserve"> </w:t>
            </w:r>
            <w:r>
              <w:rPr>
                <w:color w:val="231F20"/>
                <w:sz w:val="20"/>
              </w:rPr>
              <w:t>werden</w:t>
            </w:r>
            <w:r>
              <w:rPr>
                <w:color w:val="231F20"/>
                <w:spacing w:val="-9"/>
                <w:sz w:val="20"/>
              </w:rPr>
              <w:t xml:space="preserve"> </w:t>
            </w:r>
            <w:r>
              <w:rPr>
                <w:color w:val="231F20"/>
                <w:sz w:val="20"/>
              </w:rPr>
              <w:t>die</w:t>
            </w:r>
            <w:r>
              <w:rPr>
                <w:color w:val="231F20"/>
                <w:spacing w:val="-9"/>
                <w:sz w:val="20"/>
              </w:rPr>
              <w:t xml:space="preserve"> </w:t>
            </w:r>
            <w:r>
              <w:rPr>
                <w:color w:val="231F20"/>
                <w:sz w:val="20"/>
              </w:rPr>
              <w:t xml:space="preserve">Gesamt- kosten durch die Anzahl der gewonnenen </w:t>
            </w:r>
            <w:proofErr w:type="spellStart"/>
            <w:proofErr w:type="gramStart"/>
            <w:r>
              <w:rPr>
                <w:color w:val="231F20"/>
                <w:sz w:val="20"/>
              </w:rPr>
              <w:t>Kund:innen</w:t>
            </w:r>
            <w:proofErr w:type="spellEnd"/>
            <w:proofErr w:type="gramEnd"/>
            <w:r>
              <w:rPr>
                <w:color w:val="231F20"/>
                <w:sz w:val="20"/>
              </w:rPr>
              <w:t xml:space="preserve"> dividiert.</w:t>
            </w:r>
          </w:p>
        </w:tc>
      </w:tr>
      <w:tr w:rsidR="008E70AC" w14:paraId="5009041B" w14:textId="77777777">
        <w:trPr>
          <w:trHeight w:val="1380"/>
        </w:trPr>
        <w:tc>
          <w:tcPr>
            <w:tcW w:w="2553" w:type="dxa"/>
            <w:tcBorders>
              <w:top w:val="single" w:sz="4" w:space="0" w:color="FFFFFF"/>
              <w:left w:val="nil"/>
              <w:bottom w:val="single" w:sz="4" w:space="0" w:color="FFFFFF"/>
              <w:right w:val="single" w:sz="4" w:space="0" w:color="FFFFFF"/>
            </w:tcBorders>
            <w:shd w:val="clear" w:color="auto" w:fill="E4EBEC"/>
          </w:tcPr>
          <w:p w14:paraId="718ADC60" w14:textId="18F97B23" w:rsidR="008E70AC" w:rsidRDefault="00000000">
            <w:pPr>
              <w:pStyle w:val="TableParagraph"/>
              <w:spacing w:line="259" w:lineRule="auto"/>
              <w:ind w:left="165"/>
              <w:rPr>
                <w:sz w:val="20"/>
              </w:rPr>
            </w:pPr>
            <w:r>
              <w:rPr>
                <w:color w:val="231F20"/>
                <w:sz w:val="20"/>
              </w:rPr>
              <w:t>Intensivierung</w:t>
            </w:r>
            <w:r>
              <w:rPr>
                <w:color w:val="231F20"/>
                <w:spacing w:val="-14"/>
                <w:sz w:val="20"/>
              </w:rPr>
              <w:t xml:space="preserve"> </w:t>
            </w:r>
            <w:r>
              <w:rPr>
                <w:color w:val="231F20"/>
                <w:sz w:val="20"/>
              </w:rPr>
              <w:t>des</w:t>
            </w:r>
            <w:r>
              <w:rPr>
                <w:color w:val="231F20"/>
                <w:spacing w:val="-14"/>
                <w:sz w:val="20"/>
              </w:rPr>
              <w:t xml:space="preserve"> </w:t>
            </w:r>
            <w:r>
              <w:rPr>
                <w:color w:val="231F20"/>
                <w:sz w:val="20"/>
              </w:rPr>
              <w:t>Enga</w:t>
            </w:r>
            <w:r>
              <w:rPr>
                <w:color w:val="231F20"/>
                <w:spacing w:val="-2"/>
                <w:sz w:val="20"/>
              </w:rPr>
              <w:t>gements</w:t>
            </w:r>
          </w:p>
        </w:tc>
        <w:tc>
          <w:tcPr>
            <w:tcW w:w="5270" w:type="dxa"/>
            <w:tcBorders>
              <w:top w:val="single" w:sz="4" w:space="0" w:color="FFFFFF"/>
              <w:left w:val="single" w:sz="4" w:space="0" w:color="FFFFFF"/>
              <w:bottom w:val="single" w:sz="4" w:space="0" w:color="FFFFFF"/>
              <w:right w:val="nil"/>
            </w:tcBorders>
            <w:shd w:val="clear" w:color="auto" w:fill="E4EBEC"/>
          </w:tcPr>
          <w:p w14:paraId="773538BF" w14:textId="77777777" w:rsidR="008E70AC" w:rsidRDefault="00000000">
            <w:pPr>
              <w:pStyle w:val="TableParagraph"/>
              <w:numPr>
                <w:ilvl w:val="0"/>
                <w:numId w:val="17"/>
              </w:numPr>
              <w:tabs>
                <w:tab w:val="left" w:pos="450"/>
                <w:tab w:val="left" w:pos="451"/>
              </w:tabs>
              <w:ind w:hanging="281"/>
              <w:rPr>
                <w:sz w:val="20"/>
              </w:rPr>
            </w:pPr>
            <w:r>
              <w:rPr>
                <w:color w:val="231F20"/>
                <w:sz w:val="20"/>
              </w:rPr>
              <w:t>Nutzungsintensität:</w:t>
            </w:r>
            <w:r>
              <w:rPr>
                <w:color w:val="231F20"/>
                <w:spacing w:val="-6"/>
                <w:sz w:val="20"/>
              </w:rPr>
              <w:t xml:space="preserve"> </w:t>
            </w:r>
            <w:r>
              <w:rPr>
                <w:color w:val="231F20"/>
                <w:sz w:val="20"/>
              </w:rPr>
              <w:t>Verweildauer</w:t>
            </w:r>
            <w:r>
              <w:rPr>
                <w:color w:val="231F20"/>
                <w:spacing w:val="-4"/>
                <w:sz w:val="20"/>
              </w:rPr>
              <w:t xml:space="preserve"> </w:t>
            </w:r>
            <w:r>
              <w:rPr>
                <w:color w:val="231F20"/>
                <w:sz w:val="20"/>
              </w:rPr>
              <w:t>auf</w:t>
            </w:r>
            <w:r>
              <w:rPr>
                <w:color w:val="231F20"/>
                <w:spacing w:val="-4"/>
                <w:sz w:val="20"/>
              </w:rPr>
              <w:t xml:space="preserve"> </w:t>
            </w:r>
            <w:r>
              <w:rPr>
                <w:color w:val="231F20"/>
                <w:sz w:val="20"/>
              </w:rPr>
              <w:t>der</w:t>
            </w:r>
            <w:r>
              <w:rPr>
                <w:color w:val="231F20"/>
                <w:spacing w:val="-3"/>
                <w:sz w:val="20"/>
              </w:rPr>
              <w:t xml:space="preserve"> </w:t>
            </w:r>
            <w:r>
              <w:rPr>
                <w:color w:val="231F20"/>
                <w:spacing w:val="-2"/>
                <w:sz w:val="20"/>
              </w:rPr>
              <w:t>Zielseite</w:t>
            </w:r>
          </w:p>
          <w:p w14:paraId="4FCEEA8D" w14:textId="77777777" w:rsidR="008E70AC" w:rsidRDefault="00000000">
            <w:pPr>
              <w:pStyle w:val="TableParagraph"/>
              <w:numPr>
                <w:ilvl w:val="0"/>
                <w:numId w:val="17"/>
              </w:numPr>
              <w:tabs>
                <w:tab w:val="left" w:pos="450"/>
                <w:tab w:val="left" w:pos="451"/>
              </w:tabs>
              <w:spacing w:before="20" w:line="259" w:lineRule="auto"/>
              <w:ind w:right="538"/>
              <w:rPr>
                <w:sz w:val="20"/>
              </w:rPr>
            </w:pPr>
            <w:proofErr w:type="spellStart"/>
            <w:r>
              <w:rPr>
                <w:color w:val="231F20"/>
                <w:sz w:val="20"/>
              </w:rPr>
              <w:t>Conversion</w:t>
            </w:r>
            <w:proofErr w:type="spellEnd"/>
            <w:r>
              <w:rPr>
                <w:color w:val="231F20"/>
                <w:spacing w:val="-10"/>
                <w:sz w:val="20"/>
              </w:rPr>
              <w:t xml:space="preserve"> </w:t>
            </w:r>
            <w:r>
              <w:rPr>
                <w:color w:val="231F20"/>
                <w:sz w:val="20"/>
              </w:rPr>
              <w:t>Rate:</w:t>
            </w:r>
            <w:r>
              <w:rPr>
                <w:color w:val="231F20"/>
                <w:spacing w:val="-10"/>
                <w:sz w:val="20"/>
              </w:rPr>
              <w:t xml:space="preserve"> </w:t>
            </w:r>
            <w:r>
              <w:rPr>
                <w:color w:val="231F20"/>
                <w:sz w:val="20"/>
              </w:rPr>
              <w:t>Anzahl</w:t>
            </w:r>
            <w:r>
              <w:rPr>
                <w:color w:val="231F20"/>
                <w:spacing w:val="-10"/>
                <w:sz w:val="20"/>
              </w:rPr>
              <w:t xml:space="preserve"> </w:t>
            </w:r>
            <w:r>
              <w:rPr>
                <w:color w:val="231F20"/>
                <w:sz w:val="20"/>
              </w:rPr>
              <w:t>der</w:t>
            </w:r>
            <w:r>
              <w:rPr>
                <w:color w:val="231F20"/>
                <w:spacing w:val="-10"/>
                <w:sz w:val="20"/>
              </w:rPr>
              <w:t xml:space="preserve"> </w:t>
            </w:r>
            <w:r>
              <w:rPr>
                <w:color w:val="231F20"/>
                <w:sz w:val="20"/>
              </w:rPr>
              <w:t>täglichen</w:t>
            </w:r>
            <w:r>
              <w:rPr>
                <w:color w:val="231F20"/>
                <w:spacing w:val="-10"/>
                <w:sz w:val="20"/>
              </w:rPr>
              <w:t xml:space="preserve"> </w:t>
            </w:r>
            <w:r>
              <w:rPr>
                <w:color w:val="231F20"/>
                <w:sz w:val="20"/>
              </w:rPr>
              <w:t>Klicks</w:t>
            </w:r>
            <w:r>
              <w:rPr>
                <w:color w:val="231F20"/>
                <w:spacing w:val="-10"/>
                <w:sz w:val="20"/>
              </w:rPr>
              <w:t xml:space="preserve"> </w:t>
            </w:r>
            <w:r>
              <w:rPr>
                <w:color w:val="231F20"/>
                <w:sz w:val="20"/>
              </w:rPr>
              <w:t xml:space="preserve">pro </w:t>
            </w:r>
            <w:proofErr w:type="spellStart"/>
            <w:r>
              <w:rPr>
                <w:color w:val="231F20"/>
                <w:spacing w:val="-2"/>
                <w:sz w:val="20"/>
              </w:rPr>
              <w:t>Nutzer:in</w:t>
            </w:r>
            <w:proofErr w:type="spellEnd"/>
          </w:p>
        </w:tc>
      </w:tr>
      <w:tr w:rsidR="008E70AC" w14:paraId="76441FF8" w14:textId="77777777">
        <w:trPr>
          <w:trHeight w:val="860"/>
        </w:trPr>
        <w:tc>
          <w:tcPr>
            <w:tcW w:w="2553" w:type="dxa"/>
            <w:tcBorders>
              <w:top w:val="single" w:sz="4" w:space="0" w:color="FFFFFF"/>
              <w:left w:val="nil"/>
              <w:bottom w:val="single" w:sz="4" w:space="0" w:color="FFFFFF"/>
              <w:right w:val="single" w:sz="4" w:space="0" w:color="FFFFFF"/>
            </w:tcBorders>
            <w:shd w:val="clear" w:color="auto" w:fill="E4EBEC"/>
          </w:tcPr>
          <w:p w14:paraId="04EF5455" w14:textId="77777777" w:rsidR="008E70AC" w:rsidRDefault="00000000">
            <w:pPr>
              <w:pStyle w:val="TableParagraph"/>
              <w:ind w:left="165"/>
              <w:rPr>
                <w:sz w:val="20"/>
              </w:rPr>
            </w:pPr>
            <w:r>
              <w:rPr>
                <w:color w:val="231F20"/>
                <w:sz w:val="20"/>
              </w:rPr>
              <w:t>Steigerung</w:t>
            </w:r>
            <w:r>
              <w:rPr>
                <w:color w:val="231F20"/>
                <w:spacing w:val="-3"/>
                <w:sz w:val="20"/>
              </w:rPr>
              <w:t xml:space="preserve"> </w:t>
            </w:r>
            <w:r>
              <w:rPr>
                <w:color w:val="231F20"/>
                <w:sz w:val="20"/>
              </w:rPr>
              <w:t>der</w:t>
            </w:r>
            <w:r>
              <w:rPr>
                <w:color w:val="231F20"/>
                <w:spacing w:val="-3"/>
                <w:sz w:val="20"/>
              </w:rPr>
              <w:t xml:space="preserve"> </w:t>
            </w:r>
            <w:r>
              <w:rPr>
                <w:color w:val="231F20"/>
                <w:spacing w:val="-2"/>
                <w:sz w:val="20"/>
              </w:rPr>
              <w:t>Loyalität</w:t>
            </w:r>
          </w:p>
        </w:tc>
        <w:tc>
          <w:tcPr>
            <w:tcW w:w="5270" w:type="dxa"/>
            <w:tcBorders>
              <w:top w:val="single" w:sz="4" w:space="0" w:color="FFFFFF"/>
              <w:left w:val="single" w:sz="4" w:space="0" w:color="FFFFFF"/>
              <w:bottom w:val="single" w:sz="4" w:space="0" w:color="FFFFFF"/>
              <w:right w:val="nil"/>
            </w:tcBorders>
            <w:shd w:val="clear" w:color="auto" w:fill="E4EBEC"/>
          </w:tcPr>
          <w:p w14:paraId="6C82F028" w14:textId="77777777" w:rsidR="008E70AC" w:rsidRDefault="00000000">
            <w:pPr>
              <w:pStyle w:val="TableParagraph"/>
              <w:numPr>
                <w:ilvl w:val="0"/>
                <w:numId w:val="16"/>
              </w:numPr>
              <w:tabs>
                <w:tab w:val="left" w:pos="450"/>
                <w:tab w:val="left" w:pos="451"/>
              </w:tabs>
              <w:ind w:hanging="281"/>
              <w:rPr>
                <w:sz w:val="20"/>
              </w:rPr>
            </w:pPr>
            <w:r>
              <w:rPr>
                <w:color w:val="231F20"/>
                <w:sz w:val="20"/>
              </w:rPr>
              <w:t>Reviews:</w:t>
            </w:r>
            <w:r>
              <w:rPr>
                <w:color w:val="231F20"/>
                <w:spacing w:val="-5"/>
                <w:sz w:val="20"/>
              </w:rPr>
              <w:t xml:space="preserve"> </w:t>
            </w:r>
            <w:r>
              <w:rPr>
                <w:color w:val="231F20"/>
                <w:sz w:val="20"/>
              </w:rPr>
              <w:t>Rate</w:t>
            </w:r>
            <w:r>
              <w:rPr>
                <w:color w:val="231F20"/>
                <w:spacing w:val="-4"/>
                <w:sz w:val="20"/>
              </w:rPr>
              <w:t xml:space="preserve"> </w:t>
            </w:r>
            <w:r>
              <w:rPr>
                <w:color w:val="231F20"/>
                <w:sz w:val="20"/>
              </w:rPr>
              <w:t>der</w:t>
            </w:r>
            <w:r>
              <w:rPr>
                <w:color w:val="231F20"/>
                <w:spacing w:val="-4"/>
                <w:sz w:val="20"/>
              </w:rPr>
              <w:t xml:space="preserve"> </w:t>
            </w:r>
            <w:r>
              <w:rPr>
                <w:color w:val="231F20"/>
                <w:sz w:val="20"/>
              </w:rPr>
              <w:t>wiederkehrenden</w:t>
            </w:r>
            <w:r>
              <w:rPr>
                <w:color w:val="231F20"/>
                <w:spacing w:val="-4"/>
                <w:sz w:val="20"/>
              </w:rPr>
              <w:t xml:space="preserve"> </w:t>
            </w:r>
            <w:proofErr w:type="spellStart"/>
            <w:proofErr w:type="gramStart"/>
            <w:r>
              <w:rPr>
                <w:color w:val="231F20"/>
                <w:spacing w:val="-2"/>
                <w:sz w:val="20"/>
              </w:rPr>
              <w:t>Besucher:innen</w:t>
            </w:r>
            <w:proofErr w:type="spellEnd"/>
            <w:proofErr w:type="gramEnd"/>
          </w:p>
        </w:tc>
      </w:tr>
    </w:tbl>
    <w:p w14:paraId="2E8B6D99" w14:textId="77777777" w:rsidR="008E70AC" w:rsidRDefault="008E70AC">
      <w:pPr>
        <w:pStyle w:val="Textkrper"/>
      </w:pPr>
    </w:p>
    <w:p w14:paraId="35F84DD7" w14:textId="77777777" w:rsidR="008E70AC" w:rsidRDefault="008E70AC">
      <w:pPr>
        <w:pStyle w:val="Textkrper"/>
        <w:spacing w:before="7"/>
        <w:rPr>
          <w:sz w:val="19"/>
        </w:rPr>
      </w:pPr>
    </w:p>
    <w:p w14:paraId="11CF00FB" w14:textId="71EAE176" w:rsidR="008E70AC" w:rsidRDefault="00000000">
      <w:pPr>
        <w:pStyle w:val="Textkrper"/>
        <w:spacing w:line="259" w:lineRule="auto"/>
        <w:ind w:left="957" w:right="2221"/>
        <w:jc w:val="both"/>
      </w:pPr>
      <w:r>
        <w:rPr>
          <w:color w:val="231F20"/>
        </w:rPr>
        <w:t xml:space="preserve">Abschließend soll noch ein besonders relevanter Begriff betrachte </w:t>
      </w:r>
      <w:proofErr w:type="spellStart"/>
      <w:r>
        <w:rPr>
          <w:color w:val="231F20"/>
        </w:rPr>
        <w:t>werdden</w:t>
      </w:r>
      <w:proofErr w:type="spellEnd"/>
      <w:r>
        <w:rPr>
          <w:color w:val="231F20"/>
        </w:rPr>
        <w:t>: Die Key- Performance-</w:t>
      </w:r>
      <w:proofErr w:type="spellStart"/>
      <w:r>
        <w:rPr>
          <w:color w:val="231F20"/>
        </w:rPr>
        <w:t>Indicators</w:t>
      </w:r>
      <w:proofErr w:type="spellEnd"/>
      <w:r>
        <w:rPr>
          <w:color w:val="231F20"/>
        </w:rPr>
        <w:t>. Das deutsche Äquivalent dazu wäre Leistungskennzahlen. Mit Hilfe dieser messen wir unseren „Return-on-Investment“. Wieviel Geld wurde für eine Kampagne</w:t>
      </w:r>
      <w:r>
        <w:rPr>
          <w:color w:val="231F20"/>
          <w:spacing w:val="-4"/>
        </w:rPr>
        <w:t xml:space="preserve"> </w:t>
      </w:r>
      <w:r>
        <w:rPr>
          <w:color w:val="231F20"/>
        </w:rPr>
        <w:t>ausgegeben</w:t>
      </w:r>
      <w:r>
        <w:rPr>
          <w:color w:val="231F20"/>
          <w:spacing w:val="-4"/>
        </w:rPr>
        <w:t xml:space="preserve"> </w:t>
      </w:r>
      <w:r>
        <w:rPr>
          <w:color w:val="231F20"/>
        </w:rPr>
        <w:t>und</w:t>
      </w:r>
      <w:r>
        <w:rPr>
          <w:color w:val="231F20"/>
          <w:spacing w:val="-4"/>
        </w:rPr>
        <w:t xml:space="preserve"> </w:t>
      </w:r>
      <w:r>
        <w:rPr>
          <w:color w:val="231F20"/>
        </w:rPr>
        <w:t>wieviel</w:t>
      </w:r>
      <w:r>
        <w:rPr>
          <w:color w:val="231F20"/>
          <w:spacing w:val="-4"/>
        </w:rPr>
        <w:t xml:space="preserve"> </w:t>
      </w:r>
      <w:r>
        <w:rPr>
          <w:color w:val="231F20"/>
        </w:rPr>
        <w:t>neue</w:t>
      </w:r>
      <w:r>
        <w:rPr>
          <w:color w:val="231F20"/>
          <w:spacing w:val="-4"/>
        </w:rPr>
        <w:t xml:space="preserve"> </w:t>
      </w:r>
      <w:proofErr w:type="spellStart"/>
      <w:proofErr w:type="gramStart"/>
      <w:r>
        <w:rPr>
          <w:color w:val="231F20"/>
        </w:rPr>
        <w:t>Kund:innen</w:t>
      </w:r>
      <w:proofErr w:type="spellEnd"/>
      <w:proofErr w:type="gramEnd"/>
      <w:r>
        <w:rPr>
          <w:color w:val="231F20"/>
        </w:rPr>
        <w:t>,</w:t>
      </w:r>
      <w:r>
        <w:rPr>
          <w:color w:val="231F20"/>
          <w:spacing w:val="-4"/>
        </w:rPr>
        <w:t xml:space="preserve"> </w:t>
      </w:r>
      <w:proofErr w:type="spellStart"/>
      <w:r>
        <w:rPr>
          <w:color w:val="231F20"/>
        </w:rPr>
        <w:t>Conversions</w:t>
      </w:r>
      <w:proofErr w:type="spellEnd"/>
      <w:r>
        <w:rPr>
          <w:color w:val="231F20"/>
          <w:spacing w:val="-4"/>
        </w:rPr>
        <w:t xml:space="preserve"> </w:t>
      </w:r>
      <w:r>
        <w:rPr>
          <w:color w:val="231F20"/>
        </w:rPr>
        <w:t>oder</w:t>
      </w:r>
      <w:r>
        <w:rPr>
          <w:color w:val="231F20"/>
          <w:spacing w:val="-4"/>
        </w:rPr>
        <w:t xml:space="preserve"> </w:t>
      </w:r>
      <w:r>
        <w:rPr>
          <w:color w:val="231F20"/>
        </w:rPr>
        <w:t>Umsatz</w:t>
      </w:r>
      <w:r>
        <w:rPr>
          <w:color w:val="231F20"/>
          <w:spacing w:val="-4"/>
        </w:rPr>
        <w:t xml:space="preserve"> </w:t>
      </w:r>
      <w:r>
        <w:rPr>
          <w:color w:val="231F20"/>
        </w:rPr>
        <w:t>hat</w:t>
      </w:r>
      <w:r>
        <w:rPr>
          <w:color w:val="231F20"/>
          <w:spacing w:val="-4"/>
        </w:rPr>
        <w:t xml:space="preserve"> </w:t>
      </w:r>
      <w:r>
        <w:rPr>
          <w:color w:val="231F20"/>
        </w:rPr>
        <w:t xml:space="preserve">sich daraus ergeben. Seitenaufrufe, die </w:t>
      </w:r>
      <w:proofErr w:type="spellStart"/>
      <w:r>
        <w:rPr>
          <w:color w:val="231F20"/>
        </w:rPr>
        <w:t>Anzal</w:t>
      </w:r>
      <w:proofErr w:type="spellEnd"/>
      <w:r>
        <w:rPr>
          <w:color w:val="231F20"/>
        </w:rPr>
        <w:t xml:space="preserve"> der </w:t>
      </w:r>
      <w:proofErr w:type="spellStart"/>
      <w:proofErr w:type="gramStart"/>
      <w:r>
        <w:rPr>
          <w:color w:val="231F20"/>
        </w:rPr>
        <w:t>Besucher:innen</w:t>
      </w:r>
      <w:proofErr w:type="spellEnd"/>
      <w:proofErr w:type="gramEnd"/>
      <w:r>
        <w:rPr>
          <w:color w:val="231F20"/>
        </w:rPr>
        <w:t xml:space="preserve">, Verweildauer, Absprungrate (Bounce Rate), </w:t>
      </w:r>
      <w:proofErr w:type="spellStart"/>
      <w:r>
        <w:rPr>
          <w:color w:val="231F20"/>
        </w:rPr>
        <w:t>Conversion</w:t>
      </w:r>
      <w:proofErr w:type="spellEnd"/>
      <w:r>
        <w:rPr>
          <w:color w:val="231F20"/>
        </w:rPr>
        <w:t xml:space="preserve"> Rate, Click-Through-Rate (CTR), </w:t>
      </w:r>
      <w:proofErr w:type="spellStart"/>
      <w:r>
        <w:rPr>
          <w:color w:val="231F20"/>
        </w:rPr>
        <w:t>Abonnent:innen</w:t>
      </w:r>
      <w:proofErr w:type="spellEnd"/>
      <w:r>
        <w:rPr>
          <w:color w:val="231F20"/>
        </w:rPr>
        <w:t>, Follower, Likes, Shares und Anmeldungen zu Newslettern sind typische Kennzahlen. Die meisten Begriffe sind uns nun bekannt und können in der Praxis angewendet werden.</w:t>
      </w:r>
    </w:p>
    <w:p w14:paraId="4D6568C9" w14:textId="77777777" w:rsidR="008E70AC" w:rsidRDefault="008E70AC">
      <w:pPr>
        <w:spacing w:line="259" w:lineRule="auto"/>
        <w:jc w:val="both"/>
        <w:sectPr w:rsidR="008E70AC">
          <w:pgSz w:w="11910" w:h="16840"/>
          <w:pgMar w:top="960" w:right="440" w:bottom="280" w:left="460" w:header="0" w:footer="0" w:gutter="0"/>
          <w:cols w:space="720"/>
        </w:sectPr>
      </w:pPr>
    </w:p>
    <w:p w14:paraId="4671CB6C" w14:textId="77777777" w:rsidR="008E70AC" w:rsidRDefault="008E70AC">
      <w:pPr>
        <w:pStyle w:val="Textkrper"/>
      </w:pPr>
    </w:p>
    <w:p w14:paraId="1695D75D" w14:textId="77777777" w:rsidR="008E70AC" w:rsidRDefault="008E70AC">
      <w:pPr>
        <w:pStyle w:val="Textkrper"/>
      </w:pPr>
    </w:p>
    <w:p w14:paraId="0D73B832" w14:textId="77777777" w:rsidR="008E70AC" w:rsidRDefault="008E70AC">
      <w:pPr>
        <w:pStyle w:val="Textkrper"/>
      </w:pPr>
    </w:p>
    <w:p w14:paraId="2B6E0C7D" w14:textId="77777777" w:rsidR="008E70AC" w:rsidRDefault="008E70AC">
      <w:pPr>
        <w:pStyle w:val="Textkrper"/>
      </w:pPr>
    </w:p>
    <w:p w14:paraId="37E1E556" w14:textId="77777777" w:rsidR="008E70AC" w:rsidRDefault="008E70AC">
      <w:pPr>
        <w:pStyle w:val="Textkrper"/>
      </w:pPr>
    </w:p>
    <w:p w14:paraId="7027EA7B" w14:textId="77777777" w:rsidR="008E70AC" w:rsidRDefault="008E70AC">
      <w:pPr>
        <w:pStyle w:val="Textkrper"/>
      </w:pPr>
    </w:p>
    <w:p w14:paraId="465B7382" w14:textId="77777777" w:rsidR="008E70AC" w:rsidRDefault="008E70AC">
      <w:pPr>
        <w:pStyle w:val="Textkrper"/>
      </w:pPr>
    </w:p>
    <w:p w14:paraId="3D6B21C3" w14:textId="77777777" w:rsidR="008E70AC" w:rsidRDefault="008E70AC">
      <w:pPr>
        <w:pStyle w:val="Textkrper"/>
        <w:spacing w:before="6"/>
        <w:rPr>
          <w:sz w:val="29"/>
        </w:rPr>
      </w:pPr>
    </w:p>
    <w:p w14:paraId="51FB0005" w14:textId="77777777" w:rsidR="008E70AC" w:rsidRDefault="00000000">
      <w:pPr>
        <w:spacing w:before="100"/>
        <w:ind w:left="2374"/>
        <w:rPr>
          <w:b/>
          <w:sz w:val="20"/>
        </w:rPr>
      </w:pPr>
      <w:r>
        <w:rPr>
          <w:b/>
          <w:color w:val="003946"/>
          <w:spacing w:val="-2"/>
          <w:sz w:val="20"/>
        </w:rPr>
        <w:t>Zusammenfassung</w:t>
      </w:r>
    </w:p>
    <w:p w14:paraId="253C92EA" w14:textId="77777777" w:rsidR="008E70AC" w:rsidRDefault="00000000">
      <w:pPr>
        <w:pStyle w:val="Textkrper"/>
        <w:spacing w:before="6"/>
        <w:rPr>
          <w:b/>
          <w:sz w:val="10"/>
        </w:rPr>
      </w:pPr>
      <w:r>
        <w:pict w14:anchorId="2DB735D3">
          <v:group id="docshapegroup67" o:spid="_x0000_s2080" style="position:absolute;margin-left:133.25pt;margin-top:7.5pt;width:391.2pt;height:277.55pt;z-index:-15710720;mso-wrap-distance-left:0;mso-wrap-distance-right:0;mso-position-horizontal-relative:page" coordorigin="2665,150" coordsize="7824,5551">
            <v:rect id="docshape68" o:spid="_x0000_s2083" style="position:absolute;left:2664;top:160;width:7824;height:5541" fillcolor="#f1f1f1" stroked="f"/>
            <v:line id="_x0000_s2082" style="position:absolute" from="10488,155" to="2665,155" strokecolor="#003946" strokeweight=".5pt"/>
            <v:shape id="docshape69" o:spid="_x0000_s2081" type="#_x0000_t202" style="position:absolute;left:2664;top:160;width:7824;height:5541" filled="f" stroked="f">
              <v:textbox style="mso-next-textbox:#docshape69" inset="0,0,0,0">
                <w:txbxContent>
                  <w:p w14:paraId="27B743DE" w14:textId="62916962" w:rsidR="008E70AC" w:rsidRDefault="00000000">
                    <w:pPr>
                      <w:spacing w:before="180" w:line="259" w:lineRule="auto"/>
                      <w:ind w:left="170" w:right="171"/>
                      <w:rPr>
                        <w:sz w:val="20"/>
                      </w:rPr>
                    </w:pPr>
                    <w:r>
                      <w:rPr>
                        <w:color w:val="231F20"/>
                        <w:sz w:val="20"/>
                      </w:rPr>
                      <w:t xml:space="preserve">Die Suchmaschinenwerbung (SEA) ist ein Teilbereich des </w:t>
                    </w:r>
                    <w:proofErr w:type="gramStart"/>
                    <w:r>
                      <w:rPr>
                        <w:color w:val="231F20"/>
                        <w:sz w:val="20"/>
                      </w:rPr>
                      <w:t>Online Marketing</w:t>
                    </w:r>
                    <w:proofErr w:type="gramEnd"/>
                    <w:r>
                      <w:rPr>
                        <w:color w:val="231F20"/>
                        <w:sz w:val="20"/>
                      </w:rPr>
                      <w:t xml:space="preserve">. Hierbei handelt es sich um bezahlte Anzeigen, die </w:t>
                    </w:r>
                    <w:proofErr w:type="spellStart"/>
                    <w:proofErr w:type="gramStart"/>
                    <w:r>
                      <w:rPr>
                        <w:color w:val="231F20"/>
                        <w:sz w:val="20"/>
                      </w:rPr>
                      <w:t>Nutzer:innen</w:t>
                    </w:r>
                    <w:proofErr w:type="spellEnd"/>
                    <w:proofErr w:type="gramEnd"/>
                    <w:r>
                      <w:rPr>
                        <w:color w:val="231F20"/>
                        <w:sz w:val="20"/>
                      </w:rPr>
                      <w:t xml:space="preserve"> bei der Onlinesuche mit Suchmaschinen angezeigt werden. So erscheinen die werblichen Informationen im bezahlten Bereich der Suchergebnisseite. Die </w:t>
                    </w:r>
                    <w:proofErr w:type="spellStart"/>
                    <w:proofErr w:type="gramStart"/>
                    <w:r>
                      <w:rPr>
                        <w:color w:val="231F20"/>
                        <w:sz w:val="20"/>
                      </w:rPr>
                      <w:t>User:innen</w:t>
                    </w:r>
                    <w:proofErr w:type="spellEnd"/>
                    <w:proofErr w:type="gramEnd"/>
                    <w:r>
                      <w:rPr>
                        <w:color w:val="231F20"/>
                        <w:sz w:val="20"/>
                      </w:rPr>
                      <w:t xml:space="preserve"> werden jedoch nur bei bestehendem</w:t>
                    </w:r>
                    <w:r>
                      <w:rPr>
                        <w:color w:val="231F20"/>
                        <w:spacing w:val="-6"/>
                        <w:sz w:val="20"/>
                      </w:rPr>
                      <w:t xml:space="preserve"> </w:t>
                    </w:r>
                    <w:r>
                      <w:rPr>
                        <w:color w:val="231F20"/>
                        <w:sz w:val="20"/>
                      </w:rPr>
                      <w:t>Interesse</w:t>
                    </w:r>
                    <w:r>
                      <w:rPr>
                        <w:color w:val="231F20"/>
                        <w:spacing w:val="-6"/>
                        <w:sz w:val="20"/>
                      </w:rPr>
                      <w:t xml:space="preserve"> </w:t>
                    </w:r>
                    <w:r>
                      <w:rPr>
                        <w:color w:val="231F20"/>
                        <w:sz w:val="20"/>
                      </w:rPr>
                      <w:t>mit</w:t>
                    </w:r>
                    <w:r>
                      <w:rPr>
                        <w:color w:val="231F20"/>
                        <w:spacing w:val="-6"/>
                        <w:sz w:val="20"/>
                      </w:rPr>
                      <w:t xml:space="preserve"> </w:t>
                    </w:r>
                    <w:r>
                      <w:rPr>
                        <w:color w:val="231F20"/>
                        <w:sz w:val="20"/>
                      </w:rPr>
                      <w:t>der</w:t>
                    </w:r>
                    <w:r>
                      <w:rPr>
                        <w:color w:val="231F20"/>
                        <w:spacing w:val="-6"/>
                        <w:sz w:val="20"/>
                      </w:rPr>
                      <w:t xml:space="preserve"> </w:t>
                    </w:r>
                    <w:r>
                      <w:rPr>
                        <w:color w:val="231F20"/>
                        <w:sz w:val="20"/>
                      </w:rPr>
                      <w:t>Anzeige</w:t>
                    </w:r>
                    <w:r>
                      <w:rPr>
                        <w:color w:val="231F20"/>
                        <w:spacing w:val="-6"/>
                        <w:sz w:val="20"/>
                      </w:rPr>
                      <w:t xml:space="preserve"> </w:t>
                    </w:r>
                    <w:r>
                      <w:rPr>
                        <w:color w:val="231F20"/>
                        <w:sz w:val="20"/>
                      </w:rPr>
                      <w:t>konfrontiert,</w:t>
                    </w:r>
                    <w:r>
                      <w:rPr>
                        <w:color w:val="231F20"/>
                        <w:spacing w:val="-6"/>
                        <w:sz w:val="20"/>
                      </w:rPr>
                      <w:t xml:space="preserve"> </w:t>
                    </w:r>
                    <w:r>
                      <w:rPr>
                        <w:color w:val="231F20"/>
                        <w:sz w:val="20"/>
                      </w:rPr>
                      <w:t>da</w:t>
                    </w:r>
                    <w:r>
                      <w:rPr>
                        <w:color w:val="231F20"/>
                        <w:spacing w:val="-6"/>
                        <w:sz w:val="20"/>
                      </w:rPr>
                      <w:t xml:space="preserve"> </w:t>
                    </w:r>
                    <w:r>
                      <w:rPr>
                        <w:color w:val="231F20"/>
                        <w:sz w:val="20"/>
                      </w:rPr>
                      <w:t>für</w:t>
                    </w:r>
                    <w:r>
                      <w:rPr>
                        <w:color w:val="231F20"/>
                        <w:spacing w:val="-6"/>
                        <w:sz w:val="20"/>
                      </w:rPr>
                      <w:t xml:space="preserve"> </w:t>
                    </w:r>
                    <w:r>
                      <w:rPr>
                        <w:color w:val="231F20"/>
                        <w:sz w:val="20"/>
                      </w:rPr>
                      <w:t>jede</w:t>
                    </w:r>
                    <w:r>
                      <w:rPr>
                        <w:color w:val="231F20"/>
                        <w:spacing w:val="-6"/>
                        <w:sz w:val="20"/>
                      </w:rPr>
                      <w:t xml:space="preserve"> </w:t>
                    </w:r>
                    <w:r>
                      <w:rPr>
                        <w:color w:val="231F20"/>
                        <w:sz w:val="20"/>
                      </w:rPr>
                      <w:t>Werbeanzeige</w:t>
                    </w:r>
                    <w:r>
                      <w:rPr>
                        <w:color w:val="231F20"/>
                        <w:spacing w:val="-6"/>
                        <w:sz w:val="20"/>
                      </w:rPr>
                      <w:t xml:space="preserve"> </w:t>
                    </w:r>
                    <w:r>
                      <w:rPr>
                        <w:color w:val="231F20"/>
                        <w:sz w:val="20"/>
                      </w:rPr>
                      <w:t>Keywords festgelegt werden, die mit den Suchbegriffen abgestimmt werden. Ein typisches</w:t>
                    </w:r>
                    <w:r>
                      <w:rPr>
                        <w:color w:val="231F20"/>
                        <w:spacing w:val="-7"/>
                        <w:sz w:val="20"/>
                      </w:rPr>
                      <w:t xml:space="preserve"> </w:t>
                    </w:r>
                    <w:r>
                      <w:rPr>
                        <w:color w:val="231F20"/>
                        <w:sz w:val="20"/>
                      </w:rPr>
                      <w:t>Programm</w:t>
                    </w:r>
                    <w:r>
                      <w:rPr>
                        <w:color w:val="231F20"/>
                        <w:spacing w:val="-7"/>
                        <w:sz w:val="20"/>
                      </w:rPr>
                      <w:t xml:space="preserve"> </w:t>
                    </w:r>
                    <w:r>
                      <w:rPr>
                        <w:color w:val="231F20"/>
                        <w:sz w:val="20"/>
                      </w:rPr>
                      <w:t>zum</w:t>
                    </w:r>
                    <w:r>
                      <w:rPr>
                        <w:color w:val="231F20"/>
                        <w:spacing w:val="-7"/>
                        <w:sz w:val="20"/>
                      </w:rPr>
                      <w:t xml:space="preserve"> </w:t>
                    </w:r>
                    <w:r>
                      <w:rPr>
                        <w:color w:val="231F20"/>
                        <w:sz w:val="20"/>
                      </w:rPr>
                      <w:t>Schalten</w:t>
                    </w:r>
                    <w:r>
                      <w:rPr>
                        <w:color w:val="231F20"/>
                        <w:spacing w:val="-7"/>
                        <w:sz w:val="20"/>
                      </w:rPr>
                      <w:t xml:space="preserve"> </w:t>
                    </w:r>
                    <w:r>
                      <w:rPr>
                        <w:color w:val="231F20"/>
                        <w:sz w:val="20"/>
                      </w:rPr>
                      <w:t>solcher</w:t>
                    </w:r>
                    <w:r>
                      <w:rPr>
                        <w:color w:val="231F20"/>
                        <w:spacing w:val="-7"/>
                        <w:sz w:val="20"/>
                      </w:rPr>
                      <w:t xml:space="preserve"> </w:t>
                    </w:r>
                    <w:r>
                      <w:rPr>
                        <w:color w:val="231F20"/>
                        <w:sz w:val="20"/>
                      </w:rPr>
                      <w:t>Anzeigen</w:t>
                    </w:r>
                    <w:r>
                      <w:rPr>
                        <w:color w:val="231F20"/>
                        <w:spacing w:val="-7"/>
                        <w:sz w:val="20"/>
                      </w:rPr>
                      <w:t xml:space="preserve"> </w:t>
                    </w:r>
                    <w:r>
                      <w:rPr>
                        <w:color w:val="231F20"/>
                        <w:sz w:val="20"/>
                      </w:rPr>
                      <w:t>ist</w:t>
                    </w:r>
                    <w:r>
                      <w:rPr>
                        <w:color w:val="231F20"/>
                        <w:spacing w:val="-7"/>
                        <w:sz w:val="20"/>
                      </w:rPr>
                      <w:t xml:space="preserve"> </w:t>
                    </w:r>
                    <w:r>
                      <w:rPr>
                        <w:color w:val="231F20"/>
                        <w:sz w:val="20"/>
                      </w:rPr>
                      <w:t>Google</w:t>
                    </w:r>
                    <w:r>
                      <w:rPr>
                        <w:color w:val="231F20"/>
                        <w:spacing w:val="-7"/>
                        <w:sz w:val="20"/>
                      </w:rPr>
                      <w:t xml:space="preserve"> </w:t>
                    </w:r>
                    <w:r>
                      <w:rPr>
                        <w:color w:val="231F20"/>
                        <w:sz w:val="20"/>
                      </w:rPr>
                      <w:t>Ads,</w:t>
                    </w:r>
                    <w:r>
                      <w:rPr>
                        <w:color w:val="231F20"/>
                        <w:spacing w:val="-7"/>
                        <w:sz w:val="20"/>
                      </w:rPr>
                      <w:t xml:space="preserve"> </w:t>
                    </w:r>
                    <w:r>
                      <w:rPr>
                        <w:color w:val="231F20"/>
                        <w:sz w:val="20"/>
                      </w:rPr>
                      <w:t>aber</w:t>
                    </w:r>
                    <w:r>
                      <w:rPr>
                        <w:color w:val="231F20"/>
                        <w:spacing w:val="-7"/>
                        <w:sz w:val="20"/>
                      </w:rPr>
                      <w:t xml:space="preserve"> </w:t>
                    </w:r>
                    <w:r>
                      <w:rPr>
                        <w:color w:val="231F20"/>
                        <w:sz w:val="20"/>
                      </w:rPr>
                      <w:t>auch</w:t>
                    </w:r>
                    <w:r>
                      <w:rPr>
                        <w:color w:val="231F20"/>
                        <w:spacing w:val="-7"/>
                        <w:sz w:val="20"/>
                      </w:rPr>
                      <w:t xml:space="preserve"> </w:t>
                    </w:r>
                    <w:r>
                      <w:rPr>
                        <w:color w:val="231F20"/>
                        <w:sz w:val="20"/>
                      </w:rPr>
                      <w:t>Microsoft bietet</w:t>
                    </w:r>
                    <w:r>
                      <w:rPr>
                        <w:color w:val="231F20"/>
                        <w:spacing w:val="-3"/>
                        <w:sz w:val="20"/>
                      </w:rPr>
                      <w:t xml:space="preserve"> </w:t>
                    </w:r>
                    <w:r>
                      <w:rPr>
                        <w:color w:val="231F20"/>
                        <w:sz w:val="20"/>
                      </w:rPr>
                      <w:t>mit</w:t>
                    </w:r>
                    <w:r>
                      <w:rPr>
                        <w:color w:val="231F20"/>
                        <w:spacing w:val="-3"/>
                        <w:sz w:val="20"/>
                      </w:rPr>
                      <w:t xml:space="preserve"> </w:t>
                    </w:r>
                    <w:r>
                      <w:rPr>
                        <w:color w:val="231F20"/>
                        <w:sz w:val="20"/>
                      </w:rPr>
                      <w:t>seiner</w:t>
                    </w:r>
                    <w:r>
                      <w:rPr>
                        <w:color w:val="231F20"/>
                        <w:spacing w:val="-3"/>
                        <w:sz w:val="20"/>
                      </w:rPr>
                      <w:t xml:space="preserve"> </w:t>
                    </w:r>
                    <w:r>
                      <w:rPr>
                        <w:color w:val="231F20"/>
                        <w:sz w:val="20"/>
                      </w:rPr>
                      <w:t>Suchmaschine</w:t>
                    </w:r>
                    <w:r>
                      <w:rPr>
                        <w:color w:val="231F20"/>
                        <w:spacing w:val="-3"/>
                        <w:sz w:val="20"/>
                      </w:rPr>
                      <w:t xml:space="preserve"> </w:t>
                    </w:r>
                    <w:r>
                      <w:rPr>
                        <w:color w:val="231F20"/>
                        <w:sz w:val="20"/>
                      </w:rPr>
                      <w:t>Bing</w:t>
                    </w:r>
                    <w:r>
                      <w:rPr>
                        <w:color w:val="231F20"/>
                        <w:spacing w:val="-3"/>
                        <w:sz w:val="20"/>
                      </w:rPr>
                      <w:t xml:space="preserve"> </w:t>
                    </w:r>
                    <w:r>
                      <w:rPr>
                        <w:color w:val="231F20"/>
                        <w:sz w:val="20"/>
                      </w:rPr>
                      <w:t>ein</w:t>
                    </w:r>
                    <w:r>
                      <w:rPr>
                        <w:color w:val="231F20"/>
                        <w:spacing w:val="-3"/>
                        <w:sz w:val="20"/>
                      </w:rPr>
                      <w:t xml:space="preserve"> </w:t>
                    </w:r>
                    <w:r>
                      <w:rPr>
                        <w:color w:val="231F20"/>
                        <w:sz w:val="20"/>
                      </w:rPr>
                      <w:t>ähnliches</w:t>
                    </w:r>
                    <w:r>
                      <w:rPr>
                        <w:color w:val="231F20"/>
                        <w:spacing w:val="-3"/>
                        <w:sz w:val="20"/>
                      </w:rPr>
                      <w:t xml:space="preserve"> </w:t>
                    </w:r>
                    <w:r>
                      <w:rPr>
                        <w:color w:val="231F20"/>
                        <w:sz w:val="20"/>
                      </w:rPr>
                      <w:t>Werkzeug</w:t>
                    </w:r>
                    <w:r>
                      <w:rPr>
                        <w:color w:val="231F20"/>
                        <w:spacing w:val="-3"/>
                        <w:sz w:val="20"/>
                      </w:rPr>
                      <w:t xml:space="preserve"> </w:t>
                    </w:r>
                    <w:r>
                      <w:rPr>
                        <w:color w:val="231F20"/>
                        <w:sz w:val="20"/>
                      </w:rPr>
                      <w:t>bzw.</w:t>
                    </w:r>
                    <w:r>
                      <w:rPr>
                        <w:color w:val="231F20"/>
                        <w:spacing w:val="-3"/>
                        <w:sz w:val="20"/>
                      </w:rPr>
                      <w:t xml:space="preserve"> </w:t>
                    </w:r>
                    <w:r>
                      <w:rPr>
                        <w:color w:val="231F20"/>
                        <w:sz w:val="20"/>
                      </w:rPr>
                      <w:t>die</w:t>
                    </w:r>
                    <w:r>
                      <w:rPr>
                        <w:color w:val="231F20"/>
                        <w:spacing w:val="-3"/>
                        <w:sz w:val="20"/>
                      </w:rPr>
                      <w:t xml:space="preserve"> </w:t>
                    </w:r>
                    <w:r>
                      <w:rPr>
                        <w:color w:val="231F20"/>
                        <w:sz w:val="20"/>
                      </w:rPr>
                      <w:t>dazugehörige Plattform an. Um die eigene Zielgruppe zu erreichen, wird eine demografische Ausrichtung der Kampagne individuell festgelegt. Anschließend werden die Anzeigen, die auf die Internetseite des Werbenden verweisen online gestellt. Im Nachgang kann die Werbung der Kampagne immer wieder neu angepasst werden. Mithilfe dieser Optimierungen soll der maximal mögliche Erfolg erzielt werden. Auch Erweiterungen der Anzeigen streben dieses Ziel an.</w:t>
                    </w:r>
                  </w:p>
                  <w:p w14:paraId="3CB36527" w14:textId="77777777" w:rsidR="008E70AC" w:rsidRDefault="008E70AC">
                    <w:pPr>
                      <w:spacing w:before="7"/>
                    </w:pPr>
                  </w:p>
                  <w:p w14:paraId="493C6A46" w14:textId="77777777" w:rsidR="008E70AC" w:rsidRDefault="00000000">
                    <w:pPr>
                      <w:spacing w:line="259" w:lineRule="auto"/>
                      <w:ind w:left="170" w:right="171"/>
                      <w:rPr>
                        <w:sz w:val="20"/>
                      </w:rPr>
                    </w:pPr>
                    <w:r>
                      <w:rPr>
                        <w:color w:val="231F20"/>
                        <w:sz w:val="20"/>
                      </w:rPr>
                      <w:t>Zum Abschluss wird der Erfolg der Suchmaschinenwerbung ausgewertet. Basierend auf</w:t>
                    </w:r>
                    <w:r>
                      <w:rPr>
                        <w:color w:val="231F20"/>
                        <w:spacing w:val="-8"/>
                        <w:sz w:val="20"/>
                      </w:rPr>
                      <w:t xml:space="preserve"> </w:t>
                    </w:r>
                    <w:r>
                      <w:rPr>
                        <w:color w:val="231F20"/>
                        <w:sz w:val="20"/>
                      </w:rPr>
                      <w:t>den</w:t>
                    </w:r>
                    <w:r>
                      <w:rPr>
                        <w:color w:val="231F20"/>
                        <w:spacing w:val="-8"/>
                        <w:sz w:val="20"/>
                      </w:rPr>
                      <w:t xml:space="preserve"> </w:t>
                    </w:r>
                    <w:r>
                      <w:rPr>
                        <w:color w:val="231F20"/>
                        <w:sz w:val="20"/>
                      </w:rPr>
                      <w:t>Ergebnissen</w:t>
                    </w:r>
                    <w:r>
                      <w:rPr>
                        <w:color w:val="231F20"/>
                        <w:spacing w:val="-8"/>
                        <w:sz w:val="20"/>
                      </w:rPr>
                      <w:t xml:space="preserve"> </w:t>
                    </w:r>
                    <w:r>
                      <w:rPr>
                        <w:color w:val="231F20"/>
                        <w:sz w:val="20"/>
                      </w:rPr>
                      <w:t>sind</w:t>
                    </w:r>
                    <w:r>
                      <w:rPr>
                        <w:color w:val="231F20"/>
                        <w:spacing w:val="-8"/>
                        <w:sz w:val="20"/>
                      </w:rPr>
                      <w:t xml:space="preserve"> </w:t>
                    </w:r>
                    <w:r>
                      <w:rPr>
                        <w:color w:val="231F20"/>
                        <w:sz w:val="20"/>
                      </w:rPr>
                      <w:t>immer</w:t>
                    </w:r>
                    <w:r>
                      <w:rPr>
                        <w:color w:val="231F20"/>
                        <w:spacing w:val="-8"/>
                        <w:sz w:val="20"/>
                      </w:rPr>
                      <w:t xml:space="preserve"> </w:t>
                    </w:r>
                    <w:r>
                      <w:rPr>
                        <w:color w:val="231F20"/>
                        <w:sz w:val="20"/>
                      </w:rPr>
                      <w:t>wieder</w:t>
                    </w:r>
                    <w:r>
                      <w:rPr>
                        <w:color w:val="231F20"/>
                        <w:spacing w:val="-8"/>
                        <w:sz w:val="20"/>
                      </w:rPr>
                      <w:t xml:space="preserve"> </w:t>
                    </w:r>
                    <w:r>
                      <w:rPr>
                        <w:color w:val="231F20"/>
                        <w:sz w:val="20"/>
                      </w:rPr>
                      <w:t>Anpassungen</w:t>
                    </w:r>
                    <w:r>
                      <w:rPr>
                        <w:color w:val="231F20"/>
                        <w:spacing w:val="-8"/>
                        <w:sz w:val="20"/>
                      </w:rPr>
                      <w:t xml:space="preserve"> </w:t>
                    </w:r>
                    <w:r>
                      <w:rPr>
                        <w:color w:val="231F20"/>
                        <w:sz w:val="20"/>
                      </w:rPr>
                      <w:t>und</w:t>
                    </w:r>
                    <w:r>
                      <w:rPr>
                        <w:color w:val="231F20"/>
                        <w:spacing w:val="-8"/>
                        <w:sz w:val="20"/>
                      </w:rPr>
                      <w:t xml:space="preserve"> </w:t>
                    </w:r>
                    <w:r>
                      <w:rPr>
                        <w:color w:val="231F20"/>
                        <w:sz w:val="20"/>
                      </w:rPr>
                      <w:t>Neuerungen</w:t>
                    </w:r>
                    <w:r>
                      <w:rPr>
                        <w:color w:val="231F20"/>
                        <w:spacing w:val="-8"/>
                        <w:sz w:val="20"/>
                      </w:rPr>
                      <w:t xml:space="preserve"> </w:t>
                    </w:r>
                    <w:r>
                      <w:rPr>
                        <w:color w:val="231F20"/>
                        <w:sz w:val="20"/>
                      </w:rPr>
                      <w:t>erforderlich, um</w:t>
                    </w:r>
                    <w:r>
                      <w:rPr>
                        <w:color w:val="231F20"/>
                        <w:spacing w:val="-2"/>
                        <w:sz w:val="20"/>
                      </w:rPr>
                      <w:t xml:space="preserve"> </w:t>
                    </w:r>
                    <w:proofErr w:type="spellStart"/>
                    <w:proofErr w:type="gramStart"/>
                    <w:r>
                      <w:rPr>
                        <w:color w:val="231F20"/>
                        <w:sz w:val="20"/>
                      </w:rPr>
                      <w:t>Interessent:innen</w:t>
                    </w:r>
                    <w:proofErr w:type="spellEnd"/>
                    <w:proofErr w:type="gramEnd"/>
                    <w:r>
                      <w:rPr>
                        <w:color w:val="231F20"/>
                        <w:spacing w:val="-2"/>
                        <w:sz w:val="20"/>
                      </w:rPr>
                      <w:t xml:space="preserve"> </w:t>
                    </w:r>
                    <w:r>
                      <w:rPr>
                        <w:color w:val="231F20"/>
                        <w:sz w:val="20"/>
                      </w:rPr>
                      <w:t>zu</w:t>
                    </w:r>
                    <w:r>
                      <w:rPr>
                        <w:color w:val="231F20"/>
                        <w:spacing w:val="-2"/>
                        <w:sz w:val="20"/>
                      </w:rPr>
                      <w:t xml:space="preserve"> </w:t>
                    </w:r>
                    <w:r>
                      <w:rPr>
                        <w:color w:val="231F20"/>
                        <w:sz w:val="20"/>
                      </w:rPr>
                      <w:t>finden</w:t>
                    </w:r>
                    <w:r>
                      <w:rPr>
                        <w:color w:val="231F20"/>
                        <w:spacing w:val="-2"/>
                        <w:sz w:val="20"/>
                      </w:rPr>
                      <w:t xml:space="preserve"> </w:t>
                    </w:r>
                    <w:r>
                      <w:rPr>
                        <w:color w:val="231F20"/>
                        <w:sz w:val="20"/>
                      </w:rPr>
                      <w:t>und</w:t>
                    </w:r>
                    <w:r>
                      <w:rPr>
                        <w:color w:val="231F20"/>
                        <w:spacing w:val="-2"/>
                        <w:sz w:val="20"/>
                      </w:rPr>
                      <w:t xml:space="preserve"> </w:t>
                    </w:r>
                    <w:r>
                      <w:rPr>
                        <w:color w:val="231F20"/>
                        <w:sz w:val="20"/>
                      </w:rPr>
                      <w:t>um</w:t>
                    </w:r>
                    <w:r>
                      <w:rPr>
                        <w:color w:val="231F20"/>
                        <w:spacing w:val="-2"/>
                        <w:sz w:val="20"/>
                      </w:rPr>
                      <w:t xml:space="preserve"> </w:t>
                    </w:r>
                    <w:proofErr w:type="spellStart"/>
                    <w:r>
                      <w:rPr>
                        <w:color w:val="231F20"/>
                        <w:sz w:val="20"/>
                      </w:rPr>
                      <w:t>Kund:innen</w:t>
                    </w:r>
                    <w:proofErr w:type="spellEnd"/>
                    <w:r>
                      <w:rPr>
                        <w:color w:val="231F20"/>
                        <w:spacing w:val="-2"/>
                        <w:sz w:val="20"/>
                      </w:rPr>
                      <w:t xml:space="preserve"> </w:t>
                    </w:r>
                    <w:r>
                      <w:rPr>
                        <w:color w:val="231F20"/>
                        <w:sz w:val="20"/>
                      </w:rPr>
                      <w:t>zu</w:t>
                    </w:r>
                    <w:r>
                      <w:rPr>
                        <w:color w:val="231F20"/>
                        <w:spacing w:val="-2"/>
                        <w:sz w:val="20"/>
                      </w:rPr>
                      <w:t xml:space="preserve"> </w:t>
                    </w:r>
                    <w:r>
                      <w:rPr>
                        <w:color w:val="231F20"/>
                        <w:sz w:val="20"/>
                      </w:rPr>
                      <w:t>gewinnen</w:t>
                    </w:r>
                    <w:r>
                      <w:rPr>
                        <w:color w:val="231F20"/>
                        <w:spacing w:val="-2"/>
                        <w:sz w:val="20"/>
                      </w:rPr>
                      <w:t xml:space="preserve"> </w:t>
                    </w:r>
                    <w:r>
                      <w:rPr>
                        <w:color w:val="231F20"/>
                        <w:sz w:val="20"/>
                      </w:rPr>
                      <w:t>und</w:t>
                    </w:r>
                    <w:r>
                      <w:rPr>
                        <w:color w:val="231F20"/>
                        <w:spacing w:val="-2"/>
                        <w:sz w:val="20"/>
                      </w:rPr>
                      <w:t xml:space="preserve"> </w:t>
                    </w:r>
                    <w:r>
                      <w:rPr>
                        <w:color w:val="231F20"/>
                        <w:sz w:val="20"/>
                      </w:rPr>
                      <w:t>diese</w:t>
                    </w:r>
                    <w:r>
                      <w:rPr>
                        <w:color w:val="231F20"/>
                        <w:spacing w:val="-2"/>
                        <w:sz w:val="20"/>
                      </w:rPr>
                      <w:t xml:space="preserve"> </w:t>
                    </w:r>
                    <w:r>
                      <w:rPr>
                        <w:color w:val="231F20"/>
                        <w:sz w:val="20"/>
                      </w:rPr>
                      <w:t>auch</w:t>
                    </w:r>
                    <w:r>
                      <w:rPr>
                        <w:color w:val="231F20"/>
                        <w:spacing w:val="-2"/>
                        <w:sz w:val="20"/>
                      </w:rPr>
                      <w:t xml:space="preserve"> </w:t>
                    </w:r>
                    <w:r>
                      <w:rPr>
                        <w:color w:val="231F20"/>
                        <w:sz w:val="20"/>
                      </w:rPr>
                      <w:t xml:space="preserve">zu halten. Somit handelt es sich bei der Optimierung der SEA um einen andauernden </w:t>
                    </w:r>
                    <w:r>
                      <w:rPr>
                        <w:color w:val="231F20"/>
                        <w:spacing w:val="-2"/>
                        <w:sz w:val="20"/>
                      </w:rPr>
                      <w:t>Prozess.</w:t>
                    </w:r>
                  </w:p>
                </w:txbxContent>
              </v:textbox>
            </v:shape>
            <w10:wrap type="topAndBottom" anchorx="page"/>
          </v:group>
        </w:pict>
      </w:r>
    </w:p>
    <w:p w14:paraId="1FDCDF58" w14:textId="77777777" w:rsidR="008E70AC" w:rsidRDefault="008E70AC">
      <w:pPr>
        <w:pStyle w:val="Textkrper"/>
        <w:rPr>
          <w:b/>
        </w:rPr>
      </w:pPr>
    </w:p>
    <w:p w14:paraId="7770FF9E" w14:textId="77777777" w:rsidR="008E70AC" w:rsidRDefault="008E70AC">
      <w:pPr>
        <w:pStyle w:val="Textkrper"/>
        <w:spacing w:before="3"/>
        <w:rPr>
          <w:b/>
          <w:sz w:val="18"/>
        </w:rPr>
      </w:pPr>
    </w:p>
    <w:p w14:paraId="5D14A1CB" w14:textId="6773FBA2" w:rsidR="008E70AC" w:rsidRDefault="008E70AC">
      <w:pPr>
        <w:pStyle w:val="Textkrper"/>
        <w:spacing w:before="6"/>
        <w:rPr>
          <w:b/>
          <w:sz w:val="10"/>
        </w:rPr>
      </w:pPr>
    </w:p>
    <w:p w14:paraId="7B8FCFB2" w14:textId="77777777" w:rsidR="008E70AC" w:rsidRDefault="008E70AC">
      <w:pPr>
        <w:rPr>
          <w:sz w:val="10"/>
        </w:rPr>
        <w:sectPr w:rsidR="008E70AC">
          <w:pgSz w:w="11910" w:h="16840"/>
          <w:pgMar w:top="960" w:right="440" w:bottom="280" w:left="460" w:header="0" w:footer="0" w:gutter="0"/>
          <w:cols w:space="720"/>
        </w:sectPr>
      </w:pPr>
    </w:p>
    <w:p w14:paraId="571FCF88" w14:textId="77777777" w:rsidR="008E70AC" w:rsidRDefault="00000000">
      <w:pPr>
        <w:pStyle w:val="Textkrper"/>
        <w:rPr>
          <w:b/>
        </w:rPr>
      </w:pPr>
      <w:r>
        <w:lastRenderedPageBreak/>
        <w:pict w14:anchorId="427631F6">
          <v:group id="docshapegroup73" o:spid="_x0000_s2073" style="position:absolute;margin-left:-14.15pt;margin-top:198.45pt;width:581.15pt;height:170.1pt;z-index:-17811968;mso-position-horizontal-relative:page;mso-position-vertical-relative:page" coordorigin="-283,3969" coordsize="11623,3402">
            <v:rect id="docshape74" o:spid="_x0000_s2075" style="position:absolute;left:-284;top:3968;width:6520;height:3402" fillcolor="#f1f1f1" stroked="f"/>
            <v:shape id="docshape75" o:spid="_x0000_s2074" type="#_x0000_t75" style="position:absolute;left:6236;top:3968;width:5103;height:3402">
              <v:imagedata r:id="rId57" o:title=""/>
            </v:shape>
            <w10:wrap anchorx="page" anchory="page"/>
          </v:group>
        </w:pict>
      </w:r>
    </w:p>
    <w:p w14:paraId="7A697596" w14:textId="77777777" w:rsidR="008E70AC" w:rsidRDefault="008E70AC">
      <w:pPr>
        <w:pStyle w:val="Textkrper"/>
        <w:rPr>
          <w:b/>
        </w:rPr>
      </w:pPr>
    </w:p>
    <w:p w14:paraId="3AD0EBE3" w14:textId="77777777" w:rsidR="008E70AC" w:rsidRDefault="008E70AC">
      <w:pPr>
        <w:pStyle w:val="Textkrper"/>
        <w:rPr>
          <w:b/>
        </w:rPr>
      </w:pPr>
    </w:p>
    <w:p w14:paraId="7BF6289F" w14:textId="77777777" w:rsidR="008E70AC" w:rsidRDefault="008E70AC">
      <w:pPr>
        <w:pStyle w:val="Textkrper"/>
        <w:rPr>
          <w:b/>
        </w:rPr>
      </w:pPr>
    </w:p>
    <w:p w14:paraId="2D814EB4" w14:textId="77777777" w:rsidR="008E70AC" w:rsidRDefault="008E70AC">
      <w:pPr>
        <w:pStyle w:val="Textkrper"/>
        <w:rPr>
          <w:b/>
        </w:rPr>
      </w:pPr>
    </w:p>
    <w:p w14:paraId="54B51B71" w14:textId="77777777" w:rsidR="008E70AC" w:rsidRDefault="008E70AC">
      <w:pPr>
        <w:pStyle w:val="Textkrper"/>
        <w:rPr>
          <w:b/>
        </w:rPr>
      </w:pPr>
    </w:p>
    <w:p w14:paraId="42EAA5E7" w14:textId="77777777" w:rsidR="008E70AC" w:rsidRDefault="008E70AC">
      <w:pPr>
        <w:pStyle w:val="Textkrper"/>
        <w:rPr>
          <w:b/>
        </w:rPr>
      </w:pPr>
    </w:p>
    <w:p w14:paraId="3EEB5F51" w14:textId="77777777" w:rsidR="008E70AC" w:rsidRDefault="008E70AC">
      <w:pPr>
        <w:pStyle w:val="Textkrper"/>
        <w:rPr>
          <w:b/>
        </w:rPr>
      </w:pPr>
    </w:p>
    <w:p w14:paraId="66B47C71" w14:textId="77777777" w:rsidR="008E70AC" w:rsidRDefault="008E70AC">
      <w:pPr>
        <w:pStyle w:val="Textkrper"/>
        <w:rPr>
          <w:b/>
        </w:rPr>
      </w:pPr>
    </w:p>
    <w:p w14:paraId="3516E8F9" w14:textId="77777777" w:rsidR="008E70AC" w:rsidRDefault="008E70AC">
      <w:pPr>
        <w:pStyle w:val="Textkrper"/>
        <w:rPr>
          <w:b/>
        </w:rPr>
      </w:pPr>
    </w:p>
    <w:p w14:paraId="4AF45DD7" w14:textId="77777777" w:rsidR="008E70AC" w:rsidRDefault="008E70AC">
      <w:pPr>
        <w:pStyle w:val="Textkrper"/>
        <w:rPr>
          <w:b/>
        </w:rPr>
      </w:pPr>
    </w:p>
    <w:p w14:paraId="1BC0E297" w14:textId="77777777" w:rsidR="008E70AC" w:rsidRDefault="008E70AC">
      <w:pPr>
        <w:pStyle w:val="Textkrper"/>
        <w:rPr>
          <w:b/>
        </w:rPr>
      </w:pPr>
    </w:p>
    <w:p w14:paraId="51C17A65" w14:textId="77777777" w:rsidR="008E70AC" w:rsidRDefault="008E70AC">
      <w:pPr>
        <w:pStyle w:val="Textkrper"/>
        <w:rPr>
          <w:b/>
        </w:rPr>
      </w:pPr>
    </w:p>
    <w:p w14:paraId="06814FBC" w14:textId="77777777" w:rsidR="008E70AC" w:rsidRDefault="008E70AC">
      <w:pPr>
        <w:pStyle w:val="Textkrper"/>
        <w:rPr>
          <w:b/>
        </w:rPr>
      </w:pPr>
    </w:p>
    <w:p w14:paraId="29DC8703" w14:textId="77777777" w:rsidR="008E70AC" w:rsidRDefault="008E70AC">
      <w:pPr>
        <w:pStyle w:val="Textkrper"/>
        <w:rPr>
          <w:b/>
        </w:rPr>
      </w:pPr>
    </w:p>
    <w:p w14:paraId="0C343BE9" w14:textId="77777777" w:rsidR="008E70AC" w:rsidRDefault="008E70AC">
      <w:pPr>
        <w:pStyle w:val="Textkrper"/>
        <w:rPr>
          <w:b/>
        </w:rPr>
      </w:pPr>
    </w:p>
    <w:p w14:paraId="4AEB0780" w14:textId="77777777" w:rsidR="008E70AC" w:rsidRDefault="008E70AC">
      <w:pPr>
        <w:pStyle w:val="Textkrper"/>
        <w:rPr>
          <w:b/>
        </w:rPr>
      </w:pPr>
    </w:p>
    <w:p w14:paraId="358B99A2" w14:textId="77777777" w:rsidR="008E70AC" w:rsidRDefault="008E70AC">
      <w:pPr>
        <w:pStyle w:val="Textkrper"/>
        <w:rPr>
          <w:b/>
        </w:rPr>
      </w:pPr>
    </w:p>
    <w:p w14:paraId="4791B76A" w14:textId="77777777" w:rsidR="008E70AC" w:rsidRDefault="008E70AC">
      <w:pPr>
        <w:pStyle w:val="Textkrper"/>
        <w:rPr>
          <w:b/>
        </w:rPr>
      </w:pPr>
    </w:p>
    <w:p w14:paraId="3C363600" w14:textId="77777777" w:rsidR="008E70AC" w:rsidRDefault="00000000">
      <w:pPr>
        <w:pStyle w:val="berschrift1"/>
      </w:pPr>
      <w:r>
        <w:rPr>
          <w:color w:val="ADB4BC"/>
        </w:rPr>
        <w:t>Lektion</w:t>
      </w:r>
      <w:r>
        <w:rPr>
          <w:color w:val="ADB4BC"/>
          <w:spacing w:val="26"/>
          <w:w w:val="105"/>
        </w:rPr>
        <w:t xml:space="preserve"> </w:t>
      </w:r>
      <w:r>
        <w:rPr>
          <w:color w:val="ADB4BC"/>
          <w:spacing w:val="-10"/>
          <w:w w:val="105"/>
        </w:rPr>
        <w:t>5</w:t>
      </w:r>
    </w:p>
    <w:p w14:paraId="06C26556" w14:textId="77777777" w:rsidR="008E70AC" w:rsidRDefault="00000000">
      <w:pPr>
        <w:pStyle w:val="berschrift2"/>
      </w:pPr>
      <w:r>
        <w:rPr>
          <w:color w:val="003946"/>
        </w:rPr>
        <w:t>Marketing</w:t>
      </w:r>
      <w:r>
        <w:rPr>
          <w:color w:val="003946"/>
          <w:spacing w:val="-5"/>
        </w:rPr>
        <w:t xml:space="preserve"> </w:t>
      </w:r>
      <w:r>
        <w:rPr>
          <w:color w:val="003946"/>
        </w:rPr>
        <w:t>in</w:t>
      </w:r>
      <w:r>
        <w:rPr>
          <w:color w:val="003946"/>
          <w:spacing w:val="-4"/>
        </w:rPr>
        <w:t xml:space="preserve"> </w:t>
      </w:r>
      <w:r>
        <w:rPr>
          <w:color w:val="003946"/>
        </w:rPr>
        <w:t>den</w:t>
      </w:r>
      <w:r>
        <w:rPr>
          <w:color w:val="003946"/>
          <w:spacing w:val="-4"/>
        </w:rPr>
        <w:t xml:space="preserve"> </w:t>
      </w:r>
      <w:r>
        <w:rPr>
          <w:color w:val="003946"/>
        </w:rPr>
        <w:t>sozialen</w:t>
      </w:r>
      <w:r>
        <w:rPr>
          <w:color w:val="003946"/>
          <w:spacing w:val="-4"/>
        </w:rPr>
        <w:t xml:space="preserve"> </w:t>
      </w:r>
      <w:r>
        <w:rPr>
          <w:color w:val="003946"/>
          <w:spacing w:val="-2"/>
        </w:rPr>
        <w:t>Medien</w:t>
      </w:r>
    </w:p>
    <w:p w14:paraId="6AB644B8" w14:textId="77777777" w:rsidR="008E70AC" w:rsidRDefault="008E70AC">
      <w:pPr>
        <w:pStyle w:val="Textkrper"/>
      </w:pPr>
    </w:p>
    <w:p w14:paraId="6D7734B0" w14:textId="77777777" w:rsidR="008E70AC" w:rsidRDefault="008E70AC">
      <w:pPr>
        <w:pStyle w:val="Textkrper"/>
      </w:pPr>
    </w:p>
    <w:p w14:paraId="112D28B8" w14:textId="77777777" w:rsidR="008E70AC" w:rsidRDefault="008E70AC">
      <w:pPr>
        <w:pStyle w:val="Textkrper"/>
      </w:pPr>
    </w:p>
    <w:p w14:paraId="0C7FDA29" w14:textId="77777777" w:rsidR="008E70AC" w:rsidRDefault="008E70AC">
      <w:pPr>
        <w:pStyle w:val="Textkrper"/>
      </w:pPr>
    </w:p>
    <w:p w14:paraId="1FE11D08" w14:textId="77777777" w:rsidR="008E70AC" w:rsidRDefault="008E70AC">
      <w:pPr>
        <w:pStyle w:val="Textkrper"/>
      </w:pPr>
    </w:p>
    <w:p w14:paraId="1A236FFC" w14:textId="77777777" w:rsidR="008E70AC" w:rsidRDefault="008E70AC">
      <w:pPr>
        <w:pStyle w:val="Textkrper"/>
      </w:pPr>
    </w:p>
    <w:p w14:paraId="5C8BD33D" w14:textId="77777777" w:rsidR="008E70AC" w:rsidRDefault="008E70AC">
      <w:pPr>
        <w:pStyle w:val="Textkrper"/>
      </w:pPr>
    </w:p>
    <w:p w14:paraId="7B33A9F1" w14:textId="77777777" w:rsidR="008E70AC" w:rsidRDefault="008E70AC">
      <w:pPr>
        <w:pStyle w:val="Textkrper"/>
        <w:spacing w:before="5"/>
        <w:rPr>
          <w:sz w:val="27"/>
        </w:rPr>
      </w:pPr>
    </w:p>
    <w:p w14:paraId="080B7A24" w14:textId="77777777" w:rsidR="008E70AC" w:rsidRDefault="00000000">
      <w:pPr>
        <w:pStyle w:val="berschrift5"/>
        <w:ind w:left="1666"/>
      </w:pPr>
      <w:r>
        <w:rPr>
          <w:color w:val="003946"/>
          <w:spacing w:val="-2"/>
          <w:w w:val="105"/>
        </w:rPr>
        <w:t>LERNZIELE</w:t>
      </w:r>
    </w:p>
    <w:p w14:paraId="3B5966A9" w14:textId="77777777" w:rsidR="008E70AC" w:rsidRDefault="008E70AC">
      <w:pPr>
        <w:pStyle w:val="Textkrper"/>
        <w:spacing w:before="5"/>
        <w:rPr>
          <w:b/>
          <w:sz w:val="27"/>
        </w:rPr>
      </w:pPr>
    </w:p>
    <w:p w14:paraId="6FC421FB" w14:textId="77777777" w:rsidR="008E70AC" w:rsidRDefault="00000000">
      <w:pPr>
        <w:pStyle w:val="Textkrper"/>
        <w:ind w:left="1665"/>
      </w:pPr>
      <w:r>
        <w:rPr>
          <w:color w:val="231F20"/>
        </w:rPr>
        <w:t>Nach</w:t>
      </w:r>
      <w:r>
        <w:rPr>
          <w:color w:val="231F20"/>
          <w:spacing w:val="-3"/>
        </w:rPr>
        <w:t xml:space="preserve"> </w:t>
      </w:r>
      <w:r>
        <w:rPr>
          <w:color w:val="231F20"/>
        </w:rPr>
        <w:t>erfolgreichem</w:t>
      </w:r>
      <w:r>
        <w:rPr>
          <w:color w:val="231F20"/>
          <w:spacing w:val="-3"/>
        </w:rPr>
        <w:t xml:space="preserve"> </w:t>
      </w:r>
      <w:r>
        <w:rPr>
          <w:color w:val="231F20"/>
        </w:rPr>
        <w:t>Abschluss</w:t>
      </w:r>
      <w:r>
        <w:rPr>
          <w:color w:val="231F20"/>
          <w:spacing w:val="-2"/>
        </w:rPr>
        <w:t xml:space="preserve"> </w:t>
      </w:r>
      <w:r>
        <w:rPr>
          <w:color w:val="231F20"/>
        </w:rPr>
        <w:t>dieser</w:t>
      </w:r>
      <w:r>
        <w:rPr>
          <w:color w:val="231F20"/>
          <w:spacing w:val="-3"/>
        </w:rPr>
        <w:t xml:space="preserve"> </w:t>
      </w:r>
      <w:r>
        <w:rPr>
          <w:color w:val="231F20"/>
        </w:rPr>
        <w:t>Lektion</w:t>
      </w:r>
      <w:r>
        <w:rPr>
          <w:color w:val="231F20"/>
          <w:spacing w:val="-3"/>
        </w:rPr>
        <w:t xml:space="preserve"> </w:t>
      </w:r>
      <w:r>
        <w:rPr>
          <w:color w:val="231F20"/>
        </w:rPr>
        <w:t>werden</w:t>
      </w:r>
      <w:r>
        <w:rPr>
          <w:color w:val="231F20"/>
          <w:spacing w:val="-2"/>
        </w:rPr>
        <w:t xml:space="preserve"> </w:t>
      </w:r>
      <w:r>
        <w:rPr>
          <w:color w:val="231F20"/>
        </w:rPr>
        <w:t>Sie</w:t>
      </w:r>
      <w:r>
        <w:rPr>
          <w:color w:val="231F20"/>
          <w:spacing w:val="-3"/>
        </w:rPr>
        <w:t xml:space="preserve"> </w:t>
      </w:r>
      <w:r>
        <w:rPr>
          <w:color w:val="231F20"/>
        </w:rPr>
        <w:t>in</w:t>
      </w:r>
      <w:r>
        <w:rPr>
          <w:color w:val="231F20"/>
          <w:spacing w:val="-3"/>
        </w:rPr>
        <w:t xml:space="preserve"> </w:t>
      </w:r>
      <w:r>
        <w:rPr>
          <w:color w:val="231F20"/>
        </w:rPr>
        <w:t>der</w:t>
      </w:r>
      <w:r>
        <w:rPr>
          <w:color w:val="231F20"/>
          <w:spacing w:val="-2"/>
        </w:rPr>
        <w:t xml:space="preserve"> </w:t>
      </w:r>
      <w:r>
        <w:rPr>
          <w:color w:val="231F20"/>
        </w:rPr>
        <w:t>Lage</w:t>
      </w:r>
      <w:r>
        <w:rPr>
          <w:color w:val="231F20"/>
          <w:spacing w:val="-3"/>
        </w:rPr>
        <w:t xml:space="preserve"> </w:t>
      </w:r>
      <w:r>
        <w:rPr>
          <w:color w:val="231F20"/>
        </w:rPr>
        <w:t>sein,</w:t>
      </w:r>
      <w:r>
        <w:rPr>
          <w:color w:val="231F20"/>
          <w:spacing w:val="-2"/>
        </w:rPr>
        <w:t xml:space="preserve"> </w:t>
      </w:r>
      <w:r>
        <w:rPr>
          <w:color w:val="231F20"/>
          <w:spacing w:val="-10"/>
        </w:rPr>
        <w:t>…</w:t>
      </w:r>
    </w:p>
    <w:p w14:paraId="52588A0D" w14:textId="77777777" w:rsidR="008E70AC" w:rsidRDefault="008E70AC">
      <w:pPr>
        <w:pStyle w:val="Textkrper"/>
        <w:spacing w:before="4"/>
        <w:rPr>
          <w:sz w:val="23"/>
        </w:rPr>
      </w:pPr>
    </w:p>
    <w:p w14:paraId="29B4F5E8" w14:textId="77777777" w:rsidR="008E70AC" w:rsidRDefault="00000000">
      <w:pPr>
        <w:pStyle w:val="Textkrper"/>
        <w:ind w:left="1665"/>
      </w:pPr>
      <w:r>
        <w:rPr>
          <w:color w:val="231F20"/>
        </w:rPr>
        <w:t>…</w:t>
      </w:r>
      <w:r>
        <w:rPr>
          <w:color w:val="231F20"/>
          <w:spacing w:val="62"/>
          <w:w w:val="150"/>
        </w:rPr>
        <w:t xml:space="preserve"> </w:t>
      </w:r>
      <w:proofErr w:type="spellStart"/>
      <w:r>
        <w:rPr>
          <w:color w:val="231F20"/>
        </w:rPr>
        <w:t>Social</w:t>
      </w:r>
      <w:proofErr w:type="spellEnd"/>
      <w:r>
        <w:rPr>
          <w:color w:val="231F20"/>
          <w:spacing w:val="-3"/>
        </w:rPr>
        <w:t xml:space="preserve"> </w:t>
      </w:r>
      <w:r>
        <w:rPr>
          <w:color w:val="231F20"/>
        </w:rPr>
        <w:t>Media</w:t>
      </w:r>
      <w:r>
        <w:rPr>
          <w:color w:val="231F20"/>
          <w:spacing w:val="-3"/>
        </w:rPr>
        <w:t xml:space="preserve"> </w:t>
      </w:r>
      <w:r>
        <w:rPr>
          <w:color w:val="231F20"/>
        </w:rPr>
        <w:t>Marketing</w:t>
      </w:r>
      <w:r>
        <w:rPr>
          <w:color w:val="231F20"/>
          <w:spacing w:val="-3"/>
        </w:rPr>
        <w:t xml:space="preserve"> </w:t>
      </w:r>
      <w:r>
        <w:rPr>
          <w:color w:val="231F20"/>
        </w:rPr>
        <w:t>als</w:t>
      </w:r>
      <w:r>
        <w:rPr>
          <w:color w:val="231F20"/>
          <w:spacing w:val="-2"/>
        </w:rPr>
        <w:t xml:space="preserve"> </w:t>
      </w:r>
      <w:r>
        <w:rPr>
          <w:color w:val="231F20"/>
        </w:rPr>
        <w:t>Teil</w:t>
      </w:r>
      <w:r>
        <w:rPr>
          <w:color w:val="231F20"/>
          <w:spacing w:val="-3"/>
        </w:rPr>
        <w:t xml:space="preserve"> </w:t>
      </w:r>
      <w:r>
        <w:rPr>
          <w:color w:val="231F20"/>
        </w:rPr>
        <w:t>des</w:t>
      </w:r>
      <w:r>
        <w:rPr>
          <w:color w:val="231F20"/>
          <w:spacing w:val="-3"/>
        </w:rPr>
        <w:t xml:space="preserve"> </w:t>
      </w:r>
      <w:r>
        <w:rPr>
          <w:color w:val="231F20"/>
        </w:rPr>
        <w:t>Performance</w:t>
      </w:r>
      <w:r>
        <w:rPr>
          <w:color w:val="231F20"/>
          <w:spacing w:val="-3"/>
        </w:rPr>
        <w:t xml:space="preserve"> </w:t>
      </w:r>
      <w:r>
        <w:rPr>
          <w:color w:val="231F20"/>
        </w:rPr>
        <w:t>Marketing</w:t>
      </w:r>
      <w:r>
        <w:rPr>
          <w:color w:val="231F20"/>
          <w:spacing w:val="-3"/>
        </w:rPr>
        <w:t xml:space="preserve"> </w:t>
      </w:r>
      <w:r>
        <w:rPr>
          <w:color w:val="231F20"/>
        </w:rPr>
        <w:t>zu</w:t>
      </w:r>
      <w:r>
        <w:rPr>
          <w:color w:val="231F20"/>
          <w:spacing w:val="-2"/>
        </w:rPr>
        <w:t xml:space="preserve"> verstehen.</w:t>
      </w:r>
    </w:p>
    <w:p w14:paraId="1E4A8F50" w14:textId="77777777" w:rsidR="008E70AC" w:rsidRDefault="00000000">
      <w:pPr>
        <w:pStyle w:val="Textkrper"/>
        <w:spacing w:before="162"/>
        <w:ind w:left="1665"/>
      </w:pPr>
      <w:r>
        <w:rPr>
          <w:color w:val="231F20"/>
        </w:rPr>
        <w:t>…</w:t>
      </w:r>
      <w:r>
        <w:rPr>
          <w:color w:val="231F20"/>
          <w:spacing w:val="65"/>
          <w:w w:val="150"/>
        </w:rPr>
        <w:t xml:space="preserve"> </w:t>
      </w:r>
      <w:r>
        <w:rPr>
          <w:color w:val="231F20"/>
        </w:rPr>
        <w:t>zwischen</w:t>
      </w:r>
      <w:r>
        <w:rPr>
          <w:color w:val="231F20"/>
          <w:spacing w:val="-2"/>
        </w:rPr>
        <w:t xml:space="preserve"> </w:t>
      </w:r>
      <w:r>
        <w:rPr>
          <w:color w:val="231F20"/>
        </w:rPr>
        <w:t>verschiedenen</w:t>
      </w:r>
      <w:r>
        <w:rPr>
          <w:color w:val="231F20"/>
          <w:spacing w:val="-2"/>
        </w:rPr>
        <w:t xml:space="preserve"> </w:t>
      </w:r>
      <w:r>
        <w:rPr>
          <w:color w:val="231F20"/>
        </w:rPr>
        <w:t>sozialen</w:t>
      </w:r>
      <w:r>
        <w:rPr>
          <w:color w:val="231F20"/>
          <w:spacing w:val="-2"/>
        </w:rPr>
        <w:t xml:space="preserve"> </w:t>
      </w:r>
      <w:r>
        <w:rPr>
          <w:color w:val="231F20"/>
        </w:rPr>
        <w:t>Netzwerken</w:t>
      </w:r>
      <w:r>
        <w:rPr>
          <w:color w:val="231F20"/>
          <w:spacing w:val="-2"/>
        </w:rPr>
        <w:t xml:space="preserve"> </w:t>
      </w:r>
      <w:r>
        <w:rPr>
          <w:color w:val="231F20"/>
        </w:rPr>
        <w:t>zu</w:t>
      </w:r>
      <w:r>
        <w:rPr>
          <w:color w:val="231F20"/>
          <w:spacing w:val="-1"/>
        </w:rPr>
        <w:t xml:space="preserve"> </w:t>
      </w:r>
      <w:r>
        <w:rPr>
          <w:color w:val="231F20"/>
          <w:spacing w:val="-2"/>
        </w:rPr>
        <w:t>differenzieren.</w:t>
      </w:r>
    </w:p>
    <w:p w14:paraId="2D68B539" w14:textId="77777777" w:rsidR="008E70AC" w:rsidRDefault="00000000">
      <w:pPr>
        <w:pStyle w:val="Textkrper"/>
        <w:spacing w:before="162"/>
        <w:ind w:left="1665"/>
      </w:pPr>
      <w:r>
        <w:rPr>
          <w:color w:val="231F20"/>
        </w:rPr>
        <w:t>…</w:t>
      </w:r>
      <w:r>
        <w:rPr>
          <w:color w:val="231F20"/>
          <w:spacing w:val="61"/>
          <w:w w:val="150"/>
        </w:rPr>
        <w:t xml:space="preserve"> </w:t>
      </w:r>
      <w:r>
        <w:rPr>
          <w:color w:val="231F20"/>
        </w:rPr>
        <w:t>die</w:t>
      </w:r>
      <w:r>
        <w:rPr>
          <w:color w:val="231F20"/>
          <w:spacing w:val="-3"/>
        </w:rPr>
        <w:t xml:space="preserve"> </w:t>
      </w:r>
      <w:r>
        <w:rPr>
          <w:color w:val="231F20"/>
        </w:rPr>
        <w:t>Bedeutung</w:t>
      </w:r>
      <w:r>
        <w:rPr>
          <w:color w:val="231F20"/>
          <w:spacing w:val="-3"/>
        </w:rPr>
        <w:t xml:space="preserve"> </w:t>
      </w:r>
      <w:proofErr w:type="gramStart"/>
      <w:r>
        <w:rPr>
          <w:color w:val="231F20"/>
        </w:rPr>
        <w:t>des</w:t>
      </w:r>
      <w:r>
        <w:rPr>
          <w:color w:val="231F20"/>
          <w:spacing w:val="-3"/>
        </w:rPr>
        <w:t xml:space="preserve"> </w:t>
      </w:r>
      <w:r>
        <w:rPr>
          <w:color w:val="231F20"/>
        </w:rPr>
        <w:t>Influencer-Marketing</w:t>
      </w:r>
      <w:proofErr w:type="gramEnd"/>
      <w:r>
        <w:rPr>
          <w:color w:val="231F20"/>
          <w:spacing w:val="-3"/>
        </w:rPr>
        <w:t xml:space="preserve"> </w:t>
      </w:r>
      <w:r>
        <w:rPr>
          <w:color w:val="231F20"/>
        </w:rPr>
        <w:t>und</w:t>
      </w:r>
      <w:r>
        <w:rPr>
          <w:color w:val="231F20"/>
          <w:spacing w:val="-3"/>
        </w:rPr>
        <w:t xml:space="preserve"> </w:t>
      </w:r>
      <w:r>
        <w:rPr>
          <w:color w:val="231F20"/>
        </w:rPr>
        <w:t>des</w:t>
      </w:r>
      <w:r>
        <w:rPr>
          <w:color w:val="231F20"/>
          <w:spacing w:val="-3"/>
        </w:rPr>
        <w:t xml:space="preserve"> </w:t>
      </w:r>
      <w:r>
        <w:rPr>
          <w:color w:val="231F20"/>
        </w:rPr>
        <w:t>viralen</w:t>
      </w:r>
      <w:r>
        <w:rPr>
          <w:color w:val="231F20"/>
          <w:spacing w:val="-4"/>
        </w:rPr>
        <w:t xml:space="preserve"> </w:t>
      </w:r>
      <w:r>
        <w:rPr>
          <w:color w:val="231F20"/>
        </w:rPr>
        <w:t>Marketing</w:t>
      </w:r>
      <w:r>
        <w:rPr>
          <w:color w:val="231F20"/>
          <w:spacing w:val="-3"/>
        </w:rPr>
        <w:t xml:space="preserve"> </w:t>
      </w:r>
      <w:r>
        <w:rPr>
          <w:color w:val="231F20"/>
          <w:spacing w:val="-2"/>
        </w:rPr>
        <w:t>einzuschätzen.</w:t>
      </w:r>
    </w:p>
    <w:p w14:paraId="24FD1849" w14:textId="77777777" w:rsidR="008E70AC" w:rsidRDefault="00000000">
      <w:pPr>
        <w:pStyle w:val="Textkrper"/>
        <w:spacing w:before="161"/>
        <w:ind w:left="1665"/>
      </w:pPr>
      <w:r>
        <w:rPr>
          <w:color w:val="231F20"/>
        </w:rPr>
        <w:t>…</w:t>
      </w:r>
      <w:r>
        <w:rPr>
          <w:color w:val="231F20"/>
          <w:spacing w:val="65"/>
          <w:w w:val="150"/>
        </w:rPr>
        <w:t xml:space="preserve"> </w:t>
      </w:r>
      <w:r>
        <w:rPr>
          <w:color w:val="231F20"/>
        </w:rPr>
        <w:t>die</w:t>
      </w:r>
      <w:r>
        <w:rPr>
          <w:color w:val="231F20"/>
          <w:spacing w:val="-2"/>
        </w:rPr>
        <w:t xml:space="preserve"> </w:t>
      </w:r>
      <w:r>
        <w:rPr>
          <w:color w:val="231F20"/>
        </w:rPr>
        <w:t>Möglichkeiten</w:t>
      </w:r>
      <w:r>
        <w:rPr>
          <w:color w:val="231F20"/>
          <w:spacing w:val="-2"/>
        </w:rPr>
        <w:t xml:space="preserve"> </w:t>
      </w:r>
      <w:r>
        <w:rPr>
          <w:color w:val="231F20"/>
        </w:rPr>
        <w:t>bezahlter</w:t>
      </w:r>
      <w:r>
        <w:rPr>
          <w:color w:val="231F20"/>
          <w:spacing w:val="-2"/>
        </w:rPr>
        <w:t xml:space="preserve"> </w:t>
      </w:r>
      <w:r>
        <w:rPr>
          <w:color w:val="231F20"/>
        </w:rPr>
        <w:t>Werbung</w:t>
      </w:r>
      <w:r>
        <w:rPr>
          <w:color w:val="231F20"/>
          <w:spacing w:val="-1"/>
        </w:rPr>
        <w:t xml:space="preserve"> </w:t>
      </w:r>
      <w:r>
        <w:rPr>
          <w:color w:val="231F20"/>
        </w:rPr>
        <w:t>in</w:t>
      </w:r>
      <w:r>
        <w:rPr>
          <w:color w:val="231F20"/>
          <w:spacing w:val="-2"/>
        </w:rPr>
        <w:t xml:space="preserve"> </w:t>
      </w:r>
      <w:proofErr w:type="spellStart"/>
      <w:r>
        <w:rPr>
          <w:color w:val="231F20"/>
        </w:rPr>
        <w:t>Social</w:t>
      </w:r>
      <w:proofErr w:type="spellEnd"/>
      <w:r>
        <w:rPr>
          <w:color w:val="231F20"/>
          <w:spacing w:val="-2"/>
        </w:rPr>
        <w:t xml:space="preserve"> </w:t>
      </w:r>
      <w:r>
        <w:rPr>
          <w:color w:val="231F20"/>
        </w:rPr>
        <w:t>Media</w:t>
      </w:r>
      <w:r>
        <w:rPr>
          <w:color w:val="231F20"/>
          <w:spacing w:val="-2"/>
        </w:rPr>
        <w:t xml:space="preserve"> </w:t>
      </w:r>
      <w:r>
        <w:rPr>
          <w:color w:val="231F20"/>
        </w:rPr>
        <w:t>zu</w:t>
      </w:r>
      <w:r>
        <w:rPr>
          <w:color w:val="231F20"/>
          <w:spacing w:val="-1"/>
        </w:rPr>
        <w:t xml:space="preserve"> </w:t>
      </w:r>
      <w:r>
        <w:rPr>
          <w:color w:val="231F20"/>
          <w:spacing w:val="-2"/>
        </w:rPr>
        <w:t>nutzen.</w:t>
      </w:r>
    </w:p>
    <w:p w14:paraId="1C99746D" w14:textId="77777777" w:rsidR="008E70AC" w:rsidRDefault="00000000">
      <w:pPr>
        <w:pStyle w:val="Textkrper"/>
        <w:spacing w:before="162" w:line="259" w:lineRule="auto"/>
        <w:ind w:left="1945" w:right="974" w:hanging="280"/>
      </w:pPr>
      <w:r>
        <w:rPr>
          <w:color w:val="231F20"/>
        </w:rPr>
        <w:t>…</w:t>
      </w:r>
      <w:r>
        <w:rPr>
          <w:color w:val="231F20"/>
          <w:spacing w:val="77"/>
        </w:rPr>
        <w:t xml:space="preserve"> </w:t>
      </w:r>
      <w:r>
        <w:rPr>
          <w:color w:val="231F20"/>
        </w:rPr>
        <w:t>relevante</w:t>
      </w:r>
      <w:r>
        <w:rPr>
          <w:color w:val="231F20"/>
          <w:spacing w:val="-8"/>
        </w:rPr>
        <w:t xml:space="preserve"> </w:t>
      </w:r>
      <w:r>
        <w:rPr>
          <w:color w:val="231F20"/>
        </w:rPr>
        <w:t>Kennzahlen</w:t>
      </w:r>
      <w:r>
        <w:rPr>
          <w:color w:val="231F20"/>
          <w:spacing w:val="-8"/>
        </w:rPr>
        <w:t xml:space="preserve"> </w:t>
      </w:r>
      <w:r>
        <w:rPr>
          <w:color w:val="231F20"/>
        </w:rPr>
        <w:t>für</w:t>
      </w:r>
      <w:r>
        <w:rPr>
          <w:color w:val="231F20"/>
          <w:spacing w:val="-8"/>
        </w:rPr>
        <w:t xml:space="preserve"> </w:t>
      </w:r>
      <w:r>
        <w:rPr>
          <w:color w:val="231F20"/>
        </w:rPr>
        <w:t>die</w:t>
      </w:r>
      <w:r>
        <w:rPr>
          <w:color w:val="231F20"/>
          <w:spacing w:val="-8"/>
        </w:rPr>
        <w:t xml:space="preserve"> </w:t>
      </w:r>
      <w:r>
        <w:rPr>
          <w:color w:val="231F20"/>
        </w:rPr>
        <w:t>Erfolgsmessung</w:t>
      </w:r>
      <w:r>
        <w:rPr>
          <w:color w:val="231F20"/>
          <w:spacing w:val="-8"/>
        </w:rPr>
        <w:t xml:space="preserve"> </w:t>
      </w:r>
      <w:r>
        <w:rPr>
          <w:color w:val="231F20"/>
        </w:rPr>
        <w:t>eines</w:t>
      </w:r>
      <w:r>
        <w:rPr>
          <w:color w:val="231F20"/>
          <w:spacing w:val="-8"/>
        </w:rPr>
        <w:t xml:space="preserve"> </w:t>
      </w:r>
      <w:proofErr w:type="spellStart"/>
      <w:r>
        <w:rPr>
          <w:color w:val="231F20"/>
        </w:rPr>
        <w:t>Social</w:t>
      </w:r>
      <w:proofErr w:type="spellEnd"/>
      <w:r>
        <w:rPr>
          <w:color w:val="231F20"/>
        </w:rPr>
        <w:t>-Media-Beitrags</w:t>
      </w:r>
      <w:r>
        <w:rPr>
          <w:color w:val="231F20"/>
          <w:spacing w:val="-8"/>
        </w:rPr>
        <w:t xml:space="preserve"> </w:t>
      </w:r>
      <w:r>
        <w:rPr>
          <w:color w:val="231F20"/>
        </w:rPr>
        <w:t>einordnen</w:t>
      </w:r>
      <w:r>
        <w:rPr>
          <w:color w:val="231F20"/>
          <w:spacing w:val="-8"/>
        </w:rPr>
        <w:t xml:space="preserve"> </w:t>
      </w:r>
      <w:r>
        <w:rPr>
          <w:color w:val="231F20"/>
        </w:rPr>
        <w:t>und anwenden zu können.</w:t>
      </w:r>
    </w:p>
    <w:p w14:paraId="46142D26" w14:textId="77777777" w:rsidR="008E70AC" w:rsidRDefault="008E70AC">
      <w:pPr>
        <w:pStyle w:val="Textkrper"/>
      </w:pPr>
    </w:p>
    <w:p w14:paraId="0F14E373" w14:textId="77777777" w:rsidR="008E70AC" w:rsidRDefault="008E70AC">
      <w:pPr>
        <w:pStyle w:val="Textkrper"/>
      </w:pPr>
    </w:p>
    <w:p w14:paraId="2F6661AF" w14:textId="77777777" w:rsidR="008E70AC" w:rsidRDefault="008E70AC">
      <w:pPr>
        <w:pStyle w:val="Textkrper"/>
      </w:pPr>
    </w:p>
    <w:p w14:paraId="05BE452E" w14:textId="77777777" w:rsidR="008E70AC" w:rsidRDefault="008E70AC">
      <w:pPr>
        <w:pStyle w:val="Textkrper"/>
      </w:pPr>
    </w:p>
    <w:p w14:paraId="6F709793" w14:textId="77777777" w:rsidR="008E70AC" w:rsidRDefault="008E70AC">
      <w:pPr>
        <w:pStyle w:val="Textkrper"/>
      </w:pPr>
    </w:p>
    <w:p w14:paraId="4D73E680" w14:textId="77777777" w:rsidR="008E70AC" w:rsidRDefault="008E70AC">
      <w:pPr>
        <w:pStyle w:val="Textkrper"/>
      </w:pPr>
    </w:p>
    <w:p w14:paraId="725E9F54" w14:textId="77777777" w:rsidR="008E70AC" w:rsidRDefault="008E70AC">
      <w:pPr>
        <w:pStyle w:val="Textkrper"/>
      </w:pPr>
    </w:p>
    <w:p w14:paraId="331349C2" w14:textId="77777777" w:rsidR="008E70AC" w:rsidRDefault="008E70AC">
      <w:pPr>
        <w:pStyle w:val="Textkrper"/>
      </w:pPr>
    </w:p>
    <w:p w14:paraId="06017537" w14:textId="77777777" w:rsidR="008E70AC" w:rsidRDefault="008E70AC">
      <w:pPr>
        <w:pStyle w:val="Textkrper"/>
        <w:spacing w:before="9"/>
        <w:rPr>
          <w:sz w:val="21"/>
        </w:rPr>
      </w:pPr>
    </w:p>
    <w:p w14:paraId="00FA7B60" w14:textId="77777777" w:rsidR="008E70AC" w:rsidRDefault="00000000">
      <w:pPr>
        <w:ind w:right="124"/>
        <w:jc w:val="right"/>
        <w:rPr>
          <w:sz w:val="14"/>
        </w:rPr>
      </w:pPr>
      <w:r>
        <w:rPr>
          <w:color w:val="231F20"/>
          <w:spacing w:val="-2"/>
          <w:sz w:val="14"/>
        </w:rPr>
        <w:t>DL-D-DLMOMPMSS01_D-</w:t>
      </w:r>
      <w:r>
        <w:rPr>
          <w:color w:val="231F20"/>
          <w:spacing w:val="-5"/>
          <w:sz w:val="14"/>
        </w:rPr>
        <w:t>L05</w:t>
      </w:r>
    </w:p>
    <w:p w14:paraId="245BD4CA" w14:textId="77777777" w:rsidR="008E70AC" w:rsidRDefault="008E70AC">
      <w:pPr>
        <w:jc w:val="right"/>
        <w:rPr>
          <w:sz w:val="14"/>
        </w:rPr>
        <w:sectPr w:rsidR="008E70AC">
          <w:headerReference w:type="default" r:id="rId58"/>
          <w:pgSz w:w="11910" w:h="16840"/>
          <w:pgMar w:top="1920" w:right="440" w:bottom="280" w:left="460" w:header="0" w:footer="0" w:gutter="0"/>
          <w:cols w:space="720"/>
        </w:sectPr>
      </w:pPr>
    </w:p>
    <w:p w14:paraId="71FF04B9" w14:textId="77777777" w:rsidR="008E70AC" w:rsidRDefault="008E70AC">
      <w:pPr>
        <w:pStyle w:val="Textkrper"/>
      </w:pPr>
    </w:p>
    <w:p w14:paraId="5F653384" w14:textId="77777777" w:rsidR="008E70AC" w:rsidRDefault="00000000">
      <w:pPr>
        <w:pStyle w:val="berschrift3"/>
        <w:numPr>
          <w:ilvl w:val="0"/>
          <w:numId w:val="56"/>
        </w:numPr>
        <w:tabs>
          <w:tab w:val="left" w:pos="787"/>
          <w:tab w:val="left" w:pos="788"/>
        </w:tabs>
        <w:ind w:hanging="682"/>
      </w:pPr>
      <w:r>
        <w:rPr>
          <w:color w:val="003946"/>
        </w:rPr>
        <w:t>Marketing</w:t>
      </w:r>
      <w:r>
        <w:rPr>
          <w:color w:val="003946"/>
          <w:spacing w:val="-4"/>
        </w:rPr>
        <w:t xml:space="preserve"> </w:t>
      </w:r>
      <w:r>
        <w:rPr>
          <w:color w:val="003946"/>
        </w:rPr>
        <w:t>in</w:t>
      </w:r>
      <w:r>
        <w:rPr>
          <w:color w:val="003946"/>
          <w:spacing w:val="-4"/>
        </w:rPr>
        <w:t xml:space="preserve"> </w:t>
      </w:r>
      <w:r>
        <w:rPr>
          <w:color w:val="003946"/>
        </w:rPr>
        <w:t>den</w:t>
      </w:r>
      <w:r>
        <w:rPr>
          <w:color w:val="003946"/>
          <w:spacing w:val="-4"/>
        </w:rPr>
        <w:t xml:space="preserve"> </w:t>
      </w:r>
      <w:r>
        <w:rPr>
          <w:color w:val="003946"/>
        </w:rPr>
        <w:t>sozialen</w:t>
      </w:r>
      <w:r>
        <w:rPr>
          <w:color w:val="003946"/>
          <w:spacing w:val="-3"/>
        </w:rPr>
        <w:t xml:space="preserve"> </w:t>
      </w:r>
      <w:r>
        <w:rPr>
          <w:color w:val="003946"/>
          <w:spacing w:val="-2"/>
        </w:rPr>
        <w:t>Medien</w:t>
      </w:r>
    </w:p>
    <w:p w14:paraId="48762C63" w14:textId="77777777" w:rsidR="008E70AC" w:rsidRDefault="008E70AC">
      <w:pPr>
        <w:pStyle w:val="Textkrper"/>
        <w:rPr>
          <w:sz w:val="58"/>
        </w:rPr>
      </w:pPr>
    </w:p>
    <w:p w14:paraId="7891BF35" w14:textId="77777777" w:rsidR="008E70AC" w:rsidRDefault="008E70AC">
      <w:pPr>
        <w:pStyle w:val="Textkrper"/>
        <w:spacing w:before="5"/>
        <w:rPr>
          <w:sz w:val="54"/>
        </w:rPr>
      </w:pPr>
    </w:p>
    <w:p w14:paraId="0A614E04" w14:textId="77777777" w:rsidR="008E70AC" w:rsidRDefault="00000000">
      <w:pPr>
        <w:pStyle w:val="berschrift4"/>
        <w:ind w:left="2204" w:firstLine="0"/>
      </w:pPr>
      <w:r>
        <w:rPr>
          <w:color w:val="003946"/>
          <w:spacing w:val="-2"/>
        </w:rPr>
        <w:t>Einführung</w:t>
      </w:r>
    </w:p>
    <w:p w14:paraId="51FAA95F" w14:textId="2349D283" w:rsidR="008E70AC" w:rsidRDefault="00000000">
      <w:pPr>
        <w:pStyle w:val="Textkrper"/>
        <w:spacing w:before="254" w:line="259" w:lineRule="auto"/>
        <w:ind w:left="2204" w:right="975" w:hanging="1"/>
        <w:jc w:val="both"/>
      </w:pPr>
      <w:r>
        <w:rPr>
          <w:color w:val="231F20"/>
        </w:rPr>
        <w:t xml:space="preserve">Im Bereich </w:t>
      </w:r>
      <w:proofErr w:type="spellStart"/>
      <w:r>
        <w:rPr>
          <w:color w:val="231F20"/>
        </w:rPr>
        <w:t>Social</w:t>
      </w:r>
      <w:proofErr w:type="spellEnd"/>
      <w:r>
        <w:rPr>
          <w:color w:val="231F20"/>
        </w:rPr>
        <w:t xml:space="preserve"> Media präsentieren sich Personen und sind mit anderen vernetzt. Ein reger Austausch findet in </w:t>
      </w:r>
      <w:proofErr w:type="spellStart"/>
      <w:r>
        <w:rPr>
          <w:color w:val="231F20"/>
        </w:rPr>
        <w:t>Sozialen</w:t>
      </w:r>
      <w:proofErr w:type="spellEnd"/>
      <w:r>
        <w:rPr>
          <w:color w:val="231F20"/>
        </w:rPr>
        <w:t xml:space="preserve"> Netzwerken und Communities statt. Auf Media-Sha- ring-Plattformen werden Inhalte geteilt und auf Bewertungsplattformen können sich </w:t>
      </w:r>
      <w:proofErr w:type="spellStart"/>
      <w:proofErr w:type="gramStart"/>
      <w:r>
        <w:rPr>
          <w:color w:val="231F20"/>
        </w:rPr>
        <w:t>User:innen</w:t>
      </w:r>
      <w:proofErr w:type="spellEnd"/>
      <w:proofErr w:type="gramEnd"/>
      <w:r>
        <w:rPr>
          <w:color w:val="231F20"/>
        </w:rPr>
        <w:t xml:space="preserve"> zu verschiedensten Produkten, Dienstleistungen und Unternehmen infor</w:t>
      </w:r>
      <w:r>
        <w:rPr>
          <w:color w:val="231F20"/>
          <w:spacing w:val="-2"/>
        </w:rPr>
        <w:t>mieren.</w:t>
      </w:r>
    </w:p>
    <w:p w14:paraId="18408B03" w14:textId="77777777" w:rsidR="008E70AC" w:rsidRDefault="008E70AC">
      <w:pPr>
        <w:pStyle w:val="Textkrper"/>
        <w:rPr>
          <w:sz w:val="22"/>
        </w:rPr>
      </w:pPr>
    </w:p>
    <w:p w14:paraId="7F21C256" w14:textId="3D1903F5" w:rsidR="008E70AC" w:rsidRDefault="00000000">
      <w:pPr>
        <w:pStyle w:val="Textkrper"/>
        <w:spacing w:line="259" w:lineRule="auto"/>
        <w:ind w:left="2204" w:right="974"/>
        <w:jc w:val="both"/>
      </w:pPr>
      <w:r>
        <w:rPr>
          <w:color w:val="231F20"/>
        </w:rPr>
        <w:t>Die steigende Nutzung der Sozialen Medien eröffnet Unternehmen verschiedene Möglichkeiten, um ihre Zielgruppe in Echtzeit online anzusprechen. Unternehmen können Posts</w:t>
      </w:r>
      <w:r>
        <w:rPr>
          <w:color w:val="231F20"/>
          <w:spacing w:val="-2"/>
        </w:rPr>
        <w:t xml:space="preserve"> </w:t>
      </w:r>
      <w:r>
        <w:rPr>
          <w:color w:val="231F20"/>
        </w:rPr>
        <w:t>veröffentlichen,</w:t>
      </w:r>
      <w:r>
        <w:rPr>
          <w:color w:val="231F20"/>
          <w:spacing w:val="-2"/>
        </w:rPr>
        <w:t xml:space="preserve"> </w:t>
      </w:r>
      <w:r>
        <w:rPr>
          <w:color w:val="231F20"/>
        </w:rPr>
        <w:t>oder</w:t>
      </w:r>
      <w:r>
        <w:rPr>
          <w:color w:val="231F20"/>
          <w:spacing w:val="-2"/>
        </w:rPr>
        <w:t xml:space="preserve"> </w:t>
      </w:r>
      <w:r>
        <w:rPr>
          <w:color w:val="231F20"/>
        </w:rPr>
        <w:t>mit</w:t>
      </w:r>
      <w:r>
        <w:rPr>
          <w:color w:val="231F20"/>
          <w:spacing w:val="-2"/>
        </w:rPr>
        <w:t xml:space="preserve"> </w:t>
      </w:r>
      <w:r>
        <w:rPr>
          <w:color w:val="231F20"/>
        </w:rPr>
        <w:t>Werbevideos</w:t>
      </w:r>
      <w:r>
        <w:rPr>
          <w:color w:val="231F20"/>
          <w:spacing w:val="-2"/>
        </w:rPr>
        <w:t xml:space="preserve"> </w:t>
      </w:r>
      <w:r>
        <w:rPr>
          <w:color w:val="231F20"/>
        </w:rPr>
        <w:t>online</w:t>
      </w:r>
      <w:r>
        <w:rPr>
          <w:color w:val="231F20"/>
          <w:spacing w:val="-2"/>
        </w:rPr>
        <w:t xml:space="preserve"> </w:t>
      </w:r>
      <w:r>
        <w:rPr>
          <w:color w:val="231F20"/>
        </w:rPr>
        <w:t>gehen,</w:t>
      </w:r>
      <w:r>
        <w:rPr>
          <w:color w:val="231F20"/>
          <w:spacing w:val="-2"/>
        </w:rPr>
        <w:t xml:space="preserve"> </w:t>
      </w:r>
      <w:r>
        <w:rPr>
          <w:color w:val="231F20"/>
        </w:rPr>
        <w:t>um</w:t>
      </w:r>
      <w:r>
        <w:rPr>
          <w:color w:val="231F20"/>
          <w:spacing w:val="-2"/>
        </w:rPr>
        <w:t xml:space="preserve"> </w:t>
      </w:r>
      <w:r>
        <w:rPr>
          <w:color w:val="231F20"/>
        </w:rPr>
        <w:t>ihre</w:t>
      </w:r>
      <w:r>
        <w:rPr>
          <w:color w:val="231F20"/>
          <w:spacing w:val="-2"/>
        </w:rPr>
        <w:t xml:space="preserve"> </w:t>
      </w:r>
      <w:r>
        <w:rPr>
          <w:color w:val="231F20"/>
        </w:rPr>
        <w:t>Zielgruppe</w:t>
      </w:r>
      <w:r>
        <w:rPr>
          <w:color w:val="231F20"/>
          <w:spacing w:val="-2"/>
        </w:rPr>
        <w:t xml:space="preserve"> </w:t>
      </w:r>
      <w:r>
        <w:rPr>
          <w:color w:val="231F20"/>
        </w:rPr>
        <w:t>direkt</w:t>
      </w:r>
      <w:r>
        <w:rPr>
          <w:color w:val="231F20"/>
          <w:spacing w:val="-2"/>
        </w:rPr>
        <w:t xml:space="preserve"> </w:t>
      </w:r>
      <w:r>
        <w:rPr>
          <w:color w:val="231F20"/>
        </w:rPr>
        <w:t xml:space="preserve">zu erreichen. Sie können diese aber auch indirekt, z. B. über </w:t>
      </w:r>
      <w:proofErr w:type="spellStart"/>
      <w:proofErr w:type="gramStart"/>
      <w:r>
        <w:rPr>
          <w:color w:val="231F20"/>
        </w:rPr>
        <w:t>Influencer:innen</w:t>
      </w:r>
      <w:proofErr w:type="spellEnd"/>
      <w:proofErr w:type="gramEnd"/>
      <w:r>
        <w:rPr>
          <w:color w:val="231F20"/>
        </w:rPr>
        <w:t xml:space="preserve">, erreichen. Durch </w:t>
      </w:r>
      <w:proofErr w:type="spellStart"/>
      <w:r>
        <w:rPr>
          <w:color w:val="231F20"/>
        </w:rPr>
        <w:t>Social</w:t>
      </w:r>
      <w:proofErr w:type="spellEnd"/>
      <w:r>
        <w:rPr>
          <w:color w:val="231F20"/>
        </w:rPr>
        <w:t xml:space="preserve"> Media haben Unternehmen die Möglichkeit, sich selbst online zu präsentieren und in Kontakt mit </w:t>
      </w:r>
      <w:proofErr w:type="spellStart"/>
      <w:proofErr w:type="gramStart"/>
      <w:r>
        <w:rPr>
          <w:color w:val="231F20"/>
        </w:rPr>
        <w:t>Interessent:innen</w:t>
      </w:r>
      <w:proofErr w:type="spellEnd"/>
      <w:proofErr w:type="gramEnd"/>
      <w:r>
        <w:rPr>
          <w:color w:val="231F20"/>
        </w:rPr>
        <w:t xml:space="preserve"> und </w:t>
      </w:r>
      <w:proofErr w:type="spellStart"/>
      <w:r>
        <w:rPr>
          <w:color w:val="231F20"/>
        </w:rPr>
        <w:t>Kund:innen</w:t>
      </w:r>
      <w:proofErr w:type="spellEnd"/>
      <w:r>
        <w:rPr>
          <w:color w:val="231F20"/>
        </w:rPr>
        <w:t xml:space="preserve"> zu treten. Wir unterscheiden dabei zwischen der Nutzung der Sozialen Medien durch Privatpersonen, und dem </w:t>
      </w:r>
      <w:proofErr w:type="spellStart"/>
      <w:r>
        <w:rPr>
          <w:color w:val="231F20"/>
        </w:rPr>
        <w:t>Social</w:t>
      </w:r>
      <w:proofErr w:type="spellEnd"/>
      <w:r>
        <w:rPr>
          <w:color w:val="231F20"/>
        </w:rPr>
        <w:t>-Media-Marketing, was zum Metier von Unternehmen und Agenturen gehört.</w:t>
      </w:r>
    </w:p>
    <w:p w14:paraId="4D294BB0" w14:textId="77777777" w:rsidR="008E70AC" w:rsidRDefault="008E70AC">
      <w:pPr>
        <w:pStyle w:val="Textkrper"/>
        <w:spacing w:before="2"/>
        <w:rPr>
          <w:sz w:val="22"/>
        </w:rPr>
      </w:pPr>
    </w:p>
    <w:p w14:paraId="44496EE3" w14:textId="77777777" w:rsidR="008E70AC" w:rsidRDefault="00000000">
      <w:pPr>
        <w:pStyle w:val="Textkrper"/>
        <w:ind w:left="2204"/>
        <w:jc w:val="both"/>
      </w:pPr>
      <w:r>
        <w:rPr>
          <w:color w:val="231F20"/>
        </w:rPr>
        <w:t>Im</w:t>
      </w:r>
      <w:r>
        <w:rPr>
          <w:color w:val="231F20"/>
          <w:spacing w:val="-5"/>
        </w:rPr>
        <w:t xml:space="preserve"> </w:t>
      </w:r>
      <w:proofErr w:type="spellStart"/>
      <w:r>
        <w:rPr>
          <w:color w:val="231F20"/>
        </w:rPr>
        <w:t>Flgenden</w:t>
      </w:r>
      <w:proofErr w:type="spellEnd"/>
      <w:r>
        <w:rPr>
          <w:color w:val="231F20"/>
          <w:spacing w:val="-4"/>
        </w:rPr>
        <w:t xml:space="preserve"> </w:t>
      </w:r>
      <w:r>
        <w:rPr>
          <w:color w:val="231F20"/>
        </w:rPr>
        <w:t>werden</w:t>
      </w:r>
      <w:r>
        <w:rPr>
          <w:color w:val="231F20"/>
          <w:spacing w:val="-4"/>
        </w:rPr>
        <w:t xml:space="preserve"> </w:t>
      </w:r>
      <w:r>
        <w:rPr>
          <w:color w:val="231F20"/>
        </w:rPr>
        <w:t>folgende</w:t>
      </w:r>
      <w:r>
        <w:rPr>
          <w:color w:val="231F20"/>
          <w:spacing w:val="-4"/>
        </w:rPr>
        <w:t xml:space="preserve"> </w:t>
      </w:r>
      <w:r>
        <w:rPr>
          <w:color w:val="231F20"/>
        </w:rPr>
        <w:t>Inhalte</w:t>
      </w:r>
      <w:r>
        <w:rPr>
          <w:color w:val="231F20"/>
          <w:spacing w:val="-4"/>
        </w:rPr>
        <w:t xml:space="preserve"> </w:t>
      </w:r>
      <w:r>
        <w:rPr>
          <w:color w:val="231F20"/>
          <w:spacing w:val="-2"/>
        </w:rPr>
        <w:t>behandelt:</w:t>
      </w:r>
    </w:p>
    <w:p w14:paraId="502FCD09" w14:textId="77777777" w:rsidR="008E70AC" w:rsidRDefault="008E70AC">
      <w:pPr>
        <w:pStyle w:val="Textkrper"/>
        <w:spacing w:before="4"/>
        <w:rPr>
          <w:sz w:val="23"/>
        </w:rPr>
      </w:pPr>
    </w:p>
    <w:p w14:paraId="54D9B28D" w14:textId="77777777" w:rsidR="008E70AC" w:rsidRDefault="00000000">
      <w:pPr>
        <w:pStyle w:val="Listenabsatz"/>
        <w:numPr>
          <w:ilvl w:val="0"/>
          <w:numId w:val="15"/>
        </w:numPr>
        <w:tabs>
          <w:tab w:val="left" w:pos="2485"/>
        </w:tabs>
        <w:spacing w:before="0" w:line="259" w:lineRule="auto"/>
        <w:ind w:right="1379"/>
        <w:rPr>
          <w:sz w:val="20"/>
        </w:rPr>
      </w:pPr>
      <w:r>
        <w:rPr>
          <w:color w:val="231F20"/>
          <w:sz w:val="20"/>
        </w:rPr>
        <w:t>der</w:t>
      </w:r>
      <w:r>
        <w:rPr>
          <w:color w:val="231F20"/>
          <w:spacing w:val="-7"/>
          <w:sz w:val="20"/>
        </w:rPr>
        <w:t xml:space="preserve"> </w:t>
      </w:r>
      <w:r>
        <w:rPr>
          <w:color w:val="231F20"/>
          <w:sz w:val="20"/>
        </w:rPr>
        <w:t>Einsatz</w:t>
      </w:r>
      <w:r>
        <w:rPr>
          <w:color w:val="231F20"/>
          <w:spacing w:val="-7"/>
          <w:sz w:val="20"/>
        </w:rPr>
        <w:t xml:space="preserve"> </w:t>
      </w:r>
      <w:r>
        <w:rPr>
          <w:color w:val="231F20"/>
          <w:sz w:val="20"/>
        </w:rPr>
        <w:t>von</w:t>
      </w:r>
      <w:r>
        <w:rPr>
          <w:color w:val="231F20"/>
          <w:spacing w:val="-7"/>
          <w:sz w:val="20"/>
        </w:rPr>
        <w:t xml:space="preserve"> </w:t>
      </w:r>
      <w:proofErr w:type="spellStart"/>
      <w:r>
        <w:rPr>
          <w:color w:val="231F20"/>
          <w:sz w:val="20"/>
        </w:rPr>
        <w:t>Social</w:t>
      </w:r>
      <w:proofErr w:type="spellEnd"/>
      <w:r>
        <w:rPr>
          <w:color w:val="231F20"/>
          <w:sz w:val="20"/>
        </w:rPr>
        <w:t>-Media-Marketing</w:t>
      </w:r>
      <w:r>
        <w:rPr>
          <w:color w:val="231F20"/>
          <w:spacing w:val="-7"/>
          <w:sz w:val="20"/>
        </w:rPr>
        <w:t xml:space="preserve"> </w:t>
      </w:r>
      <w:r>
        <w:rPr>
          <w:color w:val="231F20"/>
          <w:sz w:val="20"/>
        </w:rPr>
        <w:t>und</w:t>
      </w:r>
      <w:r>
        <w:rPr>
          <w:color w:val="231F20"/>
          <w:spacing w:val="-7"/>
          <w:sz w:val="20"/>
        </w:rPr>
        <w:t xml:space="preserve"> </w:t>
      </w:r>
      <w:r>
        <w:rPr>
          <w:color w:val="231F20"/>
          <w:sz w:val="20"/>
        </w:rPr>
        <w:t>dessen</w:t>
      </w:r>
      <w:r>
        <w:rPr>
          <w:color w:val="231F20"/>
          <w:spacing w:val="-7"/>
          <w:sz w:val="20"/>
        </w:rPr>
        <w:t xml:space="preserve"> </w:t>
      </w:r>
      <w:r>
        <w:rPr>
          <w:color w:val="231F20"/>
          <w:sz w:val="20"/>
        </w:rPr>
        <w:t>Bedeutung</w:t>
      </w:r>
      <w:r>
        <w:rPr>
          <w:color w:val="231F20"/>
          <w:spacing w:val="-7"/>
          <w:sz w:val="20"/>
        </w:rPr>
        <w:t xml:space="preserve"> </w:t>
      </w:r>
      <w:r>
        <w:rPr>
          <w:color w:val="231F20"/>
          <w:sz w:val="20"/>
        </w:rPr>
        <w:t>als</w:t>
      </w:r>
      <w:r>
        <w:rPr>
          <w:color w:val="231F20"/>
          <w:spacing w:val="-7"/>
          <w:sz w:val="20"/>
        </w:rPr>
        <w:t xml:space="preserve"> </w:t>
      </w:r>
      <w:r>
        <w:rPr>
          <w:color w:val="231F20"/>
          <w:sz w:val="20"/>
        </w:rPr>
        <w:t>Komponente oder Bestandteil des Performance Marketing;</w:t>
      </w:r>
    </w:p>
    <w:p w14:paraId="3EA3B4B9" w14:textId="77777777" w:rsidR="008E70AC" w:rsidRDefault="00000000">
      <w:pPr>
        <w:pStyle w:val="Listenabsatz"/>
        <w:numPr>
          <w:ilvl w:val="0"/>
          <w:numId w:val="15"/>
        </w:numPr>
        <w:tabs>
          <w:tab w:val="left" w:pos="2485"/>
        </w:tabs>
        <w:spacing w:before="2" w:line="259" w:lineRule="auto"/>
        <w:ind w:right="1399"/>
        <w:rPr>
          <w:sz w:val="20"/>
        </w:rPr>
      </w:pPr>
      <w:r>
        <w:rPr>
          <w:color w:val="231F20"/>
          <w:sz w:val="20"/>
        </w:rPr>
        <w:t>wie</w:t>
      </w:r>
      <w:r>
        <w:rPr>
          <w:color w:val="231F20"/>
          <w:spacing w:val="-5"/>
          <w:sz w:val="20"/>
        </w:rPr>
        <w:t xml:space="preserve"> </w:t>
      </w:r>
      <w:r>
        <w:rPr>
          <w:color w:val="231F20"/>
          <w:sz w:val="20"/>
        </w:rPr>
        <w:t>Unternehmen</w:t>
      </w:r>
      <w:r>
        <w:rPr>
          <w:color w:val="231F20"/>
          <w:spacing w:val="-5"/>
          <w:sz w:val="20"/>
        </w:rPr>
        <w:t xml:space="preserve"> </w:t>
      </w:r>
      <w:r>
        <w:rPr>
          <w:color w:val="231F20"/>
          <w:sz w:val="20"/>
        </w:rPr>
        <w:t>Soziale</w:t>
      </w:r>
      <w:r>
        <w:rPr>
          <w:color w:val="231F20"/>
          <w:spacing w:val="-5"/>
          <w:sz w:val="20"/>
        </w:rPr>
        <w:t xml:space="preserve"> </w:t>
      </w:r>
      <w:r>
        <w:rPr>
          <w:color w:val="231F20"/>
          <w:sz w:val="20"/>
        </w:rPr>
        <w:t>Netzwerke</w:t>
      </w:r>
      <w:r>
        <w:rPr>
          <w:color w:val="231F20"/>
          <w:spacing w:val="-5"/>
          <w:sz w:val="20"/>
        </w:rPr>
        <w:t xml:space="preserve"> </w:t>
      </w:r>
      <w:r>
        <w:rPr>
          <w:color w:val="231F20"/>
          <w:sz w:val="20"/>
        </w:rPr>
        <w:t>nutzen</w:t>
      </w:r>
      <w:r>
        <w:rPr>
          <w:color w:val="231F20"/>
          <w:spacing w:val="-5"/>
          <w:sz w:val="20"/>
        </w:rPr>
        <w:t xml:space="preserve"> </w:t>
      </w:r>
      <w:r>
        <w:rPr>
          <w:color w:val="231F20"/>
          <w:sz w:val="20"/>
        </w:rPr>
        <w:t>können,</w:t>
      </w:r>
      <w:r>
        <w:rPr>
          <w:color w:val="231F20"/>
          <w:spacing w:val="-5"/>
          <w:sz w:val="20"/>
        </w:rPr>
        <w:t xml:space="preserve"> </w:t>
      </w:r>
      <w:r>
        <w:rPr>
          <w:color w:val="231F20"/>
          <w:sz w:val="20"/>
        </w:rPr>
        <w:t>um</w:t>
      </w:r>
      <w:r>
        <w:rPr>
          <w:color w:val="231F20"/>
          <w:spacing w:val="-5"/>
          <w:sz w:val="20"/>
        </w:rPr>
        <w:t xml:space="preserve"> </w:t>
      </w:r>
      <w:r>
        <w:rPr>
          <w:color w:val="231F20"/>
          <w:sz w:val="20"/>
        </w:rPr>
        <w:t>in</w:t>
      </w:r>
      <w:r>
        <w:rPr>
          <w:color w:val="231F20"/>
          <w:spacing w:val="-5"/>
          <w:sz w:val="20"/>
        </w:rPr>
        <w:t xml:space="preserve"> </w:t>
      </w:r>
      <w:r>
        <w:rPr>
          <w:color w:val="231F20"/>
          <w:sz w:val="20"/>
        </w:rPr>
        <w:t>den</w:t>
      </w:r>
      <w:r>
        <w:rPr>
          <w:color w:val="231F20"/>
          <w:spacing w:val="-5"/>
          <w:sz w:val="20"/>
        </w:rPr>
        <w:t xml:space="preserve"> </w:t>
      </w:r>
      <w:r>
        <w:rPr>
          <w:color w:val="231F20"/>
          <w:sz w:val="20"/>
        </w:rPr>
        <w:t>Dialog</w:t>
      </w:r>
      <w:r>
        <w:rPr>
          <w:color w:val="231F20"/>
          <w:spacing w:val="-5"/>
          <w:sz w:val="20"/>
        </w:rPr>
        <w:t xml:space="preserve"> </w:t>
      </w:r>
      <w:r>
        <w:rPr>
          <w:color w:val="231F20"/>
          <w:sz w:val="20"/>
        </w:rPr>
        <w:t>mit</w:t>
      </w:r>
      <w:r>
        <w:rPr>
          <w:color w:val="231F20"/>
          <w:spacing w:val="-5"/>
          <w:sz w:val="20"/>
        </w:rPr>
        <w:t xml:space="preserve"> </w:t>
      </w:r>
      <w:r>
        <w:rPr>
          <w:color w:val="231F20"/>
          <w:sz w:val="20"/>
        </w:rPr>
        <w:t xml:space="preserve">ihren </w:t>
      </w:r>
      <w:proofErr w:type="spellStart"/>
      <w:proofErr w:type="gramStart"/>
      <w:r>
        <w:rPr>
          <w:color w:val="231F20"/>
          <w:sz w:val="20"/>
        </w:rPr>
        <w:t>Kund:innen</w:t>
      </w:r>
      <w:proofErr w:type="spellEnd"/>
      <w:proofErr w:type="gramEnd"/>
      <w:r>
        <w:rPr>
          <w:color w:val="231F20"/>
          <w:sz w:val="20"/>
        </w:rPr>
        <w:t xml:space="preserve"> zu treten.</w:t>
      </w:r>
    </w:p>
    <w:p w14:paraId="2958ED75" w14:textId="77777777" w:rsidR="008E70AC" w:rsidRDefault="00000000">
      <w:pPr>
        <w:pStyle w:val="Listenabsatz"/>
        <w:numPr>
          <w:ilvl w:val="0"/>
          <w:numId w:val="15"/>
        </w:numPr>
        <w:tabs>
          <w:tab w:val="left" w:pos="2485"/>
        </w:tabs>
        <w:spacing w:before="2"/>
        <w:ind w:hanging="281"/>
        <w:rPr>
          <w:sz w:val="20"/>
        </w:rPr>
      </w:pPr>
      <w:r>
        <w:rPr>
          <w:color w:val="231F20"/>
          <w:sz w:val="20"/>
        </w:rPr>
        <w:t>Einsatz</w:t>
      </w:r>
      <w:r>
        <w:rPr>
          <w:color w:val="231F20"/>
          <w:spacing w:val="-5"/>
          <w:sz w:val="20"/>
        </w:rPr>
        <w:t xml:space="preserve"> </w:t>
      </w:r>
      <w:r>
        <w:rPr>
          <w:color w:val="231F20"/>
          <w:sz w:val="20"/>
        </w:rPr>
        <w:t>von</w:t>
      </w:r>
      <w:r>
        <w:rPr>
          <w:color w:val="231F20"/>
          <w:spacing w:val="-5"/>
          <w:sz w:val="20"/>
        </w:rPr>
        <w:t xml:space="preserve"> </w:t>
      </w:r>
      <w:r>
        <w:rPr>
          <w:color w:val="231F20"/>
          <w:sz w:val="20"/>
        </w:rPr>
        <w:t>Influencer-Marketing</w:t>
      </w:r>
      <w:r>
        <w:rPr>
          <w:color w:val="231F20"/>
          <w:spacing w:val="-5"/>
          <w:sz w:val="20"/>
        </w:rPr>
        <w:t xml:space="preserve"> </w:t>
      </w:r>
      <w:r>
        <w:rPr>
          <w:color w:val="231F20"/>
          <w:sz w:val="20"/>
        </w:rPr>
        <w:t>wie</w:t>
      </w:r>
      <w:r>
        <w:rPr>
          <w:color w:val="231F20"/>
          <w:spacing w:val="-5"/>
          <w:sz w:val="20"/>
        </w:rPr>
        <w:t xml:space="preserve"> </w:t>
      </w:r>
      <w:r>
        <w:rPr>
          <w:color w:val="231F20"/>
          <w:sz w:val="20"/>
        </w:rPr>
        <w:t>auch</w:t>
      </w:r>
      <w:r>
        <w:rPr>
          <w:color w:val="231F20"/>
          <w:spacing w:val="-4"/>
          <w:sz w:val="20"/>
        </w:rPr>
        <w:t xml:space="preserve"> </w:t>
      </w:r>
      <w:r>
        <w:rPr>
          <w:color w:val="231F20"/>
          <w:sz w:val="20"/>
        </w:rPr>
        <w:t>viralem</w:t>
      </w:r>
      <w:r>
        <w:rPr>
          <w:color w:val="231F20"/>
          <w:spacing w:val="-5"/>
          <w:sz w:val="20"/>
        </w:rPr>
        <w:t xml:space="preserve"> </w:t>
      </w:r>
      <w:r>
        <w:rPr>
          <w:color w:val="231F20"/>
          <w:sz w:val="20"/>
        </w:rPr>
        <w:t>Marketing</w:t>
      </w:r>
      <w:r>
        <w:rPr>
          <w:color w:val="231F20"/>
          <w:spacing w:val="-5"/>
          <w:sz w:val="20"/>
        </w:rPr>
        <w:t xml:space="preserve"> </w:t>
      </w:r>
      <w:r>
        <w:rPr>
          <w:color w:val="231F20"/>
          <w:sz w:val="20"/>
        </w:rPr>
        <w:t>als</w:t>
      </w:r>
      <w:r>
        <w:rPr>
          <w:color w:val="231F20"/>
          <w:spacing w:val="-5"/>
          <w:sz w:val="20"/>
        </w:rPr>
        <w:t xml:space="preserve"> </w:t>
      </w:r>
      <w:r>
        <w:rPr>
          <w:color w:val="231F20"/>
          <w:spacing w:val="-2"/>
          <w:sz w:val="20"/>
        </w:rPr>
        <w:t>Instrument;</w:t>
      </w:r>
    </w:p>
    <w:p w14:paraId="539A6996" w14:textId="77777777" w:rsidR="008E70AC" w:rsidRDefault="00000000">
      <w:pPr>
        <w:pStyle w:val="Listenabsatz"/>
        <w:numPr>
          <w:ilvl w:val="0"/>
          <w:numId w:val="15"/>
        </w:numPr>
        <w:tabs>
          <w:tab w:val="left" w:pos="2485"/>
        </w:tabs>
        <w:ind w:hanging="281"/>
        <w:rPr>
          <w:sz w:val="20"/>
        </w:rPr>
      </w:pPr>
      <w:r>
        <w:rPr>
          <w:color w:val="231F20"/>
          <w:sz w:val="20"/>
        </w:rPr>
        <w:t>Schaltung</w:t>
      </w:r>
      <w:r>
        <w:rPr>
          <w:color w:val="231F20"/>
          <w:spacing w:val="-4"/>
          <w:sz w:val="20"/>
        </w:rPr>
        <w:t xml:space="preserve"> </w:t>
      </w:r>
      <w:r>
        <w:rPr>
          <w:color w:val="231F20"/>
          <w:sz w:val="20"/>
        </w:rPr>
        <w:t>von</w:t>
      </w:r>
      <w:r>
        <w:rPr>
          <w:color w:val="231F20"/>
          <w:spacing w:val="-3"/>
          <w:sz w:val="20"/>
        </w:rPr>
        <w:t xml:space="preserve"> </w:t>
      </w:r>
      <w:r>
        <w:rPr>
          <w:color w:val="231F20"/>
          <w:sz w:val="20"/>
        </w:rPr>
        <w:t>bezahlten</w:t>
      </w:r>
      <w:r>
        <w:rPr>
          <w:color w:val="231F20"/>
          <w:spacing w:val="-4"/>
          <w:sz w:val="20"/>
        </w:rPr>
        <w:t xml:space="preserve"> </w:t>
      </w:r>
      <w:r>
        <w:rPr>
          <w:color w:val="231F20"/>
          <w:sz w:val="20"/>
        </w:rPr>
        <w:t>Kampagnen</w:t>
      </w:r>
      <w:r>
        <w:rPr>
          <w:color w:val="231F20"/>
          <w:spacing w:val="-3"/>
          <w:sz w:val="20"/>
        </w:rPr>
        <w:t xml:space="preserve"> </w:t>
      </w:r>
      <w:r>
        <w:rPr>
          <w:color w:val="231F20"/>
          <w:sz w:val="20"/>
        </w:rPr>
        <w:t>innerhalb</w:t>
      </w:r>
      <w:r>
        <w:rPr>
          <w:color w:val="231F20"/>
          <w:spacing w:val="-4"/>
          <w:sz w:val="20"/>
        </w:rPr>
        <w:t xml:space="preserve"> </w:t>
      </w:r>
      <w:r>
        <w:rPr>
          <w:color w:val="231F20"/>
          <w:sz w:val="20"/>
        </w:rPr>
        <w:t>der</w:t>
      </w:r>
      <w:r>
        <w:rPr>
          <w:color w:val="231F20"/>
          <w:spacing w:val="-3"/>
          <w:sz w:val="20"/>
        </w:rPr>
        <w:t xml:space="preserve"> </w:t>
      </w:r>
      <w:r>
        <w:rPr>
          <w:color w:val="231F20"/>
          <w:sz w:val="20"/>
        </w:rPr>
        <w:t>Sozialen</w:t>
      </w:r>
      <w:r>
        <w:rPr>
          <w:color w:val="231F20"/>
          <w:spacing w:val="-3"/>
          <w:sz w:val="20"/>
        </w:rPr>
        <w:t xml:space="preserve"> </w:t>
      </w:r>
      <w:r>
        <w:rPr>
          <w:color w:val="231F20"/>
          <w:spacing w:val="-2"/>
          <w:sz w:val="20"/>
        </w:rPr>
        <w:t>Medien;</w:t>
      </w:r>
    </w:p>
    <w:p w14:paraId="65D16F4A" w14:textId="77777777" w:rsidR="008E70AC" w:rsidRDefault="00000000">
      <w:pPr>
        <w:pStyle w:val="Listenabsatz"/>
        <w:numPr>
          <w:ilvl w:val="0"/>
          <w:numId w:val="15"/>
        </w:numPr>
        <w:tabs>
          <w:tab w:val="left" w:pos="2485"/>
        </w:tabs>
        <w:spacing w:line="259" w:lineRule="auto"/>
        <w:ind w:right="1340"/>
        <w:rPr>
          <w:sz w:val="20"/>
        </w:rPr>
      </w:pPr>
      <w:r>
        <w:rPr>
          <w:color w:val="231F20"/>
          <w:sz w:val="20"/>
        </w:rPr>
        <w:t>die</w:t>
      </w:r>
      <w:r>
        <w:rPr>
          <w:color w:val="231F20"/>
          <w:spacing w:val="-6"/>
          <w:sz w:val="20"/>
        </w:rPr>
        <w:t xml:space="preserve"> </w:t>
      </w:r>
      <w:r>
        <w:rPr>
          <w:color w:val="231F20"/>
          <w:sz w:val="20"/>
        </w:rPr>
        <w:t>Rolle</w:t>
      </w:r>
      <w:r>
        <w:rPr>
          <w:color w:val="231F20"/>
          <w:spacing w:val="-6"/>
          <w:sz w:val="20"/>
        </w:rPr>
        <w:t xml:space="preserve"> </w:t>
      </w:r>
      <w:r>
        <w:rPr>
          <w:color w:val="231F20"/>
          <w:sz w:val="20"/>
        </w:rPr>
        <w:t>der</w:t>
      </w:r>
      <w:r>
        <w:rPr>
          <w:color w:val="231F20"/>
          <w:spacing w:val="-6"/>
          <w:sz w:val="20"/>
        </w:rPr>
        <w:t xml:space="preserve"> </w:t>
      </w:r>
      <w:r>
        <w:rPr>
          <w:color w:val="231F20"/>
          <w:sz w:val="20"/>
        </w:rPr>
        <w:t>Datenanalyse</w:t>
      </w:r>
      <w:r>
        <w:rPr>
          <w:color w:val="231F20"/>
          <w:spacing w:val="-6"/>
          <w:sz w:val="20"/>
        </w:rPr>
        <w:t xml:space="preserve"> </w:t>
      </w:r>
      <w:r>
        <w:rPr>
          <w:color w:val="231F20"/>
          <w:sz w:val="20"/>
        </w:rPr>
        <w:t>in</w:t>
      </w:r>
      <w:r>
        <w:rPr>
          <w:color w:val="231F20"/>
          <w:spacing w:val="-6"/>
          <w:sz w:val="20"/>
        </w:rPr>
        <w:t xml:space="preserve"> </w:t>
      </w:r>
      <w:r>
        <w:rPr>
          <w:color w:val="231F20"/>
          <w:sz w:val="20"/>
        </w:rPr>
        <w:t>Form</w:t>
      </w:r>
      <w:r>
        <w:rPr>
          <w:color w:val="231F20"/>
          <w:spacing w:val="-6"/>
          <w:sz w:val="20"/>
        </w:rPr>
        <w:t xml:space="preserve"> </w:t>
      </w:r>
      <w:r>
        <w:rPr>
          <w:color w:val="231F20"/>
          <w:sz w:val="20"/>
        </w:rPr>
        <w:t>der</w:t>
      </w:r>
      <w:r>
        <w:rPr>
          <w:color w:val="231F20"/>
          <w:spacing w:val="-6"/>
          <w:sz w:val="20"/>
        </w:rPr>
        <w:t xml:space="preserve"> </w:t>
      </w:r>
      <w:r>
        <w:rPr>
          <w:color w:val="231F20"/>
          <w:sz w:val="20"/>
        </w:rPr>
        <w:t>Messung</w:t>
      </w:r>
      <w:r>
        <w:rPr>
          <w:color w:val="231F20"/>
          <w:spacing w:val="-6"/>
          <w:sz w:val="20"/>
        </w:rPr>
        <w:t xml:space="preserve"> </w:t>
      </w:r>
      <w:r>
        <w:rPr>
          <w:color w:val="231F20"/>
          <w:sz w:val="20"/>
        </w:rPr>
        <w:t>und</w:t>
      </w:r>
      <w:r>
        <w:rPr>
          <w:color w:val="231F20"/>
          <w:spacing w:val="-6"/>
          <w:sz w:val="20"/>
        </w:rPr>
        <w:t xml:space="preserve"> </w:t>
      </w:r>
      <w:r>
        <w:rPr>
          <w:color w:val="231F20"/>
          <w:sz w:val="20"/>
        </w:rPr>
        <w:t>Auswertung</w:t>
      </w:r>
      <w:r>
        <w:rPr>
          <w:color w:val="231F20"/>
          <w:spacing w:val="-6"/>
          <w:sz w:val="20"/>
        </w:rPr>
        <w:t xml:space="preserve"> </w:t>
      </w:r>
      <w:r>
        <w:rPr>
          <w:color w:val="231F20"/>
          <w:sz w:val="20"/>
        </w:rPr>
        <w:t>der</w:t>
      </w:r>
      <w:r>
        <w:rPr>
          <w:color w:val="231F20"/>
          <w:spacing w:val="-6"/>
          <w:sz w:val="20"/>
        </w:rPr>
        <w:t xml:space="preserve"> </w:t>
      </w:r>
      <w:r>
        <w:rPr>
          <w:color w:val="231F20"/>
          <w:sz w:val="20"/>
        </w:rPr>
        <w:t>Beiträge</w:t>
      </w:r>
      <w:r>
        <w:rPr>
          <w:color w:val="231F20"/>
          <w:spacing w:val="-6"/>
          <w:sz w:val="20"/>
        </w:rPr>
        <w:t xml:space="preserve"> </w:t>
      </w:r>
      <w:r>
        <w:rPr>
          <w:color w:val="231F20"/>
          <w:sz w:val="20"/>
        </w:rPr>
        <w:t>in den Sozialen Medien.</w:t>
      </w:r>
    </w:p>
    <w:p w14:paraId="2EA754E2" w14:textId="77777777" w:rsidR="008E70AC" w:rsidRDefault="008E70AC">
      <w:pPr>
        <w:pStyle w:val="Textkrper"/>
        <w:rPr>
          <w:sz w:val="24"/>
        </w:rPr>
      </w:pPr>
    </w:p>
    <w:p w14:paraId="64702443" w14:textId="77777777" w:rsidR="008E70AC" w:rsidRDefault="008E70AC">
      <w:pPr>
        <w:pStyle w:val="Textkrper"/>
        <w:spacing w:before="11"/>
        <w:rPr>
          <w:sz w:val="24"/>
        </w:rPr>
      </w:pPr>
    </w:p>
    <w:p w14:paraId="3D2C0717" w14:textId="77777777" w:rsidR="008E70AC" w:rsidRPr="00324A07" w:rsidRDefault="00000000">
      <w:pPr>
        <w:pStyle w:val="berschrift4"/>
        <w:numPr>
          <w:ilvl w:val="1"/>
          <w:numId w:val="15"/>
        </w:numPr>
        <w:tabs>
          <w:tab w:val="left" w:pos="2771"/>
          <w:tab w:val="left" w:pos="2772"/>
        </w:tabs>
        <w:spacing w:before="1"/>
        <w:ind w:right="1688"/>
        <w:jc w:val="left"/>
        <w:rPr>
          <w:color w:val="003946"/>
          <w:lang w:val="en-US"/>
        </w:rPr>
      </w:pPr>
      <w:r w:rsidRPr="00324A07">
        <w:rPr>
          <w:color w:val="003946"/>
          <w:lang w:val="en-US"/>
        </w:rPr>
        <w:t>Social</w:t>
      </w:r>
      <w:r w:rsidRPr="00324A07">
        <w:rPr>
          <w:color w:val="003946"/>
          <w:spacing w:val="-13"/>
          <w:lang w:val="en-US"/>
        </w:rPr>
        <w:t xml:space="preserve"> </w:t>
      </w:r>
      <w:r w:rsidRPr="00324A07">
        <w:rPr>
          <w:color w:val="003946"/>
          <w:lang w:val="en-US"/>
        </w:rPr>
        <w:t>Media</w:t>
      </w:r>
      <w:r w:rsidRPr="00324A07">
        <w:rPr>
          <w:color w:val="003946"/>
          <w:spacing w:val="-13"/>
          <w:lang w:val="en-US"/>
        </w:rPr>
        <w:t xml:space="preserve"> </w:t>
      </w:r>
      <w:r w:rsidRPr="00324A07">
        <w:rPr>
          <w:color w:val="003946"/>
          <w:lang w:val="en-US"/>
        </w:rPr>
        <w:t>Marketing</w:t>
      </w:r>
      <w:r w:rsidRPr="00324A07">
        <w:rPr>
          <w:color w:val="003946"/>
          <w:spacing w:val="-13"/>
          <w:lang w:val="en-US"/>
        </w:rPr>
        <w:t xml:space="preserve"> </w:t>
      </w:r>
      <w:proofErr w:type="spellStart"/>
      <w:r w:rsidRPr="00324A07">
        <w:rPr>
          <w:color w:val="003946"/>
          <w:lang w:val="en-US"/>
        </w:rPr>
        <w:t>als</w:t>
      </w:r>
      <w:proofErr w:type="spellEnd"/>
      <w:r w:rsidRPr="00324A07">
        <w:rPr>
          <w:color w:val="003946"/>
          <w:spacing w:val="-13"/>
          <w:lang w:val="en-US"/>
        </w:rPr>
        <w:t xml:space="preserve"> </w:t>
      </w:r>
      <w:r w:rsidRPr="00324A07">
        <w:rPr>
          <w:color w:val="003946"/>
          <w:lang w:val="en-US"/>
        </w:rPr>
        <w:t>Teil</w:t>
      </w:r>
      <w:r w:rsidRPr="00324A07">
        <w:rPr>
          <w:color w:val="003946"/>
          <w:spacing w:val="-13"/>
          <w:lang w:val="en-US"/>
        </w:rPr>
        <w:t xml:space="preserve"> </w:t>
      </w:r>
      <w:r w:rsidRPr="00324A07">
        <w:rPr>
          <w:color w:val="003946"/>
          <w:lang w:val="en-US"/>
        </w:rPr>
        <w:t>des</w:t>
      </w:r>
      <w:r w:rsidRPr="00324A07">
        <w:rPr>
          <w:color w:val="003946"/>
          <w:spacing w:val="-13"/>
          <w:lang w:val="en-US"/>
        </w:rPr>
        <w:t xml:space="preserve"> </w:t>
      </w:r>
      <w:r w:rsidRPr="00324A07">
        <w:rPr>
          <w:color w:val="003946"/>
          <w:lang w:val="en-US"/>
        </w:rPr>
        <w:t xml:space="preserve">Performance </w:t>
      </w:r>
      <w:r w:rsidRPr="00324A07">
        <w:rPr>
          <w:color w:val="003946"/>
          <w:spacing w:val="-2"/>
          <w:lang w:val="en-US"/>
        </w:rPr>
        <w:t>Marketing</w:t>
      </w:r>
    </w:p>
    <w:p w14:paraId="5D18D4A5" w14:textId="2B7FAC4A" w:rsidR="008E70AC" w:rsidRDefault="00000000">
      <w:pPr>
        <w:pStyle w:val="Textkrper"/>
        <w:spacing w:before="253" w:line="259" w:lineRule="auto"/>
        <w:ind w:left="2204" w:right="974"/>
        <w:jc w:val="both"/>
      </w:pPr>
      <w:r>
        <w:rPr>
          <w:color w:val="231F20"/>
        </w:rPr>
        <w:t>Unter dem Begriff „</w:t>
      </w:r>
      <w:proofErr w:type="spellStart"/>
      <w:r>
        <w:rPr>
          <w:color w:val="231F20"/>
        </w:rPr>
        <w:t>Social</w:t>
      </w:r>
      <w:proofErr w:type="spellEnd"/>
      <w:r>
        <w:rPr>
          <w:color w:val="231F20"/>
        </w:rPr>
        <w:t xml:space="preserve"> Media“ werden Online-Technologien und Online-Medien zusammengefasst, über die </w:t>
      </w:r>
      <w:proofErr w:type="spellStart"/>
      <w:proofErr w:type="gramStart"/>
      <w:r>
        <w:rPr>
          <w:color w:val="231F20"/>
        </w:rPr>
        <w:t>Internetnutzer:innen</w:t>
      </w:r>
      <w:proofErr w:type="spellEnd"/>
      <w:proofErr w:type="gramEnd"/>
      <w:r>
        <w:rPr>
          <w:color w:val="231F20"/>
        </w:rPr>
        <w:t xml:space="preserve"> sich online austauschen und zusammenarbeiten können. Zu </w:t>
      </w:r>
      <w:proofErr w:type="spellStart"/>
      <w:r>
        <w:rPr>
          <w:color w:val="231F20"/>
        </w:rPr>
        <w:t>Social</w:t>
      </w:r>
      <w:proofErr w:type="spellEnd"/>
      <w:r>
        <w:rPr>
          <w:color w:val="231F20"/>
        </w:rPr>
        <w:t xml:space="preserve"> Media zählen Soziale Netzwerke, Sharing-Plattformen, Nachrichtendienste</w:t>
      </w:r>
      <w:r>
        <w:rPr>
          <w:color w:val="231F20"/>
          <w:spacing w:val="-9"/>
        </w:rPr>
        <w:t xml:space="preserve"> </w:t>
      </w:r>
      <w:r>
        <w:rPr>
          <w:color w:val="231F20"/>
        </w:rPr>
        <w:t>(auch</w:t>
      </w:r>
      <w:r>
        <w:rPr>
          <w:color w:val="231F20"/>
          <w:spacing w:val="-9"/>
        </w:rPr>
        <w:t xml:space="preserve"> </w:t>
      </w:r>
      <w:r>
        <w:rPr>
          <w:color w:val="231F20"/>
        </w:rPr>
        <w:t>bekannt</w:t>
      </w:r>
      <w:r>
        <w:rPr>
          <w:color w:val="231F20"/>
          <w:spacing w:val="-9"/>
        </w:rPr>
        <w:t xml:space="preserve"> </w:t>
      </w:r>
      <w:r>
        <w:rPr>
          <w:color w:val="231F20"/>
        </w:rPr>
        <w:t>als</w:t>
      </w:r>
      <w:r>
        <w:rPr>
          <w:color w:val="231F20"/>
          <w:spacing w:val="-9"/>
        </w:rPr>
        <w:t xml:space="preserve"> </w:t>
      </w:r>
      <w:r>
        <w:rPr>
          <w:color w:val="231F20"/>
        </w:rPr>
        <w:t>Messenger)</w:t>
      </w:r>
      <w:r>
        <w:rPr>
          <w:color w:val="231F20"/>
          <w:spacing w:val="-9"/>
        </w:rPr>
        <w:t xml:space="preserve"> </w:t>
      </w:r>
      <w:r>
        <w:rPr>
          <w:color w:val="231F20"/>
        </w:rPr>
        <w:t>Blogs,</w:t>
      </w:r>
      <w:r>
        <w:rPr>
          <w:color w:val="231F20"/>
          <w:spacing w:val="-9"/>
        </w:rPr>
        <w:t xml:space="preserve"> </w:t>
      </w:r>
      <w:r>
        <w:rPr>
          <w:color w:val="231F20"/>
        </w:rPr>
        <w:t>Foren</w:t>
      </w:r>
      <w:r>
        <w:rPr>
          <w:color w:val="231F20"/>
          <w:spacing w:val="-9"/>
        </w:rPr>
        <w:t xml:space="preserve"> </w:t>
      </w:r>
      <w:r>
        <w:rPr>
          <w:color w:val="231F20"/>
        </w:rPr>
        <w:t>und</w:t>
      </w:r>
      <w:r>
        <w:rPr>
          <w:color w:val="231F20"/>
          <w:spacing w:val="-9"/>
        </w:rPr>
        <w:t xml:space="preserve"> </w:t>
      </w:r>
      <w:r>
        <w:rPr>
          <w:color w:val="231F20"/>
        </w:rPr>
        <w:t xml:space="preserve">Online-Communitys (Kreutzer, 2018, S. 374). Den Begriff </w:t>
      </w:r>
      <w:proofErr w:type="spellStart"/>
      <w:r>
        <w:rPr>
          <w:color w:val="231F20"/>
        </w:rPr>
        <w:t>Social</w:t>
      </w:r>
      <w:proofErr w:type="spellEnd"/>
      <w:r>
        <w:rPr>
          <w:color w:val="231F20"/>
        </w:rPr>
        <w:t xml:space="preserve"> Media zu definieren ist gar nicht so einfach, aber wir wollen es trotz fließender Grenzen versuchen. All jene Kanäle gehören grundsätzlich zu den Sozialen Medien, welche auf nutzergenerierten Inhalten basieren. Dazu gehören neben vielen anderen Facebook, Instagram, LinkedIn, Pinterest, WhatsApp, Xing, </w:t>
      </w:r>
      <w:proofErr w:type="spellStart"/>
      <w:r>
        <w:rPr>
          <w:color w:val="231F20"/>
        </w:rPr>
        <w:t>TikTok</w:t>
      </w:r>
      <w:proofErr w:type="spellEnd"/>
      <w:r>
        <w:rPr>
          <w:color w:val="231F20"/>
        </w:rPr>
        <w:t xml:space="preserve"> und YouTube. Darüber hinaus können alle Kanäle, die nicht nur zum Konsum</w:t>
      </w:r>
      <w:r>
        <w:rPr>
          <w:color w:val="231F20"/>
          <w:spacing w:val="22"/>
        </w:rPr>
        <w:t xml:space="preserve"> </w:t>
      </w:r>
      <w:r>
        <w:rPr>
          <w:color w:val="231F20"/>
        </w:rPr>
        <w:t>von</w:t>
      </w:r>
      <w:r>
        <w:rPr>
          <w:color w:val="231F20"/>
          <w:spacing w:val="23"/>
        </w:rPr>
        <w:t xml:space="preserve"> </w:t>
      </w:r>
      <w:r>
        <w:rPr>
          <w:color w:val="231F20"/>
        </w:rPr>
        <w:t>Inhalten,</w:t>
      </w:r>
      <w:r>
        <w:rPr>
          <w:color w:val="231F20"/>
          <w:spacing w:val="23"/>
        </w:rPr>
        <w:t xml:space="preserve"> </w:t>
      </w:r>
      <w:r>
        <w:rPr>
          <w:color w:val="231F20"/>
        </w:rPr>
        <w:t>sondern</w:t>
      </w:r>
      <w:r>
        <w:rPr>
          <w:color w:val="231F20"/>
          <w:spacing w:val="23"/>
        </w:rPr>
        <w:t xml:space="preserve"> </w:t>
      </w:r>
      <w:r>
        <w:rPr>
          <w:color w:val="231F20"/>
        </w:rPr>
        <w:t>ebenso</w:t>
      </w:r>
      <w:r>
        <w:rPr>
          <w:color w:val="231F20"/>
          <w:spacing w:val="23"/>
        </w:rPr>
        <w:t xml:space="preserve"> </w:t>
      </w:r>
      <w:r>
        <w:rPr>
          <w:color w:val="231F20"/>
        </w:rPr>
        <w:t>zum</w:t>
      </w:r>
      <w:r>
        <w:rPr>
          <w:color w:val="231F20"/>
          <w:spacing w:val="23"/>
        </w:rPr>
        <w:t xml:space="preserve"> </w:t>
      </w:r>
      <w:r>
        <w:rPr>
          <w:color w:val="231F20"/>
        </w:rPr>
        <w:t>Erstellen</w:t>
      </w:r>
      <w:r>
        <w:rPr>
          <w:color w:val="231F20"/>
          <w:spacing w:val="22"/>
        </w:rPr>
        <w:t xml:space="preserve"> </w:t>
      </w:r>
      <w:r>
        <w:rPr>
          <w:color w:val="231F20"/>
        </w:rPr>
        <w:t>und</w:t>
      </w:r>
      <w:r>
        <w:rPr>
          <w:color w:val="231F20"/>
          <w:spacing w:val="23"/>
        </w:rPr>
        <w:t xml:space="preserve"> </w:t>
      </w:r>
      <w:r>
        <w:rPr>
          <w:color w:val="231F20"/>
        </w:rPr>
        <w:t>Teilen</w:t>
      </w:r>
      <w:r>
        <w:rPr>
          <w:color w:val="231F20"/>
          <w:spacing w:val="23"/>
        </w:rPr>
        <w:t xml:space="preserve"> </w:t>
      </w:r>
      <w:r>
        <w:rPr>
          <w:color w:val="231F20"/>
        </w:rPr>
        <w:t>von</w:t>
      </w:r>
      <w:r>
        <w:rPr>
          <w:color w:val="231F20"/>
          <w:spacing w:val="23"/>
        </w:rPr>
        <w:t xml:space="preserve"> </w:t>
      </w:r>
      <w:r>
        <w:rPr>
          <w:color w:val="231F20"/>
        </w:rPr>
        <w:t>Content</w:t>
      </w:r>
      <w:r>
        <w:rPr>
          <w:color w:val="231F20"/>
          <w:spacing w:val="23"/>
        </w:rPr>
        <w:t xml:space="preserve"> </w:t>
      </w:r>
      <w:r>
        <w:rPr>
          <w:color w:val="231F20"/>
        </w:rPr>
        <w:t>dienen,</w:t>
      </w:r>
      <w:r>
        <w:rPr>
          <w:color w:val="231F20"/>
          <w:spacing w:val="23"/>
        </w:rPr>
        <w:t xml:space="preserve"> </w:t>
      </w:r>
      <w:r>
        <w:rPr>
          <w:color w:val="231F20"/>
          <w:spacing w:val="-5"/>
        </w:rPr>
        <w:t>als</w:t>
      </w:r>
    </w:p>
    <w:p w14:paraId="1CA2AF3C" w14:textId="77777777" w:rsidR="008E70AC" w:rsidRDefault="00000000">
      <w:pPr>
        <w:pStyle w:val="Textkrper"/>
        <w:spacing w:before="8"/>
        <w:ind w:left="2204"/>
        <w:jc w:val="both"/>
      </w:pPr>
      <w:r>
        <w:rPr>
          <w:color w:val="231F20"/>
        </w:rPr>
        <w:t>„</w:t>
      </w:r>
      <w:proofErr w:type="spellStart"/>
      <w:r>
        <w:rPr>
          <w:color w:val="231F20"/>
        </w:rPr>
        <w:t>Social</w:t>
      </w:r>
      <w:proofErr w:type="spellEnd"/>
      <w:r>
        <w:rPr>
          <w:color w:val="231F20"/>
          <w:spacing w:val="-5"/>
        </w:rPr>
        <w:t xml:space="preserve"> </w:t>
      </w:r>
      <w:r>
        <w:rPr>
          <w:color w:val="231F20"/>
        </w:rPr>
        <w:t>Media“</w:t>
      </w:r>
      <w:r>
        <w:rPr>
          <w:color w:val="231F20"/>
          <w:spacing w:val="-4"/>
        </w:rPr>
        <w:t xml:space="preserve"> </w:t>
      </w:r>
      <w:r>
        <w:rPr>
          <w:color w:val="231F20"/>
        </w:rPr>
        <w:t>definiert</w:t>
      </w:r>
      <w:r>
        <w:rPr>
          <w:color w:val="231F20"/>
          <w:spacing w:val="-4"/>
        </w:rPr>
        <w:t xml:space="preserve"> </w:t>
      </w:r>
      <w:r>
        <w:rPr>
          <w:color w:val="231F20"/>
        </w:rPr>
        <w:t>werden</w:t>
      </w:r>
      <w:r>
        <w:rPr>
          <w:color w:val="231F20"/>
          <w:spacing w:val="-4"/>
        </w:rPr>
        <w:t xml:space="preserve"> </w:t>
      </w:r>
      <w:r>
        <w:rPr>
          <w:color w:val="231F20"/>
        </w:rPr>
        <w:t>(Beilharz</w:t>
      </w:r>
      <w:r>
        <w:rPr>
          <w:color w:val="231F20"/>
          <w:spacing w:val="-4"/>
        </w:rPr>
        <w:t xml:space="preserve"> </w:t>
      </w:r>
      <w:r>
        <w:rPr>
          <w:color w:val="231F20"/>
        </w:rPr>
        <w:t>2021,</w:t>
      </w:r>
      <w:r>
        <w:rPr>
          <w:color w:val="231F20"/>
          <w:spacing w:val="-4"/>
        </w:rPr>
        <w:t xml:space="preserve"> </w:t>
      </w:r>
      <w:r>
        <w:rPr>
          <w:color w:val="231F20"/>
        </w:rPr>
        <w:t>S.</w:t>
      </w:r>
      <w:r>
        <w:rPr>
          <w:color w:val="231F20"/>
          <w:spacing w:val="-4"/>
        </w:rPr>
        <w:t xml:space="preserve"> 29).</w:t>
      </w:r>
    </w:p>
    <w:p w14:paraId="28295CDA" w14:textId="77777777" w:rsidR="008E70AC" w:rsidRDefault="008E70AC">
      <w:pPr>
        <w:jc w:val="both"/>
        <w:sectPr w:rsidR="008E70AC">
          <w:headerReference w:type="even" r:id="rId59"/>
          <w:headerReference w:type="default" r:id="rId60"/>
          <w:pgSz w:w="11910" w:h="16840"/>
          <w:pgMar w:top="960" w:right="440" w:bottom="280" w:left="460" w:header="0" w:footer="0" w:gutter="0"/>
          <w:pgNumType w:start="88"/>
          <w:cols w:space="720"/>
        </w:sectPr>
      </w:pPr>
    </w:p>
    <w:p w14:paraId="55DBD8AE" w14:textId="77777777" w:rsidR="008E70AC" w:rsidRDefault="008E70AC">
      <w:pPr>
        <w:pStyle w:val="Textkrper"/>
      </w:pPr>
    </w:p>
    <w:p w14:paraId="6E1481F8" w14:textId="77777777" w:rsidR="008E70AC" w:rsidRDefault="008E70AC">
      <w:pPr>
        <w:pStyle w:val="Textkrper"/>
        <w:spacing w:before="9"/>
        <w:rPr>
          <w:sz w:val="18"/>
        </w:rPr>
      </w:pPr>
    </w:p>
    <w:p w14:paraId="23CB037A" w14:textId="77777777" w:rsidR="008E70AC" w:rsidRDefault="00000000">
      <w:pPr>
        <w:ind w:left="957"/>
        <w:rPr>
          <w:sz w:val="18"/>
        </w:rPr>
      </w:pPr>
      <w:r>
        <w:rPr>
          <w:color w:val="003946"/>
          <w:sz w:val="18"/>
        </w:rPr>
        <w:t>Marketing</w:t>
      </w:r>
      <w:r>
        <w:rPr>
          <w:color w:val="003946"/>
          <w:spacing w:val="-2"/>
          <w:sz w:val="18"/>
        </w:rPr>
        <w:t xml:space="preserve"> </w:t>
      </w:r>
      <w:r>
        <w:rPr>
          <w:color w:val="003946"/>
          <w:sz w:val="18"/>
        </w:rPr>
        <w:t>in</w:t>
      </w:r>
      <w:r>
        <w:rPr>
          <w:color w:val="003946"/>
          <w:spacing w:val="-2"/>
          <w:sz w:val="18"/>
        </w:rPr>
        <w:t xml:space="preserve"> </w:t>
      </w:r>
      <w:r>
        <w:rPr>
          <w:color w:val="003946"/>
          <w:sz w:val="18"/>
        </w:rPr>
        <w:t>den</w:t>
      </w:r>
      <w:r>
        <w:rPr>
          <w:color w:val="003946"/>
          <w:spacing w:val="-2"/>
          <w:sz w:val="18"/>
        </w:rPr>
        <w:t xml:space="preserve"> </w:t>
      </w:r>
      <w:r>
        <w:rPr>
          <w:color w:val="003946"/>
          <w:sz w:val="18"/>
        </w:rPr>
        <w:t>sozialen</w:t>
      </w:r>
      <w:r>
        <w:rPr>
          <w:color w:val="003946"/>
          <w:spacing w:val="-1"/>
          <w:sz w:val="18"/>
        </w:rPr>
        <w:t xml:space="preserve"> </w:t>
      </w:r>
      <w:r>
        <w:rPr>
          <w:color w:val="003946"/>
          <w:spacing w:val="-2"/>
          <w:sz w:val="18"/>
        </w:rPr>
        <w:t>Medien</w:t>
      </w:r>
    </w:p>
    <w:p w14:paraId="3E5126E1" w14:textId="77777777" w:rsidR="008E70AC" w:rsidRDefault="008E70AC">
      <w:pPr>
        <w:pStyle w:val="Textkrper"/>
      </w:pPr>
    </w:p>
    <w:p w14:paraId="4A4D4B1F" w14:textId="77777777" w:rsidR="008E70AC" w:rsidRDefault="008E70AC">
      <w:pPr>
        <w:pStyle w:val="Textkrper"/>
      </w:pPr>
    </w:p>
    <w:p w14:paraId="1247C5BF" w14:textId="77777777" w:rsidR="008E70AC" w:rsidRDefault="008E70AC">
      <w:pPr>
        <w:pStyle w:val="Textkrper"/>
      </w:pPr>
    </w:p>
    <w:p w14:paraId="6679EFED" w14:textId="77777777" w:rsidR="008E70AC" w:rsidRDefault="008E70AC">
      <w:pPr>
        <w:pStyle w:val="Textkrper"/>
      </w:pPr>
    </w:p>
    <w:p w14:paraId="6EF63222" w14:textId="77777777" w:rsidR="008E70AC" w:rsidRDefault="008E70AC">
      <w:pPr>
        <w:pStyle w:val="Textkrper"/>
        <w:spacing w:before="7"/>
        <w:rPr>
          <w:sz w:val="18"/>
        </w:rPr>
      </w:pPr>
    </w:p>
    <w:p w14:paraId="75EE36CA" w14:textId="020BD55C" w:rsidR="008E70AC" w:rsidRDefault="00000000">
      <w:pPr>
        <w:pStyle w:val="Textkrper"/>
        <w:spacing w:before="100" w:line="259" w:lineRule="auto"/>
        <w:ind w:left="957" w:right="2221"/>
        <w:jc w:val="both"/>
      </w:pPr>
      <w:r>
        <w:rPr>
          <w:color w:val="231F20"/>
        </w:rPr>
        <w:t>Die Sozialen Medien spielen eine wichtige Rolle im Performance Marketing und werden somit auch der Kommunikationspolitik innerhalb des Marketing-Mixes zugeordnet. Der Marketing-Mix</w:t>
      </w:r>
      <w:r>
        <w:rPr>
          <w:color w:val="231F20"/>
          <w:spacing w:val="-1"/>
        </w:rPr>
        <w:t xml:space="preserve"> </w:t>
      </w:r>
      <w:r>
        <w:rPr>
          <w:color w:val="231F20"/>
        </w:rPr>
        <w:t>umfasst</w:t>
      </w:r>
      <w:r>
        <w:rPr>
          <w:color w:val="231F20"/>
          <w:spacing w:val="-1"/>
        </w:rPr>
        <w:t xml:space="preserve"> </w:t>
      </w:r>
      <w:r>
        <w:rPr>
          <w:color w:val="231F20"/>
        </w:rPr>
        <w:t>innerhalb</w:t>
      </w:r>
      <w:r>
        <w:rPr>
          <w:color w:val="231F20"/>
          <w:spacing w:val="-1"/>
        </w:rPr>
        <w:t xml:space="preserve"> </w:t>
      </w:r>
      <w:r>
        <w:rPr>
          <w:color w:val="231F20"/>
        </w:rPr>
        <w:t>des</w:t>
      </w:r>
      <w:r>
        <w:rPr>
          <w:color w:val="231F20"/>
          <w:spacing w:val="-1"/>
        </w:rPr>
        <w:t xml:space="preserve"> </w:t>
      </w:r>
      <w:r>
        <w:rPr>
          <w:color w:val="231F20"/>
        </w:rPr>
        <w:t>4P-Modells</w:t>
      </w:r>
      <w:r>
        <w:rPr>
          <w:color w:val="231F20"/>
          <w:spacing w:val="-1"/>
        </w:rPr>
        <w:t xml:space="preserve"> </w:t>
      </w:r>
      <w:r>
        <w:rPr>
          <w:color w:val="231F20"/>
        </w:rPr>
        <w:t>die</w:t>
      </w:r>
      <w:r>
        <w:rPr>
          <w:color w:val="231F20"/>
          <w:spacing w:val="-1"/>
        </w:rPr>
        <w:t xml:space="preserve"> </w:t>
      </w:r>
      <w:r>
        <w:rPr>
          <w:color w:val="231F20"/>
        </w:rPr>
        <w:t>vier</w:t>
      </w:r>
      <w:r>
        <w:rPr>
          <w:color w:val="231F20"/>
          <w:spacing w:val="-1"/>
        </w:rPr>
        <w:t xml:space="preserve"> </w:t>
      </w:r>
      <w:r>
        <w:rPr>
          <w:color w:val="231F20"/>
        </w:rPr>
        <w:t>Bereiche</w:t>
      </w:r>
      <w:r>
        <w:rPr>
          <w:color w:val="231F20"/>
          <w:spacing w:val="-1"/>
        </w:rPr>
        <w:t xml:space="preserve"> </w:t>
      </w:r>
      <w:proofErr w:type="spellStart"/>
      <w:r>
        <w:rPr>
          <w:color w:val="231F20"/>
        </w:rPr>
        <w:t>Product</w:t>
      </w:r>
      <w:proofErr w:type="spellEnd"/>
      <w:r>
        <w:rPr>
          <w:color w:val="231F20"/>
        </w:rPr>
        <w:t>,</w:t>
      </w:r>
      <w:r>
        <w:rPr>
          <w:color w:val="231F20"/>
          <w:spacing w:val="-1"/>
        </w:rPr>
        <w:t xml:space="preserve"> </w:t>
      </w:r>
      <w:r>
        <w:rPr>
          <w:color w:val="231F20"/>
        </w:rPr>
        <w:t>Price,</w:t>
      </w:r>
      <w:r>
        <w:rPr>
          <w:color w:val="231F20"/>
          <w:spacing w:val="-1"/>
        </w:rPr>
        <w:t xml:space="preserve"> </w:t>
      </w:r>
      <w:r>
        <w:rPr>
          <w:color w:val="231F20"/>
        </w:rPr>
        <w:t>Place und Promotion. Diese vier Begriffe lassen sich im Deutschen am besten als Marketinginstrumente bezeichnen und wie folgt übersetzen: Produkt-, Preis-, Distributions- und Kommunikationspolitik.</w:t>
      </w:r>
      <w:r>
        <w:rPr>
          <w:color w:val="231F20"/>
          <w:spacing w:val="-8"/>
        </w:rPr>
        <w:t xml:space="preserve"> </w:t>
      </w:r>
      <w:r>
        <w:rPr>
          <w:color w:val="231F20"/>
        </w:rPr>
        <w:t>Der</w:t>
      </w:r>
      <w:r>
        <w:rPr>
          <w:color w:val="231F20"/>
          <w:spacing w:val="-8"/>
        </w:rPr>
        <w:t xml:space="preserve"> </w:t>
      </w:r>
      <w:r>
        <w:rPr>
          <w:color w:val="231F20"/>
        </w:rPr>
        <w:t>Kommunikationspolitik,</w:t>
      </w:r>
      <w:r>
        <w:rPr>
          <w:color w:val="231F20"/>
          <w:spacing w:val="-8"/>
        </w:rPr>
        <w:t xml:space="preserve"> </w:t>
      </w:r>
      <w:r>
        <w:rPr>
          <w:color w:val="231F20"/>
        </w:rPr>
        <w:t>die</w:t>
      </w:r>
      <w:r>
        <w:rPr>
          <w:color w:val="231F20"/>
          <w:spacing w:val="-8"/>
        </w:rPr>
        <w:t xml:space="preserve"> </w:t>
      </w:r>
      <w:r>
        <w:rPr>
          <w:color w:val="231F20"/>
        </w:rPr>
        <w:t>Werbung</w:t>
      </w:r>
      <w:r>
        <w:rPr>
          <w:color w:val="231F20"/>
          <w:spacing w:val="-8"/>
        </w:rPr>
        <w:t xml:space="preserve"> </w:t>
      </w:r>
      <w:r>
        <w:rPr>
          <w:color w:val="231F20"/>
        </w:rPr>
        <w:t>und</w:t>
      </w:r>
      <w:r>
        <w:rPr>
          <w:color w:val="231F20"/>
          <w:spacing w:val="-8"/>
        </w:rPr>
        <w:t xml:space="preserve"> </w:t>
      </w:r>
      <w:r>
        <w:rPr>
          <w:color w:val="231F20"/>
        </w:rPr>
        <w:t>Öffentlichkeitsarbeit</w:t>
      </w:r>
      <w:r>
        <w:rPr>
          <w:color w:val="231F20"/>
          <w:spacing w:val="-1"/>
        </w:rPr>
        <w:t xml:space="preserve"> </w:t>
      </w:r>
      <w:r>
        <w:rPr>
          <w:color w:val="231F20"/>
        </w:rPr>
        <w:t>miteinschließt,</w:t>
      </w:r>
      <w:r>
        <w:rPr>
          <w:color w:val="231F20"/>
          <w:spacing w:val="-1"/>
        </w:rPr>
        <w:t xml:space="preserve"> </w:t>
      </w:r>
      <w:r>
        <w:rPr>
          <w:color w:val="231F20"/>
        </w:rPr>
        <w:t>ist</w:t>
      </w:r>
      <w:r>
        <w:rPr>
          <w:color w:val="231F20"/>
          <w:spacing w:val="-1"/>
        </w:rPr>
        <w:t xml:space="preserve"> </w:t>
      </w:r>
      <w:r>
        <w:rPr>
          <w:color w:val="231F20"/>
        </w:rPr>
        <w:t>auch</w:t>
      </w:r>
      <w:r>
        <w:rPr>
          <w:color w:val="231F20"/>
          <w:spacing w:val="-1"/>
        </w:rPr>
        <w:t xml:space="preserve"> </w:t>
      </w:r>
      <w:r>
        <w:rPr>
          <w:color w:val="231F20"/>
        </w:rPr>
        <w:t>das</w:t>
      </w:r>
      <w:r>
        <w:rPr>
          <w:color w:val="231F20"/>
          <w:spacing w:val="-1"/>
        </w:rPr>
        <w:t xml:space="preserve"> </w:t>
      </w:r>
      <w:proofErr w:type="gramStart"/>
      <w:r>
        <w:rPr>
          <w:color w:val="231F20"/>
        </w:rPr>
        <w:t>Online</w:t>
      </w:r>
      <w:r>
        <w:rPr>
          <w:color w:val="231F20"/>
          <w:spacing w:val="-1"/>
        </w:rPr>
        <w:t xml:space="preserve"> </w:t>
      </w:r>
      <w:r>
        <w:rPr>
          <w:color w:val="231F20"/>
        </w:rPr>
        <w:t>Marketing</w:t>
      </w:r>
      <w:proofErr w:type="gramEnd"/>
      <w:r>
        <w:rPr>
          <w:color w:val="231F20"/>
          <w:spacing w:val="-1"/>
        </w:rPr>
        <w:t xml:space="preserve"> </w:t>
      </w:r>
      <w:r>
        <w:rPr>
          <w:color w:val="231F20"/>
        </w:rPr>
        <w:t>zuzuordnen.</w:t>
      </w:r>
      <w:r>
        <w:rPr>
          <w:color w:val="231F20"/>
          <w:spacing w:val="-1"/>
        </w:rPr>
        <w:t xml:space="preserve"> </w:t>
      </w:r>
      <w:r>
        <w:rPr>
          <w:color w:val="231F20"/>
        </w:rPr>
        <w:t>Und</w:t>
      </w:r>
      <w:r>
        <w:rPr>
          <w:color w:val="231F20"/>
          <w:spacing w:val="-1"/>
        </w:rPr>
        <w:t xml:space="preserve"> </w:t>
      </w:r>
      <w:r>
        <w:rPr>
          <w:color w:val="231F20"/>
        </w:rPr>
        <w:t>zum</w:t>
      </w:r>
      <w:r>
        <w:rPr>
          <w:color w:val="231F20"/>
          <w:spacing w:val="-1"/>
        </w:rPr>
        <w:t xml:space="preserve"> </w:t>
      </w:r>
      <w:r>
        <w:rPr>
          <w:color w:val="231F20"/>
        </w:rPr>
        <w:t>Bereich</w:t>
      </w:r>
      <w:r>
        <w:rPr>
          <w:color w:val="231F20"/>
          <w:spacing w:val="-1"/>
        </w:rPr>
        <w:t xml:space="preserve"> </w:t>
      </w:r>
      <w:r>
        <w:rPr>
          <w:color w:val="231F20"/>
        </w:rPr>
        <w:t>Online Marketing</w:t>
      </w:r>
      <w:r>
        <w:rPr>
          <w:color w:val="231F20"/>
          <w:spacing w:val="-3"/>
        </w:rPr>
        <w:t xml:space="preserve"> </w:t>
      </w:r>
      <w:r>
        <w:rPr>
          <w:color w:val="231F20"/>
        </w:rPr>
        <w:t>gehört</w:t>
      </w:r>
      <w:r>
        <w:rPr>
          <w:color w:val="231F20"/>
          <w:spacing w:val="-3"/>
        </w:rPr>
        <w:t xml:space="preserve"> </w:t>
      </w:r>
      <w:r>
        <w:rPr>
          <w:color w:val="231F20"/>
        </w:rPr>
        <w:t>das</w:t>
      </w:r>
      <w:r>
        <w:rPr>
          <w:color w:val="231F20"/>
          <w:spacing w:val="-3"/>
        </w:rPr>
        <w:t xml:space="preserve"> </w:t>
      </w:r>
      <w:r>
        <w:rPr>
          <w:color w:val="231F20"/>
        </w:rPr>
        <w:t>Performance</w:t>
      </w:r>
      <w:r>
        <w:rPr>
          <w:color w:val="231F20"/>
          <w:spacing w:val="-3"/>
        </w:rPr>
        <w:t xml:space="preserve"> </w:t>
      </w:r>
      <w:r>
        <w:rPr>
          <w:color w:val="231F20"/>
        </w:rPr>
        <w:t>Marketing</w:t>
      </w:r>
      <w:r>
        <w:rPr>
          <w:color w:val="231F20"/>
          <w:spacing w:val="-3"/>
        </w:rPr>
        <w:t xml:space="preserve"> </w:t>
      </w:r>
      <w:r>
        <w:rPr>
          <w:color w:val="231F20"/>
        </w:rPr>
        <w:t>wie</w:t>
      </w:r>
      <w:r>
        <w:rPr>
          <w:color w:val="231F20"/>
          <w:spacing w:val="-3"/>
        </w:rPr>
        <w:t xml:space="preserve"> </w:t>
      </w:r>
      <w:r>
        <w:rPr>
          <w:color w:val="231F20"/>
        </w:rPr>
        <w:t>auch</w:t>
      </w:r>
      <w:r>
        <w:rPr>
          <w:color w:val="231F20"/>
          <w:spacing w:val="-3"/>
        </w:rPr>
        <w:t xml:space="preserve"> </w:t>
      </w:r>
      <w:r>
        <w:rPr>
          <w:color w:val="231F20"/>
        </w:rPr>
        <w:t>der</w:t>
      </w:r>
      <w:r>
        <w:rPr>
          <w:color w:val="231F20"/>
          <w:spacing w:val="-3"/>
        </w:rPr>
        <w:t xml:space="preserve"> </w:t>
      </w:r>
      <w:r>
        <w:rPr>
          <w:color w:val="231F20"/>
        </w:rPr>
        <w:t>Bereich</w:t>
      </w:r>
      <w:r>
        <w:rPr>
          <w:color w:val="231F20"/>
          <w:spacing w:val="-3"/>
        </w:rPr>
        <w:t xml:space="preserve"> </w:t>
      </w:r>
      <w:proofErr w:type="spellStart"/>
      <w:r>
        <w:rPr>
          <w:color w:val="231F20"/>
        </w:rPr>
        <w:t>Social</w:t>
      </w:r>
      <w:proofErr w:type="spellEnd"/>
      <w:r>
        <w:rPr>
          <w:color w:val="231F20"/>
          <w:spacing w:val="-3"/>
        </w:rPr>
        <w:t xml:space="preserve"> </w:t>
      </w:r>
      <w:r>
        <w:rPr>
          <w:color w:val="231F20"/>
        </w:rPr>
        <w:t>Media</w:t>
      </w:r>
      <w:r>
        <w:rPr>
          <w:color w:val="231F20"/>
          <w:spacing w:val="-3"/>
        </w:rPr>
        <w:t xml:space="preserve"> </w:t>
      </w:r>
      <w:r>
        <w:rPr>
          <w:color w:val="231F20"/>
        </w:rPr>
        <w:t>Marke</w:t>
      </w:r>
      <w:r>
        <w:rPr>
          <w:color w:val="231F20"/>
          <w:spacing w:val="-2"/>
        </w:rPr>
        <w:t>ting.</w:t>
      </w:r>
    </w:p>
    <w:p w14:paraId="4EB8C7B6" w14:textId="77777777" w:rsidR="008E70AC" w:rsidRDefault="008E70AC">
      <w:pPr>
        <w:pStyle w:val="Textkrper"/>
        <w:spacing w:before="3"/>
        <w:rPr>
          <w:sz w:val="22"/>
        </w:rPr>
      </w:pPr>
    </w:p>
    <w:p w14:paraId="21D2735A" w14:textId="245A16E3" w:rsidR="008E70AC" w:rsidRDefault="00000000">
      <w:pPr>
        <w:pStyle w:val="Textkrper"/>
        <w:spacing w:line="259" w:lineRule="auto"/>
        <w:ind w:left="957" w:right="2221"/>
        <w:jc w:val="both"/>
      </w:pPr>
      <w:r>
        <w:rPr>
          <w:color w:val="231F20"/>
        </w:rPr>
        <w:t>Kaum</w:t>
      </w:r>
      <w:r>
        <w:rPr>
          <w:color w:val="231F20"/>
          <w:spacing w:val="-4"/>
        </w:rPr>
        <w:t xml:space="preserve"> </w:t>
      </w:r>
      <w:r>
        <w:rPr>
          <w:color w:val="231F20"/>
        </w:rPr>
        <w:t>ein</w:t>
      </w:r>
      <w:r>
        <w:rPr>
          <w:color w:val="231F20"/>
          <w:spacing w:val="-4"/>
        </w:rPr>
        <w:t xml:space="preserve"> </w:t>
      </w:r>
      <w:r>
        <w:rPr>
          <w:color w:val="231F20"/>
        </w:rPr>
        <w:t>Themenfeld</w:t>
      </w:r>
      <w:r>
        <w:rPr>
          <w:color w:val="231F20"/>
          <w:spacing w:val="-4"/>
        </w:rPr>
        <w:t xml:space="preserve"> </w:t>
      </w:r>
      <w:r>
        <w:rPr>
          <w:color w:val="231F20"/>
        </w:rPr>
        <w:t>ist</w:t>
      </w:r>
      <w:r>
        <w:rPr>
          <w:color w:val="231F20"/>
          <w:spacing w:val="-4"/>
        </w:rPr>
        <w:t xml:space="preserve"> </w:t>
      </w:r>
      <w:r>
        <w:rPr>
          <w:color w:val="231F20"/>
        </w:rPr>
        <w:t>so</w:t>
      </w:r>
      <w:r>
        <w:rPr>
          <w:color w:val="231F20"/>
          <w:spacing w:val="-4"/>
        </w:rPr>
        <w:t xml:space="preserve"> </w:t>
      </w:r>
      <w:r>
        <w:rPr>
          <w:color w:val="231F20"/>
        </w:rPr>
        <w:t>unglaublich</w:t>
      </w:r>
      <w:r>
        <w:rPr>
          <w:color w:val="231F20"/>
          <w:spacing w:val="-4"/>
        </w:rPr>
        <w:t xml:space="preserve"> </w:t>
      </w:r>
      <w:r>
        <w:rPr>
          <w:color w:val="231F20"/>
        </w:rPr>
        <w:t>schnellen</w:t>
      </w:r>
      <w:r>
        <w:rPr>
          <w:color w:val="231F20"/>
          <w:spacing w:val="-4"/>
        </w:rPr>
        <w:t xml:space="preserve"> </w:t>
      </w:r>
      <w:r>
        <w:rPr>
          <w:color w:val="231F20"/>
        </w:rPr>
        <w:t>Veränderungen</w:t>
      </w:r>
      <w:r>
        <w:rPr>
          <w:color w:val="231F20"/>
          <w:spacing w:val="-4"/>
        </w:rPr>
        <w:t xml:space="preserve"> </w:t>
      </w:r>
      <w:r>
        <w:rPr>
          <w:color w:val="231F20"/>
        </w:rPr>
        <w:t>unterworfen</w:t>
      </w:r>
      <w:r>
        <w:rPr>
          <w:color w:val="231F20"/>
          <w:spacing w:val="-4"/>
        </w:rPr>
        <w:t xml:space="preserve"> </w:t>
      </w:r>
      <w:r>
        <w:rPr>
          <w:color w:val="231F20"/>
        </w:rPr>
        <w:t>wie</w:t>
      </w:r>
      <w:r>
        <w:rPr>
          <w:color w:val="231F20"/>
          <w:spacing w:val="-4"/>
        </w:rPr>
        <w:t xml:space="preserve"> </w:t>
      </w:r>
      <w:r>
        <w:rPr>
          <w:color w:val="231F20"/>
        </w:rPr>
        <w:t xml:space="preserve">das </w:t>
      </w:r>
      <w:proofErr w:type="spellStart"/>
      <w:r>
        <w:rPr>
          <w:color w:val="231F20"/>
        </w:rPr>
        <w:t>Social</w:t>
      </w:r>
      <w:proofErr w:type="spellEnd"/>
      <w:r>
        <w:rPr>
          <w:color w:val="231F20"/>
        </w:rPr>
        <w:t xml:space="preserve"> Media Marketing. Neue Funktionen oder Gerichtsurteile im Zusammenhang mit Datenschutz, Hetze oder Wahlbeeinflussung ändern häufig die Regeln. So stehen </w:t>
      </w:r>
      <w:proofErr w:type="spellStart"/>
      <w:r>
        <w:rPr>
          <w:color w:val="231F20"/>
        </w:rPr>
        <w:t>Marketing-</w:t>
      </w:r>
      <w:proofErr w:type="gramStart"/>
      <w:r>
        <w:rPr>
          <w:color w:val="231F20"/>
        </w:rPr>
        <w:t>Expert:innen</w:t>
      </w:r>
      <w:proofErr w:type="spellEnd"/>
      <w:proofErr w:type="gramEnd"/>
      <w:r>
        <w:rPr>
          <w:color w:val="231F20"/>
        </w:rPr>
        <w:t xml:space="preserve"> immer wieder vor neuen Herausforderungen, aber vor allem auch Chancen,</w:t>
      </w:r>
      <w:r>
        <w:rPr>
          <w:color w:val="231F20"/>
          <w:spacing w:val="-3"/>
        </w:rPr>
        <w:t xml:space="preserve"> </w:t>
      </w:r>
      <w:r>
        <w:rPr>
          <w:color w:val="231F20"/>
        </w:rPr>
        <w:t>die</w:t>
      </w:r>
      <w:r>
        <w:rPr>
          <w:color w:val="231F20"/>
          <w:spacing w:val="-3"/>
        </w:rPr>
        <w:t xml:space="preserve"> </w:t>
      </w:r>
      <w:r>
        <w:rPr>
          <w:color w:val="231F20"/>
        </w:rPr>
        <w:t>gerade</w:t>
      </w:r>
      <w:r>
        <w:rPr>
          <w:color w:val="231F20"/>
          <w:spacing w:val="-3"/>
        </w:rPr>
        <w:t xml:space="preserve"> </w:t>
      </w:r>
      <w:r>
        <w:rPr>
          <w:color w:val="231F20"/>
        </w:rPr>
        <w:t>kleine</w:t>
      </w:r>
      <w:r>
        <w:rPr>
          <w:color w:val="231F20"/>
          <w:spacing w:val="-3"/>
        </w:rPr>
        <w:t xml:space="preserve"> </w:t>
      </w:r>
      <w:r>
        <w:rPr>
          <w:color w:val="231F20"/>
        </w:rPr>
        <w:t>Unternehmen</w:t>
      </w:r>
      <w:r>
        <w:rPr>
          <w:color w:val="231F20"/>
          <w:spacing w:val="-3"/>
        </w:rPr>
        <w:t xml:space="preserve"> </w:t>
      </w:r>
      <w:r>
        <w:rPr>
          <w:color w:val="231F20"/>
        </w:rPr>
        <w:t>kostengünstig</w:t>
      </w:r>
      <w:r>
        <w:rPr>
          <w:color w:val="231F20"/>
          <w:spacing w:val="-3"/>
        </w:rPr>
        <w:t xml:space="preserve"> </w:t>
      </w:r>
      <w:r>
        <w:rPr>
          <w:color w:val="231F20"/>
        </w:rPr>
        <w:t>nutzen</w:t>
      </w:r>
      <w:r>
        <w:rPr>
          <w:color w:val="231F20"/>
          <w:spacing w:val="-3"/>
        </w:rPr>
        <w:t xml:space="preserve"> </w:t>
      </w:r>
      <w:r>
        <w:rPr>
          <w:color w:val="231F20"/>
        </w:rPr>
        <w:t>können.</w:t>
      </w:r>
      <w:r>
        <w:rPr>
          <w:color w:val="231F20"/>
          <w:spacing w:val="-3"/>
        </w:rPr>
        <w:t xml:space="preserve"> </w:t>
      </w:r>
      <w:proofErr w:type="spellStart"/>
      <w:proofErr w:type="gramStart"/>
      <w:r>
        <w:rPr>
          <w:color w:val="231F20"/>
        </w:rPr>
        <w:t>Inhaber:innen</w:t>
      </w:r>
      <w:proofErr w:type="spellEnd"/>
      <w:proofErr w:type="gramEnd"/>
      <w:r>
        <w:rPr>
          <w:color w:val="231F20"/>
        </w:rPr>
        <w:t xml:space="preserve">- geführte Unternehmen, </w:t>
      </w:r>
      <w:proofErr w:type="spellStart"/>
      <w:r>
        <w:rPr>
          <w:color w:val="231F20"/>
        </w:rPr>
        <w:t>Einzelkämpfer:innen</w:t>
      </w:r>
      <w:proofErr w:type="spellEnd"/>
      <w:r>
        <w:rPr>
          <w:color w:val="231F20"/>
        </w:rPr>
        <w:t xml:space="preserve"> oder kleine Betriebe, können so ihre Vor- teile klar ausspielen: flache Hierarchien, kurze Entscheidungswege, Flexibilität und die Möglichkeit zu schnellen Reaktionen (Beilharz 2021, S. 29).</w:t>
      </w:r>
    </w:p>
    <w:p w14:paraId="219FFC32" w14:textId="77777777" w:rsidR="008E70AC" w:rsidRDefault="008E70AC">
      <w:pPr>
        <w:pStyle w:val="Textkrper"/>
        <w:spacing w:before="2"/>
        <w:rPr>
          <w:sz w:val="22"/>
        </w:rPr>
      </w:pPr>
    </w:p>
    <w:p w14:paraId="119ABBFF" w14:textId="77777777" w:rsidR="008E70AC" w:rsidRDefault="00000000">
      <w:pPr>
        <w:pStyle w:val="Textkrper"/>
        <w:spacing w:before="1" w:line="259" w:lineRule="auto"/>
        <w:ind w:left="957" w:right="2222"/>
        <w:jc w:val="both"/>
      </w:pPr>
      <w:r>
        <w:rPr>
          <w:color w:val="231F20"/>
        </w:rPr>
        <w:t>Viele</w:t>
      </w:r>
      <w:r>
        <w:rPr>
          <w:color w:val="231F20"/>
          <w:spacing w:val="-5"/>
        </w:rPr>
        <w:t xml:space="preserve"> </w:t>
      </w:r>
      <w:r>
        <w:rPr>
          <w:color w:val="231F20"/>
        </w:rPr>
        <w:t>Unternehmen</w:t>
      </w:r>
      <w:r>
        <w:rPr>
          <w:color w:val="231F20"/>
          <w:spacing w:val="-5"/>
        </w:rPr>
        <w:t xml:space="preserve"> </w:t>
      </w:r>
      <w:r>
        <w:rPr>
          <w:color w:val="231F20"/>
        </w:rPr>
        <w:t>nutzen</w:t>
      </w:r>
      <w:r>
        <w:rPr>
          <w:color w:val="231F20"/>
          <w:spacing w:val="-5"/>
        </w:rPr>
        <w:t xml:space="preserve"> </w:t>
      </w:r>
      <w:proofErr w:type="spellStart"/>
      <w:r>
        <w:rPr>
          <w:color w:val="231F20"/>
        </w:rPr>
        <w:t>Social</w:t>
      </w:r>
      <w:proofErr w:type="spellEnd"/>
      <w:r>
        <w:rPr>
          <w:color w:val="231F20"/>
          <w:spacing w:val="-5"/>
        </w:rPr>
        <w:t xml:space="preserve"> </w:t>
      </w:r>
      <w:r>
        <w:rPr>
          <w:color w:val="231F20"/>
        </w:rPr>
        <w:t>Media,</w:t>
      </w:r>
      <w:r>
        <w:rPr>
          <w:color w:val="231F20"/>
          <w:spacing w:val="-5"/>
        </w:rPr>
        <w:t xml:space="preserve"> </w:t>
      </w:r>
      <w:r>
        <w:rPr>
          <w:color w:val="231F20"/>
        </w:rPr>
        <w:t>um</w:t>
      </w:r>
      <w:r>
        <w:rPr>
          <w:color w:val="231F20"/>
          <w:spacing w:val="-5"/>
        </w:rPr>
        <w:t xml:space="preserve"> </w:t>
      </w:r>
      <w:r>
        <w:rPr>
          <w:color w:val="231F20"/>
        </w:rPr>
        <w:t>ihre</w:t>
      </w:r>
      <w:r>
        <w:rPr>
          <w:color w:val="231F20"/>
          <w:spacing w:val="-5"/>
        </w:rPr>
        <w:t xml:space="preserve"> </w:t>
      </w:r>
      <w:r>
        <w:rPr>
          <w:color w:val="231F20"/>
        </w:rPr>
        <w:t>Ziele</w:t>
      </w:r>
      <w:r>
        <w:rPr>
          <w:color w:val="231F20"/>
          <w:spacing w:val="-5"/>
        </w:rPr>
        <w:t xml:space="preserve"> </w:t>
      </w:r>
      <w:r>
        <w:rPr>
          <w:color w:val="231F20"/>
        </w:rPr>
        <w:t>zu</w:t>
      </w:r>
      <w:r>
        <w:rPr>
          <w:color w:val="231F20"/>
          <w:spacing w:val="-5"/>
        </w:rPr>
        <w:t xml:space="preserve"> </w:t>
      </w:r>
      <w:r>
        <w:rPr>
          <w:color w:val="231F20"/>
        </w:rPr>
        <w:t>erreichen.</w:t>
      </w:r>
      <w:r>
        <w:rPr>
          <w:color w:val="231F20"/>
          <w:spacing w:val="-5"/>
        </w:rPr>
        <w:t xml:space="preserve"> </w:t>
      </w:r>
      <w:r>
        <w:rPr>
          <w:color w:val="231F20"/>
        </w:rPr>
        <w:t>Sie</w:t>
      </w:r>
      <w:r>
        <w:rPr>
          <w:color w:val="231F20"/>
          <w:spacing w:val="-5"/>
        </w:rPr>
        <w:t xml:space="preserve"> </w:t>
      </w:r>
      <w:r>
        <w:rPr>
          <w:color w:val="231F20"/>
        </w:rPr>
        <w:t>wollen</w:t>
      </w:r>
      <w:r>
        <w:rPr>
          <w:color w:val="231F20"/>
          <w:spacing w:val="-5"/>
        </w:rPr>
        <w:t xml:space="preserve"> </w:t>
      </w:r>
      <w:r>
        <w:rPr>
          <w:color w:val="231F20"/>
        </w:rPr>
        <w:t xml:space="preserve">Umsätze erhöhen, neue </w:t>
      </w:r>
      <w:proofErr w:type="spellStart"/>
      <w:proofErr w:type="gramStart"/>
      <w:r>
        <w:rPr>
          <w:color w:val="231F20"/>
        </w:rPr>
        <w:t>Kund:innen</w:t>
      </w:r>
      <w:proofErr w:type="spellEnd"/>
      <w:proofErr w:type="gramEnd"/>
      <w:r>
        <w:rPr>
          <w:color w:val="231F20"/>
        </w:rPr>
        <w:t xml:space="preserve"> gewinnen, Konversionen steigern, die Markenbekanntheit erhöhen und auf ihr Produkte und Dienstleistungen aufmerksam machen.</w:t>
      </w:r>
    </w:p>
    <w:p w14:paraId="782AD118" w14:textId="77777777" w:rsidR="008E70AC" w:rsidRDefault="008E70AC">
      <w:pPr>
        <w:pStyle w:val="Textkrper"/>
        <w:spacing w:before="10"/>
        <w:rPr>
          <w:sz w:val="21"/>
        </w:rPr>
      </w:pPr>
    </w:p>
    <w:p w14:paraId="1DA46D0C" w14:textId="77777777" w:rsidR="008E70AC" w:rsidRDefault="00000000">
      <w:pPr>
        <w:pStyle w:val="Textkrper"/>
        <w:spacing w:line="259" w:lineRule="auto"/>
        <w:ind w:left="957" w:right="2221" w:hanging="1"/>
        <w:jc w:val="both"/>
      </w:pPr>
      <w:r>
        <w:rPr>
          <w:color w:val="231F20"/>
        </w:rPr>
        <w:t xml:space="preserve">Ausschlaggebend für den Erfolg jedes Social-Media-Kanals sind die </w:t>
      </w:r>
      <w:proofErr w:type="spellStart"/>
      <w:proofErr w:type="gramStart"/>
      <w:r>
        <w:rPr>
          <w:color w:val="231F20"/>
        </w:rPr>
        <w:t>User:innen</w:t>
      </w:r>
      <w:proofErr w:type="spellEnd"/>
      <w:proofErr w:type="gramEnd"/>
      <w:r>
        <w:rPr>
          <w:color w:val="231F20"/>
        </w:rPr>
        <w:t xml:space="preserve"> (auf Deutsch </w:t>
      </w:r>
      <w:proofErr w:type="spellStart"/>
      <w:r>
        <w:rPr>
          <w:color w:val="231F20"/>
        </w:rPr>
        <w:t>Nutzer:innen</w:t>
      </w:r>
      <w:proofErr w:type="spellEnd"/>
      <w:r>
        <w:rPr>
          <w:color w:val="231F20"/>
        </w:rPr>
        <w:t>), die entweder an die Klarnamenpflicht gebunden sind oder ihr Profil mit einem Fantasienamen anlegen dürfen. Die folgende Abbildung zeigt ein Bei- spiel eines Nutzerprofils.</w:t>
      </w:r>
    </w:p>
    <w:p w14:paraId="47F82B6B" w14:textId="77777777" w:rsidR="008E70AC" w:rsidRDefault="008E70AC">
      <w:pPr>
        <w:pStyle w:val="Textkrper"/>
        <w:rPr>
          <w:sz w:val="24"/>
        </w:rPr>
      </w:pPr>
    </w:p>
    <w:p w14:paraId="16A67B58" w14:textId="77777777" w:rsidR="008E70AC" w:rsidRDefault="00000000">
      <w:pPr>
        <w:pStyle w:val="berschrift7"/>
        <w:spacing w:before="193"/>
        <w:jc w:val="both"/>
      </w:pPr>
      <w:r>
        <w:rPr>
          <w:color w:val="003946"/>
        </w:rPr>
        <w:t>Beispiel</w:t>
      </w:r>
      <w:r>
        <w:rPr>
          <w:color w:val="003946"/>
          <w:spacing w:val="-6"/>
        </w:rPr>
        <w:t xml:space="preserve"> </w:t>
      </w:r>
      <w:r>
        <w:rPr>
          <w:color w:val="003946"/>
        </w:rPr>
        <w:t>eines</w:t>
      </w:r>
      <w:r>
        <w:rPr>
          <w:color w:val="003946"/>
          <w:spacing w:val="-5"/>
        </w:rPr>
        <w:t xml:space="preserve"> </w:t>
      </w:r>
      <w:r>
        <w:rPr>
          <w:color w:val="003946"/>
        </w:rPr>
        <w:t>Nutzerprofils</w:t>
      </w:r>
      <w:r>
        <w:rPr>
          <w:color w:val="003946"/>
          <w:spacing w:val="-6"/>
        </w:rPr>
        <w:t xml:space="preserve"> </w:t>
      </w:r>
      <w:r>
        <w:rPr>
          <w:color w:val="003946"/>
        </w:rPr>
        <w:t>bei</w:t>
      </w:r>
      <w:r>
        <w:rPr>
          <w:color w:val="003946"/>
          <w:spacing w:val="-5"/>
        </w:rPr>
        <w:t xml:space="preserve"> </w:t>
      </w:r>
      <w:r>
        <w:rPr>
          <w:color w:val="003946"/>
          <w:spacing w:val="-2"/>
        </w:rPr>
        <w:t>Instagram</w:t>
      </w:r>
    </w:p>
    <w:p w14:paraId="0BD69FC9" w14:textId="77777777" w:rsidR="008E70AC" w:rsidRDefault="008E70AC">
      <w:pPr>
        <w:pStyle w:val="Textkrper"/>
        <w:spacing w:before="10"/>
        <w:rPr>
          <w:rFonts w:ascii="Fira Sans"/>
          <w:sz w:val="24"/>
        </w:rPr>
      </w:pPr>
    </w:p>
    <w:p w14:paraId="43BC9A11" w14:textId="7249108D" w:rsidR="008E70AC" w:rsidRDefault="00000000">
      <w:pPr>
        <w:pStyle w:val="Textkrper"/>
        <w:spacing w:line="259" w:lineRule="auto"/>
        <w:ind w:left="957" w:right="2222"/>
        <w:jc w:val="both"/>
      </w:pPr>
      <w:r>
        <w:rPr>
          <w:color w:val="231F20"/>
        </w:rPr>
        <w:t xml:space="preserve">Gerüchte, dass die Mitgliedschaft für Soziale Netzwerke kostenpflichtig werden könnten, sind weit fern der Realität (Redaktion Chip, 2021). </w:t>
      </w:r>
      <w:proofErr w:type="spellStart"/>
      <w:proofErr w:type="gramStart"/>
      <w:r>
        <w:rPr>
          <w:color w:val="231F20"/>
        </w:rPr>
        <w:t>Jede:r</w:t>
      </w:r>
      <w:proofErr w:type="spellEnd"/>
      <w:proofErr w:type="gramEnd"/>
      <w:r>
        <w:rPr>
          <w:color w:val="231F20"/>
        </w:rPr>
        <w:t xml:space="preserve"> einzelne </w:t>
      </w:r>
      <w:proofErr w:type="spellStart"/>
      <w:r>
        <w:rPr>
          <w:color w:val="231F20"/>
        </w:rPr>
        <w:t>User:in</w:t>
      </w:r>
      <w:proofErr w:type="spellEnd"/>
      <w:r>
        <w:rPr>
          <w:color w:val="231F20"/>
        </w:rPr>
        <w:t xml:space="preserve"> ist im wahrsten</w:t>
      </w:r>
      <w:r>
        <w:rPr>
          <w:color w:val="231F20"/>
          <w:spacing w:val="-3"/>
        </w:rPr>
        <w:t xml:space="preserve"> </w:t>
      </w:r>
      <w:r>
        <w:rPr>
          <w:color w:val="231F20"/>
        </w:rPr>
        <w:t>Sinne</w:t>
      </w:r>
      <w:r>
        <w:rPr>
          <w:color w:val="231F20"/>
          <w:spacing w:val="-3"/>
        </w:rPr>
        <w:t xml:space="preserve"> </w:t>
      </w:r>
      <w:r>
        <w:rPr>
          <w:color w:val="231F20"/>
        </w:rPr>
        <w:t>des</w:t>
      </w:r>
      <w:r>
        <w:rPr>
          <w:color w:val="231F20"/>
          <w:spacing w:val="-3"/>
        </w:rPr>
        <w:t xml:space="preserve"> </w:t>
      </w:r>
      <w:r>
        <w:rPr>
          <w:color w:val="231F20"/>
        </w:rPr>
        <w:t>Wortes</w:t>
      </w:r>
      <w:r>
        <w:rPr>
          <w:color w:val="231F20"/>
          <w:spacing w:val="-3"/>
        </w:rPr>
        <w:t xml:space="preserve"> </w:t>
      </w:r>
      <w:r>
        <w:rPr>
          <w:color w:val="231F20"/>
        </w:rPr>
        <w:t>Geld</w:t>
      </w:r>
      <w:r>
        <w:rPr>
          <w:color w:val="231F20"/>
          <w:spacing w:val="-3"/>
        </w:rPr>
        <w:t xml:space="preserve"> </w:t>
      </w:r>
      <w:r>
        <w:rPr>
          <w:color w:val="231F20"/>
        </w:rPr>
        <w:t>wert.</w:t>
      </w:r>
      <w:r>
        <w:rPr>
          <w:color w:val="231F20"/>
          <w:spacing w:val="-3"/>
        </w:rPr>
        <w:t xml:space="preserve"> </w:t>
      </w:r>
      <w:r>
        <w:rPr>
          <w:color w:val="231F20"/>
        </w:rPr>
        <w:t>Je</w:t>
      </w:r>
      <w:r>
        <w:rPr>
          <w:color w:val="231F20"/>
          <w:spacing w:val="-3"/>
        </w:rPr>
        <w:t xml:space="preserve"> </w:t>
      </w:r>
      <w:r>
        <w:rPr>
          <w:color w:val="231F20"/>
        </w:rPr>
        <w:t>mehr</w:t>
      </w:r>
      <w:r>
        <w:rPr>
          <w:color w:val="231F20"/>
          <w:spacing w:val="-3"/>
        </w:rPr>
        <w:t xml:space="preserve"> </w:t>
      </w:r>
      <w:proofErr w:type="spellStart"/>
      <w:proofErr w:type="gramStart"/>
      <w:r>
        <w:rPr>
          <w:color w:val="231F20"/>
        </w:rPr>
        <w:t>Nutzer:innen</w:t>
      </w:r>
      <w:proofErr w:type="spellEnd"/>
      <w:proofErr w:type="gramEnd"/>
      <w:r>
        <w:rPr>
          <w:color w:val="231F20"/>
        </w:rPr>
        <w:t>,</w:t>
      </w:r>
      <w:r>
        <w:rPr>
          <w:color w:val="231F20"/>
          <w:spacing w:val="-3"/>
        </w:rPr>
        <w:t xml:space="preserve"> </w:t>
      </w:r>
      <w:r>
        <w:rPr>
          <w:color w:val="231F20"/>
        </w:rPr>
        <w:t>desto</w:t>
      </w:r>
      <w:r>
        <w:rPr>
          <w:color w:val="231F20"/>
          <w:spacing w:val="-3"/>
        </w:rPr>
        <w:t xml:space="preserve"> </w:t>
      </w:r>
      <w:r>
        <w:rPr>
          <w:color w:val="231F20"/>
        </w:rPr>
        <w:t>größer</w:t>
      </w:r>
      <w:r>
        <w:rPr>
          <w:color w:val="231F20"/>
          <w:spacing w:val="-3"/>
        </w:rPr>
        <w:t xml:space="preserve"> </w:t>
      </w:r>
      <w:r>
        <w:rPr>
          <w:color w:val="231F20"/>
        </w:rPr>
        <w:t>ist</w:t>
      </w:r>
      <w:r>
        <w:rPr>
          <w:color w:val="231F20"/>
          <w:spacing w:val="-3"/>
        </w:rPr>
        <w:t xml:space="preserve"> </w:t>
      </w:r>
      <w:r>
        <w:rPr>
          <w:color w:val="231F20"/>
        </w:rPr>
        <w:t>die</w:t>
      </w:r>
      <w:r>
        <w:rPr>
          <w:color w:val="231F20"/>
          <w:spacing w:val="-3"/>
        </w:rPr>
        <w:t xml:space="preserve"> </w:t>
      </w:r>
      <w:r>
        <w:rPr>
          <w:color w:val="231F20"/>
        </w:rPr>
        <w:t xml:space="preserve">potenziell zu erreichende Zielgruppe für werbende Unternehmen auf den Plattformen, was die Haupteinnahmequelle der </w:t>
      </w:r>
      <w:proofErr w:type="spellStart"/>
      <w:r>
        <w:rPr>
          <w:color w:val="231F20"/>
        </w:rPr>
        <w:t>Betreiber:innen</w:t>
      </w:r>
      <w:proofErr w:type="spellEnd"/>
      <w:r>
        <w:rPr>
          <w:color w:val="231F20"/>
        </w:rPr>
        <w:t xml:space="preserve"> ist.</w:t>
      </w:r>
    </w:p>
    <w:p w14:paraId="356F52EC" w14:textId="77777777" w:rsidR="008E70AC" w:rsidRDefault="008E70AC">
      <w:pPr>
        <w:pStyle w:val="Textkrper"/>
        <w:rPr>
          <w:sz w:val="22"/>
        </w:rPr>
      </w:pPr>
    </w:p>
    <w:p w14:paraId="0ACCEBEC" w14:textId="1F3E4652" w:rsidR="008E70AC" w:rsidRDefault="00000000">
      <w:pPr>
        <w:pStyle w:val="Textkrper"/>
        <w:spacing w:line="259" w:lineRule="auto"/>
        <w:ind w:left="957" w:right="2222" w:hanging="1"/>
        <w:jc w:val="both"/>
      </w:pPr>
      <w:r>
        <w:rPr>
          <w:color w:val="231F20"/>
        </w:rPr>
        <w:t xml:space="preserve">Die Partizipierenden und Rollen im Kontext von </w:t>
      </w:r>
      <w:proofErr w:type="spellStart"/>
      <w:r>
        <w:rPr>
          <w:color w:val="231F20"/>
        </w:rPr>
        <w:t>Social</w:t>
      </w:r>
      <w:proofErr w:type="spellEnd"/>
      <w:r>
        <w:rPr>
          <w:color w:val="231F20"/>
        </w:rPr>
        <w:t xml:space="preserve"> Media aus Sicht von Unternehmen sind außerdem vielfältig. Hierzu zählen u. a.:</w:t>
      </w:r>
    </w:p>
    <w:p w14:paraId="72837B72" w14:textId="77777777" w:rsidR="008E70AC" w:rsidRDefault="008E70AC">
      <w:pPr>
        <w:pStyle w:val="Textkrper"/>
        <w:spacing w:before="10"/>
        <w:rPr>
          <w:sz w:val="21"/>
        </w:rPr>
      </w:pPr>
    </w:p>
    <w:p w14:paraId="3923C5E4" w14:textId="77777777" w:rsidR="008E70AC" w:rsidRDefault="00000000">
      <w:pPr>
        <w:pStyle w:val="Listenabsatz"/>
        <w:numPr>
          <w:ilvl w:val="0"/>
          <w:numId w:val="14"/>
        </w:numPr>
        <w:tabs>
          <w:tab w:val="left" w:pos="1237"/>
          <w:tab w:val="left" w:pos="1238"/>
        </w:tabs>
        <w:spacing w:before="0"/>
        <w:ind w:hanging="281"/>
        <w:rPr>
          <w:sz w:val="20"/>
        </w:rPr>
      </w:pPr>
      <w:proofErr w:type="spellStart"/>
      <w:proofErr w:type="gramStart"/>
      <w:r>
        <w:rPr>
          <w:color w:val="231F20"/>
          <w:spacing w:val="-2"/>
          <w:sz w:val="20"/>
        </w:rPr>
        <w:t>Nutzer:innen</w:t>
      </w:r>
      <w:proofErr w:type="spellEnd"/>
      <w:proofErr w:type="gramEnd"/>
      <w:r>
        <w:rPr>
          <w:color w:val="231F20"/>
          <w:spacing w:val="-2"/>
          <w:sz w:val="20"/>
        </w:rPr>
        <w:t>/</w:t>
      </w:r>
      <w:proofErr w:type="spellStart"/>
      <w:r>
        <w:rPr>
          <w:color w:val="231F20"/>
          <w:spacing w:val="-2"/>
          <w:sz w:val="20"/>
        </w:rPr>
        <w:t>User:innen</w:t>
      </w:r>
      <w:proofErr w:type="spellEnd"/>
      <w:r>
        <w:rPr>
          <w:color w:val="231F20"/>
          <w:spacing w:val="-2"/>
          <w:sz w:val="20"/>
        </w:rPr>
        <w:t>,</w:t>
      </w:r>
    </w:p>
    <w:p w14:paraId="2C6B90E0" w14:textId="77777777" w:rsidR="008E70AC" w:rsidRDefault="00000000">
      <w:pPr>
        <w:pStyle w:val="Listenabsatz"/>
        <w:numPr>
          <w:ilvl w:val="0"/>
          <w:numId w:val="14"/>
        </w:numPr>
        <w:tabs>
          <w:tab w:val="left" w:pos="1237"/>
          <w:tab w:val="left" w:pos="1238"/>
        </w:tabs>
        <w:ind w:hanging="281"/>
        <w:rPr>
          <w:sz w:val="20"/>
        </w:rPr>
      </w:pPr>
      <w:proofErr w:type="spellStart"/>
      <w:proofErr w:type="gramStart"/>
      <w:r>
        <w:rPr>
          <w:color w:val="231F20"/>
          <w:spacing w:val="-2"/>
          <w:sz w:val="20"/>
        </w:rPr>
        <w:t>Mitarbeiter:innen</w:t>
      </w:r>
      <w:proofErr w:type="spellEnd"/>
      <w:proofErr w:type="gramEnd"/>
      <w:r>
        <w:rPr>
          <w:color w:val="231F20"/>
          <w:spacing w:val="-2"/>
          <w:sz w:val="20"/>
        </w:rPr>
        <w:t>,</w:t>
      </w:r>
    </w:p>
    <w:p w14:paraId="35A19B12" w14:textId="77777777" w:rsidR="008E70AC" w:rsidRDefault="00000000">
      <w:pPr>
        <w:pStyle w:val="Listenabsatz"/>
        <w:numPr>
          <w:ilvl w:val="0"/>
          <w:numId w:val="14"/>
        </w:numPr>
        <w:tabs>
          <w:tab w:val="left" w:pos="1237"/>
          <w:tab w:val="left" w:pos="1238"/>
        </w:tabs>
        <w:ind w:hanging="281"/>
        <w:rPr>
          <w:sz w:val="20"/>
        </w:rPr>
      </w:pPr>
      <w:proofErr w:type="spellStart"/>
      <w:proofErr w:type="gramStart"/>
      <w:r>
        <w:rPr>
          <w:color w:val="231F20"/>
          <w:spacing w:val="-2"/>
          <w:sz w:val="20"/>
        </w:rPr>
        <w:t>Wettbewerber:innen</w:t>
      </w:r>
      <w:proofErr w:type="spellEnd"/>
      <w:proofErr w:type="gramEnd"/>
      <w:r>
        <w:rPr>
          <w:color w:val="231F20"/>
          <w:spacing w:val="-2"/>
          <w:sz w:val="20"/>
        </w:rPr>
        <w:t>,</w:t>
      </w:r>
    </w:p>
    <w:p w14:paraId="13C6D623" w14:textId="77777777" w:rsidR="008E70AC" w:rsidRDefault="00000000">
      <w:pPr>
        <w:pStyle w:val="Listenabsatz"/>
        <w:numPr>
          <w:ilvl w:val="0"/>
          <w:numId w:val="14"/>
        </w:numPr>
        <w:tabs>
          <w:tab w:val="left" w:pos="1237"/>
          <w:tab w:val="left" w:pos="1238"/>
        </w:tabs>
        <w:ind w:hanging="281"/>
        <w:rPr>
          <w:sz w:val="20"/>
        </w:rPr>
      </w:pPr>
      <w:proofErr w:type="spellStart"/>
      <w:proofErr w:type="gramStart"/>
      <w:r>
        <w:rPr>
          <w:color w:val="231F20"/>
          <w:spacing w:val="-2"/>
          <w:sz w:val="20"/>
        </w:rPr>
        <w:t>Kund:innen</w:t>
      </w:r>
      <w:proofErr w:type="spellEnd"/>
      <w:proofErr w:type="gramEnd"/>
      <w:r>
        <w:rPr>
          <w:color w:val="231F20"/>
          <w:spacing w:val="-2"/>
          <w:sz w:val="20"/>
        </w:rPr>
        <w:t>,</w:t>
      </w:r>
    </w:p>
    <w:p w14:paraId="4E11B2F6" w14:textId="77777777" w:rsidR="008E70AC" w:rsidRDefault="00000000">
      <w:pPr>
        <w:pStyle w:val="Listenabsatz"/>
        <w:numPr>
          <w:ilvl w:val="0"/>
          <w:numId w:val="14"/>
        </w:numPr>
        <w:tabs>
          <w:tab w:val="left" w:pos="1237"/>
          <w:tab w:val="left" w:pos="1238"/>
        </w:tabs>
        <w:ind w:hanging="281"/>
        <w:rPr>
          <w:sz w:val="20"/>
        </w:rPr>
      </w:pPr>
      <w:proofErr w:type="spellStart"/>
      <w:proofErr w:type="gramStart"/>
      <w:r>
        <w:rPr>
          <w:color w:val="231F20"/>
          <w:spacing w:val="-2"/>
          <w:sz w:val="20"/>
        </w:rPr>
        <w:t>Lieferant:innen</w:t>
      </w:r>
      <w:proofErr w:type="spellEnd"/>
      <w:proofErr w:type="gramEnd"/>
      <w:r>
        <w:rPr>
          <w:color w:val="231F20"/>
          <w:spacing w:val="-2"/>
          <w:sz w:val="20"/>
        </w:rPr>
        <w:t>,</w:t>
      </w:r>
    </w:p>
    <w:p w14:paraId="180B74B1" w14:textId="77777777" w:rsidR="008E70AC" w:rsidRDefault="00000000">
      <w:pPr>
        <w:pStyle w:val="Listenabsatz"/>
        <w:numPr>
          <w:ilvl w:val="0"/>
          <w:numId w:val="14"/>
        </w:numPr>
        <w:tabs>
          <w:tab w:val="left" w:pos="1237"/>
          <w:tab w:val="left" w:pos="1238"/>
        </w:tabs>
        <w:ind w:hanging="281"/>
        <w:rPr>
          <w:sz w:val="20"/>
        </w:rPr>
      </w:pPr>
      <w:proofErr w:type="spellStart"/>
      <w:proofErr w:type="gramStart"/>
      <w:r>
        <w:rPr>
          <w:color w:val="231F20"/>
          <w:spacing w:val="-2"/>
          <w:sz w:val="20"/>
        </w:rPr>
        <w:t>Investor:innen</w:t>
      </w:r>
      <w:proofErr w:type="spellEnd"/>
      <w:proofErr w:type="gramEnd"/>
      <w:r>
        <w:rPr>
          <w:color w:val="231F20"/>
          <w:spacing w:val="-2"/>
          <w:sz w:val="20"/>
        </w:rPr>
        <w:t>,</w:t>
      </w:r>
    </w:p>
    <w:p w14:paraId="0A885E4E" w14:textId="77777777" w:rsidR="008E70AC" w:rsidRDefault="00000000">
      <w:pPr>
        <w:pStyle w:val="Listenabsatz"/>
        <w:numPr>
          <w:ilvl w:val="0"/>
          <w:numId w:val="14"/>
        </w:numPr>
        <w:tabs>
          <w:tab w:val="left" w:pos="1237"/>
          <w:tab w:val="left" w:pos="1238"/>
        </w:tabs>
        <w:ind w:hanging="281"/>
        <w:rPr>
          <w:sz w:val="20"/>
        </w:rPr>
      </w:pPr>
      <w:r>
        <w:rPr>
          <w:color w:val="231F20"/>
          <w:sz w:val="20"/>
        </w:rPr>
        <w:t>die</w:t>
      </w:r>
      <w:r>
        <w:rPr>
          <w:color w:val="231F20"/>
          <w:spacing w:val="-4"/>
          <w:sz w:val="20"/>
        </w:rPr>
        <w:t xml:space="preserve"> </w:t>
      </w:r>
      <w:r>
        <w:rPr>
          <w:color w:val="231F20"/>
          <w:sz w:val="20"/>
        </w:rPr>
        <w:t>Presse,</w:t>
      </w:r>
      <w:r>
        <w:rPr>
          <w:color w:val="231F20"/>
          <w:spacing w:val="-4"/>
          <w:sz w:val="20"/>
        </w:rPr>
        <w:t xml:space="preserve"> </w:t>
      </w:r>
      <w:r>
        <w:rPr>
          <w:color w:val="231F20"/>
          <w:sz w:val="20"/>
        </w:rPr>
        <w:t>also</w:t>
      </w:r>
      <w:r>
        <w:rPr>
          <w:color w:val="231F20"/>
          <w:spacing w:val="-4"/>
          <w:sz w:val="20"/>
        </w:rPr>
        <w:t xml:space="preserve"> </w:t>
      </w:r>
      <w:proofErr w:type="spellStart"/>
      <w:proofErr w:type="gramStart"/>
      <w:r>
        <w:rPr>
          <w:color w:val="231F20"/>
          <w:sz w:val="20"/>
        </w:rPr>
        <w:t>Journalist:innen</w:t>
      </w:r>
      <w:proofErr w:type="spellEnd"/>
      <w:proofErr w:type="gramEnd"/>
      <w:r>
        <w:rPr>
          <w:color w:val="231F20"/>
          <w:spacing w:val="-4"/>
          <w:sz w:val="20"/>
        </w:rPr>
        <w:t xml:space="preserve"> </w:t>
      </w:r>
      <w:r>
        <w:rPr>
          <w:color w:val="231F20"/>
          <w:sz w:val="20"/>
        </w:rPr>
        <w:t>und</w:t>
      </w:r>
      <w:r>
        <w:rPr>
          <w:color w:val="231F20"/>
          <w:spacing w:val="-3"/>
          <w:sz w:val="20"/>
        </w:rPr>
        <w:t xml:space="preserve"> </w:t>
      </w:r>
      <w:proofErr w:type="spellStart"/>
      <w:r>
        <w:rPr>
          <w:color w:val="231F20"/>
          <w:spacing w:val="-2"/>
          <w:sz w:val="20"/>
        </w:rPr>
        <w:t>Redakteur:innen</w:t>
      </w:r>
      <w:proofErr w:type="spellEnd"/>
      <w:r>
        <w:rPr>
          <w:color w:val="231F20"/>
          <w:spacing w:val="-2"/>
          <w:sz w:val="20"/>
        </w:rPr>
        <w:t>,</w:t>
      </w:r>
    </w:p>
    <w:p w14:paraId="2C968C10" w14:textId="77777777" w:rsidR="008E70AC" w:rsidRDefault="008E70AC">
      <w:pPr>
        <w:rPr>
          <w:sz w:val="20"/>
        </w:rPr>
        <w:sectPr w:rsidR="008E70AC">
          <w:pgSz w:w="11910" w:h="16840"/>
          <w:pgMar w:top="960" w:right="440" w:bottom="280" w:left="460" w:header="0" w:footer="0" w:gutter="0"/>
          <w:cols w:space="720"/>
        </w:sectPr>
      </w:pPr>
    </w:p>
    <w:p w14:paraId="2687FE5B" w14:textId="77777777" w:rsidR="008E70AC" w:rsidRDefault="008E70AC">
      <w:pPr>
        <w:pStyle w:val="Textkrper"/>
      </w:pPr>
    </w:p>
    <w:p w14:paraId="4A35B9E8" w14:textId="77777777" w:rsidR="008E70AC" w:rsidRDefault="008E70AC">
      <w:pPr>
        <w:pStyle w:val="Textkrper"/>
      </w:pPr>
    </w:p>
    <w:p w14:paraId="0A29D2C0" w14:textId="77777777" w:rsidR="008E70AC" w:rsidRDefault="008E70AC">
      <w:pPr>
        <w:pStyle w:val="Textkrper"/>
      </w:pPr>
    </w:p>
    <w:p w14:paraId="0186BE96" w14:textId="77777777" w:rsidR="008E70AC" w:rsidRDefault="008E70AC">
      <w:pPr>
        <w:pStyle w:val="Textkrper"/>
      </w:pPr>
    </w:p>
    <w:p w14:paraId="294A21C3" w14:textId="77777777" w:rsidR="008E70AC" w:rsidRDefault="008E70AC">
      <w:pPr>
        <w:pStyle w:val="Textkrper"/>
      </w:pPr>
    </w:p>
    <w:p w14:paraId="1BFE0232" w14:textId="77777777" w:rsidR="008E70AC" w:rsidRDefault="008E70AC">
      <w:pPr>
        <w:pStyle w:val="Textkrper"/>
      </w:pPr>
    </w:p>
    <w:p w14:paraId="7AA6FAA9" w14:textId="77777777" w:rsidR="008E70AC" w:rsidRDefault="008E70AC">
      <w:pPr>
        <w:pStyle w:val="Textkrper"/>
      </w:pPr>
    </w:p>
    <w:p w14:paraId="72EB1A51" w14:textId="77777777" w:rsidR="008E70AC" w:rsidRDefault="008E70AC">
      <w:pPr>
        <w:pStyle w:val="Textkrper"/>
        <w:spacing w:before="4"/>
        <w:rPr>
          <w:sz w:val="15"/>
        </w:rPr>
      </w:pPr>
    </w:p>
    <w:p w14:paraId="405D93D5" w14:textId="77777777" w:rsidR="008E70AC" w:rsidRDefault="00000000">
      <w:pPr>
        <w:pStyle w:val="Listenabsatz"/>
        <w:numPr>
          <w:ilvl w:val="0"/>
          <w:numId w:val="14"/>
        </w:numPr>
        <w:tabs>
          <w:tab w:val="left" w:pos="2484"/>
          <w:tab w:val="left" w:pos="2485"/>
        </w:tabs>
        <w:spacing w:before="100"/>
        <w:ind w:left="2484" w:hanging="281"/>
        <w:rPr>
          <w:sz w:val="20"/>
        </w:rPr>
      </w:pPr>
      <w:proofErr w:type="spellStart"/>
      <w:proofErr w:type="gramStart"/>
      <w:r>
        <w:rPr>
          <w:color w:val="231F20"/>
          <w:sz w:val="20"/>
        </w:rPr>
        <w:t>Akteur:innen</w:t>
      </w:r>
      <w:proofErr w:type="spellEnd"/>
      <w:proofErr w:type="gramEnd"/>
      <w:r>
        <w:rPr>
          <w:color w:val="231F20"/>
          <w:spacing w:val="-3"/>
          <w:sz w:val="20"/>
        </w:rPr>
        <w:t xml:space="preserve"> </w:t>
      </w:r>
      <w:r>
        <w:rPr>
          <w:color w:val="231F20"/>
          <w:sz w:val="20"/>
        </w:rPr>
        <w:t>im</w:t>
      </w:r>
      <w:r>
        <w:rPr>
          <w:color w:val="231F20"/>
          <w:spacing w:val="-1"/>
          <w:sz w:val="20"/>
        </w:rPr>
        <w:t xml:space="preserve"> </w:t>
      </w:r>
      <w:r>
        <w:rPr>
          <w:color w:val="231F20"/>
          <w:sz w:val="20"/>
        </w:rPr>
        <w:t>Arbeitsmarkt,</w:t>
      </w:r>
      <w:r>
        <w:rPr>
          <w:color w:val="231F20"/>
          <w:spacing w:val="-1"/>
          <w:sz w:val="20"/>
        </w:rPr>
        <w:t xml:space="preserve"> </w:t>
      </w:r>
      <w:r>
        <w:rPr>
          <w:color w:val="231F20"/>
          <w:sz w:val="20"/>
        </w:rPr>
        <w:t xml:space="preserve">also </w:t>
      </w:r>
      <w:proofErr w:type="spellStart"/>
      <w:r>
        <w:rPr>
          <w:color w:val="231F20"/>
          <w:spacing w:val="-2"/>
          <w:sz w:val="20"/>
        </w:rPr>
        <w:t>Arbeitnehmer:innen</w:t>
      </w:r>
      <w:proofErr w:type="spellEnd"/>
      <w:r>
        <w:rPr>
          <w:color w:val="231F20"/>
          <w:spacing w:val="-2"/>
          <w:sz w:val="20"/>
        </w:rPr>
        <w:t>,</w:t>
      </w:r>
    </w:p>
    <w:p w14:paraId="60FD1656" w14:textId="77777777" w:rsidR="008E70AC" w:rsidRDefault="00000000">
      <w:pPr>
        <w:pStyle w:val="Listenabsatz"/>
        <w:numPr>
          <w:ilvl w:val="0"/>
          <w:numId w:val="14"/>
        </w:numPr>
        <w:tabs>
          <w:tab w:val="left" w:pos="2484"/>
          <w:tab w:val="left" w:pos="2485"/>
        </w:tabs>
        <w:ind w:left="2484" w:hanging="281"/>
        <w:rPr>
          <w:sz w:val="20"/>
        </w:rPr>
      </w:pPr>
      <w:r>
        <w:rPr>
          <w:color w:val="231F20"/>
          <w:sz w:val="20"/>
        </w:rPr>
        <w:t>die</w:t>
      </w:r>
      <w:r>
        <w:rPr>
          <w:color w:val="231F20"/>
          <w:spacing w:val="-2"/>
          <w:sz w:val="20"/>
        </w:rPr>
        <w:t xml:space="preserve"> Öffentlichkeit/Gesellschaft.</w:t>
      </w:r>
    </w:p>
    <w:p w14:paraId="684ED7C7" w14:textId="77777777" w:rsidR="008E70AC" w:rsidRDefault="008E70AC">
      <w:pPr>
        <w:pStyle w:val="Textkrper"/>
        <w:rPr>
          <w:sz w:val="15"/>
        </w:rPr>
      </w:pPr>
    </w:p>
    <w:p w14:paraId="33B8D4C5" w14:textId="77777777" w:rsidR="008E70AC" w:rsidRDefault="008E70AC">
      <w:pPr>
        <w:rPr>
          <w:sz w:val="15"/>
        </w:rPr>
        <w:sectPr w:rsidR="008E70AC">
          <w:pgSz w:w="11910" w:h="16840"/>
          <w:pgMar w:top="960" w:right="440" w:bottom="280" w:left="460" w:header="0" w:footer="0" w:gutter="0"/>
          <w:cols w:space="720"/>
        </w:sectPr>
      </w:pPr>
    </w:p>
    <w:p w14:paraId="54C75D7C" w14:textId="77777777" w:rsidR="008E70AC" w:rsidRDefault="008E70AC">
      <w:pPr>
        <w:pStyle w:val="Textkrper"/>
        <w:rPr>
          <w:sz w:val="22"/>
        </w:rPr>
      </w:pPr>
    </w:p>
    <w:p w14:paraId="7F5A48AB" w14:textId="77777777" w:rsidR="008E70AC" w:rsidRDefault="008E70AC">
      <w:pPr>
        <w:pStyle w:val="Textkrper"/>
        <w:rPr>
          <w:sz w:val="22"/>
        </w:rPr>
      </w:pPr>
    </w:p>
    <w:p w14:paraId="45A2B42B" w14:textId="77777777" w:rsidR="008E70AC" w:rsidRDefault="008E70AC">
      <w:pPr>
        <w:pStyle w:val="Textkrper"/>
        <w:rPr>
          <w:sz w:val="22"/>
        </w:rPr>
      </w:pPr>
    </w:p>
    <w:p w14:paraId="0DE6ACC4" w14:textId="77777777" w:rsidR="008E70AC" w:rsidRDefault="008E70AC">
      <w:pPr>
        <w:pStyle w:val="Textkrper"/>
        <w:spacing w:before="7"/>
        <w:rPr>
          <w:sz w:val="30"/>
        </w:rPr>
      </w:pPr>
    </w:p>
    <w:p w14:paraId="657E9831" w14:textId="77777777" w:rsidR="008E70AC" w:rsidRDefault="00000000">
      <w:pPr>
        <w:spacing w:line="290" w:lineRule="auto"/>
        <w:ind w:left="117" w:right="38" w:firstLine="222"/>
        <w:jc w:val="right"/>
        <w:rPr>
          <w:sz w:val="18"/>
        </w:rPr>
      </w:pPr>
      <w:r>
        <w:rPr>
          <w:color w:val="231F20"/>
          <w:sz w:val="18"/>
        </w:rPr>
        <w:t>Klassische</w:t>
      </w:r>
      <w:r>
        <w:rPr>
          <w:color w:val="231F20"/>
          <w:spacing w:val="-13"/>
          <w:sz w:val="18"/>
        </w:rPr>
        <w:t xml:space="preserve"> </w:t>
      </w:r>
      <w:r>
        <w:rPr>
          <w:color w:val="231F20"/>
          <w:sz w:val="18"/>
        </w:rPr>
        <w:t xml:space="preserve">Medien </w:t>
      </w:r>
      <w:r>
        <w:rPr>
          <w:color w:val="808285"/>
          <w:sz w:val="18"/>
        </w:rPr>
        <w:t xml:space="preserve">Hierzu zählen Print- </w:t>
      </w:r>
      <w:proofErr w:type="spellStart"/>
      <w:r>
        <w:rPr>
          <w:color w:val="808285"/>
          <w:sz w:val="18"/>
        </w:rPr>
        <w:t>medien</w:t>
      </w:r>
      <w:proofErr w:type="spellEnd"/>
      <w:r>
        <w:rPr>
          <w:color w:val="808285"/>
          <w:sz w:val="18"/>
        </w:rPr>
        <w:t>,</w:t>
      </w:r>
      <w:r>
        <w:rPr>
          <w:color w:val="808285"/>
          <w:spacing w:val="-11"/>
          <w:sz w:val="18"/>
        </w:rPr>
        <w:t xml:space="preserve"> </w:t>
      </w:r>
      <w:r>
        <w:rPr>
          <w:color w:val="808285"/>
          <w:sz w:val="18"/>
        </w:rPr>
        <w:t>wie</w:t>
      </w:r>
      <w:r>
        <w:rPr>
          <w:color w:val="808285"/>
          <w:spacing w:val="-11"/>
          <w:sz w:val="18"/>
        </w:rPr>
        <w:t xml:space="preserve"> </w:t>
      </w:r>
      <w:r>
        <w:rPr>
          <w:color w:val="808285"/>
          <w:sz w:val="18"/>
        </w:rPr>
        <w:t>z.</w:t>
      </w:r>
      <w:r>
        <w:rPr>
          <w:color w:val="808285"/>
          <w:spacing w:val="-11"/>
          <w:sz w:val="18"/>
        </w:rPr>
        <w:t xml:space="preserve"> </w:t>
      </w:r>
      <w:r>
        <w:rPr>
          <w:color w:val="808285"/>
          <w:sz w:val="18"/>
        </w:rPr>
        <w:t>B.</w:t>
      </w:r>
      <w:r>
        <w:rPr>
          <w:color w:val="808285"/>
          <w:spacing w:val="-11"/>
          <w:sz w:val="18"/>
        </w:rPr>
        <w:t xml:space="preserve"> </w:t>
      </w:r>
      <w:r>
        <w:rPr>
          <w:color w:val="808285"/>
          <w:sz w:val="18"/>
        </w:rPr>
        <w:t xml:space="preserve">Pla- </w:t>
      </w:r>
      <w:proofErr w:type="spellStart"/>
      <w:r>
        <w:rPr>
          <w:color w:val="808285"/>
          <w:sz w:val="18"/>
        </w:rPr>
        <w:t>kate</w:t>
      </w:r>
      <w:proofErr w:type="spellEnd"/>
      <w:r>
        <w:rPr>
          <w:color w:val="808285"/>
          <w:sz w:val="18"/>
        </w:rPr>
        <w:t>, Zeitschriften und Bücher, aber auch Medien wie Fernsehen, Film und</w:t>
      </w:r>
    </w:p>
    <w:p w14:paraId="44A18A75" w14:textId="77777777" w:rsidR="008E70AC" w:rsidRDefault="00000000">
      <w:pPr>
        <w:spacing w:line="210" w:lineRule="exact"/>
        <w:ind w:right="38"/>
        <w:jc w:val="right"/>
        <w:rPr>
          <w:sz w:val="18"/>
        </w:rPr>
      </w:pPr>
      <w:r>
        <w:rPr>
          <w:color w:val="808285"/>
          <w:spacing w:val="-2"/>
          <w:sz w:val="18"/>
        </w:rPr>
        <w:t>Radio.</w:t>
      </w:r>
    </w:p>
    <w:p w14:paraId="0449919C" w14:textId="48017FD6" w:rsidR="008E70AC" w:rsidRDefault="00000000">
      <w:pPr>
        <w:pStyle w:val="Textkrper"/>
        <w:spacing w:before="100" w:line="259" w:lineRule="auto"/>
        <w:ind w:left="117" w:right="974"/>
        <w:jc w:val="both"/>
      </w:pPr>
      <w:r>
        <w:br w:type="column"/>
      </w:r>
      <w:r>
        <w:rPr>
          <w:color w:val="231F20"/>
        </w:rPr>
        <w:t>Mithilfe dieser Vernetzungen verschiedener Akteure erfolgt eine unkontrollierbare und komplexe Meinungsbildung, welche sowohl wertschaffend als auch wertvernichtend wirken</w:t>
      </w:r>
      <w:r>
        <w:rPr>
          <w:color w:val="231F20"/>
          <w:spacing w:val="-7"/>
        </w:rPr>
        <w:t xml:space="preserve"> </w:t>
      </w:r>
      <w:r>
        <w:rPr>
          <w:color w:val="231F20"/>
        </w:rPr>
        <w:t>kann</w:t>
      </w:r>
      <w:r>
        <w:rPr>
          <w:color w:val="231F20"/>
          <w:spacing w:val="-7"/>
        </w:rPr>
        <w:t xml:space="preserve"> </w:t>
      </w:r>
      <w:r>
        <w:rPr>
          <w:color w:val="231F20"/>
        </w:rPr>
        <w:t>(Kreutzer,</w:t>
      </w:r>
      <w:r>
        <w:rPr>
          <w:color w:val="231F20"/>
          <w:spacing w:val="-7"/>
        </w:rPr>
        <w:t xml:space="preserve"> </w:t>
      </w:r>
      <w:r>
        <w:rPr>
          <w:color w:val="231F20"/>
        </w:rPr>
        <w:t>2018,</w:t>
      </w:r>
      <w:r>
        <w:rPr>
          <w:color w:val="231F20"/>
          <w:spacing w:val="-7"/>
        </w:rPr>
        <w:t xml:space="preserve"> </w:t>
      </w:r>
      <w:r>
        <w:rPr>
          <w:color w:val="231F20"/>
        </w:rPr>
        <w:t>S.</w:t>
      </w:r>
      <w:r>
        <w:rPr>
          <w:color w:val="231F20"/>
          <w:spacing w:val="-7"/>
        </w:rPr>
        <w:t xml:space="preserve"> </w:t>
      </w:r>
      <w:r>
        <w:rPr>
          <w:color w:val="231F20"/>
        </w:rPr>
        <w:t>374–375).</w:t>
      </w:r>
      <w:r>
        <w:rPr>
          <w:color w:val="231F20"/>
          <w:spacing w:val="-7"/>
        </w:rPr>
        <w:t xml:space="preserve"> </w:t>
      </w:r>
      <w:r>
        <w:rPr>
          <w:color w:val="231F20"/>
        </w:rPr>
        <w:t>Wegen</w:t>
      </w:r>
      <w:r>
        <w:rPr>
          <w:color w:val="231F20"/>
          <w:spacing w:val="-7"/>
        </w:rPr>
        <w:t xml:space="preserve"> </w:t>
      </w:r>
      <w:r>
        <w:rPr>
          <w:color w:val="231F20"/>
        </w:rPr>
        <w:t>dieses</w:t>
      </w:r>
      <w:r>
        <w:rPr>
          <w:color w:val="231F20"/>
          <w:spacing w:val="-7"/>
        </w:rPr>
        <w:t xml:space="preserve"> </w:t>
      </w:r>
      <w:r>
        <w:rPr>
          <w:color w:val="231F20"/>
        </w:rPr>
        <w:t>Austausches</w:t>
      </w:r>
      <w:r>
        <w:rPr>
          <w:color w:val="231F20"/>
          <w:spacing w:val="-7"/>
        </w:rPr>
        <w:t xml:space="preserve"> </w:t>
      </w:r>
      <w:r>
        <w:rPr>
          <w:color w:val="231F20"/>
        </w:rPr>
        <w:t>ist</w:t>
      </w:r>
      <w:r>
        <w:rPr>
          <w:color w:val="231F20"/>
          <w:spacing w:val="-7"/>
        </w:rPr>
        <w:t xml:space="preserve"> </w:t>
      </w:r>
      <w:r>
        <w:rPr>
          <w:color w:val="231F20"/>
        </w:rPr>
        <w:t>auch</w:t>
      </w:r>
      <w:r>
        <w:rPr>
          <w:color w:val="231F20"/>
          <w:spacing w:val="-7"/>
        </w:rPr>
        <w:t xml:space="preserve"> </w:t>
      </w:r>
      <w:r>
        <w:rPr>
          <w:color w:val="231F20"/>
        </w:rPr>
        <w:t>oft</w:t>
      </w:r>
      <w:r>
        <w:rPr>
          <w:color w:val="231F20"/>
          <w:spacing w:val="-7"/>
        </w:rPr>
        <w:t xml:space="preserve"> </w:t>
      </w:r>
      <w:r>
        <w:rPr>
          <w:color w:val="231F20"/>
        </w:rPr>
        <w:t>die</w:t>
      </w:r>
      <w:r>
        <w:rPr>
          <w:color w:val="231F20"/>
          <w:spacing w:val="-7"/>
        </w:rPr>
        <w:t xml:space="preserve"> </w:t>
      </w:r>
      <w:r>
        <w:rPr>
          <w:color w:val="231F20"/>
        </w:rPr>
        <w:t xml:space="preserve">Rede von einer </w:t>
      </w:r>
      <w:proofErr w:type="spellStart"/>
      <w:r>
        <w:rPr>
          <w:color w:val="231F20"/>
        </w:rPr>
        <w:t>Social</w:t>
      </w:r>
      <w:proofErr w:type="spellEnd"/>
      <w:r>
        <w:rPr>
          <w:color w:val="231F20"/>
        </w:rPr>
        <w:t xml:space="preserve">-Media-Kommunikation. Kommunikation ist grundsätzlich auch im Bereich der </w:t>
      </w:r>
      <w:r>
        <w:rPr>
          <w:b/>
          <w:color w:val="231F20"/>
        </w:rPr>
        <w:t xml:space="preserve">klassischen Medien </w:t>
      </w:r>
      <w:r>
        <w:rPr>
          <w:color w:val="231F20"/>
        </w:rPr>
        <w:t>möglich, allerdings bestehen deutliche Unterschiede, was Eigenschaften und Möglichkeiten der Kommunikation betrifft. Die Kommunikation über</w:t>
      </w:r>
      <w:r>
        <w:rPr>
          <w:color w:val="231F20"/>
          <w:spacing w:val="-2"/>
        </w:rPr>
        <w:t xml:space="preserve"> </w:t>
      </w:r>
      <w:r>
        <w:rPr>
          <w:color w:val="231F20"/>
        </w:rPr>
        <w:t>die</w:t>
      </w:r>
      <w:r>
        <w:rPr>
          <w:color w:val="231F20"/>
          <w:spacing w:val="-2"/>
        </w:rPr>
        <w:t xml:space="preserve"> </w:t>
      </w:r>
      <w:r>
        <w:rPr>
          <w:color w:val="231F20"/>
        </w:rPr>
        <w:t>klassischen</w:t>
      </w:r>
      <w:r>
        <w:rPr>
          <w:color w:val="231F20"/>
          <w:spacing w:val="-2"/>
        </w:rPr>
        <w:t xml:space="preserve"> </w:t>
      </w:r>
      <w:r>
        <w:rPr>
          <w:color w:val="231F20"/>
        </w:rPr>
        <w:t>Medien</w:t>
      </w:r>
      <w:r>
        <w:rPr>
          <w:color w:val="231F20"/>
          <w:spacing w:val="-2"/>
        </w:rPr>
        <w:t xml:space="preserve"> </w:t>
      </w:r>
      <w:r>
        <w:rPr>
          <w:color w:val="231F20"/>
        </w:rPr>
        <w:t>läuft</w:t>
      </w:r>
      <w:r>
        <w:rPr>
          <w:color w:val="231F20"/>
          <w:spacing w:val="-2"/>
        </w:rPr>
        <w:t xml:space="preserve"> </w:t>
      </w:r>
      <w:r>
        <w:rPr>
          <w:color w:val="231F20"/>
        </w:rPr>
        <w:t>vorwiegend</w:t>
      </w:r>
      <w:r>
        <w:rPr>
          <w:color w:val="231F20"/>
          <w:spacing w:val="-2"/>
        </w:rPr>
        <w:t xml:space="preserve"> </w:t>
      </w:r>
      <w:r>
        <w:rPr>
          <w:color w:val="231F20"/>
        </w:rPr>
        <w:t>von</w:t>
      </w:r>
      <w:r>
        <w:rPr>
          <w:color w:val="231F20"/>
          <w:spacing w:val="-2"/>
        </w:rPr>
        <w:t xml:space="preserve"> </w:t>
      </w:r>
      <w:r>
        <w:rPr>
          <w:color w:val="231F20"/>
        </w:rPr>
        <w:t>wenigen</w:t>
      </w:r>
      <w:r>
        <w:rPr>
          <w:color w:val="231F20"/>
          <w:spacing w:val="-2"/>
        </w:rPr>
        <w:t xml:space="preserve"> </w:t>
      </w:r>
      <w:proofErr w:type="spellStart"/>
      <w:proofErr w:type="gramStart"/>
      <w:r>
        <w:rPr>
          <w:color w:val="231F20"/>
        </w:rPr>
        <w:t>Ersteller:innen</w:t>
      </w:r>
      <w:proofErr w:type="spellEnd"/>
      <w:proofErr w:type="gramEnd"/>
      <w:r>
        <w:rPr>
          <w:color w:val="231F20"/>
          <w:spacing w:val="-2"/>
        </w:rPr>
        <w:t xml:space="preserve"> </w:t>
      </w:r>
      <w:r>
        <w:rPr>
          <w:color w:val="231F20"/>
        </w:rPr>
        <w:t>hin</w:t>
      </w:r>
      <w:r>
        <w:rPr>
          <w:color w:val="231F20"/>
          <w:spacing w:val="-2"/>
        </w:rPr>
        <w:t xml:space="preserve"> </w:t>
      </w:r>
      <w:r>
        <w:rPr>
          <w:color w:val="231F20"/>
        </w:rPr>
        <w:t>zu</w:t>
      </w:r>
      <w:r>
        <w:rPr>
          <w:color w:val="231F20"/>
          <w:spacing w:val="-2"/>
        </w:rPr>
        <w:t xml:space="preserve"> </w:t>
      </w:r>
      <w:r>
        <w:rPr>
          <w:color w:val="231F20"/>
        </w:rPr>
        <w:t xml:space="preserve">vielen </w:t>
      </w:r>
      <w:proofErr w:type="spellStart"/>
      <w:r>
        <w:rPr>
          <w:color w:val="231F20"/>
        </w:rPr>
        <w:t>Konsument:innen</w:t>
      </w:r>
      <w:proofErr w:type="spellEnd"/>
      <w:r>
        <w:rPr>
          <w:color w:val="231F20"/>
        </w:rPr>
        <w:t xml:space="preserve">. Eine Kommunikation in Richtung der </w:t>
      </w:r>
      <w:proofErr w:type="spellStart"/>
      <w:proofErr w:type="gramStart"/>
      <w:r>
        <w:rPr>
          <w:color w:val="231F20"/>
        </w:rPr>
        <w:t>Ersteller:innen</w:t>
      </w:r>
      <w:proofErr w:type="spellEnd"/>
      <w:proofErr w:type="gramEnd"/>
      <w:r>
        <w:rPr>
          <w:color w:val="231F20"/>
        </w:rPr>
        <w:t xml:space="preserve"> findet nur gelegentlich, beispielsweise in Form von Leserbriefen, statt (die viele </w:t>
      </w:r>
      <w:proofErr w:type="spellStart"/>
      <w:r>
        <w:rPr>
          <w:color w:val="231F20"/>
        </w:rPr>
        <w:t>Nutzer:innen</w:t>
      </w:r>
      <w:proofErr w:type="spellEnd"/>
      <w:r>
        <w:rPr>
          <w:color w:val="231F20"/>
        </w:rPr>
        <w:t xml:space="preserve"> der jungen Generationen gar nicht mehr kennen werden). Erhitzt ein Artikel in einer Zeitung die Gemüter oder ruft eine polarisierende oder provozierende Werbeanzeige in einem Magazin starke Reaktionen hervor, so schreiben </w:t>
      </w:r>
      <w:proofErr w:type="spellStart"/>
      <w:proofErr w:type="gramStart"/>
      <w:r>
        <w:rPr>
          <w:color w:val="231F20"/>
        </w:rPr>
        <w:t>Leser:innen</w:t>
      </w:r>
      <w:proofErr w:type="spellEnd"/>
      <w:proofErr w:type="gramEnd"/>
      <w:r>
        <w:rPr>
          <w:color w:val="231F20"/>
        </w:rPr>
        <w:t xml:space="preserve"> an die Redaktionen, um ihren Unmut auszudrücken. Nach Prüfung der Beiträge werden diese dann ggf. veröffentlicht. Für </w:t>
      </w:r>
      <w:proofErr w:type="spellStart"/>
      <w:proofErr w:type="gramStart"/>
      <w:r>
        <w:rPr>
          <w:color w:val="231F20"/>
        </w:rPr>
        <w:t>Nutzer:innen</w:t>
      </w:r>
      <w:proofErr w:type="spellEnd"/>
      <w:proofErr w:type="gramEnd"/>
      <w:r>
        <w:rPr>
          <w:color w:val="231F20"/>
        </w:rPr>
        <w:t xml:space="preserve"> der Sozialen Medien ist diese Art von Kommunikation deutlich einfacher. Ein entsprechender Beitrag kann z. B. einfach kommentiert werden.</w:t>
      </w:r>
    </w:p>
    <w:p w14:paraId="1563BEC1" w14:textId="77777777" w:rsidR="008E70AC" w:rsidRDefault="008E70AC">
      <w:pPr>
        <w:pStyle w:val="Textkrper"/>
        <w:spacing w:before="8"/>
        <w:rPr>
          <w:sz w:val="22"/>
        </w:rPr>
      </w:pPr>
    </w:p>
    <w:p w14:paraId="2E99A49E" w14:textId="5E695B4B" w:rsidR="008E70AC" w:rsidRDefault="00000000">
      <w:pPr>
        <w:pStyle w:val="Textkrper"/>
        <w:spacing w:line="259" w:lineRule="auto"/>
        <w:ind w:left="117" w:right="974"/>
        <w:jc w:val="both"/>
      </w:pPr>
      <w:r>
        <w:rPr>
          <w:color w:val="231F20"/>
        </w:rPr>
        <w:t xml:space="preserve">Auf Inhalte der klassischen Medien kann nur eingeschränkt reagiert werden. Im Gegensatz zu den klassischen Medien sind die Sozialen Medien multidirektional, d. h. die Kommunikation kann auf vielfältige Weise ausgerichtet werden. Bei Online-Inhalten kann eine Reaktion über Kommentare oder Likes erfolgen und nahezu in Echtzeit verfolgt werden. Die Übermittlung der Kommunikation erfolgt deutlich </w:t>
      </w:r>
      <w:proofErr w:type="gramStart"/>
      <w:r>
        <w:rPr>
          <w:color w:val="231F20"/>
        </w:rPr>
        <w:t>schneller,</w:t>
      </w:r>
      <w:proofErr w:type="gramEnd"/>
      <w:r>
        <w:rPr>
          <w:color w:val="231F20"/>
        </w:rPr>
        <w:t xml:space="preserve"> als bei einem konventionellen Leserbrief. Die Beiträge in den Sozialen Medien sind dabei in ihrer räumlichen Verbreitung weniger eingeschränkt als diejenigen in den klassischen Medien, da es nicht des Transports eines physischen </w:t>
      </w:r>
      <w:proofErr w:type="spellStart"/>
      <w:r>
        <w:rPr>
          <w:color w:val="231F20"/>
        </w:rPr>
        <w:t>Inhalteträgers</w:t>
      </w:r>
      <w:proofErr w:type="spellEnd"/>
      <w:r>
        <w:rPr>
          <w:color w:val="231F20"/>
        </w:rPr>
        <w:t xml:space="preserve"> bedarf (z. B. eines Briefes), sondern nur </w:t>
      </w:r>
      <w:proofErr w:type="gramStart"/>
      <w:r>
        <w:rPr>
          <w:color w:val="231F20"/>
        </w:rPr>
        <w:t>eines Zugang</w:t>
      </w:r>
      <w:proofErr w:type="gramEnd"/>
      <w:r>
        <w:rPr>
          <w:color w:val="231F20"/>
        </w:rPr>
        <w:t xml:space="preserve"> zur entsprechenden Technologie bzw. Plattform. Wobei man erwähnen muss, dass heute Leserbriefe für die konventionellen Medien,</w:t>
      </w:r>
      <w:r>
        <w:rPr>
          <w:color w:val="231F20"/>
          <w:spacing w:val="40"/>
        </w:rPr>
        <w:t xml:space="preserve"> </w:t>
      </w:r>
      <w:r>
        <w:rPr>
          <w:color w:val="231F20"/>
        </w:rPr>
        <w:t>wie Zeitung und Magazin, sicherlich auch per E-Mail übermittelt werden.</w:t>
      </w:r>
    </w:p>
    <w:p w14:paraId="574D0535" w14:textId="77777777" w:rsidR="008E70AC" w:rsidRDefault="008E70AC">
      <w:pPr>
        <w:pStyle w:val="Textkrper"/>
        <w:spacing w:before="5"/>
        <w:rPr>
          <w:sz w:val="22"/>
        </w:rPr>
      </w:pPr>
    </w:p>
    <w:p w14:paraId="40CDAADB" w14:textId="62EC9699" w:rsidR="008E70AC" w:rsidRDefault="00000000">
      <w:pPr>
        <w:pStyle w:val="Textkrper"/>
        <w:spacing w:line="259" w:lineRule="auto"/>
        <w:ind w:left="117" w:right="974" w:hanging="1"/>
        <w:jc w:val="both"/>
      </w:pPr>
      <w:r>
        <w:rPr>
          <w:color w:val="231F20"/>
        </w:rPr>
        <w:t xml:space="preserve">Bei der Publikation von klassischen Medien handelt es sich um ein minutiös geplantes Agieren, wobei Inhalte, Länge und Erscheinungszeitpunkt oder -turnus der Veröffentlichung festgelegt werden. Aus Kostengründen sind die Veröffentlichungen in ihrem Umfang begrenzt und sie präsentieren Inhalte und Berichte linear, d. h. nicht die </w:t>
      </w:r>
      <w:proofErr w:type="spellStart"/>
      <w:proofErr w:type="gramStart"/>
      <w:r>
        <w:rPr>
          <w:color w:val="231F20"/>
        </w:rPr>
        <w:t>Nutzer:innen</w:t>
      </w:r>
      <w:proofErr w:type="spellEnd"/>
      <w:proofErr w:type="gramEnd"/>
      <w:r>
        <w:rPr>
          <w:color w:val="231F20"/>
        </w:rPr>
        <w:t>,</w:t>
      </w:r>
      <w:r>
        <w:rPr>
          <w:color w:val="231F20"/>
          <w:spacing w:val="-4"/>
        </w:rPr>
        <w:t xml:space="preserve"> </w:t>
      </w:r>
      <w:r>
        <w:rPr>
          <w:color w:val="231F20"/>
        </w:rPr>
        <w:t>sondern</w:t>
      </w:r>
      <w:r>
        <w:rPr>
          <w:color w:val="231F20"/>
          <w:spacing w:val="-4"/>
        </w:rPr>
        <w:t xml:space="preserve"> </w:t>
      </w:r>
      <w:r>
        <w:rPr>
          <w:color w:val="231F20"/>
        </w:rPr>
        <w:t>der</w:t>
      </w:r>
      <w:r>
        <w:rPr>
          <w:color w:val="231F20"/>
          <w:spacing w:val="-4"/>
        </w:rPr>
        <w:t xml:space="preserve"> </w:t>
      </w:r>
      <w:r>
        <w:rPr>
          <w:color w:val="231F20"/>
        </w:rPr>
        <w:t>Programmablauf</w:t>
      </w:r>
      <w:r>
        <w:rPr>
          <w:color w:val="231F20"/>
          <w:spacing w:val="-4"/>
        </w:rPr>
        <w:t xml:space="preserve"> </w:t>
      </w:r>
      <w:r>
        <w:rPr>
          <w:color w:val="231F20"/>
        </w:rPr>
        <w:t>des</w:t>
      </w:r>
      <w:r>
        <w:rPr>
          <w:color w:val="231F20"/>
          <w:spacing w:val="-4"/>
        </w:rPr>
        <w:t xml:space="preserve"> </w:t>
      </w:r>
      <w:r>
        <w:rPr>
          <w:color w:val="231F20"/>
        </w:rPr>
        <w:t>Mediums</w:t>
      </w:r>
      <w:r>
        <w:rPr>
          <w:color w:val="231F20"/>
          <w:spacing w:val="-4"/>
        </w:rPr>
        <w:t xml:space="preserve"> </w:t>
      </w:r>
      <w:r>
        <w:rPr>
          <w:color w:val="231F20"/>
        </w:rPr>
        <w:t>entscheidet</w:t>
      </w:r>
      <w:r>
        <w:rPr>
          <w:color w:val="231F20"/>
          <w:spacing w:val="-4"/>
        </w:rPr>
        <w:t xml:space="preserve"> </w:t>
      </w:r>
      <w:r>
        <w:rPr>
          <w:color w:val="231F20"/>
        </w:rPr>
        <w:t>über</w:t>
      </w:r>
      <w:r>
        <w:rPr>
          <w:color w:val="231F20"/>
          <w:spacing w:val="-4"/>
        </w:rPr>
        <w:t xml:space="preserve"> </w:t>
      </w:r>
      <w:r>
        <w:rPr>
          <w:color w:val="231F20"/>
        </w:rPr>
        <w:t>die</w:t>
      </w:r>
      <w:r>
        <w:rPr>
          <w:color w:val="231F20"/>
          <w:spacing w:val="-4"/>
        </w:rPr>
        <w:t xml:space="preserve"> </w:t>
      </w:r>
      <w:r>
        <w:rPr>
          <w:color w:val="231F20"/>
        </w:rPr>
        <w:t>Reihenfolge bzw. den Zeitpunkt (</w:t>
      </w:r>
      <w:proofErr w:type="spellStart"/>
      <w:r>
        <w:rPr>
          <w:color w:val="231F20"/>
        </w:rPr>
        <w:t>Hoepner</w:t>
      </w:r>
      <w:proofErr w:type="spellEnd"/>
      <w:r>
        <w:rPr>
          <w:color w:val="231F20"/>
        </w:rPr>
        <w:t>, 2019).</w:t>
      </w:r>
    </w:p>
    <w:p w14:paraId="2D205CEA" w14:textId="77777777" w:rsidR="008E70AC" w:rsidRDefault="008E70AC">
      <w:pPr>
        <w:pStyle w:val="Textkrper"/>
        <w:rPr>
          <w:sz w:val="24"/>
        </w:rPr>
      </w:pPr>
    </w:p>
    <w:p w14:paraId="4D99502D" w14:textId="77777777" w:rsidR="008E70AC" w:rsidRDefault="00000000">
      <w:pPr>
        <w:pStyle w:val="berschrift7"/>
        <w:spacing w:before="195"/>
        <w:ind w:left="117"/>
        <w:jc w:val="both"/>
      </w:pPr>
      <w:r>
        <w:rPr>
          <w:color w:val="003946"/>
        </w:rPr>
        <w:t>Ziele</w:t>
      </w:r>
      <w:r>
        <w:rPr>
          <w:color w:val="003946"/>
          <w:spacing w:val="-2"/>
        </w:rPr>
        <w:t xml:space="preserve"> </w:t>
      </w:r>
      <w:r>
        <w:rPr>
          <w:color w:val="003946"/>
        </w:rPr>
        <w:t>des</w:t>
      </w:r>
      <w:r>
        <w:rPr>
          <w:color w:val="003946"/>
          <w:spacing w:val="-1"/>
        </w:rPr>
        <w:t xml:space="preserve"> </w:t>
      </w:r>
      <w:proofErr w:type="spellStart"/>
      <w:r>
        <w:rPr>
          <w:color w:val="003946"/>
        </w:rPr>
        <w:t>Social</w:t>
      </w:r>
      <w:proofErr w:type="spellEnd"/>
      <w:r>
        <w:rPr>
          <w:color w:val="003946"/>
          <w:spacing w:val="-1"/>
        </w:rPr>
        <w:t xml:space="preserve"> </w:t>
      </w:r>
      <w:r>
        <w:rPr>
          <w:color w:val="003946"/>
        </w:rPr>
        <w:t>Media</w:t>
      </w:r>
      <w:r>
        <w:rPr>
          <w:color w:val="003946"/>
          <w:spacing w:val="-1"/>
        </w:rPr>
        <w:t xml:space="preserve"> </w:t>
      </w:r>
      <w:r>
        <w:rPr>
          <w:color w:val="003946"/>
          <w:spacing w:val="-2"/>
        </w:rPr>
        <w:t>Marketings</w:t>
      </w:r>
    </w:p>
    <w:p w14:paraId="0DA5C004" w14:textId="77777777" w:rsidR="008E70AC" w:rsidRDefault="008E70AC">
      <w:pPr>
        <w:pStyle w:val="Textkrper"/>
        <w:spacing w:before="9"/>
        <w:rPr>
          <w:rFonts w:ascii="Fira Sans"/>
          <w:sz w:val="24"/>
        </w:rPr>
      </w:pPr>
    </w:p>
    <w:p w14:paraId="2AC421FC" w14:textId="77777777" w:rsidR="008E70AC" w:rsidRDefault="00000000">
      <w:pPr>
        <w:pStyle w:val="Textkrper"/>
        <w:spacing w:before="1" w:line="259" w:lineRule="auto"/>
        <w:ind w:left="117" w:right="975" w:hanging="1"/>
        <w:jc w:val="both"/>
      </w:pPr>
      <w:r>
        <w:rPr>
          <w:color w:val="231F20"/>
        </w:rPr>
        <w:t xml:space="preserve">Die Ziele des </w:t>
      </w:r>
      <w:proofErr w:type="spellStart"/>
      <w:r>
        <w:rPr>
          <w:color w:val="231F20"/>
        </w:rPr>
        <w:t>Social</w:t>
      </w:r>
      <w:proofErr w:type="spellEnd"/>
      <w:r>
        <w:rPr>
          <w:color w:val="231F20"/>
        </w:rPr>
        <w:t xml:space="preserve"> Media Marketings sind vielseitig und lassen sich wie folgt auflisten (Kreutzer, 2018, S. 391):</w:t>
      </w:r>
    </w:p>
    <w:p w14:paraId="415893CB" w14:textId="77777777" w:rsidR="008E70AC" w:rsidRDefault="008E70AC">
      <w:pPr>
        <w:pStyle w:val="Textkrper"/>
        <w:spacing w:before="9"/>
        <w:rPr>
          <w:sz w:val="21"/>
        </w:rPr>
      </w:pPr>
    </w:p>
    <w:p w14:paraId="7E2AA504" w14:textId="77777777" w:rsidR="008E70AC" w:rsidRDefault="00000000">
      <w:pPr>
        <w:pStyle w:val="Listenabsatz"/>
        <w:numPr>
          <w:ilvl w:val="0"/>
          <w:numId w:val="13"/>
        </w:numPr>
        <w:tabs>
          <w:tab w:val="left" w:pos="397"/>
          <w:tab w:val="left" w:pos="398"/>
        </w:tabs>
        <w:spacing w:before="0" w:line="259" w:lineRule="auto"/>
        <w:ind w:right="998"/>
        <w:rPr>
          <w:sz w:val="20"/>
        </w:rPr>
      </w:pPr>
      <w:r>
        <w:rPr>
          <w:color w:val="231F20"/>
          <w:sz w:val="20"/>
        </w:rPr>
        <w:t>Die Steigerung der Bekanntheit gelingt dann, wenn sich die Anzahl der Follower erhöht. Dazu dienen Bilder oder kurze Filme auf Facebook oder Stories auf Insta- gram.</w:t>
      </w:r>
      <w:r>
        <w:rPr>
          <w:color w:val="231F20"/>
          <w:spacing w:val="-5"/>
          <w:sz w:val="20"/>
        </w:rPr>
        <w:t xml:space="preserve"> </w:t>
      </w:r>
      <w:r>
        <w:rPr>
          <w:color w:val="231F20"/>
          <w:sz w:val="20"/>
        </w:rPr>
        <w:t>Bei</w:t>
      </w:r>
      <w:r>
        <w:rPr>
          <w:color w:val="231F20"/>
          <w:spacing w:val="-5"/>
          <w:sz w:val="20"/>
        </w:rPr>
        <w:t xml:space="preserve"> </w:t>
      </w:r>
      <w:r>
        <w:rPr>
          <w:color w:val="231F20"/>
          <w:sz w:val="20"/>
        </w:rPr>
        <w:t>den</w:t>
      </w:r>
      <w:r>
        <w:rPr>
          <w:color w:val="231F20"/>
          <w:spacing w:val="-5"/>
          <w:sz w:val="20"/>
        </w:rPr>
        <w:t xml:space="preserve"> </w:t>
      </w:r>
      <w:r>
        <w:rPr>
          <w:color w:val="231F20"/>
          <w:sz w:val="20"/>
        </w:rPr>
        <w:t>Stories</w:t>
      </w:r>
      <w:r>
        <w:rPr>
          <w:color w:val="231F20"/>
          <w:spacing w:val="-5"/>
          <w:sz w:val="20"/>
        </w:rPr>
        <w:t xml:space="preserve"> </w:t>
      </w:r>
      <w:r>
        <w:rPr>
          <w:color w:val="231F20"/>
          <w:sz w:val="20"/>
        </w:rPr>
        <w:t>auf</w:t>
      </w:r>
      <w:r>
        <w:rPr>
          <w:color w:val="231F20"/>
          <w:spacing w:val="-5"/>
          <w:sz w:val="20"/>
        </w:rPr>
        <w:t xml:space="preserve"> </w:t>
      </w:r>
      <w:r>
        <w:rPr>
          <w:color w:val="231F20"/>
          <w:sz w:val="20"/>
        </w:rPr>
        <w:t>Instagram</w:t>
      </w:r>
      <w:r>
        <w:rPr>
          <w:color w:val="231F20"/>
          <w:spacing w:val="-5"/>
          <w:sz w:val="20"/>
        </w:rPr>
        <w:t xml:space="preserve"> </w:t>
      </w:r>
      <w:r>
        <w:rPr>
          <w:color w:val="231F20"/>
          <w:sz w:val="20"/>
        </w:rPr>
        <w:t>handelt</w:t>
      </w:r>
      <w:r>
        <w:rPr>
          <w:color w:val="231F20"/>
          <w:spacing w:val="-5"/>
          <w:sz w:val="20"/>
        </w:rPr>
        <w:t xml:space="preserve"> </w:t>
      </w:r>
      <w:r>
        <w:rPr>
          <w:color w:val="231F20"/>
          <w:sz w:val="20"/>
        </w:rPr>
        <w:t>es</w:t>
      </w:r>
      <w:r>
        <w:rPr>
          <w:color w:val="231F20"/>
          <w:spacing w:val="-5"/>
          <w:sz w:val="20"/>
        </w:rPr>
        <w:t xml:space="preserve"> </w:t>
      </w:r>
      <w:r>
        <w:rPr>
          <w:color w:val="231F20"/>
          <w:sz w:val="20"/>
        </w:rPr>
        <w:t>sich</w:t>
      </w:r>
      <w:r>
        <w:rPr>
          <w:color w:val="231F20"/>
          <w:spacing w:val="-5"/>
          <w:sz w:val="20"/>
        </w:rPr>
        <w:t xml:space="preserve"> </w:t>
      </w:r>
      <w:r>
        <w:rPr>
          <w:color w:val="231F20"/>
          <w:sz w:val="20"/>
        </w:rPr>
        <w:t>um</w:t>
      </w:r>
      <w:r>
        <w:rPr>
          <w:color w:val="231F20"/>
          <w:spacing w:val="-5"/>
          <w:sz w:val="20"/>
        </w:rPr>
        <w:t xml:space="preserve"> </w:t>
      </w:r>
      <w:r>
        <w:rPr>
          <w:color w:val="231F20"/>
          <w:sz w:val="20"/>
        </w:rPr>
        <w:t>eine</w:t>
      </w:r>
      <w:r>
        <w:rPr>
          <w:color w:val="231F20"/>
          <w:spacing w:val="-5"/>
          <w:sz w:val="20"/>
        </w:rPr>
        <w:t xml:space="preserve"> </w:t>
      </w:r>
      <w:r>
        <w:rPr>
          <w:color w:val="231F20"/>
          <w:sz w:val="20"/>
        </w:rPr>
        <w:t>Aneinanderreihung</w:t>
      </w:r>
      <w:r>
        <w:rPr>
          <w:color w:val="231F20"/>
          <w:spacing w:val="-5"/>
          <w:sz w:val="20"/>
        </w:rPr>
        <w:t xml:space="preserve"> </w:t>
      </w:r>
      <w:r>
        <w:rPr>
          <w:color w:val="231F20"/>
          <w:sz w:val="20"/>
        </w:rPr>
        <w:t>von</w:t>
      </w:r>
    </w:p>
    <w:p w14:paraId="4509753A" w14:textId="77777777" w:rsidR="008E70AC" w:rsidRDefault="008E70AC">
      <w:pPr>
        <w:spacing w:line="259" w:lineRule="auto"/>
        <w:rPr>
          <w:sz w:val="20"/>
        </w:rPr>
        <w:sectPr w:rsidR="008E70AC">
          <w:type w:val="continuous"/>
          <w:pgSz w:w="11910" w:h="16840"/>
          <w:pgMar w:top="1920" w:right="440" w:bottom="280" w:left="460" w:header="0" w:footer="0" w:gutter="0"/>
          <w:cols w:num="2" w:space="720" w:equalWidth="0">
            <w:col w:w="1848" w:space="238"/>
            <w:col w:w="8924"/>
          </w:cols>
        </w:sectPr>
      </w:pPr>
    </w:p>
    <w:p w14:paraId="16E305C5" w14:textId="77777777" w:rsidR="008E70AC" w:rsidRDefault="008E70AC">
      <w:pPr>
        <w:pStyle w:val="Textkrper"/>
      </w:pPr>
    </w:p>
    <w:p w14:paraId="1E6105EC" w14:textId="77777777" w:rsidR="008E70AC" w:rsidRDefault="008E70AC">
      <w:pPr>
        <w:pStyle w:val="Textkrper"/>
        <w:spacing w:before="9"/>
        <w:rPr>
          <w:sz w:val="18"/>
        </w:rPr>
      </w:pPr>
    </w:p>
    <w:p w14:paraId="0B2D00C9" w14:textId="77777777" w:rsidR="008E70AC" w:rsidRDefault="00000000">
      <w:pPr>
        <w:ind w:left="957"/>
        <w:rPr>
          <w:sz w:val="18"/>
        </w:rPr>
      </w:pPr>
      <w:r>
        <w:rPr>
          <w:color w:val="003946"/>
          <w:sz w:val="18"/>
        </w:rPr>
        <w:t>Marketing</w:t>
      </w:r>
      <w:r>
        <w:rPr>
          <w:color w:val="003946"/>
          <w:spacing w:val="-2"/>
          <w:sz w:val="18"/>
        </w:rPr>
        <w:t xml:space="preserve"> </w:t>
      </w:r>
      <w:r>
        <w:rPr>
          <w:color w:val="003946"/>
          <w:sz w:val="18"/>
        </w:rPr>
        <w:t>in</w:t>
      </w:r>
      <w:r>
        <w:rPr>
          <w:color w:val="003946"/>
          <w:spacing w:val="-2"/>
          <w:sz w:val="18"/>
        </w:rPr>
        <w:t xml:space="preserve"> </w:t>
      </w:r>
      <w:r>
        <w:rPr>
          <w:color w:val="003946"/>
          <w:sz w:val="18"/>
        </w:rPr>
        <w:t>den</w:t>
      </w:r>
      <w:r>
        <w:rPr>
          <w:color w:val="003946"/>
          <w:spacing w:val="-2"/>
          <w:sz w:val="18"/>
        </w:rPr>
        <w:t xml:space="preserve"> </w:t>
      </w:r>
      <w:r>
        <w:rPr>
          <w:color w:val="003946"/>
          <w:sz w:val="18"/>
        </w:rPr>
        <w:t>sozialen</w:t>
      </w:r>
      <w:r>
        <w:rPr>
          <w:color w:val="003946"/>
          <w:spacing w:val="-1"/>
          <w:sz w:val="18"/>
        </w:rPr>
        <w:t xml:space="preserve"> </w:t>
      </w:r>
      <w:r>
        <w:rPr>
          <w:color w:val="003946"/>
          <w:spacing w:val="-2"/>
          <w:sz w:val="18"/>
        </w:rPr>
        <w:t>Medien</w:t>
      </w:r>
    </w:p>
    <w:p w14:paraId="5883CE86" w14:textId="77777777" w:rsidR="008E70AC" w:rsidRDefault="008E70AC">
      <w:pPr>
        <w:pStyle w:val="Textkrper"/>
      </w:pPr>
    </w:p>
    <w:p w14:paraId="5396CAA9" w14:textId="77777777" w:rsidR="008E70AC" w:rsidRDefault="008E70AC">
      <w:pPr>
        <w:pStyle w:val="Textkrper"/>
      </w:pPr>
    </w:p>
    <w:p w14:paraId="5AE9A962" w14:textId="77777777" w:rsidR="008E70AC" w:rsidRDefault="008E70AC">
      <w:pPr>
        <w:pStyle w:val="Textkrper"/>
      </w:pPr>
    </w:p>
    <w:p w14:paraId="5113F555" w14:textId="77777777" w:rsidR="008E70AC" w:rsidRDefault="008E70AC">
      <w:pPr>
        <w:pStyle w:val="Textkrper"/>
      </w:pPr>
    </w:p>
    <w:p w14:paraId="05B7AAD4" w14:textId="77777777" w:rsidR="008E70AC" w:rsidRDefault="008E70AC">
      <w:pPr>
        <w:pStyle w:val="Textkrper"/>
        <w:spacing w:before="7"/>
        <w:rPr>
          <w:sz w:val="18"/>
        </w:rPr>
      </w:pPr>
    </w:p>
    <w:p w14:paraId="72213E89" w14:textId="77777777" w:rsidR="008E70AC" w:rsidRDefault="00000000">
      <w:pPr>
        <w:pStyle w:val="Textkrper"/>
        <w:spacing w:before="100" w:line="259" w:lineRule="auto"/>
        <w:ind w:left="1237" w:right="2600"/>
        <w:jc w:val="both"/>
      </w:pPr>
      <w:r>
        <w:rPr>
          <w:color w:val="231F20"/>
        </w:rPr>
        <w:t>Bildern</w:t>
      </w:r>
      <w:r>
        <w:rPr>
          <w:color w:val="231F20"/>
          <w:spacing w:val="-7"/>
        </w:rPr>
        <w:t xml:space="preserve"> </w:t>
      </w:r>
      <w:r>
        <w:rPr>
          <w:color w:val="231F20"/>
        </w:rPr>
        <w:t>oder</w:t>
      </w:r>
      <w:r>
        <w:rPr>
          <w:color w:val="231F20"/>
          <w:spacing w:val="-7"/>
        </w:rPr>
        <w:t xml:space="preserve"> </w:t>
      </w:r>
      <w:r>
        <w:rPr>
          <w:color w:val="231F20"/>
        </w:rPr>
        <w:t>eine</w:t>
      </w:r>
      <w:r>
        <w:rPr>
          <w:color w:val="231F20"/>
          <w:spacing w:val="-7"/>
        </w:rPr>
        <w:t xml:space="preserve"> </w:t>
      </w:r>
      <w:r>
        <w:rPr>
          <w:color w:val="231F20"/>
        </w:rPr>
        <w:t>kurze</w:t>
      </w:r>
      <w:r>
        <w:rPr>
          <w:color w:val="231F20"/>
          <w:spacing w:val="-7"/>
        </w:rPr>
        <w:t xml:space="preserve"> </w:t>
      </w:r>
      <w:r>
        <w:rPr>
          <w:color w:val="231F20"/>
        </w:rPr>
        <w:t>Filmsequenz</w:t>
      </w:r>
      <w:r>
        <w:rPr>
          <w:color w:val="231F20"/>
          <w:spacing w:val="-7"/>
        </w:rPr>
        <w:t xml:space="preserve"> </w:t>
      </w:r>
      <w:r>
        <w:rPr>
          <w:color w:val="231F20"/>
        </w:rPr>
        <w:t>mit</w:t>
      </w:r>
      <w:r>
        <w:rPr>
          <w:color w:val="231F20"/>
          <w:spacing w:val="-7"/>
        </w:rPr>
        <w:t xml:space="preserve"> </w:t>
      </w:r>
      <w:r>
        <w:rPr>
          <w:color w:val="231F20"/>
        </w:rPr>
        <w:t>oder</w:t>
      </w:r>
      <w:r>
        <w:rPr>
          <w:color w:val="231F20"/>
          <w:spacing w:val="-7"/>
        </w:rPr>
        <w:t xml:space="preserve"> </w:t>
      </w:r>
      <w:r>
        <w:rPr>
          <w:color w:val="231F20"/>
        </w:rPr>
        <w:t>ohne</w:t>
      </w:r>
      <w:r>
        <w:rPr>
          <w:color w:val="231F20"/>
          <w:spacing w:val="-7"/>
        </w:rPr>
        <w:t xml:space="preserve"> </w:t>
      </w:r>
      <w:r>
        <w:rPr>
          <w:color w:val="231F20"/>
        </w:rPr>
        <w:t>Ton.</w:t>
      </w:r>
      <w:r>
        <w:rPr>
          <w:color w:val="231F20"/>
          <w:spacing w:val="-7"/>
        </w:rPr>
        <w:t xml:space="preserve"> </w:t>
      </w:r>
      <w:r>
        <w:rPr>
          <w:color w:val="231F20"/>
        </w:rPr>
        <w:t>Bei</w:t>
      </w:r>
      <w:r>
        <w:rPr>
          <w:color w:val="231F20"/>
          <w:spacing w:val="-7"/>
        </w:rPr>
        <w:t xml:space="preserve"> </w:t>
      </w:r>
      <w:r>
        <w:rPr>
          <w:color w:val="231F20"/>
        </w:rPr>
        <w:t>den</w:t>
      </w:r>
      <w:r>
        <w:rPr>
          <w:color w:val="231F20"/>
          <w:spacing w:val="-7"/>
        </w:rPr>
        <w:t xml:space="preserve"> </w:t>
      </w:r>
      <w:r>
        <w:rPr>
          <w:color w:val="231F20"/>
        </w:rPr>
        <w:t>professionellen Netzwerken</w:t>
      </w:r>
      <w:r>
        <w:rPr>
          <w:color w:val="231F20"/>
          <w:spacing w:val="-2"/>
        </w:rPr>
        <w:t xml:space="preserve"> </w:t>
      </w:r>
      <w:r>
        <w:rPr>
          <w:color w:val="231F20"/>
        </w:rPr>
        <w:t>für</w:t>
      </w:r>
      <w:r>
        <w:rPr>
          <w:color w:val="231F20"/>
          <w:spacing w:val="-2"/>
        </w:rPr>
        <w:t xml:space="preserve"> </w:t>
      </w:r>
      <w:proofErr w:type="spellStart"/>
      <w:proofErr w:type="gramStart"/>
      <w:r>
        <w:rPr>
          <w:color w:val="231F20"/>
        </w:rPr>
        <w:t>Arbeitnehmer:innen</w:t>
      </w:r>
      <w:proofErr w:type="spellEnd"/>
      <w:proofErr w:type="gramEnd"/>
      <w:r>
        <w:rPr>
          <w:color w:val="231F20"/>
          <w:spacing w:val="-2"/>
        </w:rPr>
        <w:t xml:space="preserve"> </w:t>
      </w:r>
      <w:r>
        <w:rPr>
          <w:color w:val="231F20"/>
        </w:rPr>
        <w:t>und</w:t>
      </w:r>
      <w:r>
        <w:rPr>
          <w:color w:val="231F20"/>
          <w:spacing w:val="-2"/>
        </w:rPr>
        <w:t xml:space="preserve"> </w:t>
      </w:r>
      <w:r>
        <w:rPr>
          <w:color w:val="231F20"/>
        </w:rPr>
        <w:t>-</w:t>
      </w:r>
      <w:proofErr w:type="spellStart"/>
      <w:r>
        <w:rPr>
          <w:color w:val="231F20"/>
        </w:rPr>
        <w:t>geber:innen</w:t>
      </w:r>
      <w:proofErr w:type="spellEnd"/>
      <w:r>
        <w:rPr>
          <w:color w:val="231F20"/>
        </w:rPr>
        <w:t>,</w:t>
      </w:r>
      <w:r>
        <w:rPr>
          <w:color w:val="231F20"/>
          <w:spacing w:val="-2"/>
        </w:rPr>
        <w:t xml:space="preserve"> </w:t>
      </w:r>
      <w:r>
        <w:rPr>
          <w:color w:val="231F20"/>
        </w:rPr>
        <w:t>wie</w:t>
      </w:r>
      <w:r>
        <w:rPr>
          <w:color w:val="231F20"/>
          <w:spacing w:val="-2"/>
        </w:rPr>
        <w:t xml:space="preserve"> </w:t>
      </w:r>
      <w:r>
        <w:rPr>
          <w:color w:val="231F20"/>
        </w:rPr>
        <w:t>LinkedIn</w:t>
      </w:r>
      <w:r>
        <w:rPr>
          <w:color w:val="231F20"/>
          <w:spacing w:val="-2"/>
        </w:rPr>
        <w:t xml:space="preserve"> </w:t>
      </w:r>
      <w:r>
        <w:rPr>
          <w:color w:val="231F20"/>
        </w:rPr>
        <w:t>und</w:t>
      </w:r>
      <w:r>
        <w:rPr>
          <w:color w:val="231F20"/>
          <w:spacing w:val="-2"/>
        </w:rPr>
        <w:t xml:space="preserve"> </w:t>
      </w:r>
      <w:r>
        <w:rPr>
          <w:color w:val="231F20"/>
        </w:rPr>
        <w:t>Xing,</w:t>
      </w:r>
      <w:r>
        <w:rPr>
          <w:color w:val="231F20"/>
          <w:spacing w:val="-2"/>
        </w:rPr>
        <w:t xml:space="preserve"> </w:t>
      </w:r>
      <w:r>
        <w:rPr>
          <w:color w:val="231F20"/>
        </w:rPr>
        <w:t>ist dies ebenfalls möglich.</w:t>
      </w:r>
    </w:p>
    <w:p w14:paraId="0068FE77" w14:textId="28DFF872" w:rsidR="008E70AC" w:rsidRDefault="00000000">
      <w:pPr>
        <w:pStyle w:val="Listenabsatz"/>
        <w:numPr>
          <w:ilvl w:val="1"/>
          <w:numId w:val="13"/>
        </w:numPr>
        <w:tabs>
          <w:tab w:val="left" w:pos="1237"/>
          <w:tab w:val="left" w:pos="1238"/>
        </w:tabs>
        <w:spacing w:before="2" w:line="259" w:lineRule="auto"/>
        <w:ind w:right="2280"/>
        <w:rPr>
          <w:sz w:val="20"/>
        </w:rPr>
      </w:pPr>
      <w:r>
        <w:rPr>
          <w:color w:val="231F20"/>
          <w:sz w:val="20"/>
        </w:rPr>
        <w:t>Der</w:t>
      </w:r>
      <w:r>
        <w:rPr>
          <w:color w:val="231F20"/>
          <w:spacing w:val="-7"/>
          <w:sz w:val="20"/>
        </w:rPr>
        <w:t xml:space="preserve"> </w:t>
      </w:r>
      <w:r>
        <w:rPr>
          <w:color w:val="231F20"/>
          <w:sz w:val="20"/>
        </w:rPr>
        <w:t>Aufbau</w:t>
      </w:r>
      <w:r>
        <w:rPr>
          <w:color w:val="231F20"/>
          <w:spacing w:val="-7"/>
          <w:sz w:val="20"/>
        </w:rPr>
        <w:t xml:space="preserve"> </w:t>
      </w:r>
      <w:r>
        <w:rPr>
          <w:color w:val="231F20"/>
          <w:sz w:val="20"/>
        </w:rPr>
        <w:t>eines</w:t>
      </w:r>
      <w:r>
        <w:rPr>
          <w:color w:val="231F20"/>
          <w:spacing w:val="-7"/>
          <w:sz w:val="20"/>
        </w:rPr>
        <w:t xml:space="preserve"> </w:t>
      </w:r>
      <w:r>
        <w:rPr>
          <w:color w:val="231F20"/>
          <w:sz w:val="20"/>
        </w:rPr>
        <w:t>Images</w:t>
      </w:r>
      <w:r>
        <w:rPr>
          <w:color w:val="231F20"/>
          <w:spacing w:val="-7"/>
          <w:sz w:val="20"/>
        </w:rPr>
        <w:t xml:space="preserve"> </w:t>
      </w:r>
      <w:r>
        <w:rPr>
          <w:color w:val="231F20"/>
          <w:sz w:val="20"/>
        </w:rPr>
        <w:t>bzw.</w:t>
      </w:r>
      <w:r>
        <w:rPr>
          <w:color w:val="231F20"/>
          <w:spacing w:val="-7"/>
          <w:sz w:val="20"/>
        </w:rPr>
        <w:t xml:space="preserve"> </w:t>
      </w:r>
      <w:r>
        <w:rPr>
          <w:color w:val="231F20"/>
          <w:sz w:val="20"/>
        </w:rPr>
        <w:t>die</w:t>
      </w:r>
      <w:r>
        <w:rPr>
          <w:color w:val="231F20"/>
          <w:spacing w:val="-7"/>
          <w:sz w:val="20"/>
        </w:rPr>
        <w:t xml:space="preserve"> </w:t>
      </w:r>
      <w:r>
        <w:rPr>
          <w:color w:val="231F20"/>
          <w:sz w:val="20"/>
        </w:rPr>
        <w:t>Steigerung</w:t>
      </w:r>
      <w:r>
        <w:rPr>
          <w:color w:val="231F20"/>
          <w:spacing w:val="-7"/>
          <w:sz w:val="20"/>
        </w:rPr>
        <w:t xml:space="preserve"> </w:t>
      </w:r>
      <w:r>
        <w:rPr>
          <w:color w:val="231F20"/>
          <w:sz w:val="20"/>
        </w:rPr>
        <w:t>der</w:t>
      </w:r>
      <w:r>
        <w:rPr>
          <w:color w:val="231F20"/>
          <w:spacing w:val="-7"/>
          <w:sz w:val="20"/>
        </w:rPr>
        <w:t xml:space="preserve"> </w:t>
      </w:r>
      <w:r>
        <w:rPr>
          <w:color w:val="231F20"/>
          <w:sz w:val="20"/>
        </w:rPr>
        <w:t>Marken-</w:t>
      </w:r>
      <w:r>
        <w:rPr>
          <w:color w:val="231F20"/>
          <w:spacing w:val="-7"/>
          <w:sz w:val="20"/>
        </w:rPr>
        <w:t xml:space="preserve"> </w:t>
      </w:r>
      <w:r>
        <w:rPr>
          <w:color w:val="231F20"/>
          <w:sz w:val="20"/>
        </w:rPr>
        <w:t>oder</w:t>
      </w:r>
      <w:r>
        <w:rPr>
          <w:color w:val="231F20"/>
          <w:spacing w:val="-7"/>
          <w:sz w:val="20"/>
        </w:rPr>
        <w:t xml:space="preserve"> </w:t>
      </w:r>
      <w:r>
        <w:rPr>
          <w:color w:val="231F20"/>
          <w:sz w:val="20"/>
        </w:rPr>
        <w:t>Unternehmenswahrnehmung werden gefördert. Unter dem Begriff „</w:t>
      </w:r>
      <w:proofErr w:type="spellStart"/>
      <w:r>
        <w:rPr>
          <w:color w:val="231F20"/>
          <w:sz w:val="20"/>
        </w:rPr>
        <w:t>Employer</w:t>
      </w:r>
      <w:proofErr w:type="spellEnd"/>
      <w:r>
        <w:rPr>
          <w:color w:val="231F20"/>
          <w:sz w:val="20"/>
        </w:rPr>
        <w:t xml:space="preserve"> Branding“ wird all das subsumiert, was Unternehmen interessant für </w:t>
      </w:r>
      <w:proofErr w:type="spellStart"/>
      <w:proofErr w:type="gramStart"/>
      <w:r>
        <w:rPr>
          <w:color w:val="231F20"/>
          <w:sz w:val="20"/>
        </w:rPr>
        <w:t>Bewerber:innen</w:t>
      </w:r>
      <w:proofErr w:type="spellEnd"/>
      <w:proofErr w:type="gramEnd"/>
      <w:r>
        <w:rPr>
          <w:color w:val="231F20"/>
          <w:sz w:val="20"/>
        </w:rPr>
        <w:t xml:space="preserve"> machen soll, aber auch Angestellten immer wieder demonstriert, warum es sich lohnt, für das Unter- nehmen tätig zu sein.</w:t>
      </w:r>
    </w:p>
    <w:p w14:paraId="56F6D5E6" w14:textId="0C8F9393" w:rsidR="008E70AC" w:rsidRDefault="00000000">
      <w:pPr>
        <w:pStyle w:val="Listenabsatz"/>
        <w:numPr>
          <w:ilvl w:val="1"/>
          <w:numId w:val="13"/>
        </w:numPr>
        <w:tabs>
          <w:tab w:val="left" w:pos="1237"/>
          <w:tab w:val="left" w:pos="1238"/>
        </w:tabs>
        <w:spacing w:before="4" w:line="259" w:lineRule="auto"/>
        <w:ind w:right="2290"/>
        <w:rPr>
          <w:sz w:val="20"/>
        </w:rPr>
      </w:pPr>
      <w:r>
        <w:rPr>
          <w:color w:val="231F20"/>
          <w:sz w:val="20"/>
        </w:rPr>
        <w:t>Es</w:t>
      </w:r>
      <w:r>
        <w:rPr>
          <w:color w:val="231F20"/>
          <w:spacing w:val="-6"/>
          <w:sz w:val="20"/>
        </w:rPr>
        <w:t xml:space="preserve"> </w:t>
      </w:r>
      <w:r>
        <w:rPr>
          <w:color w:val="231F20"/>
          <w:sz w:val="20"/>
        </w:rPr>
        <w:t>wird</w:t>
      </w:r>
      <w:r>
        <w:rPr>
          <w:color w:val="231F20"/>
          <w:spacing w:val="-6"/>
          <w:sz w:val="20"/>
        </w:rPr>
        <w:t xml:space="preserve"> </w:t>
      </w:r>
      <w:r>
        <w:rPr>
          <w:color w:val="231F20"/>
          <w:sz w:val="20"/>
        </w:rPr>
        <w:t>versucht,</w:t>
      </w:r>
      <w:r>
        <w:rPr>
          <w:color w:val="231F20"/>
          <w:spacing w:val="-6"/>
          <w:sz w:val="20"/>
        </w:rPr>
        <w:t xml:space="preserve"> </w:t>
      </w:r>
      <w:r>
        <w:rPr>
          <w:color w:val="231F20"/>
          <w:sz w:val="20"/>
        </w:rPr>
        <w:t>sich</w:t>
      </w:r>
      <w:r>
        <w:rPr>
          <w:color w:val="231F20"/>
          <w:spacing w:val="-6"/>
          <w:sz w:val="20"/>
        </w:rPr>
        <w:t xml:space="preserve"> </w:t>
      </w:r>
      <w:r>
        <w:rPr>
          <w:color w:val="231F20"/>
          <w:sz w:val="20"/>
        </w:rPr>
        <w:t>als</w:t>
      </w:r>
      <w:r>
        <w:rPr>
          <w:color w:val="231F20"/>
          <w:spacing w:val="-6"/>
          <w:sz w:val="20"/>
        </w:rPr>
        <w:t xml:space="preserve"> </w:t>
      </w:r>
      <w:proofErr w:type="spellStart"/>
      <w:r>
        <w:rPr>
          <w:color w:val="231F20"/>
          <w:sz w:val="20"/>
        </w:rPr>
        <w:t>Expert:in</w:t>
      </w:r>
      <w:proofErr w:type="spellEnd"/>
      <w:r>
        <w:rPr>
          <w:color w:val="231F20"/>
          <w:spacing w:val="-6"/>
          <w:sz w:val="20"/>
        </w:rPr>
        <w:t xml:space="preserve"> </w:t>
      </w:r>
      <w:r>
        <w:rPr>
          <w:color w:val="231F20"/>
          <w:sz w:val="20"/>
        </w:rPr>
        <w:t>zu</w:t>
      </w:r>
      <w:r>
        <w:rPr>
          <w:color w:val="231F20"/>
          <w:spacing w:val="-6"/>
          <w:sz w:val="20"/>
        </w:rPr>
        <w:t xml:space="preserve"> </w:t>
      </w:r>
      <w:r>
        <w:rPr>
          <w:color w:val="231F20"/>
          <w:sz w:val="20"/>
        </w:rPr>
        <w:t>positionieren</w:t>
      </w:r>
      <w:r>
        <w:rPr>
          <w:color w:val="231F20"/>
          <w:spacing w:val="-6"/>
          <w:sz w:val="20"/>
        </w:rPr>
        <w:t xml:space="preserve"> </w:t>
      </w:r>
      <w:r>
        <w:rPr>
          <w:color w:val="231F20"/>
          <w:sz w:val="20"/>
        </w:rPr>
        <w:t>(beispielsweise</w:t>
      </w:r>
      <w:r>
        <w:rPr>
          <w:color w:val="231F20"/>
          <w:spacing w:val="-6"/>
          <w:sz w:val="20"/>
        </w:rPr>
        <w:t xml:space="preserve"> </w:t>
      </w:r>
      <w:r>
        <w:rPr>
          <w:color w:val="231F20"/>
          <w:sz w:val="20"/>
        </w:rPr>
        <w:t>von</w:t>
      </w:r>
      <w:r>
        <w:rPr>
          <w:color w:val="231F20"/>
          <w:spacing w:val="-6"/>
          <w:sz w:val="20"/>
        </w:rPr>
        <w:t xml:space="preserve"> </w:t>
      </w:r>
      <w:proofErr w:type="spellStart"/>
      <w:proofErr w:type="gramStart"/>
      <w:r>
        <w:rPr>
          <w:color w:val="231F20"/>
          <w:sz w:val="20"/>
        </w:rPr>
        <w:t>Einzelkämp</w:t>
      </w:r>
      <w:r>
        <w:rPr>
          <w:color w:val="231F20"/>
          <w:spacing w:val="-2"/>
          <w:sz w:val="20"/>
        </w:rPr>
        <w:t>fer:innen</w:t>
      </w:r>
      <w:proofErr w:type="spellEnd"/>
      <w:proofErr w:type="gramEnd"/>
      <w:r>
        <w:rPr>
          <w:color w:val="231F20"/>
          <w:spacing w:val="-2"/>
          <w:sz w:val="20"/>
        </w:rPr>
        <w:t>).</w:t>
      </w:r>
    </w:p>
    <w:p w14:paraId="5678BB03" w14:textId="5CE142A2" w:rsidR="008E70AC" w:rsidRDefault="00000000">
      <w:pPr>
        <w:pStyle w:val="Listenabsatz"/>
        <w:numPr>
          <w:ilvl w:val="1"/>
          <w:numId w:val="13"/>
        </w:numPr>
        <w:tabs>
          <w:tab w:val="left" w:pos="1237"/>
          <w:tab w:val="left" w:pos="1238"/>
        </w:tabs>
        <w:spacing w:before="2" w:line="259" w:lineRule="auto"/>
        <w:ind w:right="2369"/>
        <w:rPr>
          <w:sz w:val="20"/>
        </w:rPr>
      </w:pPr>
      <w:r>
        <w:rPr>
          <w:color w:val="231F20"/>
          <w:sz w:val="20"/>
        </w:rPr>
        <w:t>Die Verbesserung der Suchmaschinenplatzierung wird in Angriff genommen. Der Fokus</w:t>
      </w:r>
      <w:r>
        <w:rPr>
          <w:color w:val="231F20"/>
          <w:spacing w:val="-5"/>
          <w:sz w:val="20"/>
        </w:rPr>
        <w:t xml:space="preserve"> </w:t>
      </w:r>
      <w:r>
        <w:rPr>
          <w:color w:val="231F20"/>
          <w:sz w:val="20"/>
        </w:rPr>
        <w:t>ist</w:t>
      </w:r>
      <w:r>
        <w:rPr>
          <w:color w:val="231F20"/>
          <w:spacing w:val="-5"/>
          <w:sz w:val="20"/>
        </w:rPr>
        <w:t xml:space="preserve"> </w:t>
      </w:r>
      <w:r>
        <w:rPr>
          <w:color w:val="231F20"/>
          <w:sz w:val="20"/>
        </w:rPr>
        <w:t>hier</w:t>
      </w:r>
      <w:r>
        <w:rPr>
          <w:color w:val="231F20"/>
          <w:spacing w:val="-5"/>
          <w:sz w:val="20"/>
        </w:rPr>
        <w:t xml:space="preserve"> </w:t>
      </w:r>
      <w:r>
        <w:rPr>
          <w:color w:val="231F20"/>
          <w:sz w:val="20"/>
        </w:rPr>
        <w:t>der</w:t>
      </w:r>
      <w:r>
        <w:rPr>
          <w:color w:val="231F20"/>
          <w:spacing w:val="-5"/>
          <w:sz w:val="20"/>
        </w:rPr>
        <w:t xml:space="preserve"> </w:t>
      </w:r>
      <w:r>
        <w:rPr>
          <w:color w:val="231F20"/>
          <w:sz w:val="20"/>
        </w:rPr>
        <w:t>klassische</w:t>
      </w:r>
      <w:r>
        <w:rPr>
          <w:color w:val="231F20"/>
          <w:spacing w:val="-5"/>
          <w:sz w:val="20"/>
        </w:rPr>
        <w:t xml:space="preserve"> </w:t>
      </w:r>
      <w:r>
        <w:rPr>
          <w:color w:val="231F20"/>
          <w:sz w:val="20"/>
        </w:rPr>
        <w:t>Link,</w:t>
      </w:r>
      <w:r>
        <w:rPr>
          <w:color w:val="231F20"/>
          <w:spacing w:val="-5"/>
          <w:sz w:val="20"/>
        </w:rPr>
        <w:t xml:space="preserve"> </w:t>
      </w:r>
      <w:r>
        <w:rPr>
          <w:color w:val="231F20"/>
          <w:sz w:val="20"/>
        </w:rPr>
        <w:t>der</w:t>
      </w:r>
      <w:r>
        <w:rPr>
          <w:color w:val="231F20"/>
          <w:spacing w:val="-5"/>
          <w:sz w:val="20"/>
        </w:rPr>
        <w:t xml:space="preserve"> </w:t>
      </w:r>
      <w:r>
        <w:rPr>
          <w:color w:val="231F20"/>
          <w:sz w:val="20"/>
        </w:rPr>
        <w:t>sich</w:t>
      </w:r>
      <w:r>
        <w:rPr>
          <w:color w:val="231F20"/>
          <w:spacing w:val="-5"/>
          <w:sz w:val="20"/>
        </w:rPr>
        <w:t xml:space="preserve"> </w:t>
      </w:r>
      <w:r>
        <w:rPr>
          <w:color w:val="231F20"/>
          <w:sz w:val="20"/>
        </w:rPr>
        <w:t>positiv</w:t>
      </w:r>
      <w:r>
        <w:rPr>
          <w:color w:val="231F20"/>
          <w:spacing w:val="-5"/>
          <w:sz w:val="20"/>
        </w:rPr>
        <w:t xml:space="preserve"> </w:t>
      </w:r>
      <w:r>
        <w:rPr>
          <w:color w:val="231F20"/>
          <w:sz w:val="20"/>
        </w:rPr>
        <w:t>auf</w:t>
      </w:r>
      <w:r>
        <w:rPr>
          <w:color w:val="231F20"/>
          <w:spacing w:val="-5"/>
          <w:sz w:val="20"/>
        </w:rPr>
        <w:t xml:space="preserve"> </w:t>
      </w:r>
      <w:r>
        <w:rPr>
          <w:color w:val="231F20"/>
          <w:sz w:val="20"/>
        </w:rPr>
        <w:t>den</w:t>
      </w:r>
      <w:r>
        <w:rPr>
          <w:color w:val="231F20"/>
          <w:spacing w:val="-5"/>
          <w:sz w:val="20"/>
        </w:rPr>
        <w:t xml:space="preserve"> </w:t>
      </w:r>
      <w:r>
        <w:rPr>
          <w:color w:val="231F20"/>
          <w:sz w:val="20"/>
        </w:rPr>
        <w:t>Google-Algorithmus</w:t>
      </w:r>
      <w:r>
        <w:rPr>
          <w:color w:val="231F20"/>
          <w:spacing w:val="-5"/>
          <w:sz w:val="20"/>
        </w:rPr>
        <w:t xml:space="preserve"> </w:t>
      </w:r>
      <w:r>
        <w:rPr>
          <w:color w:val="231F20"/>
          <w:sz w:val="20"/>
        </w:rPr>
        <w:t>aus- wirkt. Je mehr qualitativ hochwertige Links auf eine Internetzpräsenz verweisen, desto besser stehen die Chancen weit oben im Ranking der organischen Suchmaschine zu erscheinen.</w:t>
      </w:r>
    </w:p>
    <w:p w14:paraId="70AB3DE0" w14:textId="75E0689B" w:rsidR="008E70AC" w:rsidRDefault="00000000">
      <w:pPr>
        <w:pStyle w:val="Listenabsatz"/>
        <w:numPr>
          <w:ilvl w:val="1"/>
          <w:numId w:val="13"/>
        </w:numPr>
        <w:tabs>
          <w:tab w:val="left" w:pos="1237"/>
          <w:tab w:val="left" w:pos="1238"/>
        </w:tabs>
        <w:spacing w:before="4" w:line="259" w:lineRule="auto"/>
        <w:ind w:right="2397"/>
        <w:rPr>
          <w:sz w:val="20"/>
        </w:rPr>
      </w:pPr>
      <w:r>
        <w:rPr>
          <w:color w:val="231F20"/>
          <w:sz w:val="20"/>
        </w:rPr>
        <w:t>Die</w:t>
      </w:r>
      <w:r>
        <w:rPr>
          <w:color w:val="231F20"/>
          <w:spacing w:val="-6"/>
          <w:sz w:val="20"/>
        </w:rPr>
        <w:t xml:space="preserve"> </w:t>
      </w:r>
      <w:r>
        <w:rPr>
          <w:color w:val="231F20"/>
          <w:sz w:val="20"/>
        </w:rPr>
        <w:t>Steigerung</w:t>
      </w:r>
      <w:r>
        <w:rPr>
          <w:color w:val="231F20"/>
          <w:spacing w:val="-6"/>
          <w:sz w:val="20"/>
        </w:rPr>
        <w:t xml:space="preserve"> </w:t>
      </w:r>
      <w:r>
        <w:rPr>
          <w:color w:val="231F20"/>
          <w:sz w:val="20"/>
        </w:rPr>
        <w:t>des</w:t>
      </w:r>
      <w:r>
        <w:rPr>
          <w:color w:val="231F20"/>
          <w:spacing w:val="-6"/>
          <w:sz w:val="20"/>
        </w:rPr>
        <w:t xml:space="preserve"> </w:t>
      </w:r>
      <w:r>
        <w:rPr>
          <w:color w:val="231F20"/>
          <w:sz w:val="20"/>
        </w:rPr>
        <w:t>Absatzes,</w:t>
      </w:r>
      <w:r>
        <w:rPr>
          <w:color w:val="231F20"/>
          <w:spacing w:val="-6"/>
          <w:sz w:val="20"/>
        </w:rPr>
        <w:t xml:space="preserve"> </w:t>
      </w:r>
      <w:r>
        <w:rPr>
          <w:color w:val="231F20"/>
          <w:sz w:val="20"/>
        </w:rPr>
        <w:t>der</w:t>
      </w:r>
      <w:r>
        <w:rPr>
          <w:color w:val="231F20"/>
          <w:spacing w:val="-6"/>
          <w:sz w:val="20"/>
        </w:rPr>
        <w:t xml:space="preserve"> </w:t>
      </w:r>
      <w:r>
        <w:rPr>
          <w:color w:val="231F20"/>
          <w:sz w:val="20"/>
        </w:rPr>
        <w:t>Abverkauf</w:t>
      </w:r>
      <w:r>
        <w:rPr>
          <w:color w:val="231F20"/>
          <w:spacing w:val="-6"/>
          <w:sz w:val="20"/>
        </w:rPr>
        <w:t xml:space="preserve"> </w:t>
      </w:r>
      <w:r>
        <w:rPr>
          <w:color w:val="231F20"/>
          <w:sz w:val="20"/>
        </w:rPr>
        <w:t>von</w:t>
      </w:r>
      <w:r>
        <w:rPr>
          <w:color w:val="231F20"/>
          <w:spacing w:val="-6"/>
          <w:sz w:val="20"/>
        </w:rPr>
        <w:t xml:space="preserve"> </w:t>
      </w:r>
      <w:r>
        <w:rPr>
          <w:color w:val="231F20"/>
          <w:sz w:val="20"/>
        </w:rPr>
        <w:t>Waren,</w:t>
      </w:r>
      <w:r>
        <w:rPr>
          <w:color w:val="231F20"/>
          <w:spacing w:val="-6"/>
          <w:sz w:val="20"/>
        </w:rPr>
        <w:t xml:space="preserve"> </w:t>
      </w:r>
      <w:r>
        <w:rPr>
          <w:color w:val="231F20"/>
          <w:sz w:val="20"/>
        </w:rPr>
        <w:t>der</w:t>
      </w:r>
      <w:r>
        <w:rPr>
          <w:color w:val="231F20"/>
          <w:spacing w:val="-6"/>
          <w:sz w:val="20"/>
        </w:rPr>
        <w:t xml:space="preserve"> </w:t>
      </w:r>
      <w:r>
        <w:rPr>
          <w:color w:val="231F20"/>
          <w:sz w:val="20"/>
        </w:rPr>
        <w:t>Abschluss</w:t>
      </w:r>
      <w:r>
        <w:rPr>
          <w:color w:val="231F20"/>
          <w:spacing w:val="-6"/>
          <w:sz w:val="20"/>
        </w:rPr>
        <w:t xml:space="preserve"> </w:t>
      </w:r>
      <w:r>
        <w:rPr>
          <w:color w:val="231F20"/>
          <w:sz w:val="20"/>
        </w:rPr>
        <w:t>von</w:t>
      </w:r>
      <w:r>
        <w:rPr>
          <w:color w:val="231F20"/>
          <w:spacing w:val="-6"/>
          <w:sz w:val="20"/>
        </w:rPr>
        <w:t xml:space="preserve"> </w:t>
      </w:r>
      <w:r>
        <w:rPr>
          <w:color w:val="231F20"/>
          <w:sz w:val="20"/>
        </w:rPr>
        <w:t>Abonnements (wie z. B. auch von Mobilfunkverträgen) werden anvisiert.</w:t>
      </w:r>
    </w:p>
    <w:p w14:paraId="7471A7C4" w14:textId="77777777" w:rsidR="008E70AC" w:rsidRDefault="00000000">
      <w:pPr>
        <w:pStyle w:val="Listenabsatz"/>
        <w:numPr>
          <w:ilvl w:val="1"/>
          <w:numId w:val="13"/>
        </w:numPr>
        <w:tabs>
          <w:tab w:val="left" w:pos="1237"/>
          <w:tab w:val="left" w:pos="1238"/>
        </w:tabs>
        <w:spacing w:before="2" w:line="259" w:lineRule="auto"/>
        <w:ind w:right="2337"/>
        <w:rPr>
          <w:sz w:val="20"/>
        </w:rPr>
      </w:pPr>
      <w:r>
        <w:rPr>
          <w:color w:val="231F20"/>
          <w:sz w:val="20"/>
        </w:rPr>
        <w:t>Kundenpflege,</w:t>
      </w:r>
      <w:r>
        <w:rPr>
          <w:color w:val="231F20"/>
          <w:spacing w:val="-7"/>
          <w:sz w:val="20"/>
        </w:rPr>
        <w:t xml:space="preserve"> </w:t>
      </w:r>
      <w:r>
        <w:rPr>
          <w:color w:val="231F20"/>
          <w:sz w:val="20"/>
        </w:rPr>
        <w:t>der</w:t>
      </w:r>
      <w:r>
        <w:rPr>
          <w:color w:val="231F20"/>
          <w:spacing w:val="-7"/>
          <w:sz w:val="20"/>
        </w:rPr>
        <w:t xml:space="preserve"> </w:t>
      </w:r>
      <w:r>
        <w:rPr>
          <w:color w:val="231F20"/>
          <w:sz w:val="20"/>
        </w:rPr>
        <w:t>Austausch,</w:t>
      </w:r>
      <w:r>
        <w:rPr>
          <w:color w:val="231F20"/>
          <w:spacing w:val="-7"/>
          <w:sz w:val="20"/>
        </w:rPr>
        <w:t xml:space="preserve"> </w:t>
      </w:r>
      <w:r>
        <w:rPr>
          <w:color w:val="231F20"/>
          <w:sz w:val="20"/>
        </w:rPr>
        <w:t>sich</w:t>
      </w:r>
      <w:r>
        <w:rPr>
          <w:color w:val="231F20"/>
          <w:spacing w:val="-7"/>
          <w:sz w:val="20"/>
        </w:rPr>
        <w:t xml:space="preserve"> </w:t>
      </w:r>
      <w:r>
        <w:rPr>
          <w:color w:val="231F20"/>
          <w:sz w:val="20"/>
        </w:rPr>
        <w:t>kritikfähig</w:t>
      </w:r>
      <w:r>
        <w:rPr>
          <w:color w:val="231F20"/>
          <w:spacing w:val="-7"/>
          <w:sz w:val="20"/>
        </w:rPr>
        <w:t xml:space="preserve"> </w:t>
      </w:r>
      <w:r>
        <w:rPr>
          <w:color w:val="231F20"/>
          <w:sz w:val="20"/>
        </w:rPr>
        <w:t>zu</w:t>
      </w:r>
      <w:r>
        <w:rPr>
          <w:color w:val="231F20"/>
          <w:spacing w:val="-7"/>
          <w:sz w:val="20"/>
        </w:rPr>
        <w:t xml:space="preserve"> </w:t>
      </w:r>
      <w:r>
        <w:rPr>
          <w:color w:val="231F20"/>
          <w:sz w:val="20"/>
        </w:rPr>
        <w:t>zeigen</w:t>
      </w:r>
      <w:r>
        <w:rPr>
          <w:color w:val="231F20"/>
          <w:spacing w:val="-7"/>
          <w:sz w:val="20"/>
        </w:rPr>
        <w:t xml:space="preserve"> </w:t>
      </w:r>
      <w:r>
        <w:rPr>
          <w:color w:val="231F20"/>
          <w:sz w:val="20"/>
        </w:rPr>
        <w:t>und</w:t>
      </w:r>
      <w:r>
        <w:rPr>
          <w:color w:val="231F20"/>
          <w:spacing w:val="-7"/>
          <w:sz w:val="20"/>
        </w:rPr>
        <w:t xml:space="preserve"> </w:t>
      </w:r>
      <w:r>
        <w:rPr>
          <w:color w:val="231F20"/>
          <w:sz w:val="20"/>
        </w:rPr>
        <w:t>Bereitschaft</w:t>
      </w:r>
      <w:r>
        <w:rPr>
          <w:color w:val="231F20"/>
          <w:spacing w:val="-7"/>
          <w:sz w:val="20"/>
        </w:rPr>
        <w:t xml:space="preserve"> </w:t>
      </w:r>
      <w:r>
        <w:rPr>
          <w:color w:val="231F20"/>
          <w:sz w:val="20"/>
        </w:rPr>
        <w:t>zum</w:t>
      </w:r>
      <w:r>
        <w:rPr>
          <w:color w:val="231F20"/>
          <w:spacing w:val="-7"/>
          <w:sz w:val="20"/>
        </w:rPr>
        <w:t xml:space="preserve"> </w:t>
      </w:r>
      <w:r>
        <w:rPr>
          <w:color w:val="231F20"/>
          <w:sz w:val="20"/>
        </w:rPr>
        <w:t>Dialog zu signalisieren gewinnen an Bedeutung.</w:t>
      </w:r>
    </w:p>
    <w:p w14:paraId="473E11E6" w14:textId="77777777" w:rsidR="008E70AC" w:rsidRDefault="00000000">
      <w:pPr>
        <w:pStyle w:val="Listenabsatz"/>
        <w:numPr>
          <w:ilvl w:val="1"/>
          <w:numId w:val="13"/>
        </w:numPr>
        <w:tabs>
          <w:tab w:val="left" w:pos="1237"/>
          <w:tab w:val="left" w:pos="1238"/>
        </w:tabs>
        <w:spacing w:before="1"/>
        <w:ind w:hanging="281"/>
        <w:rPr>
          <w:sz w:val="20"/>
        </w:rPr>
      </w:pPr>
      <w:r>
        <w:rPr>
          <w:color w:val="231F20"/>
          <w:sz w:val="20"/>
        </w:rPr>
        <w:t>Neue</w:t>
      </w:r>
      <w:r>
        <w:rPr>
          <w:color w:val="231F20"/>
          <w:spacing w:val="-2"/>
          <w:sz w:val="20"/>
        </w:rPr>
        <w:t xml:space="preserve"> </w:t>
      </w:r>
      <w:proofErr w:type="spellStart"/>
      <w:proofErr w:type="gramStart"/>
      <w:r>
        <w:rPr>
          <w:color w:val="231F20"/>
          <w:sz w:val="20"/>
        </w:rPr>
        <w:t>Mitarbeiter:innen</w:t>
      </w:r>
      <w:proofErr w:type="spellEnd"/>
      <w:proofErr w:type="gramEnd"/>
      <w:r>
        <w:rPr>
          <w:color w:val="231F20"/>
          <w:spacing w:val="-1"/>
          <w:sz w:val="20"/>
        </w:rPr>
        <w:t xml:space="preserve"> </w:t>
      </w:r>
      <w:r>
        <w:rPr>
          <w:color w:val="231F20"/>
          <w:sz w:val="20"/>
        </w:rPr>
        <w:t>und</w:t>
      </w:r>
      <w:r>
        <w:rPr>
          <w:color w:val="231F20"/>
          <w:spacing w:val="-2"/>
          <w:sz w:val="20"/>
        </w:rPr>
        <w:t xml:space="preserve"> </w:t>
      </w:r>
      <w:proofErr w:type="spellStart"/>
      <w:r>
        <w:rPr>
          <w:color w:val="231F20"/>
          <w:sz w:val="20"/>
        </w:rPr>
        <w:t>Bewerber:innen</w:t>
      </w:r>
      <w:proofErr w:type="spellEnd"/>
      <w:r>
        <w:rPr>
          <w:color w:val="231F20"/>
          <w:spacing w:val="-1"/>
          <w:sz w:val="20"/>
        </w:rPr>
        <w:t xml:space="preserve"> </w:t>
      </w:r>
      <w:r>
        <w:rPr>
          <w:color w:val="231F20"/>
          <w:sz w:val="20"/>
        </w:rPr>
        <w:t>werden</w:t>
      </w:r>
      <w:r>
        <w:rPr>
          <w:color w:val="231F20"/>
          <w:spacing w:val="-1"/>
          <w:sz w:val="20"/>
        </w:rPr>
        <w:t xml:space="preserve"> </w:t>
      </w:r>
      <w:r>
        <w:rPr>
          <w:color w:val="231F20"/>
          <w:spacing w:val="-2"/>
          <w:sz w:val="20"/>
        </w:rPr>
        <w:t>rekrutiert.</w:t>
      </w:r>
    </w:p>
    <w:p w14:paraId="33417C99" w14:textId="77777777" w:rsidR="008E70AC" w:rsidRDefault="00000000">
      <w:pPr>
        <w:pStyle w:val="Listenabsatz"/>
        <w:numPr>
          <w:ilvl w:val="1"/>
          <w:numId w:val="13"/>
        </w:numPr>
        <w:tabs>
          <w:tab w:val="left" w:pos="1237"/>
          <w:tab w:val="left" w:pos="1238"/>
        </w:tabs>
        <w:ind w:hanging="281"/>
        <w:rPr>
          <w:sz w:val="20"/>
        </w:rPr>
      </w:pPr>
      <w:r>
        <w:rPr>
          <w:color w:val="231F20"/>
          <w:sz w:val="20"/>
        </w:rPr>
        <w:t>Neue</w:t>
      </w:r>
      <w:r>
        <w:rPr>
          <w:color w:val="231F20"/>
          <w:spacing w:val="-4"/>
          <w:sz w:val="20"/>
        </w:rPr>
        <w:t xml:space="preserve"> </w:t>
      </w:r>
      <w:proofErr w:type="spellStart"/>
      <w:proofErr w:type="gramStart"/>
      <w:r>
        <w:rPr>
          <w:color w:val="231F20"/>
          <w:sz w:val="20"/>
        </w:rPr>
        <w:t>Kund:innengruppen</w:t>
      </w:r>
      <w:proofErr w:type="spellEnd"/>
      <w:proofErr w:type="gramEnd"/>
      <w:r>
        <w:rPr>
          <w:color w:val="231F20"/>
          <w:spacing w:val="-4"/>
          <w:sz w:val="20"/>
        </w:rPr>
        <w:t xml:space="preserve"> </w:t>
      </w:r>
      <w:r>
        <w:rPr>
          <w:color w:val="231F20"/>
          <w:sz w:val="20"/>
        </w:rPr>
        <w:t>werden</w:t>
      </w:r>
      <w:r>
        <w:rPr>
          <w:color w:val="231F20"/>
          <w:spacing w:val="-4"/>
          <w:sz w:val="20"/>
        </w:rPr>
        <w:t xml:space="preserve"> </w:t>
      </w:r>
      <w:r>
        <w:rPr>
          <w:color w:val="231F20"/>
          <w:sz w:val="20"/>
        </w:rPr>
        <w:t>erschlossen</w:t>
      </w:r>
      <w:r>
        <w:rPr>
          <w:color w:val="231F20"/>
          <w:spacing w:val="-3"/>
          <w:sz w:val="20"/>
        </w:rPr>
        <w:t xml:space="preserve"> </w:t>
      </w:r>
      <w:r>
        <w:rPr>
          <w:color w:val="231F20"/>
          <w:sz w:val="20"/>
        </w:rPr>
        <w:t>und</w:t>
      </w:r>
      <w:r>
        <w:rPr>
          <w:color w:val="231F20"/>
          <w:spacing w:val="-4"/>
          <w:sz w:val="20"/>
        </w:rPr>
        <w:t xml:space="preserve"> </w:t>
      </w:r>
      <w:r>
        <w:rPr>
          <w:color w:val="231F20"/>
          <w:sz w:val="20"/>
        </w:rPr>
        <w:t>der</w:t>
      </w:r>
      <w:r>
        <w:rPr>
          <w:color w:val="231F20"/>
          <w:spacing w:val="-4"/>
          <w:sz w:val="20"/>
        </w:rPr>
        <w:t xml:space="preserve"> </w:t>
      </w:r>
      <w:r>
        <w:rPr>
          <w:color w:val="231F20"/>
          <w:sz w:val="20"/>
        </w:rPr>
        <w:t>Kundenkreis</w:t>
      </w:r>
      <w:r>
        <w:rPr>
          <w:color w:val="231F20"/>
          <w:spacing w:val="-4"/>
          <w:sz w:val="20"/>
        </w:rPr>
        <w:t xml:space="preserve"> </w:t>
      </w:r>
      <w:r>
        <w:rPr>
          <w:color w:val="231F20"/>
          <w:sz w:val="20"/>
        </w:rPr>
        <w:t>wird</w:t>
      </w:r>
      <w:r>
        <w:rPr>
          <w:color w:val="231F20"/>
          <w:spacing w:val="-3"/>
          <w:sz w:val="20"/>
        </w:rPr>
        <w:t xml:space="preserve"> </w:t>
      </w:r>
      <w:r>
        <w:rPr>
          <w:color w:val="231F20"/>
          <w:spacing w:val="-2"/>
          <w:sz w:val="20"/>
        </w:rPr>
        <w:t>erweitert</w:t>
      </w:r>
    </w:p>
    <w:p w14:paraId="7255BD77" w14:textId="25B1DD73" w:rsidR="008E70AC" w:rsidRDefault="00000000">
      <w:pPr>
        <w:pStyle w:val="Listenabsatz"/>
        <w:numPr>
          <w:ilvl w:val="1"/>
          <w:numId w:val="13"/>
        </w:numPr>
        <w:tabs>
          <w:tab w:val="left" w:pos="1237"/>
          <w:tab w:val="left" w:pos="1238"/>
        </w:tabs>
        <w:spacing w:line="259" w:lineRule="auto"/>
        <w:ind w:right="2247"/>
        <w:rPr>
          <w:sz w:val="20"/>
        </w:rPr>
      </w:pPr>
      <w:r>
        <w:rPr>
          <w:color w:val="231F20"/>
          <w:sz w:val="20"/>
        </w:rPr>
        <w:t>Es</w:t>
      </w:r>
      <w:r>
        <w:rPr>
          <w:color w:val="231F20"/>
          <w:spacing w:val="-7"/>
          <w:sz w:val="20"/>
        </w:rPr>
        <w:t xml:space="preserve"> </w:t>
      </w:r>
      <w:r>
        <w:rPr>
          <w:color w:val="231F20"/>
          <w:sz w:val="20"/>
        </w:rPr>
        <w:t>gilt,</w:t>
      </w:r>
      <w:r>
        <w:rPr>
          <w:color w:val="231F20"/>
          <w:spacing w:val="-5"/>
          <w:sz w:val="20"/>
        </w:rPr>
        <w:t xml:space="preserve"> </w:t>
      </w:r>
      <w:r>
        <w:rPr>
          <w:color w:val="231F20"/>
          <w:sz w:val="20"/>
        </w:rPr>
        <w:t>Kontakten</w:t>
      </w:r>
      <w:r>
        <w:rPr>
          <w:color w:val="231F20"/>
          <w:spacing w:val="-5"/>
          <w:sz w:val="20"/>
        </w:rPr>
        <w:t xml:space="preserve"> </w:t>
      </w:r>
      <w:r>
        <w:rPr>
          <w:color w:val="231F20"/>
          <w:sz w:val="20"/>
        </w:rPr>
        <w:t>zu</w:t>
      </w:r>
      <w:r>
        <w:rPr>
          <w:color w:val="231F20"/>
          <w:spacing w:val="-5"/>
          <w:sz w:val="20"/>
        </w:rPr>
        <w:t xml:space="preserve"> </w:t>
      </w:r>
      <w:r>
        <w:rPr>
          <w:color w:val="231F20"/>
          <w:sz w:val="20"/>
        </w:rPr>
        <w:t>pflegen,</w:t>
      </w:r>
      <w:r>
        <w:rPr>
          <w:color w:val="231F20"/>
          <w:spacing w:val="-5"/>
          <w:sz w:val="20"/>
        </w:rPr>
        <w:t xml:space="preserve"> </w:t>
      </w:r>
      <w:r>
        <w:rPr>
          <w:color w:val="231F20"/>
          <w:sz w:val="20"/>
        </w:rPr>
        <w:t>nicht</w:t>
      </w:r>
      <w:r>
        <w:rPr>
          <w:color w:val="231F20"/>
          <w:spacing w:val="-5"/>
          <w:sz w:val="20"/>
        </w:rPr>
        <w:t xml:space="preserve"> </w:t>
      </w:r>
      <w:r>
        <w:rPr>
          <w:color w:val="231F20"/>
          <w:sz w:val="20"/>
        </w:rPr>
        <w:t>nur</w:t>
      </w:r>
      <w:r>
        <w:rPr>
          <w:color w:val="231F20"/>
          <w:spacing w:val="-5"/>
          <w:sz w:val="20"/>
        </w:rPr>
        <w:t xml:space="preserve"> </w:t>
      </w:r>
      <w:r>
        <w:rPr>
          <w:color w:val="231F20"/>
          <w:sz w:val="20"/>
        </w:rPr>
        <w:t>mit</w:t>
      </w:r>
      <w:r>
        <w:rPr>
          <w:color w:val="231F20"/>
          <w:spacing w:val="-5"/>
          <w:sz w:val="20"/>
        </w:rPr>
        <w:t xml:space="preserve"> </w:t>
      </w:r>
      <w:proofErr w:type="spellStart"/>
      <w:proofErr w:type="gramStart"/>
      <w:r>
        <w:rPr>
          <w:color w:val="231F20"/>
          <w:sz w:val="20"/>
        </w:rPr>
        <w:t>Verbraucher:innen</w:t>
      </w:r>
      <w:proofErr w:type="spellEnd"/>
      <w:proofErr w:type="gramEnd"/>
      <w:r>
        <w:rPr>
          <w:color w:val="231F20"/>
          <w:sz w:val="20"/>
        </w:rPr>
        <w:t>,</w:t>
      </w:r>
      <w:r>
        <w:rPr>
          <w:color w:val="231F20"/>
          <w:spacing w:val="-5"/>
          <w:sz w:val="20"/>
        </w:rPr>
        <w:t xml:space="preserve"> </w:t>
      </w:r>
      <w:r>
        <w:rPr>
          <w:color w:val="231F20"/>
          <w:sz w:val="20"/>
        </w:rPr>
        <w:t>sondern</w:t>
      </w:r>
      <w:r>
        <w:rPr>
          <w:color w:val="231F20"/>
          <w:spacing w:val="-5"/>
          <w:sz w:val="20"/>
        </w:rPr>
        <w:t xml:space="preserve"> </w:t>
      </w:r>
      <w:r>
        <w:rPr>
          <w:color w:val="231F20"/>
          <w:sz w:val="20"/>
        </w:rPr>
        <w:t>auch</w:t>
      </w:r>
      <w:r>
        <w:rPr>
          <w:color w:val="231F20"/>
          <w:spacing w:val="-5"/>
          <w:sz w:val="20"/>
        </w:rPr>
        <w:t xml:space="preserve"> </w:t>
      </w:r>
      <w:r>
        <w:rPr>
          <w:color w:val="231F20"/>
          <w:sz w:val="20"/>
        </w:rPr>
        <w:t>mit</w:t>
      </w:r>
      <w:r>
        <w:rPr>
          <w:color w:val="231F20"/>
          <w:spacing w:val="-5"/>
          <w:sz w:val="20"/>
        </w:rPr>
        <w:t xml:space="preserve"> </w:t>
      </w:r>
      <w:proofErr w:type="spellStart"/>
      <w:r>
        <w:rPr>
          <w:color w:val="231F20"/>
          <w:sz w:val="20"/>
        </w:rPr>
        <w:t>Lie</w:t>
      </w:r>
      <w:r>
        <w:rPr>
          <w:color w:val="231F20"/>
          <w:spacing w:val="-2"/>
          <w:sz w:val="20"/>
        </w:rPr>
        <w:t>ferant:innen</w:t>
      </w:r>
      <w:proofErr w:type="spellEnd"/>
      <w:r>
        <w:rPr>
          <w:color w:val="231F20"/>
          <w:spacing w:val="-2"/>
          <w:sz w:val="20"/>
        </w:rPr>
        <w:t>.</w:t>
      </w:r>
    </w:p>
    <w:p w14:paraId="5E526DCC" w14:textId="77777777" w:rsidR="008E70AC" w:rsidRDefault="00000000">
      <w:pPr>
        <w:pStyle w:val="Listenabsatz"/>
        <w:numPr>
          <w:ilvl w:val="1"/>
          <w:numId w:val="13"/>
        </w:numPr>
        <w:tabs>
          <w:tab w:val="left" w:pos="1237"/>
          <w:tab w:val="left" w:pos="1238"/>
        </w:tabs>
        <w:spacing w:before="2" w:line="259" w:lineRule="auto"/>
        <w:ind w:right="2423"/>
        <w:rPr>
          <w:sz w:val="20"/>
        </w:rPr>
      </w:pPr>
      <w:r>
        <w:rPr>
          <w:color w:val="231F20"/>
          <w:sz w:val="20"/>
        </w:rPr>
        <w:t>Anfragen/Aufträgen</w:t>
      </w:r>
      <w:r>
        <w:rPr>
          <w:color w:val="231F20"/>
          <w:spacing w:val="-14"/>
          <w:sz w:val="20"/>
        </w:rPr>
        <w:t xml:space="preserve"> </w:t>
      </w:r>
      <w:r>
        <w:rPr>
          <w:color w:val="231F20"/>
          <w:sz w:val="20"/>
        </w:rPr>
        <w:t>bezüglich</w:t>
      </w:r>
      <w:r>
        <w:rPr>
          <w:color w:val="231F20"/>
          <w:spacing w:val="-14"/>
          <w:sz w:val="20"/>
        </w:rPr>
        <w:t xml:space="preserve"> </w:t>
      </w:r>
      <w:r>
        <w:rPr>
          <w:color w:val="231F20"/>
          <w:sz w:val="20"/>
        </w:rPr>
        <w:t>Serviceleistungen</w:t>
      </w:r>
      <w:r>
        <w:rPr>
          <w:color w:val="231F20"/>
          <w:spacing w:val="-14"/>
          <w:sz w:val="20"/>
        </w:rPr>
        <w:t xml:space="preserve"> </w:t>
      </w:r>
      <w:r>
        <w:rPr>
          <w:color w:val="231F20"/>
          <w:sz w:val="20"/>
        </w:rPr>
        <w:t>werden</w:t>
      </w:r>
      <w:r>
        <w:rPr>
          <w:color w:val="231F20"/>
          <w:spacing w:val="-14"/>
          <w:sz w:val="20"/>
        </w:rPr>
        <w:t xml:space="preserve"> </w:t>
      </w:r>
      <w:r>
        <w:rPr>
          <w:color w:val="231F20"/>
          <w:sz w:val="20"/>
        </w:rPr>
        <w:t>entgegengenommen</w:t>
      </w:r>
      <w:r>
        <w:rPr>
          <w:color w:val="231F20"/>
          <w:spacing w:val="-14"/>
          <w:sz w:val="20"/>
        </w:rPr>
        <w:t xml:space="preserve"> </w:t>
      </w:r>
      <w:r>
        <w:rPr>
          <w:color w:val="231F20"/>
          <w:sz w:val="20"/>
        </w:rPr>
        <w:t>(d.</w:t>
      </w:r>
      <w:r>
        <w:rPr>
          <w:color w:val="231F20"/>
          <w:spacing w:val="-14"/>
          <w:sz w:val="20"/>
        </w:rPr>
        <w:t xml:space="preserve"> </w:t>
      </w:r>
      <w:r>
        <w:rPr>
          <w:color w:val="231F20"/>
          <w:sz w:val="20"/>
        </w:rPr>
        <w:t>h. Unternehmen können Aufträge entgegennehmen, z. B. ein Handwerksbetrieb).</w:t>
      </w:r>
    </w:p>
    <w:p w14:paraId="1B4B16C9" w14:textId="77777777" w:rsidR="008E70AC" w:rsidRDefault="00000000">
      <w:pPr>
        <w:pStyle w:val="Listenabsatz"/>
        <w:numPr>
          <w:ilvl w:val="1"/>
          <w:numId w:val="13"/>
        </w:numPr>
        <w:tabs>
          <w:tab w:val="left" w:pos="1237"/>
          <w:tab w:val="left" w:pos="1238"/>
        </w:tabs>
        <w:spacing w:before="1"/>
        <w:ind w:hanging="281"/>
        <w:rPr>
          <w:sz w:val="20"/>
        </w:rPr>
      </w:pPr>
      <w:r>
        <w:rPr>
          <w:color w:val="231F20"/>
          <w:sz w:val="20"/>
        </w:rPr>
        <w:t>Die</w:t>
      </w:r>
      <w:r>
        <w:rPr>
          <w:color w:val="231F20"/>
          <w:spacing w:val="-6"/>
          <w:sz w:val="20"/>
        </w:rPr>
        <w:t xml:space="preserve"> </w:t>
      </w:r>
      <w:r>
        <w:rPr>
          <w:color w:val="231F20"/>
          <w:sz w:val="20"/>
        </w:rPr>
        <w:t>Konkurrenz</w:t>
      </w:r>
      <w:r>
        <w:rPr>
          <w:color w:val="231F20"/>
          <w:spacing w:val="-6"/>
          <w:sz w:val="20"/>
        </w:rPr>
        <w:t xml:space="preserve"> </w:t>
      </w:r>
      <w:r>
        <w:rPr>
          <w:color w:val="231F20"/>
          <w:sz w:val="20"/>
        </w:rPr>
        <w:t>wird</w:t>
      </w:r>
      <w:r>
        <w:rPr>
          <w:color w:val="231F20"/>
          <w:spacing w:val="-5"/>
          <w:sz w:val="20"/>
        </w:rPr>
        <w:t xml:space="preserve"> </w:t>
      </w:r>
      <w:r>
        <w:rPr>
          <w:color w:val="231F20"/>
          <w:spacing w:val="-2"/>
          <w:sz w:val="20"/>
        </w:rPr>
        <w:t>überwacht.</w:t>
      </w:r>
    </w:p>
    <w:p w14:paraId="2AB5D12C" w14:textId="77777777" w:rsidR="008E70AC" w:rsidRDefault="00000000">
      <w:pPr>
        <w:pStyle w:val="Listenabsatz"/>
        <w:numPr>
          <w:ilvl w:val="1"/>
          <w:numId w:val="13"/>
        </w:numPr>
        <w:tabs>
          <w:tab w:val="left" w:pos="1237"/>
          <w:tab w:val="left" w:pos="1238"/>
        </w:tabs>
        <w:ind w:hanging="281"/>
        <w:rPr>
          <w:sz w:val="20"/>
        </w:rPr>
      </w:pPr>
      <w:r>
        <w:rPr>
          <w:color w:val="231F20"/>
          <w:sz w:val="20"/>
        </w:rPr>
        <w:t>Trends</w:t>
      </w:r>
      <w:r>
        <w:rPr>
          <w:color w:val="231F20"/>
          <w:spacing w:val="-9"/>
          <w:sz w:val="20"/>
        </w:rPr>
        <w:t xml:space="preserve"> </w:t>
      </w:r>
      <w:r>
        <w:rPr>
          <w:color w:val="231F20"/>
          <w:sz w:val="20"/>
        </w:rPr>
        <w:t>werden</w:t>
      </w:r>
      <w:r>
        <w:rPr>
          <w:color w:val="231F20"/>
          <w:spacing w:val="-9"/>
          <w:sz w:val="20"/>
        </w:rPr>
        <w:t xml:space="preserve"> </w:t>
      </w:r>
      <w:r>
        <w:rPr>
          <w:color w:val="231F20"/>
          <w:spacing w:val="-2"/>
          <w:sz w:val="20"/>
        </w:rPr>
        <w:t>vorhergesagt.</w:t>
      </w:r>
    </w:p>
    <w:p w14:paraId="1C2648A6" w14:textId="77777777" w:rsidR="008E70AC" w:rsidRDefault="008E70AC">
      <w:pPr>
        <w:pStyle w:val="Textkrper"/>
        <w:spacing w:before="4"/>
        <w:rPr>
          <w:sz w:val="23"/>
        </w:rPr>
      </w:pPr>
    </w:p>
    <w:p w14:paraId="03BDBC9C" w14:textId="77777777" w:rsidR="008E70AC" w:rsidRDefault="00000000">
      <w:pPr>
        <w:pStyle w:val="Textkrper"/>
        <w:spacing w:line="259" w:lineRule="auto"/>
        <w:ind w:left="957" w:right="2221"/>
        <w:jc w:val="both"/>
      </w:pPr>
      <w:r>
        <w:rPr>
          <w:color w:val="231F20"/>
        </w:rPr>
        <w:t>Durch die Vielzahl an Optionen haben Unternehmen die Möglichkeit, immer eine</w:t>
      </w:r>
      <w:r>
        <w:rPr>
          <w:color w:val="231F20"/>
          <w:spacing w:val="40"/>
        </w:rPr>
        <w:t xml:space="preserve"> </w:t>
      </w:r>
      <w:r>
        <w:rPr>
          <w:color w:val="231F20"/>
        </w:rPr>
        <w:t>exakte Momentaufnahme des Status Quo zu bekommen. Beispielsweise der eigenen Performance,</w:t>
      </w:r>
      <w:r>
        <w:rPr>
          <w:color w:val="231F20"/>
          <w:spacing w:val="-6"/>
        </w:rPr>
        <w:t xml:space="preserve"> </w:t>
      </w:r>
      <w:r>
        <w:rPr>
          <w:color w:val="231F20"/>
        </w:rPr>
        <w:t>aber</w:t>
      </w:r>
      <w:r>
        <w:rPr>
          <w:color w:val="231F20"/>
          <w:spacing w:val="-6"/>
        </w:rPr>
        <w:t xml:space="preserve"> </w:t>
      </w:r>
      <w:r>
        <w:rPr>
          <w:color w:val="231F20"/>
        </w:rPr>
        <w:t>auch</w:t>
      </w:r>
      <w:r>
        <w:rPr>
          <w:color w:val="231F20"/>
          <w:spacing w:val="-6"/>
        </w:rPr>
        <w:t xml:space="preserve"> </w:t>
      </w:r>
      <w:r>
        <w:rPr>
          <w:color w:val="231F20"/>
        </w:rPr>
        <w:t>über</w:t>
      </w:r>
      <w:r>
        <w:rPr>
          <w:color w:val="231F20"/>
          <w:spacing w:val="-6"/>
        </w:rPr>
        <w:t xml:space="preserve"> </w:t>
      </w:r>
      <w:r>
        <w:rPr>
          <w:color w:val="231F20"/>
        </w:rPr>
        <w:t>das,</w:t>
      </w:r>
      <w:r>
        <w:rPr>
          <w:color w:val="231F20"/>
          <w:spacing w:val="-6"/>
        </w:rPr>
        <w:t xml:space="preserve"> </w:t>
      </w:r>
      <w:r>
        <w:rPr>
          <w:color w:val="231F20"/>
        </w:rPr>
        <w:t>was</w:t>
      </w:r>
      <w:r>
        <w:rPr>
          <w:color w:val="231F20"/>
          <w:spacing w:val="-6"/>
        </w:rPr>
        <w:t xml:space="preserve"> </w:t>
      </w:r>
      <w:proofErr w:type="spellStart"/>
      <w:proofErr w:type="gramStart"/>
      <w:r>
        <w:rPr>
          <w:color w:val="231F20"/>
        </w:rPr>
        <w:t>Mitbewerber:innen</w:t>
      </w:r>
      <w:proofErr w:type="spellEnd"/>
      <w:proofErr w:type="gramEnd"/>
      <w:r>
        <w:rPr>
          <w:color w:val="231F20"/>
          <w:spacing w:val="-6"/>
        </w:rPr>
        <w:t xml:space="preserve"> </w:t>
      </w:r>
      <w:r>
        <w:rPr>
          <w:color w:val="231F20"/>
        </w:rPr>
        <w:t>leisten.</w:t>
      </w:r>
      <w:r>
        <w:rPr>
          <w:color w:val="231F20"/>
          <w:spacing w:val="-6"/>
        </w:rPr>
        <w:t xml:space="preserve"> </w:t>
      </w:r>
      <w:r>
        <w:rPr>
          <w:color w:val="231F20"/>
        </w:rPr>
        <w:t>Mithilfe</w:t>
      </w:r>
      <w:r>
        <w:rPr>
          <w:color w:val="231F20"/>
          <w:spacing w:val="-6"/>
        </w:rPr>
        <w:t xml:space="preserve"> </w:t>
      </w:r>
      <w:r>
        <w:rPr>
          <w:color w:val="231F20"/>
        </w:rPr>
        <w:t>des</w:t>
      </w:r>
      <w:r>
        <w:rPr>
          <w:color w:val="231F20"/>
          <w:spacing w:val="-6"/>
        </w:rPr>
        <w:t xml:space="preserve"> </w:t>
      </w:r>
      <w:r>
        <w:rPr>
          <w:color w:val="231F20"/>
        </w:rPr>
        <w:t>Facebook Business</w:t>
      </w:r>
      <w:r>
        <w:rPr>
          <w:color w:val="231F20"/>
          <w:spacing w:val="-2"/>
        </w:rPr>
        <w:t xml:space="preserve"> </w:t>
      </w:r>
      <w:r>
        <w:rPr>
          <w:color w:val="231F20"/>
        </w:rPr>
        <w:t>Managers</w:t>
      </w:r>
      <w:r>
        <w:rPr>
          <w:color w:val="231F20"/>
          <w:spacing w:val="-2"/>
        </w:rPr>
        <w:t xml:space="preserve"> </w:t>
      </w:r>
      <w:r>
        <w:rPr>
          <w:color w:val="231F20"/>
        </w:rPr>
        <w:t>können</w:t>
      </w:r>
      <w:r>
        <w:rPr>
          <w:color w:val="231F20"/>
          <w:spacing w:val="-2"/>
        </w:rPr>
        <w:t xml:space="preserve"> </w:t>
      </w:r>
      <w:r>
        <w:rPr>
          <w:color w:val="231F20"/>
        </w:rPr>
        <w:t>etwa</w:t>
      </w:r>
      <w:r>
        <w:rPr>
          <w:color w:val="231F20"/>
          <w:spacing w:val="-2"/>
        </w:rPr>
        <w:t xml:space="preserve"> </w:t>
      </w:r>
      <w:r>
        <w:rPr>
          <w:color w:val="231F20"/>
        </w:rPr>
        <w:t>online</w:t>
      </w:r>
      <w:r>
        <w:rPr>
          <w:color w:val="231F20"/>
          <w:spacing w:val="-2"/>
        </w:rPr>
        <w:t xml:space="preserve"> </w:t>
      </w:r>
      <w:r>
        <w:rPr>
          <w:color w:val="231F20"/>
        </w:rPr>
        <w:t>Listen</w:t>
      </w:r>
      <w:r>
        <w:rPr>
          <w:color w:val="231F20"/>
          <w:spacing w:val="-2"/>
        </w:rPr>
        <w:t xml:space="preserve"> </w:t>
      </w:r>
      <w:r>
        <w:rPr>
          <w:color w:val="231F20"/>
        </w:rPr>
        <w:t>gepflegt</w:t>
      </w:r>
      <w:r>
        <w:rPr>
          <w:color w:val="231F20"/>
          <w:spacing w:val="-2"/>
        </w:rPr>
        <w:t xml:space="preserve"> </w:t>
      </w:r>
      <w:r>
        <w:rPr>
          <w:color w:val="231F20"/>
        </w:rPr>
        <w:t>werden,</w:t>
      </w:r>
      <w:r>
        <w:rPr>
          <w:color w:val="231F20"/>
          <w:spacing w:val="-2"/>
        </w:rPr>
        <w:t xml:space="preserve"> </w:t>
      </w:r>
      <w:r>
        <w:rPr>
          <w:color w:val="231F20"/>
        </w:rPr>
        <w:t>die</w:t>
      </w:r>
      <w:r>
        <w:rPr>
          <w:color w:val="231F20"/>
          <w:spacing w:val="-2"/>
        </w:rPr>
        <w:t xml:space="preserve"> </w:t>
      </w:r>
      <w:r>
        <w:rPr>
          <w:color w:val="231F20"/>
        </w:rPr>
        <w:t>im</w:t>
      </w:r>
      <w:r>
        <w:rPr>
          <w:color w:val="231F20"/>
          <w:spacing w:val="-2"/>
        </w:rPr>
        <w:t xml:space="preserve"> </w:t>
      </w:r>
      <w:r>
        <w:rPr>
          <w:color w:val="231F20"/>
        </w:rPr>
        <w:t>Detail</w:t>
      </w:r>
      <w:r>
        <w:rPr>
          <w:color w:val="231F20"/>
          <w:spacing w:val="-2"/>
        </w:rPr>
        <w:t xml:space="preserve"> </w:t>
      </w:r>
      <w:r>
        <w:rPr>
          <w:color w:val="231F20"/>
        </w:rPr>
        <w:t xml:space="preserve">aufzeigen, wie aktiv die Konkurrenz in den Sozialen Medien ist. Dabei schlägt Facebook entweder </w:t>
      </w:r>
      <w:proofErr w:type="spellStart"/>
      <w:proofErr w:type="gramStart"/>
      <w:r>
        <w:rPr>
          <w:color w:val="231F20"/>
        </w:rPr>
        <w:t>Mitbewerber:innen</w:t>
      </w:r>
      <w:proofErr w:type="spellEnd"/>
      <w:proofErr w:type="gramEnd"/>
      <w:r>
        <w:rPr>
          <w:color w:val="231F20"/>
        </w:rPr>
        <w:t xml:space="preserve"> vor oder man kann gezielt nach diesen suchen, um dann einen Überblich</w:t>
      </w:r>
      <w:r>
        <w:rPr>
          <w:color w:val="231F20"/>
          <w:spacing w:val="-4"/>
        </w:rPr>
        <w:t xml:space="preserve"> </w:t>
      </w:r>
      <w:r>
        <w:rPr>
          <w:color w:val="231F20"/>
        </w:rPr>
        <w:t>zu</w:t>
      </w:r>
      <w:r>
        <w:rPr>
          <w:color w:val="231F20"/>
          <w:spacing w:val="-4"/>
        </w:rPr>
        <w:t xml:space="preserve"> </w:t>
      </w:r>
      <w:r>
        <w:rPr>
          <w:color w:val="231F20"/>
        </w:rPr>
        <w:t>bekommen,</w:t>
      </w:r>
      <w:r>
        <w:rPr>
          <w:color w:val="231F20"/>
          <w:spacing w:val="-4"/>
        </w:rPr>
        <w:t xml:space="preserve"> </w:t>
      </w:r>
      <w:r>
        <w:rPr>
          <w:color w:val="231F20"/>
        </w:rPr>
        <w:t>was</w:t>
      </w:r>
      <w:r>
        <w:rPr>
          <w:color w:val="231F20"/>
          <w:spacing w:val="-4"/>
        </w:rPr>
        <w:t xml:space="preserve"> </w:t>
      </w:r>
      <w:r>
        <w:rPr>
          <w:color w:val="231F20"/>
        </w:rPr>
        <w:t>in</w:t>
      </w:r>
      <w:r>
        <w:rPr>
          <w:color w:val="231F20"/>
          <w:spacing w:val="-4"/>
        </w:rPr>
        <w:t xml:space="preserve"> </w:t>
      </w:r>
      <w:r>
        <w:rPr>
          <w:color w:val="231F20"/>
        </w:rPr>
        <w:t>welcher</w:t>
      </w:r>
      <w:r>
        <w:rPr>
          <w:color w:val="231F20"/>
          <w:spacing w:val="-4"/>
        </w:rPr>
        <w:t xml:space="preserve"> </w:t>
      </w:r>
      <w:r>
        <w:rPr>
          <w:color w:val="231F20"/>
        </w:rPr>
        <w:t>Woche</w:t>
      </w:r>
      <w:r>
        <w:rPr>
          <w:color w:val="231F20"/>
          <w:spacing w:val="-4"/>
        </w:rPr>
        <w:t xml:space="preserve"> </w:t>
      </w:r>
      <w:r>
        <w:rPr>
          <w:color w:val="231F20"/>
        </w:rPr>
        <w:t>gepostet</w:t>
      </w:r>
      <w:r>
        <w:rPr>
          <w:color w:val="231F20"/>
          <w:spacing w:val="-4"/>
        </w:rPr>
        <w:t xml:space="preserve"> </w:t>
      </w:r>
      <w:r>
        <w:rPr>
          <w:color w:val="231F20"/>
        </w:rPr>
        <w:t>wurde</w:t>
      </w:r>
      <w:r>
        <w:rPr>
          <w:color w:val="231F20"/>
          <w:spacing w:val="-4"/>
        </w:rPr>
        <w:t xml:space="preserve"> </w:t>
      </w:r>
      <w:r>
        <w:rPr>
          <w:color w:val="231F20"/>
        </w:rPr>
        <w:t>und</w:t>
      </w:r>
      <w:r>
        <w:rPr>
          <w:color w:val="231F20"/>
          <w:spacing w:val="-4"/>
        </w:rPr>
        <w:t xml:space="preserve"> </w:t>
      </w:r>
      <w:r>
        <w:rPr>
          <w:color w:val="231F20"/>
        </w:rPr>
        <w:t>wie</w:t>
      </w:r>
      <w:r>
        <w:rPr>
          <w:color w:val="231F20"/>
          <w:spacing w:val="-4"/>
        </w:rPr>
        <w:t xml:space="preserve"> </w:t>
      </w:r>
      <w:r>
        <w:rPr>
          <w:color w:val="231F20"/>
        </w:rPr>
        <w:t>groß</w:t>
      </w:r>
      <w:r>
        <w:rPr>
          <w:color w:val="231F20"/>
          <w:spacing w:val="-4"/>
        </w:rPr>
        <w:t xml:space="preserve"> </w:t>
      </w:r>
      <w:r>
        <w:rPr>
          <w:color w:val="231F20"/>
        </w:rPr>
        <w:t>das</w:t>
      </w:r>
      <w:r>
        <w:rPr>
          <w:color w:val="231F20"/>
          <w:spacing w:val="-4"/>
        </w:rPr>
        <w:t xml:space="preserve"> </w:t>
      </w:r>
      <w:r>
        <w:rPr>
          <w:color w:val="231F20"/>
        </w:rPr>
        <w:t>Feed- back z. B. in Form von Likes, Shares und Kommentaren dazu ist.</w:t>
      </w:r>
    </w:p>
    <w:p w14:paraId="20F957E8" w14:textId="77777777" w:rsidR="008E70AC" w:rsidRDefault="008E70AC">
      <w:pPr>
        <w:pStyle w:val="Textkrper"/>
        <w:rPr>
          <w:sz w:val="24"/>
        </w:rPr>
      </w:pPr>
    </w:p>
    <w:p w14:paraId="18AE31B5" w14:textId="77777777" w:rsidR="008E70AC" w:rsidRDefault="00000000">
      <w:pPr>
        <w:pStyle w:val="berschrift7"/>
        <w:spacing w:before="197"/>
        <w:jc w:val="both"/>
      </w:pPr>
      <w:r>
        <w:rPr>
          <w:color w:val="003946"/>
        </w:rPr>
        <w:t>Gewinnen</w:t>
      </w:r>
      <w:r>
        <w:rPr>
          <w:color w:val="003946"/>
          <w:spacing w:val="-3"/>
        </w:rPr>
        <w:t xml:space="preserve"> </w:t>
      </w:r>
      <w:r>
        <w:rPr>
          <w:color w:val="003946"/>
        </w:rPr>
        <w:t>von</w:t>
      </w:r>
      <w:r>
        <w:rPr>
          <w:color w:val="003946"/>
          <w:spacing w:val="-3"/>
        </w:rPr>
        <w:t xml:space="preserve"> </w:t>
      </w:r>
      <w:r>
        <w:rPr>
          <w:color w:val="003946"/>
        </w:rPr>
        <w:t>Followern</w:t>
      </w:r>
      <w:r>
        <w:rPr>
          <w:color w:val="003946"/>
          <w:spacing w:val="-3"/>
        </w:rPr>
        <w:t xml:space="preserve"> </w:t>
      </w:r>
      <w:r>
        <w:rPr>
          <w:color w:val="003946"/>
        </w:rPr>
        <w:t>und</w:t>
      </w:r>
      <w:r>
        <w:rPr>
          <w:color w:val="003946"/>
          <w:spacing w:val="-2"/>
        </w:rPr>
        <w:t xml:space="preserve"> </w:t>
      </w:r>
      <w:r>
        <w:rPr>
          <w:color w:val="003946"/>
          <w:spacing w:val="-4"/>
        </w:rPr>
        <w:t>Fans</w:t>
      </w:r>
    </w:p>
    <w:p w14:paraId="6DB598BC" w14:textId="77777777" w:rsidR="008E70AC" w:rsidRDefault="008E70AC">
      <w:pPr>
        <w:pStyle w:val="Textkrper"/>
        <w:spacing w:before="10"/>
        <w:rPr>
          <w:rFonts w:ascii="Fira Sans"/>
          <w:sz w:val="24"/>
        </w:rPr>
      </w:pPr>
    </w:p>
    <w:p w14:paraId="6AB15609" w14:textId="77777777" w:rsidR="008E70AC" w:rsidRDefault="00000000">
      <w:pPr>
        <w:pStyle w:val="Textkrper"/>
        <w:spacing w:line="259" w:lineRule="auto"/>
        <w:ind w:left="957" w:right="2221" w:hanging="1"/>
        <w:jc w:val="both"/>
      </w:pPr>
      <w:r>
        <w:rPr>
          <w:color w:val="231F20"/>
        </w:rPr>
        <w:t>Damit ein Unternehmen die oben genannten Ziele erreichen kann, ist ein aktiver</w:t>
      </w:r>
      <w:r>
        <w:rPr>
          <w:color w:val="231F20"/>
          <w:spacing w:val="40"/>
        </w:rPr>
        <w:t xml:space="preserve"> </w:t>
      </w:r>
      <w:proofErr w:type="spellStart"/>
      <w:r>
        <w:rPr>
          <w:color w:val="231F20"/>
        </w:rPr>
        <w:t>Social</w:t>
      </w:r>
      <w:proofErr w:type="spellEnd"/>
      <w:r>
        <w:rPr>
          <w:color w:val="231F20"/>
        </w:rPr>
        <w:t xml:space="preserve">-Media-Auftritt notwendig, wobei der Prozess, einen solchen zu gestalten aus mehreren Schritten besteht: Im ersten Schritt sollen </w:t>
      </w:r>
      <w:proofErr w:type="spellStart"/>
      <w:proofErr w:type="gramStart"/>
      <w:r>
        <w:rPr>
          <w:color w:val="231F20"/>
        </w:rPr>
        <w:t>Besucher:innen</w:t>
      </w:r>
      <w:proofErr w:type="spellEnd"/>
      <w:proofErr w:type="gramEnd"/>
      <w:r>
        <w:rPr>
          <w:color w:val="231F20"/>
        </w:rPr>
        <w:t xml:space="preserve"> über die Inhalte des</w:t>
      </w:r>
      <w:r>
        <w:rPr>
          <w:color w:val="231F20"/>
          <w:spacing w:val="57"/>
        </w:rPr>
        <w:t xml:space="preserve"> </w:t>
      </w:r>
      <w:proofErr w:type="spellStart"/>
      <w:r>
        <w:rPr>
          <w:color w:val="231F20"/>
        </w:rPr>
        <w:t>Social</w:t>
      </w:r>
      <w:proofErr w:type="spellEnd"/>
      <w:r>
        <w:rPr>
          <w:color w:val="231F20"/>
        </w:rPr>
        <w:t>-Media-Auftritts</w:t>
      </w:r>
      <w:r>
        <w:rPr>
          <w:color w:val="231F20"/>
          <w:spacing w:val="58"/>
        </w:rPr>
        <w:t xml:space="preserve"> </w:t>
      </w:r>
      <w:r>
        <w:rPr>
          <w:color w:val="231F20"/>
        </w:rPr>
        <w:t>eines</w:t>
      </w:r>
      <w:r>
        <w:rPr>
          <w:color w:val="231F20"/>
          <w:spacing w:val="57"/>
        </w:rPr>
        <w:t xml:space="preserve"> </w:t>
      </w:r>
      <w:r>
        <w:rPr>
          <w:color w:val="231F20"/>
        </w:rPr>
        <w:t>Unternehmens</w:t>
      </w:r>
      <w:r>
        <w:rPr>
          <w:color w:val="231F20"/>
          <w:spacing w:val="58"/>
        </w:rPr>
        <w:t xml:space="preserve"> </w:t>
      </w:r>
      <w:r>
        <w:rPr>
          <w:color w:val="231F20"/>
        </w:rPr>
        <w:t>angesprochen</w:t>
      </w:r>
      <w:r>
        <w:rPr>
          <w:color w:val="231F20"/>
          <w:spacing w:val="58"/>
        </w:rPr>
        <w:t xml:space="preserve"> </w:t>
      </w:r>
      <w:r>
        <w:rPr>
          <w:color w:val="231F20"/>
        </w:rPr>
        <w:t>werden</w:t>
      </w:r>
      <w:r>
        <w:rPr>
          <w:color w:val="231F20"/>
          <w:spacing w:val="57"/>
        </w:rPr>
        <w:t xml:space="preserve"> </w:t>
      </w:r>
      <w:r>
        <w:rPr>
          <w:color w:val="231F20"/>
        </w:rPr>
        <w:t>und</w:t>
      </w:r>
      <w:r>
        <w:rPr>
          <w:color w:val="231F20"/>
          <w:spacing w:val="58"/>
        </w:rPr>
        <w:t xml:space="preserve"> </w:t>
      </w:r>
      <w:r>
        <w:rPr>
          <w:color w:val="231F20"/>
        </w:rPr>
        <w:t>sich</w:t>
      </w:r>
      <w:r>
        <w:rPr>
          <w:color w:val="231F20"/>
          <w:spacing w:val="58"/>
        </w:rPr>
        <w:t xml:space="preserve"> </w:t>
      </w:r>
      <w:r>
        <w:rPr>
          <w:color w:val="231F20"/>
          <w:spacing w:val="-5"/>
        </w:rPr>
        <w:t>zu</w:t>
      </w:r>
    </w:p>
    <w:p w14:paraId="303E8D48" w14:textId="77777777" w:rsidR="008E70AC" w:rsidRDefault="00000000">
      <w:pPr>
        <w:pStyle w:val="Textkrper"/>
        <w:spacing w:before="3" w:line="259" w:lineRule="auto"/>
        <w:ind w:left="957" w:right="2222" w:hanging="1"/>
        <w:jc w:val="both"/>
      </w:pPr>
      <w:r>
        <w:rPr>
          <w:color w:val="231F20"/>
        </w:rPr>
        <w:t>„Fans“ des Unternehmens entwickeln. Eine Person wird rein technisch dann zum Fan, wenn</w:t>
      </w:r>
      <w:r>
        <w:rPr>
          <w:color w:val="231F20"/>
          <w:spacing w:val="2"/>
        </w:rPr>
        <w:t xml:space="preserve"> </w:t>
      </w:r>
      <w:r>
        <w:rPr>
          <w:color w:val="231F20"/>
        </w:rPr>
        <w:t>sie</w:t>
      </w:r>
      <w:r>
        <w:rPr>
          <w:color w:val="231F20"/>
          <w:spacing w:val="2"/>
        </w:rPr>
        <w:t xml:space="preserve"> </w:t>
      </w:r>
      <w:r>
        <w:rPr>
          <w:color w:val="231F20"/>
        </w:rPr>
        <w:t>aktiv</w:t>
      </w:r>
      <w:r>
        <w:rPr>
          <w:color w:val="231F20"/>
          <w:spacing w:val="2"/>
        </w:rPr>
        <w:t xml:space="preserve"> </w:t>
      </w:r>
      <w:r>
        <w:rPr>
          <w:color w:val="231F20"/>
        </w:rPr>
        <w:t>die</w:t>
      </w:r>
      <w:r>
        <w:rPr>
          <w:color w:val="231F20"/>
          <w:spacing w:val="2"/>
        </w:rPr>
        <w:t xml:space="preserve"> </w:t>
      </w:r>
      <w:proofErr w:type="spellStart"/>
      <w:r>
        <w:rPr>
          <w:color w:val="231F20"/>
        </w:rPr>
        <w:t>Social</w:t>
      </w:r>
      <w:proofErr w:type="spellEnd"/>
      <w:r>
        <w:rPr>
          <w:color w:val="231F20"/>
        </w:rPr>
        <w:t>-Media-Inhalte</w:t>
      </w:r>
      <w:r>
        <w:rPr>
          <w:color w:val="231F20"/>
          <w:spacing w:val="3"/>
        </w:rPr>
        <w:t xml:space="preserve"> </w:t>
      </w:r>
      <w:r>
        <w:rPr>
          <w:color w:val="231F20"/>
        </w:rPr>
        <w:t>des</w:t>
      </w:r>
      <w:r>
        <w:rPr>
          <w:color w:val="231F20"/>
          <w:spacing w:val="2"/>
        </w:rPr>
        <w:t xml:space="preserve"> </w:t>
      </w:r>
      <w:r>
        <w:rPr>
          <w:color w:val="231F20"/>
        </w:rPr>
        <w:t>Unternehmens</w:t>
      </w:r>
      <w:r>
        <w:rPr>
          <w:color w:val="231F20"/>
          <w:spacing w:val="2"/>
        </w:rPr>
        <w:t xml:space="preserve"> </w:t>
      </w:r>
      <w:r>
        <w:rPr>
          <w:color w:val="231F20"/>
        </w:rPr>
        <w:t>anfordert.</w:t>
      </w:r>
      <w:r>
        <w:rPr>
          <w:color w:val="231F20"/>
          <w:spacing w:val="2"/>
        </w:rPr>
        <w:t xml:space="preserve"> </w:t>
      </w:r>
      <w:r>
        <w:rPr>
          <w:color w:val="231F20"/>
        </w:rPr>
        <w:t>Das</w:t>
      </w:r>
      <w:r>
        <w:rPr>
          <w:color w:val="231F20"/>
          <w:spacing w:val="2"/>
        </w:rPr>
        <w:t xml:space="preserve"> </w:t>
      </w:r>
      <w:r>
        <w:rPr>
          <w:color w:val="231F20"/>
        </w:rPr>
        <w:t>aktive</w:t>
      </w:r>
      <w:r>
        <w:rPr>
          <w:color w:val="231F20"/>
          <w:spacing w:val="3"/>
        </w:rPr>
        <w:t xml:space="preserve"> </w:t>
      </w:r>
      <w:proofErr w:type="spellStart"/>
      <w:r>
        <w:rPr>
          <w:color w:val="231F20"/>
          <w:spacing w:val="-2"/>
        </w:rPr>
        <w:t>Anfor</w:t>
      </w:r>
      <w:proofErr w:type="spellEnd"/>
      <w:r>
        <w:rPr>
          <w:color w:val="231F20"/>
          <w:spacing w:val="-2"/>
        </w:rPr>
        <w:t>-</w:t>
      </w:r>
    </w:p>
    <w:p w14:paraId="6ABEE037" w14:textId="77777777" w:rsidR="008E70AC" w:rsidRDefault="008E70AC">
      <w:pPr>
        <w:spacing w:line="259" w:lineRule="auto"/>
        <w:jc w:val="both"/>
        <w:sectPr w:rsidR="008E70AC">
          <w:pgSz w:w="11910" w:h="16840"/>
          <w:pgMar w:top="960" w:right="440" w:bottom="280" w:left="460" w:header="0" w:footer="0" w:gutter="0"/>
          <w:cols w:space="720"/>
        </w:sectPr>
      </w:pPr>
    </w:p>
    <w:p w14:paraId="37AC8EC0" w14:textId="77777777" w:rsidR="008E70AC" w:rsidRDefault="008E70AC">
      <w:pPr>
        <w:pStyle w:val="Textkrper"/>
      </w:pPr>
    </w:p>
    <w:p w14:paraId="71ED1D62" w14:textId="77777777" w:rsidR="008E70AC" w:rsidRDefault="008E70AC">
      <w:pPr>
        <w:pStyle w:val="Textkrper"/>
      </w:pPr>
    </w:p>
    <w:p w14:paraId="308D3D4D" w14:textId="77777777" w:rsidR="008E70AC" w:rsidRDefault="008E70AC">
      <w:pPr>
        <w:pStyle w:val="Textkrper"/>
      </w:pPr>
    </w:p>
    <w:p w14:paraId="357580D3" w14:textId="77777777" w:rsidR="008E70AC" w:rsidRDefault="008E70AC">
      <w:pPr>
        <w:pStyle w:val="Textkrper"/>
      </w:pPr>
    </w:p>
    <w:p w14:paraId="77DBEDEC" w14:textId="77777777" w:rsidR="008E70AC" w:rsidRDefault="008E70AC">
      <w:pPr>
        <w:pStyle w:val="Textkrper"/>
      </w:pPr>
    </w:p>
    <w:p w14:paraId="4B437DAE" w14:textId="77777777" w:rsidR="008E70AC" w:rsidRDefault="008E70AC">
      <w:pPr>
        <w:pStyle w:val="Textkrper"/>
      </w:pPr>
    </w:p>
    <w:p w14:paraId="77395B4B" w14:textId="77777777" w:rsidR="008E70AC" w:rsidRDefault="008E70AC">
      <w:pPr>
        <w:pStyle w:val="Textkrper"/>
      </w:pPr>
    </w:p>
    <w:p w14:paraId="6E703957" w14:textId="77777777" w:rsidR="008E70AC" w:rsidRDefault="008E70AC">
      <w:pPr>
        <w:pStyle w:val="Textkrper"/>
        <w:spacing w:before="4"/>
        <w:rPr>
          <w:sz w:val="15"/>
        </w:rPr>
      </w:pPr>
    </w:p>
    <w:p w14:paraId="6254AA6D" w14:textId="77777777" w:rsidR="008E70AC" w:rsidRDefault="00000000">
      <w:pPr>
        <w:pStyle w:val="Textkrper"/>
        <w:spacing w:before="100" w:line="259" w:lineRule="auto"/>
        <w:ind w:left="2204" w:right="974" w:hanging="1"/>
        <w:jc w:val="both"/>
      </w:pPr>
      <w:proofErr w:type="spellStart"/>
      <w:r>
        <w:rPr>
          <w:color w:val="231F20"/>
        </w:rPr>
        <w:t>dern</w:t>
      </w:r>
      <w:proofErr w:type="spellEnd"/>
      <w:r>
        <w:rPr>
          <w:color w:val="231F20"/>
        </w:rPr>
        <w:t xml:space="preserve"> erfolgt beispielsweise durch eine „Follow“- oder „</w:t>
      </w:r>
      <w:proofErr w:type="spellStart"/>
      <w:r>
        <w:rPr>
          <w:color w:val="231F20"/>
        </w:rPr>
        <w:t>Subscribe</w:t>
      </w:r>
      <w:proofErr w:type="spellEnd"/>
      <w:r>
        <w:rPr>
          <w:color w:val="231F20"/>
        </w:rPr>
        <w:t>“-Funktion. Daher schließt</w:t>
      </w:r>
      <w:r>
        <w:rPr>
          <w:color w:val="231F20"/>
          <w:spacing w:val="-4"/>
        </w:rPr>
        <w:t xml:space="preserve"> </w:t>
      </w:r>
      <w:r>
        <w:rPr>
          <w:color w:val="231F20"/>
        </w:rPr>
        <w:t>der</w:t>
      </w:r>
      <w:r>
        <w:rPr>
          <w:color w:val="231F20"/>
          <w:spacing w:val="-4"/>
        </w:rPr>
        <w:t xml:space="preserve"> </w:t>
      </w:r>
      <w:r>
        <w:rPr>
          <w:color w:val="231F20"/>
        </w:rPr>
        <w:t>Begriff</w:t>
      </w:r>
      <w:r>
        <w:rPr>
          <w:color w:val="231F20"/>
          <w:spacing w:val="-4"/>
        </w:rPr>
        <w:t xml:space="preserve"> </w:t>
      </w:r>
      <w:r>
        <w:rPr>
          <w:color w:val="231F20"/>
        </w:rPr>
        <w:t>„Fan“</w:t>
      </w:r>
      <w:r>
        <w:rPr>
          <w:color w:val="231F20"/>
          <w:spacing w:val="-4"/>
        </w:rPr>
        <w:t xml:space="preserve"> </w:t>
      </w:r>
      <w:r>
        <w:rPr>
          <w:color w:val="231F20"/>
        </w:rPr>
        <w:t>hier</w:t>
      </w:r>
      <w:r>
        <w:rPr>
          <w:color w:val="231F20"/>
          <w:spacing w:val="-4"/>
        </w:rPr>
        <w:t xml:space="preserve"> </w:t>
      </w:r>
      <w:r>
        <w:rPr>
          <w:color w:val="231F20"/>
        </w:rPr>
        <w:t>auch</w:t>
      </w:r>
      <w:r>
        <w:rPr>
          <w:color w:val="231F20"/>
          <w:spacing w:val="-4"/>
        </w:rPr>
        <w:t xml:space="preserve"> </w:t>
      </w:r>
      <w:r>
        <w:rPr>
          <w:color w:val="231F20"/>
        </w:rPr>
        <w:t>Bezeichnungen</w:t>
      </w:r>
      <w:r>
        <w:rPr>
          <w:color w:val="231F20"/>
          <w:spacing w:val="-4"/>
        </w:rPr>
        <w:t xml:space="preserve"> </w:t>
      </w:r>
      <w:r>
        <w:rPr>
          <w:color w:val="231F20"/>
        </w:rPr>
        <w:t>wie</w:t>
      </w:r>
      <w:r>
        <w:rPr>
          <w:color w:val="231F20"/>
          <w:spacing w:val="-4"/>
        </w:rPr>
        <w:t xml:space="preserve"> </w:t>
      </w:r>
      <w:r>
        <w:rPr>
          <w:color w:val="231F20"/>
        </w:rPr>
        <w:t>„Follower“</w:t>
      </w:r>
      <w:r>
        <w:rPr>
          <w:color w:val="231F20"/>
          <w:spacing w:val="-4"/>
        </w:rPr>
        <w:t xml:space="preserve"> </w:t>
      </w:r>
      <w:r>
        <w:rPr>
          <w:color w:val="231F20"/>
        </w:rPr>
        <w:t>oder</w:t>
      </w:r>
      <w:r>
        <w:rPr>
          <w:color w:val="231F20"/>
          <w:spacing w:val="-4"/>
        </w:rPr>
        <w:t xml:space="preserve"> </w:t>
      </w:r>
      <w:r>
        <w:rPr>
          <w:color w:val="231F20"/>
        </w:rPr>
        <w:t>„Subscriber“</w:t>
      </w:r>
      <w:r>
        <w:rPr>
          <w:color w:val="231F20"/>
          <w:spacing w:val="-4"/>
        </w:rPr>
        <w:t xml:space="preserve"> </w:t>
      </w:r>
      <w:r>
        <w:rPr>
          <w:color w:val="231F20"/>
        </w:rPr>
        <w:t>mit ein (Kreutzer, 2018, S. 417).</w:t>
      </w:r>
    </w:p>
    <w:p w14:paraId="651B001F" w14:textId="77777777" w:rsidR="008E70AC" w:rsidRDefault="008E70AC">
      <w:pPr>
        <w:pStyle w:val="Textkrper"/>
        <w:spacing w:before="10"/>
        <w:rPr>
          <w:sz w:val="21"/>
        </w:rPr>
      </w:pPr>
    </w:p>
    <w:p w14:paraId="57E08E03" w14:textId="77777777" w:rsidR="008E70AC" w:rsidRDefault="00000000">
      <w:pPr>
        <w:pStyle w:val="Textkrper"/>
        <w:spacing w:line="259" w:lineRule="auto"/>
        <w:ind w:left="2204" w:right="974"/>
        <w:jc w:val="both"/>
      </w:pPr>
      <w:r>
        <w:rPr>
          <w:color w:val="231F20"/>
        </w:rPr>
        <w:t>Im zweiten Schritt werden Fans über neue Posts angesprochen, wodurch die Fans Ver- trauen in das Unternehmen gewinnen sollen. Wenn die Inhalte für die Fans relevant sind, antworten diese auf die Inhalte und es findet ein Austausch bzw. Kommunikation zwischen den Followern und dem Unternehmen statt.</w:t>
      </w:r>
    </w:p>
    <w:p w14:paraId="5CB4E061" w14:textId="77777777" w:rsidR="008E70AC" w:rsidRDefault="008E70AC">
      <w:pPr>
        <w:pStyle w:val="Textkrper"/>
        <w:spacing w:before="11"/>
        <w:rPr>
          <w:sz w:val="21"/>
        </w:rPr>
      </w:pPr>
    </w:p>
    <w:p w14:paraId="2210DA88" w14:textId="33007E9F" w:rsidR="008E70AC" w:rsidRDefault="00000000">
      <w:pPr>
        <w:pStyle w:val="Textkrper"/>
        <w:spacing w:before="1" w:line="259" w:lineRule="auto"/>
        <w:ind w:left="2204" w:right="974" w:hanging="1"/>
        <w:jc w:val="both"/>
      </w:pPr>
      <w:r>
        <w:rPr>
          <w:color w:val="231F20"/>
        </w:rPr>
        <w:t xml:space="preserve">Im dritten Schritt teilen Interessenten die relevanten Inhalte in ihrem Netzwerk über </w:t>
      </w:r>
      <w:proofErr w:type="spellStart"/>
      <w:r>
        <w:rPr>
          <w:color w:val="231F20"/>
        </w:rPr>
        <w:t>Social</w:t>
      </w:r>
      <w:proofErr w:type="spellEnd"/>
      <w:r>
        <w:rPr>
          <w:color w:val="231F20"/>
          <w:spacing w:val="-6"/>
        </w:rPr>
        <w:t xml:space="preserve"> </w:t>
      </w:r>
      <w:r>
        <w:rPr>
          <w:color w:val="231F20"/>
        </w:rPr>
        <w:t>Media.</w:t>
      </w:r>
      <w:r>
        <w:rPr>
          <w:color w:val="231F20"/>
          <w:spacing w:val="-6"/>
        </w:rPr>
        <w:t xml:space="preserve"> </w:t>
      </w:r>
      <w:r>
        <w:rPr>
          <w:color w:val="231F20"/>
        </w:rPr>
        <w:t>Zwischen</w:t>
      </w:r>
      <w:r>
        <w:rPr>
          <w:color w:val="231F20"/>
          <w:spacing w:val="-6"/>
        </w:rPr>
        <w:t xml:space="preserve"> </w:t>
      </w:r>
      <w:r>
        <w:rPr>
          <w:color w:val="231F20"/>
        </w:rPr>
        <w:t>vernetzten</w:t>
      </w:r>
      <w:r>
        <w:rPr>
          <w:color w:val="231F20"/>
          <w:spacing w:val="-6"/>
        </w:rPr>
        <w:t xml:space="preserve"> </w:t>
      </w:r>
      <w:r>
        <w:rPr>
          <w:color w:val="231F20"/>
        </w:rPr>
        <w:t>Personen</w:t>
      </w:r>
      <w:r>
        <w:rPr>
          <w:color w:val="231F20"/>
          <w:spacing w:val="-6"/>
        </w:rPr>
        <w:t xml:space="preserve"> </w:t>
      </w:r>
      <w:r>
        <w:rPr>
          <w:color w:val="231F20"/>
        </w:rPr>
        <w:t>besteht</w:t>
      </w:r>
      <w:r>
        <w:rPr>
          <w:color w:val="231F20"/>
          <w:spacing w:val="-6"/>
        </w:rPr>
        <w:t xml:space="preserve"> </w:t>
      </w:r>
      <w:r>
        <w:rPr>
          <w:color w:val="231F20"/>
        </w:rPr>
        <w:t>tendenziell</w:t>
      </w:r>
      <w:r>
        <w:rPr>
          <w:color w:val="231F20"/>
          <w:spacing w:val="-6"/>
        </w:rPr>
        <w:t xml:space="preserve"> </w:t>
      </w:r>
      <w:r>
        <w:rPr>
          <w:color w:val="231F20"/>
        </w:rPr>
        <w:t>ein</w:t>
      </w:r>
      <w:r>
        <w:rPr>
          <w:color w:val="231F20"/>
          <w:spacing w:val="-6"/>
        </w:rPr>
        <w:t xml:space="preserve"> </w:t>
      </w:r>
      <w:r>
        <w:rPr>
          <w:color w:val="231F20"/>
        </w:rPr>
        <w:t>gewisses</w:t>
      </w:r>
      <w:r>
        <w:rPr>
          <w:color w:val="231F20"/>
          <w:spacing w:val="-6"/>
        </w:rPr>
        <w:t xml:space="preserve"> </w:t>
      </w:r>
      <w:r>
        <w:rPr>
          <w:color w:val="231F20"/>
        </w:rPr>
        <w:t>Vertrauen und</w:t>
      </w:r>
      <w:r>
        <w:rPr>
          <w:color w:val="231F20"/>
          <w:spacing w:val="-5"/>
        </w:rPr>
        <w:t xml:space="preserve"> </w:t>
      </w:r>
      <w:r>
        <w:rPr>
          <w:color w:val="231F20"/>
        </w:rPr>
        <w:t>oftmals</w:t>
      </w:r>
      <w:r>
        <w:rPr>
          <w:color w:val="231F20"/>
          <w:spacing w:val="-5"/>
        </w:rPr>
        <w:t xml:space="preserve"> </w:t>
      </w:r>
      <w:r>
        <w:rPr>
          <w:color w:val="231F20"/>
        </w:rPr>
        <w:t>haben</w:t>
      </w:r>
      <w:r>
        <w:rPr>
          <w:color w:val="231F20"/>
          <w:spacing w:val="-5"/>
        </w:rPr>
        <w:t xml:space="preserve"> </w:t>
      </w:r>
      <w:r>
        <w:rPr>
          <w:color w:val="231F20"/>
        </w:rPr>
        <w:t>vernetzte</w:t>
      </w:r>
      <w:r>
        <w:rPr>
          <w:color w:val="231F20"/>
          <w:spacing w:val="-5"/>
        </w:rPr>
        <w:t xml:space="preserve"> </w:t>
      </w:r>
      <w:r>
        <w:rPr>
          <w:color w:val="231F20"/>
        </w:rPr>
        <w:t>Personen</w:t>
      </w:r>
      <w:r>
        <w:rPr>
          <w:color w:val="231F20"/>
          <w:spacing w:val="-5"/>
        </w:rPr>
        <w:t xml:space="preserve"> </w:t>
      </w:r>
      <w:r>
        <w:rPr>
          <w:color w:val="231F20"/>
        </w:rPr>
        <w:t>ähnliche</w:t>
      </w:r>
      <w:r>
        <w:rPr>
          <w:color w:val="231F20"/>
          <w:spacing w:val="-5"/>
        </w:rPr>
        <w:t xml:space="preserve"> </w:t>
      </w:r>
      <w:r>
        <w:rPr>
          <w:color w:val="231F20"/>
        </w:rPr>
        <w:t>Interessen.</w:t>
      </w:r>
      <w:r>
        <w:rPr>
          <w:color w:val="231F20"/>
          <w:spacing w:val="-5"/>
        </w:rPr>
        <w:t xml:space="preserve"> </w:t>
      </w:r>
      <w:r>
        <w:rPr>
          <w:color w:val="231F20"/>
        </w:rPr>
        <w:t>Dadurch</w:t>
      </w:r>
      <w:r>
        <w:rPr>
          <w:color w:val="231F20"/>
          <w:spacing w:val="-5"/>
        </w:rPr>
        <w:t xml:space="preserve"> </w:t>
      </w:r>
      <w:r>
        <w:rPr>
          <w:color w:val="231F20"/>
        </w:rPr>
        <w:t>ist</w:t>
      </w:r>
      <w:r>
        <w:rPr>
          <w:color w:val="231F20"/>
          <w:spacing w:val="-5"/>
        </w:rPr>
        <w:t xml:space="preserve"> </w:t>
      </w:r>
      <w:r>
        <w:rPr>
          <w:color w:val="231F20"/>
        </w:rPr>
        <w:t>es</w:t>
      </w:r>
      <w:r>
        <w:rPr>
          <w:color w:val="231F20"/>
          <w:spacing w:val="-5"/>
        </w:rPr>
        <w:t xml:space="preserve"> </w:t>
      </w:r>
      <w:r>
        <w:rPr>
          <w:color w:val="231F20"/>
        </w:rPr>
        <w:t xml:space="preserve">wahrscheinlich, dass ein Inhalt mit Freunden geteilt wird, für die das Thema des Posts ebenfalls relevant ist. In dem Fall teilen die Personen die Inhalte möglicherweise auch in ihrem </w:t>
      </w:r>
      <w:r>
        <w:rPr>
          <w:color w:val="231F20"/>
          <w:spacing w:val="-2"/>
        </w:rPr>
        <w:t>Netzwerk.</w:t>
      </w:r>
    </w:p>
    <w:p w14:paraId="7B9C5F75" w14:textId="77777777" w:rsidR="008E70AC" w:rsidRDefault="008E70AC">
      <w:pPr>
        <w:pStyle w:val="Textkrper"/>
        <w:rPr>
          <w:sz w:val="22"/>
        </w:rPr>
      </w:pPr>
    </w:p>
    <w:p w14:paraId="3906F35B" w14:textId="77777777" w:rsidR="008E70AC" w:rsidRDefault="00000000">
      <w:pPr>
        <w:pStyle w:val="Textkrper"/>
        <w:spacing w:line="259" w:lineRule="auto"/>
        <w:ind w:left="2204" w:right="974" w:hanging="1"/>
        <w:jc w:val="both"/>
      </w:pPr>
      <w:r>
        <w:rPr>
          <w:color w:val="231F20"/>
        </w:rPr>
        <w:t>Im vierten Schritt entwickeln sich die Freunde der Fans ebenfalls zu Followern des Unternehmens. Gleichzeitig kann eine virale Verbreitung bestimmter Posts auftreten (Kreutzer, 2018, S. 425).</w:t>
      </w:r>
    </w:p>
    <w:p w14:paraId="5AB2BA9B" w14:textId="77777777" w:rsidR="008E70AC" w:rsidRDefault="008E70AC">
      <w:pPr>
        <w:pStyle w:val="Textkrper"/>
        <w:spacing w:before="11"/>
        <w:rPr>
          <w:sz w:val="21"/>
        </w:rPr>
      </w:pPr>
    </w:p>
    <w:p w14:paraId="15ADB044" w14:textId="525A1A74" w:rsidR="008E70AC" w:rsidRDefault="00000000">
      <w:pPr>
        <w:pStyle w:val="Textkrper"/>
        <w:spacing w:line="259" w:lineRule="auto"/>
        <w:ind w:left="2204" w:right="974"/>
        <w:jc w:val="both"/>
      </w:pPr>
      <w:r>
        <w:rPr>
          <w:color w:val="231F20"/>
        </w:rPr>
        <w:t>Je nach Plattform und Perspektive variieren hier die Bezeichnungen. So sind Privatpersonen auf Facebook Freunde, wenn diese aber einer Unternehmensseite folgen, dann bezeichnet man diese als Follower.</w:t>
      </w:r>
    </w:p>
    <w:p w14:paraId="434FE005" w14:textId="77777777" w:rsidR="008E70AC" w:rsidRDefault="008E70AC">
      <w:pPr>
        <w:pStyle w:val="Textkrper"/>
        <w:spacing w:before="10"/>
        <w:rPr>
          <w:sz w:val="21"/>
        </w:rPr>
      </w:pPr>
    </w:p>
    <w:p w14:paraId="6A51E5F2" w14:textId="08A647EA" w:rsidR="008E70AC" w:rsidRDefault="00000000">
      <w:pPr>
        <w:pStyle w:val="Textkrper"/>
        <w:spacing w:line="259" w:lineRule="auto"/>
        <w:ind w:left="2204" w:right="974" w:hanging="1"/>
        <w:jc w:val="both"/>
      </w:pPr>
      <w:r>
        <w:rPr>
          <w:color w:val="231F20"/>
        </w:rPr>
        <w:t xml:space="preserve">Um </w:t>
      </w:r>
      <w:proofErr w:type="gramStart"/>
      <w:r>
        <w:rPr>
          <w:color w:val="231F20"/>
        </w:rPr>
        <w:t>solche Follower</w:t>
      </w:r>
      <w:proofErr w:type="gramEnd"/>
      <w:r>
        <w:rPr>
          <w:color w:val="231F20"/>
        </w:rPr>
        <w:t xml:space="preserve"> zu generieren, sind einige Aspekte zu berücksichtigen. Schließlich handelt</w:t>
      </w:r>
      <w:r>
        <w:rPr>
          <w:color w:val="231F20"/>
          <w:spacing w:val="-4"/>
        </w:rPr>
        <w:t xml:space="preserve"> </w:t>
      </w:r>
      <w:r>
        <w:rPr>
          <w:color w:val="231F20"/>
        </w:rPr>
        <w:t>es</w:t>
      </w:r>
      <w:r>
        <w:rPr>
          <w:color w:val="231F20"/>
          <w:spacing w:val="-4"/>
        </w:rPr>
        <w:t xml:space="preserve"> </w:t>
      </w:r>
      <w:r>
        <w:rPr>
          <w:color w:val="231F20"/>
        </w:rPr>
        <w:t>sich</w:t>
      </w:r>
      <w:r>
        <w:rPr>
          <w:color w:val="231F20"/>
          <w:spacing w:val="-4"/>
        </w:rPr>
        <w:t xml:space="preserve"> </w:t>
      </w:r>
      <w:r>
        <w:rPr>
          <w:color w:val="231F20"/>
        </w:rPr>
        <w:t>bei</w:t>
      </w:r>
      <w:r>
        <w:rPr>
          <w:color w:val="231F20"/>
          <w:spacing w:val="-4"/>
        </w:rPr>
        <w:t xml:space="preserve"> </w:t>
      </w:r>
      <w:proofErr w:type="spellStart"/>
      <w:r>
        <w:rPr>
          <w:color w:val="231F20"/>
        </w:rPr>
        <w:t>Social</w:t>
      </w:r>
      <w:proofErr w:type="spellEnd"/>
      <w:r>
        <w:rPr>
          <w:color w:val="231F20"/>
          <w:spacing w:val="-4"/>
        </w:rPr>
        <w:t xml:space="preserve"> </w:t>
      </w:r>
      <w:r>
        <w:rPr>
          <w:color w:val="231F20"/>
        </w:rPr>
        <w:t>Media</w:t>
      </w:r>
      <w:r>
        <w:rPr>
          <w:color w:val="231F20"/>
          <w:spacing w:val="-4"/>
        </w:rPr>
        <w:t xml:space="preserve"> </w:t>
      </w:r>
      <w:r>
        <w:rPr>
          <w:color w:val="231F20"/>
        </w:rPr>
        <w:t>nicht</w:t>
      </w:r>
      <w:r>
        <w:rPr>
          <w:color w:val="231F20"/>
          <w:spacing w:val="-4"/>
        </w:rPr>
        <w:t xml:space="preserve"> </w:t>
      </w:r>
      <w:r>
        <w:rPr>
          <w:color w:val="231F20"/>
        </w:rPr>
        <w:t>ausschließlich</w:t>
      </w:r>
      <w:r>
        <w:rPr>
          <w:color w:val="231F20"/>
          <w:spacing w:val="-4"/>
        </w:rPr>
        <w:t xml:space="preserve"> </w:t>
      </w:r>
      <w:r>
        <w:rPr>
          <w:color w:val="231F20"/>
        </w:rPr>
        <w:t>um</w:t>
      </w:r>
      <w:r>
        <w:rPr>
          <w:color w:val="231F20"/>
          <w:spacing w:val="-4"/>
        </w:rPr>
        <w:t xml:space="preserve"> </w:t>
      </w:r>
      <w:r>
        <w:rPr>
          <w:color w:val="231F20"/>
        </w:rPr>
        <w:t>einen</w:t>
      </w:r>
      <w:r>
        <w:rPr>
          <w:color w:val="231F20"/>
          <w:spacing w:val="-4"/>
        </w:rPr>
        <w:t xml:space="preserve"> </w:t>
      </w:r>
      <w:r>
        <w:rPr>
          <w:color w:val="231F20"/>
        </w:rPr>
        <w:t>Verkaufs-</w:t>
      </w:r>
      <w:r>
        <w:rPr>
          <w:color w:val="231F20"/>
          <w:spacing w:val="-4"/>
        </w:rPr>
        <w:t xml:space="preserve"> </w:t>
      </w:r>
      <w:r>
        <w:rPr>
          <w:color w:val="231F20"/>
        </w:rPr>
        <w:t>und</w:t>
      </w:r>
      <w:r>
        <w:rPr>
          <w:color w:val="231F20"/>
          <w:spacing w:val="-4"/>
        </w:rPr>
        <w:t xml:space="preserve"> </w:t>
      </w:r>
      <w:r>
        <w:rPr>
          <w:color w:val="231F20"/>
        </w:rPr>
        <w:t>Werbekanal.</w:t>
      </w:r>
      <w:r>
        <w:rPr>
          <w:color w:val="231F20"/>
          <w:spacing w:val="40"/>
        </w:rPr>
        <w:t xml:space="preserve"> </w:t>
      </w:r>
      <w:r>
        <w:rPr>
          <w:color w:val="231F20"/>
        </w:rPr>
        <w:t xml:space="preserve">Aus diesem Grund sind bei jedem </w:t>
      </w:r>
      <w:proofErr w:type="spellStart"/>
      <w:r>
        <w:rPr>
          <w:color w:val="231F20"/>
        </w:rPr>
        <w:t>Social</w:t>
      </w:r>
      <w:proofErr w:type="spellEnd"/>
      <w:r>
        <w:rPr>
          <w:color w:val="231F20"/>
        </w:rPr>
        <w:t>-Media-Auftritt die fünf Grundprinzipien der Kommunikation zu berücksichtigen, um eine Botschaft erfolgreich zu verbreiten (Kreutzer, 2018, S. 383):</w:t>
      </w:r>
    </w:p>
    <w:p w14:paraId="62EF75B7" w14:textId="77777777" w:rsidR="008E70AC" w:rsidRDefault="008E70AC">
      <w:pPr>
        <w:pStyle w:val="Textkrper"/>
        <w:rPr>
          <w:sz w:val="22"/>
        </w:rPr>
      </w:pPr>
    </w:p>
    <w:p w14:paraId="1783D08A" w14:textId="77777777" w:rsidR="008E70AC" w:rsidRDefault="00000000">
      <w:pPr>
        <w:pStyle w:val="Listenabsatz"/>
        <w:numPr>
          <w:ilvl w:val="0"/>
          <w:numId w:val="12"/>
        </w:numPr>
        <w:tabs>
          <w:tab w:val="left" w:pos="2485"/>
        </w:tabs>
        <w:spacing w:before="0" w:line="259" w:lineRule="auto"/>
        <w:ind w:right="1074" w:hanging="281"/>
        <w:rPr>
          <w:sz w:val="20"/>
        </w:rPr>
      </w:pPr>
      <w:r>
        <w:rPr>
          <w:b/>
          <w:color w:val="231F20"/>
          <w:sz w:val="20"/>
        </w:rPr>
        <w:t>Ehrlichkeit:</w:t>
      </w:r>
      <w:r>
        <w:rPr>
          <w:b/>
          <w:color w:val="231F20"/>
          <w:spacing w:val="-3"/>
          <w:sz w:val="20"/>
        </w:rPr>
        <w:t xml:space="preserve"> </w:t>
      </w:r>
      <w:r>
        <w:rPr>
          <w:color w:val="231F20"/>
          <w:sz w:val="20"/>
        </w:rPr>
        <w:t>Mit</w:t>
      </w:r>
      <w:r>
        <w:rPr>
          <w:color w:val="231F20"/>
          <w:spacing w:val="-2"/>
          <w:sz w:val="20"/>
        </w:rPr>
        <w:t xml:space="preserve"> </w:t>
      </w:r>
      <w:r>
        <w:rPr>
          <w:color w:val="231F20"/>
          <w:sz w:val="20"/>
        </w:rPr>
        <w:t>dem</w:t>
      </w:r>
      <w:r>
        <w:rPr>
          <w:color w:val="231F20"/>
          <w:spacing w:val="-2"/>
          <w:sz w:val="20"/>
        </w:rPr>
        <w:t xml:space="preserve"> </w:t>
      </w:r>
      <w:r>
        <w:rPr>
          <w:color w:val="231F20"/>
          <w:sz w:val="20"/>
        </w:rPr>
        <w:t>Prinzip</w:t>
      </w:r>
      <w:r>
        <w:rPr>
          <w:color w:val="231F20"/>
          <w:spacing w:val="-2"/>
          <w:sz w:val="20"/>
        </w:rPr>
        <w:t xml:space="preserve"> </w:t>
      </w:r>
      <w:r>
        <w:rPr>
          <w:color w:val="231F20"/>
          <w:sz w:val="20"/>
        </w:rPr>
        <w:t>der</w:t>
      </w:r>
      <w:r>
        <w:rPr>
          <w:color w:val="231F20"/>
          <w:spacing w:val="-2"/>
          <w:sz w:val="20"/>
        </w:rPr>
        <w:t xml:space="preserve"> </w:t>
      </w:r>
      <w:r>
        <w:rPr>
          <w:color w:val="231F20"/>
          <w:sz w:val="20"/>
        </w:rPr>
        <w:t>Ehrlichkeit</w:t>
      </w:r>
      <w:r>
        <w:rPr>
          <w:color w:val="231F20"/>
          <w:spacing w:val="-2"/>
          <w:sz w:val="20"/>
        </w:rPr>
        <w:t xml:space="preserve"> </w:t>
      </w:r>
      <w:r>
        <w:rPr>
          <w:color w:val="231F20"/>
          <w:sz w:val="20"/>
        </w:rPr>
        <w:t>wird</w:t>
      </w:r>
      <w:r>
        <w:rPr>
          <w:color w:val="231F20"/>
          <w:spacing w:val="-2"/>
          <w:sz w:val="20"/>
        </w:rPr>
        <w:t xml:space="preserve"> </w:t>
      </w:r>
      <w:r>
        <w:rPr>
          <w:color w:val="231F20"/>
          <w:sz w:val="20"/>
        </w:rPr>
        <w:t>die</w:t>
      </w:r>
      <w:r>
        <w:rPr>
          <w:color w:val="231F20"/>
          <w:spacing w:val="-2"/>
          <w:sz w:val="20"/>
        </w:rPr>
        <w:t xml:space="preserve"> </w:t>
      </w:r>
      <w:r>
        <w:rPr>
          <w:color w:val="231F20"/>
          <w:sz w:val="20"/>
        </w:rPr>
        <w:t>Authentizität</w:t>
      </w:r>
      <w:r>
        <w:rPr>
          <w:color w:val="231F20"/>
          <w:spacing w:val="-2"/>
          <w:sz w:val="20"/>
        </w:rPr>
        <w:t xml:space="preserve"> </w:t>
      </w:r>
      <w:r>
        <w:rPr>
          <w:color w:val="231F20"/>
          <w:sz w:val="20"/>
        </w:rPr>
        <w:t>des</w:t>
      </w:r>
      <w:r>
        <w:rPr>
          <w:color w:val="231F20"/>
          <w:spacing w:val="-2"/>
          <w:sz w:val="20"/>
        </w:rPr>
        <w:t xml:space="preserve"> </w:t>
      </w:r>
      <w:proofErr w:type="spellStart"/>
      <w:r>
        <w:rPr>
          <w:color w:val="231F20"/>
          <w:sz w:val="20"/>
        </w:rPr>
        <w:t>Social</w:t>
      </w:r>
      <w:proofErr w:type="spellEnd"/>
      <w:r>
        <w:rPr>
          <w:color w:val="231F20"/>
          <w:sz w:val="20"/>
        </w:rPr>
        <w:t xml:space="preserve">-Media- Auftritts eines Unternehmens bezeichnet. Ehrliches Verhalten eines Unternehmens zeigt sich beispielsweise darin, sowohl positive als auch negative Nutzerkommen- </w:t>
      </w:r>
      <w:proofErr w:type="spellStart"/>
      <w:r>
        <w:rPr>
          <w:color w:val="231F20"/>
          <w:sz w:val="20"/>
        </w:rPr>
        <w:t>tare</w:t>
      </w:r>
      <w:proofErr w:type="spellEnd"/>
      <w:r>
        <w:rPr>
          <w:color w:val="231F20"/>
          <w:sz w:val="20"/>
        </w:rPr>
        <w:t xml:space="preserve"> auf seinem </w:t>
      </w:r>
      <w:proofErr w:type="spellStart"/>
      <w:r>
        <w:rPr>
          <w:color w:val="231F20"/>
          <w:sz w:val="20"/>
        </w:rPr>
        <w:t>Social</w:t>
      </w:r>
      <w:proofErr w:type="spellEnd"/>
      <w:r>
        <w:rPr>
          <w:color w:val="231F20"/>
          <w:sz w:val="20"/>
        </w:rPr>
        <w:t xml:space="preserve">-Media-Auftritt zu akzeptieren und im Falle eines </w:t>
      </w:r>
      <w:r>
        <w:rPr>
          <w:b/>
          <w:color w:val="231F20"/>
          <w:sz w:val="20"/>
        </w:rPr>
        <w:t xml:space="preserve">Shitstorms </w:t>
      </w:r>
      <w:r>
        <w:rPr>
          <w:color w:val="231F20"/>
          <w:sz w:val="20"/>
        </w:rPr>
        <w:t>angemessen (möglichst transparent und deeskalierend) zu reagieren.</w:t>
      </w:r>
    </w:p>
    <w:p w14:paraId="36E3F68E" w14:textId="77777777" w:rsidR="008E70AC" w:rsidRDefault="00000000">
      <w:pPr>
        <w:pStyle w:val="Listenabsatz"/>
        <w:numPr>
          <w:ilvl w:val="0"/>
          <w:numId w:val="12"/>
        </w:numPr>
        <w:tabs>
          <w:tab w:val="left" w:pos="2485"/>
        </w:tabs>
        <w:spacing w:before="4" w:line="259" w:lineRule="auto"/>
        <w:ind w:right="1176"/>
        <w:rPr>
          <w:sz w:val="20"/>
        </w:rPr>
      </w:pPr>
      <w:r>
        <w:rPr>
          <w:b/>
          <w:color w:val="231F20"/>
          <w:sz w:val="20"/>
        </w:rPr>
        <w:t xml:space="preserve">Transparenz: </w:t>
      </w:r>
      <w:r>
        <w:rPr>
          <w:color w:val="231F20"/>
          <w:sz w:val="20"/>
        </w:rPr>
        <w:t>Durch das Prinzip der Transparenz kann die Glaubwürdigkeit eines Unternehmens</w:t>
      </w:r>
      <w:r>
        <w:rPr>
          <w:color w:val="231F20"/>
          <w:spacing w:val="-10"/>
          <w:sz w:val="20"/>
        </w:rPr>
        <w:t xml:space="preserve"> </w:t>
      </w:r>
      <w:r>
        <w:rPr>
          <w:color w:val="231F20"/>
          <w:sz w:val="20"/>
        </w:rPr>
        <w:t>verbessert</w:t>
      </w:r>
      <w:r>
        <w:rPr>
          <w:color w:val="231F20"/>
          <w:spacing w:val="-10"/>
          <w:sz w:val="20"/>
        </w:rPr>
        <w:t xml:space="preserve"> </w:t>
      </w:r>
      <w:r>
        <w:rPr>
          <w:color w:val="231F20"/>
          <w:sz w:val="20"/>
        </w:rPr>
        <w:t>werden.</w:t>
      </w:r>
      <w:r>
        <w:rPr>
          <w:color w:val="231F20"/>
          <w:spacing w:val="-10"/>
          <w:sz w:val="20"/>
        </w:rPr>
        <w:t xml:space="preserve"> </w:t>
      </w:r>
      <w:r>
        <w:rPr>
          <w:color w:val="231F20"/>
          <w:sz w:val="20"/>
        </w:rPr>
        <w:t>Transparenz</w:t>
      </w:r>
      <w:r>
        <w:rPr>
          <w:color w:val="231F20"/>
          <w:spacing w:val="-10"/>
          <w:sz w:val="20"/>
        </w:rPr>
        <w:t xml:space="preserve"> </w:t>
      </w:r>
      <w:r>
        <w:rPr>
          <w:color w:val="231F20"/>
          <w:sz w:val="20"/>
        </w:rPr>
        <w:t>generiert</w:t>
      </w:r>
      <w:r>
        <w:rPr>
          <w:color w:val="231F20"/>
          <w:spacing w:val="-10"/>
          <w:sz w:val="20"/>
        </w:rPr>
        <w:t xml:space="preserve"> </w:t>
      </w:r>
      <w:r>
        <w:rPr>
          <w:color w:val="231F20"/>
          <w:sz w:val="20"/>
        </w:rPr>
        <w:t>ein</w:t>
      </w:r>
      <w:r>
        <w:rPr>
          <w:color w:val="231F20"/>
          <w:spacing w:val="-10"/>
          <w:sz w:val="20"/>
        </w:rPr>
        <w:t xml:space="preserve"> </w:t>
      </w:r>
      <w:r>
        <w:rPr>
          <w:color w:val="231F20"/>
          <w:sz w:val="20"/>
        </w:rPr>
        <w:t>Unternehmen,</w:t>
      </w:r>
      <w:r>
        <w:rPr>
          <w:color w:val="231F20"/>
          <w:spacing w:val="-10"/>
          <w:sz w:val="20"/>
        </w:rPr>
        <w:t xml:space="preserve"> </w:t>
      </w:r>
      <w:r>
        <w:rPr>
          <w:color w:val="231F20"/>
          <w:sz w:val="20"/>
        </w:rPr>
        <w:t>indem es sich regelmäßig mit Kritik aus den Sozialen Medien auseinandersetzt.</w:t>
      </w:r>
    </w:p>
    <w:p w14:paraId="627676CE" w14:textId="1B281B97" w:rsidR="008E70AC" w:rsidRDefault="00000000">
      <w:pPr>
        <w:pStyle w:val="Listenabsatz"/>
        <w:numPr>
          <w:ilvl w:val="0"/>
          <w:numId w:val="12"/>
        </w:numPr>
        <w:tabs>
          <w:tab w:val="left" w:pos="2485"/>
        </w:tabs>
        <w:spacing w:before="3" w:line="259" w:lineRule="auto"/>
        <w:ind w:right="1025"/>
        <w:rPr>
          <w:sz w:val="20"/>
        </w:rPr>
      </w:pPr>
      <w:r>
        <w:rPr>
          <w:b/>
          <w:color w:val="231F20"/>
          <w:sz w:val="20"/>
        </w:rPr>
        <w:t xml:space="preserve">Kommunikation auf Augenhöhe: </w:t>
      </w:r>
      <w:r>
        <w:rPr>
          <w:color w:val="231F20"/>
          <w:sz w:val="20"/>
        </w:rPr>
        <w:t>Dieses Prinzip bezieht sich auf das Verhalten des Unternehmens</w:t>
      </w:r>
      <w:r>
        <w:rPr>
          <w:color w:val="231F20"/>
          <w:spacing w:val="-8"/>
          <w:sz w:val="20"/>
        </w:rPr>
        <w:t xml:space="preserve"> </w:t>
      </w:r>
      <w:r>
        <w:rPr>
          <w:color w:val="231F20"/>
          <w:sz w:val="20"/>
        </w:rPr>
        <w:t>in</w:t>
      </w:r>
      <w:r>
        <w:rPr>
          <w:color w:val="231F20"/>
          <w:spacing w:val="-8"/>
          <w:sz w:val="20"/>
        </w:rPr>
        <w:t xml:space="preserve"> </w:t>
      </w:r>
      <w:r>
        <w:rPr>
          <w:color w:val="231F20"/>
          <w:sz w:val="20"/>
        </w:rPr>
        <w:t>öffentlichen</w:t>
      </w:r>
      <w:r>
        <w:rPr>
          <w:color w:val="231F20"/>
          <w:spacing w:val="-8"/>
          <w:sz w:val="20"/>
        </w:rPr>
        <w:t xml:space="preserve"> </w:t>
      </w:r>
      <w:r>
        <w:rPr>
          <w:color w:val="231F20"/>
          <w:sz w:val="20"/>
        </w:rPr>
        <w:t>Posts.</w:t>
      </w:r>
      <w:r>
        <w:rPr>
          <w:color w:val="231F20"/>
          <w:spacing w:val="-8"/>
          <w:sz w:val="20"/>
        </w:rPr>
        <w:t xml:space="preserve"> </w:t>
      </w:r>
      <w:r>
        <w:rPr>
          <w:color w:val="231F20"/>
          <w:sz w:val="20"/>
        </w:rPr>
        <w:t>Beiträge</w:t>
      </w:r>
      <w:r>
        <w:rPr>
          <w:color w:val="231F20"/>
          <w:spacing w:val="-8"/>
          <w:sz w:val="20"/>
        </w:rPr>
        <w:t xml:space="preserve"> </w:t>
      </w:r>
      <w:r>
        <w:rPr>
          <w:color w:val="231F20"/>
          <w:sz w:val="20"/>
        </w:rPr>
        <w:t>sollten</w:t>
      </w:r>
      <w:r>
        <w:rPr>
          <w:color w:val="231F20"/>
          <w:spacing w:val="-8"/>
          <w:sz w:val="20"/>
        </w:rPr>
        <w:t xml:space="preserve"> </w:t>
      </w:r>
      <w:r>
        <w:rPr>
          <w:color w:val="231F20"/>
          <w:sz w:val="20"/>
        </w:rPr>
        <w:t>immer</w:t>
      </w:r>
      <w:r>
        <w:rPr>
          <w:color w:val="231F20"/>
          <w:spacing w:val="-8"/>
          <w:sz w:val="20"/>
        </w:rPr>
        <w:t xml:space="preserve"> </w:t>
      </w:r>
      <w:r>
        <w:rPr>
          <w:color w:val="231F20"/>
          <w:sz w:val="20"/>
        </w:rPr>
        <w:t>wertschätzend</w:t>
      </w:r>
      <w:r>
        <w:rPr>
          <w:color w:val="231F20"/>
          <w:spacing w:val="-8"/>
          <w:sz w:val="20"/>
        </w:rPr>
        <w:t xml:space="preserve"> </w:t>
      </w:r>
      <w:r>
        <w:rPr>
          <w:color w:val="231F20"/>
          <w:sz w:val="20"/>
        </w:rPr>
        <w:t>und</w:t>
      </w:r>
      <w:r>
        <w:rPr>
          <w:color w:val="231F20"/>
          <w:spacing w:val="-8"/>
          <w:sz w:val="20"/>
        </w:rPr>
        <w:t xml:space="preserve"> </w:t>
      </w:r>
      <w:r>
        <w:rPr>
          <w:color w:val="231F20"/>
          <w:sz w:val="20"/>
        </w:rPr>
        <w:t>respektvoll verfasst werden.</w:t>
      </w:r>
    </w:p>
    <w:p w14:paraId="75B8B924" w14:textId="77777777" w:rsidR="008E70AC" w:rsidRDefault="00000000">
      <w:pPr>
        <w:pStyle w:val="Listenabsatz"/>
        <w:numPr>
          <w:ilvl w:val="0"/>
          <w:numId w:val="12"/>
        </w:numPr>
        <w:tabs>
          <w:tab w:val="left" w:pos="2485"/>
        </w:tabs>
        <w:spacing w:before="2" w:line="259" w:lineRule="auto"/>
        <w:ind w:right="998"/>
        <w:rPr>
          <w:sz w:val="20"/>
        </w:rPr>
      </w:pPr>
      <w:r>
        <w:rPr>
          <w:b/>
          <w:color w:val="231F20"/>
          <w:sz w:val="20"/>
        </w:rPr>
        <w:t>Relevanz:</w:t>
      </w:r>
      <w:r>
        <w:rPr>
          <w:b/>
          <w:color w:val="231F20"/>
          <w:spacing w:val="-7"/>
          <w:sz w:val="20"/>
        </w:rPr>
        <w:t xml:space="preserve"> </w:t>
      </w:r>
      <w:r>
        <w:rPr>
          <w:color w:val="231F20"/>
          <w:sz w:val="20"/>
        </w:rPr>
        <w:t>Unternehmen</w:t>
      </w:r>
      <w:r>
        <w:rPr>
          <w:color w:val="231F20"/>
          <w:spacing w:val="-6"/>
          <w:sz w:val="20"/>
        </w:rPr>
        <w:t xml:space="preserve"> </w:t>
      </w:r>
      <w:r>
        <w:rPr>
          <w:color w:val="231F20"/>
          <w:sz w:val="20"/>
        </w:rPr>
        <w:t>sollten</w:t>
      </w:r>
      <w:r>
        <w:rPr>
          <w:color w:val="231F20"/>
          <w:spacing w:val="-6"/>
          <w:sz w:val="20"/>
        </w:rPr>
        <w:t xml:space="preserve"> </w:t>
      </w:r>
      <w:r>
        <w:rPr>
          <w:color w:val="231F20"/>
          <w:sz w:val="20"/>
        </w:rPr>
        <w:t>passende</w:t>
      </w:r>
      <w:r>
        <w:rPr>
          <w:color w:val="231F20"/>
          <w:spacing w:val="-6"/>
          <w:sz w:val="20"/>
        </w:rPr>
        <w:t xml:space="preserve"> </w:t>
      </w:r>
      <w:r>
        <w:rPr>
          <w:color w:val="231F20"/>
          <w:sz w:val="20"/>
        </w:rPr>
        <w:t>Inhalte,</w:t>
      </w:r>
      <w:r>
        <w:rPr>
          <w:color w:val="231F20"/>
          <w:spacing w:val="-6"/>
          <w:sz w:val="20"/>
        </w:rPr>
        <w:t xml:space="preserve"> </w:t>
      </w:r>
      <w:r>
        <w:rPr>
          <w:color w:val="231F20"/>
          <w:sz w:val="20"/>
        </w:rPr>
        <w:t>zugeschnitten</w:t>
      </w:r>
      <w:r>
        <w:rPr>
          <w:color w:val="231F20"/>
          <w:spacing w:val="-6"/>
          <w:sz w:val="20"/>
        </w:rPr>
        <w:t xml:space="preserve"> </w:t>
      </w:r>
      <w:r>
        <w:rPr>
          <w:color w:val="231F20"/>
          <w:sz w:val="20"/>
        </w:rPr>
        <w:t>auf</w:t>
      </w:r>
      <w:r>
        <w:rPr>
          <w:color w:val="231F20"/>
          <w:spacing w:val="-6"/>
          <w:sz w:val="20"/>
        </w:rPr>
        <w:t xml:space="preserve"> </w:t>
      </w:r>
      <w:r>
        <w:rPr>
          <w:color w:val="231F20"/>
          <w:sz w:val="20"/>
        </w:rPr>
        <w:t>ihre</w:t>
      </w:r>
      <w:r>
        <w:rPr>
          <w:color w:val="231F20"/>
          <w:spacing w:val="-6"/>
          <w:sz w:val="20"/>
        </w:rPr>
        <w:t xml:space="preserve"> </w:t>
      </w:r>
      <w:r>
        <w:rPr>
          <w:color w:val="231F20"/>
          <w:sz w:val="20"/>
        </w:rPr>
        <w:t xml:space="preserve">Zielgruppe, verfassen, um dadurch eine langfristige Beziehung mit ihren Followern, Fans und </w:t>
      </w:r>
      <w:proofErr w:type="spellStart"/>
      <w:proofErr w:type="gramStart"/>
      <w:r>
        <w:rPr>
          <w:color w:val="231F20"/>
          <w:sz w:val="20"/>
        </w:rPr>
        <w:t>Nutzer:innen</w:t>
      </w:r>
      <w:proofErr w:type="spellEnd"/>
      <w:proofErr w:type="gramEnd"/>
      <w:r>
        <w:rPr>
          <w:color w:val="231F20"/>
          <w:sz w:val="20"/>
        </w:rPr>
        <w:t xml:space="preserve"> aufzubauen.</w:t>
      </w:r>
    </w:p>
    <w:p w14:paraId="4AA38107" w14:textId="77777777" w:rsidR="008E70AC" w:rsidRDefault="00000000">
      <w:pPr>
        <w:pStyle w:val="Listenabsatz"/>
        <w:numPr>
          <w:ilvl w:val="0"/>
          <w:numId w:val="12"/>
        </w:numPr>
        <w:tabs>
          <w:tab w:val="left" w:pos="2485"/>
        </w:tabs>
        <w:spacing w:before="2" w:line="259" w:lineRule="auto"/>
        <w:ind w:right="1113"/>
        <w:rPr>
          <w:sz w:val="20"/>
        </w:rPr>
      </w:pPr>
      <w:r>
        <w:rPr>
          <w:b/>
          <w:color w:val="231F20"/>
          <w:sz w:val="20"/>
        </w:rPr>
        <w:t xml:space="preserve">Nachhaltigkeit: </w:t>
      </w:r>
      <w:r>
        <w:rPr>
          <w:color w:val="231F20"/>
          <w:sz w:val="20"/>
        </w:rPr>
        <w:t>Mit diesem Begriff ist das Veröffentlichen von Posts gemeint, über die</w:t>
      </w:r>
      <w:r>
        <w:rPr>
          <w:color w:val="231F20"/>
          <w:spacing w:val="-9"/>
          <w:sz w:val="20"/>
        </w:rPr>
        <w:t xml:space="preserve"> </w:t>
      </w:r>
      <w:r>
        <w:rPr>
          <w:color w:val="231F20"/>
          <w:sz w:val="20"/>
        </w:rPr>
        <w:t>wichtige</w:t>
      </w:r>
      <w:r>
        <w:rPr>
          <w:color w:val="231F20"/>
          <w:spacing w:val="-9"/>
          <w:sz w:val="20"/>
        </w:rPr>
        <w:t xml:space="preserve"> </w:t>
      </w:r>
      <w:r>
        <w:rPr>
          <w:color w:val="231F20"/>
          <w:sz w:val="20"/>
        </w:rPr>
        <w:t>Events</w:t>
      </w:r>
      <w:r>
        <w:rPr>
          <w:color w:val="231F20"/>
          <w:spacing w:val="-9"/>
          <w:sz w:val="20"/>
        </w:rPr>
        <w:t xml:space="preserve"> </w:t>
      </w:r>
      <w:r>
        <w:rPr>
          <w:color w:val="231F20"/>
          <w:sz w:val="20"/>
        </w:rPr>
        <w:t>oder</w:t>
      </w:r>
      <w:r>
        <w:rPr>
          <w:color w:val="231F20"/>
          <w:spacing w:val="-9"/>
          <w:sz w:val="20"/>
        </w:rPr>
        <w:t xml:space="preserve"> </w:t>
      </w:r>
      <w:r>
        <w:rPr>
          <w:color w:val="231F20"/>
          <w:sz w:val="20"/>
        </w:rPr>
        <w:t>Kampagnen</w:t>
      </w:r>
      <w:r>
        <w:rPr>
          <w:color w:val="231F20"/>
          <w:spacing w:val="-9"/>
          <w:sz w:val="20"/>
        </w:rPr>
        <w:t xml:space="preserve"> </w:t>
      </w:r>
      <w:r>
        <w:rPr>
          <w:color w:val="231F20"/>
          <w:sz w:val="20"/>
        </w:rPr>
        <w:t>angekündigt</w:t>
      </w:r>
      <w:r>
        <w:rPr>
          <w:color w:val="231F20"/>
          <w:spacing w:val="-9"/>
          <w:sz w:val="20"/>
        </w:rPr>
        <w:t xml:space="preserve"> </w:t>
      </w:r>
      <w:r>
        <w:rPr>
          <w:color w:val="231F20"/>
          <w:sz w:val="20"/>
        </w:rPr>
        <w:t>werden.</w:t>
      </w:r>
      <w:r>
        <w:rPr>
          <w:color w:val="231F20"/>
          <w:spacing w:val="-9"/>
          <w:sz w:val="20"/>
        </w:rPr>
        <w:t xml:space="preserve"> </w:t>
      </w:r>
      <w:r>
        <w:rPr>
          <w:color w:val="231F20"/>
          <w:sz w:val="20"/>
        </w:rPr>
        <w:t>Dadurch</w:t>
      </w:r>
      <w:r>
        <w:rPr>
          <w:color w:val="231F20"/>
          <w:spacing w:val="-9"/>
          <w:sz w:val="20"/>
        </w:rPr>
        <w:t xml:space="preserve"> </w:t>
      </w:r>
      <w:r>
        <w:rPr>
          <w:color w:val="231F20"/>
          <w:sz w:val="20"/>
        </w:rPr>
        <w:t>wird</w:t>
      </w:r>
      <w:r>
        <w:rPr>
          <w:color w:val="231F20"/>
          <w:spacing w:val="-9"/>
          <w:sz w:val="20"/>
        </w:rPr>
        <w:t xml:space="preserve"> </w:t>
      </w:r>
      <w:r>
        <w:rPr>
          <w:color w:val="231F20"/>
          <w:sz w:val="20"/>
        </w:rPr>
        <w:t>das</w:t>
      </w:r>
      <w:r>
        <w:rPr>
          <w:color w:val="231F20"/>
          <w:spacing w:val="-9"/>
          <w:sz w:val="20"/>
        </w:rPr>
        <w:t xml:space="preserve"> </w:t>
      </w:r>
      <w:r>
        <w:rPr>
          <w:color w:val="231F20"/>
          <w:sz w:val="20"/>
        </w:rPr>
        <w:t xml:space="preserve">Unter- nehmen als zuverlässig wahrgenommen und baut Vertrauen zu den </w:t>
      </w:r>
      <w:proofErr w:type="spellStart"/>
      <w:proofErr w:type="gramStart"/>
      <w:r>
        <w:rPr>
          <w:color w:val="231F20"/>
          <w:sz w:val="20"/>
        </w:rPr>
        <w:t>Nutzer:innen</w:t>
      </w:r>
      <w:proofErr w:type="spellEnd"/>
      <w:proofErr w:type="gramEnd"/>
      <w:r>
        <w:rPr>
          <w:color w:val="231F20"/>
          <w:sz w:val="20"/>
        </w:rPr>
        <w:t xml:space="preserve"> </w:t>
      </w:r>
      <w:r>
        <w:rPr>
          <w:color w:val="231F20"/>
          <w:spacing w:val="-4"/>
          <w:sz w:val="20"/>
        </w:rPr>
        <w:t>auf.</w:t>
      </w:r>
    </w:p>
    <w:p w14:paraId="7D99D98F" w14:textId="77777777" w:rsidR="008E70AC" w:rsidRDefault="008E70AC">
      <w:pPr>
        <w:spacing w:line="259" w:lineRule="auto"/>
        <w:rPr>
          <w:sz w:val="20"/>
        </w:rPr>
        <w:sectPr w:rsidR="008E70AC">
          <w:pgSz w:w="11910" w:h="16840"/>
          <w:pgMar w:top="960" w:right="440" w:bottom="280" w:left="460" w:header="0" w:footer="0" w:gutter="0"/>
          <w:cols w:space="720"/>
        </w:sectPr>
      </w:pPr>
    </w:p>
    <w:p w14:paraId="123C31FF" w14:textId="77777777" w:rsidR="008E70AC" w:rsidRDefault="008E70AC">
      <w:pPr>
        <w:pStyle w:val="Textkrper"/>
      </w:pPr>
    </w:p>
    <w:p w14:paraId="2A56BE9B" w14:textId="77777777" w:rsidR="008E70AC" w:rsidRDefault="008E70AC">
      <w:pPr>
        <w:pStyle w:val="Textkrper"/>
        <w:spacing w:before="9"/>
        <w:rPr>
          <w:sz w:val="18"/>
        </w:rPr>
      </w:pPr>
    </w:p>
    <w:p w14:paraId="5CDB1846" w14:textId="77777777" w:rsidR="008E70AC" w:rsidRDefault="00000000">
      <w:pPr>
        <w:ind w:left="957"/>
        <w:rPr>
          <w:sz w:val="18"/>
        </w:rPr>
      </w:pPr>
      <w:r>
        <w:rPr>
          <w:color w:val="003946"/>
          <w:sz w:val="18"/>
        </w:rPr>
        <w:t>Marketing</w:t>
      </w:r>
      <w:r>
        <w:rPr>
          <w:color w:val="003946"/>
          <w:spacing w:val="-2"/>
          <w:sz w:val="18"/>
        </w:rPr>
        <w:t xml:space="preserve"> </w:t>
      </w:r>
      <w:r>
        <w:rPr>
          <w:color w:val="003946"/>
          <w:sz w:val="18"/>
        </w:rPr>
        <w:t>in</w:t>
      </w:r>
      <w:r>
        <w:rPr>
          <w:color w:val="003946"/>
          <w:spacing w:val="-2"/>
          <w:sz w:val="18"/>
        </w:rPr>
        <w:t xml:space="preserve"> </w:t>
      </w:r>
      <w:r>
        <w:rPr>
          <w:color w:val="003946"/>
          <w:sz w:val="18"/>
        </w:rPr>
        <w:t>den</w:t>
      </w:r>
      <w:r>
        <w:rPr>
          <w:color w:val="003946"/>
          <w:spacing w:val="-2"/>
          <w:sz w:val="18"/>
        </w:rPr>
        <w:t xml:space="preserve"> </w:t>
      </w:r>
      <w:r>
        <w:rPr>
          <w:color w:val="003946"/>
          <w:sz w:val="18"/>
        </w:rPr>
        <w:t>sozialen</w:t>
      </w:r>
      <w:r>
        <w:rPr>
          <w:color w:val="003946"/>
          <w:spacing w:val="-1"/>
          <w:sz w:val="18"/>
        </w:rPr>
        <w:t xml:space="preserve"> </w:t>
      </w:r>
      <w:r>
        <w:rPr>
          <w:color w:val="003946"/>
          <w:spacing w:val="-2"/>
          <w:sz w:val="18"/>
        </w:rPr>
        <w:t>Medien</w:t>
      </w:r>
    </w:p>
    <w:p w14:paraId="5C3F18B5" w14:textId="77777777" w:rsidR="008E70AC" w:rsidRDefault="008E70AC">
      <w:pPr>
        <w:pStyle w:val="Textkrper"/>
      </w:pPr>
    </w:p>
    <w:p w14:paraId="7BA3CB71" w14:textId="77777777" w:rsidR="008E70AC" w:rsidRDefault="008E70AC">
      <w:pPr>
        <w:pStyle w:val="Textkrper"/>
      </w:pPr>
    </w:p>
    <w:p w14:paraId="55C09946" w14:textId="77777777" w:rsidR="008E70AC" w:rsidRDefault="008E70AC">
      <w:pPr>
        <w:pStyle w:val="Textkrper"/>
      </w:pPr>
    </w:p>
    <w:p w14:paraId="58C4E992" w14:textId="77777777" w:rsidR="008E70AC" w:rsidRDefault="008E70AC">
      <w:pPr>
        <w:pStyle w:val="Textkrper"/>
      </w:pPr>
    </w:p>
    <w:p w14:paraId="15416966" w14:textId="77777777" w:rsidR="008E70AC" w:rsidRDefault="008E70AC">
      <w:pPr>
        <w:pStyle w:val="Textkrper"/>
        <w:spacing w:before="7"/>
        <w:rPr>
          <w:sz w:val="18"/>
        </w:rPr>
      </w:pPr>
    </w:p>
    <w:p w14:paraId="09751BFD" w14:textId="77777777" w:rsidR="008E70AC" w:rsidRDefault="008E70AC">
      <w:pPr>
        <w:rPr>
          <w:sz w:val="18"/>
        </w:rPr>
        <w:sectPr w:rsidR="008E70AC">
          <w:pgSz w:w="11910" w:h="16840"/>
          <w:pgMar w:top="960" w:right="440" w:bottom="280" w:left="460" w:header="0" w:footer="0" w:gutter="0"/>
          <w:cols w:space="720"/>
        </w:sectPr>
      </w:pPr>
    </w:p>
    <w:p w14:paraId="6CBF79A5" w14:textId="6279CFF2" w:rsidR="008E70AC" w:rsidRDefault="00000000">
      <w:pPr>
        <w:pStyle w:val="Textkrper"/>
        <w:spacing w:before="100" w:line="259" w:lineRule="auto"/>
        <w:ind w:left="957"/>
        <w:jc w:val="both"/>
      </w:pPr>
      <w:r>
        <w:rPr>
          <w:color w:val="231F20"/>
        </w:rPr>
        <w:t>Ein</w:t>
      </w:r>
      <w:r>
        <w:rPr>
          <w:color w:val="231F20"/>
          <w:spacing w:val="-7"/>
        </w:rPr>
        <w:t xml:space="preserve"> </w:t>
      </w:r>
      <w:r>
        <w:rPr>
          <w:color w:val="231F20"/>
        </w:rPr>
        <w:t>weiterer</w:t>
      </w:r>
      <w:r>
        <w:rPr>
          <w:color w:val="231F20"/>
          <w:spacing w:val="-7"/>
        </w:rPr>
        <w:t xml:space="preserve"> </w:t>
      </w:r>
      <w:r>
        <w:rPr>
          <w:color w:val="231F20"/>
        </w:rPr>
        <w:t>wichtiger</w:t>
      </w:r>
      <w:r>
        <w:rPr>
          <w:color w:val="231F20"/>
          <w:spacing w:val="-7"/>
        </w:rPr>
        <w:t xml:space="preserve"> </w:t>
      </w:r>
      <w:r>
        <w:rPr>
          <w:color w:val="231F20"/>
        </w:rPr>
        <w:t>Aspekt</w:t>
      </w:r>
      <w:r>
        <w:rPr>
          <w:color w:val="231F20"/>
          <w:spacing w:val="-7"/>
        </w:rPr>
        <w:t xml:space="preserve"> </w:t>
      </w:r>
      <w:r>
        <w:rPr>
          <w:color w:val="231F20"/>
        </w:rPr>
        <w:t>ist</w:t>
      </w:r>
      <w:r>
        <w:rPr>
          <w:color w:val="231F20"/>
          <w:spacing w:val="-7"/>
        </w:rPr>
        <w:t xml:space="preserve"> </w:t>
      </w:r>
      <w:r>
        <w:rPr>
          <w:color w:val="231F20"/>
        </w:rPr>
        <w:t>die</w:t>
      </w:r>
      <w:r>
        <w:rPr>
          <w:color w:val="231F20"/>
          <w:spacing w:val="-7"/>
        </w:rPr>
        <w:t xml:space="preserve"> </w:t>
      </w:r>
      <w:r>
        <w:rPr>
          <w:color w:val="231F20"/>
        </w:rPr>
        <w:t>Regelmäßigkeit,</w:t>
      </w:r>
      <w:r>
        <w:rPr>
          <w:color w:val="231F20"/>
          <w:spacing w:val="-7"/>
        </w:rPr>
        <w:t xml:space="preserve"> </w:t>
      </w:r>
      <w:r>
        <w:rPr>
          <w:color w:val="231F20"/>
        </w:rPr>
        <w:t>mit</w:t>
      </w:r>
      <w:r>
        <w:rPr>
          <w:color w:val="231F20"/>
          <w:spacing w:val="-7"/>
        </w:rPr>
        <w:t xml:space="preserve"> </w:t>
      </w:r>
      <w:r>
        <w:rPr>
          <w:color w:val="231F20"/>
        </w:rPr>
        <w:t>der</w:t>
      </w:r>
      <w:r>
        <w:rPr>
          <w:color w:val="231F20"/>
          <w:spacing w:val="-7"/>
        </w:rPr>
        <w:t xml:space="preserve"> </w:t>
      </w:r>
      <w:r>
        <w:rPr>
          <w:color w:val="231F20"/>
        </w:rPr>
        <w:t>Beiträge</w:t>
      </w:r>
      <w:r>
        <w:rPr>
          <w:color w:val="231F20"/>
          <w:spacing w:val="-7"/>
        </w:rPr>
        <w:t xml:space="preserve"> </w:t>
      </w:r>
      <w:r>
        <w:rPr>
          <w:color w:val="231F20"/>
        </w:rPr>
        <w:t>veröffentlicht</w:t>
      </w:r>
      <w:r>
        <w:rPr>
          <w:color w:val="231F20"/>
          <w:spacing w:val="-7"/>
        </w:rPr>
        <w:t xml:space="preserve"> </w:t>
      </w:r>
      <w:r>
        <w:rPr>
          <w:color w:val="231F20"/>
        </w:rPr>
        <w:t xml:space="preserve">wer- den. Soll dies täglich passieren oder doch nur wöchentlich oder sogar monatlich? Ebenfalls von Bedeutung ist es, für verschiedene Plattformen und Zielgruppen unter- schiedliche Beiträge vorzubereiten. Das Stichwort ist hier die Variation. Die Zielgruppe, die ein Unternehmen in Facebook antrifft, wird sich nicht nur im Alter von der Ziel- gruppe auf Instagram und </w:t>
      </w:r>
      <w:proofErr w:type="spellStart"/>
      <w:r>
        <w:rPr>
          <w:color w:val="231F20"/>
        </w:rPr>
        <w:t>TikTok</w:t>
      </w:r>
      <w:proofErr w:type="spellEnd"/>
      <w:r>
        <w:rPr>
          <w:color w:val="231F20"/>
        </w:rPr>
        <w:t xml:space="preserve"> unterscheiden. Wir sprechen in diesem Zusammen- hang von der Zielgruppenansprache. Auch geographisch gibt es Unterschiede, da amerikanische</w:t>
      </w:r>
      <w:r>
        <w:rPr>
          <w:color w:val="231F20"/>
          <w:spacing w:val="-2"/>
        </w:rPr>
        <w:t xml:space="preserve"> </w:t>
      </w:r>
      <w:r>
        <w:rPr>
          <w:color w:val="231F20"/>
        </w:rPr>
        <w:t>Konzerne,</w:t>
      </w:r>
      <w:r>
        <w:rPr>
          <w:color w:val="231F20"/>
          <w:spacing w:val="-2"/>
        </w:rPr>
        <w:t xml:space="preserve"> </w:t>
      </w:r>
      <w:r>
        <w:rPr>
          <w:color w:val="231F20"/>
        </w:rPr>
        <w:t>wie</w:t>
      </w:r>
      <w:r>
        <w:rPr>
          <w:color w:val="231F20"/>
          <w:spacing w:val="-2"/>
        </w:rPr>
        <w:t xml:space="preserve"> </w:t>
      </w:r>
      <w:proofErr w:type="spellStart"/>
      <w:r>
        <w:rPr>
          <w:color w:val="231F20"/>
        </w:rPr>
        <w:t>Meta</w:t>
      </w:r>
      <w:proofErr w:type="spellEnd"/>
      <w:r>
        <w:rPr>
          <w:color w:val="231F20"/>
          <w:spacing w:val="-2"/>
        </w:rPr>
        <w:t xml:space="preserve"> </w:t>
      </w:r>
      <w:r>
        <w:rPr>
          <w:color w:val="231F20"/>
        </w:rPr>
        <w:t>Inc.,</w:t>
      </w:r>
      <w:r>
        <w:rPr>
          <w:color w:val="231F20"/>
          <w:spacing w:val="-2"/>
        </w:rPr>
        <w:t xml:space="preserve"> </w:t>
      </w:r>
      <w:r>
        <w:rPr>
          <w:color w:val="231F20"/>
        </w:rPr>
        <w:t>denen</w:t>
      </w:r>
      <w:r>
        <w:rPr>
          <w:color w:val="231F20"/>
          <w:spacing w:val="-2"/>
        </w:rPr>
        <w:t xml:space="preserve"> </w:t>
      </w:r>
      <w:r>
        <w:rPr>
          <w:color w:val="231F20"/>
        </w:rPr>
        <w:t>Facebook,</w:t>
      </w:r>
      <w:r>
        <w:rPr>
          <w:color w:val="231F20"/>
          <w:spacing w:val="-2"/>
        </w:rPr>
        <w:t xml:space="preserve"> </w:t>
      </w:r>
      <w:r>
        <w:rPr>
          <w:color w:val="231F20"/>
        </w:rPr>
        <w:t>WhatsApp</w:t>
      </w:r>
      <w:r>
        <w:rPr>
          <w:color w:val="231F20"/>
          <w:spacing w:val="-2"/>
        </w:rPr>
        <w:t xml:space="preserve"> </w:t>
      </w:r>
      <w:r>
        <w:rPr>
          <w:color w:val="231F20"/>
        </w:rPr>
        <w:t>und</w:t>
      </w:r>
      <w:r>
        <w:rPr>
          <w:color w:val="231F20"/>
          <w:spacing w:val="-2"/>
        </w:rPr>
        <w:t xml:space="preserve"> </w:t>
      </w:r>
      <w:r>
        <w:rPr>
          <w:color w:val="231F20"/>
        </w:rPr>
        <w:t>Instagram</w:t>
      </w:r>
      <w:r>
        <w:rPr>
          <w:color w:val="231F20"/>
          <w:spacing w:val="-2"/>
        </w:rPr>
        <w:t xml:space="preserve"> </w:t>
      </w:r>
      <w:r>
        <w:rPr>
          <w:color w:val="231F20"/>
        </w:rPr>
        <w:t xml:space="preserve">gehören, in China grundsätzlich verboten sind. Sollten </w:t>
      </w:r>
      <w:proofErr w:type="spellStart"/>
      <w:proofErr w:type="gramStart"/>
      <w:r>
        <w:rPr>
          <w:color w:val="231F20"/>
        </w:rPr>
        <w:t>User:innen</w:t>
      </w:r>
      <w:proofErr w:type="spellEnd"/>
      <w:proofErr w:type="gramEnd"/>
      <w:r>
        <w:rPr>
          <w:color w:val="231F20"/>
        </w:rPr>
        <w:t xml:space="preserve"> Facebook und Instagram nutzen,</w:t>
      </w:r>
      <w:r>
        <w:rPr>
          <w:color w:val="231F20"/>
          <w:spacing w:val="-4"/>
        </w:rPr>
        <w:t xml:space="preserve"> </w:t>
      </w:r>
      <w:r>
        <w:rPr>
          <w:color w:val="231F20"/>
        </w:rPr>
        <w:t>werden</w:t>
      </w:r>
      <w:r>
        <w:rPr>
          <w:color w:val="231F20"/>
          <w:spacing w:val="-4"/>
        </w:rPr>
        <w:t xml:space="preserve"> </w:t>
      </w:r>
      <w:r>
        <w:rPr>
          <w:color w:val="231F20"/>
        </w:rPr>
        <w:t>sie</w:t>
      </w:r>
      <w:r>
        <w:rPr>
          <w:color w:val="231F20"/>
          <w:spacing w:val="-4"/>
        </w:rPr>
        <w:t xml:space="preserve"> </w:t>
      </w:r>
      <w:r>
        <w:rPr>
          <w:color w:val="231F20"/>
        </w:rPr>
        <w:t>von</w:t>
      </w:r>
      <w:r>
        <w:rPr>
          <w:color w:val="231F20"/>
          <w:spacing w:val="-4"/>
        </w:rPr>
        <w:t xml:space="preserve"> </w:t>
      </w:r>
      <w:r>
        <w:rPr>
          <w:color w:val="231F20"/>
        </w:rPr>
        <w:t>identischen</w:t>
      </w:r>
      <w:r>
        <w:rPr>
          <w:color w:val="231F20"/>
          <w:spacing w:val="-4"/>
        </w:rPr>
        <w:t xml:space="preserve"> </w:t>
      </w:r>
      <w:r>
        <w:rPr>
          <w:color w:val="231F20"/>
        </w:rPr>
        <w:t>Beiträgen</w:t>
      </w:r>
      <w:r>
        <w:rPr>
          <w:color w:val="231F20"/>
          <w:spacing w:val="-4"/>
        </w:rPr>
        <w:t xml:space="preserve"> </w:t>
      </w:r>
      <w:r>
        <w:rPr>
          <w:color w:val="231F20"/>
        </w:rPr>
        <w:t>eines</w:t>
      </w:r>
      <w:r>
        <w:rPr>
          <w:color w:val="231F20"/>
          <w:spacing w:val="-4"/>
        </w:rPr>
        <w:t xml:space="preserve"> </w:t>
      </w:r>
      <w:r>
        <w:rPr>
          <w:color w:val="231F20"/>
        </w:rPr>
        <w:t>Unternehmens</w:t>
      </w:r>
      <w:r>
        <w:rPr>
          <w:color w:val="231F20"/>
          <w:spacing w:val="-4"/>
        </w:rPr>
        <w:t xml:space="preserve"> </w:t>
      </w:r>
      <w:r>
        <w:rPr>
          <w:color w:val="231F20"/>
        </w:rPr>
        <w:t>auf</w:t>
      </w:r>
      <w:r>
        <w:rPr>
          <w:color w:val="231F20"/>
          <w:spacing w:val="-4"/>
        </w:rPr>
        <w:t xml:space="preserve"> </w:t>
      </w:r>
      <w:r>
        <w:rPr>
          <w:color w:val="231F20"/>
        </w:rPr>
        <w:t>beiden</w:t>
      </w:r>
      <w:r>
        <w:rPr>
          <w:color w:val="231F20"/>
          <w:spacing w:val="-4"/>
        </w:rPr>
        <w:t xml:space="preserve"> </w:t>
      </w:r>
      <w:r>
        <w:rPr>
          <w:color w:val="231F20"/>
        </w:rPr>
        <w:t>Plattformen schnell gelangweilt sein. Beim Scrollen durch beide Sozialen Netzwerke wollen die meisten nur ungern mit derselben Botschaft konfrontiert werden.</w:t>
      </w:r>
    </w:p>
    <w:p w14:paraId="08AAACC0" w14:textId="77777777" w:rsidR="008E70AC" w:rsidRDefault="008E70AC">
      <w:pPr>
        <w:pStyle w:val="Textkrper"/>
        <w:spacing w:before="5"/>
        <w:rPr>
          <w:sz w:val="22"/>
        </w:rPr>
      </w:pPr>
    </w:p>
    <w:p w14:paraId="16B1F454" w14:textId="43F051CE" w:rsidR="008E70AC" w:rsidRDefault="00000000">
      <w:pPr>
        <w:pStyle w:val="Textkrper"/>
        <w:spacing w:before="1" w:line="259" w:lineRule="auto"/>
        <w:ind w:left="957" w:hanging="1"/>
        <w:jc w:val="both"/>
      </w:pPr>
      <w:r>
        <w:rPr>
          <w:color w:val="231F20"/>
        </w:rPr>
        <w:t xml:space="preserve">Alle diese Grundprinzipien und Ideen sind zu beachten und weitgehend zu respektieren, wenn </w:t>
      </w:r>
      <w:proofErr w:type="spellStart"/>
      <w:proofErr w:type="gramStart"/>
      <w:r>
        <w:rPr>
          <w:color w:val="231F20"/>
        </w:rPr>
        <w:t>Besucher:innen</w:t>
      </w:r>
      <w:proofErr w:type="spellEnd"/>
      <w:proofErr w:type="gramEnd"/>
      <w:r>
        <w:rPr>
          <w:color w:val="231F20"/>
        </w:rPr>
        <w:t xml:space="preserve"> zu treuen Fans werden und lange Follower eines Unternehmens bleiben sollen.</w:t>
      </w:r>
    </w:p>
    <w:p w14:paraId="43F7054B" w14:textId="77777777" w:rsidR="008E70AC" w:rsidRDefault="008E70AC">
      <w:pPr>
        <w:pStyle w:val="Textkrper"/>
        <w:rPr>
          <w:sz w:val="24"/>
        </w:rPr>
      </w:pPr>
    </w:p>
    <w:p w14:paraId="7692F2B9" w14:textId="77777777" w:rsidR="008E70AC" w:rsidRDefault="00000000">
      <w:pPr>
        <w:pStyle w:val="berschrift7"/>
        <w:jc w:val="both"/>
      </w:pPr>
      <w:r>
        <w:rPr>
          <w:color w:val="003946"/>
        </w:rPr>
        <w:t>Potenzial-</w:t>
      </w:r>
      <w:r>
        <w:rPr>
          <w:color w:val="003946"/>
          <w:spacing w:val="-9"/>
        </w:rPr>
        <w:t xml:space="preserve"> </w:t>
      </w:r>
      <w:r>
        <w:rPr>
          <w:color w:val="003946"/>
        </w:rPr>
        <w:t>und</w:t>
      </w:r>
      <w:r>
        <w:rPr>
          <w:color w:val="003946"/>
          <w:spacing w:val="-8"/>
        </w:rPr>
        <w:t xml:space="preserve"> </w:t>
      </w:r>
      <w:r>
        <w:rPr>
          <w:color w:val="003946"/>
          <w:spacing w:val="-2"/>
        </w:rPr>
        <w:t>Marktausschöpfung</w:t>
      </w:r>
    </w:p>
    <w:p w14:paraId="7E76934C" w14:textId="77777777" w:rsidR="008E70AC" w:rsidRDefault="008E70AC">
      <w:pPr>
        <w:pStyle w:val="Textkrper"/>
        <w:spacing w:before="10"/>
        <w:rPr>
          <w:rFonts w:ascii="Fira Sans"/>
          <w:sz w:val="24"/>
        </w:rPr>
      </w:pPr>
    </w:p>
    <w:p w14:paraId="25FDC0A0" w14:textId="77777777" w:rsidR="008E70AC" w:rsidRDefault="00000000">
      <w:pPr>
        <w:pStyle w:val="Textkrper"/>
        <w:spacing w:line="259" w:lineRule="auto"/>
        <w:ind w:left="957" w:right="4"/>
        <w:jc w:val="both"/>
      </w:pPr>
      <w:r>
        <w:rPr>
          <w:color w:val="231F20"/>
        </w:rPr>
        <w:t>Um</w:t>
      </w:r>
      <w:r>
        <w:rPr>
          <w:color w:val="231F20"/>
          <w:spacing w:val="-5"/>
        </w:rPr>
        <w:t xml:space="preserve"> </w:t>
      </w:r>
      <w:r>
        <w:rPr>
          <w:color w:val="231F20"/>
        </w:rPr>
        <w:t>das</w:t>
      </w:r>
      <w:r>
        <w:rPr>
          <w:color w:val="231F20"/>
          <w:spacing w:val="-5"/>
        </w:rPr>
        <w:t xml:space="preserve"> </w:t>
      </w:r>
      <w:r>
        <w:rPr>
          <w:color w:val="231F20"/>
        </w:rPr>
        <w:t>Potenzial</w:t>
      </w:r>
      <w:r>
        <w:rPr>
          <w:color w:val="231F20"/>
          <w:spacing w:val="-5"/>
        </w:rPr>
        <w:t xml:space="preserve"> </w:t>
      </w:r>
      <w:r>
        <w:rPr>
          <w:color w:val="231F20"/>
        </w:rPr>
        <w:t>des</w:t>
      </w:r>
      <w:r>
        <w:rPr>
          <w:color w:val="231F20"/>
          <w:spacing w:val="-5"/>
        </w:rPr>
        <w:t xml:space="preserve"> </w:t>
      </w:r>
      <w:r>
        <w:rPr>
          <w:color w:val="231F20"/>
        </w:rPr>
        <w:t>Auftritts</w:t>
      </w:r>
      <w:r>
        <w:rPr>
          <w:color w:val="231F20"/>
          <w:spacing w:val="-5"/>
        </w:rPr>
        <w:t xml:space="preserve"> </w:t>
      </w:r>
      <w:r>
        <w:rPr>
          <w:color w:val="231F20"/>
        </w:rPr>
        <w:t>in</w:t>
      </w:r>
      <w:r>
        <w:rPr>
          <w:color w:val="231F20"/>
          <w:spacing w:val="-5"/>
        </w:rPr>
        <w:t xml:space="preserve"> </w:t>
      </w:r>
      <w:r>
        <w:rPr>
          <w:color w:val="231F20"/>
        </w:rPr>
        <w:t>den</w:t>
      </w:r>
      <w:r>
        <w:rPr>
          <w:color w:val="231F20"/>
          <w:spacing w:val="-5"/>
        </w:rPr>
        <w:t xml:space="preserve"> </w:t>
      </w:r>
      <w:r>
        <w:rPr>
          <w:color w:val="231F20"/>
        </w:rPr>
        <w:t>Sozialen</w:t>
      </w:r>
      <w:r>
        <w:rPr>
          <w:color w:val="231F20"/>
          <w:spacing w:val="-5"/>
        </w:rPr>
        <w:t xml:space="preserve"> </w:t>
      </w:r>
      <w:r>
        <w:rPr>
          <w:color w:val="231F20"/>
        </w:rPr>
        <w:t>Medien</w:t>
      </w:r>
      <w:r>
        <w:rPr>
          <w:color w:val="231F20"/>
          <w:spacing w:val="-5"/>
        </w:rPr>
        <w:t xml:space="preserve"> </w:t>
      </w:r>
      <w:r>
        <w:rPr>
          <w:color w:val="231F20"/>
        </w:rPr>
        <w:t>voll</w:t>
      </w:r>
      <w:r>
        <w:rPr>
          <w:color w:val="231F20"/>
          <w:spacing w:val="-5"/>
        </w:rPr>
        <w:t xml:space="preserve"> </w:t>
      </w:r>
      <w:r>
        <w:rPr>
          <w:color w:val="231F20"/>
        </w:rPr>
        <w:t>auszuschöpfen,</w:t>
      </w:r>
      <w:r>
        <w:rPr>
          <w:color w:val="231F20"/>
          <w:spacing w:val="-5"/>
        </w:rPr>
        <w:t xml:space="preserve"> </w:t>
      </w:r>
      <w:r>
        <w:rPr>
          <w:color w:val="231F20"/>
        </w:rPr>
        <w:t>sind</w:t>
      </w:r>
      <w:r>
        <w:rPr>
          <w:color w:val="231F20"/>
          <w:spacing w:val="-5"/>
        </w:rPr>
        <w:t xml:space="preserve"> </w:t>
      </w:r>
      <w:r>
        <w:rPr>
          <w:color w:val="231F20"/>
        </w:rPr>
        <w:t>die</w:t>
      </w:r>
      <w:r>
        <w:rPr>
          <w:color w:val="231F20"/>
          <w:spacing w:val="-5"/>
        </w:rPr>
        <w:t xml:space="preserve"> </w:t>
      </w:r>
      <w:r>
        <w:rPr>
          <w:color w:val="231F20"/>
        </w:rPr>
        <w:t>fünf Schritte in der nachfolgenden Grafik hilfreich.</w:t>
      </w:r>
    </w:p>
    <w:p w14:paraId="12D370E7" w14:textId="77777777" w:rsidR="008E70AC" w:rsidRDefault="00000000">
      <w:pPr>
        <w:spacing w:before="119"/>
        <w:ind w:left="355"/>
        <w:rPr>
          <w:sz w:val="18"/>
        </w:rPr>
      </w:pPr>
      <w:r>
        <w:br w:type="column"/>
      </w:r>
      <w:r>
        <w:rPr>
          <w:color w:val="231F20"/>
          <w:spacing w:val="-2"/>
          <w:sz w:val="18"/>
        </w:rPr>
        <w:t>Shitstorms</w:t>
      </w:r>
    </w:p>
    <w:p w14:paraId="549EF8ED" w14:textId="77777777" w:rsidR="008E70AC" w:rsidRDefault="00000000">
      <w:pPr>
        <w:spacing w:before="47" w:line="288" w:lineRule="auto"/>
        <w:ind w:left="355" w:right="136"/>
        <w:rPr>
          <w:sz w:val="18"/>
        </w:rPr>
      </w:pPr>
      <w:r>
        <w:rPr>
          <w:color w:val="808285"/>
          <w:sz w:val="18"/>
        </w:rPr>
        <w:t xml:space="preserve">Das englische Wort Shitstorm setzt sich zusammen aus den Begriffen Shit (= Scheiße) und Storm (= Sturm). Bildlich soll so aufgezeigt werden, wie </w:t>
      </w:r>
      <w:proofErr w:type="spellStart"/>
      <w:r>
        <w:rPr>
          <w:color w:val="808285"/>
          <w:sz w:val="18"/>
        </w:rPr>
        <w:t>Verfas</w:t>
      </w:r>
      <w:proofErr w:type="spellEnd"/>
      <w:r>
        <w:rPr>
          <w:color w:val="808285"/>
          <w:sz w:val="18"/>
        </w:rPr>
        <w:t xml:space="preserve">- </w:t>
      </w:r>
      <w:proofErr w:type="spellStart"/>
      <w:proofErr w:type="gramStart"/>
      <w:r>
        <w:rPr>
          <w:color w:val="808285"/>
          <w:sz w:val="18"/>
        </w:rPr>
        <w:t>ser:innen</w:t>
      </w:r>
      <w:proofErr w:type="spellEnd"/>
      <w:proofErr w:type="gramEnd"/>
      <w:r>
        <w:rPr>
          <w:color w:val="808285"/>
          <w:spacing w:val="-13"/>
          <w:sz w:val="18"/>
        </w:rPr>
        <w:t xml:space="preserve"> </w:t>
      </w:r>
      <w:r>
        <w:rPr>
          <w:color w:val="808285"/>
          <w:sz w:val="18"/>
        </w:rPr>
        <w:t>von</w:t>
      </w:r>
      <w:r>
        <w:rPr>
          <w:color w:val="808285"/>
          <w:spacing w:val="-13"/>
          <w:sz w:val="18"/>
        </w:rPr>
        <w:t xml:space="preserve"> </w:t>
      </w:r>
      <w:proofErr w:type="spellStart"/>
      <w:r>
        <w:rPr>
          <w:color w:val="808285"/>
          <w:sz w:val="18"/>
        </w:rPr>
        <w:t>Beiträ</w:t>
      </w:r>
      <w:proofErr w:type="spellEnd"/>
      <w:r>
        <w:rPr>
          <w:color w:val="808285"/>
          <w:sz w:val="18"/>
        </w:rPr>
        <w:t>- gen</w:t>
      </w:r>
      <w:r>
        <w:rPr>
          <w:color w:val="808285"/>
          <w:spacing w:val="-13"/>
          <w:sz w:val="18"/>
        </w:rPr>
        <w:t xml:space="preserve"> </w:t>
      </w:r>
      <w:r>
        <w:rPr>
          <w:color w:val="808285"/>
          <w:sz w:val="18"/>
        </w:rPr>
        <w:t>in</w:t>
      </w:r>
      <w:r>
        <w:rPr>
          <w:color w:val="808285"/>
          <w:spacing w:val="-13"/>
          <w:sz w:val="18"/>
        </w:rPr>
        <w:t xml:space="preserve"> </w:t>
      </w:r>
      <w:r>
        <w:rPr>
          <w:color w:val="808285"/>
          <w:sz w:val="18"/>
        </w:rPr>
        <w:t>Sozialen</w:t>
      </w:r>
      <w:r>
        <w:rPr>
          <w:color w:val="808285"/>
          <w:spacing w:val="-12"/>
          <w:sz w:val="18"/>
        </w:rPr>
        <w:t xml:space="preserve"> </w:t>
      </w:r>
      <w:r>
        <w:rPr>
          <w:color w:val="808285"/>
          <w:sz w:val="18"/>
        </w:rPr>
        <w:t>Netz- werken oder Blogs durch</w:t>
      </w:r>
      <w:r>
        <w:rPr>
          <w:color w:val="808285"/>
          <w:spacing w:val="-2"/>
          <w:sz w:val="18"/>
        </w:rPr>
        <w:t xml:space="preserve"> </w:t>
      </w:r>
      <w:r>
        <w:rPr>
          <w:color w:val="808285"/>
          <w:sz w:val="18"/>
        </w:rPr>
        <w:t xml:space="preserve">Kommentaren mit negativer Kritik bis hin zu Diffamie- </w:t>
      </w:r>
      <w:proofErr w:type="spellStart"/>
      <w:r>
        <w:rPr>
          <w:color w:val="808285"/>
          <w:sz w:val="18"/>
        </w:rPr>
        <w:t>rung</w:t>
      </w:r>
      <w:proofErr w:type="spellEnd"/>
      <w:r>
        <w:rPr>
          <w:color w:val="808285"/>
          <w:sz w:val="18"/>
        </w:rPr>
        <w:t xml:space="preserve"> und </w:t>
      </w:r>
      <w:proofErr w:type="spellStart"/>
      <w:r>
        <w:rPr>
          <w:color w:val="808285"/>
          <w:sz w:val="18"/>
        </w:rPr>
        <w:t>Herabwür</w:t>
      </w:r>
      <w:proofErr w:type="spellEnd"/>
      <w:r>
        <w:rPr>
          <w:color w:val="808285"/>
          <w:sz w:val="18"/>
        </w:rPr>
        <w:t xml:space="preserve">- </w:t>
      </w:r>
      <w:proofErr w:type="spellStart"/>
      <w:r>
        <w:rPr>
          <w:color w:val="808285"/>
          <w:sz w:val="18"/>
        </w:rPr>
        <w:t>digung</w:t>
      </w:r>
      <w:proofErr w:type="spellEnd"/>
      <w:r>
        <w:rPr>
          <w:color w:val="808285"/>
          <w:sz w:val="18"/>
        </w:rPr>
        <w:t xml:space="preserve"> bestraft wer- </w:t>
      </w:r>
      <w:r>
        <w:rPr>
          <w:color w:val="808285"/>
          <w:spacing w:val="-4"/>
          <w:sz w:val="18"/>
        </w:rPr>
        <w:t>den.</w:t>
      </w:r>
    </w:p>
    <w:p w14:paraId="71C07FF9" w14:textId="77777777" w:rsidR="008E70AC" w:rsidRDefault="008E70AC">
      <w:pPr>
        <w:spacing w:line="288" w:lineRule="auto"/>
        <w:rPr>
          <w:sz w:val="18"/>
        </w:rPr>
        <w:sectPr w:rsidR="008E70AC">
          <w:type w:val="continuous"/>
          <w:pgSz w:w="11910" w:h="16840"/>
          <w:pgMar w:top="1920" w:right="440" w:bottom="280" w:left="460" w:header="0" w:footer="0" w:gutter="0"/>
          <w:cols w:num="2" w:space="720" w:equalWidth="0">
            <w:col w:w="8782" w:space="40"/>
            <w:col w:w="2188"/>
          </w:cols>
        </w:sectPr>
      </w:pPr>
    </w:p>
    <w:p w14:paraId="00FA7889" w14:textId="77777777" w:rsidR="008E70AC" w:rsidRDefault="008E70AC">
      <w:pPr>
        <w:pStyle w:val="Textkrper"/>
        <w:spacing w:before="5" w:after="1"/>
        <w:rPr>
          <w:sz w:val="23"/>
        </w:rPr>
      </w:pPr>
    </w:p>
    <w:p w14:paraId="23EEC3AA" w14:textId="77777777" w:rsidR="008E70AC" w:rsidRDefault="00000000">
      <w:pPr>
        <w:pStyle w:val="Textkrper"/>
        <w:ind w:left="957"/>
      </w:pPr>
      <w:r>
        <w:rPr>
          <w:noProof/>
        </w:rPr>
        <w:drawing>
          <wp:inline distT="0" distB="0" distL="0" distR="0" wp14:anchorId="4B676FE6" wp14:editId="5A3CB9F9">
            <wp:extent cx="4890611" cy="3918489"/>
            <wp:effectExtent l="0" t="0" r="0" b="0"/>
            <wp:docPr id="53"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4.jpeg"/>
                    <pic:cNvPicPr/>
                  </pic:nvPicPr>
                  <pic:blipFill>
                    <a:blip r:embed="rId61" cstate="print"/>
                    <a:stretch>
                      <a:fillRect/>
                    </a:stretch>
                  </pic:blipFill>
                  <pic:spPr>
                    <a:xfrm>
                      <a:off x="0" y="0"/>
                      <a:ext cx="4890611" cy="3918489"/>
                    </a:xfrm>
                    <a:prstGeom prst="rect">
                      <a:avLst/>
                    </a:prstGeom>
                  </pic:spPr>
                </pic:pic>
              </a:graphicData>
            </a:graphic>
          </wp:inline>
        </w:drawing>
      </w:r>
    </w:p>
    <w:p w14:paraId="19D50476" w14:textId="77777777" w:rsidR="008E70AC" w:rsidRDefault="008E70AC">
      <w:pPr>
        <w:sectPr w:rsidR="008E70AC">
          <w:type w:val="continuous"/>
          <w:pgSz w:w="11910" w:h="16840"/>
          <w:pgMar w:top="1920" w:right="440" w:bottom="280" w:left="460" w:header="0" w:footer="0" w:gutter="0"/>
          <w:cols w:space="720"/>
        </w:sectPr>
      </w:pPr>
    </w:p>
    <w:p w14:paraId="1C18EE96" w14:textId="77777777" w:rsidR="008E70AC" w:rsidRDefault="008E70AC">
      <w:pPr>
        <w:pStyle w:val="Textkrper"/>
      </w:pPr>
    </w:p>
    <w:p w14:paraId="0385A5CF" w14:textId="77777777" w:rsidR="008E70AC" w:rsidRDefault="008E70AC">
      <w:pPr>
        <w:pStyle w:val="Textkrper"/>
      </w:pPr>
    </w:p>
    <w:p w14:paraId="39369F99" w14:textId="77777777" w:rsidR="008E70AC" w:rsidRDefault="008E70AC">
      <w:pPr>
        <w:pStyle w:val="Textkrper"/>
      </w:pPr>
    </w:p>
    <w:p w14:paraId="7F9584E9" w14:textId="77777777" w:rsidR="008E70AC" w:rsidRDefault="008E70AC">
      <w:pPr>
        <w:pStyle w:val="Textkrper"/>
      </w:pPr>
    </w:p>
    <w:p w14:paraId="2618DC60" w14:textId="77777777" w:rsidR="008E70AC" w:rsidRDefault="008E70AC">
      <w:pPr>
        <w:pStyle w:val="Textkrper"/>
      </w:pPr>
    </w:p>
    <w:p w14:paraId="22CB20EC" w14:textId="77777777" w:rsidR="008E70AC" w:rsidRDefault="008E70AC">
      <w:pPr>
        <w:pStyle w:val="Textkrper"/>
      </w:pPr>
    </w:p>
    <w:p w14:paraId="65BAD39A" w14:textId="77777777" w:rsidR="008E70AC" w:rsidRDefault="008E70AC">
      <w:pPr>
        <w:pStyle w:val="Textkrper"/>
      </w:pPr>
    </w:p>
    <w:p w14:paraId="4B549AEE" w14:textId="77777777" w:rsidR="008E70AC" w:rsidRDefault="008E70AC">
      <w:pPr>
        <w:pStyle w:val="Textkrper"/>
        <w:spacing w:before="4"/>
        <w:rPr>
          <w:sz w:val="15"/>
        </w:rPr>
      </w:pPr>
    </w:p>
    <w:p w14:paraId="07C86A17" w14:textId="2925D769" w:rsidR="008E70AC" w:rsidRDefault="00000000">
      <w:pPr>
        <w:pStyle w:val="Textkrper"/>
        <w:spacing w:before="100" w:line="259" w:lineRule="auto"/>
        <w:ind w:left="2204" w:right="975" w:hanging="1"/>
        <w:jc w:val="both"/>
      </w:pPr>
      <w:r>
        <w:rPr>
          <w:color w:val="231F20"/>
        </w:rPr>
        <w:t xml:space="preserve">Nachdem die Ziele des </w:t>
      </w:r>
      <w:proofErr w:type="spellStart"/>
      <w:r>
        <w:rPr>
          <w:color w:val="231F20"/>
        </w:rPr>
        <w:t>Social</w:t>
      </w:r>
      <w:proofErr w:type="spellEnd"/>
      <w:r>
        <w:rPr>
          <w:color w:val="231F20"/>
        </w:rPr>
        <w:t>-Media-Marketings eines Unternehmens festgelegt worden sind, wird die Zielgruppe bestimmt. Je konkreter eine Zielgruppe definiert werden kann, desto besser kann die jeweilige Strategie auf diese Zielgruppe hin ausgerichtet werden. Wichtige Faktoren zur Definition der Zielgruppe können folgende sein: Geschlecht, Alter, Einkommen und geographische Lage, also der Standort.</w:t>
      </w:r>
    </w:p>
    <w:p w14:paraId="2E9AAEBA" w14:textId="77777777" w:rsidR="008E70AC" w:rsidRDefault="008E70AC">
      <w:pPr>
        <w:pStyle w:val="Textkrper"/>
        <w:rPr>
          <w:sz w:val="22"/>
        </w:rPr>
      </w:pPr>
    </w:p>
    <w:p w14:paraId="7F2DDC26" w14:textId="4F414113" w:rsidR="008E70AC" w:rsidRDefault="00000000">
      <w:pPr>
        <w:pStyle w:val="Textkrper"/>
        <w:spacing w:line="259" w:lineRule="auto"/>
        <w:ind w:left="2204" w:right="974"/>
        <w:jc w:val="both"/>
      </w:pPr>
      <w:r>
        <w:rPr>
          <w:color w:val="231F20"/>
        </w:rPr>
        <w:t>Des Weiteren muss die ausgewählte Zielgruppe in Bezug auf ihre Gewohnheiten bezüglich ihrer aktiv genutzten Kanäle analysiert werden. Über diese Analyse wird ermittelt, ob die Zielgruppe tatsächlich in den angedachten Medien aktiv, also dort anzutreffen ist. Nutzt die Zielgruppe andere Kanäle, muss die Strategie überarbeitet und angepasst werden. Auch die Häufigkeit und Dauer der Nutzung eines Kanals sowie die darüber diskutierten Themenbereiche sollten berücksichtigt werden. Anschließend werden die gewonnenen Erkenntnisse mit dem Image des Unternehmens und den Zielen abgeglichen. Unter diesem Aspekt ist es für jedes Unternehmen notwendig, sich im Klaren</w:t>
      </w:r>
      <w:r>
        <w:rPr>
          <w:color w:val="231F20"/>
          <w:spacing w:val="40"/>
        </w:rPr>
        <w:t xml:space="preserve"> </w:t>
      </w:r>
      <w:r>
        <w:rPr>
          <w:color w:val="231F20"/>
        </w:rPr>
        <w:t xml:space="preserve">über das eigene Image bei der Zielgruppe zu sein. Dieses Wissen trägt zum Erfolg des </w:t>
      </w:r>
      <w:proofErr w:type="spellStart"/>
      <w:r>
        <w:rPr>
          <w:color w:val="231F20"/>
        </w:rPr>
        <w:t>Social</w:t>
      </w:r>
      <w:proofErr w:type="spellEnd"/>
      <w:r>
        <w:rPr>
          <w:color w:val="231F20"/>
        </w:rPr>
        <w:t xml:space="preserve">-Media-Auftritts bei. Weicht das tatsächliche Image vom gewünschten Image des Unternehmens ab, kann das Unternehmen eine </w:t>
      </w:r>
      <w:proofErr w:type="spellStart"/>
      <w:r>
        <w:rPr>
          <w:color w:val="231F20"/>
        </w:rPr>
        <w:t>Social</w:t>
      </w:r>
      <w:proofErr w:type="spellEnd"/>
      <w:r>
        <w:rPr>
          <w:color w:val="231F20"/>
        </w:rPr>
        <w:t>-Media-Kampagne zur Korrektur des Images entwickeln. Da oft mehrere Ziele gleichzeitig erreicht werden sollen, sollten diese sorgfältig nach Priorität sortiert werden. Für jede Zielermittlung sind ein eigener Rang und eigene Kennzahlen festzulegen.</w:t>
      </w:r>
    </w:p>
    <w:p w14:paraId="1D63A20E" w14:textId="77777777" w:rsidR="008E70AC" w:rsidRDefault="008E70AC">
      <w:pPr>
        <w:pStyle w:val="Textkrper"/>
        <w:spacing w:before="7"/>
        <w:rPr>
          <w:sz w:val="22"/>
        </w:rPr>
      </w:pPr>
    </w:p>
    <w:p w14:paraId="124CBD7E" w14:textId="2B28B632" w:rsidR="008E70AC" w:rsidRDefault="00000000">
      <w:pPr>
        <w:pStyle w:val="Textkrper"/>
        <w:spacing w:line="259" w:lineRule="auto"/>
        <w:ind w:left="2204" w:right="974" w:hanging="1"/>
        <w:jc w:val="both"/>
      </w:pPr>
      <w:r>
        <w:rPr>
          <w:color w:val="231F20"/>
        </w:rPr>
        <w:t xml:space="preserve">Im nächsten Schritt werden die Rahmenbedingungen für die </w:t>
      </w:r>
      <w:proofErr w:type="spellStart"/>
      <w:r>
        <w:rPr>
          <w:color w:val="231F20"/>
        </w:rPr>
        <w:t>Social</w:t>
      </w:r>
      <w:proofErr w:type="spellEnd"/>
      <w:r>
        <w:rPr>
          <w:color w:val="231F20"/>
        </w:rPr>
        <w:t xml:space="preserve">-Media-Kampagne geschaffen. In dieser Phase werden Vorgehensweisen entwickelt: Was soll konkret passieren und erreicht werden? Dafür können die folgenden Fragen dem Unternehmen </w:t>
      </w:r>
      <w:r>
        <w:rPr>
          <w:color w:val="231F20"/>
          <w:spacing w:val="-2"/>
        </w:rPr>
        <w:t>helfen:</w:t>
      </w:r>
    </w:p>
    <w:p w14:paraId="250E4C6A" w14:textId="77777777" w:rsidR="008E70AC" w:rsidRDefault="008E70AC">
      <w:pPr>
        <w:pStyle w:val="Textkrper"/>
        <w:spacing w:before="11"/>
        <w:rPr>
          <w:sz w:val="21"/>
        </w:rPr>
      </w:pPr>
    </w:p>
    <w:p w14:paraId="3096367B" w14:textId="77777777" w:rsidR="008E70AC" w:rsidRDefault="00000000">
      <w:pPr>
        <w:pStyle w:val="Listenabsatz"/>
        <w:numPr>
          <w:ilvl w:val="0"/>
          <w:numId w:val="11"/>
        </w:numPr>
        <w:tabs>
          <w:tab w:val="left" w:pos="2484"/>
          <w:tab w:val="left" w:pos="2485"/>
        </w:tabs>
        <w:spacing w:before="0"/>
        <w:ind w:hanging="281"/>
        <w:rPr>
          <w:sz w:val="20"/>
        </w:rPr>
      </w:pPr>
      <w:r>
        <w:rPr>
          <w:color w:val="231F20"/>
          <w:sz w:val="20"/>
        </w:rPr>
        <w:t>Welche</w:t>
      </w:r>
      <w:r>
        <w:rPr>
          <w:color w:val="231F20"/>
          <w:spacing w:val="-3"/>
          <w:sz w:val="20"/>
        </w:rPr>
        <w:t xml:space="preserve"> </w:t>
      </w:r>
      <w:r>
        <w:rPr>
          <w:color w:val="231F20"/>
          <w:sz w:val="20"/>
        </w:rPr>
        <w:t>Themen</w:t>
      </w:r>
      <w:r>
        <w:rPr>
          <w:color w:val="231F20"/>
          <w:spacing w:val="-3"/>
          <w:sz w:val="20"/>
        </w:rPr>
        <w:t xml:space="preserve"> </w:t>
      </w:r>
      <w:r>
        <w:rPr>
          <w:color w:val="231F20"/>
          <w:sz w:val="20"/>
        </w:rPr>
        <w:t>werden</w:t>
      </w:r>
      <w:r>
        <w:rPr>
          <w:color w:val="231F20"/>
          <w:spacing w:val="-3"/>
          <w:sz w:val="20"/>
        </w:rPr>
        <w:t xml:space="preserve"> </w:t>
      </w:r>
      <w:r>
        <w:rPr>
          <w:color w:val="231F20"/>
          <w:sz w:val="20"/>
        </w:rPr>
        <w:t>ausgewählt,</w:t>
      </w:r>
      <w:r>
        <w:rPr>
          <w:color w:val="231F20"/>
          <w:spacing w:val="-3"/>
          <w:sz w:val="20"/>
        </w:rPr>
        <w:t xml:space="preserve"> </w:t>
      </w:r>
      <w:r>
        <w:rPr>
          <w:color w:val="231F20"/>
          <w:sz w:val="20"/>
        </w:rPr>
        <w:t>genutzt</w:t>
      </w:r>
      <w:r>
        <w:rPr>
          <w:color w:val="231F20"/>
          <w:spacing w:val="-3"/>
          <w:sz w:val="20"/>
        </w:rPr>
        <w:t xml:space="preserve"> </w:t>
      </w:r>
      <w:r>
        <w:rPr>
          <w:color w:val="231F20"/>
          <w:sz w:val="20"/>
        </w:rPr>
        <w:t>und</w:t>
      </w:r>
      <w:r>
        <w:rPr>
          <w:color w:val="231F20"/>
          <w:spacing w:val="-3"/>
          <w:sz w:val="20"/>
        </w:rPr>
        <w:t xml:space="preserve"> </w:t>
      </w:r>
      <w:r>
        <w:rPr>
          <w:color w:val="231F20"/>
          <w:spacing w:val="-2"/>
          <w:sz w:val="20"/>
        </w:rPr>
        <w:t>umgesetzt?</w:t>
      </w:r>
    </w:p>
    <w:p w14:paraId="0DB4DA76" w14:textId="77777777" w:rsidR="008E70AC" w:rsidRDefault="00000000">
      <w:pPr>
        <w:pStyle w:val="Listenabsatz"/>
        <w:numPr>
          <w:ilvl w:val="0"/>
          <w:numId w:val="11"/>
        </w:numPr>
        <w:tabs>
          <w:tab w:val="left" w:pos="2484"/>
          <w:tab w:val="left" w:pos="2485"/>
        </w:tabs>
        <w:ind w:hanging="281"/>
        <w:rPr>
          <w:sz w:val="20"/>
        </w:rPr>
      </w:pPr>
      <w:r>
        <w:rPr>
          <w:color w:val="231F20"/>
          <w:sz w:val="20"/>
        </w:rPr>
        <w:t>Mit</w:t>
      </w:r>
      <w:r>
        <w:rPr>
          <w:color w:val="231F20"/>
          <w:spacing w:val="-3"/>
          <w:sz w:val="20"/>
        </w:rPr>
        <w:t xml:space="preserve"> </w:t>
      </w:r>
      <w:r>
        <w:rPr>
          <w:color w:val="231F20"/>
          <w:sz w:val="20"/>
        </w:rPr>
        <w:t>welchen</w:t>
      </w:r>
      <w:r>
        <w:rPr>
          <w:color w:val="231F20"/>
          <w:spacing w:val="-3"/>
          <w:sz w:val="20"/>
        </w:rPr>
        <w:t xml:space="preserve"> </w:t>
      </w:r>
      <w:r>
        <w:rPr>
          <w:color w:val="231F20"/>
          <w:sz w:val="20"/>
        </w:rPr>
        <w:t>Kanälen</w:t>
      </w:r>
      <w:r>
        <w:rPr>
          <w:color w:val="231F20"/>
          <w:spacing w:val="-3"/>
          <w:sz w:val="20"/>
        </w:rPr>
        <w:t xml:space="preserve"> </w:t>
      </w:r>
      <w:r>
        <w:rPr>
          <w:color w:val="231F20"/>
          <w:sz w:val="20"/>
        </w:rPr>
        <w:t>wird</w:t>
      </w:r>
      <w:r>
        <w:rPr>
          <w:color w:val="231F20"/>
          <w:spacing w:val="-3"/>
          <w:sz w:val="20"/>
        </w:rPr>
        <w:t xml:space="preserve"> </w:t>
      </w:r>
      <w:r>
        <w:rPr>
          <w:color w:val="231F20"/>
          <w:spacing w:val="-2"/>
          <w:sz w:val="20"/>
        </w:rPr>
        <w:t>gearbeitet?</w:t>
      </w:r>
    </w:p>
    <w:p w14:paraId="6E2DA92C" w14:textId="77777777" w:rsidR="008E70AC" w:rsidRDefault="00000000">
      <w:pPr>
        <w:pStyle w:val="Listenabsatz"/>
        <w:numPr>
          <w:ilvl w:val="0"/>
          <w:numId w:val="11"/>
        </w:numPr>
        <w:tabs>
          <w:tab w:val="left" w:pos="2484"/>
          <w:tab w:val="left" w:pos="2485"/>
        </w:tabs>
        <w:ind w:hanging="281"/>
        <w:rPr>
          <w:sz w:val="20"/>
        </w:rPr>
      </w:pPr>
      <w:r>
        <w:rPr>
          <w:color w:val="231F20"/>
          <w:sz w:val="20"/>
        </w:rPr>
        <w:t>Wer</w:t>
      </w:r>
      <w:r>
        <w:rPr>
          <w:color w:val="231F20"/>
          <w:spacing w:val="-1"/>
          <w:sz w:val="20"/>
        </w:rPr>
        <w:t xml:space="preserve"> </w:t>
      </w:r>
      <w:r>
        <w:rPr>
          <w:color w:val="231F20"/>
          <w:sz w:val="20"/>
        </w:rPr>
        <w:t>übernimmt</w:t>
      </w:r>
      <w:r>
        <w:rPr>
          <w:color w:val="231F20"/>
          <w:spacing w:val="-1"/>
          <w:sz w:val="20"/>
        </w:rPr>
        <w:t xml:space="preserve"> </w:t>
      </w:r>
      <w:r>
        <w:rPr>
          <w:color w:val="231F20"/>
          <w:sz w:val="20"/>
        </w:rPr>
        <w:t xml:space="preserve">die </w:t>
      </w:r>
      <w:r>
        <w:rPr>
          <w:color w:val="231F20"/>
          <w:spacing w:val="-2"/>
          <w:sz w:val="20"/>
        </w:rPr>
        <w:t>Verantwortung?</w:t>
      </w:r>
    </w:p>
    <w:p w14:paraId="68BFE1B0" w14:textId="77777777" w:rsidR="008E70AC" w:rsidRDefault="00000000">
      <w:pPr>
        <w:pStyle w:val="Listenabsatz"/>
        <w:numPr>
          <w:ilvl w:val="0"/>
          <w:numId w:val="11"/>
        </w:numPr>
        <w:tabs>
          <w:tab w:val="left" w:pos="2484"/>
          <w:tab w:val="left" w:pos="2485"/>
        </w:tabs>
        <w:ind w:hanging="281"/>
        <w:rPr>
          <w:sz w:val="20"/>
        </w:rPr>
      </w:pPr>
      <w:r>
        <w:rPr>
          <w:color w:val="231F20"/>
          <w:sz w:val="20"/>
        </w:rPr>
        <w:t>Welches</w:t>
      </w:r>
      <w:r>
        <w:rPr>
          <w:color w:val="231F20"/>
          <w:spacing w:val="-4"/>
          <w:sz w:val="20"/>
        </w:rPr>
        <w:t xml:space="preserve"> </w:t>
      </w:r>
      <w:r>
        <w:rPr>
          <w:color w:val="231F20"/>
          <w:sz w:val="20"/>
        </w:rPr>
        <w:t>Budget</w:t>
      </w:r>
      <w:r>
        <w:rPr>
          <w:color w:val="231F20"/>
          <w:spacing w:val="-3"/>
          <w:sz w:val="20"/>
        </w:rPr>
        <w:t xml:space="preserve"> </w:t>
      </w:r>
      <w:r>
        <w:rPr>
          <w:color w:val="231F20"/>
          <w:sz w:val="20"/>
        </w:rPr>
        <w:t>steht</w:t>
      </w:r>
      <w:r>
        <w:rPr>
          <w:color w:val="231F20"/>
          <w:spacing w:val="-4"/>
          <w:sz w:val="20"/>
        </w:rPr>
        <w:t xml:space="preserve"> </w:t>
      </w:r>
      <w:r>
        <w:rPr>
          <w:color w:val="231F20"/>
          <w:sz w:val="20"/>
        </w:rPr>
        <w:t>für</w:t>
      </w:r>
      <w:r>
        <w:rPr>
          <w:color w:val="231F20"/>
          <w:spacing w:val="-3"/>
          <w:sz w:val="20"/>
        </w:rPr>
        <w:t xml:space="preserve"> </w:t>
      </w:r>
      <w:r>
        <w:rPr>
          <w:color w:val="231F20"/>
          <w:sz w:val="20"/>
        </w:rPr>
        <w:t>die</w:t>
      </w:r>
      <w:r>
        <w:rPr>
          <w:color w:val="231F20"/>
          <w:spacing w:val="-4"/>
          <w:sz w:val="20"/>
        </w:rPr>
        <w:t xml:space="preserve"> </w:t>
      </w:r>
      <w:proofErr w:type="spellStart"/>
      <w:r>
        <w:rPr>
          <w:color w:val="231F20"/>
          <w:sz w:val="20"/>
        </w:rPr>
        <w:t>Social</w:t>
      </w:r>
      <w:proofErr w:type="spellEnd"/>
      <w:r>
        <w:rPr>
          <w:color w:val="231F20"/>
          <w:sz w:val="20"/>
        </w:rPr>
        <w:t>-Media-Kampagne</w:t>
      </w:r>
      <w:r>
        <w:rPr>
          <w:color w:val="231F20"/>
          <w:spacing w:val="-3"/>
          <w:sz w:val="20"/>
        </w:rPr>
        <w:t xml:space="preserve"> </w:t>
      </w:r>
      <w:r>
        <w:rPr>
          <w:color w:val="231F20"/>
          <w:sz w:val="20"/>
        </w:rPr>
        <w:t>zur</w:t>
      </w:r>
      <w:r>
        <w:rPr>
          <w:color w:val="231F20"/>
          <w:spacing w:val="-3"/>
          <w:sz w:val="20"/>
        </w:rPr>
        <w:t xml:space="preserve"> </w:t>
      </w:r>
      <w:r>
        <w:rPr>
          <w:color w:val="231F20"/>
          <w:spacing w:val="-2"/>
          <w:sz w:val="20"/>
        </w:rPr>
        <w:t>Verfügung?</w:t>
      </w:r>
    </w:p>
    <w:p w14:paraId="2441FB93" w14:textId="77777777" w:rsidR="008E70AC" w:rsidRDefault="00000000">
      <w:pPr>
        <w:pStyle w:val="Listenabsatz"/>
        <w:numPr>
          <w:ilvl w:val="0"/>
          <w:numId w:val="11"/>
        </w:numPr>
        <w:tabs>
          <w:tab w:val="left" w:pos="2484"/>
          <w:tab w:val="left" w:pos="2485"/>
        </w:tabs>
        <w:ind w:hanging="281"/>
        <w:rPr>
          <w:sz w:val="20"/>
        </w:rPr>
      </w:pPr>
      <w:r>
        <w:rPr>
          <w:color w:val="231F20"/>
          <w:sz w:val="20"/>
        </w:rPr>
        <w:t>Liegt</w:t>
      </w:r>
      <w:r>
        <w:rPr>
          <w:color w:val="231F20"/>
          <w:spacing w:val="-3"/>
          <w:sz w:val="20"/>
        </w:rPr>
        <w:t xml:space="preserve"> </w:t>
      </w:r>
      <w:r>
        <w:rPr>
          <w:color w:val="231F20"/>
          <w:sz w:val="20"/>
        </w:rPr>
        <w:t>ausreichend</w:t>
      </w:r>
      <w:r>
        <w:rPr>
          <w:color w:val="231F20"/>
          <w:spacing w:val="-3"/>
          <w:sz w:val="20"/>
        </w:rPr>
        <w:t xml:space="preserve"> </w:t>
      </w:r>
      <w:r>
        <w:rPr>
          <w:color w:val="231F20"/>
          <w:sz w:val="20"/>
        </w:rPr>
        <w:t>Know-how</w:t>
      </w:r>
      <w:r>
        <w:rPr>
          <w:color w:val="231F20"/>
          <w:spacing w:val="-3"/>
          <w:sz w:val="20"/>
        </w:rPr>
        <w:t xml:space="preserve"> </w:t>
      </w:r>
      <w:r>
        <w:rPr>
          <w:color w:val="231F20"/>
          <w:sz w:val="20"/>
        </w:rPr>
        <w:t>zur</w:t>
      </w:r>
      <w:r>
        <w:rPr>
          <w:color w:val="231F20"/>
          <w:spacing w:val="-3"/>
          <w:sz w:val="20"/>
        </w:rPr>
        <w:t xml:space="preserve"> </w:t>
      </w:r>
      <w:r>
        <w:rPr>
          <w:color w:val="231F20"/>
          <w:sz w:val="20"/>
        </w:rPr>
        <w:t>Realisierung</w:t>
      </w:r>
      <w:r>
        <w:rPr>
          <w:color w:val="231F20"/>
          <w:spacing w:val="-3"/>
          <w:sz w:val="20"/>
        </w:rPr>
        <w:t xml:space="preserve"> </w:t>
      </w:r>
      <w:r>
        <w:rPr>
          <w:color w:val="231F20"/>
          <w:sz w:val="20"/>
        </w:rPr>
        <w:t>der</w:t>
      </w:r>
      <w:r>
        <w:rPr>
          <w:color w:val="231F20"/>
          <w:spacing w:val="-3"/>
          <w:sz w:val="20"/>
        </w:rPr>
        <w:t xml:space="preserve"> </w:t>
      </w:r>
      <w:r>
        <w:rPr>
          <w:color w:val="231F20"/>
          <w:sz w:val="20"/>
        </w:rPr>
        <w:t>Kampagne</w:t>
      </w:r>
      <w:r>
        <w:rPr>
          <w:color w:val="231F20"/>
          <w:spacing w:val="-3"/>
          <w:sz w:val="20"/>
        </w:rPr>
        <w:t xml:space="preserve"> </w:t>
      </w:r>
      <w:r>
        <w:rPr>
          <w:color w:val="231F20"/>
          <w:spacing w:val="-4"/>
          <w:sz w:val="20"/>
        </w:rPr>
        <w:t>vor?</w:t>
      </w:r>
    </w:p>
    <w:p w14:paraId="125CF9B1" w14:textId="77777777" w:rsidR="008E70AC" w:rsidRDefault="00000000">
      <w:pPr>
        <w:pStyle w:val="Listenabsatz"/>
        <w:numPr>
          <w:ilvl w:val="0"/>
          <w:numId w:val="11"/>
        </w:numPr>
        <w:tabs>
          <w:tab w:val="left" w:pos="2484"/>
          <w:tab w:val="left" w:pos="2485"/>
        </w:tabs>
        <w:spacing w:line="259" w:lineRule="auto"/>
        <w:ind w:right="1186"/>
        <w:rPr>
          <w:sz w:val="20"/>
        </w:rPr>
      </w:pPr>
      <w:r>
        <w:rPr>
          <w:color w:val="231F20"/>
          <w:sz w:val="20"/>
        </w:rPr>
        <w:t>Haben</w:t>
      </w:r>
      <w:r>
        <w:rPr>
          <w:color w:val="231F20"/>
          <w:spacing w:val="-6"/>
          <w:sz w:val="20"/>
        </w:rPr>
        <w:t xml:space="preserve"> </w:t>
      </w:r>
      <w:r>
        <w:rPr>
          <w:color w:val="231F20"/>
          <w:sz w:val="20"/>
        </w:rPr>
        <w:t>die</w:t>
      </w:r>
      <w:r>
        <w:rPr>
          <w:color w:val="231F20"/>
          <w:spacing w:val="-6"/>
          <w:sz w:val="20"/>
        </w:rPr>
        <w:t xml:space="preserve"> </w:t>
      </w:r>
      <w:r>
        <w:rPr>
          <w:color w:val="231F20"/>
          <w:sz w:val="20"/>
        </w:rPr>
        <w:t>zuständigen</w:t>
      </w:r>
      <w:r>
        <w:rPr>
          <w:color w:val="231F20"/>
          <w:spacing w:val="-6"/>
          <w:sz w:val="20"/>
        </w:rPr>
        <w:t xml:space="preserve"> </w:t>
      </w:r>
      <w:proofErr w:type="spellStart"/>
      <w:proofErr w:type="gramStart"/>
      <w:r>
        <w:rPr>
          <w:color w:val="231F20"/>
          <w:sz w:val="20"/>
        </w:rPr>
        <w:t>Mitarbeiter:innen</w:t>
      </w:r>
      <w:proofErr w:type="spellEnd"/>
      <w:proofErr w:type="gramEnd"/>
      <w:r>
        <w:rPr>
          <w:color w:val="231F20"/>
          <w:spacing w:val="-6"/>
          <w:sz w:val="20"/>
        </w:rPr>
        <w:t xml:space="preserve"> </w:t>
      </w:r>
      <w:r>
        <w:rPr>
          <w:color w:val="231F20"/>
          <w:sz w:val="20"/>
        </w:rPr>
        <w:t>ausreichend</w:t>
      </w:r>
      <w:r>
        <w:rPr>
          <w:color w:val="231F20"/>
          <w:spacing w:val="-6"/>
          <w:sz w:val="20"/>
        </w:rPr>
        <w:t xml:space="preserve"> </w:t>
      </w:r>
      <w:r>
        <w:rPr>
          <w:color w:val="231F20"/>
          <w:sz w:val="20"/>
        </w:rPr>
        <w:t>Erfahrung,</w:t>
      </w:r>
      <w:r>
        <w:rPr>
          <w:color w:val="231F20"/>
          <w:spacing w:val="-6"/>
          <w:sz w:val="20"/>
        </w:rPr>
        <w:t xml:space="preserve"> </w:t>
      </w:r>
      <w:r>
        <w:rPr>
          <w:color w:val="231F20"/>
          <w:sz w:val="20"/>
        </w:rPr>
        <w:t>um</w:t>
      </w:r>
      <w:r>
        <w:rPr>
          <w:color w:val="231F20"/>
          <w:spacing w:val="-6"/>
          <w:sz w:val="20"/>
        </w:rPr>
        <w:t xml:space="preserve"> </w:t>
      </w:r>
      <w:r>
        <w:rPr>
          <w:color w:val="231F20"/>
          <w:sz w:val="20"/>
        </w:rPr>
        <w:t>sich</w:t>
      </w:r>
      <w:r>
        <w:rPr>
          <w:color w:val="231F20"/>
          <w:spacing w:val="-6"/>
          <w:sz w:val="20"/>
        </w:rPr>
        <w:t xml:space="preserve"> </w:t>
      </w:r>
      <w:r>
        <w:rPr>
          <w:color w:val="231F20"/>
          <w:sz w:val="20"/>
        </w:rPr>
        <w:t>sicher</w:t>
      </w:r>
      <w:r>
        <w:rPr>
          <w:color w:val="231F20"/>
          <w:spacing w:val="-6"/>
          <w:sz w:val="20"/>
        </w:rPr>
        <w:t xml:space="preserve"> </w:t>
      </w:r>
      <w:r>
        <w:rPr>
          <w:color w:val="231F20"/>
          <w:sz w:val="20"/>
        </w:rPr>
        <w:t>in den angestrebten Kanälen zu bewegen und aktiv zu posten?</w:t>
      </w:r>
    </w:p>
    <w:p w14:paraId="13E3B320" w14:textId="77777777" w:rsidR="008E70AC" w:rsidRDefault="00000000">
      <w:pPr>
        <w:pStyle w:val="Listenabsatz"/>
        <w:numPr>
          <w:ilvl w:val="0"/>
          <w:numId w:val="11"/>
        </w:numPr>
        <w:tabs>
          <w:tab w:val="left" w:pos="2484"/>
          <w:tab w:val="left" w:pos="2485"/>
        </w:tabs>
        <w:spacing w:before="2" w:line="259" w:lineRule="auto"/>
        <w:ind w:right="1247"/>
        <w:rPr>
          <w:sz w:val="20"/>
        </w:rPr>
      </w:pPr>
      <w:r>
        <w:rPr>
          <w:color w:val="231F20"/>
          <w:sz w:val="20"/>
        </w:rPr>
        <w:t>Wird</w:t>
      </w:r>
      <w:r>
        <w:rPr>
          <w:color w:val="231F20"/>
          <w:spacing w:val="-5"/>
          <w:sz w:val="20"/>
        </w:rPr>
        <w:t xml:space="preserve"> </w:t>
      </w:r>
      <w:r>
        <w:rPr>
          <w:color w:val="231F20"/>
          <w:sz w:val="20"/>
        </w:rPr>
        <w:t>eine</w:t>
      </w:r>
      <w:r>
        <w:rPr>
          <w:color w:val="231F20"/>
          <w:spacing w:val="-5"/>
          <w:sz w:val="20"/>
        </w:rPr>
        <w:t xml:space="preserve"> </w:t>
      </w:r>
      <w:r>
        <w:rPr>
          <w:color w:val="231F20"/>
          <w:sz w:val="20"/>
        </w:rPr>
        <w:t>Beratung</w:t>
      </w:r>
      <w:r>
        <w:rPr>
          <w:color w:val="231F20"/>
          <w:spacing w:val="-5"/>
          <w:sz w:val="20"/>
        </w:rPr>
        <w:t xml:space="preserve"> </w:t>
      </w:r>
      <w:r>
        <w:rPr>
          <w:color w:val="231F20"/>
          <w:sz w:val="20"/>
        </w:rPr>
        <w:t>(Hilfe</w:t>
      </w:r>
      <w:r>
        <w:rPr>
          <w:color w:val="231F20"/>
          <w:spacing w:val="-5"/>
          <w:sz w:val="20"/>
        </w:rPr>
        <w:t xml:space="preserve"> </w:t>
      </w:r>
      <w:r>
        <w:rPr>
          <w:color w:val="231F20"/>
          <w:sz w:val="20"/>
        </w:rPr>
        <w:t>von</w:t>
      </w:r>
      <w:r>
        <w:rPr>
          <w:color w:val="231F20"/>
          <w:spacing w:val="-5"/>
          <w:sz w:val="20"/>
        </w:rPr>
        <w:t xml:space="preserve"> </w:t>
      </w:r>
      <w:r>
        <w:rPr>
          <w:color w:val="231F20"/>
          <w:sz w:val="20"/>
        </w:rPr>
        <w:t>außen</w:t>
      </w:r>
      <w:r>
        <w:rPr>
          <w:color w:val="231F20"/>
          <w:spacing w:val="-5"/>
          <w:sz w:val="20"/>
        </w:rPr>
        <w:t xml:space="preserve"> </w:t>
      </w:r>
      <w:r>
        <w:rPr>
          <w:color w:val="231F20"/>
          <w:sz w:val="20"/>
        </w:rPr>
        <w:t>z.</w:t>
      </w:r>
      <w:r>
        <w:rPr>
          <w:color w:val="231F20"/>
          <w:spacing w:val="-5"/>
          <w:sz w:val="20"/>
        </w:rPr>
        <w:t xml:space="preserve"> </w:t>
      </w:r>
      <w:r>
        <w:rPr>
          <w:color w:val="231F20"/>
          <w:sz w:val="20"/>
        </w:rPr>
        <w:t>B.</w:t>
      </w:r>
      <w:r>
        <w:rPr>
          <w:color w:val="231F20"/>
          <w:spacing w:val="-5"/>
          <w:sz w:val="20"/>
        </w:rPr>
        <w:t xml:space="preserve"> </w:t>
      </w:r>
      <w:r>
        <w:rPr>
          <w:color w:val="231F20"/>
          <w:sz w:val="20"/>
        </w:rPr>
        <w:t>von</w:t>
      </w:r>
      <w:r>
        <w:rPr>
          <w:color w:val="231F20"/>
          <w:spacing w:val="-5"/>
          <w:sz w:val="20"/>
        </w:rPr>
        <w:t xml:space="preserve"> </w:t>
      </w:r>
      <w:r>
        <w:rPr>
          <w:color w:val="231F20"/>
          <w:sz w:val="20"/>
        </w:rPr>
        <w:t>einer</w:t>
      </w:r>
      <w:r>
        <w:rPr>
          <w:color w:val="231F20"/>
          <w:spacing w:val="-5"/>
          <w:sz w:val="20"/>
        </w:rPr>
        <w:t xml:space="preserve"> </w:t>
      </w:r>
      <w:r>
        <w:rPr>
          <w:color w:val="231F20"/>
          <w:sz w:val="20"/>
        </w:rPr>
        <w:t>Agentur)</w:t>
      </w:r>
      <w:r>
        <w:rPr>
          <w:color w:val="231F20"/>
          <w:spacing w:val="-5"/>
          <w:sz w:val="20"/>
        </w:rPr>
        <w:t xml:space="preserve"> </w:t>
      </w:r>
      <w:r>
        <w:rPr>
          <w:color w:val="231F20"/>
          <w:sz w:val="20"/>
        </w:rPr>
        <w:t>für</w:t>
      </w:r>
      <w:r>
        <w:rPr>
          <w:color w:val="231F20"/>
          <w:spacing w:val="-5"/>
          <w:sz w:val="20"/>
        </w:rPr>
        <w:t xml:space="preserve"> </w:t>
      </w:r>
      <w:r>
        <w:rPr>
          <w:color w:val="231F20"/>
          <w:sz w:val="20"/>
        </w:rPr>
        <w:t>die</w:t>
      </w:r>
      <w:r>
        <w:rPr>
          <w:color w:val="231F20"/>
          <w:spacing w:val="-5"/>
          <w:sz w:val="20"/>
        </w:rPr>
        <w:t xml:space="preserve"> </w:t>
      </w:r>
      <w:proofErr w:type="spellStart"/>
      <w:r>
        <w:rPr>
          <w:color w:val="231F20"/>
          <w:sz w:val="20"/>
        </w:rPr>
        <w:t>Social</w:t>
      </w:r>
      <w:proofErr w:type="spellEnd"/>
      <w:r>
        <w:rPr>
          <w:color w:val="231F20"/>
          <w:sz w:val="20"/>
        </w:rPr>
        <w:t>-Media- Kampagne benötigt?</w:t>
      </w:r>
    </w:p>
    <w:p w14:paraId="215B9277" w14:textId="77777777" w:rsidR="008E70AC" w:rsidRDefault="00000000">
      <w:pPr>
        <w:pStyle w:val="Listenabsatz"/>
        <w:numPr>
          <w:ilvl w:val="0"/>
          <w:numId w:val="11"/>
        </w:numPr>
        <w:tabs>
          <w:tab w:val="left" w:pos="2484"/>
          <w:tab w:val="left" w:pos="2485"/>
        </w:tabs>
        <w:spacing w:before="2" w:line="259" w:lineRule="auto"/>
        <w:ind w:right="1219"/>
        <w:rPr>
          <w:sz w:val="20"/>
        </w:rPr>
      </w:pPr>
      <w:r>
        <w:rPr>
          <w:color w:val="231F20"/>
          <w:sz w:val="20"/>
        </w:rPr>
        <w:t>Gibt</w:t>
      </w:r>
      <w:r>
        <w:rPr>
          <w:color w:val="231F20"/>
          <w:spacing w:val="-8"/>
          <w:sz w:val="20"/>
        </w:rPr>
        <w:t xml:space="preserve"> </w:t>
      </w:r>
      <w:r>
        <w:rPr>
          <w:color w:val="231F20"/>
          <w:sz w:val="20"/>
        </w:rPr>
        <w:t>es</w:t>
      </w:r>
      <w:r>
        <w:rPr>
          <w:color w:val="231F20"/>
          <w:spacing w:val="-8"/>
          <w:sz w:val="20"/>
        </w:rPr>
        <w:t xml:space="preserve"> </w:t>
      </w:r>
      <w:r>
        <w:rPr>
          <w:color w:val="231F20"/>
          <w:sz w:val="20"/>
        </w:rPr>
        <w:t>einen</w:t>
      </w:r>
      <w:r>
        <w:rPr>
          <w:color w:val="231F20"/>
          <w:spacing w:val="-8"/>
          <w:sz w:val="20"/>
        </w:rPr>
        <w:t xml:space="preserve"> </w:t>
      </w:r>
      <w:r>
        <w:rPr>
          <w:color w:val="231F20"/>
          <w:sz w:val="20"/>
        </w:rPr>
        <w:t>Plan</w:t>
      </w:r>
      <w:r>
        <w:rPr>
          <w:color w:val="231F20"/>
          <w:spacing w:val="-8"/>
          <w:sz w:val="20"/>
        </w:rPr>
        <w:t xml:space="preserve"> </w:t>
      </w:r>
      <w:r>
        <w:rPr>
          <w:color w:val="231F20"/>
          <w:sz w:val="20"/>
        </w:rPr>
        <w:t>für</w:t>
      </w:r>
      <w:r>
        <w:rPr>
          <w:color w:val="231F20"/>
          <w:spacing w:val="-8"/>
          <w:sz w:val="20"/>
        </w:rPr>
        <w:t xml:space="preserve"> </w:t>
      </w:r>
      <w:r>
        <w:rPr>
          <w:color w:val="231F20"/>
          <w:sz w:val="20"/>
        </w:rPr>
        <w:t>das</w:t>
      </w:r>
      <w:r>
        <w:rPr>
          <w:color w:val="231F20"/>
          <w:spacing w:val="-8"/>
          <w:sz w:val="20"/>
        </w:rPr>
        <w:t xml:space="preserve"> </w:t>
      </w:r>
      <w:r>
        <w:rPr>
          <w:color w:val="231F20"/>
          <w:sz w:val="20"/>
        </w:rPr>
        <w:t>Krisenmanagement,</w:t>
      </w:r>
      <w:r>
        <w:rPr>
          <w:color w:val="231F20"/>
          <w:spacing w:val="-8"/>
          <w:sz w:val="20"/>
        </w:rPr>
        <w:t xml:space="preserve"> </w:t>
      </w:r>
      <w:r>
        <w:rPr>
          <w:color w:val="231F20"/>
          <w:sz w:val="20"/>
        </w:rPr>
        <w:t>falls</w:t>
      </w:r>
      <w:r>
        <w:rPr>
          <w:color w:val="231F20"/>
          <w:spacing w:val="-8"/>
          <w:sz w:val="20"/>
        </w:rPr>
        <w:t xml:space="preserve"> </w:t>
      </w:r>
      <w:r>
        <w:rPr>
          <w:color w:val="231F20"/>
          <w:sz w:val="20"/>
        </w:rPr>
        <w:t>negative</w:t>
      </w:r>
      <w:r>
        <w:rPr>
          <w:color w:val="231F20"/>
          <w:spacing w:val="-8"/>
          <w:sz w:val="20"/>
        </w:rPr>
        <w:t xml:space="preserve"> </w:t>
      </w:r>
      <w:r>
        <w:rPr>
          <w:color w:val="231F20"/>
          <w:sz w:val="20"/>
        </w:rPr>
        <w:t>Kommentare</w:t>
      </w:r>
      <w:r>
        <w:rPr>
          <w:color w:val="231F20"/>
          <w:spacing w:val="-8"/>
          <w:sz w:val="20"/>
        </w:rPr>
        <w:t xml:space="preserve"> </w:t>
      </w:r>
      <w:r>
        <w:rPr>
          <w:color w:val="231F20"/>
          <w:sz w:val="20"/>
        </w:rPr>
        <w:t xml:space="preserve">verfasst </w:t>
      </w:r>
      <w:r>
        <w:rPr>
          <w:color w:val="231F20"/>
          <w:spacing w:val="-2"/>
          <w:sz w:val="20"/>
        </w:rPr>
        <w:t>werden?</w:t>
      </w:r>
    </w:p>
    <w:p w14:paraId="510EAFC7" w14:textId="77777777" w:rsidR="008E70AC" w:rsidRDefault="00000000">
      <w:pPr>
        <w:pStyle w:val="Listenabsatz"/>
        <w:numPr>
          <w:ilvl w:val="0"/>
          <w:numId w:val="11"/>
        </w:numPr>
        <w:tabs>
          <w:tab w:val="left" w:pos="2484"/>
          <w:tab w:val="left" w:pos="2485"/>
        </w:tabs>
        <w:spacing w:before="1"/>
        <w:ind w:hanging="281"/>
        <w:rPr>
          <w:sz w:val="20"/>
        </w:rPr>
      </w:pPr>
      <w:r>
        <w:rPr>
          <w:color w:val="231F20"/>
          <w:sz w:val="20"/>
        </w:rPr>
        <w:t>Wie</w:t>
      </w:r>
      <w:r>
        <w:rPr>
          <w:color w:val="231F20"/>
          <w:spacing w:val="-3"/>
          <w:sz w:val="20"/>
        </w:rPr>
        <w:t xml:space="preserve"> </w:t>
      </w:r>
      <w:r>
        <w:rPr>
          <w:color w:val="231F20"/>
          <w:sz w:val="20"/>
        </w:rPr>
        <w:t>geht</w:t>
      </w:r>
      <w:r>
        <w:rPr>
          <w:color w:val="231F20"/>
          <w:spacing w:val="-1"/>
          <w:sz w:val="20"/>
        </w:rPr>
        <w:t xml:space="preserve"> </w:t>
      </w:r>
      <w:r>
        <w:rPr>
          <w:color w:val="231F20"/>
          <w:sz w:val="20"/>
        </w:rPr>
        <w:t>man</w:t>
      </w:r>
      <w:r>
        <w:rPr>
          <w:color w:val="231F20"/>
          <w:spacing w:val="-1"/>
          <w:sz w:val="20"/>
        </w:rPr>
        <w:t xml:space="preserve"> </w:t>
      </w:r>
      <w:r>
        <w:rPr>
          <w:color w:val="231F20"/>
          <w:sz w:val="20"/>
        </w:rPr>
        <w:t>mit</w:t>
      </w:r>
      <w:r>
        <w:rPr>
          <w:color w:val="231F20"/>
          <w:spacing w:val="-1"/>
          <w:sz w:val="20"/>
        </w:rPr>
        <w:t xml:space="preserve"> </w:t>
      </w:r>
      <w:r>
        <w:rPr>
          <w:color w:val="231F20"/>
          <w:sz w:val="20"/>
        </w:rPr>
        <w:t>einem</w:t>
      </w:r>
      <w:r>
        <w:rPr>
          <w:color w:val="231F20"/>
          <w:spacing w:val="-1"/>
          <w:sz w:val="20"/>
        </w:rPr>
        <w:t xml:space="preserve"> </w:t>
      </w:r>
      <w:r>
        <w:rPr>
          <w:color w:val="231F20"/>
          <w:sz w:val="20"/>
        </w:rPr>
        <w:t>Shitstorm</w:t>
      </w:r>
      <w:r>
        <w:rPr>
          <w:color w:val="231F20"/>
          <w:spacing w:val="-1"/>
          <w:sz w:val="20"/>
        </w:rPr>
        <w:t xml:space="preserve"> </w:t>
      </w:r>
      <w:r>
        <w:rPr>
          <w:color w:val="231F20"/>
          <w:spacing w:val="-5"/>
          <w:sz w:val="20"/>
        </w:rPr>
        <w:t>um?</w:t>
      </w:r>
    </w:p>
    <w:p w14:paraId="3B7A493F" w14:textId="77777777" w:rsidR="008E70AC" w:rsidRDefault="00000000">
      <w:pPr>
        <w:pStyle w:val="Listenabsatz"/>
        <w:numPr>
          <w:ilvl w:val="0"/>
          <w:numId w:val="11"/>
        </w:numPr>
        <w:tabs>
          <w:tab w:val="left" w:pos="2484"/>
          <w:tab w:val="left" w:pos="2485"/>
        </w:tabs>
        <w:ind w:hanging="281"/>
        <w:rPr>
          <w:sz w:val="20"/>
        </w:rPr>
      </w:pPr>
      <w:r>
        <w:rPr>
          <w:color w:val="231F20"/>
          <w:sz w:val="20"/>
        </w:rPr>
        <w:t>In</w:t>
      </w:r>
      <w:r>
        <w:rPr>
          <w:color w:val="231F20"/>
          <w:spacing w:val="-7"/>
          <w:sz w:val="20"/>
        </w:rPr>
        <w:t xml:space="preserve"> </w:t>
      </w:r>
      <w:r>
        <w:rPr>
          <w:color w:val="231F20"/>
          <w:sz w:val="20"/>
        </w:rPr>
        <w:t>welchen</w:t>
      </w:r>
      <w:r>
        <w:rPr>
          <w:color w:val="231F20"/>
          <w:spacing w:val="-4"/>
          <w:sz w:val="20"/>
        </w:rPr>
        <w:t xml:space="preserve"> </w:t>
      </w:r>
      <w:r>
        <w:rPr>
          <w:color w:val="231F20"/>
          <w:sz w:val="20"/>
        </w:rPr>
        <w:t>Fällen</w:t>
      </w:r>
      <w:r>
        <w:rPr>
          <w:color w:val="231F20"/>
          <w:spacing w:val="-4"/>
          <w:sz w:val="20"/>
        </w:rPr>
        <w:t xml:space="preserve"> </w:t>
      </w:r>
      <w:r>
        <w:rPr>
          <w:color w:val="231F20"/>
          <w:sz w:val="20"/>
        </w:rPr>
        <w:t>soll</w:t>
      </w:r>
      <w:r>
        <w:rPr>
          <w:color w:val="231F20"/>
          <w:spacing w:val="-5"/>
          <w:sz w:val="20"/>
        </w:rPr>
        <w:t xml:space="preserve"> </w:t>
      </w:r>
      <w:r>
        <w:rPr>
          <w:color w:val="231F20"/>
          <w:sz w:val="20"/>
        </w:rPr>
        <w:t>die</w:t>
      </w:r>
      <w:r>
        <w:rPr>
          <w:color w:val="231F20"/>
          <w:spacing w:val="-4"/>
          <w:sz w:val="20"/>
        </w:rPr>
        <w:t xml:space="preserve"> </w:t>
      </w:r>
      <w:r>
        <w:rPr>
          <w:color w:val="231F20"/>
          <w:sz w:val="20"/>
        </w:rPr>
        <w:t>Unternehmensleitung</w:t>
      </w:r>
      <w:r>
        <w:rPr>
          <w:color w:val="231F20"/>
          <w:spacing w:val="-4"/>
          <w:sz w:val="20"/>
        </w:rPr>
        <w:t xml:space="preserve"> </w:t>
      </w:r>
      <w:r>
        <w:rPr>
          <w:color w:val="231F20"/>
          <w:sz w:val="20"/>
        </w:rPr>
        <w:t>miteinbezogen</w:t>
      </w:r>
      <w:r>
        <w:rPr>
          <w:color w:val="231F20"/>
          <w:spacing w:val="-4"/>
          <w:sz w:val="20"/>
        </w:rPr>
        <w:t xml:space="preserve"> </w:t>
      </w:r>
      <w:r>
        <w:rPr>
          <w:color w:val="231F20"/>
          <w:spacing w:val="-2"/>
          <w:sz w:val="20"/>
        </w:rPr>
        <w:t>werden?</w:t>
      </w:r>
    </w:p>
    <w:p w14:paraId="5D58DB90" w14:textId="77777777" w:rsidR="008E70AC" w:rsidRDefault="008E70AC">
      <w:pPr>
        <w:pStyle w:val="Textkrper"/>
        <w:spacing w:before="4"/>
        <w:rPr>
          <w:sz w:val="23"/>
        </w:rPr>
      </w:pPr>
    </w:p>
    <w:p w14:paraId="34EC0FCF" w14:textId="30716613" w:rsidR="008E70AC" w:rsidRDefault="00000000">
      <w:pPr>
        <w:pStyle w:val="Textkrper"/>
        <w:spacing w:line="259" w:lineRule="auto"/>
        <w:ind w:left="2204" w:right="974"/>
        <w:jc w:val="both"/>
      </w:pPr>
      <w:r>
        <w:rPr>
          <w:color w:val="231F20"/>
        </w:rPr>
        <w:t>Erst</w:t>
      </w:r>
      <w:r>
        <w:rPr>
          <w:color w:val="231F20"/>
          <w:spacing w:val="-2"/>
        </w:rPr>
        <w:t xml:space="preserve"> </w:t>
      </w:r>
      <w:r>
        <w:rPr>
          <w:color w:val="231F20"/>
        </w:rPr>
        <w:t>wenn</w:t>
      </w:r>
      <w:r>
        <w:rPr>
          <w:color w:val="231F20"/>
          <w:spacing w:val="-2"/>
        </w:rPr>
        <w:t xml:space="preserve"> </w:t>
      </w:r>
      <w:r>
        <w:rPr>
          <w:color w:val="231F20"/>
        </w:rPr>
        <w:t>all</w:t>
      </w:r>
      <w:r>
        <w:rPr>
          <w:color w:val="231F20"/>
          <w:spacing w:val="-2"/>
        </w:rPr>
        <w:t xml:space="preserve"> </w:t>
      </w:r>
      <w:r>
        <w:rPr>
          <w:color w:val="231F20"/>
        </w:rPr>
        <w:t>diese</w:t>
      </w:r>
      <w:r>
        <w:rPr>
          <w:color w:val="231F20"/>
          <w:spacing w:val="-2"/>
        </w:rPr>
        <w:t xml:space="preserve"> </w:t>
      </w:r>
      <w:r>
        <w:rPr>
          <w:color w:val="231F20"/>
        </w:rPr>
        <w:t>Rahmenbedingungen</w:t>
      </w:r>
      <w:r>
        <w:rPr>
          <w:color w:val="231F20"/>
          <w:spacing w:val="-2"/>
        </w:rPr>
        <w:t xml:space="preserve"> </w:t>
      </w:r>
      <w:r>
        <w:rPr>
          <w:color w:val="231F20"/>
        </w:rPr>
        <w:t>geklärt</w:t>
      </w:r>
      <w:r>
        <w:rPr>
          <w:color w:val="231F20"/>
          <w:spacing w:val="-2"/>
        </w:rPr>
        <w:t xml:space="preserve"> </w:t>
      </w:r>
      <w:r>
        <w:rPr>
          <w:color w:val="231F20"/>
        </w:rPr>
        <w:t>wurden,</w:t>
      </w:r>
      <w:r>
        <w:rPr>
          <w:color w:val="231F20"/>
          <w:spacing w:val="-2"/>
        </w:rPr>
        <w:t xml:space="preserve"> </w:t>
      </w:r>
      <w:r>
        <w:rPr>
          <w:color w:val="231F20"/>
        </w:rPr>
        <w:t>geht</w:t>
      </w:r>
      <w:r>
        <w:rPr>
          <w:color w:val="231F20"/>
          <w:spacing w:val="-2"/>
        </w:rPr>
        <w:t xml:space="preserve"> </w:t>
      </w:r>
      <w:r>
        <w:rPr>
          <w:color w:val="231F20"/>
        </w:rPr>
        <w:t>es</w:t>
      </w:r>
      <w:r>
        <w:rPr>
          <w:color w:val="231F20"/>
          <w:spacing w:val="-2"/>
        </w:rPr>
        <w:t xml:space="preserve"> </w:t>
      </w:r>
      <w:r>
        <w:rPr>
          <w:color w:val="231F20"/>
        </w:rPr>
        <w:t>in</w:t>
      </w:r>
      <w:r>
        <w:rPr>
          <w:color w:val="231F20"/>
          <w:spacing w:val="-2"/>
        </w:rPr>
        <w:t xml:space="preserve"> </w:t>
      </w:r>
      <w:r>
        <w:rPr>
          <w:color w:val="231F20"/>
        </w:rPr>
        <w:t>die</w:t>
      </w:r>
      <w:r>
        <w:rPr>
          <w:color w:val="231F20"/>
          <w:spacing w:val="-2"/>
        </w:rPr>
        <w:t xml:space="preserve"> </w:t>
      </w:r>
      <w:r>
        <w:rPr>
          <w:color w:val="231F20"/>
        </w:rPr>
        <w:t>Planungsphase. In dieser Phase werden konkrete Vorgehensweisen überlegt und entwickelt. Ein idealer zeitlicher Verlauf wird erstellt und die Inhalte für die Kanäle werden vorbereitet. Danach folgt die Phase des „Markteintritts“. Auch wenn dieser Begriff sonst eher mit Produkten</w:t>
      </w:r>
      <w:r>
        <w:rPr>
          <w:color w:val="231F20"/>
          <w:spacing w:val="-4"/>
        </w:rPr>
        <w:t xml:space="preserve"> </w:t>
      </w:r>
      <w:r>
        <w:rPr>
          <w:color w:val="231F20"/>
        </w:rPr>
        <w:t>assoziiert</w:t>
      </w:r>
      <w:r>
        <w:rPr>
          <w:color w:val="231F20"/>
          <w:spacing w:val="-4"/>
        </w:rPr>
        <w:t xml:space="preserve"> </w:t>
      </w:r>
      <w:r>
        <w:rPr>
          <w:color w:val="231F20"/>
        </w:rPr>
        <w:t>wird,</w:t>
      </w:r>
      <w:r>
        <w:rPr>
          <w:color w:val="231F20"/>
          <w:spacing w:val="-4"/>
        </w:rPr>
        <w:t xml:space="preserve"> </w:t>
      </w:r>
      <w:r>
        <w:rPr>
          <w:color w:val="231F20"/>
        </w:rPr>
        <w:t>bezieht</w:t>
      </w:r>
      <w:r>
        <w:rPr>
          <w:color w:val="231F20"/>
          <w:spacing w:val="-4"/>
        </w:rPr>
        <w:t xml:space="preserve"> </w:t>
      </w:r>
      <w:r>
        <w:rPr>
          <w:color w:val="231F20"/>
        </w:rPr>
        <w:t>er</w:t>
      </w:r>
      <w:r>
        <w:rPr>
          <w:color w:val="231F20"/>
          <w:spacing w:val="-4"/>
        </w:rPr>
        <w:t xml:space="preserve"> </w:t>
      </w:r>
      <w:r>
        <w:rPr>
          <w:color w:val="231F20"/>
        </w:rPr>
        <w:t>sich</w:t>
      </w:r>
      <w:r>
        <w:rPr>
          <w:color w:val="231F20"/>
          <w:spacing w:val="-4"/>
        </w:rPr>
        <w:t xml:space="preserve"> </w:t>
      </w:r>
      <w:r>
        <w:rPr>
          <w:color w:val="231F20"/>
        </w:rPr>
        <w:t>hier</w:t>
      </w:r>
      <w:r>
        <w:rPr>
          <w:color w:val="231F20"/>
          <w:spacing w:val="-4"/>
        </w:rPr>
        <w:t xml:space="preserve"> </w:t>
      </w:r>
      <w:r>
        <w:rPr>
          <w:color w:val="231F20"/>
        </w:rPr>
        <w:t>auf</w:t>
      </w:r>
      <w:r>
        <w:rPr>
          <w:color w:val="231F20"/>
          <w:spacing w:val="-4"/>
        </w:rPr>
        <w:t xml:space="preserve"> </w:t>
      </w:r>
      <w:r>
        <w:rPr>
          <w:color w:val="231F20"/>
        </w:rPr>
        <w:t>den</w:t>
      </w:r>
      <w:r>
        <w:rPr>
          <w:color w:val="231F20"/>
          <w:spacing w:val="-4"/>
        </w:rPr>
        <w:t xml:space="preserve"> </w:t>
      </w:r>
      <w:r>
        <w:rPr>
          <w:color w:val="231F20"/>
        </w:rPr>
        <w:t>erstmaligen</w:t>
      </w:r>
      <w:r>
        <w:rPr>
          <w:color w:val="231F20"/>
          <w:spacing w:val="-4"/>
        </w:rPr>
        <w:t xml:space="preserve"> </w:t>
      </w:r>
      <w:r>
        <w:rPr>
          <w:color w:val="231F20"/>
        </w:rPr>
        <w:t>Auftritt</w:t>
      </w:r>
      <w:r>
        <w:rPr>
          <w:color w:val="231F20"/>
          <w:spacing w:val="-4"/>
        </w:rPr>
        <w:t xml:space="preserve"> </w:t>
      </w:r>
      <w:r>
        <w:rPr>
          <w:color w:val="231F20"/>
        </w:rPr>
        <w:t>in</w:t>
      </w:r>
      <w:r>
        <w:rPr>
          <w:color w:val="231F20"/>
          <w:spacing w:val="-4"/>
        </w:rPr>
        <w:t xml:space="preserve"> </w:t>
      </w:r>
      <w:r>
        <w:rPr>
          <w:color w:val="231F20"/>
        </w:rPr>
        <w:t>der</w:t>
      </w:r>
      <w:r>
        <w:rPr>
          <w:color w:val="231F20"/>
          <w:spacing w:val="-4"/>
        </w:rPr>
        <w:t xml:space="preserve"> </w:t>
      </w:r>
      <w:r>
        <w:rPr>
          <w:color w:val="231F20"/>
        </w:rPr>
        <w:t>digitalen</w:t>
      </w:r>
      <w:r>
        <w:rPr>
          <w:color w:val="231F20"/>
          <w:spacing w:val="-3"/>
        </w:rPr>
        <w:t xml:space="preserve"> </w:t>
      </w:r>
      <w:r>
        <w:rPr>
          <w:color w:val="231F20"/>
        </w:rPr>
        <w:t>Welt,</w:t>
      </w:r>
      <w:r>
        <w:rPr>
          <w:color w:val="231F20"/>
          <w:spacing w:val="-3"/>
        </w:rPr>
        <w:t xml:space="preserve"> </w:t>
      </w:r>
      <w:r>
        <w:rPr>
          <w:color w:val="231F20"/>
        </w:rPr>
        <w:t>auf</w:t>
      </w:r>
      <w:r>
        <w:rPr>
          <w:color w:val="231F20"/>
          <w:spacing w:val="-3"/>
        </w:rPr>
        <w:t xml:space="preserve"> </w:t>
      </w:r>
      <w:r>
        <w:rPr>
          <w:color w:val="231F20"/>
        </w:rPr>
        <w:t>einer</w:t>
      </w:r>
      <w:r>
        <w:rPr>
          <w:color w:val="231F20"/>
          <w:spacing w:val="-3"/>
        </w:rPr>
        <w:t xml:space="preserve"> </w:t>
      </w:r>
      <w:r>
        <w:rPr>
          <w:color w:val="231F20"/>
        </w:rPr>
        <w:t>neuen</w:t>
      </w:r>
      <w:r>
        <w:rPr>
          <w:color w:val="231F20"/>
          <w:spacing w:val="-3"/>
        </w:rPr>
        <w:t xml:space="preserve"> </w:t>
      </w:r>
      <w:r>
        <w:rPr>
          <w:color w:val="231F20"/>
        </w:rPr>
        <w:t>Plattform,</w:t>
      </w:r>
      <w:r>
        <w:rPr>
          <w:color w:val="231F20"/>
          <w:spacing w:val="-3"/>
        </w:rPr>
        <w:t xml:space="preserve"> </w:t>
      </w:r>
      <w:r>
        <w:rPr>
          <w:color w:val="231F20"/>
        </w:rPr>
        <w:t>z.</w:t>
      </w:r>
      <w:r>
        <w:rPr>
          <w:color w:val="231F20"/>
          <w:spacing w:val="-3"/>
        </w:rPr>
        <w:t xml:space="preserve"> </w:t>
      </w:r>
      <w:r>
        <w:rPr>
          <w:color w:val="231F20"/>
        </w:rPr>
        <w:t>B.</w:t>
      </w:r>
      <w:r>
        <w:rPr>
          <w:color w:val="231F20"/>
          <w:spacing w:val="-3"/>
        </w:rPr>
        <w:t xml:space="preserve"> </w:t>
      </w:r>
      <w:r>
        <w:rPr>
          <w:color w:val="231F20"/>
        </w:rPr>
        <w:t>auf</w:t>
      </w:r>
      <w:r>
        <w:rPr>
          <w:color w:val="231F20"/>
          <w:spacing w:val="-3"/>
        </w:rPr>
        <w:t xml:space="preserve"> </w:t>
      </w:r>
      <w:r>
        <w:rPr>
          <w:color w:val="231F20"/>
        </w:rPr>
        <w:t>Instagram,</w:t>
      </w:r>
      <w:r>
        <w:rPr>
          <w:color w:val="231F20"/>
          <w:spacing w:val="-3"/>
        </w:rPr>
        <w:t xml:space="preserve"> </w:t>
      </w:r>
      <w:proofErr w:type="spellStart"/>
      <w:r>
        <w:rPr>
          <w:color w:val="231F20"/>
        </w:rPr>
        <w:t>TikTok</w:t>
      </w:r>
      <w:proofErr w:type="spellEnd"/>
      <w:r>
        <w:rPr>
          <w:color w:val="231F20"/>
          <w:spacing w:val="-3"/>
        </w:rPr>
        <w:t xml:space="preserve"> </w:t>
      </w:r>
      <w:r>
        <w:rPr>
          <w:color w:val="231F20"/>
        </w:rPr>
        <w:t>oder</w:t>
      </w:r>
      <w:r>
        <w:rPr>
          <w:color w:val="231F20"/>
          <w:spacing w:val="-3"/>
        </w:rPr>
        <w:t xml:space="preserve"> </w:t>
      </w:r>
      <w:r>
        <w:rPr>
          <w:color w:val="231F20"/>
        </w:rPr>
        <w:t>Facebook.</w:t>
      </w:r>
      <w:r>
        <w:rPr>
          <w:color w:val="231F20"/>
          <w:spacing w:val="-3"/>
        </w:rPr>
        <w:t xml:space="preserve"> </w:t>
      </w:r>
      <w:r>
        <w:rPr>
          <w:color w:val="231F20"/>
        </w:rPr>
        <w:t>Die</w:t>
      </w:r>
      <w:r>
        <w:rPr>
          <w:color w:val="231F20"/>
          <w:spacing w:val="-3"/>
        </w:rPr>
        <w:t xml:space="preserve"> </w:t>
      </w:r>
      <w:r>
        <w:rPr>
          <w:color w:val="231F20"/>
        </w:rPr>
        <w:t>zuvor entwickelten</w:t>
      </w:r>
      <w:r>
        <w:rPr>
          <w:color w:val="231F20"/>
          <w:spacing w:val="-3"/>
        </w:rPr>
        <w:t xml:space="preserve"> </w:t>
      </w:r>
      <w:r>
        <w:rPr>
          <w:color w:val="231F20"/>
        </w:rPr>
        <w:t>Inhalte</w:t>
      </w:r>
      <w:r>
        <w:rPr>
          <w:color w:val="231F20"/>
          <w:spacing w:val="-3"/>
        </w:rPr>
        <w:t xml:space="preserve"> </w:t>
      </w:r>
      <w:r>
        <w:rPr>
          <w:color w:val="231F20"/>
        </w:rPr>
        <w:t>werden</w:t>
      </w:r>
      <w:r>
        <w:rPr>
          <w:color w:val="231F20"/>
          <w:spacing w:val="-3"/>
        </w:rPr>
        <w:t xml:space="preserve"> </w:t>
      </w:r>
      <w:r>
        <w:rPr>
          <w:color w:val="231F20"/>
        </w:rPr>
        <w:t>dafür</w:t>
      </w:r>
      <w:r>
        <w:rPr>
          <w:color w:val="231F20"/>
          <w:spacing w:val="-3"/>
        </w:rPr>
        <w:t xml:space="preserve"> </w:t>
      </w:r>
      <w:r>
        <w:rPr>
          <w:color w:val="231F20"/>
        </w:rPr>
        <w:t>über</w:t>
      </w:r>
      <w:r>
        <w:rPr>
          <w:color w:val="231F20"/>
          <w:spacing w:val="-3"/>
        </w:rPr>
        <w:t xml:space="preserve"> </w:t>
      </w:r>
      <w:r>
        <w:rPr>
          <w:color w:val="231F20"/>
        </w:rPr>
        <w:t>die</w:t>
      </w:r>
      <w:r>
        <w:rPr>
          <w:color w:val="231F20"/>
          <w:spacing w:val="-3"/>
        </w:rPr>
        <w:t xml:space="preserve"> </w:t>
      </w:r>
      <w:r>
        <w:rPr>
          <w:color w:val="231F20"/>
        </w:rPr>
        <w:t>vorbereiteten</w:t>
      </w:r>
      <w:r>
        <w:rPr>
          <w:color w:val="231F20"/>
          <w:spacing w:val="-3"/>
        </w:rPr>
        <w:t xml:space="preserve"> </w:t>
      </w:r>
      <w:r>
        <w:rPr>
          <w:color w:val="231F20"/>
        </w:rPr>
        <w:t>Kanäle</w:t>
      </w:r>
      <w:r>
        <w:rPr>
          <w:color w:val="231F20"/>
          <w:spacing w:val="-3"/>
        </w:rPr>
        <w:t xml:space="preserve"> </w:t>
      </w:r>
      <w:r>
        <w:rPr>
          <w:color w:val="231F20"/>
        </w:rPr>
        <w:t>veröffentlicht</w:t>
      </w:r>
      <w:r>
        <w:rPr>
          <w:color w:val="231F20"/>
          <w:spacing w:val="-3"/>
        </w:rPr>
        <w:t xml:space="preserve"> </w:t>
      </w:r>
      <w:r>
        <w:rPr>
          <w:color w:val="231F20"/>
        </w:rPr>
        <w:t>und</w:t>
      </w:r>
      <w:r>
        <w:rPr>
          <w:color w:val="231F20"/>
          <w:spacing w:val="-3"/>
        </w:rPr>
        <w:t xml:space="preserve"> </w:t>
      </w:r>
      <w:r>
        <w:rPr>
          <w:color w:val="231F20"/>
        </w:rPr>
        <w:t>der Dialog mit der gewünschten Zielgruppe angestoßen (Lammenett, 2019, S. 432).</w:t>
      </w:r>
    </w:p>
    <w:p w14:paraId="5F2752A3" w14:textId="77777777" w:rsidR="008E70AC" w:rsidRDefault="008E70AC">
      <w:pPr>
        <w:spacing w:line="259" w:lineRule="auto"/>
        <w:jc w:val="both"/>
        <w:sectPr w:rsidR="008E70AC">
          <w:pgSz w:w="11910" w:h="16840"/>
          <w:pgMar w:top="960" w:right="440" w:bottom="280" w:left="460" w:header="0" w:footer="0" w:gutter="0"/>
          <w:cols w:space="720"/>
        </w:sectPr>
      </w:pPr>
    </w:p>
    <w:p w14:paraId="029A1A46" w14:textId="77777777" w:rsidR="008E70AC" w:rsidRDefault="008E70AC">
      <w:pPr>
        <w:pStyle w:val="Textkrper"/>
      </w:pPr>
    </w:p>
    <w:p w14:paraId="6CEEA7D9" w14:textId="77777777" w:rsidR="008E70AC" w:rsidRDefault="008E70AC">
      <w:pPr>
        <w:pStyle w:val="Textkrper"/>
        <w:spacing w:before="9"/>
        <w:rPr>
          <w:sz w:val="18"/>
        </w:rPr>
      </w:pPr>
    </w:p>
    <w:p w14:paraId="1AAA276C" w14:textId="77777777" w:rsidR="008E70AC" w:rsidRDefault="00000000">
      <w:pPr>
        <w:ind w:left="957"/>
        <w:rPr>
          <w:sz w:val="18"/>
        </w:rPr>
      </w:pPr>
      <w:r>
        <w:rPr>
          <w:color w:val="003946"/>
          <w:sz w:val="18"/>
        </w:rPr>
        <w:t>Marketing</w:t>
      </w:r>
      <w:r>
        <w:rPr>
          <w:color w:val="003946"/>
          <w:spacing w:val="-2"/>
          <w:sz w:val="18"/>
        </w:rPr>
        <w:t xml:space="preserve"> </w:t>
      </w:r>
      <w:r>
        <w:rPr>
          <w:color w:val="003946"/>
          <w:sz w:val="18"/>
        </w:rPr>
        <w:t>in</w:t>
      </w:r>
      <w:r>
        <w:rPr>
          <w:color w:val="003946"/>
          <w:spacing w:val="-2"/>
          <w:sz w:val="18"/>
        </w:rPr>
        <w:t xml:space="preserve"> </w:t>
      </w:r>
      <w:r>
        <w:rPr>
          <w:color w:val="003946"/>
          <w:sz w:val="18"/>
        </w:rPr>
        <w:t>den</w:t>
      </w:r>
      <w:r>
        <w:rPr>
          <w:color w:val="003946"/>
          <w:spacing w:val="-2"/>
          <w:sz w:val="18"/>
        </w:rPr>
        <w:t xml:space="preserve"> </w:t>
      </w:r>
      <w:r>
        <w:rPr>
          <w:color w:val="003946"/>
          <w:sz w:val="18"/>
        </w:rPr>
        <w:t>sozialen</w:t>
      </w:r>
      <w:r>
        <w:rPr>
          <w:color w:val="003946"/>
          <w:spacing w:val="-1"/>
          <w:sz w:val="18"/>
        </w:rPr>
        <w:t xml:space="preserve"> </w:t>
      </w:r>
      <w:r>
        <w:rPr>
          <w:color w:val="003946"/>
          <w:spacing w:val="-2"/>
          <w:sz w:val="18"/>
        </w:rPr>
        <w:t>Medien</w:t>
      </w:r>
    </w:p>
    <w:p w14:paraId="0CB720E5" w14:textId="77777777" w:rsidR="008E70AC" w:rsidRDefault="008E70AC">
      <w:pPr>
        <w:pStyle w:val="Textkrper"/>
      </w:pPr>
    </w:p>
    <w:p w14:paraId="6875AFAE" w14:textId="77777777" w:rsidR="008E70AC" w:rsidRDefault="008E70AC">
      <w:pPr>
        <w:pStyle w:val="Textkrper"/>
      </w:pPr>
    </w:p>
    <w:p w14:paraId="05E192C9" w14:textId="77777777" w:rsidR="008E70AC" w:rsidRDefault="008E70AC">
      <w:pPr>
        <w:pStyle w:val="Textkrper"/>
      </w:pPr>
    </w:p>
    <w:p w14:paraId="39C8E410" w14:textId="77777777" w:rsidR="008E70AC" w:rsidRDefault="008E70AC">
      <w:pPr>
        <w:pStyle w:val="Textkrper"/>
      </w:pPr>
    </w:p>
    <w:p w14:paraId="6AE218BF" w14:textId="77777777" w:rsidR="008E70AC" w:rsidRDefault="008E70AC">
      <w:pPr>
        <w:pStyle w:val="Textkrper"/>
        <w:spacing w:before="7"/>
        <w:rPr>
          <w:sz w:val="18"/>
        </w:rPr>
      </w:pPr>
    </w:p>
    <w:p w14:paraId="7EDC368B" w14:textId="1BA6787B" w:rsidR="008E70AC" w:rsidRDefault="00000000">
      <w:pPr>
        <w:pStyle w:val="Textkrper"/>
        <w:spacing w:before="100" w:line="259" w:lineRule="auto"/>
        <w:ind w:left="957" w:right="2221"/>
        <w:jc w:val="both"/>
      </w:pPr>
      <w:r>
        <w:rPr>
          <w:color w:val="231F20"/>
        </w:rPr>
        <w:t xml:space="preserve">Mit dem Markteintritt ist der Prozess zur Potenzialausschöpfung des </w:t>
      </w:r>
      <w:proofErr w:type="spellStart"/>
      <w:r>
        <w:rPr>
          <w:color w:val="231F20"/>
        </w:rPr>
        <w:t>Social</w:t>
      </w:r>
      <w:proofErr w:type="spellEnd"/>
      <w:r>
        <w:rPr>
          <w:color w:val="231F20"/>
        </w:rPr>
        <w:t xml:space="preserve">-Media-Auf- tritts noch nicht abgeschlossen. Wichtig sind das ständige Controlling und das Monitoring, also die Überprüfung der Daten und die Auswertung der durchgeführten </w:t>
      </w:r>
      <w:proofErr w:type="spellStart"/>
      <w:r>
        <w:rPr>
          <w:color w:val="231F20"/>
        </w:rPr>
        <w:t>Kampag</w:t>
      </w:r>
      <w:proofErr w:type="spellEnd"/>
      <w:r>
        <w:rPr>
          <w:color w:val="231F20"/>
        </w:rPr>
        <w:t xml:space="preserve">- </w:t>
      </w:r>
      <w:proofErr w:type="spellStart"/>
      <w:r>
        <w:rPr>
          <w:color w:val="231F20"/>
          <w:spacing w:val="-4"/>
        </w:rPr>
        <w:t>nen</w:t>
      </w:r>
      <w:proofErr w:type="spellEnd"/>
      <w:r>
        <w:rPr>
          <w:color w:val="231F20"/>
          <w:spacing w:val="-4"/>
        </w:rPr>
        <w:t>.</w:t>
      </w:r>
    </w:p>
    <w:p w14:paraId="612566B5" w14:textId="77777777" w:rsidR="008E70AC" w:rsidRDefault="008E70AC">
      <w:pPr>
        <w:pStyle w:val="Textkrper"/>
        <w:spacing w:before="11"/>
        <w:rPr>
          <w:sz w:val="21"/>
        </w:rPr>
      </w:pPr>
    </w:p>
    <w:p w14:paraId="72E22377" w14:textId="6BD66805" w:rsidR="008E70AC" w:rsidRDefault="00000000">
      <w:pPr>
        <w:pStyle w:val="Textkrper"/>
        <w:spacing w:line="259" w:lineRule="auto"/>
        <w:ind w:left="957" w:right="2222" w:hanging="1"/>
        <w:jc w:val="both"/>
      </w:pPr>
      <w:r>
        <w:rPr>
          <w:color w:val="231F20"/>
        </w:rPr>
        <w:t xml:space="preserve">Wie viel Erfahrung ein Unternehmen mit </w:t>
      </w:r>
      <w:proofErr w:type="spellStart"/>
      <w:r>
        <w:rPr>
          <w:color w:val="231F20"/>
        </w:rPr>
        <w:t>Social</w:t>
      </w:r>
      <w:proofErr w:type="spellEnd"/>
      <w:r>
        <w:rPr>
          <w:color w:val="231F20"/>
        </w:rPr>
        <w:t xml:space="preserve">-Media-Marketing hat, kann durch folgende Grafik dargestellt werden. Wie weit ist das </w:t>
      </w:r>
      <w:proofErr w:type="spellStart"/>
      <w:r>
        <w:rPr>
          <w:color w:val="231F20"/>
        </w:rPr>
        <w:t>Social</w:t>
      </w:r>
      <w:proofErr w:type="spellEnd"/>
      <w:r>
        <w:rPr>
          <w:color w:val="231F20"/>
        </w:rPr>
        <w:t>-Media-Marketing im Unternehmen entwickelt und wie tief ist es in der DNA der Unternehmung verankert?</w:t>
      </w:r>
    </w:p>
    <w:p w14:paraId="687773C7" w14:textId="77777777" w:rsidR="008E70AC" w:rsidRDefault="00000000">
      <w:pPr>
        <w:pStyle w:val="Textkrper"/>
        <w:spacing w:before="6"/>
        <w:rPr>
          <w:sz w:val="21"/>
        </w:rPr>
      </w:pPr>
      <w:r>
        <w:rPr>
          <w:noProof/>
        </w:rPr>
        <w:drawing>
          <wp:anchor distT="0" distB="0" distL="0" distR="0" simplePos="0" relativeHeight="38" behindDoc="0" locked="0" layoutInCell="1" allowOverlap="1" wp14:anchorId="66B7631E" wp14:editId="246251B0">
            <wp:simplePos x="0" y="0"/>
            <wp:positionH relativeFrom="page">
              <wp:posOffset>900000</wp:posOffset>
            </wp:positionH>
            <wp:positionV relativeFrom="paragraph">
              <wp:posOffset>179613</wp:posOffset>
            </wp:positionV>
            <wp:extent cx="4975471" cy="2097024"/>
            <wp:effectExtent l="0" t="0" r="0" b="0"/>
            <wp:wrapTopAndBottom/>
            <wp:docPr id="55"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5.jpeg"/>
                    <pic:cNvPicPr/>
                  </pic:nvPicPr>
                  <pic:blipFill>
                    <a:blip r:embed="rId62" cstate="print"/>
                    <a:stretch>
                      <a:fillRect/>
                    </a:stretch>
                  </pic:blipFill>
                  <pic:spPr>
                    <a:xfrm>
                      <a:off x="0" y="0"/>
                      <a:ext cx="4975471" cy="2097024"/>
                    </a:xfrm>
                    <a:prstGeom prst="rect">
                      <a:avLst/>
                    </a:prstGeom>
                  </pic:spPr>
                </pic:pic>
              </a:graphicData>
            </a:graphic>
          </wp:anchor>
        </w:drawing>
      </w:r>
    </w:p>
    <w:p w14:paraId="49A19AB2" w14:textId="0716804B" w:rsidR="008E70AC" w:rsidRDefault="00000000">
      <w:pPr>
        <w:pStyle w:val="Textkrper"/>
        <w:spacing w:before="57" w:line="259" w:lineRule="auto"/>
        <w:ind w:left="957" w:right="2222" w:hanging="1"/>
        <w:jc w:val="both"/>
      </w:pPr>
      <w:r>
        <w:rPr>
          <w:color w:val="231F20"/>
        </w:rPr>
        <w:t>Die Ebene des Markteintritts ist zunächst eine experimentelle Phase. Der Launch der Kampagne kann als Test verstanden werden, mit dessen Ergebnissen in späteren Entwicklungsebenen erfolgversprechende Social-Media-Kanäle weiter bespielt und Strate- gien weiterentwickelt und ausgeweitet werden.</w:t>
      </w:r>
    </w:p>
    <w:p w14:paraId="57B86CBD" w14:textId="77777777" w:rsidR="008E70AC" w:rsidRDefault="008E70AC">
      <w:pPr>
        <w:pStyle w:val="Textkrper"/>
        <w:spacing w:before="7"/>
        <w:rPr>
          <w:sz w:val="13"/>
        </w:rPr>
      </w:pPr>
    </w:p>
    <w:p w14:paraId="593072D7" w14:textId="77777777" w:rsidR="008E70AC" w:rsidRDefault="008E70AC">
      <w:pPr>
        <w:rPr>
          <w:sz w:val="13"/>
        </w:rPr>
        <w:sectPr w:rsidR="008E70AC">
          <w:pgSz w:w="11910" w:h="16840"/>
          <w:pgMar w:top="960" w:right="440" w:bottom="280" w:left="460" w:header="0" w:footer="0" w:gutter="0"/>
          <w:cols w:space="720"/>
        </w:sectPr>
      </w:pPr>
    </w:p>
    <w:p w14:paraId="32B27653" w14:textId="2C3DEB0C" w:rsidR="008E70AC" w:rsidRDefault="00000000">
      <w:pPr>
        <w:pStyle w:val="Textkrper"/>
        <w:spacing w:before="101" w:line="259" w:lineRule="auto"/>
        <w:ind w:left="957"/>
        <w:jc w:val="both"/>
      </w:pPr>
      <w:r>
        <w:rPr>
          <w:color w:val="231F20"/>
        </w:rPr>
        <w:t>In</w:t>
      </w:r>
      <w:r>
        <w:rPr>
          <w:color w:val="231F20"/>
          <w:spacing w:val="-1"/>
        </w:rPr>
        <w:t xml:space="preserve"> </w:t>
      </w:r>
      <w:r>
        <w:rPr>
          <w:color w:val="231F20"/>
        </w:rPr>
        <w:t>der</w:t>
      </w:r>
      <w:r>
        <w:rPr>
          <w:color w:val="231F20"/>
          <w:spacing w:val="-1"/>
        </w:rPr>
        <w:t xml:space="preserve"> </w:t>
      </w:r>
      <w:r>
        <w:rPr>
          <w:color w:val="231F20"/>
        </w:rPr>
        <w:t>nächsten</w:t>
      </w:r>
      <w:r>
        <w:rPr>
          <w:color w:val="231F20"/>
          <w:spacing w:val="-1"/>
        </w:rPr>
        <w:t xml:space="preserve"> </w:t>
      </w:r>
      <w:r>
        <w:rPr>
          <w:color w:val="231F20"/>
        </w:rPr>
        <w:t>Entwicklungsebene</w:t>
      </w:r>
      <w:r>
        <w:rPr>
          <w:color w:val="231F20"/>
          <w:spacing w:val="-1"/>
        </w:rPr>
        <w:t xml:space="preserve"> </w:t>
      </w:r>
      <w:r>
        <w:rPr>
          <w:color w:val="231F20"/>
        </w:rPr>
        <w:t>gibt</w:t>
      </w:r>
      <w:r>
        <w:rPr>
          <w:color w:val="231F20"/>
          <w:spacing w:val="-1"/>
        </w:rPr>
        <w:t xml:space="preserve"> </w:t>
      </w:r>
      <w:r>
        <w:rPr>
          <w:color w:val="231F20"/>
        </w:rPr>
        <w:t>es</w:t>
      </w:r>
      <w:r>
        <w:rPr>
          <w:color w:val="231F20"/>
          <w:spacing w:val="-1"/>
        </w:rPr>
        <w:t xml:space="preserve"> </w:t>
      </w:r>
      <w:r>
        <w:rPr>
          <w:color w:val="231F20"/>
        </w:rPr>
        <w:t>bereits</w:t>
      </w:r>
      <w:r>
        <w:rPr>
          <w:color w:val="231F20"/>
          <w:spacing w:val="-1"/>
        </w:rPr>
        <w:t xml:space="preserve"> </w:t>
      </w:r>
      <w:r>
        <w:rPr>
          <w:color w:val="231F20"/>
        </w:rPr>
        <w:t>einige</w:t>
      </w:r>
      <w:r>
        <w:rPr>
          <w:color w:val="231F20"/>
          <w:spacing w:val="-1"/>
        </w:rPr>
        <w:t xml:space="preserve"> </w:t>
      </w:r>
      <w:r>
        <w:rPr>
          <w:color w:val="231F20"/>
        </w:rPr>
        <w:t>Social-Media-Kanäle,</w:t>
      </w:r>
      <w:r>
        <w:rPr>
          <w:color w:val="231F20"/>
          <w:spacing w:val="-1"/>
        </w:rPr>
        <w:t xml:space="preserve"> </w:t>
      </w:r>
      <w:r>
        <w:rPr>
          <w:color w:val="231F20"/>
        </w:rPr>
        <w:t>die</w:t>
      </w:r>
      <w:r>
        <w:rPr>
          <w:color w:val="231F20"/>
          <w:spacing w:val="-1"/>
        </w:rPr>
        <w:t xml:space="preserve"> </w:t>
      </w:r>
      <w:r>
        <w:rPr>
          <w:color w:val="231F20"/>
        </w:rPr>
        <w:t xml:space="preserve">vom Unternehmen gelegentlich verwendet werden. Hierbei spricht man von sogenannten </w:t>
      </w:r>
      <w:proofErr w:type="spellStart"/>
      <w:r>
        <w:rPr>
          <w:b/>
          <w:color w:val="231F20"/>
        </w:rPr>
        <w:t>Social</w:t>
      </w:r>
      <w:proofErr w:type="spellEnd"/>
      <w:r>
        <w:rPr>
          <w:b/>
          <w:color w:val="231F20"/>
        </w:rPr>
        <w:t>-Media-Inseln</w:t>
      </w:r>
      <w:r>
        <w:rPr>
          <w:color w:val="231F20"/>
        </w:rPr>
        <w:t>. In dieser Phase wird nur ein kleiner Teil der verfügbaren Ressourcen für Social-Media-Aktivitäten aufgewendet, da sowohl Personal als auch Budget für den</w:t>
      </w:r>
      <w:r>
        <w:rPr>
          <w:color w:val="231F20"/>
          <w:spacing w:val="-5"/>
        </w:rPr>
        <w:t xml:space="preserve"> </w:t>
      </w:r>
      <w:r>
        <w:rPr>
          <w:color w:val="231F20"/>
        </w:rPr>
        <w:t>Bereich</w:t>
      </w:r>
      <w:r>
        <w:rPr>
          <w:color w:val="231F20"/>
          <w:spacing w:val="-5"/>
        </w:rPr>
        <w:t xml:space="preserve"> </w:t>
      </w:r>
      <w:r>
        <w:rPr>
          <w:color w:val="231F20"/>
        </w:rPr>
        <w:t>in</w:t>
      </w:r>
      <w:r>
        <w:rPr>
          <w:color w:val="231F20"/>
          <w:spacing w:val="-5"/>
        </w:rPr>
        <w:t xml:space="preserve"> </w:t>
      </w:r>
      <w:r>
        <w:rPr>
          <w:color w:val="231F20"/>
        </w:rPr>
        <w:t>dieser</w:t>
      </w:r>
      <w:r>
        <w:rPr>
          <w:color w:val="231F20"/>
          <w:spacing w:val="-5"/>
        </w:rPr>
        <w:t xml:space="preserve"> </w:t>
      </w:r>
      <w:r>
        <w:rPr>
          <w:color w:val="231F20"/>
        </w:rPr>
        <w:t>Phase</w:t>
      </w:r>
      <w:r>
        <w:rPr>
          <w:color w:val="231F20"/>
          <w:spacing w:val="-5"/>
        </w:rPr>
        <w:t xml:space="preserve"> </w:t>
      </w:r>
      <w:r>
        <w:rPr>
          <w:color w:val="231F20"/>
        </w:rPr>
        <w:t>noch</w:t>
      </w:r>
      <w:r>
        <w:rPr>
          <w:color w:val="231F20"/>
          <w:spacing w:val="-5"/>
        </w:rPr>
        <w:t xml:space="preserve"> </w:t>
      </w:r>
      <w:r>
        <w:rPr>
          <w:color w:val="231F20"/>
        </w:rPr>
        <w:t>beschränkt</w:t>
      </w:r>
      <w:r>
        <w:rPr>
          <w:color w:val="231F20"/>
          <w:spacing w:val="-5"/>
        </w:rPr>
        <w:t xml:space="preserve"> </w:t>
      </w:r>
      <w:r>
        <w:rPr>
          <w:color w:val="231F20"/>
        </w:rPr>
        <w:t>sind.</w:t>
      </w:r>
      <w:r>
        <w:rPr>
          <w:color w:val="231F20"/>
          <w:spacing w:val="-5"/>
        </w:rPr>
        <w:t xml:space="preserve"> </w:t>
      </w:r>
      <w:r>
        <w:rPr>
          <w:color w:val="231F20"/>
        </w:rPr>
        <w:t>Tendenziell</w:t>
      </w:r>
      <w:r>
        <w:rPr>
          <w:color w:val="231F20"/>
          <w:spacing w:val="-5"/>
        </w:rPr>
        <w:t xml:space="preserve"> </w:t>
      </w:r>
      <w:r>
        <w:rPr>
          <w:color w:val="231F20"/>
        </w:rPr>
        <w:t>wird</w:t>
      </w:r>
      <w:r>
        <w:rPr>
          <w:color w:val="231F20"/>
          <w:spacing w:val="-5"/>
        </w:rPr>
        <w:t xml:space="preserve"> </w:t>
      </w:r>
      <w:r>
        <w:rPr>
          <w:color w:val="231F20"/>
        </w:rPr>
        <w:t>in</w:t>
      </w:r>
      <w:r>
        <w:rPr>
          <w:color w:val="231F20"/>
          <w:spacing w:val="-5"/>
        </w:rPr>
        <w:t xml:space="preserve"> </w:t>
      </w:r>
      <w:r>
        <w:rPr>
          <w:color w:val="231F20"/>
        </w:rPr>
        <w:t>dieser</w:t>
      </w:r>
      <w:r>
        <w:rPr>
          <w:color w:val="231F20"/>
          <w:spacing w:val="-5"/>
        </w:rPr>
        <w:t xml:space="preserve"> </w:t>
      </w:r>
      <w:r>
        <w:rPr>
          <w:color w:val="231F20"/>
        </w:rPr>
        <w:t>Phase</w:t>
      </w:r>
      <w:r>
        <w:rPr>
          <w:color w:val="231F20"/>
          <w:spacing w:val="-5"/>
        </w:rPr>
        <w:t xml:space="preserve"> </w:t>
      </w:r>
      <w:r>
        <w:rPr>
          <w:color w:val="231F20"/>
        </w:rPr>
        <w:t xml:space="preserve">das Potenzial von </w:t>
      </w:r>
      <w:proofErr w:type="spellStart"/>
      <w:r>
        <w:rPr>
          <w:color w:val="231F20"/>
        </w:rPr>
        <w:t>Social</w:t>
      </w:r>
      <w:proofErr w:type="spellEnd"/>
      <w:r>
        <w:rPr>
          <w:color w:val="231F20"/>
        </w:rPr>
        <w:t xml:space="preserve"> Media innerhalb des Unternehmens unterschätzt.</w:t>
      </w:r>
    </w:p>
    <w:p w14:paraId="03722E4A" w14:textId="77777777" w:rsidR="008E70AC" w:rsidRDefault="008E70AC">
      <w:pPr>
        <w:pStyle w:val="Textkrper"/>
        <w:rPr>
          <w:sz w:val="22"/>
        </w:rPr>
      </w:pPr>
    </w:p>
    <w:p w14:paraId="4E668215" w14:textId="77777777" w:rsidR="008E70AC" w:rsidRDefault="00000000">
      <w:pPr>
        <w:pStyle w:val="Textkrper"/>
        <w:spacing w:line="259" w:lineRule="auto"/>
        <w:ind w:left="957" w:right="1" w:hanging="1"/>
        <w:jc w:val="both"/>
      </w:pPr>
      <w:r>
        <w:rPr>
          <w:color w:val="231F20"/>
        </w:rPr>
        <w:t>Ein interessantes Beispiel ist die Oettinger Brauerei, deren Biere schon viele Preise gewonnen haben. Oettinger schafft es, die entsprechenden Kanäle mit minimalem Auf- wand erfolgreich für sich zu nutzen, ohne dass ihnen dabei Kosten entstehen.</w:t>
      </w:r>
    </w:p>
    <w:p w14:paraId="4D99381E" w14:textId="77777777" w:rsidR="008E70AC" w:rsidRDefault="008E70AC">
      <w:pPr>
        <w:pStyle w:val="Textkrper"/>
        <w:spacing w:before="11"/>
        <w:rPr>
          <w:sz w:val="21"/>
        </w:rPr>
      </w:pPr>
    </w:p>
    <w:p w14:paraId="0A0AC499" w14:textId="3E2F1432" w:rsidR="008E70AC" w:rsidRDefault="00000000">
      <w:pPr>
        <w:pStyle w:val="Textkrper"/>
        <w:spacing w:line="259" w:lineRule="auto"/>
        <w:ind w:left="957"/>
        <w:jc w:val="both"/>
      </w:pPr>
      <w:r>
        <w:rPr>
          <w:color w:val="231F20"/>
        </w:rPr>
        <w:t>Das Bier hat zu Unrecht einen schlechten Ruf. Es ist sehr günstig im Handel zu bekommen. Die niedrigen Preise haben aber keine negativen Auswirkungen auf die Qualität. Ganz</w:t>
      </w:r>
      <w:r>
        <w:rPr>
          <w:color w:val="231F20"/>
          <w:spacing w:val="-3"/>
        </w:rPr>
        <w:t xml:space="preserve"> </w:t>
      </w:r>
      <w:r>
        <w:rPr>
          <w:color w:val="231F20"/>
        </w:rPr>
        <w:t>im</w:t>
      </w:r>
      <w:r>
        <w:rPr>
          <w:color w:val="231F20"/>
          <w:spacing w:val="-3"/>
        </w:rPr>
        <w:t xml:space="preserve"> </w:t>
      </w:r>
      <w:r>
        <w:rPr>
          <w:color w:val="231F20"/>
        </w:rPr>
        <w:t>Gegenteil.</w:t>
      </w:r>
      <w:r>
        <w:rPr>
          <w:color w:val="231F20"/>
          <w:spacing w:val="-3"/>
        </w:rPr>
        <w:t xml:space="preserve"> </w:t>
      </w:r>
      <w:r>
        <w:rPr>
          <w:color w:val="231F20"/>
        </w:rPr>
        <w:t>Die</w:t>
      </w:r>
      <w:r>
        <w:rPr>
          <w:color w:val="231F20"/>
          <w:spacing w:val="-3"/>
        </w:rPr>
        <w:t xml:space="preserve"> </w:t>
      </w:r>
      <w:r>
        <w:rPr>
          <w:color w:val="231F20"/>
        </w:rPr>
        <w:t>Oettinger</w:t>
      </w:r>
      <w:r>
        <w:rPr>
          <w:color w:val="231F20"/>
          <w:spacing w:val="-3"/>
        </w:rPr>
        <w:t xml:space="preserve"> </w:t>
      </w:r>
      <w:r>
        <w:rPr>
          <w:color w:val="231F20"/>
        </w:rPr>
        <w:t>Brauerei</w:t>
      </w:r>
      <w:r>
        <w:rPr>
          <w:color w:val="231F20"/>
          <w:spacing w:val="-3"/>
        </w:rPr>
        <w:t xml:space="preserve"> </w:t>
      </w:r>
      <w:r>
        <w:rPr>
          <w:color w:val="231F20"/>
        </w:rPr>
        <w:t>GmbH</w:t>
      </w:r>
      <w:r>
        <w:rPr>
          <w:color w:val="231F20"/>
          <w:spacing w:val="-3"/>
        </w:rPr>
        <w:t xml:space="preserve"> </w:t>
      </w:r>
      <w:r>
        <w:rPr>
          <w:color w:val="231F20"/>
        </w:rPr>
        <w:t>beliefert</w:t>
      </w:r>
      <w:r>
        <w:rPr>
          <w:color w:val="231F20"/>
          <w:spacing w:val="-3"/>
        </w:rPr>
        <w:t xml:space="preserve"> </w:t>
      </w:r>
      <w:r>
        <w:rPr>
          <w:color w:val="231F20"/>
        </w:rPr>
        <w:t>den</w:t>
      </w:r>
      <w:r>
        <w:rPr>
          <w:color w:val="231F20"/>
          <w:spacing w:val="-3"/>
        </w:rPr>
        <w:t xml:space="preserve"> </w:t>
      </w:r>
      <w:r>
        <w:rPr>
          <w:color w:val="231F20"/>
        </w:rPr>
        <w:t>Handel</w:t>
      </w:r>
      <w:r>
        <w:rPr>
          <w:color w:val="231F20"/>
          <w:spacing w:val="-3"/>
        </w:rPr>
        <w:t xml:space="preserve"> </w:t>
      </w:r>
      <w:r>
        <w:rPr>
          <w:color w:val="231F20"/>
        </w:rPr>
        <w:t>mit</w:t>
      </w:r>
      <w:r>
        <w:rPr>
          <w:color w:val="231F20"/>
          <w:spacing w:val="-3"/>
        </w:rPr>
        <w:t xml:space="preserve"> </w:t>
      </w:r>
      <w:r>
        <w:rPr>
          <w:color w:val="231F20"/>
        </w:rPr>
        <w:t>eigenen</w:t>
      </w:r>
      <w:r>
        <w:rPr>
          <w:color w:val="231F20"/>
          <w:spacing w:val="-3"/>
        </w:rPr>
        <w:t xml:space="preserve"> </w:t>
      </w:r>
      <w:r>
        <w:rPr>
          <w:color w:val="231F20"/>
        </w:rPr>
        <w:t xml:space="preserve">Lastkraftwagen (LKWs), sodass keine Transportunternehmen daran mitverdienen. Es wird ausschließlich der Handel bedient und nicht die Gastronomie. Die Logistik, um Restaurants und Bars zu beliefern wäre viel zu aufwendig und zu teuer. Ebenfalls verzichtet Oettinger weitgehend auf Werbung. Die Inhaberin Pia Kollmar lässt nur Facebook und Instagram bespielen, sowohl mit </w:t>
      </w:r>
      <w:proofErr w:type="gramStart"/>
      <w:r>
        <w:rPr>
          <w:color w:val="231F20"/>
        </w:rPr>
        <w:t>Oettinger,</w:t>
      </w:r>
      <w:proofErr w:type="gramEnd"/>
      <w:r>
        <w:rPr>
          <w:color w:val="231F20"/>
        </w:rPr>
        <w:t xml:space="preserve"> als auch mit einer weiteren Marke, dem bekannten Festivalbier 5,0 und 2,5. Im Vergleich zum Konkurrenten Krombacher, die ca. 65 Millionen Euro pro Jahr für Werbung ausgeben, beträgt das </w:t>
      </w:r>
      <w:proofErr w:type="gramStart"/>
      <w:r>
        <w:rPr>
          <w:color w:val="231F20"/>
        </w:rPr>
        <w:t>Budget quasi</w:t>
      </w:r>
      <w:proofErr w:type="gramEnd"/>
      <w:r>
        <w:rPr>
          <w:color w:val="231F20"/>
        </w:rPr>
        <w:t xml:space="preserve"> null.</w:t>
      </w:r>
    </w:p>
    <w:p w14:paraId="5A24D20F" w14:textId="77777777" w:rsidR="008E70AC" w:rsidRDefault="00000000">
      <w:r>
        <w:br w:type="column"/>
      </w:r>
    </w:p>
    <w:p w14:paraId="519B774B" w14:textId="77777777" w:rsidR="008E70AC" w:rsidRDefault="008E70AC">
      <w:pPr>
        <w:pStyle w:val="Textkrper"/>
        <w:spacing w:before="4"/>
        <w:rPr>
          <w:sz w:val="31"/>
        </w:rPr>
      </w:pPr>
    </w:p>
    <w:p w14:paraId="543C5D06" w14:textId="77777777" w:rsidR="008E70AC" w:rsidRDefault="00000000">
      <w:pPr>
        <w:spacing w:line="290" w:lineRule="auto"/>
        <w:ind w:left="355" w:right="218"/>
        <w:rPr>
          <w:sz w:val="18"/>
        </w:rPr>
      </w:pPr>
      <w:proofErr w:type="spellStart"/>
      <w:r>
        <w:rPr>
          <w:color w:val="231F20"/>
          <w:spacing w:val="-2"/>
          <w:sz w:val="18"/>
        </w:rPr>
        <w:t>Social</w:t>
      </w:r>
      <w:proofErr w:type="spellEnd"/>
      <w:r>
        <w:rPr>
          <w:color w:val="231F20"/>
          <w:spacing w:val="-2"/>
          <w:sz w:val="18"/>
        </w:rPr>
        <w:t xml:space="preserve">-Media-Inseln </w:t>
      </w:r>
      <w:proofErr w:type="gramStart"/>
      <w:r>
        <w:rPr>
          <w:color w:val="808285"/>
          <w:sz w:val="18"/>
        </w:rPr>
        <w:t>Bezeichnet</w:t>
      </w:r>
      <w:proofErr w:type="gramEnd"/>
      <w:r>
        <w:rPr>
          <w:color w:val="808285"/>
          <w:sz w:val="18"/>
        </w:rPr>
        <w:t xml:space="preserve"> die (in der</w:t>
      </w:r>
      <w:r>
        <w:rPr>
          <w:color w:val="808285"/>
          <w:spacing w:val="-11"/>
          <w:sz w:val="18"/>
        </w:rPr>
        <w:t xml:space="preserve"> </w:t>
      </w:r>
      <w:r>
        <w:rPr>
          <w:color w:val="808285"/>
          <w:sz w:val="18"/>
        </w:rPr>
        <w:t xml:space="preserve">Unternehmens- </w:t>
      </w:r>
      <w:proofErr w:type="spellStart"/>
      <w:r>
        <w:rPr>
          <w:color w:val="808285"/>
          <w:sz w:val="18"/>
        </w:rPr>
        <w:t>historie</w:t>
      </w:r>
      <w:proofErr w:type="spellEnd"/>
      <w:r>
        <w:rPr>
          <w:color w:val="808285"/>
          <w:sz w:val="18"/>
        </w:rPr>
        <w:t xml:space="preserve">) ersten </w:t>
      </w:r>
      <w:proofErr w:type="spellStart"/>
      <w:r>
        <w:rPr>
          <w:color w:val="808285"/>
          <w:spacing w:val="-2"/>
          <w:sz w:val="18"/>
        </w:rPr>
        <w:t>Social</w:t>
      </w:r>
      <w:proofErr w:type="spellEnd"/>
      <w:r>
        <w:rPr>
          <w:color w:val="808285"/>
          <w:spacing w:val="-2"/>
          <w:sz w:val="18"/>
        </w:rPr>
        <w:t>-Media-</w:t>
      </w:r>
      <w:proofErr w:type="spellStart"/>
      <w:r>
        <w:rPr>
          <w:color w:val="808285"/>
          <w:spacing w:val="-2"/>
          <w:sz w:val="18"/>
        </w:rPr>
        <w:t>Aktivi</w:t>
      </w:r>
      <w:proofErr w:type="spellEnd"/>
      <w:r>
        <w:rPr>
          <w:color w:val="808285"/>
          <w:spacing w:val="-2"/>
          <w:sz w:val="18"/>
        </w:rPr>
        <w:t xml:space="preserve">- </w:t>
      </w:r>
      <w:r>
        <w:rPr>
          <w:color w:val="808285"/>
          <w:sz w:val="18"/>
        </w:rPr>
        <w:t xml:space="preserve">täten eines Unter- </w:t>
      </w:r>
      <w:proofErr w:type="spellStart"/>
      <w:r>
        <w:rPr>
          <w:color w:val="808285"/>
          <w:spacing w:val="-2"/>
          <w:sz w:val="18"/>
        </w:rPr>
        <w:t>nehmens</w:t>
      </w:r>
      <w:proofErr w:type="spellEnd"/>
      <w:r>
        <w:rPr>
          <w:color w:val="808285"/>
          <w:spacing w:val="-2"/>
          <w:sz w:val="18"/>
        </w:rPr>
        <w:t>.</w:t>
      </w:r>
    </w:p>
    <w:p w14:paraId="2AC994C9" w14:textId="77777777" w:rsidR="008E70AC" w:rsidRDefault="008E70AC">
      <w:pPr>
        <w:spacing w:line="290" w:lineRule="auto"/>
        <w:rPr>
          <w:sz w:val="18"/>
        </w:rPr>
        <w:sectPr w:rsidR="008E70AC">
          <w:type w:val="continuous"/>
          <w:pgSz w:w="11910" w:h="16840"/>
          <w:pgMar w:top="1920" w:right="440" w:bottom="280" w:left="460" w:header="0" w:footer="0" w:gutter="0"/>
          <w:cols w:num="2" w:space="720" w:equalWidth="0">
            <w:col w:w="8783" w:space="40"/>
            <w:col w:w="2187"/>
          </w:cols>
        </w:sectPr>
      </w:pPr>
    </w:p>
    <w:p w14:paraId="125DA230" w14:textId="77777777" w:rsidR="008E70AC" w:rsidRDefault="008E70AC">
      <w:pPr>
        <w:pStyle w:val="Textkrper"/>
      </w:pPr>
    </w:p>
    <w:p w14:paraId="2D23C3A3" w14:textId="77777777" w:rsidR="008E70AC" w:rsidRDefault="008E70AC">
      <w:pPr>
        <w:pStyle w:val="Textkrper"/>
      </w:pPr>
    </w:p>
    <w:p w14:paraId="50150088" w14:textId="77777777" w:rsidR="008E70AC" w:rsidRDefault="008E70AC">
      <w:pPr>
        <w:pStyle w:val="Textkrper"/>
      </w:pPr>
    </w:p>
    <w:p w14:paraId="50C243B6" w14:textId="77777777" w:rsidR="008E70AC" w:rsidRDefault="008E70AC">
      <w:pPr>
        <w:pStyle w:val="Textkrper"/>
      </w:pPr>
    </w:p>
    <w:p w14:paraId="47AC82F2" w14:textId="77777777" w:rsidR="008E70AC" w:rsidRDefault="008E70AC">
      <w:pPr>
        <w:pStyle w:val="Textkrper"/>
      </w:pPr>
    </w:p>
    <w:p w14:paraId="402851FC" w14:textId="77777777" w:rsidR="008E70AC" w:rsidRDefault="008E70AC">
      <w:pPr>
        <w:pStyle w:val="Textkrper"/>
      </w:pPr>
    </w:p>
    <w:p w14:paraId="65DE02BE" w14:textId="77777777" w:rsidR="008E70AC" w:rsidRDefault="008E70AC">
      <w:pPr>
        <w:pStyle w:val="Textkrper"/>
      </w:pPr>
    </w:p>
    <w:p w14:paraId="111C16D5" w14:textId="77777777" w:rsidR="008E70AC" w:rsidRDefault="008E70AC">
      <w:pPr>
        <w:pStyle w:val="Textkrper"/>
        <w:spacing w:before="4"/>
        <w:rPr>
          <w:sz w:val="15"/>
        </w:rPr>
      </w:pPr>
    </w:p>
    <w:p w14:paraId="7DA49AC1" w14:textId="77777777" w:rsidR="008E70AC" w:rsidRDefault="00000000">
      <w:pPr>
        <w:pStyle w:val="Textkrper"/>
        <w:spacing w:before="100" w:line="259" w:lineRule="auto"/>
        <w:ind w:left="2204" w:right="974" w:hanging="1"/>
        <w:jc w:val="both"/>
      </w:pPr>
      <w:r>
        <w:rPr>
          <w:color w:val="231F20"/>
        </w:rPr>
        <w:t xml:space="preserve">Im Zusammenhang mit der Oettinger Brauerei GmbH kann von </w:t>
      </w:r>
      <w:proofErr w:type="spellStart"/>
      <w:r>
        <w:rPr>
          <w:color w:val="231F20"/>
        </w:rPr>
        <w:t>Social</w:t>
      </w:r>
      <w:proofErr w:type="spellEnd"/>
      <w:r>
        <w:rPr>
          <w:color w:val="231F20"/>
        </w:rPr>
        <w:t xml:space="preserve">-Media-Inseln gesprochen werden. Es wird nur wenig Aufmerksamkeit und kein Budget auf die Sozia- </w:t>
      </w:r>
      <w:proofErr w:type="spellStart"/>
      <w:r>
        <w:rPr>
          <w:color w:val="231F20"/>
        </w:rPr>
        <w:t>len</w:t>
      </w:r>
      <w:proofErr w:type="spellEnd"/>
      <w:r>
        <w:rPr>
          <w:color w:val="231F20"/>
          <w:spacing w:val="-1"/>
        </w:rPr>
        <w:t xml:space="preserve"> </w:t>
      </w:r>
      <w:r>
        <w:rPr>
          <w:color w:val="231F20"/>
        </w:rPr>
        <w:t>Medien</w:t>
      </w:r>
      <w:r>
        <w:rPr>
          <w:color w:val="231F20"/>
          <w:spacing w:val="-1"/>
        </w:rPr>
        <w:t xml:space="preserve"> </w:t>
      </w:r>
      <w:r>
        <w:rPr>
          <w:color w:val="231F20"/>
        </w:rPr>
        <w:t>verwendet.</w:t>
      </w:r>
      <w:r>
        <w:rPr>
          <w:color w:val="231F20"/>
          <w:spacing w:val="-1"/>
        </w:rPr>
        <w:t xml:space="preserve"> </w:t>
      </w:r>
      <w:r>
        <w:rPr>
          <w:color w:val="231F20"/>
        </w:rPr>
        <w:t>Die Beiträge</w:t>
      </w:r>
      <w:r>
        <w:rPr>
          <w:color w:val="231F20"/>
          <w:spacing w:val="-1"/>
        </w:rPr>
        <w:t xml:space="preserve"> </w:t>
      </w:r>
      <w:r>
        <w:rPr>
          <w:color w:val="231F20"/>
        </w:rPr>
        <w:t>bestehen</w:t>
      </w:r>
      <w:r>
        <w:rPr>
          <w:color w:val="231F20"/>
          <w:spacing w:val="-1"/>
        </w:rPr>
        <w:t xml:space="preserve"> </w:t>
      </w:r>
      <w:r>
        <w:rPr>
          <w:color w:val="231F20"/>
        </w:rPr>
        <w:t>vor allem</w:t>
      </w:r>
      <w:r>
        <w:rPr>
          <w:color w:val="231F20"/>
          <w:spacing w:val="-1"/>
        </w:rPr>
        <w:t xml:space="preserve"> </w:t>
      </w:r>
      <w:r>
        <w:rPr>
          <w:color w:val="231F20"/>
        </w:rPr>
        <w:t>aus</w:t>
      </w:r>
      <w:r>
        <w:rPr>
          <w:color w:val="231F20"/>
          <w:spacing w:val="-1"/>
        </w:rPr>
        <w:t xml:space="preserve"> </w:t>
      </w:r>
      <w:r>
        <w:rPr>
          <w:color w:val="231F20"/>
        </w:rPr>
        <w:t>User-</w:t>
      </w:r>
      <w:proofErr w:type="spellStart"/>
      <w:r>
        <w:rPr>
          <w:color w:val="231F20"/>
        </w:rPr>
        <w:t>Generated</w:t>
      </w:r>
      <w:proofErr w:type="spellEnd"/>
      <w:r>
        <w:rPr>
          <w:color w:val="231F20"/>
        </w:rPr>
        <w:t xml:space="preserve">-Content, </w:t>
      </w:r>
      <w:r>
        <w:rPr>
          <w:color w:val="231F20"/>
          <w:spacing w:val="-5"/>
        </w:rPr>
        <w:t>d.</w:t>
      </w:r>
    </w:p>
    <w:p w14:paraId="2ED1D2DA" w14:textId="77777777" w:rsidR="008E70AC" w:rsidRDefault="00000000">
      <w:pPr>
        <w:pStyle w:val="Textkrper"/>
        <w:spacing w:before="2" w:line="259" w:lineRule="auto"/>
        <w:ind w:left="2204" w:right="974"/>
        <w:jc w:val="both"/>
      </w:pPr>
      <w:r>
        <w:rPr>
          <w:color w:val="231F20"/>
        </w:rPr>
        <w:t xml:space="preserve">h. Bilder werden der Brauerei von Fans und Followern zugespielt. Alle Beteiligten profi- </w:t>
      </w:r>
      <w:proofErr w:type="spellStart"/>
      <w:r>
        <w:rPr>
          <w:color w:val="231F20"/>
        </w:rPr>
        <w:t>tieren</w:t>
      </w:r>
      <w:proofErr w:type="spellEnd"/>
      <w:r>
        <w:rPr>
          <w:color w:val="231F20"/>
        </w:rPr>
        <w:t xml:space="preserve">. Oettinger von kostenlosem Content und die </w:t>
      </w:r>
      <w:proofErr w:type="spellStart"/>
      <w:proofErr w:type="gramStart"/>
      <w:r>
        <w:rPr>
          <w:color w:val="231F20"/>
        </w:rPr>
        <w:t>User:innen</w:t>
      </w:r>
      <w:proofErr w:type="spellEnd"/>
      <w:proofErr w:type="gramEnd"/>
      <w:r>
        <w:rPr>
          <w:color w:val="231F20"/>
        </w:rPr>
        <w:t xml:space="preserve"> freuen sich, wenn Bild- </w:t>
      </w:r>
      <w:proofErr w:type="spellStart"/>
      <w:r>
        <w:rPr>
          <w:color w:val="231F20"/>
        </w:rPr>
        <w:t>material</w:t>
      </w:r>
      <w:proofErr w:type="spellEnd"/>
      <w:r>
        <w:rPr>
          <w:color w:val="231F20"/>
        </w:rPr>
        <w:t xml:space="preserve"> von ihnen auf den Seiten einer der 30 größten Brauereien weltweit gepostet </w:t>
      </w:r>
      <w:r>
        <w:rPr>
          <w:color w:val="231F20"/>
          <w:spacing w:val="-2"/>
        </w:rPr>
        <w:t>wird.</w:t>
      </w:r>
    </w:p>
    <w:p w14:paraId="4292CF09" w14:textId="77777777" w:rsidR="008E70AC" w:rsidRDefault="008E70AC">
      <w:pPr>
        <w:pStyle w:val="Textkrper"/>
        <w:spacing w:before="11"/>
        <w:rPr>
          <w:sz w:val="21"/>
        </w:rPr>
      </w:pPr>
    </w:p>
    <w:p w14:paraId="151D5DF2" w14:textId="77777777" w:rsidR="008E70AC" w:rsidRDefault="00000000">
      <w:pPr>
        <w:pStyle w:val="Textkrper"/>
        <w:spacing w:before="1" w:line="259" w:lineRule="auto"/>
        <w:ind w:left="2204" w:right="974" w:hanging="1"/>
        <w:jc w:val="both"/>
      </w:pPr>
      <w:r>
        <w:rPr>
          <w:color w:val="231F20"/>
        </w:rPr>
        <w:t xml:space="preserve">Sobald das Potenzial von </w:t>
      </w:r>
      <w:proofErr w:type="spellStart"/>
      <w:r>
        <w:rPr>
          <w:color w:val="231F20"/>
        </w:rPr>
        <w:t>Social</w:t>
      </w:r>
      <w:proofErr w:type="spellEnd"/>
      <w:r>
        <w:rPr>
          <w:color w:val="231F20"/>
        </w:rPr>
        <w:t xml:space="preserve"> Media erkannt wurde, folgt die nächste Entwicklungs- ebene. In diesem Stadium finden organisatorische Verankerungen von </w:t>
      </w:r>
      <w:proofErr w:type="spellStart"/>
      <w:r>
        <w:rPr>
          <w:color w:val="231F20"/>
        </w:rPr>
        <w:t>Social</w:t>
      </w:r>
      <w:proofErr w:type="spellEnd"/>
      <w:r>
        <w:rPr>
          <w:color w:val="231F20"/>
        </w:rPr>
        <w:t xml:space="preserve"> Media innerhalb des Unternehmens statt. Anhand der früheren Erfahrungen wird die Gesamt- </w:t>
      </w:r>
      <w:proofErr w:type="spellStart"/>
      <w:r>
        <w:rPr>
          <w:color w:val="231F20"/>
        </w:rPr>
        <w:t>strategie</w:t>
      </w:r>
      <w:proofErr w:type="spellEnd"/>
      <w:r>
        <w:rPr>
          <w:color w:val="231F20"/>
        </w:rPr>
        <w:t xml:space="preserve"> zum Umgang mit </w:t>
      </w:r>
      <w:proofErr w:type="spellStart"/>
      <w:r>
        <w:rPr>
          <w:color w:val="231F20"/>
        </w:rPr>
        <w:t>Social</w:t>
      </w:r>
      <w:proofErr w:type="spellEnd"/>
      <w:r>
        <w:rPr>
          <w:color w:val="231F20"/>
        </w:rPr>
        <w:t xml:space="preserve"> Media im Unternehmen entwickelt.</w:t>
      </w:r>
    </w:p>
    <w:p w14:paraId="22A9BFF1" w14:textId="77777777" w:rsidR="008E70AC" w:rsidRDefault="008E70AC">
      <w:pPr>
        <w:pStyle w:val="Textkrper"/>
        <w:spacing w:before="11"/>
        <w:rPr>
          <w:sz w:val="21"/>
        </w:rPr>
      </w:pPr>
    </w:p>
    <w:p w14:paraId="65354EC6" w14:textId="77777777" w:rsidR="008E70AC" w:rsidRDefault="00000000">
      <w:pPr>
        <w:pStyle w:val="Textkrper"/>
        <w:spacing w:line="259" w:lineRule="auto"/>
        <w:ind w:left="2204" w:right="974" w:hanging="1"/>
        <w:jc w:val="both"/>
      </w:pPr>
      <w:r>
        <w:rPr>
          <w:color w:val="231F20"/>
        </w:rPr>
        <w:t>Die</w:t>
      </w:r>
      <w:r>
        <w:rPr>
          <w:color w:val="231F20"/>
          <w:spacing w:val="-3"/>
        </w:rPr>
        <w:t xml:space="preserve"> </w:t>
      </w:r>
      <w:r>
        <w:rPr>
          <w:color w:val="231F20"/>
        </w:rPr>
        <w:t>letzte</w:t>
      </w:r>
      <w:r>
        <w:rPr>
          <w:color w:val="231F20"/>
          <w:spacing w:val="-3"/>
        </w:rPr>
        <w:t xml:space="preserve"> </w:t>
      </w:r>
      <w:r>
        <w:rPr>
          <w:color w:val="231F20"/>
        </w:rPr>
        <w:t>Entwicklungsebene</w:t>
      </w:r>
      <w:r>
        <w:rPr>
          <w:color w:val="231F20"/>
          <w:spacing w:val="-3"/>
        </w:rPr>
        <w:t xml:space="preserve"> </w:t>
      </w:r>
      <w:r>
        <w:rPr>
          <w:color w:val="231F20"/>
        </w:rPr>
        <w:t>tritt</w:t>
      </w:r>
      <w:r>
        <w:rPr>
          <w:color w:val="231F20"/>
          <w:spacing w:val="-3"/>
        </w:rPr>
        <w:t xml:space="preserve"> </w:t>
      </w:r>
      <w:r>
        <w:rPr>
          <w:color w:val="231F20"/>
        </w:rPr>
        <w:t>ein,</w:t>
      </w:r>
      <w:r>
        <w:rPr>
          <w:color w:val="231F20"/>
          <w:spacing w:val="-3"/>
        </w:rPr>
        <w:t xml:space="preserve"> </w:t>
      </w:r>
      <w:r>
        <w:rPr>
          <w:color w:val="231F20"/>
        </w:rPr>
        <w:t>sobald</w:t>
      </w:r>
      <w:r>
        <w:rPr>
          <w:color w:val="231F20"/>
          <w:spacing w:val="-3"/>
        </w:rPr>
        <w:t xml:space="preserve"> </w:t>
      </w:r>
      <w:r>
        <w:rPr>
          <w:color w:val="231F20"/>
        </w:rPr>
        <w:t>sich</w:t>
      </w:r>
      <w:r>
        <w:rPr>
          <w:color w:val="231F20"/>
          <w:spacing w:val="-3"/>
        </w:rPr>
        <w:t xml:space="preserve"> </w:t>
      </w:r>
      <w:proofErr w:type="spellStart"/>
      <w:proofErr w:type="gramStart"/>
      <w:r>
        <w:rPr>
          <w:color w:val="231F20"/>
        </w:rPr>
        <w:t>jede:r</w:t>
      </w:r>
      <w:proofErr w:type="spellEnd"/>
      <w:proofErr w:type="gramEnd"/>
      <w:r>
        <w:rPr>
          <w:color w:val="231F20"/>
          <w:spacing w:val="-3"/>
        </w:rPr>
        <w:t xml:space="preserve"> </w:t>
      </w:r>
      <w:proofErr w:type="spellStart"/>
      <w:r>
        <w:rPr>
          <w:color w:val="231F20"/>
        </w:rPr>
        <w:t>Mitarbeiter:in</w:t>
      </w:r>
      <w:proofErr w:type="spellEnd"/>
      <w:r>
        <w:rPr>
          <w:color w:val="231F20"/>
          <w:spacing w:val="-3"/>
        </w:rPr>
        <w:t xml:space="preserve"> </w:t>
      </w:r>
      <w:r>
        <w:rPr>
          <w:color w:val="231F20"/>
        </w:rPr>
        <w:t>im</w:t>
      </w:r>
      <w:r>
        <w:rPr>
          <w:color w:val="231F20"/>
          <w:spacing w:val="-3"/>
        </w:rPr>
        <w:t xml:space="preserve"> </w:t>
      </w:r>
      <w:r>
        <w:rPr>
          <w:color w:val="231F20"/>
        </w:rPr>
        <w:t xml:space="preserve">Unternehmen für die Repräsentation des Unternehmens über </w:t>
      </w:r>
      <w:proofErr w:type="spellStart"/>
      <w:r>
        <w:rPr>
          <w:color w:val="231F20"/>
        </w:rPr>
        <w:t>Social</w:t>
      </w:r>
      <w:proofErr w:type="spellEnd"/>
      <w:r>
        <w:rPr>
          <w:color w:val="231F20"/>
        </w:rPr>
        <w:t xml:space="preserve"> Media verantwortlich fühlt. In jedem Unternehmensbereich liegen Aufgaben bezüglich </w:t>
      </w:r>
      <w:proofErr w:type="spellStart"/>
      <w:r>
        <w:rPr>
          <w:color w:val="231F20"/>
        </w:rPr>
        <w:t>Social</w:t>
      </w:r>
      <w:proofErr w:type="spellEnd"/>
      <w:r>
        <w:rPr>
          <w:color w:val="231F20"/>
        </w:rPr>
        <w:t xml:space="preserve"> Media vor und Unter- </w:t>
      </w:r>
      <w:proofErr w:type="spellStart"/>
      <w:r>
        <w:rPr>
          <w:color w:val="231F20"/>
        </w:rPr>
        <w:t>nehmensaktivitäten</w:t>
      </w:r>
      <w:proofErr w:type="spellEnd"/>
      <w:r>
        <w:rPr>
          <w:color w:val="231F20"/>
        </w:rPr>
        <w:t xml:space="preserve"> zu </w:t>
      </w:r>
      <w:proofErr w:type="spellStart"/>
      <w:r>
        <w:rPr>
          <w:color w:val="231F20"/>
        </w:rPr>
        <w:t>Social</w:t>
      </w:r>
      <w:proofErr w:type="spellEnd"/>
      <w:r>
        <w:rPr>
          <w:color w:val="231F20"/>
        </w:rPr>
        <w:t xml:space="preserve"> Media werden kundenbezogen verankert (Kreutzer, 2018, S. 513). Dabei klingt der letzte Schritt nach einem fast schon utopischen Idealzustand.</w:t>
      </w:r>
    </w:p>
    <w:p w14:paraId="491BF40C" w14:textId="77777777" w:rsidR="008E70AC" w:rsidRDefault="008E70AC">
      <w:pPr>
        <w:pStyle w:val="Textkrper"/>
        <w:rPr>
          <w:sz w:val="24"/>
        </w:rPr>
      </w:pPr>
    </w:p>
    <w:p w14:paraId="506E3C56" w14:textId="77777777" w:rsidR="008E70AC" w:rsidRDefault="008E70AC">
      <w:pPr>
        <w:pStyle w:val="Textkrper"/>
        <w:spacing w:before="6"/>
        <w:rPr>
          <w:sz w:val="33"/>
        </w:rPr>
      </w:pPr>
    </w:p>
    <w:p w14:paraId="300D9020" w14:textId="77777777" w:rsidR="008E70AC" w:rsidRDefault="00000000">
      <w:pPr>
        <w:pStyle w:val="berschrift4"/>
        <w:numPr>
          <w:ilvl w:val="1"/>
          <w:numId w:val="15"/>
        </w:numPr>
        <w:tabs>
          <w:tab w:val="left" w:pos="2772"/>
        </w:tabs>
        <w:ind w:hanging="568"/>
        <w:jc w:val="both"/>
        <w:rPr>
          <w:b/>
          <w:color w:val="003946"/>
        </w:rPr>
      </w:pPr>
      <w:r>
        <w:rPr>
          <w:color w:val="003946"/>
        </w:rPr>
        <w:t>Soziale</w:t>
      </w:r>
      <w:r>
        <w:rPr>
          <w:color w:val="003946"/>
          <w:spacing w:val="-4"/>
        </w:rPr>
        <w:t xml:space="preserve"> </w:t>
      </w:r>
      <w:r>
        <w:rPr>
          <w:color w:val="003946"/>
        </w:rPr>
        <w:t>Netzwerke</w:t>
      </w:r>
      <w:r>
        <w:rPr>
          <w:color w:val="003946"/>
          <w:spacing w:val="-4"/>
        </w:rPr>
        <w:t xml:space="preserve"> </w:t>
      </w:r>
      <w:r>
        <w:rPr>
          <w:color w:val="003946"/>
        </w:rPr>
        <w:t>und</w:t>
      </w:r>
      <w:r>
        <w:rPr>
          <w:color w:val="003946"/>
          <w:spacing w:val="-3"/>
        </w:rPr>
        <w:t xml:space="preserve"> </w:t>
      </w:r>
      <w:r>
        <w:rPr>
          <w:color w:val="003946"/>
          <w:spacing w:val="-2"/>
        </w:rPr>
        <w:t>Plattformen</w:t>
      </w:r>
    </w:p>
    <w:p w14:paraId="135EF026" w14:textId="6B4372DB" w:rsidR="008E70AC" w:rsidRDefault="00000000">
      <w:pPr>
        <w:pStyle w:val="Textkrper"/>
        <w:spacing w:before="254" w:line="259" w:lineRule="auto"/>
        <w:ind w:left="2204" w:right="974"/>
        <w:jc w:val="both"/>
      </w:pPr>
      <w:r>
        <w:rPr>
          <w:color w:val="231F20"/>
        </w:rPr>
        <w:t xml:space="preserve">Ein soziales Netzwerk ist eine </w:t>
      </w:r>
      <w:proofErr w:type="spellStart"/>
      <w:r>
        <w:rPr>
          <w:color w:val="231F20"/>
        </w:rPr>
        <w:t>Social</w:t>
      </w:r>
      <w:proofErr w:type="spellEnd"/>
      <w:r>
        <w:rPr>
          <w:color w:val="231F20"/>
        </w:rPr>
        <w:t xml:space="preserve">-Media-Plattform, mit deren Hilfe die </w:t>
      </w:r>
      <w:proofErr w:type="spellStart"/>
      <w:proofErr w:type="gramStart"/>
      <w:r>
        <w:rPr>
          <w:color w:val="231F20"/>
        </w:rPr>
        <w:t>Nutzer:innen</w:t>
      </w:r>
      <w:proofErr w:type="spellEnd"/>
      <w:proofErr w:type="gramEnd"/>
      <w:r>
        <w:rPr>
          <w:color w:val="231F20"/>
        </w:rPr>
        <w:t xml:space="preserve"> Beziehungen mit Business-Partnern und/oder anderen </w:t>
      </w:r>
      <w:proofErr w:type="spellStart"/>
      <w:r>
        <w:rPr>
          <w:color w:val="231F20"/>
        </w:rPr>
        <w:t>Nutzer:innen</w:t>
      </w:r>
      <w:proofErr w:type="spellEnd"/>
      <w:r>
        <w:rPr>
          <w:color w:val="231F20"/>
        </w:rPr>
        <w:t xml:space="preserve"> aufbauen und pflegen</w:t>
      </w:r>
      <w:r>
        <w:rPr>
          <w:color w:val="231F20"/>
          <w:spacing w:val="-4"/>
        </w:rPr>
        <w:t xml:space="preserve"> </w:t>
      </w:r>
      <w:r>
        <w:rPr>
          <w:color w:val="231F20"/>
        </w:rPr>
        <w:t>können.</w:t>
      </w:r>
      <w:r>
        <w:rPr>
          <w:color w:val="231F20"/>
          <w:spacing w:val="-4"/>
        </w:rPr>
        <w:t xml:space="preserve"> </w:t>
      </w:r>
      <w:r>
        <w:rPr>
          <w:color w:val="231F20"/>
        </w:rPr>
        <w:t>Zu</w:t>
      </w:r>
      <w:r>
        <w:rPr>
          <w:color w:val="231F20"/>
          <w:spacing w:val="-4"/>
        </w:rPr>
        <w:t xml:space="preserve"> </w:t>
      </w:r>
      <w:r>
        <w:rPr>
          <w:color w:val="231F20"/>
        </w:rPr>
        <w:t>diversen</w:t>
      </w:r>
      <w:r>
        <w:rPr>
          <w:color w:val="231F20"/>
          <w:spacing w:val="-4"/>
        </w:rPr>
        <w:t xml:space="preserve"> </w:t>
      </w:r>
      <w:r>
        <w:rPr>
          <w:color w:val="231F20"/>
        </w:rPr>
        <w:t>Interessensgebieten</w:t>
      </w:r>
      <w:r>
        <w:rPr>
          <w:color w:val="231F20"/>
          <w:spacing w:val="-4"/>
        </w:rPr>
        <w:t xml:space="preserve"> </w:t>
      </w:r>
      <w:r>
        <w:rPr>
          <w:color w:val="231F20"/>
        </w:rPr>
        <w:t>kann</w:t>
      </w:r>
      <w:r>
        <w:rPr>
          <w:color w:val="231F20"/>
          <w:spacing w:val="-4"/>
        </w:rPr>
        <w:t xml:space="preserve"> </w:t>
      </w:r>
      <w:r>
        <w:rPr>
          <w:color w:val="231F20"/>
        </w:rPr>
        <w:t>ein</w:t>
      </w:r>
      <w:r>
        <w:rPr>
          <w:color w:val="231F20"/>
          <w:spacing w:val="-4"/>
        </w:rPr>
        <w:t xml:space="preserve"> </w:t>
      </w:r>
      <w:r>
        <w:rPr>
          <w:color w:val="231F20"/>
        </w:rPr>
        <w:t>Austausch</w:t>
      </w:r>
      <w:r>
        <w:rPr>
          <w:color w:val="231F20"/>
          <w:spacing w:val="-4"/>
        </w:rPr>
        <w:t xml:space="preserve"> </w:t>
      </w:r>
      <w:r>
        <w:rPr>
          <w:color w:val="231F20"/>
        </w:rPr>
        <w:t>mit</w:t>
      </w:r>
      <w:r>
        <w:rPr>
          <w:color w:val="231F20"/>
          <w:spacing w:val="-4"/>
        </w:rPr>
        <w:t xml:space="preserve"> </w:t>
      </w:r>
      <w:r>
        <w:rPr>
          <w:color w:val="231F20"/>
        </w:rPr>
        <w:t>Gleichgesinnten</w:t>
      </w:r>
      <w:r>
        <w:rPr>
          <w:color w:val="231F20"/>
          <w:spacing w:val="-3"/>
        </w:rPr>
        <w:t xml:space="preserve"> </w:t>
      </w:r>
      <w:r>
        <w:rPr>
          <w:color w:val="231F20"/>
        </w:rPr>
        <w:t>stattfinden.</w:t>
      </w:r>
      <w:r>
        <w:rPr>
          <w:color w:val="231F20"/>
          <w:spacing w:val="-3"/>
        </w:rPr>
        <w:t xml:space="preserve"> </w:t>
      </w:r>
      <w:r>
        <w:rPr>
          <w:color w:val="231F20"/>
        </w:rPr>
        <w:t>Unterschieden</w:t>
      </w:r>
      <w:r>
        <w:rPr>
          <w:color w:val="231F20"/>
          <w:spacing w:val="-3"/>
        </w:rPr>
        <w:t xml:space="preserve"> </w:t>
      </w:r>
      <w:r>
        <w:rPr>
          <w:color w:val="231F20"/>
        </w:rPr>
        <w:t>wird</w:t>
      </w:r>
      <w:r>
        <w:rPr>
          <w:color w:val="231F20"/>
          <w:spacing w:val="-3"/>
        </w:rPr>
        <w:t xml:space="preserve"> </w:t>
      </w:r>
      <w:r>
        <w:rPr>
          <w:color w:val="231F20"/>
        </w:rPr>
        <w:t>hierbei</w:t>
      </w:r>
      <w:r>
        <w:rPr>
          <w:color w:val="231F20"/>
          <w:spacing w:val="-3"/>
        </w:rPr>
        <w:t xml:space="preserve"> </w:t>
      </w:r>
      <w:r>
        <w:rPr>
          <w:color w:val="231F20"/>
        </w:rPr>
        <w:t>zwischen</w:t>
      </w:r>
      <w:r>
        <w:rPr>
          <w:color w:val="231F20"/>
          <w:spacing w:val="-3"/>
        </w:rPr>
        <w:t xml:space="preserve"> </w:t>
      </w:r>
      <w:r>
        <w:rPr>
          <w:color w:val="231F20"/>
        </w:rPr>
        <w:t>unterschiedlichen</w:t>
      </w:r>
      <w:r>
        <w:rPr>
          <w:color w:val="231F20"/>
          <w:spacing w:val="-3"/>
        </w:rPr>
        <w:t xml:space="preserve"> </w:t>
      </w:r>
      <w:r>
        <w:rPr>
          <w:color w:val="231F20"/>
        </w:rPr>
        <w:t xml:space="preserve">plattformspezifischen </w:t>
      </w:r>
      <w:proofErr w:type="spellStart"/>
      <w:r>
        <w:rPr>
          <w:color w:val="231F20"/>
        </w:rPr>
        <w:t>Social</w:t>
      </w:r>
      <w:proofErr w:type="spellEnd"/>
      <w:r>
        <w:rPr>
          <w:color w:val="231F20"/>
        </w:rPr>
        <w:t>-Media-Kommunikationsinstrumenten. Die Funktionalitäten von Sozialen Netzwerken</w:t>
      </w:r>
      <w:r>
        <w:rPr>
          <w:color w:val="231F20"/>
          <w:spacing w:val="-2"/>
        </w:rPr>
        <w:t xml:space="preserve"> </w:t>
      </w:r>
      <w:r>
        <w:rPr>
          <w:color w:val="231F20"/>
        </w:rPr>
        <w:t>überschneiden</w:t>
      </w:r>
      <w:r>
        <w:rPr>
          <w:color w:val="231F20"/>
          <w:spacing w:val="-2"/>
        </w:rPr>
        <w:t xml:space="preserve"> </w:t>
      </w:r>
      <w:r>
        <w:rPr>
          <w:color w:val="231F20"/>
        </w:rPr>
        <w:t>sich</w:t>
      </w:r>
      <w:r>
        <w:rPr>
          <w:color w:val="231F20"/>
          <w:spacing w:val="-2"/>
        </w:rPr>
        <w:t xml:space="preserve"> </w:t>
      </w:r>
      <w:r>
        <w:rPr>
          <w:color w:val="231F20"/>
        </w:rPr>
        <w:t>allerdings</w:t>
      </w:r>
      <w:r>
        <w:rPr>
          <w:color w:val="231F20"/>
          <w:spacing w:val="-2"/>
        </w:rPr>
        <w:t xml:space="preserve"> </w:t>
      </w:r>
      <w:r>
        <w:rPr>
          <w:color w:val="231F20"/>
        </w:rPr>
        <w:t>zunehmend,</w:t>
      </w:r>
      <w:r>
        <w:rPr>
          <w:color w:val="231F20"/>
          <w:spacing w:val="-2"/>
        </w:rPr>
        <w:t xml:space="preserve"> </w:t>
      </w:r>
      <w:r>
        <w:rPr>
          <w:color w:val="231F20"/>
        </w:rPr>
        <w:t>wie</w:t>
      </w:r>
      <w:r>
        <w:rPr>
          <w:color w:val="231F20"/>
          <w:spacing w:val="-2"/>
        </w:rPr>
        <w:t xml:space="preserve"> </w:t>
      </w:r>
      <w:r>
        <w:rPr>
          <w:color w:val="231F20"/>
        </w:rPr>
        <w:t>beispielsweise</w:t>
      </w:r>
      <w:r>
        <w:rPr>
          <w:color w:val="231F20"/>
          <w:spacing w:val="-2"/>
        </w:rPr>
        <w:t xml:space="preserve"> </w:t>
      </w:r>
      <w:r>
        <w:rPr>
          <w:color w:val="231F20"/>
        </w:rPr>
        <w:t>an</w:t>
      </w:r>
      <w:r>
        <w:rPr>
          <w:color w:val="231F20"/>
          <w:spacing w:val="-2"/>
        </w:rPr>
        <w:t xml:space="preserve"> </w:t>
      </w:r>
      <w:proofErr w:type="spellStart"/>
      <w:r>
        <w:rPr>
          <w:color w:val="231F20"/>
        </w:rPr>
        <w:t>Telegram</w:t>
      </w:r>
      <w:proofErr w:type="spellEnd"/>
      <w:r>
        <w:rPr>
          <w:color w:val="231F20"/>
        </w:rPr>
        <w:t xml:space="preserve"> deutlich wird: Es wird sowohl als Instant-Messaging-Dienst wie auch als </w:t>
      </w:r>
      <w:proofErr w:type="spellStart"/>
      <w:r>
        <w:rPr>
          <w:color w:val="231F20"/>
        </w:rPr>
        <w:t>Soziales</w:t>
      </w:r>
      <w:proofErr w:type="spellEnd"/>
      <w:r>
        <w:rPr>
          <w:color w:val="231F20"/>
        </w:rPr>
        <w:t xml:space="preserve"> Netz- werk angesehen. Dadurch wird eine klare Abgrenzung der </w:t>
      </w:r>
      <w:proofErr w:type="spellStart"/>
      <w:r>
        <w:rPr>
          <w:color w:val="231F20"/>
        </w:rPr>
        <w:t>Social</w:t>
      </w:r>
      <w:proofErr w:type="spellEnd"/>
      <w:r>
        <w:rPr>
          <w:color w:val="231F20"/>
        </w:rPr>
        <w:t>-Media-Plattformen anhand der Trennung der verwendeten Kommunikationsinstrumente immer schwieriger</w:t>
      </w:r>
      <w:r>
        <w:rPr>
          <w:color w:val="231F20"/>
          <w:spacing w:val="-7"/>
        </w:rPr>
        <w:t xml:space="preserve"> </w:t>
      </w:r>
      <w:r>
        <w:rPr>
          <w:color w:val="231F20"/>
        </w:rPr>
        <w:t>(Kreutzer,</w:t>
      </w:r>
      <w:r>
        <w:rPr>
          <w:color w:val="231F20"/>
          <w:spacing w:val="-7"/>
        </w:rPr>
        <w:t xml:space="preserve"> </w:t>
      </w:r>
      <w:r>
        <w:rPr>
          <w:color w:val="231F20"/>
        </w:rPr>
        <w:t>2018,</w:t>
      </w:r>
      <w:r>
        <w:rPr>
          <w:color w:val="231F20"/>
          <w:spacing w:val="-7"/>
        </w:rPr>
        <w:t xml:space="preserve"> </w:t>
      </w:r>
      <w:r>
        <w:rPr>
          <w:color w:val="231F20"/>
        </w:rPr>
        <w:t>S.</w:t>
      </w:r>
      <w:r>
        <w:rPr>
          <w:color w:val="231F20"/>
          <w:spacing w:val="-7"/>
        </w:rPr>
        <w:t xml:space="preserve"> </w:t>
      </w:r>
      <w:r>
        <w:rPr>
          <w:color w:val="231F20"/>
        </w:rPr>
        <w:t>419).</w:t>
      </w:r>
      <w:r>
        <w:rPr>
          <w:color w:val="231F20"/>
          <w:spacing w:val="-7"/>
        </w:rPr>
        <w:t xml:space="preserve"> </w:t>
      </w:r>
      <w:r>
        <w:rPr>
          <w:color w:val="231F20"/>
        </w:rPr>
        <w:t>Eine</w:t>
      </w:r>
      <w:r>
        <w:rPr>
          <w:color w:val="231F20"/>
          <w:spacing w:val="-7"/>
        </w:rPr>
        <w:t xml:space="preserve"> </w:t>
      </w:r>
      <w:r>
        <w:rPr>
          <w:color w:val="231F20"/>
        </w:rPr>
        <w:t>mögliche</w:t>
      </w:r>
      <w:r>
        <w:rPr>
          <w:color w:val="231F20"/>
          <w:spacing w:val="-7"/>
        </w:rPr>
        <w:t xml:space="preserve"> </w:t>
      </w:r>
      <w:r>
        <w:rPr>
          <w:color w:val="231F20"/>
        </w:rPr>
        <w:t>Einordnung</w:t>
      </w:r>
      <w:r>
        <w:rPr>
          <w:color w:val="231F20"/>
          <w:spacing w:val="-7"/>
        </w:rPr>
        <w:t xml:space="preserve"> </w:t>
      </w:r>
      <w:r>
        <w:rPr>
          <w:color w:val="231F20"/>
        </w:rPr>
        <w:t>einschließlich</w:t>
      </w:r>
      <w:r>
        <w:rPr>
          <w:color w:val="231F20"/>
          <w:spacing w:val="-7"/>
        </w:rPr>
        <w:t xml:space="preserve"> </w:t>
      </w:r>
      <w:r>
        <w:rPr>
          <w:color w:val="231F20"/>
        </w:rPr>
        <w:t>bekannter</w:t>
      </w:r>
      <w:r>
        <w:rPr>
          <w:color w:val="231F20"/>
          <w:spacing w:val="-7"/>
        </w:rPr>
        <w:t xml:space="preserve"> </w:t>
      </w:r>
      <w:r>
        <w:rPr>
          <w:color w:val="231F20"/>
        </w:rPr>
        <w:t>Beispiele schlagen die folgenden Abschnitte vor:</w:t>
      </w:r>
    </w:p>
    <w:p w14:paraId="3C2F9116" w14:textId="77777777" w:rsidR="008E70AC" w:rsidRDefault="008E70AC">
      <w:pPr>
        <w:pStyle w:val="Textkrper"/>
        <w:spacing w:before="4"/>
        <w:rPr>
          <w:sz w:val="22"/>
        </w:rPr>
      </w:pPr>
    </w:p>
    <w:p w14:paraId="07DDC413" w14:textId="77777777" w:rsidR="008E70AC" w:rsidRDefault="00000000">
      <w:pPr>
        <w:pStyle w:val="berschrift8"/>
        <w:spacing w:before="1"/>
      </w:pPr>
      <w:r>
        <w:rPr>
          <w:color w:val="231F20"/>
          <w:spacing w:val="-4"/>
          <w:w w:val="105"/>
        </w:rPr>
        <w:t>Blogs</w:t>
      </w:r>
    </w:p>
    <w:p w14:paraId="61B7C087" w14:textId="5E3B79EA" w:rsidR="008E70AC" w:rsidRDefault="00000000">
      <w:pPr>
        <w:pStyle w:val="Textkrper"/>
        <w:spacing w:before="20" w:line="259" w:lineRule="auto"/>
        <w:ind w:left="2204" w:right="974"/>
        <w:jc w:val="both"/>
      </w:pPr>
      <w:r>
        <w:rPr>
          <w:color w:val="231F20"/>
        </w:rPr>
        <w:t xml:space="preserve">Der Blog (Abkürzung für Weblog) wird heute klassisch als eine Art Internet-Tagebuch genutzt. Blogs sind eine wichtige Erscheinungsform von </w:t>
      </w:r>
      <w:proofErr w:type="spellStart"/>
      <w:r>
        <w:rPr>
          <w:color w:val="231F20"/>
        </w:rPr>
        <w:t>Social</w:t>
      </w:r>
      <w:proofErr w:type="spellEnd"/>
      <w:r>
        <w:rPr>
          <w:color w:val="231F20"/>
        </w:rPr>
        <w:t xml:space="preserve"> Media. Ein Blog ist eine Website, die von einer Einzelperson, einer Gruppe oder einem Unternehmen betrieben werden</w:t>
      </w:r>
      <w:r>
        <w:rPr>
          <w:color w:val="231F20"/>
          <w:spacing w:val="-5"/>
        </w:rPr>
        <w:t xml:space="preserve"> </w:t>
      </w:r>
      <w:r>
        <w:rPr>
          <w:color w:val="231F20"/>
        </w:rPr>
        <w:t>kann.</w:t>
      </w:r>
      <w:r>
        <w:rPr>
          <w:color w:val="231F20"/>
          <w:spacing w:val="-5"/>
        </w:rPr>
        <w:t xml:space="preserve"> </w:t>
      </w:r>
      <w:r>
        <w:rPr>
          <w:color w:val="231F20"/>
        </w:rPr>
        <w:t>Hier</w:t>
      </w:r>
      <w:r>
        <w:rPr>
          <w:color w:val="231F20"/>
          <w:spacing w:val="-5"/>
        </w:rPr>
        <w:t xml:space="preserve"> </w:t>
      </w:r>
      <w:r>
        <w:rPr>
          <w:color w:val="231F20"/>
        </w:rPr>
        <w:t>können</w:t>
      </w:r>
      <w:r>
        <w:rPr>
          <w:color w:val="231F20"/>
          <w:spacing w:val="-5"/>
        </w:rPr>
        <w:t xml:space="preserve"> </w:t>
      </w:r>
      <w:proofErr w:type="spellStart"/>
      <w:proofErr w:type="gramStart"/>
      <w:r>
        <w:rPr>
          <w:color w:val="231F20"/>
        </w:rPr>
        <w:t>der:die</w:t>
      </w:r>
      <w:proofErr w:type="spellEnd"/>
      <w:proofErr w:type="gramEnd"/>
      <w:r>
        <w:rPr>
          <w:color w:val="231F20"/>
          <w:spacing w:val="-5"/>
        </w:rPr>
        <w:t xml:space="preserve"> </w:t>
      </w:r>
      <w:proofErr w:type="spellStart"/>
      <w:r>
        <w:rPr>
          <w:color w:val="231F20"/>
        </w:rPr>
        <w:t>Blogger:in</w:t>
      </w:r>
      <w:proofErr w:type="spellEnd"/>
      <w:r>
        <w:rPr>
          <w:color w:val="231F20"/>
          <w:spacing w:val="-5"/>
        </w:rPr>
        <w:t xml:space="preserve"> </w:t>
      </w:r>
      <w:r>
        <w:rPr>
          <w:color w:val="231F20"/>
        </w:rPr>
        <w:t>selbst</w:t>
      </w:r>
      <w:r>
        <w:rPr>
          <w:color w:val="231F20"/>
          <w:spacing w:val="-5"/>
        </w:rPr>
        <w:t xml:space="preserve"> </w:t>
      </w:r>
      <w:r>
        <w:rPr>
          <w:color w:val="231F20"/>
        </w:rPr>
        <w:t>und</w:t>
      </w:r>
      <w:r>
        <w:rPr>
          <w:color w:val="231F20"/>
          <w:spacing w:val="-5"/>
        </w:rPr>
        <w:t xml:space="preserve"> </w:t>
      </w:r>
      <w:r>
        <w:rPr>
          <w:color w:val="231F20"/>
        </w:rPr>
        <w:t>auch</w:t>
      </w:r>
      <w:r>
        <w:rPr>
          <w:color w:val="231F20"/>
          <w:spacing w:val="-5"/>
        </w:rPr>
        <w:t xml:space="preserve"> </w:t>
      </w:r>
      <w:r>
        <w:rPr>
          <w:color w:val="231F20"/>
        </w:rPr>
        <w:t>andere</w:t>
      </w:r>
      <w:r>
        <w:rPr>
          <w:color w:val="231F20"/>
          <w:spacing w:val="-5"/>
        </w:rPr>
        <w:t xml:space="preserve"> </w:t>
      </w:r>
      <w:r>
        <w:rPr>
          <w:color w:val="231F20"/>
        </w:rPr>
        <w:t>berechtigte</w:t>
      </w:r>
      <w:r>
        <w:rPr>
          <w:color w:val="231F20"/>
          <w:spacing w:val="-5"/>
        </w:rPr>
        <w:t xml:space="preserve"> </w:t>
      </w:r>
      <w:r>
        <w:rPr>
          <w:color w:val="231F20"/>
        </w:rPr>
        <w:t>Personen über die verschiedensten Themen schreiben. Die Länge ist dabei nicht relevant. Auch</w:t>
      </w:r>
      <w:r>
        <w:rPr>
          <w:color w:val="231F20"/>
          <w:spacing w:val="-3"/>
        </w:rPr>
        <w:t xml:space="preserve"> </w:t>
      </w:r>
      <w:r>
        <w:rPr>
          <w:color w:val="231F20"/>
        </w:rPr>
        <w:t>Bilder</w:t>
      </w:r>
      <w:r>
        <w:rPr>
          <w:color w:val="231F20"/>
          <w:spacing w:val="-3"/>
        </w:rPr>
        <w:t xml:space="preserve"> </w:t>
      </w:r>
      <w:r>
        <w:rPr>
          <w:color w:val="231F20"/>
        </w:rPr>
        <w:t>und</w:t>
      </w:r>
      <w:r>
        <w:rPr>
          <w:color w:val="231F20"/>
          <w:spacing w:val="-3"/>
        </w:rPr>
        <w:t xml:space="preserve"> </w:t>
      </w:r>
      <w:r>
        <w:rPr>
          <w:color w:val="231F20"/>
        </w:rPr>
        <w:t>Videos</w:t>
      </w:r>
      <w:r>
        <w:rPr>
          <w:color w:val="231F20"/>
          <w:spacing w:val="-3"/>
        </w:rPr>
        <w:t xml:space="preserve"> </w:t>
      </w:r>
      <w:r>
        <w:rPr>
          <w:color w:val="231F20"/>
        </w:rPr>
        <w:t>können</w:t>
      </w:r>
      <w:r>
        <w:rPr>
          <w:color w:val="231F20"/>
          <w:spacing w:val="-3"/>
        </w:rPr>
        <w:t xml:space="preserve"> </w:t>
      </w:r>
      <w:r>
        <w:rPr>
          <w:color w:val="231F20"/>
        </w:rPr>
        <w:t>über</w:t>
      </w:r>
      <w:r>
        <w:rPr>
          <w:color w:val="231F20"/>
          <w:spacing w:val="-3"/>
        </w:rPr>
        <w:t xml:space="preserve"> </w:t>
      </w:r>
      <w:r>
        <w:rPr>
          <w:color w:val="231F20"/>
        </w:rPr>
        <w:t>den</w:t>
      </w:r>
      <w:r>
        <w:rPr>
          <w:color w:val="231F20"/>
          <w:spacing w:val="-3"/>
        </w:rPr>
        <w:t xml:space="preserve"> </w:t>
      </w:r>
      <w:r>
        <w:rPr>
          <w:color w:val="231F20"/>
        </w:rPr>
        <w:t>Blog</w:t>
      </w:r>
      <w:r>
        <w:rPr>
          <w:color w:val="231F20"/>
          <w:spacing w:val="-3"/>
        </w:rPr>
        <w:t xml:space="preserve"> </w:t>
      </w:r>
      <w:r>
        <w:rPr>
          <w:color w:val="231F20"/>
        </w:rPr>
        <w:t>veröffentlicht</w:t>
      </w:r>
      <w:r>
        <w:rPr>
          <w:color w:val="231F20"/>
          <w:spacing w:val="-3"/>
        </w:rPr>
        <w:t xml:space="preserve"> </w:t>
      </w:r>
      <w:r>
        <w:rPr>
          <w:color w:val="231F20"/>
        </w:rPr>
        <w:t>werden.</w:t>
      </w:r>
      <w:r>
        <w:rPr>
          <w:color w:val="231F20"/>
          <w:spacing w:val="-3"/>
        </w:rPr>
        <w:t xml:space="preserve"> </w:t>
      </w:r>
      <w:r>
        <w:rPr>
          <w:color w:val="231F20"/>
        </w:rPr>
        <w:t>Dritte</w:t>
      </w:r>
      <w:r>
        <w:rPr>
          <w:color w:val="231F20"/>
          <w:spacing w:val="-3"/>
        </w:rPr>
        <w:t xml:space="preserve"> </w:t>
      </w:r>
      <w:r>
        <w:rPr>
          <w:color w:val="231F20"/>
        </w:rPr>
        <w:t>haben</w:t>
      </w:r>
      <w:r>
        <w:rPr>
          <w:color w:val="231F20"/>
          <w:spacing w:val="-3"/>
        </w:rPr>
        <w:t xml:space="preserve"> </w:t>
      </w:r>
      <w:r>
        <w:rPr>
          <w:color w:val="231F20"/>
        </w:rPr>
        <w:t>dann die</w:t>
      </w:r>
      <w:r>
        <w:rPr>
          <w:color w:val="231F20"/>
          <w:spacing w:val="-8"/>
        </w:rPr>
        <w:t xml:space="preserve"> </w:t>
      </w:r>
      <w:r>
        <w:rPr>
          <w:color w:val="231F20"/>
        </w:rPr>
        <w:t>Möglichkeit,</w:t>
      </w:r>
      <w:r>
        <w:rPr>
          <w:color w:val="231F20"/>
          <w:spacing w:val="-8"/>
        </w:rPr>
        <w:t xml:space="preserve"> </w:t>
      </w:r>
      <w:r>
        <w:rPr>
          <w:color w:val="231F20"/>
        </w:rPr>
        <w:t>Kommentare</w:t>
      </w:r>
      <w:r>
        <w:rPr>
          <w:color w:val="231F20"/>
          <w:spacing w:val="-8"/>
        </w:rPr>
        <w:t xml:space="preserve"> </w:t>
      </w:r>
      <w:r>
        <w:rPr>
          <w:color w:val="231F20"/>
        </w:rPr>
        <w:t>und</w:t>
      </w:r>
      <w:r>
        <w:rPr>
          <w:color w:val="231F20"/>
          <w:spacing w:val="-8"/>
        </w:rPr>
        <w:t xml:space="preserve"> </w:t>
      </w:r>
      <w:r>
        <w:rPr>
          <w:color w:val="231F20"/>
        </w:rPr>
        <w:t>Verlinkungen</w:t>
      </w:r>
      <w:r>
        <w:rPr>
          <w:color w:val="231F20"/>
          <w:spacing w:val="-8"/>
        </w:rPr>
        <w:t xml:space="preserve"> </w:t>
      </w:r>
      <w:r>
        <w:rPr>
          <w:color w:val="231F20"/>
        </w:rPr>
        <w:t>vorzunehmen,</w:t>
      </w:r>
      <w:r>
        <w:rPr>
          <w:color w:val="231F20"/>
          <w:spacing w:val="-8"/>
        </w:rPr>
        <w:t xml:space="preserve"> </w:t>
      </w:r>
      <w:r>
        <w:rPr>
          <w:color w:val="231F20"/>
        </w:rPr>
        <w:t>wodurch</w:t>
      </w:r>
      <w:r>
        <w:rPr>
          <w:color w:val="231F20"/>
          <w:spacing w:val="-8"/>
        </w:rPr>
        <w:t xml:space="preserve"> </w:t>
      </w:r>
      <w:r>
        <w:rPr>
          <w:color w:val="231F20"/>
        </w:rPr>
        <w:t>sich</w:t>
      </w:r>
      <w:r>
        <w:rPr>
          <w:color w:val="231F20"/>
          <w:spacing w:val="-8"/>
        </w:rPr>
        <w:t xml:space="preserve"> </w:t>
      </w:r>
      <w:proofErr w:type="spellStart"/>
      <w:r>
        <w:rPr>
          <w:color w:val="231F20"/>
        </w:rPr>
        <w:t>Disskussionen</w:t>
      </w:r>
      <w:proofErr w:type="spellEnd"/>
      <w:r>
        <w:rPr>
          <w:color w:val="231F20"/>
        </w:rPr>
        <w:t xml:space="preserve"> entwickeln können. Die Blogs basieren auf einer Software, die einfach zu bedienen ist. Somit wird es ungelernten Anwendern ermöglicht, leicht und schnell zu veröffentlichen. Blogs können eigenständig oder über einen IT-Dienstleister gehostet werden. In diesem Fall befinden sich die Daten und die Software auf den externen Rechnern des entsprechenden</w:t>
      </w:r>
      <w:r>
        <w:rPr>
          <w:color w:val="231F20"/>
          <w:spacing w:val="19"/>
        </w:rPr>
        <w:t xml:space="preserve"> </w:t>
      </w:r>
      <w:r>
        <w:rPr>
          <w:color w:val="231F20"/>
        </w:rPr>
        <w:t>IT-Dienstleisters.</w:t>
      </w:r>
      <w:r>
        <w:rPr>
          <w:color w:val="231F20"/>
          <w:spacing w:val="22"/>
        </w:rPr>
        <w:t xml:space="preserve"> </w:t>
      </w:r>
      <w:r>
        <w:rPr>
          <w:color w:val="231F20"/>
        </w:rPr>
        <w:t>In</w:t>
      </w:r>
      <w:r>
        <w:rPr>
          <w:color w:val="231F20"/>
          <w:spacing w:val="21"/>
        </w:rPr>
        <w:t xml:space="preserve"> </w:t>
      </w:r>
      <w:r>
        <w:rPr>
          <w:color w:val="231F20"/>
        </w:rPr>
        <w:t>beiden</w:t>
      </w:r>
      <w:r>
        <w:rPr>
          <w:color w:val="231F20"/>
          <w:spacing w:val="22"/>
        </w:rPr>
        <w:t xml:space="preserve"> </w:t>
      </w:r>
      <w:r>
        <w:rPr>
          <w:color w:val="231F20"/>
        </w:rPr>
        <w:t>Fällen</w:t>
      </w:r>
      <w:r>
        <w:rPr>
          <w:color w:val="231F20"/>
          <w:spacing w:val="21"/>
        </w:rPr>
        <w:t xml:space="preserve"> </w:t>
      </w:r>
      <w:r>
        <w:rPr>
          <w:color w:val="231F20"/>
        </w:rPr>
        <w:t>benötigt</w:t>
      </w:r>
      <w:r>
        <w:rPr>
          <w:color w:val="231F20"/>
          <w:spacing w:val="22"/>
        </w:rPr>
        <w:t xml:space="preserve"> </w:t>
      </w:r>
      <w:proofErr w:type="spellStart"/>
      <w:proofErr w:type="gramStart"/>
      <w:r>
        <w:rPr>
          <w:color w:val="231F20"/>
        </w:rPr>
        <w:t>der:die</w:t>
      </w:r>
      <w:proofErr w:type="spellEnd"/>
      <w:proofErr w:type="gramEnd"/>
      <w:r>
        <w:rPr>
          <w:color w:val="231F20"/>
          <w:spacing w:val="21"/>
        </w:rPr>
        <w:t xml:space="preserve"> </w:t>
      </w:r>
      <w:proofErr w:type="spellStart"/>
      <w:r>
        <w:rPr>
          <w:color w:val="231F20"/>
        </w:rPr>
        <w:t>Verfasser:in</w:t>
      </w:r>
      <w:proofErr w:type="spellEnd"/>
      <w:r>
        <w:rPr>
          <w:color w:val="231F20"/>
          <w:spacing w:val="22"/>
        </w:rPr>
        <w:t xml:space="preserve"> </w:t>
      </w:r>
      <w:r>
        <w:rPr>
          <w:color w:val="231F20"/>
          <w:spacing w:val="-4"/>
        </w:rPr>
        <w:t>einen</w:t>
      </w:r>
    </w:p>
    <w:p w14:paraId="6161DAA6" w14:textId="77777777" w:rsidR="008E70AC" w:rsidRDefault="008E70AC">
      <w:pPr>
        <w:spacing w:line="259" w:lineRule="auto"/>
        <w:jc w:val="both"/>
        <w:sectPr w:rsidR="008E70AC">
          <w:pgSz w:w="11910" w:h="16840"/>
          <w:pgMar w:top="960" w:right="440" w:bottom="280" w:left="460" w:header="0" w:footer="0" w:gutter="0"/>
          <w:cols w:space="720"/>
        </w:sectPr>
      </w:pPr>
    </w:p>
    <w:p w14:paraId="020E09D2" w14:textId="77777777" w:rsidR="008E70AC" w:rsidRDefault="008E70AC">
      <w:pPr>
        <w:pStyle w:val="Textkrper"/>
      </w:pPr>
    </w:p>
    <w:p w14:paraId="6F9B65E6" w14:textId="77777777" w:rsidR="008E70AC" w:rsidRDefault="008E70AC">
      <w:pPr>
        <w:pStyle w:val="Textkrper"/>
        <w:spacing w:before="9"/>
        <w:rPr>
          <w:sz w:val="18"/>
        </w:rPr>
      </w:pPr>
    </w:p>
    <w:p w14:paraId="37A113A1" w14:textId="77777777" w:rsidR="008E70AC" w:rsidRDefault="00000000">
      <w:pPr>
        <w:ind w:left="957"/>
        <w:rPr>
          <w:sz w:val="18"/>
        </w:rPr>
      </w:pPr>
      <w:r>
        <w:rPr>
          <w:color w:val="003946"/>
          <w:sz w:val="18"/>
        </w:rPr>
        <w:t>Marketing</w:t>
      </w:r>
      <w:r>
        <w:rPr>
          <w:color w:val="003946"/>
          <w:spacing w:val="-2"/>
          <w:sz w:val="18"/>
        </w:rPr>
        <w:t xml:space="preserve"> </w:t>
      </w:r>
      <w:r>
        <w:rPr>
          <w:color w:val="003946"/>
          <w:sz w:val="18"/>
        </w:rPr>
        <w:t>in</w:t>
      </w:r>
      <w:r>
        <w:rPr>
          <w:color w:val="003946"/>
          <w:spacing w:val="-2"/>
          <w:sz w:val="18"/>
        </w:rPr>
        <w:t xml:space="preserve"> </w:t>
      </w:r>
      <w:r>
        <w:rPr>
          <w:color w:val="003946"/>
          <w:sz w:val="18"/>
        </w:rPr>
        <w:t>den</w:t>
      </w:r>
      <w:r>
        <w:rPr>
          <w:color w:val="003946"/>
          <w:spacing w:val="-2"/>
          <w:sz w:val="18"/>
        </w:rPr>
        <w:t xml:space="preserve"> </w:t>
      </w:r>
      <w:r>
        <w:rPr>
          <w:color w:val="003946"/>
          <w:sz w:val="18"/>
        </w:rPr>
        <w:t>sozialen</w:t>
      </w:r>
      <w:r>
        <w:rPr>
          <w:color w:val="003946"/>
          <w:spacing w:val="-1"/>
          <w:sz w:val="18"/>
        </w:rPr>
        <w:t xml:space="preserve"> </w:t>
      </w:r>
      <w:r>
        <w:rPr>
          <w:color w:val="003946"/>
          <w:spacing w:val="-2"/>
          <w:sz w:val="18"/>
        </w:rPr>
        <w:t>Medien</w:t>
      </w:r>
    </w:p>
    <w:p w14:paraId="397AE79F" w14:textId="77777777" w:rsidR="008E70AC" w:rsidRDefault="008E70AC">
      <w:pPr>
        <w:pStyle w:val="Textkrper"/>
      </w:pPr>
    </w:p>
    <w:p w14:paraId="3B149A53" w14:textId="77777777" w:rsidR="008E70AC" w:rsidRDefault="008E70AC">
      <w:pPr>
        <w:pStyle w:val="Textkrper"/>
      </w:pPr>
    </w:p>
    <w:p w14:paraId="20713AA5" w14:textId="77777777" w:rsidR="008E70AC" w:rsidRDefault="008E70AC">
      <w:pPr>
        <w:pStyle w:val="Textkrper"/>
      </w:pPr>
    </w:p>
    <w:p w14:paraId="32E39346" w14:textId="77777777" w:rsidR="008E70AC" w:rsidRDefault="008E70AC">
      <w:pPr>
        <w:pStyle w:val="Textkrper"/>
      </w:pPr>
    </w:p>
    <w:p w14:paraId="5F95BB45" w14:textId="77777777" w:rsidR="008E70AC" w:rsidRDefault="008E70AC">
      <w:pPr>
        <w:pStyle w:val="Textkrper"/>
        <w:spacing w:before="7"/>
        <w:rPr>
          <w:sz w:val="18"/>
        </w:rPr>
      </w:pPr>
    </w:p>
    <w:p w14:paraId="0E3E33EA" w14:textId="77777777" w:rsidR="008E70AC" w:rsidRDefault="00000000">
      <w:pPr>
        <w:pStyle w:val="Textkrper"/>
        <w:spacing w:before="100" w:line="259" w:lineRule="auto"/>
        <w:ind w:left="957" w:right="2221" w:hanging="1"/>
        <w:jc w:val="both"/>
      </w:pPr>
      <w:r>
        <w:rPr>
          <w:color w:val="231F20"/>
        </w:rPr>
        <w:t>schnellen und direkten Zugriff auf den Blog. Bekannte Plattformen zur Erstellung von Blogs sind beispielsweise Twitter (Sonderform Microblog), WordPress und Tumblr (Kreutzer et al., 2018, S. 397).</w:t>
      </w:r>
    </w:p>
    <w:p w14:paraId="035A566D" w14:textId="77777777" w:rsidR="008E70AC" w:rsidRDefault="008E70AC">
      <w:pPr>
        <w:pStyle w:val="Textkrper"/>
        <w:spacing w:before="10"/>
        <w:rPr>
          <w:sz w:val="21"/>
        </w:rPr>
      </w:pPr>
    </w:p>
    <w:p w14:paraId="3BB252D6" w14:textId="77777777" w:rsidR="008E70AC" w:rsidRDefault="00000000">
      <w:pPr>
        <w:pStyle w:val="berschrift8"/>
        <w:ind w:left="957"/>
      </w:pPr>
      <w:r>
        <w:rPr>
          <w:color w:val="231F20"/>
          <w:spacing w:val="-2"/>
          <w:w w:val="105"/>
        </w:rPr>
        <w:t>Wikis</w:t>
      </w:r>
    </w:p>
    <w:p w14:paraId="4320C145" w14:textId="5A7853B2" w:rsidR="008E70AC" w:rsidRDefault="00000000">
      <w:pPr>
        <w:pStyle w:val="Textkrper"/>
        <w:spacing w:before="20" w:line="259" w:lineRule="auto"/>
        <w:ind w:left="957" w:right="2221"/>
        <w:jc w:val="both"/>
      </w:pPr>
      <w:r>
        <w:rPr>
          <w:color w:val="231F20"/>
        </w:rPr>
        <w:t xml:space="preserve">Wikis sind Sammlung von Websites und basieren auf einer Software, die das Zusammenstellen der Websites ermöglicht. Wikis werden von </w:t>
      </w:r>
      <w:proofErr w:type="spellStart"/>
      <w:proofErr w:type="gramStart"/>
      <w:r>
        <w:rPr>
          <w:color w:val="231F20"/>
        </w:rPr>
        <w:t>Benutzer:innen</w:t>
      </w:r>
      <w:proofErr w:type="spellEnd"/>
      <w:proofErr w:type="gramEnd"/>
      <w:r>
        <w:rPr>
          <w:color w:val="231F20"/>
        </w:rPr>
        <w:t xml:space="preserve"> nicht nur gelesen, sondern können auch direkt verändert werden. Somit wird eine Zusammenarbeit an einem Dokument ermöglicht. Das Ziel ist der kollaborative Ausdruck von Erfahrungen und Wissensschätzen der </w:t>
      </w:r>
      <w:proofErr w:type="spellStart"/>
      <w:proofErr w:type="gramStart"/>
      <w:r>
        <w:rPr>
          <w:color w:val="231F20"/>
        </w:rPr>
        <w:t>Verfasser:innen</w:t>
      </w:r>
      <w:proofErr w:type="spellEnd"/>
      <w:proofErr w:type="gramEnd"/>
      <w:r>
        <w:rPr>
          <w:color w:val="231F20"/>
        </w:rPr>
        <w:t>. Gerne werden Wikis auch unternehmensintern als Instrument für das Wissensmanagement innerhalb der Mitarbeiterschaft erstellt (</w:t>
      </w:r>
      <w:proofErr w:type="spellStart"/>
      <w:r>
        <w:rPr>
          <w:color w:val="231F20"/>
        </w:rPr>
        <w:t>Lammenet</w:t>
      </w:r>
      <w:proofErr w:type="spellEnd"/>
      <w:r>
        <w:rPr>
          <w:color w:val="231F20"/>
        </w:rPr>
        <w:t>, 2019, S. 442).</w:t>
      </w:r>
    </w:p>
    <w:p w14:paraId="5AA352A0" w14:textId="77777777" w:rsidR="008E70AC" w:rsidRDefault="008E70AC">
      <w:pPr>
        <w:pStyle w:val="Textkrper"/>
        <w:spacing w:before="2"/>
        <w:rPr>
          <w:sz w:val="22"/>
        </w:rPr>
      </w:pPr>
    </w:p>
    <w:p w14:paraId="46A5A6CE" w14:textId="77777777" w:rsidR="008E70AC" w:rsidRDefault="00000000">
      <w:pPr>
        <w:pStyle w:val="Textkrper"/>
        <w:ind w:left="957"/>
      </w:pPr>
      <w:r>
        <w:rPr>
          <w:color w:val="231F20"/>
        </w:rPr>
        <w:t>Das</w:t>
      </w:r>
      <w:r>
        <w:rPr>
          <w:color w:val="231F20"/>
          <w:spacing w:val="-4"/>
        </w:rPr>
        <w:t xml:space="preserve"> </w:t>
      </w:r>
      <w:r>
        <w:rPr>
          <w:color w:val="231F20"/>
        </w:rPr>
        <w:t>wohl</w:t>
      </w:r>
      <w:r>
        <w:rPr>
          <w:color w:val="231F20"/>
          <w:spacing w:val="-3"/>
        </w:rPr>
        <w:t xml:space="preserve"> </w:t>
      </w:r>
      <w:r>
        <w:rPr>
          <w:color w:val="231F20"/>
        </w:rPr>
        <w:t>bekannteste</w:t>
      </w:r>
      <w:r>
        <w:rPr>
          <w:color w:val="231F20"/>
          <w:spacing w:val="-3"/>
        </w:rPr>
        <w:t xml:space="preserve"> </w:t>
      </w:r>
      <w:r>
        <w:rPr>
          <w:color w:val="231F20"/>
        </w:rPr>
        <w:t>Wiki</w:t>
      </w:r>
      <w:r>
        <w:rPr>
          <w:color w:val="231F20"/>
          <w:spacing w:val="-3"/>
        </w:rPr>
        <w:t xml:space="preserve"> </w:t>
      </w:r>
      <w:r>
        <w:rPr>
          <w:color w:val="231F20"/>
        </w:rPr>
        <w:t>wird</w:t>
      </w:r>
      <w:r>
        <w:rPr>
          <w:color w:val="231F20"/>
          <w:spacing w:val="-3"/>
        </w:rPr>
        <w:t xml:space="preserve"> </w:t>
      </w:r>
      <w:r>
        <w:rPr>
          <w:color w:val="231F20"/>
        </w:rPr>
        <w:t>auf</w:t>
      </w:r>
      <w:r>
        <w:rPr>
          <w:color w:val="231F20"/>
          <w:spacing w:val="-3"/>
        </w:rPr>
        <w:t xml:space="preserve"> </w:t>
      </w:r>
      <w:r>
        <w:rPr>
          <w:color w:val="231F20"/>
        </w:rPr>
        <w:t>folgender</w:t>
      </w:r>
      <w:r>
        <w:rPr>
          <w:color w:val="231F20"/>
          <w:spacing w:val="-3"/>
        </w:rPr>
        <w:t xml:space="preserve"> </w:t>
      </w:r>
      <w:r>
        <w:rPr>
          <w:color w:val="231F20"/>
        </w:rPr>
        <w:t>Abbildung</w:t>
      </w:r>
      <w:r>
        <w:rPr>
          <w:color w:val="231F20"/>
          <w:spacing w:val="-3"/>
        </w:rPr>
        <w:t xml:space="preserve"> </w:t>
      </w:r>
      <w:r>
        <w:rPr>
          <w:color w:val="231F20"/>
          <w:spacing w:val="-2"/>
        </w:rPr>
        <w:t>dargestellt:</w:t>
      </w:r>
    </w:p>
    <w:p w14:paraId="5BFD0F24" w14:textId="77777777" w:rsidR="008E70AC" w:rsidRDefault="00000000">
      <w:pPr>
        <w:pStyle w:val="Textkrper"/>
        <w:rPr>
          <w:sz w:val="23"/>
        </w:rPr>
      </w:pPr>
      <w:r>
        <w:rPr>
          <w:noProof/>
        </w:rPr>
        <w:drawing>
          <wp:anchor distT="0" distB="0" distL="0" distR="0" simplePos="0" relativeHeight="39" behindDoc="0" locked="0" layoutInCell="1" allowOverlap="1" wp14:anchorId="6AE493F8" wp14:editId="5E0D726D">
            <wp:simplePos x="0" y="0"/>
            <wp:positionH relativeFrom="page">
              <wp:posOffset>900000</wp:posOffset>
            </wp:positionH>
            <wp:positionV relativeFrom="paragraph">
              <wp:posOffset>190662</wp:posOffset>
            </wp:positionV>
            <wp:extent cx="4972913" cy="3243072"/>
            <wp:effectExtent l="0" t="0" r="0" b="0"/>
            <wp:wrapTopAndBottom/>
            <wp:docPr id="57"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6.jpeg"/>
                    <pic:cNvPicPr/>
                  </pic:nvPicPr>
                  <pic:blipFill>
                    <a:blip r:embed="rId63" cstate="print"/>
                    <a:stretch>
                      <a:fillRect/>
                    </a:stretch>
                  </pic:blipFill>
                  <pic:spPr>
                    <a:xfrm>
                      <a:off x="0" y="0"/>
                      <a:ext cx="4972913" cy="3243072"/>
                    </a:xfrm>
                    <a:prstGeom prst="rect">
                      <a:avLst/>
                    </a:prstGeom>
                  </pic:spPr>
                </pic:pic>
              </a:graphicData>
            </a:graphic>
          </wp:anchor>
        </w:drawing>
      </w:r>
    </w:p>
    <w:p w14:paraId="163ABDE9" w14:textId="77777777" w:rsidR="008E70AC" w:rsidRDefault="00000000">
      <w:pPr>
        <w:pStyle w:val="berschrift8"/>
        <w:spacing w:before="73"/>
        <w:ind w:left="957"/>
        <w:jc w:val="both"/>
      </w:pPr>
      <w:r>
        <w:rPr>
          <w:color w:val="231F20"/>
        </w:rPr>
        <w:t>Online-Foren</w:t>
      </w:r>
      <w:r>
        <w:rPr>
          <w:color w:val="231F20"/>
          <w:spacing w:val="-9"/>
        </w:rPr>
        <w:t xml:space="preserve"> </w:t>
      </w:r>
      <w:r>
        <w:rPr>
          <w:color w:val="231F20"/>
        </w:rPr>
        <w:t>und</w:t>
      </w:r>
      <w:r>
        <w:rPr>
          <w:color w:val="231F20"/>
          <w:spacing w:val="-9"/>
        </w:rPr>
        <w:t xml:space="preserve"> </w:t>
      </w:r>
      <w:r>
        <w:rPr>
          <w:color w:val="231F20"/>
        </w:rPr>
        <w:t>-</w:t>
      </w:r>
      <w:r>
        <w:rPr>
          <w:color w:val="231F20"/>
          <w:spacing w:val="-2"/>
        </w:rPr>
        <w:t>Communities</w:t>
      </w:r>
    </w:p>
    <w:p w14:paraId="66944159" w14:textId="22761026" w:rsidR="008E70AC" w:rsidRDefault="00000000">
      <w:pPr>
        <w:pStyle w:val="Textkrper"/>
        <w:spacing w:before="20" w:line="259" w:lineRule="auto"/>
        <w:ind w:left="957" w:right="2221"/>
        <w:jc w:val="both"/>
      </w:pPr>
      <w:r>
        <w:rPr>
          <w:color w:val="231F20"/>
        </w:rPr>
        <w:t>Online-Foren und -Communities sind virtuelle Räume, in denen Mitglieder themenbezogen ihre Ideen, Erfahrungen und Meinungen austauschen. Die Kommentare werden archiviert und der Austausch erfolgt zeitversetzt. Der Unterschied zwischen einem Online-Forum</w:t>
      </w:r>
      <w:r>
        <w:rPr>
          <w:color w:val="231F20"/>
          <w:spacing w:val="-4"/>
        </w:rPr>
        <w:t xml:space="preserve"> </w:t>
      </w:r>
      <w:r>
        <w:rPr>
          <w:color w:val="231F20"/>
        </w:rPr>
        <w:t>und</w:t>
      </w:r>
      <w:r>
        <w:rPr>
          <w:color w:val="231F20"/>
          <w:spacing w:val="-4"/>
        </w:rPr>
        <w:t xml:space="preserve"> </w:t>
      </w:r>
      <w:r>
        <w:rPr>
          <w:color w:val="231F20"/>
        </w:rPr>
        <w:t>einer</w:t>
      </w:r>
      <w:r>
        <w:rPr>
          <w:color w:val="231F20"/>
          <w:spacing w:val="-4"/>
        </w:rPr>
        <w:t xml:space="preserve"> </w:t>
      </w:r>
      <w:r>
        <w:rPr>
          <w:color w:val="231F20"/>
        </w:rPr>
        <w:t>Online-Community</w:t>
      </w:r>
      <w:r>
        <w:rPr>
          <w:color w:val="231F20"/>
          <w:spacing w:val="-4"/>
        </w:rPr>
        <w:t xml:space="preserve"> </w:t>
      </w:r>
      <w:r>
        <w:rPr>
          <w:color w:val="231F20"/>
        </w:rPr>
        <w:t>liegt</w:t>
      </w:r>
      <w:r>
        <w:rPr>
          <w:color w:val="231F20"/>
          <w:spacing w:val="-4"/>
        </w:rPr>
        <w:t xml:space="preserve"> </w:t>
      </w:r>
      <w:r>
        <w:rPr>
          <w:color w:val="231F20"/>
        </w:rPr>
        <w:t>in</w:t>
      </w:r>
      <w:r>
        <w:rPr>
          <w:color w:val="231F20"/>
          <w:spacing w:val="-4"/>
        </w:rPr>
        <w:t xml:space="preserve"> </w:t>
      </w:r>
      <w:r>
        <w:rPr>
          <w:color w:val="231F20"/>
        </w:rPr>
        <w:t>der</w:t>
      </w:r>
      <w:r>
        <w:rPr>
          <w:color w:val="231F20"/>
          <w:spacing w:val="-4"/>
        </w:rPr>
        <w:t xml:space="preserve"> </w:t>
      </w:r>
      <w:r>
        <w:rPr>
          <w:color w:val="231F20"/>
        </w:rPr>
        <w:t>Beziehung</w:t>
      </w:r>
      <w:r>
        <w:rPr>
          <w:color w:val="231F20"/>
          <w:spacing w:val="-4"/>
        </w:rPr>
        <w:t xml:space="preserve"> </w:t>
      </w:r>
      <w:r>
        <w:rPr>
          <w:color w:val="231F20"/>
        </w:rPr>
        <w:t>der</w:t>
      </w:r>
      <w:r>
        <w:rPr>
          <w:color w:val="231F20"/>
          <w:spacing w:val="-4"/>
        </w:rPr>
        <w:t xml:space="preserve"> </w:t>
      </w:r>
      <w:r>
        <w:rPr>
          <w:color w:val="231F20"/>
        </w:rPr>
        <w:t>Mitglieder</w:t>
      </w:r>
      <w:r>
        <w:rPr>
          <w:color w:val="231F20"/>
          <w:spacing w:val="-4"/>
        </w:rPr>
        <w:t xml:space="preserve"> </w:t>
      </w:r>
      <w:r>
        <w:rPr>
          <w:color w:val="231F20"/>
        </w:rPr>
        <w:t>unter- einander: In Online-Foren besteht keine oder nur eine schwache Beziehung zwischen den Mitgliedern, während sich eine Online-Community durch starke Beziehungen aus- zeichnet. Hierbei arbeiten Mitglieder gemeinsam an der Generierung neuer Inhalte (Kreutzer, 2018, S. 483).</w:t>
      </w:r>
    </w:p>
    <w:p w14:paraId="609BEBE4" w14:textId="77777777" w:rsidR="008E70AC" w:rsidRDefault="008E70AC">
      <w:pPr>
        <w:spacing w:line="259" w:lineRule="auto"/>
        <w:jc w:val="both"/>
        <w:sectPr w:rsidR="008E70AC">
          <w:pgSz w:w="11910" w:h="16840"/>
          <w:pgMar w:top="960" w:right="440" w:bottom="280" w:left="460" w:header="0" w:footer="0" w:gutter="0"/>
          <w:cols w:space="720"/>
        </w:sectPr>
      </w:pPr>
    </w:p>
    <w:p w14:paraId="58B56DA2" w14:textId="77777777" w:rsidR="008E70AC" w:rsidRDefault="008E70AC">
      <w:pPr>
        <w:pStyle w:val="Textkrper"/>
      </w:pPr>
    </w:p>
    <w:p w14:paraId="433BB798" w14:textId="77777777" w:rsidR="008E70AC" w:rsidRDefault="008E70AC">
      <w:pPr>
        <w:pStyle w:val="Textkrper"/>
      </w:pPr>
    </w:p>
    <w:p w14:paraId="64FF1098" w14:textId="77777777" w:rsidR="008E70AC" w:rsidRDefault="008E70AC">
      <w:pPr>
        <w:pStyle w:val="Textkrper"/>
      </w:pPr>
    </w:p>
    <w:p w14:paraId="282C70E9" w14:textId="77777777" w:rsidR="008E70AC" w:rsidRDefault="008E70AC">
      <w:pPr>
        <w:pStyle w:val="Textkrper"/>
      </w:pPr>
    </w:p>
    <w:p w14:paraId="4BF45E61" w14:textId="77777777" w:rsidR="008E70AC" w:rsidRDefault="008E70AC">
      <w:pPr>
        <w:pStyle w:val="Textkrper"/>
      </w:pPr>
    </w:p>
    <w:p w14:paraId="78D590DE" w14:textId="77777777" w:rsidR="008E70AC" w:rsidRDefault="008E70AC">
      <w:pPr>
        <w:pStyle w:val="Textkrper"/>
      </w:pPr>
    </w:p>
    <w:p w14:paraId="3423887D" w14:textId="77777777" w:rsidR="008E70AC" w:rsidRDefault="008E70AC">
      <w:pPr>
        <w:pStyle w:val="Textkrper"/>
      </w:pPr>
    </w:p>
    <w:p w14:paraId="5237F65B" w14:textId="77777777" w:rsidR="008E70AC" w:rsidRDefault="008E70AC">
      <w:pPr>
        <w:pStyle w:val="Textkrper"/>
        <w:spacing w:before="4"/>
        <w:rPr>
          <w:sz w:val="15"/>
        </w:rPr>
      </w:pPr>
    </w:p>
    <w:p w14:paraId="47F2DDD2" w14:textId="77777777" w:rsidR="008E70AC" w:rsidRDefault="00000000">
      <w:pPr>
        <w:pStyle w:val="berschrift8"/>
        <w:spacing w:before="100"/>
        <w:jc w:val="both"/>
      </w:pPr>
      <w:r>
        <w:rPr>
          <w:color w:val="231F20"/>
        </w:rPr>
        <w:t>Soziale</w:t>
      </w:r>
      <w:r>
        <w:rPr>
          <w:color w:val="231F20"/>
          <w:spacing w:val="1"/>
          <w:w w:val="105"/>
        </w:rPr>
        <w:t xml:space="preserve"> </w:t>
      </w:r>
      <w:r>
        <w:rPr>
          <w:color w:val="231F20"/>
          <w:spacing w:val="-2"/>
          <w:w w:val="105"/>
        </w:rPr>
        <w:t>Netzwerke</w:t>
      </w:r>
    </w:p>
    <w:p w14:paraId="4B34962F" w14:textId="122E0172" w:rsidR="008E70AC" w:rsidRDefault="00000000">
      <w:pPr>
        <w:pStyle w:val="Textkrper"/>
        <w:spacing w:before="20" w:line="259" w:lineRule="auto"/>
        <w:ind w:left="2204" w:right="974"/>
        <w:jc w:val="both"/>
      </w:pPr>
      <w:r>
        <w:rPr>
          <w:color w:val="231F20"/>
        </w:rPr>
        <w:t xml:space="preserve">Soziale Netzwerke sind </w:t>
      </w:r>
      <w:proofErr w:type="spellStart"/>
      <w:r>
        <w:rPr>
          <w:color w:val="231F20"/>
        </w:rPr>
        <w:t>Social</w:t>
      </w:r>
      <w:proofErr w:type="spellEnd"/>
      <w:r>
        <w:rPr>
          <w:color w:val="231F20"/>
        </w:rPr>
        <w:t xml:space="preserve">-Media-Plattformen, die Mitgliedern ermöglicht, online den Kontakt zu anderen Mitgliedern aufzunehmen und auszubauen. Soziale Netzwerke richten sich an Privatpersonen und/oder an Geschäftspersonen. Beispiele bekannter Netzwerke sind Facebook, </w:t>
      </w:r>
      <w:proofErr w:type="spellStart"/>
      <w:r>
        <w:rPr>
          <w:color w:val="231F20"/>
        </w:rPr>
        <w:t>Whatsapp</w:t>
      </w:r>
      <w:proofErr w:type="spellEnd"/>
      <w:r>
        <w:rPr>
          <w:color w:val="231F20"/>
        </w:rPr>
        <w:t xml:space="preserve">, </w:t>
      </w:r>
      <w:proofErr w:type="spellStart"/>
      <w:r>
        <w:rPr>
          <w:color w:val="231F20"/>
        </w:rPr>
        <w:t>Telegram</w:t>
      </w:r>
      <w:proofErr w:type="spellEnd"/>
      <w:r>
        <w:rPr>
          <w:color w:val="231F20"/>
        </w:rPr>
        <w:t xml:space="preserve">, Snapchat, XING und </w:t>
      </w:r>
      <w:proofErr w:type="spellStart"/>
      <w:r>
        <w:rPr>
          <w:color w:val="231F20"/>
        </w:rPr>
        <w:t>LinkedIN</w:t>
      </w:r>
      <w:proofErr w:type="spellEnd"/>
      <w:r>
        <w:rPr>
          <w:color w:val="231F20"/>
        </w:rPr>
        <w:t xml:space="preserve">. Die letzten beiden sind bekannte Business-Netzwerke. LinkedIn wurde im Silicon Valley gegründet. Es ist das weltweit größte Online-Karrierenetz und gehört seit 2006 zu Microsoft. Bei LinkedIn können sich die </w:t>
      </w:r>
      <w:proofErr w:type="spellStart"/>
      <w:proofErr w:type="gramStart"/>
      <w:r>
        <w:rPr>
          <w:color w:val="231F20"/>
        </w:rPr>
        <w:t>Nutzer:innen</w:t>
      </w:r>
      <w:proofErr w:type="spellEnd"/>
      <w:proofErr w:type="gramEnd"/>
      <w:r>
        <w:rPr>
          <w:color w:val="231F20"/>
        </w:rPr>
        <w:t xml:space="preserve"> in beruflichen Profilen vorstellen, nach Jobs Ausschau halten und sich mit anderen Mitgliedern vernetzen und kommunizieren. Gerade die großen internationalen Unternehmen sind hier anzutreffen. Ein klarer</w:t>
      </w:r>
      <w:r>
        <w:rPr>
          <w:color w:val="231F20"/>
          <w:spacing w:val="-5"/>
        </w:rPr>
        <w:t xml:space="preserve"> </w:t>
      </w:r>
      <w:r>
        <w:rPr>
          <w:color w:val="231F20"/>
        </w:rPr>
        <w:t>Vorteil</w:t>
      </w:r>
      <w:r>
        <w:rPr>
          <w:color w:val="231F20"/>
          <w:spacing w:val="-5"/>
        </w:rPr>
        <w:t xml:space="preserve"> </w:t>
      </w:r>
      <w:r>
        <w:rPr>
          <w:color w:val="231F20"/>
        </w:rPr>
        <w:t>der</w:t>
      </w:r>
      <w:r>
        <w:rPr>
          <w:color w:val="231F20"/>
          <w:spacing w:val="-5"/>
        </w:rPr>
        <w:t xml:space="preserve"> </w:t>
      </w:r>
      <w:r>
        <w:rPr>
          <w:color w:val="231F20"/>
        </w:rPr>
        <w:t>Plattform</w:t>
      </w:r>
      <w:r>
        <w:rPr>
          <w:color w:val="231F20"/>
          <w:spacing w:val="-5"/>
        </w:rPr>
        <w:t xml:space="preserve"> </w:t>
      </w:r>
      <w:r>
        <w:rPr>
          <w:color w:val="231F20"/>
        </w:rPr>
        <w:t>ist</w:t>
      </w:r>
      <w:r>
        <w:rPr>
          <w:color w:val="231F20"/>
          <w:spacing w:val="-5"/>
        </w:rPr>
        <w:t xml:space="preserve"> </w:t>
      </w:r>
      <w:r>
        <w:rPr>
          <w:color w:val="231F20"/>
        </w:rPr>
        <w:t>die</w:t>
      </w:r>
      <w:r>
        <w:rPr>
          <w:color w:val="231F20"/>
          <w:spacing w:val="-5"/>
        </w:rPr>
        <w:t xml:space="preserve"> </w:t>
      </w:r>
      <w:r>
        <w:rPr>
          <w:color w:val="231F20"/>
        </w:rPr>
        <w:t>Steuerbarkeit</w:t>
      </w:r>
      <w:r>
        <w:rPr>
          <w:color w:val="231F20"/>
          <w:spacing w:val="-5"/>
        </w:rPr>
        <w:t xml:space="preserve"> </w:t>
      </w:r>
      <w:r>
        <w:rPr>
          <w:color w:val="231F20"/>
        </w:rPr>
        <w:t>der</w:t>
      </w:r>
      <w:r>
        <w:rPr>
          <w:color w:val="231F20"/>
          <w:spacing w:val="-5"/>
        </w:rPr>
        <w:t xml:space="preserve"> </w:t>
      </w:r>
      <w:r>
        <w:rPr>
          <w:color w:val="231F20"/>
        </w:rPr>
        <w:t>eigenen</w:t>
      </w:r>
      <w:r>
        <w:rPr>
          <w:color w:val="231F20"/>
          <w:spacing w:val="-5"/>
        </w:rPr>
        <w:t xml:space="preserve"> </w:t>
      </w:r>
      <w:r>
        <w:rPr>
          <w:color w:val="231F20"/>
        </w:rPr>
        <w:t>Präsenz:</w:t>
      </w:r>
      <w:r>
        <w:rPr>
          <w:color w:val="231F20"/>
          <w:spacing w:val="-5"/>
        </w:rPr>
        <w:t xml:space="preserve"> </w:t>
      </w:r>
      <w:r>
        <w:rPr>
          <w:color w:val="231F20"/>
        </w:rPr>
        <w:t>Der</w:t>
      </w:r>
      <w:r>
        <w:rPr>
          <w:color w:val="231F20"/>
          <w:spacing w:val="-5"/>
        </w:rPr>
        <w:t xml:space="preserve"> </w:t>
      </w:r>
      <w:r>
        <w:rPr>
          <w:color w:val="231F20"/>
        </w:rPr>
        <w:t>Zugang</w:t>
      </w:r>
      <w:r>
        <w:rPr>
          <w:color w:val="231F20"/>
          <w:spacing w:val="-5"/>
        </w:rPr>
        <w:t xml:space="preserve"> </w:t>
      </w:r>
      <w:r>
        <w:rPr>
          <w:color w:val="231F20"/>
        </w:rPr>
        <w:t>ist</w:t>
      </w:r>
      <w:r>
        <w:rPr>
          <w:color w:val="231F20"/>
          <w:spacing w:val="-5"/>
        </w:rPr>
        <w:t xml:space="preserve"> </w:t>
      </w:r>
      <w:r>
        <w:rPr>
          <w:color w:val="231F20"/>
        </w:rPr>
        <w:t>gratis, aber es gibt drei Bezahlprodukte, die über die Reichweite und über die Möglichkeiten der Kontaktaufnahme entscheiden (Kreutzer, 2018, S. 419.</w:t>
      </w:r>
    </w:p>
    <w:p w14:paraId="3B725B32" w14:textId="77777777" w:rsidR="008E70AC" w:rsidRDefault="008E70AC">
      <w:pPr>
        <w:pStyle w:val="Textkrper"/>
        <w:spacing w:before="5"/>
        <w:rPr>
          <w:sz w:val="22"/>
        </w:rPr>
      </w:pPr>
    </w:p>
    <w:p w14:paraId="2D216A00" w14:textId="77777777" w:rsidR="008E70AC" w:rsidRDefault="00000000">
      <w:pPr>
        <w:pStyle w:val="berschrift8"/>
        <w:spacing w:before="1"/>
      </w:pPr>
      <w:r>
        <w:rPr>
          <w:color w:val="231F20"/>
        </w:rPr>
        <w:t>Media-Sharing-</w:t>
      </w:r>
      <w:r>
        <w:rPr>
          <w:color w:val="231F20"/>
          <w:spacing w:val="-2"/>
        </w:rPr>
        <w:t>Plattformen</w:t>
      </w:r>
    </w:p>
    <w:p w14:paraId="75EC5DDC" w14:textId="77777777" w:rsidR="008E70AC" w:rsidRDefault="00000000">
      <w:pPr>
        <w:pStyle w:val="Textkrper"/>
        <w:spacing w:before="20" w:line="259" w:lineRule="auto"/>
        <w:ind w:left="2204" w:right="974"/>
        <w:jc w:val="both"/>
      </w:pPr>
      <w:r>
        <w:rPr>
          <w:color w:val="231F20"/>
        </w:rPr>
        <w:t>Die Personengruppen teilen gemeinsame Inhalte in Form von Fotos und Videos, etwa auf</w:t>
      </w:r>
      <w:r>
        <w:rPr>
          <w:color w:val="231F20"/>
          <w:spacing w:val="-2"/>
        </w:rPr>
        <w:t xml:space="preserve"> </w:t>
      </w:r>
      <w:r>
        <w:rPr>
          <w:color w:val="231F20"/>
        </w:rPr>
        <w:t>Instagram,</w:t>
      </w:r>
      <w:r>
        <w:rPr>
          <w:color w:val="231F20"/>
          <w:spacing w:val="-2"/>
        </w:rPr>
        <w:t xml:space="preserve"> </w:t>
      </w:r>
      <w:r>
        <w:rPr>
          <w:color w:val="231F20"/>
        </w:rPr>
        <w:t>Pinterest,</w:t>
      </w:r>
      <w:r>
        <w:rPr>
          <w:color w:val="231F20"/>
          <w:spacing w:val="-2"/>
        </w:rPr>
        <w:t xml:space="preserve"> </w:t>
      </w:r>
      <w:proofErr w:type="spellStart"/>
      <w:r>
        <w:rPr>
          <w:color w:val="231F20"/>
        </w:rPr>
        <w:t>TikTok</w:t>
      </w:r>
      <w:proofErr w:type="spellEnd"/>
      <w:r>
        <w:rPr>
          <w:color w:val="231F20"/>
          <w:spacing w:val="-2"/>
        </w:rPr>
        <w:t xml:space="preserve"> </w:t>
      </w:r>
      <w:r>
        <w:rPr>
          <w:color w:val="231F20"/>
        </w:rPr>
        <w:t>und</w:t>
      </w:r>
      <w:r>
        <w:rPr>
          <w:color w:val="231F20"/>
          <w:spacing w:val="-2"/>
        </w:rPr>
        <w:t xml:space="preserve"> </w:t>
      </w:r>
      <w:r>
        <w:rPr>
          <w:color w:val="231F20"/>
        </w:rPr>
        <w:t>YouTube.</w:t>
      </w:r>
      <w:r>
        <w:rPr>
          <w:color w:val="231F20"/>
          <w:spacing w:val="-2"/>
        </w:rPr>
        <w:t xml:space="preserve"> </w:t>
      </w:r>
      <w:r>
        <w:rPr>
          <w:color w:val="231F20"/>
        </w:rPr>
        <w:t>Der</w:t>
      </w:r>
      <w:r>
        <w:rPr>
          <w:color w:val="231F20"/>
          <w:spacing w:val="-2"/>
        </w:rPr>
        <w:t xml:space="preserve"> </w:t>
      </w:r>
      <w:r>
        <w:rPr>
          <w:color w:val="231F20"/>
        </w:rPr>
        <w:t>Begriff</w:t>
      </w:r>
      <w:r>
        <w:rPr>
          <w:color w:val="231F20"/>
          <w:spacing w:val="-2"/>
        </w:rPr>
        <w:t xml:space="preserve"> </w:t>
      </w:r>
      <w:r>
        <w:rPr>
          <w:color w:val="231F20"/>
        </w:rPr>
        <w:t>ist</w:t>
      </w:r>
      <w:r>
        <w:rPr>
          <w:color w:val="231F20"/>
          <w:spacing w:val="-2"/>
        </w:rPr>
        <w:t xml:space="preserve"> </w:t>
      </w:r>
      <w:r>
        <w:rPr>
          <w:color w:val="231F20"/>
        </w:rPr>
        <w:t>möglicherweise</w:t>
      </w:r>
      <w:r>
        <w:rPr>
          <w:color w:val="231F20"/>
          <w:spacing w:val="-2"/>
        </w:rPr>
        <w:t xml:space="preserve"> </w:t>
      </w:r>
      <w:r>
        <w:rPr>
          <w:color w:val="231F20"/>
        </w:rPr>
        <w:t>etwas</w:t>
      </w:r>
      <w:r>
        <w:rPr>
          <w:color w:val="231F20"/>
          <w:spacing w:val="-2"/>
        </w:rPr>
        <w:t xml:space="preserve"> </w:t>
      </w:r>
      <w:r>
        <w:rPr>
          <w:color w:val="231F20"/>
        </w:rPr>
        <w:t xml:space="preserve">irre- führend, da man hier noch das Wort </w:t>
      </w:r>
      <w:proofErr w:type="spellStart"/>
      <w:r>
        <w:rPr>
          <w:color w:val="231F20"/>
        </w:rPr>
        <w:t>Social</w:t>
      </w:r>
      <w:proofErr w:type="spellEnd"/>
      <w:r>
        <w:rPr>
          <w:color w:val="231F20"/>
        </w:rPr>
        <w:t xml:space="preserve"> vor Media erwarten könnte. Der Schwer- punkt liegt aber auf dem Austausch und Upload von Bildern und Videos, die so geteilt </w:t>
      </w:r>
      <w:r>
        <w:rPr>
          <w:color w:val="231F20"/>
          <w:spacing w:val="-2"/>
        </w:rPr>
        <w:t>werden.</w:t>
      </w:r>
    </w:p>
    <w:p w14:paraId="07D9B54A" w14:textId="77777777" w:rsidR="008E70AC" w:rsidRDefault="008E70AC">
      <w:pPr>
        <w:pStyle w:val="Textkrper"/>
        <w:spacing w:before="11"/>
        <w:rPr>
          <w:sz w:val="21"/>
        </w:rPr>
      </w:pPr>
    </w:p>
    <w:p w14:paraId="460C8ECE" w14:textId="77777777" w:rsidR="008E70AC" w:rsidRDefault="00000000">
      <w:pPr>
        <w:pStyle w:val="berschrift8"/>
        <w:spacing w:before="1"/>
      </w:pPr>
      <w:r>
        <w:rPr>
          <w:color w:val="231F20"/>
          <w:spacing w:val="-2"/>
          <w:w w:val="105"/>
        </w:rPr>
        <w:t>Bewertungsplattformen</w:t>
      </w:r>
    </w:p>
    <w:p w14:paraId="6ACF5424" w14:textId="6DFC6DB0" w:rsidR="008E70AC" w:rsidRDefault="00000000">
      <w:pPr>
        <w:pStyle w:val="Textkrper"/>
        <w:spacing w:before="20" w:line="259" w:lineRule="auto"/>
        <w:ind w:left="2204" w:right="974" w:hanging="1"/>
        <w:jc w:val="both"/>
      </w:pPr>
      <w:r>
        <w:rPr>
          <w:color w:val="231F20"/>
        </w:rPr>
        <w:t>Einzelpersonen können hier Unternehmen oder deren Leistungen bewerten und Erfahrungen teilen. Da die Bewertung durch Dritte erfolgt, werden die bereitgestellten Informationen als vertrauenswürdig wahrgenommen. Besonders bekannt ist beispielsweise Yelp.</w:t>
      </w:r>
      <w:r>
        <w:rPr>
          <w:color w:val="231F20"/>
          <w:spacing w:val="-4"/>
        </w:rPr>
        <w:t xml:space="preserve"> </w:t>
      </w:r>
      <w:r>
        <w:rPr>
          <w:color w:val="231F20"/>
        </w:rPr>
        <w:t>Aber</w:t>
      </w:r>
      <w:r>
        <w:rPr>
          <w:color w:val="231F20"/>
          <w:spacing w:val="-4"/>
        </w:rPr>
        <w:t xml:space="preserve"> </w:t>
      </w:r>
      <w:r>
        <w:rPr>
          <w:color w:val="231F20"/>
        </w:rPr>
        <w:t>auch</w:t>
      </w:r>
      <w:r>
        <w:rPr>
          <w:color w:val="231F20"/>
          <w:spacing w:val="-4"/>
        </w:rPr>
        <w:t xml:space="preserve"> </w:t>
      </w:r>
      <w:r>
        <w:rPr>
          <w:color w:val="231F20"/>
        </w:rPr>
        <w:t>Amazon</w:t>
      </w:r>
      <w:r>
        <w:rPr>
          <w:color w:val="231F20"/>
          <w:spacing w:val="-4"/>
        </w:rPr>
        <w:t xml:space="preserve"> </w:t>
      </w:r>
      <w:r>
        <w:rPr>
          <w:color w:val="231F20"/>
        </w:rPr>
        <w:t>ist</w:t>
      </w:r>
      <w:r>
        <w:rPr>
          <w:color w:val="231F20"/>
          <w:spacing w:val="-4"/>
        </w:rPr>
        <w:t xml:space="preserve"> </w:t>
      </w:r>
      <w:r>
        <w:rPr>
          <w:color w:val="231F20"/>
        </w:rPr>
        <w:t>in</w:t>
      </w:r>
      <w:r>
        <w:rPr>
          <w:color w:val="231F20"/>
          <w:spacing w:val="-4"/>
        </w:rPr>
        <w:t xml:space="preserve"> </w:t>
      </w:r>
      <w:r>
        <w:rPr>
          <w:color w:val="231F20"/>
        </w:rPr>
        <w:t>gewissem</w:t>
      </w:r>
      <w:r>
        <w:rPr>
          <w:color w:val="231F20"/>
          <w:spacing w:val="-4"/>
        </w:rPr>
        <w:t xml:space="preserve"> </w:t>
      </w:r>
      <w:r>
        <w:rPr>
          <w:color w:val="231F20"/>
        </w:rPr>
        <w:t>Sinne</w:t>
      </w:r>
      <w:r>
        <w:rPr>
          <w:color w:val="231F20"/>
          <w:spacing w:val="-4"/>
        </w:rPr>
        <w:t xml:space="preserve"> </w:t>
      </w:r>
      <w:r>
        <w:rPr>
          <w:color w:val="231F20"/>
        </w:rPr>
        <w:t>eine</w:t>
      </w:r>
      <w:r>
        <w:rPr>
          <w:color w:val="231F20"/>
          <w:spacing w:val="-4"/>
        </w:rPr>
        <w:t xml:space="preserve"> </w:t>
      </w:r>
      <w:r>
        <w:rPr>
          <w:color w:val="231F20"/>
        </w:rPr>
        <w:t>Bewertungsplattform,</w:t>
      </w:r>
      <w:r>
        <w:rPr>
          <w:color w:val="231F20"/>
          <w:spacing w:val="-4"/>
        </w:rPr>
        <w:t xml:space="preserve"> </w:t>
      </w:r>
      <w:r>
        <w:rPr>
          <w:color w:val="231F20"/>
        </w:rPr>
        <w:t>da</w:t>
      </w:r>
      <w:r>
        <w:rPr>
          <w:color w:val="231F20"/>
          <w:spacing w:val="-4"/>
        </w:rPr>
        <w:t xml:space="preserve"> </w:t>
      </w:r>
      <w:r>
        <w:rPr>
          <w:color w:val="231F20"/>
        </w:rPr>
        <w:t>es</w:t>
      </w:r>
      <w:r>
        <w:rPr>
          <w:color w:val="231F20"/>
          <w:spacing w:val="-4"/>
        </w:rPr>
        <w:t xml:space="preserve"> </w:t>
      </w:r>
      <w:r>
        <w:rPr>
          <w:color w:val="231F20"/>
        </w:rPr>
        <w:t>die</w:t>
      </w:r>
      <w:r>
        <w:rPr>
          <w:color w:val="231F20"/>
          <w:spacing w:val="-4"/>
        </w:rPr>
        <w:t xml:space="preserve"> </w:t>
      </w:r>
      <w:r>
        <w:rPr>
          <w:color w:val="231F20"/>
        </w:rPr>
        <w:t>entsprechenden Kriterien erfüllt.</w:t>
      </w:r>
    </w:p>
    <w:p w14:paraId="2EDBEB15" w14:textId="77777777" w:rsidR="008E70AC" w:rsidRDefault="008E70AC">
      <w:pPr>
        <w:pStyle w:val="Textkrper"/>
        <w:rPr>
          <w:sz w:val="24"/>
        </w:rPr>
      </w:pPr>
    </w:p>
    <w:p w14:paraId="45D63DCD" w14:textId="77777777" w:rsidR="008E70AC" w:rsidRDefault="008E70AC">
      <w:pPr>
        <w:pStyle w:val="Textkrper"/>
        <w:spacing w:before="6"/>
        <w:rPr>
          <w:sz w:val="33"/>
        </w:rPr>
      </w:pPr>
    </w:p>
    <w:p w14:paraId="470DABA7" w14:textId="77777777" w:rsidR="008E70AC" w:rsidRDefault="00000000">
      <w:pPr>
        <w:pStyle w:val="berschrift4"/>
        <w:numPr>
          <w:ilvl w:val="1"/>
          <w:numId w:val="15"/>
        </w:numPr>
        <w:tabs>
          <w:tab w:val="left" w:pos="2772"/>
        </w:tabs>
        <w:ind w:hanging="568"/>
        <w:jc w:val="left"/>
        <w:rPr>
          <w:b/>
          <w:color w:val="003946"/>
        </w:rPr>
      </w:pPr>
      <w:r>
        <w:rPr>
          <w:color w:val="003946"/>
        </w:rPr>
        <w:t>Influencer</w:t>
      </w:r>
      <w:r>
        <w:rPr>
          <w:color w:val="003946"/>
          <w:spacing w:val="-10"/>
        </w:rPr>
        <w:t xml:space="preserve"> </w:t>
      </w:r>
      <w:r>
        <w:rPr>
          <w:color w:val="003946"/>
        </w:rPr>
        <w:t>Marketing</w:t>
      </w:r>
      <w:r>
        <w:rPr>
          <w:color w:val="003946"/>
          <w:spacing w:val="-9"/>
        </w:rPr>
        <w:t xml:space="preserve"> </w:t>
      </w:r>
      <w:r>
        <w:rPr>
          <w:color w:val="003946"/>
        </w:rPr>
        <w:t>und</w:t>
      </w:r>
      <w:r>
        <w:rPr>
          <w:color w:val="003946"/>
          <w:spacing w:val="-9"/>
        </w:rPr>
        <w:t xml:space="preserve"> </w:t>
      </w:r>
      <w:r>
        <w:rPr>
          <w:color w:val="003946"/>
        </w:rPr>
        <w:t>virales</w:t>
      </w:r>
      <w:r>
        <w:rPr>
          <w:color w:val="003946"/>
          <w:spacing w:val="-9"/>
        </w:rPr>
        <w:t xml:space="preserve"> </w:t>
      </w:r>
      <w:r>
        <w:rPr>
          <w:color w:val="003946"/>
          <w:spacing w:val="-2"/>
        </w:rPr>
        <w:t>Marketing</w:t>
      </w:r>
    </w:p>
    <w:p w14:paraId="727EF8C3" w14:textId="59848042" w:rsidR="008E70AC" w:rsidRDefault="00000000">
      <w:pPr>
        <w:pStyle w:val="Textkrper"/>
        <w:spacing w:before="254" w:line="259" w:lineRule="auto"/>
        <w:ind w:left="2204" w:right="974"/>
        <w:jc w:val="both"/>
      </w:pPr>
      <w:r>
        <w:rPr>
          <w:color w:val="231F20"/>
        </w:rPr>
        <w:t xml:space="preserve">Influencer stellen </w:t>
      </w:r>
      <w:proofErr w:type="spellStart"/>
      <w:proofErr w:type="gramStart"/>
      <w:r>
        <w:rPr>
          <w:color w:val="231F20"/>
        </w:rPr>
        <w:t>Meinungsführer:innen</w:t>
      </w:r>
      <w:proofErr w:type="spellEnd"/>
      <w:proofErr w:type="gramEnd"/>
      <w:r>
        <w:rPr>
          <w:color w:val="231F20"/>
        </w:rPr>
        <w:t xml:space="preserve"> im digitalen Raum dar. Das Influencer Marketing beschreibt den gezielten Einsatz dieser </w:t>
      </w:r>
      <w:proofErr w:type="spellStart"/>
      <w:proofErr w:type="gramStart"/>
      <w:r>
        <w:rPr>
          <w:color w:val="231F20"/>
        </w:rPr>
        <w:t>Meinungsführer:innen</w:t>
      </w:r>
      <w:proofErr w:type="spellEnd"/>
      <w:proofErr w:type="gramEnd"/>
      <w:r>
        <w:rPr>
          <w:color w:val="231F20"/>
        </w:rPr>
        <w:t xml:space="preserve"> in </w:t>
      </w:r>
      <w:proofErr w:type="spellStart"/>
      <w:r>
        <w:rPr>
          <w:color w:val="231F20"/>
        </w:rPr>
        <w:t>Social</w:t>
      </w:r>
      <w:proofErr w:type="spellEnd"/>
      <w:r>
        <w:rPr>
          <w:color w:val="231F20"/>
        </w:rPr>
        <w:t xml:space="preserve"> Media. Die Reichweite der </w:t>
      </w:r>
      <w:proofErr w:type="spellStart"/>
      <w:proofErr w:type="gramStart"/>
      <w:r>
        <w:rPr>
          <w:color w:val="231F20"/>
        </w:rPr>
        <w:t>Influencer:innen</w:t>
      </w:r>
      <w:proofErr w:type="spellEnd"/>
      <w:proofErr w:type="gramEnd"/>
      <w:r>
        <w:rPr>
          <w:color w:val="231F20"/>
        </w:rPr>
        <w:t xml:space="preserve"> wird genutzt, um die Kommunikationsziele und somit auch die nachgelagerten Marketing- und Unternehmensziele zu erreichen. Ein Unter- nehmen sollte </w:t>
      </w:r>
      <w:proofErr w:type="spellStart"/>
      <w:proofErr w:type="gramStart"/>
      <w:r>
        <w:rPr>
          <w:color w:val="231F20"/>
        </w:rPr>
        <w:t>Influencer:innen</w:t>
      </w:r>
      <w:proofErr w:type="spellEnd"/>
      <w:proofErr w:type="gramEnd"/>
      <w:r>
        <w:rPr>
          <w:color w:val="231F20"/>
        </w:rPr>
        <w:t xml:space="preserve"> für Werbekampagnen passend zur eigenen Zielgruppe auswählen. Mit den </w:t>
      </w:r>
      <w:proofErr w:type="spellStart"/>
      <w:proofErr w:type="gramStart"/>
      <w:r>
        <w:rPr>
          <w:color w:val="231F20"/>
        </w:rPr>
        <w:t>Influencern:innen</w:t>
      </w:r>
      <w:proofErr w:type="spellEnd"/>
      <w:proofErr w:type="gramEnd"/>
      <w:r>
        <w:rPr>
          <w:color w:val="231F20"/>
        </w:rPr>
        <w:t xml:space="preserve"> wird ein Vertrag erstellt, sodass gemeinsame Kampagnen</w:t>
      </w:r>
      <w:r>
        <w:rPr>
          <w:color w:val="231F20"/>
          <w:spacing w:val="-5"/>
        </w:rPr>
        <w:t xml:space="preserve"> </w:t>
      </w:r>
      <w:r>
        <w:rPr>
          <w:color w:val="231F20"/>
        </w:rPr>
        <w:t>entwickelt</w:t>
      </w:r>
      <w:r>
        <w:rPr>
          <w:color w:val="231F20"/>
          <w:spacing w:val="-5"/>
        </w:rPr>
        <w:t xml:space="preserve"> </w:t>
      </w:r>
      <w:r>
        <w:rPr>
          <w:color w:val="231F20"/>
        </w:rPr>
        <w:t>und</w:t>
      </w:r>
      <w:r>
        <w:rPr>
          <w:color w:val="231F20"/>
          <w:spacing w:val="-5"/>
        </w:rPr>
        <w:t xml:space="preserve"> </w:t>
      </w:r>
      <w:r>
        <w:rPr>
          <w:color w:val="231F20"/>
        </w:rPr>
        <w:t>durchgeführt</w:t>
      </w:r>
      <w:r>
        <w:rPr>
          <w:color w:val="231F20"/>
          <w:spacing w:val="-5"/>
        </w:rPr>
        <w:t xml:space="preserve"> </w:t>
      </w:r>
      <w:r>
        <w:rPr>
          <w:color w:val="231F20"/>
        </w:rPr>
        <w:t>werden.</w:t>
      </w:r>
      <w:r>
        <w:rPr>
          <w:color w:val="231F20"/>
          <w:spacing w:val="-5"/>
        </w:rPr>
        <w:t xml:space="preserve"> </w:t>
      </w:r>
      <w:r>
        <w:rPr>
          <w:color w:val="231F20"/>
        </w:rPr>
        <w:t>Zum</w:t>
      </w:r>
      <w:r>
        <w:rPr>
          <w:color w:val="231F20"/>
          <w:spacing w:val="-5"/>
        </w:rPr>
        <w:t xml:space="preserve"> </w:t>
      </w:r>
      <w:r>
        <w:rPr>
          <w:color w:val="231F20"/>
        </w:rPr>
        <w:t>Abschluss</w:t>
      </w:r>
      <w:r>
        <w:rPr>
          <w:color w:val="231F20"/>
          <w:spacing w:val="-5"/>
        </w:rPr>
        <w:t xml:space="preserve"> </w:t>
      </w:r>
      <w:r>
        <w:rPr>
          <w:color w:val="231F20"/>
        </w:rPr>
        <w:t>sollte</w:t>
      </w:r>
      <w:r>
        <w:rPr>
          <w:color w:val="231F20"/>
          <w:spacing w:val="-5"/>
        </w:rPr>
        <w:t xml:space="preserve"> </w:t>
      </w:r>
      <w:r>
        <w:rPr>
          <w:color w:val="231F20"/>
        </w:rPr>
        <w:t>der</w:t>
      </w:r>
      <w:r>
        <w:rPr>
          <w:color w:val="231F20"/>
          <w:spacing w:val="-5"/>
        </w:rPr>
        <w:t xml:space="preserve"> </w:t>
      </w:r>
      <w:r>
        <w:rPr>
          <w:color w:val="231F20"/>
        </w:rPr>
        <w:t>Effekt</w:t>
      </w:r>
      <w:r>
        <w:rPr>
          <w:color w:val="231F20"/>
          <w:spacing w:val="-5"/>
        </w:rPr>
        <w:t xml:space="preserve"> </w:t>
      </w:r>
      <w:r>
        <w:rPr>
          <w:color w:val="231F20"/>
        </w:rPr>
        <w:t>durch den Einsatz des Influencer Marketings gemessen werden (Kreutzer, 2018, S. 387).</w:t>
      </w:r>
    </w:p>
    <w:p w14:paraId="0C1A3B8B" w14:textId="77777777" w:rsidR="008E70AC" w:rsidRDefault="008E70AC">
      <w:pPr>
        <w:pStyle w:val="Textkrper"/>
        <w:spacing w:before="2"/>
        <w:rPr>
          <w:sz w:val="22"/>
        </w:rPr>
      </w:pPr>
    </w:p>
    <w:p w14:paraId="656AE9C8" w14:textId="77777777" w:rsidR="008E70AC" w:rsidRDefault="00000000">
      <w:pPr>
        <w:pStyle w:val="Textkrper"/>
        <w:spacing w:line="259" w:lineRule="auto"/>
        <w:ind w:left="2204" w:right="974" w:hanging="1"/>
        <w:jc w:val="both"/>
      </w:pPr>
      <w:r>
        <w:rPr>
          <w:color w:val="231F20"/>
        </w:rPr>
        <w:t>Das</w:t>
      </w:r>
      <w:r>
        <w:rPr>
          <w:color w:val="231F20"/>
          <w:spacing w:val="-1"/>
        </w:rPr>
        <w:t xml:space="preserve"> </w:t>
      </w:r>
      <w:r>
        <w:rPr>
          <w:color w:val="231F20"/>
        </w:rPr>
        <w:t>virale</w:t>
      </w:r>
      <w:r>
        <w:rPr>
          <w:color w:val="231F20"/>
          <w:spacing w:val="-1"/>
        </w:rPr>
        <w:t xml:space="preserve"> </w:t>
      </w:r>
      <w:r>
        <w:rPr>
          <w:color w:val="231F20"/>
        </w:rPr>
        <w:t>Marketing</w:t>
      </w:r>
      <w:r>
        <w:rPr>
          <w:color w:val="231F20"/>
          <w:spacing w:val="-1"/>
        </w:rPr>
        <w:t xml:space="preserve"> </w:t>
      </w:r>
      <w:r>
        <w:rPr>
          <w:color w:val="231F20"/>
        </w:rPr>
        <w:t>hingegen</w:t>
      </w:r>
      <w:r>
        <w:rPr>
          <w:color w:val="231F20"/>
          <w:spacing w:val="-1"/>
        </w:rPr>
        <w:t xml:space="preserve"> </w:t>
      </w:r>
      <w:r>
        <w:rPr>
          <w:color w:val="231F20"/>
        </w:rPr>
        <w:t>meint</w:t>
      </w:r>
      <w:r>
        <w:rPr>
          <w:color w:val="231F20"/>
          <w:spacing w:val="-1"/>
        </w:rPr>
        <w:t xml:space="preserve"> </w:t>
      </w:r>
      <w:r>
        <w:rPr>
          <w:color w:val="231F20"/>
        </w:rPr>
        <w:t>das</w:t>
      </w:r>
      <w:r>
        <w:rPr>
          <w:color w:val="231F20"/>
          <w:spacing w:val="-1"/>
        </w:rPr>
        <w:t xml:space="preserve"> </w:t>
      </w:r>
      <w:r>
        <w:rPr>
          <w:color w:val="231F20"/>
        </w:rPr>
        <w:t>gezielte</w:t>
      </w:r>
      <w:r>
        <w:rPr>
          <w:color w:val="231F20"/>
          <w:spacing w:val="-1"/>
        </w:rPr>
        <w:t xml:space="preserve"> </w:t>
      </w:r>
      <w:r>
        <w:rPr>
          <w:color w:val="231F20"/>
        </w:rPr>
        <w:t>Auslösen</w:t>
      </w:r>
      <w:r>
        <w:rPr>
          <w:color w:val="231F20"/>
          <w:spacing w:val="-1"/>
        </w:rPr>
        <w:t xml:space="preserve"> </w:t>
      </w:r>
      <w:r>
        <w:rPr>
          <w:color w:val="231F20"/>
        </w:rPr>
        <w:t>einer</w:t>
      </w:r>
      <w:r>
        <w:rPr>
          <w:color w:val="231F20"/>
          <w:spacing w:val="-1"/>
        </w:rPr>
        <w:t xml:space="preserve"> </w:t>
      </w:r>
      <w:r>
        <w:rPr>
          <w:color w:val="231F20"/>
        </w:rPr>
        <w:t>spezifischen</w:t>
      </w:r>
      <w:r>
        <w:rPr>
          <w:color w:val="231F20"/>
          <w:spacing w:val="-1"/>
        </w:rPr>
        <w:t xml:space="preserve"> </w:t>
      </w:r>
      <w:r>
        <w:rPr>
          <w:color w:val="231F20"/>
        </w:rPr>
        <w:t>Form</w:t>
      </w:r>
      <w:r>
        <w:rPr>
          <w:color w:val="231F20"/>
          <w:spacing w:val="-1"/>
        </w:rPr>
        <w:t xml:space="preserve"> </w:t>
      </w:r>
      <w:r>
        <w:rPr>
          <w:color w:val="231F20"/>
        </w:rPr>
        <w:t>von Word-</w:t>
      </w:r>
      <w:proofErr w:type="spellStart"/>
      <w:r>
        <w:rPr>
          <w:color w:val="231F20"/>
        </w:rPr>
        <w:t>of</w:t>
      </w:r>
      <w:proofErr w:type="spellEnd"/>
      <w:r>
        <w:rPr>
          <w:color w:val="231F20"/>
        </w:rPr>
        <w:t>-</w:t>
      </w:r>
      <w:proofErr w:type="spellStart"/>
      <w:r>
        <w:rPr>
          <w:color w:val="231F20"/>
        </w:rPr>
        <w:t>Mouth</w:t>
      </w:r>
      <w:proofErr w:type="spellEnd"/>
      <w:r>
        <w:rPr>
          <w:color w:val="231F20"/>
        </w:rPr>
        <w:t xml:space="preserve">-Kommunikation (Mundpropaganda). Dies soll zu einer schnellen und </w:t>
      </w:r>
      <w:proofErr w:type="spellStart"/>
      <w:r>
        <w:rPr>
          <w:color w:val="231F20"/>
        </w:rPr>
        <w:t>exponenziell</w:t>
      </w:r>
      <w:proofErr w:type="spellEnd"/>
      <w:r>
        <w:rPr>
          <w:color w:val="231F20"/>
        </w:rPr>
        <w:t xml:space="preserve"> wachsenden Verbreitung der unternehmensbezogenen Inhalte führen. Dabei wird unterschieden zwischen „Random </w:t>
      </w:r>
      <w:proofErr w:type="spellStart"/>
      <w:r>
        <w:rPr>
          <w:color w:val="231F20"/>
        </w:rPr>
        <w:t>Virals</w:t>
      </w:r>
      <w:proofErr w:type="spellEnd"/>
      <w:r>
        <w:rPr>
          <w:color w:val="231F20"/>
        </w:rPr>
        <w:t>“ und „</w:t>
      </w:r>
      <w:proofErr w:type="spellStart"/>
      <w:r>
        <w:rPr>
          <w:color w:val="231F20"/>
        </w:rPr>
        <w:t>Placed</w:t>
      </w:r>
      <w:proofErr w:type="spellEnd"/>
      <w:r>
        <w:rPr>
          <w:color w:val="231F20"/>
        </w:rPr>
        <w:t xml:space="preserve"> </w:t>
      </w:r>
      <w:proofErr w:type="spellStart"/>
      <w:r>
        <w:rPr>
          <w:color w:val="231F20"/>
        </w:rPr>
        <w:t>Virals</w:t>
      </w:r>
      <w:proofErr w:type="spellEnd"/>
      <w:r>
        <w:rPr>
          <w:color w:val="231F20"/>
        </w:rPr>
        <w:t>“.</w:t>
      </w:r>
    </w:p>
    <w:p w14:paraId="519796E4" w14:textId="77777777" w:rsidR="008E70AC" w:rsidRDefault="008E70AC">
      <w:pPr>
        <w:pStyle w:val="Textkrper"/>
        <w:spacing w:before="11"/>
        <w:rPr>
          <w:sz w:val="21"/>
        </w:rPr>
      </w:pPr>
    </w:p>
    <w:p w14:paraId="3F847E9F" w14:textId="77777777" w:rsidR="008E70AC" w:rsidRDefault="00000000">
      <w:pPr>
        <w:pStyle w:val="Textkrper"/>
        <w:spacing w:line="259" w:lineRule="auto"/>
        <w:ind w:left="2204" w:right="974" w:hanging="1"/>
        <w:jc w:val="both"/>
      </w:pPr>
      <w:r>
        <w:rPr>
          <w:color w:val="231F20"/>
        </w:rPr>
        <w:t xml:space="preserve">In den nachfolgenden Abschnitten werden die beiden Maßnahmen im Detail beschrie- </w:t>
      </w:r>
      <w:proofErr w:type="spellStart"/>
      <w:r>
        <w:rPr>
          <w:color w:val="231F20"/>
          <w:spacing w:val="-4"/>
        </w:rPr>
        <w:t>ben</w:t>
      </w:r>
      <w:proofErr w:type="spellEnd"/>
      <w:r>
        <w:rPr>
          <w:color w:val="231F20"/>
          <w:spacing w:val="-4"/>
        </w:rPr>
        <w:t>.</w:t>
      </w:r>
    </w:p>
    <w:p w14:paraId="58FA72C6" w14:textId="77777777" w:rsidR="008E70AC" w:rsidRDefault="008E70AC">
      <w:pPr>
        <w:spacing w:line="259" w:lineRule="auto"/>
        <w:jc w:val="both"/>
        <w:sectPr w:rsidR="008E70AC">
          <w:pgSz w:w="11910" w:h="16840"/>
          <w:pgMar w:top="960" w:right="440" w:bottom="280" w:left="460" w:header="0" w:footer="0" w:gutter="0"/>
          <w:cols w:space="720"/>
        </w:sectPr>
      </w:pPr>
    </w:p>
    <w:p w14:paraId="1B120E0B" w14:textId="77777777" w:rsidR="008E70AC" w:rsidRDefault="008E70AC">
      <w:pPr>
        <w:pStyle w:val="Textkrper"/>
      </w:pPr>
    </w:p>
    <w:p w14:paraId="1EB175FE" w14:textId="77777777" w:rsidR="008E70AC" w:rsidRDefault="008E70AC">
      <w:pPr>
        <w:pStyle w:val="Textkrper"/>
        <w:spacing w:before="9"/>
        <w:rPr>
          <w:sz w:val="18"/>
        </w:rPr>
      </w:pPr>
    </w:p>
    <w:p w14:paraId="19085B61" w14:textId="77777777" w:rsidR="008E70AC" w:rsidRDefault="00000000">
      <w:pPr>
        <w:ind w:left="957"/>
        <w:rPr>
          <w:sz w:val="18"/>
        </w:rPr>
      </w:pPr>
      <w:r>
        <w:rPr>
          <w:color w:val="003946"/>
          <w:sz w:val="18"/>
        </w:rPr>
        <w:t>Marketing</w:t>
      </w:r>
      <w:r>
        <w:rPr>
          <w:color w:val="003946"/>
          <w:spacing w:val="-2"/>
          <w:sz w:val="18"/>
        </w:rPr>
        <w:t xml:space="preserve"> </w:t>
      </w:r>
      <w:r>
        <w:rPr>
          <w:color w:val="003946"/>
          <w:sz w:val="18"/>
        </w:rPr>
        <w:t>in</w:t>
      </w:r>
      <w:r>
        <w:rPr>
          <w:color w:val="003946"/>
          <w:spacing w:val="-2"/>
          <w:sz w:val="18"/>
        </w:rPr>
        <w:t xml:space="preserve"> </w:t>
      </w:r>
      <w:r>
        <w:rPr>
          <w:color w:val="003946"/>
          <w:sz w:val="18"/>
        </w:rPr>
        <w:t>den</w:t>
      </w:r>
      <w:r>
        <w:rPr>
          <w:color w:val="003946"/>
          <w:spacing w:val="-2"/>
          <w:sz w:val="18"/>
        </w:rPr>
        <w:t xml:space="preserve"> </w:t>
      </w:r>
      <w:r>
        <w:rPr>
          <w:color w:val="003946"/>
          <w:sz w:val="18"/>
        </w:rPr>
        <w:t>sozialen</w:t>
      </w:r>
      <w:r>
        <w:rPr>
          <w:color w:val="003946"/>
          <w:spacing w:val="-1"/>
          <w:sz w:val="18"/>
        </w:rPr>
        <w:t xml:space="preserve"> </w:t>
      </w:r>
      <w:r>
        <w:rPr>
          <w:color w:val="003946"/>
          <w:spacing w:val="-2"/>
          <w:sz w:val="18"/>
        </w:rPr>
        <w:t>Medien</w:t>
      </w:r>
    </w:p>
    <w:p w14:paraId="70A6645D" w14:textId="77777777" w:rsidR="008E70AC" w:rsidRDefault="008E70AC">
      <w:pPr>
        <w:pStyle w:val="Textkrper"/>
      </w:pPr>
    </w:p>
    <w:p w14:paraId="3A65329B" w14:textId="77777777" w:rsidR="008E70AC" w:rsidRDefault="008E70AC">
      <w:pPr>
        <w:pStyle w:val="Textkrper"/>
      </w:pPr>
    </w:p>
    <w:p w14:paraId="575330A9" w14:textId="77777777" w:rsidR="008E70AC" w:rsidRDefault="008E70AC">
      <w:pPr>
        <w:pStyle w:val="Textkrper"/>
      </w:pPr>
    </w:p>
    <w:p w14:paraId="2D7EA0C2" w14:textId="77777777" w:rsidR="008E70AC" w:rsidRDefault="008E70AC">
      <w:pPr>
        <w:pStyle w:val="Textkrper"/>
      </w:pPr>
    </w:p>
    <w:p w14:paraId="6DE9F263" w14:textId="77777777" w:rsidR="008E70AC" w:rsidRDefault="008E70AC">
      <w:pPr>
        <w:pStyle w:val="Textkrper"/>
      </w:pPr>
    </w:p>
    <w:p w14:paraId="4304BDD8" w14:textId="77777777" w:rsidR="008E70AC" w:rsidRDefault="008E70AC">
      <w:pPr>
        <w:pStyle w:val="Textkrper"/>
        <w:spacing w:before="9"/>
        <w:rPr>
          <w:sz w:val="16"/>
        </w:rPr>
      </w:pPr>
    </w:p>
    <w:p w14:paraId="27F3E74E" w14:textId="77777777" w:rsidR="008E70AC" w:rsidRDefault="00000000">
      <w:pPr>
        <w:pStyle w:val="berschrift7"/>
        <w:spacing w:before="100"/>
        <w:jc w:val="both"/>
      </w:pPr>
      <w:r>
        <w:rPr>
          <w:color w:val="003946"/>
        </w:rPr>
        <w:t>Influencer</w:t>
      </w:r>
      <w:r>
        <w:rPr>
          <w:color w:val="003946"/>
          <w:spacing w:val="-14"/>
        </w:rPr>
        <w:t xml:space="preserve"> </w:t>
      </w:r>
      <w:r>
        <w:rPr>
          <w:color w:val="003946"/>
          <w:spacing w:val="-2"/>
        </w:rPr>
        <w:t>Marketing</w:t>
      </w:r>
    </w:p>
    <w:p w14:paraId="52FD5B06" w14:textId="77777777" w:rsidR="008E70AC" w:rsidRDefault="008E70AC">
      <w:pPr>
        <w:pStyle w:val="Textkrper"/>
        <w:spacing w:before="10"/>
        <w:rPr>
          <w:rFonts w:ascii="Fira Sans"/>
          <w:sz w:val="24"/>
        </w:rPr>
      </w:pPr>
    </w:p>
    <w:p w14:paraId="5C99DE27" w14:textId="6ED72328" w:rsidR="008E70AC" w:rsidRDefault="00000000">
      <w:pPr>
        <w:pStyle w:val="Textkrper"/>
        <w:spacing w:line="259" w:lineRule="auto"/>
        <w:ind w:left="957" w:right="2221"/>
        <w:jc w:val="both"/>
      </w:pPr>
      <w:r>
        <w:rPr>
          <w:color w:val="231F20"/>
        </w:rPr>
        <w:t xml:space="preserve">Bei dieser Art des Marketing werden </w:t>
      </w:r>
      <w:proofErr w:type="spellStart"/>
      <w:proofErr w:type="gramStart"/>
      <w:r>
        <w:rPr>
          <w:color w:val="231F20"/>
        </w:rPr>
        <w:t>Influencer:innen</w:t>
      </w:r>
      <w:proofErr w:type="spellEnd"/>
      <w:proofErr w:type="gramEnd"/>
      <w:r>
        <w:rPr>
          <w:color w:val="231F20"/>
          <w:spacing w:val="40"/>
        </w:rPr>
        <w:t xml:space="preserve"> </w:t>
      </w:r>
      <w:r>
        <w:rPr>
          <w:color w:val="231F20"/>
        </w:rPr>
        <w:t xml:space="preserve">für </w:t>
      </w:r>
      <w:proofErr w:type="spellStart"/>
      <w:r>
        <w:rPr>
          <w:color w:val="231F20"/>
        </w:rPr>
        <w:t>Social</w:t>
      </w:r>
      <w:proofErr w:type="spellEnd"/>
      <w:r>
        <w:rPr>
          <w:color w:val="231F20"/>
        </w:rPr>
        <w:t xml:space="preserve"> Media Marketing ein- gesetzt. Als </w:t>
      </w:r>
      <w:proofErr w:type="spellStart"/>
      <w:proofErr w:type="gramStart"/>
      <w:r>
        <w:rPr>
          <w:color w:val="231F20"/>
        </w:rPr>
        <w:t>Influencer:innen</w:t>
      </w:r>
      <w:proofErr w:type="spellEnd"/>
      <w:proofErr w:type="gramEnd"/>
      <w:r>
        <w:rPr>
          <w:color w:val="231F20"/>
        </w:rPr>
        <w:t xml:space="preserve"> werden die Personen innerhalb einer Gruppe bezeichnet, die einen stärkeren Einfluss auf die Kommunikationsprozesse in der Gruppe haben als andere Personen. Dadurch können </w:t>
      </w:r>
      <w:proofErr w:type="spellStart"/>
      <w:proofErr w:type="gramStart"/>
      <w:r>
        <w:rPr>
          <w:color w:val="231F20"/>
        </w:rPr>
        <w:t>Influencer:innen</w:t>
      </w:r>
      <w:proofErr w:type="spellEnd"/>
      <w:proofErr w:type="gramEnd"/>
      <w:r>
        <w:rPr>
          <w:color w:val="231F20"/>
        </w:rPr>
        <w:t xml:space="preserve"> die Einstellung und das Verhalten dieser</w:t>
      </w:r>
      <w:r>
        <w:rPr>
          <w:color w:val="231F20"/>
          <w:spacing w:val="-5"/>
        </w:rPr>
        <w:t xml:space="preserve"> </w:t>
      </w:r>
      <w:r>
        <w:rPr>
          <w:color w:val="231F20"/>
        </w:rPr>
        <w:t>anderen</w:t>
      </w:r>
      <w:r>
        <w:rPr>
          <w:color w:val="231F20"/>
          <w:spacing w:val="-5"/>
        </w:rPr>
        <w:t xml:space="preserve"> </w:t>
      </w:r>
      <w:r>
        <w:rPr>
          <w:color w:val="231F20"/>
        </w:rPr>
        <w:t>Personen</w:t>
      </w:r>
      <w:r>
        <w:rPr>
          <w:color w:val="231F20"/>
          <w:spacing w:val="-5"/>
        </w:rPr>
        <w:t xml:space="preserve"> </w:t>
      </w:r>
      <w:r>
        <w:rPr>
          <w:color w:val="231F20"/>
        </w:rPr>
        <w:t>beeinflussen.</w:t>
      </w:r>
      <w:r>
        <w:rPr>
          <w:color w:val="231F20"/>
          <w:spacing w:val="-5"/>
        </w:rPr>
        <w:t xml:space="preserve"> </w:t>
      </w:r>
      <w:r>
        <w:rPr>
          <w:color w:val="231F20"/>
        </w:rPr>
        <w:t>Während</w:t>
      </w:r>
      <w:r>
        <w:rPr>
          <w:color w:val="231F20"/>
          <w:spacing w:val="-5"/>
        </w:rPr>
        <w:t xml:space="preserve"> </w:t>
      </w:r>
      <w:proofErr w:type="spellStart"/>
      <w:proofErr w:type="gramStart"/>
      <w:r>
        <w:rPr>
          <w:color w:val="231F20"/>
        </w:rPr>
        <w:t>Meinungsführer:innen</w:t>
      </w:r>
      <w:proofErr w:type="spellEnd"/>
      <w:proofErr w:type="gramEnd"/>
      <w:r>
        <w:rPr>
          <w:color w:val="231F20"/>
          <w:spacing w:val="-5"/>
        </w:rPr>
        <w:t xml:space="preserve"> </w:t>
      </w:r>
      <w:r>
        <w:rPr>
          <w:color w:val="231F20"/>
        </w:rPr>
        <w:t>im</w:t>
      </w:r>
      <w:r>
        <w:rPr>
          <w:color w:val="231F20"/>
          <w:spacing w:val="-5"/>
        </w:rPr>
        <w:t xml:space="preserve"> </w:t>
      </w:r>
      <w:r>
        <w:rPr>
          <w:color w:val="231F20"/>
        </w:rPr>
        <w:t xml:space="preserve">nicht-digitalen Kontext nur eine begrenzte Reichweite aufweisen, erreichen die </w:t>
      </w:r>
      <w:proofErr w:type="spellStart"/>
      <w:r>
        <w:rPr>
          <w:color w:val="231F20"/>
        </w:rPr>
        <w:t>Influencer:innen</w:t>
      </w:r>
      <w:proofErr w:type="spellEnd"/>
      <w:r>
        <w:rPr>
          <w:color w:val="231F20"/>
        </w:rPr>
        <w:t xml:space="preserve"> mit ihren Beiträgen eine größere Zahl an </w:t>
      </w:r>
      <w:proofErr w:type="spellStart"/>
      <w:r>
        <w:rPr>
          <w:color w:val="231F20"/>
        </w:rPr>
        <w:t>Empfänger:innen</w:t>
      </w:r>
      <w:proofErr w:type="spellEnd"/>
      <w:r>
        <w:rPr>
          <w:color w:val="231F20"/>
        </w:rPr>
        <w:t>. Auch wenn es keine klare Abgrenzung</w:t>
      </w:r>
      <w:r>
        <w:rPr>
          <w:color w:val="231F20"/>
          <w:spacing w:val="2"/>
        </w:rPr>
        <w:t xml:space="preserve"> </w:t>
      </w:r>
      <w:r>
        <w:rPr>
          <w:color w:val="231F20"/>
        </w:rPr>
        <w:t>des</w:t>
      </w:r>
      <w:r>
        <w:rPr>
          <w:color w:val="231F20"/>
          <w:spacing w:val="4"/>
        </w:rPr>
        <w:t xml:space="preserve"> </w:t>
      </w:r>
      <w:r>
        <w:rPr>
          <w:color w:val="231F20"/>
        </w:rPr>
        <w:t>Begriffes</w:t>
      </w:r>
      <w:r>
        <w:rPr>
          <w:color w:val="231F20"/>
          <w:spacing w:val="4"/>
        </w:rPr>
        <w:t xml:space="preserve"> </w:t>
      </w:r>
      <w:r>
        <w:rPr>
          <w:color w:val="231F20"/>
        </w:rPr>
        <w:t>gibt,</w:t>
      </w:r>
      <w:r>
        <w:rPr>
          <w:color w:val="231F20"/>
          <w:spacing w:val="4"/>
        </w:rPr>
        <w:t xml:space="preserve"> </w:t>
      </w:r>
      <w:r>
        <w:rPr>
          <w:color w:val="231F20"/>
        </w:rPr>
        <w:t>gelten</w:t>
      </w:r>
      <w:r>
        <w:rPr>
          <w:color w:val="231F20"/>
          <w:spacing w:val="4"/>
        </w:rPr>
        <w:t xml:space="preserve"> </w:t>
      </w:r>
      <w:r>
        <w:rPr>
          <w:color w:val="231F20"/>
        </w:rPr>
        <w:t>Personen</w:t>
      </w:r>
      <w:r>
        <w:rPr>
          <w:color w:val="231F20"/>
          <w:spacing w:val="4"/>
        </w:rPr>
        <w:t xml:space="preserve"> </w:t>
      </w:r>
      <w:r>
        <w:rPr>
          <w:color w:val="231F20"/>
        </w:rPr>
        <w:t>mit</w:t>
      </w:r>
      <w:r>
        <w:rPr>
          <w:color w:val="231F20"/>
          <w:spacing w:val="4"/>
        </w:rPr>
        <w:t xml:space="preserve"> </w:t>
      </w:r>
      <w:r>
        <w:rPr>
          <w:color w:val="231F20"/>
        </w:rPr>
        <w:t>einer</w:t>
      </w:r>
      <w:r>
        <w:rPr>
          <w:color w:val="231F20"/>
          <w:spacing w:val="4"/>
        </w:rPr>
        <w:t xml:space="preserve"> </w:t>
      </w:r>
      <w:r>
        <w:rPr>
          <w:color w:val="231F20"/>
        </w:rPr>
        <w:t>Reichweite</w:t>
      </w:r>
      <w:r>
        <w:rPr>
          <w:color w:val="231F20"/>
          <w:spacing w:val="4"/>
        </w:rPr>
        <w:t xml:space="preserve"> </w:t>
      </w:r>
      <w:r>
        <w:rPr>
          <w:color w:val="231F20"/>
        </w:rPr>
        <w:t>von</w:t>
      </w:r>
      <w:r>
        <w:rPr>
          <w:color w:val="231F20"/>
          <w:spacing w:val="4"/>
        </w:rPr>
        <w:t xml:space="preserve"> </w:t>
      </w:r>
      <w:r>
        <w:rPr>
          <w:color w:val="231F20"/>
        </w:rPr>
        <w:t>1.000</w:t>
      </w:r>
      <w:r>
        <w:rPr>
          <w:color w:val="231F20"/>
          <w:spacing w:val="4"/>
        </w:rPr>
        <w:t xml:space="preserve"> </w:t>
      </w:r>
      <w:r>
        <w:rPr>
          <w:color w:val="231F20"/>
        </w:rPr>
        <w:t>Fans</w:t>
      </w:r>
      <w:r>
        <w:rPr>
          <w:color w:val="231F20"/>
          <w:spacing w:val="4"/>
        </w:rPr>
        <w:t xml:space="preserve"> </w:t>
      </w:r>
      <w:r>
        <w:rPr>
          <w:color w:val="231F20"/>
          <w:spacing w:val="-5"/>
        </w:rPr>
        <w:t>als</w:t>
      </w:r>
    </w:p>
    <w:p w14:paraId="15EC6A5E" w14:textId="77777777" w:rsidR="008E70AC" w:rsidRDefault="00000000">
      <w:pPr>
        <w:pStyle w:val="Textkrper"/>
        <w:spacing w:before="6" w:line="259" w:lineRule="auto"/>
        <w:ind w:left="957" w:right="2222" w:hanging="1"/>
        <w:jc w:val="both"/>
      </w:pPr>
      <w:r>
        <w:rPr>
          <w:color w:val="231F20"/>
        </w:rPr>
        <w:t>„</w:t>
      </w:r>
      <w:proofErr w:type="spellStart"/>
      <w:r>
        <w:rPr>
          <w:color w:val="231F20"/>
        </w:rPr>
        <w:t>Micro-</w:t>
      </w:r>
      <w:proofErr w:type="gramStart"/>
      <w:r>
        <w:rPr>
          <w:color w:val="231F20"/>
        </w:rPr>
        <w:t>Influencer:innen</w:t>
      </w:r>
      <w:proofErr w:type="spellEnd"/>
      <w:proofErr w:type="gramEnd"/>
      <w:r>
        <w:rPr>
          <w:color w:val="231F20"/>
        </w:rPr>
        <w:t xml:space="preserve">“. Ab ca. 20.000 bis 25.000 Fans spricht man von „Mid-Level- </w:t>
      </w:r>
      <w:proofErr w:type="spellStart"/>
      <w:proofErr w:type="gramStart"/>
      <w:r>
        <w:rPr>
          <w:color w:val="231F20"/>
        </w:rPr>
        <w:t>Influencer:innen</w:t>
      </w:r>
      <w:proofErr w:type="spellEnd"/>
      <w:proofErr w:type="gramEnd"/>
      <w:r>
        <w:rPr>
          <w:color w:val="231F20"/>
        </w:rPr>
        <w:t>“</w:t>
      </w:r>
      <w:r>
        <w:rPr>
          <w:color w:val="231F20"/>
          <w:spacing w:val="-12"/>
        </w:rPr>
        <w:t xml:space="preserve"> </w:t>
      </w:r>
      <w:r>
        <w:rPr>
          <w:color w:val="231F20"/>
        </w:rPr>
        <w:t>und</w:t>
      </w:r>
      <w:r>
        <w:rPr>
          <w:color w:val="231F20"/>
          <w:spacing w:val="-12"/>
        </w:rPr>
        <w:t xml:space="preserve"> </w:t>
      </w:r>
      <w:r>
        <w:rPr>
          <w:color w:val="231F20"/>
        </w:rPr>
        <w:t>ab</w:t>
      </w:r>
      <w:r>
        <w:rPr>
          <w:color w:val="231F20"/>
          <w:spacing w:val="-12"/>
        </w:rPr>
        <w:t xml:space="preserve"> </w:t>
      </w:r>
      <w:r>
        <w:rPr>
          <w:color w:val="231F20"/>
        </w:rPr>
        <w:t>100.000</w:t>
      </w:r>
      <w:r>
        <w:rPr>
          <w:color w:val="231F20"/>
          <w:spacing w:val="-12"/>
        </w:rPr>
        <w:t xml:space="preserve"> </w:t>
      </w:r>
      <w:r>
        <w:rPr>
          <w:color w:val="231F20"/>
        </w:rPr>
        <w:t>Fans</w:t>
      </w:r>
      <w:r>
        <w:rPr>
          <w:color w:val="231F20"/>
          <w:spacing w:val="-12"/>
        </w:rPr>
        <w:t xml:space="preserve"> </w:t>
      </w:r>
      <w:r>
        <w:rPr>
          <w:color w:val="231F20"/>
        </w:rPr>
        <w:t>von</w:t>
      </w:r>
      <w:r>
        <w:rPr>
          <w:color w:val="231F20"/>
          <w:spacing w:val="-12"/>
        </w:rPr>
        <w:t xml:space="preserve"> </w:t>
      </w:r>
      <w:r>
        <w:rPr>
          <w:color w:val="231F20"/>
        </w:rPr>
        <w:t>„</w:t>
      </w:r>
      <w:proofErr w:type="spellStart"/>
      <w:r>
        <w:rPr>
          <w:color w:val="231F20"/>
        </w:rPr>
        <w:t>Top-Tier-Influencer:innen</w:t>
      </w:r>
      <w:proofErr w:type="spellEnd"/>
      <w:r>
        <w:rPr>
          <w:color w:val="231F20"/>
        </w:rPr>
        <w:t>“</w:t>
      </w:r>
      <w:r>
        <w:rPr>
          <w:color w:val="231F20"/>
          <w:spacing w:val="-12"/>
        </w:rPr>
        <w:t xml:space="preserve"> </w:t>
      </w:r>
      <w:r>
        <w:rPr>
          <w:color w:val="231F20"/>
        </w:rPr>
        <w:t>(</w:t>
      </w:r>
      <w:proofErr w:type="spellStart"/>
      <w:r>
        <w:rPr>
          <w:color w:val="231F20"/>
        </w:rPr>
        <w:t>Lammenet</w:t>
      </w:r>
      <w:proofErr w:type="spellEnd"/>
      <w:r>
        <w:rPr>
          <w:color w:val="231F20"/>
        </w:rPr>
        <w:t>,</w:t>
      </w:r>
      <w:r>
        <w:rPr>
          <w:color w:val="231F20"/>
          <w:spacing w:val="-12"/>
        </w:rPr>
        <w:t xml:space="preserve"> </w:t>
      </w:r>
      <w:r>
        <w:rPr>
          <w:color w:val="231F20"/>
        </w:rPr>
        <w:t xml:space="preserve">2019, S. 149). Dabei werden die Preise von den </w:t>
      </w:r>
      <w:proofErr w:type="spellStart"/>
      <w:proofErr w:type="gramStart"/>
      <w:r>
        <w:rPr>
          <w:color w:val="231F20"/>
        </w:rPr>
        <w:t>Influencer:innen</w:t>
      </w:r>
      <w:proofErr w:type="spellEnd"/>
      <w:proofErr w:type="gramEnd"/>
      <w:r>
        <w:rPr>
          <w:color w:val="231F20"/>
        </w:rPr>
        <w:t xml:space="preserve"> selbst gestaltet, sodass es schwierig ist, dazu Aussagen zu treffen.</w:t>
      </w:r>
    </w:p>
    <w:p w14:paraId="29B956B7" w14:textId="77777777" w:rsidR="008E70AC" w:rsidRDefault="008E70AC">
      <w:pPr>
        <w:pStyle w:val="Textkrper"/>
        <w:spacing w:before="11"/>
        <w:rPr>
          <w:sz w:val="21"/>
        </w:rPr>
      </w:pPr>
    </w:p>
    <w:p w14:paraId="464077A8" w14:textId="369C97A3" w:rsidR="008E70AC" w:rsidRDefault="00000000">
      <w:pPr>
        <w:pStyle w:val="Textkrper"/>
        <w:spacing w:before="1" w:line="259" w:lineRule="auto"/>
        <w:ind w:left="957" w:right="2222"/>
        <w:jc w:val="both"/>
      </w:pPr>
      <w:proofErr w:type="spellStart"/>
      <w:proofErr w:type="gramStart"/>
      <w:r>
        <w:rPr>
          <w:color w:val="231F20"/>
        </w:rPr>
        <w:t>Influencer:innen</w:t>
      </w:r>
      <w:proofErr w:type="spellEnd"/>
      <w:proofErr w:type="gramEnd"/>
      <w:r>
        <w:rPr>
          <w:color w:val="231F20"/>
        </w:rPr>
        <w:t xml:space="preserve"> können auf verschiedenen </w:t>
      </w:r>
      <w:proofErr w:type="spellStart"/>
      <w:r>
        <w:rPr>
          <w:color w:val="231F20"/>
        </w:rPr>
        <w:t>Social</w:t>
      </w:r>
      <w:proofErr w:type="spellEnd"/>
      <w:r>
        <w:rPr>
          <w:color w:val="231F20"/>
        </w:rPr>
        <w:t xml:space="preserve">-Media-Plattformen aktiv sein und aus unterschiedlichen Gründen für Communities interessant sein, etwa weil sie Expertenwissen haben oder unterhaltsame Beiträge bieten. Durch das Vertrauen, das inner- halb der Community in die jeweiligen </w:t>
      </w:r>
      <w:proofErr w:type="spellStart"/>
      <w:proofErr w:type="gramStart"/>
      <w:r>
        <w:rPr>
          <w:color w:val="231F20"/>
        </w:rPr>
        <w:t>Influencer:innen</w:t>
      </w:r>
      <w:proofErr w:type="spellEnd"/>
      <w:proofErr w:type="gramEnd"/>
      <w:r>
        <w:rPr>
          <w:color w:val="231F20"/>
        </w:rPr>
        <w:t xml:space="preserve"> gesetzt wird, steigert sich bei Werbung durch </w:t>
      </w:r>
      <w:proofErr w:type="spellStart"/>
      <w:r>
        <w:rPr>
          <w:color w:val="231F20"/>
        </w:rPr>
        <w:t>den:die</w:t>
      </w:r>
      <w:proofErr w:type="spellEnd"/>
      <w:r>
        <w:rPr>
          <w:color w:val="231F20"/>
        </w:rPr>
        <w:t xml:space="preserve"> </w:t>
      </w:r>
      <w:proofErr w:type="spellStart"/>
      <w:r>
        <w:rPr>
          <w:color w:val="231F20"/>
        </w:rPr>
        <w:t>Influencer:in</w:t>
      </w:r>
      <w:proofErr w:type="spellEnd"/>
      <w:r>
        <w:rPr>
          <w:color w:val="231F20"/>
        </w:rPr>
        <w:t xml:space="preserve"> die Glaubwürdigkeit der Werbekampagne. Über </w:t>
      </w:r>
      <w:proofErr w:type="spellStart"/>
      <w:proofErr w:type="gramStart"/>
      <w:r>
        <w:rPr>
          <w:color w:val="231F20"/>
        </w:rPr>
        <w:t>Influencer:innen</w:t>
      </w:r>
      <w:proofErr w:type="spellEnd"/>
      <w:proofErr w:type="gramEnd"/>
      <w:r>
        <w:rPr>
          <w:color w:val="231F20"/>
        </w:rPr>
        <w:t xml:space="preserve"> soll die eigentliche Zielgruppe des Unternehmens erreicht werden (</w:t>
      </w:r>
      <w:proofErr w:type="spellStart"/>
      <w:r>
        <w:rPr>
          <w:color w:val="231F20"/>
        </w:rPr>
        <w:t>Lammenet</w:t>
      </w:r>
      <w:proofErr w:type="spellEnd"/>
      <w:r>
        <w:rPr>
          <w:color w:val="231F20"/>
        </w:rPr>
        <w:t>, 2019, S. 143).</w:t>
      </w:r>
    </w:p>
    <w:p w14:paraId="323B4551" w14:textId="77777777" w:rsidR="008E70AC" w:rsidRDefault="008E70AC">
      <w:pPr>
        <w:pStyle w:val="Textkrper"/>
        <w:spacing w:before="1"/>
        <w:rPr>
          <w:sz w:val="22"/>
        </w:rPr>
      </w:pPr>
    </w:p>
    <w:p w14:paraId="26DF13BD" w14:textId="77777777" w:rsidR="008E70AC" w:rsidRDefault="00000000">
      <w:pPr>
        <w:pStyle w:val="Textkrper"/>
        <w:spacing w:line="259" w:lineRule="auto"/>
        <w:ind w:left="957" w:right="2222" w:hanging="1"/>
        <w:jc w:val="both"/>
      </w:pPr>
      <w:r>
        <w:rPr>
          <w:color w:val="231F20"/>
        </w:rPr>
        <w:t xml:space="preserve">Für Unternehmen ist dieser Aspekt, dass der Meinung der </w:t>
      </w:r>
      <w:proofErr w:type="spellStart"/>
      <w:proofErr w:type="gramStart"/>
      <w:r>
        <w:rPr>
          <w:color w:val="231F20"/>
        </w:rPr>
        <w:t>Influencer:innen</w:t>
      </w:r>
      <w:proofErr w:type="spellEnd"/>
      <w:proofErr w:type="gramEnd"/>
      <w:r>
        <w:rPr>
          <w:color w:val="231F20"/>
        </w:rPr>
        <w:t xml:space="preserve"> nicht nur Gehör, sondern auch Vertrauen geschenkt wird, besonders interessant.</w:t>
      </w:r>
    </w:p>
    <w:p w14:paraId="5704EEEF" w14:textId="77777777" w:rsidR="008E70AC" w:rsidRDefault="008E70AC">
      <w:pPr>
        <w:pStyle w:val="Textkrper"/>
        <w:spacing w:before="10"/>
        <w:rPr>
          <w:sz w:val="21"/>
        </w:rPr>
      </w:pPr>
    </w:p>
    <w:p w14:paraId="734F2648" w14:textId="77777777" w:rsidR="008E70AC" w:rsidRDefault="00000000">
      <w:pPr>
        <w:pStyle w:val="Textkrper"/>
        <w:spacing w:line="259" w:lineRule="auto"/>
        <w:ind w:left="957" w:right="2222"/>
        <w:jc w:val="both"/>
      </w:pPr>
      <w:r>
        <w:rPr>
          <w:color w:val="231F20"/>
        </w:rPr>
        <w:t xml:space="preserve">Das Influencer Marketing zielt insgesamt auf die Integration von </w:t>
      </w:r>
      <w:proofErr w:type="spellStart"/>
      <w:proofErr w:type="gramStart"/>
      <w:r>
        <w:rPr>
          <w:color w:val="231F20"/>
        </w:rPr>
        <w:t>Influencer:innen</w:t>
      </w:r>
      <w:proofErr w:type="spellEnd"/>
      <w:proofErr w:type="gramEnd"/>
      <w:r>
        <w:rPr>
          <w:color w:val="231F20"/>
        </w:rPr>
        <w:t xml:space="preserve"> in</w:t>
      </w:r>
      <w:r>
        <w:rPr>
          <w:color w:val="231F20"/>
          <w:spacing w:val="40"/>
        </w:rPr>
        <w:t xml:space="preserve"> </w:t>
      </w:r>
      <w:r>
        <w:rPr>
          <w:color w:val="231F20"/>
        </w:rPr>
        <w:t>den</w:t>
      </w:r>
      <w:r>
        <w:rPr>
          <w:color w:val="231F20"/>
          <w:spacing w:val="-5"/>
        </w:rPr>
        <w:t xml:space="preserve"> </w:t>
      </w:r>
      <w:r>
        <w:rPr>
          <w:color w:val="231F20"/>
        </w:rPr>
        <w:t>Kommunikationsprozess</w:t>
      </w:r>
      <w:r>
        <w:rPr>
          <w:color w:val="231F20"/>
          <w:spacing w:val="-5"/>
        </w:rPr>
        <w:t xml:space="preserve"> </w:t>
      </w:r>
      <w:r>
        <w:rPr>
          <w:color w:val="231F20"/>
        </w:rPr>
        <w:t>der</w:t>
      </w:r>
      <w:r>
        <w:rPr>
          <w:color w:val="231F20"/>
          <w:spacing w:val="-5"/>
        </w:rPr>
        <w:t xml:space="preserve"> </w:t>
      </w:r>
      <w:r>
        <w:rPr>
          <w:color w:val="231F20"/>
        </w:rPr>
        <w:t>Unternehmen.</w:t>
      </w:r>
      <w:r>
        <w:rPr>
          <w:color w:val="231F20"/>
          <w:spacing w:val="-5"/>
        </w:rPr>
        <w:t xml:space="preserve"> </w:t>
      </w:r>
      <w:r>
        <w:rPr>
          <w:color w:val="231F20"/>
        </w:rPr>
        <w:t>Im</w:t>
      </w:r>
      <w:r>
        <w:rPr>
          <w:color w:val="231F20"/>
          <w:spacing w:val="-5"/>
        </w:rPr>
        <w:t xml:space="preserve"> </w:t>
      </w:r>
      <w:r>
        <w:rPr>
          <w:color w:val="231F20"/>
        </w:rPr>
        <w:t>Sinne</w:t>
      </w:r>
      <w:r>
        <w:rPr>
          <w:color w:val="231F20"/>
          <w:spacing w:val="-5"/>
        </w:rPr>
        <w:t xml:space="preserve"> </w:t>
      </w:r>
      <w:r>
        <w:rPr>
          <w:color w:val="231F20"/>
        </w:rPr>
        <w:t>der</w:t>
      </w:r>
      <w:r>
        <w:rPr>
          <w:color w:val="231F20"/>
          <w:spacing w:val="-5"/>
        </w:rPr>
        <w:t xml:space="preserve"> </w:t>
      </w:r>
      <w:r>
        <w:rPr>
          <w:color w:val="231F20"/>
        </w:rPr>
        <w:t>Kommunikationsziele</w:t>
      </w:r>
      <w:r>
        <w:rPr>
          <w:color w:val="231F20"/>
          <w:spacing w:val="-5"/>
        </w:rPr>
        <w:t xml:space="preserve"> </w:t>
      </w:r>
      <w:r>
        <w:rPr>
          <w:color w:val="231F20"/>
        </w:rPr>
        <w:t xml:space="preserve">sol- </w:t>
      </w:r>
      <w:proofErr w:type="spellStart"/>
      <w:r>
        <w:rPr>
          <w:color w:val="231F20"/>
        </w:rPr>
        <w:t>len</w:t>
      </w:r>
      <w:proofErr w:type="spellEnd"/>
      <w:r>
        <w:rPr>
          <w:color w:val="231F20"/>
        </w:rPr>
        <w:t xml:space="preserve"> die Reichweite und Einflussstärke gezielt genutzt werden. Dazu bieten sich zwei zentrale strategische Aufgabenbereiche:</w:t>
      </w:r>
    </w:p>
    <w:p w14:paraId="3E7C81BB" w14:textId="77777777" w:rsidR="008E70AC" w:rsidRDefault="008E70AC">
      <w:pPr>
        <w:pStyle w:val="Textkrper"/>
        <w:spacing w:before="7"/>
        <w:rPr>
          <w:sz w:val="13"/>
        </w:rPr>
      </w:pPr>
    </w:p>
    <w:p w14:paraId="4989BA3A" w14:textId="77777777" w:rsidR="008E70AC" w:rsidRDefault="008E70AC">
      <w:pPr>
        <w:rPr>
          <w:sz w:val="13"/>
        </w:rPr>
        <w:sectPr w:rsidR="008E70AC">
          <w:pgSz w:w="11910" w:h="16840"/>
          <w:pgMar w:top="960" w:right="440" w:bottom="280" w:left="460" w:header="0" w:footer="0" w:gutter="0"/>
          <w:cols w:space="720"/>
        </w:sectPr>
      </w:pPr>
    </w:p>
    <w:p w14:paraId="43BA0E00" w14:textId="77777777" w:rsidR="008E70AC" w:rsidRDefault="00000000">
      <w:pPr>
        <w:pStyle w:val="Listenabsatz"/>
        <w:numPr>
          <w:ilvl w:val="0"/>
          <w:numId w:val="10"/>
        </w:numPr>
        <w:tabs>
          <w:tab w:val="left" w:pos="1238"/>
        </w:tabs>
        <w:spacing w:before="100" w:line="259" w:lineRule="auto"/>
        <w:ind w:right="35" w:hanging="281"/>
        <w:rPr>
          <w:sz w:val="20"/>
        </w:rPr>
      </w:pPr>
      <w:r>
        <w:rPr>
          <w:b/>
          <w:color w:val="231F20"/>
          <w:sz w:val="20"/>
        </w:rPr>
        <w:t xml:space="preserve">Influencer-Auswahl: </w:t>
      </w:r>
      <w:r>
        <w:rPr>
          <w:color w:val="231F20"/>
          <w:sz w:val="20"/>
        </w:rPr>
        <w:t xml:space="preserve">Da es eine große und stetig wachsende Anzahl an potenziell verfügbaren </w:t>
      </w:r>
      <w:proofErr w:type="spellStart"/>
      <w:proofErr w:type="gramStart"/>
      <w:r>
        <w:rPr>
          <w:color w:val="231F20"/>
          <w:sz w:val="20"/>
        </w:rPr>
        <w:t>Influencer:innen</w:t>
      </w:r>
      <w:proofErr w:type="spellEnd"/>
      <w:proofErr w:type="gramEnd"/>
      <w:r>
        <w:rPr>
          <w:color w:val="231F20"/>
          <w:sz w:val="20"/>
        </w:rPr>
        <w:t xml:space="preserve"> gibt, muss ausgewählt werden, welche sich für das Erreichen der Kommunikationsziele am besten eignen. Bei dem Auswahlprozess werden dazu zunächst die </w:t>
      </w:r>
      <w:proofErr w:type="spellStart"/>
      <w:proofErr w:type="gramStart"/>
      <w:r>
        <w:rPr>
          <w:color w:val="231F20"/>
          <w:sz w:val="20"/>
        </w:rPr>
        <w:t>Influencer:innen</w:t>
      </w:r>
      <w:proofErr w:type="spellEnd"/>
      <w:proofErr w:type="gramEnd"/>
      <w:r>
        <w:rPr>
          <w:color w:val="231F20"/>
          <w:sz w:val="20"/>
        </w:rPr>
        <w:t xml:space="preserve"> herausgefiltert, die mit den gesetzten Zielen grundsätzlich kompatibel sind. Hier </w:t>
      </w:r>
      <w:proofErr w:type="gramStart"/>
      <w:r>
        <w:rPr>
          <w:color w:val="231F20"/>
          <w:sz w:val="20"/>
        </w:rPr>
        <w:t>sind</w:t>
      </w:r>
      <w:proofErr w:type="gramEnd"/>
      <w:r>
        <w:rPr>
          <w:color w:val="231F20"/>
          <w:sz w:val="20"/>
        </w:rPr>
        <w:t xml:space="preserve"> oft der Grad der Übereinstimmung sowie der Grad der Glaubwürdigkeit entscheidend. Aber auch die Persönlichkeits- </w:t>
      </w:r>
      <w:proofErr w:type="spellStart"/>
      <w:r>
        <w:rPr>
          <w:color w:val="231F20"/>
          <w:sz w:val="20"/>
        </w:rPr>
        <w:t>merkmale</w:t>
      </w:r>
      <w:proofErr w:type="spellEnd"/>
      <w:r>
        <w:rPr>
          <w:color w:val="231F20"/>
          <w:sz w:val="20"/>
        </w:rPr>
        <w:t xml:space="preserve"> sind abzuwägen. So gibt es die </w:t>
      </w:r>
      <w:proofErr w:type="spellStart"/>
      <w:r>
        <w:rPr>
          <w:b/>
          <w:color w:val="231F20"/>
          <w:sz w:val="20"/>
        </w:rPr>
        <w:t>Social</w:t>
      </w:r>
      <w:proofErr w:type="spellEnd"/>
      <w:r>
        <w:rPr>
          <w:b/>
          <w:color w:val="231F20"/>
          <w:sz w:val="20"/>
        </w:rPr>
        <w:t xml:space="preserve"> Hubs</w:t>
      </w:r>
      <w:r>
        <w:rPr>
          <w:color w:val="231F20"/>
          <w:sz w:val="20"/>
        </w:rPr>
        <w:t xml:space="preserve">, die viele Kontakte aus den unterschiedlichen Personenkreisen haben. Und es gibt die sogenannten </w:t>
      </w:r>
      <w:r>
        <w:rPr>
          <w:b/>
          <w:color w:val="231F20"/>
          <w:sz w:val="20"/>
        </w:rPr>
        <w:t>Market Mavens</w:t>
      </w:r>
      <w:r>
        <w:rPr>
          <w:color w:val="231F20"/>
          <w:sz w:val="20"/>
        </w:rPr>
        <w:t>.</w:t>
      </w:r>
      <w:r>
        <w:rPr>
          <w:color w:val="231F20"/>
          <w:spacing w:val="-6"/>
          <w:sz w:val="20"/>
        </w:rPr>
        <w:t xml:space="preserve"> </w:t>
      </w:r>
      <w:r>
        <w:rPr>
          <w:color w:val="231F20"/>
          <w:sz w:val="20"/>
        </w:rPr>
        <w:t>Diese</w:t>
      </w:r>
      <w:r>
        <w:rPr>
          <w:color w:val="231F20"/>
          <w:spacing w:val="-6"/>
          <w:sz w:val="20"/>
        </w:rPr>
        <w:t xml:space="preserve"> </w:t>
      </w:r>
      <w:r>
        <w:rPr>
          <w:color w:val="231F20"/>
          <w:sz w:val="20"/>
        </w:rPr>
        <w:t>haben</w:t>
      </w:r>
      <w:r>
        <w:rPr>
          <w:color w:val="231F20"/>
          <w:spacing w:val="-6"/>
          <w:sz w:val="20"/>
        </w:rPr>
        <w:t xml:space="preserve"> </w:t>
      </w:r>
      <w:r>
        <w:rPr>
          <w:color w:val="231F20"/>
          <w:sz w:val="20"/>
        </w:rPr>
        <w:t>eine</w:t>
      </w:r>
      <w:r>
        <w:rPr>
          <w:color w:val="231F20"/>
          <w:spacing w:val="-6"/>
          <w:sz w:val="20"/>
        </w:rPr>
        <w:t xml:space="preserve"> </w:t>
      </w:r>
      <w:r>
        <w:rPr>
          <w:color w:val="231F20"/>
          <w:sz w:val="20"/>
        </w:rPr>
        <w:t>geringere</w:t>
      </w:r>
      <w:r>
        <w:rPr>
          <w:color w:val="231F20"/>
          <w:spacing w:val="-6"/>
          <w:sz w:val="20"/>
        </w:rPr>
        <w:t xml:space="preserve"> </w:t>
      </w:r>
      <w:r>
        <w:rPr>
          <w:color w:val="231F20"/>
          <w:sz w:val="20"/>
        </w:rPr>
        <w:t>Reichweite,</w:t>
      </w:r>
      <w:r>
        <w:rPr>
          <w:color w:val="231F20"/>
          <w:spacing w:val="-6"/>
          <w:sz w:val="20"/>
        </w:rPr>
        <w:t xml:space="preserve"> </w:t>
      </w:r>
      <w:r>
        <w:rPr>
          <w:color w:val="231F20"/>
          <w:sz w:val="20"/>
        </w:rPr>
        <w:t>aber</w:t>
      </w:r>
      <w:r>
        <w:rPr>
          <w:color w:val="231F20"/>
          <w:spacing w:val="-6"/>
          <w:sz w:val="20"/>
        </w:rPr>
        <w:t xml:space="preserve"> </w:t>
      </w:r>
      <w:r>
        <w:rPr>
          <w:color w:val="231F20"/>
          <w:sz w:val="20"/>
        </w:rPr>
        <w:t>aufgrund</w:t>
      </w:r>
      <w:r>
        <w:rPr>
          <w:color w:val="231F20"/>
          <w:spacing w:val="-6"/>
          <w:sz w:val="20"/>
        </w:rPr>
        <w:t xml:space="preserve"> </w:t>
      </w:r>
      <w:r>
        <w:rPr>
          <w:color w:val="231F20"/>
          <w:sz w:val="20"/>
        </w:rPr>
        <w:t>des</w:t>
      </w:r>
      <w:r>
        <w:rPr>
          <w:color w:val="231F20"/>
          <w:spacing w:val="-6"/>
          <w:sz w:val="20"/>
        </w:rPr>
        <w:t xml:space="preserve"> </w:t>
      </w:r>
      <w:r>
        <w:rPr>
          <w:color w:val="231F20"/>
          <w:sz w:val="20"/>
        </w:rPr>
        <w:t>Expertenwissens großes Einflusspotenzial (Meffert et al., 2019, S. 737).</w:t>
      </w:r>
    </w:p>
    <w:p w14:paraId="53B7E20D" w14:textId="05EFBCAE" w:rsidR="008E70AC" w:rsidRDefault="00000000">
      <w:pPr>
        <w:pStyle w:val="Listenabsatz"/>
        <w:numPr>
          <w:ilvl w:val="0"/>
          <w:numId w:val="10"/>
        </w:numPr>
        <w:tabs>
          <w:tab w:val="left" w:pos="1238"/>
        </w:tabs>
        <w:spacing w:before="8" w:line="259" w:lineRule="auto"/>
        <w:rPr>
          <w:sz w:val="20"/>
        </w:rPr>
      </w:pPr>
      <w:r>
        <w:rPr>
          <w:b/>
          <w:color w:val="231F20"/>
          <w:sz w:val="20"/>
        </w:rPr>
        <w:t xml:space="preserve">Aufbau und Pflege der Beziehung zwischen Unternehmen und </w:t>
      </w:r>
      <w:proofErr w:type="spellStart"/>
      <w:r>
        <w:rPr>
          <w:b/>
          <w:color w:val="231F20"/>
          <w:sz w:val="20"/>
        </w:rPr>
        <w:t>Influencer:in</w:t>
      </w:r>
      <w:proofErr w:type="spellEnd"/>
      <w:r>
        <w:rPr>
          <w:b/>
          <w:color w:val="231F20"/>
          <w:sz w:val="20"/>
        </w:rPr>
        <w:t xml:space="preserve">: </w:t>
      </w:r>
      <w:r>
        <w:rPr>
          <w:color w:val="231F20"/>
          <w:sz w:val="20"/>
        </w:rPr>
        <w:t>Wenn die</w:t>
      </w:r>
      <w:r>
        <w:rPr>
          <w:color w:val="231F20"/>
          <w:spacing w:val="-7"/>
          <w:sz w:val="20"/>
        </w:rPr>
        <w:t xml:space="preserve"> </w:t>
      </w:r>
      <w:r>
        <w:rPr>
          <w:color w:val="231F20"/>
          <w:sz w:val="20"/>
        </w:rPr>
        <w:t>richtigen</w:t>
      </w:r>
      <w:r>
        <w:rPr>
          <w:color w:val="231F20"/>
          <w:spacing w:val="-7"/>
          <w:sz w:val="20"/>
        </w:rPr>
        <w:t xml:space="preserve"> </w:t>
      </w:r>
      <w:proofErr w:type="spellStart"/>
      <w:proofErr w:type="gramStart"/>
      <w:r>
        <w:rPr>
          <w:color w:val="231F20"/>
          <w:sz w:val="20"/>
        </w:rPr>
        <w:t>Influencer:innen</w:t>
      </w:r>
      <w:proofErr w:type="spellEnd"/>
      <w:proofErr w:type="gramEnd"/>
      <w:r>
        <w:rPr>
          <w:color w:val="231F20"/>
          <w:spacing w:val="-7"/>
          <w:sz w:val="20"/>
        </w:rPr>
        <w:t xml:space="preserve"> </w:t>
      </w:r>
      <w:r>
        <w:rPr>
          <w:color w:val="231F20"/>
          <w:sz w:val="20"/>
        </w:rPr>
        <w:t>ausgewählt</w:t>
      </w:r>
      <w:r>
        <w:rPr>
          <w:color w:val="231F20"/>
          <w:spacing w:val="-7"/>
          <w:sz w:val="20"/>
        </w:rPr>
        <w:t xml:space="preserve"> </w:t>
      </w:r>
      <w:r>
        <w:rPr>
          <w:color w:val="231F20"/>
          <w:sz w:val="20"/>
        </w:rPr>
        <w:t>und</w:t>
      </w:r>
      <w:r>
        <w:rPr>
          <w:color w:val="231F20"/>
          <w:spacing w:val="-7"/>
          <w:sz w:val="20"/>
        </w:rPr>
        <w:t xml:space="preserve"> </w:t>
      </w:r>
      <w:r>
        <w:rPr>
          <w:color w:val="231F20"/>
          <w:sz w:val="20"/>
        </w:rPr>
        <w:t>rekrutiert</w:t>
      </w:r>
      <w:r>
        <w:rPr>
          <w:color w:val="231F20"/>
          <w:spacing w:val="-7"/>
          <w:sz w:val="20"/>
        </w:rPr>
        <w:t xml:space="preserve"> </w:t>
      </w:r>
      <w:r>
        <w:rPr>
          <w:color w:val="231F20"/>
          <w:sz w:val="20"/>
        </w:rPr>
        <w:t>sind,</w:t>
      </w:r>
      <w:r>
        <w:rPr>
          <w:color w:val="231F20"/>
          <w:spacing w:val="-7"/>
          <w:sz w:val="20"/>
        </w:rPr>
        <w:t xml:space="preserve"> </w:t>
      </w:r>
      <w:r>
        <w:rPr>
          <w:color w:val="231F20"/>
          <w:sz w:val="20"/>
        </w:rPr>
        <w:t>werden</w:t>
      </w:r>
      <w:r>
        <w:rPr>
          <w:color w:val="231F20"/>
          <w:spacing w:val="-7"/>
          <w:sz w:val="20"/>
        </w:rPr>
        <w:t xml:space="preserve"> </w:t>
      </w:r>
      <w:r>
        <w:rPr>
          <w:color w:val="231F20"/>
          <w:sz w:val="20"/>
        </w:rPr>
        <w:t>sie</w:t>
      </w:r>
      <w:r>
        <w:rPr>
          <w:color w:val="231F20"/>
          <w:spacing w:val="-7"/>
          <w:sz w:val="20"/>
        </w:rPr>
        <w:t xml:space="preserve"> </w:t>
      </w:r>
      <w:r>
        <w:rPr>
          <w:color w:val="231F20"/>
          <w:sz w:val="20"/>
        </w:rPr>
        <w:t>in</w:t>
      </w:r>
      <w:r>
        <w:rPr>
          <w:color w:val="231F20"/>
          <w:spacing w:val="-7"/>
          <w:sz w:val="20"/>
        </w:rPr>
        <w:t xml:space="preserve"> </w:t>
      </w:r>
      <w:r>
        <w:rPr>
          <w:color w:val="231F20"/>
          <w:sz w:val="20"/>
        </w:rPr>
        <w:t>den</w:t>
      </w:r>
      <w:r>
        <w:rPr>
          <w:color w:val="231F20"/>
          <w:spacing w:val="-7"/>
          <w:sz w:val="20"/>
        </w:rPr>
        <w:t xml:space="preserve"> </w:t>
      </w:r>
      <w:r>
        <w:rPr>
          <w:color w:val="231F20"/>
          <w:sz w:val="20"/>
        </w:rPr>
        <w:t xml:space="preserve">Prozess eingebracht. Besonders wichtig ist, dass eine langfristige Beziehung angestrebt wird. So können sich die </w:t>
      </w:r>
      <w:proofErr w:type="spellStart"/>
      <w:proofErr w:type="gramStart"/>
      <w:r>
        <w:rPr>
          <w:color w:val="231F20"/>
          <w:sz w:val="20"/>
        </w:rPr>
        <w:t>Influencer:innen</w:t>
      </w:r>
      <w:proofErr w:type="spellEnd"/>
      <w:proofErr w:type="gramEnd"/>
      <w:r>
        <w:rPr>
          <w:color w:val="231F20"/>
          <w:sz w:val="20"/>
        </w:rPr>
        <w:t xml:space="preserve"> das entsprechende Markenwissen aneignen und sich im Einklang der Markenidentität verhalten. Nur so wirkt die Botschaft auf </w:t>
      </w:r>
      <w:proofErr w:type="spellStart"/>
      <w:proofErr w:type="gramStart"/>
      <w:r>
        <w:rPr>
          <w:color w:val="231F20"/>
          <w:sz w:val="20"/>
        </w:rPr>
        <w:t>Nachfrager:innen</w:t>
      </w:r>
      <w:proofErr w:type="spellEnd"/>
      <w:proofErr w:type="gramEnd"/>
      <w:r>
        <w:rPr>
          <w:color w:val="231F20"/>
          <w:sz w:val="20"/>
        </w:rPr>
        <w:t xml:space="preserve"> authentisch (Meffert et al., 2019, S. 739).</w:t>
      </w:r>
    </w:p>
    <w:p w14:paraId="5067F493" w14:textId="77777777" w:rsidR="008E70AC" w:rsidRDefault="00000000">
      <w:r>
        <w:br w:type="column"/>
      </w:r>
    </w:p>
    <w:p w14:paraId="3F1E7BCD" w14:textId="77777777" w:rsidR="008E70AC" w:rsidRDefault="008E70AC">
      <w:pPr>
        <w:pStyle w:val="Textkrper"/>
        <w:rPr>
          <w:sz w:val="22"/>
        </w:rPr>
      </w:pPr>
    </w:p>
    <w:p w14:paraId="0F803D7E" w14:textId="77777777" w:rsidR="008E70AC" w:rsidRDefault="008E70AC">
      <w:pPr>
        <w:pStyle w:val="Textkrper"/>
        <w:rPr>
          <w:sz w:val="22"/>
        </w:rPr>
      </w:pPr>
    </w:p>
    <w:p w14:paraId="45C3D254" w14:textId="77777777" w:rsidR="008E70AC" w:rsidRDefault="008E70AC">
      <w:pPr>
        <w:pStyle w:val="Textkrper"/>
        <w:rPr>
          <w:sz w:val="22"/>
        </w:rPr>
      </w:pPr>
    </w:p>
    <w:p w14:paraId="0468CC44" w14:textId="77777777" w:rsidR="008E70AC" w:rsidRDefault="008E70AC">
      <w:pPr>
        <w:pStyle w:val="Textkrper"/>
        <w:rPr>
          <w:sz w:val="22"/>
        </w:rPr>
      </w:pPr>
    </w:p>
    <w:p w14:paraId="437107D2" w14:textId="77777777" w:rsidR="008E70AC" w:rsidRDefault="008E70AC">
      <w:pPr>
        <w:pStyle w:val="Textkrper"/>
        <w:spacing w:before="11"/>
        <w:rPr>
          <w:sz w:val="29"/>
        </w:rPr>
      </w:pPr>
    </w:p>
    <w:p w14:paraId="6245E931" w14:textId="77777777" w:rsidR="008E70AC" w:rsidRDefault="00000000">
      <w:pPr>
        <w:ind w:left="358"/>
        <w:jc w:val="both"/>
        <w:rPr>
          <w:sz w:val="18"/>
        </w:rPr>
      </w:pPr>
      <w:proofErr w:type="spellStart"/>
      <w:r>
        <w:rPr>
          <w:color w:val="231F20"/>
          <w:sz w:val="18"/>
        </w:rPr>
        <w:t>Social</w:t>
      </w:r>
      <w:proofErr w:type="spellEnd"/>
      <w:r>
        <w:rPr>
          <w:color w:val="231F20"/>
          <w:spacing w:val="-4"/>
          <w:sz w:val="18"/>
        </w:rPr>
        <w:t xml:space="preserve"> Hubs</w:t>
      </w:r>
    </w:p>
    <w:p w14:paraId="2F0FD7D7" w14:textId="77777777" w:rsidR="008E70AC" w:rsidRDefault="00000000">
      <w:pPr>
        <w:spacing w:before="48" w:line="288" w:lineRule="auto"/>
        <w:ind w:left="358" w:right="295"/>
        <w:jc w:val="both"/>
        <w:rPr>
          <w:sz w:val="18"/>
        </w:rPr>
      </w:pPr>
      <w:r>
        <w:rPr>
          <w:color w:val="808285"/>
          <w:sz w:val="18"/>
        </w:rPr>
        <w:t>So</w:t>
      </w:r>
      <w:r>
        <w:rPr>
          <w:color w:val="808285"/>
          <w:spacing w:val="-13"/>
          <w:sz w:val="18"/>
        </w:rPr>
        <w:t xml:space="preserve"> </w:t>
      </w:r>
      <w:r>
        <w:rPr>
          <w:color w:val="808285"/>
          <w:sz w:val="18"/>
        </w:rPr>
        <w:t>werden</w:t>
      </w:r>
      <w:r>
        <w:rPr>
          <w:color w:val="808285"/>
          <w:spacing w:val="-13"/>
          <w:sz w:val="18"/>
        </w:rPr>
        <w:t xml:space="preserve"> </w:t>
      </w:r>
      <w:proofErr w:type="spellStart"/>
      <w:r>
        <w:rPr>
          <w:color w:val="808285"/>
          <w:sz w:val="18"/>
        </w:rPr>
        <w:t>Influen</w:t>
      </w:r>
      <w:proofErr w:type="spellEnd"/>
      <w:r>
        <w:rPr>
          <w:color w:val="808285"/>
          <w:sz w:val="18"/>
        </w:rPr>
        <w:t xml:space="preserve">- </w:t>
      </w:r>
      <w:proofErr w:type="spellStart"/>
      <w:proofErr w:type="gramStart"/>
      <w:r>
        <w:rPr>
          <w:color w:val="808285"/>
          <w:sz w:val="18"/>
        </w:rPr>
        <w:t>cer:innen</w:t>
      </w:r>
      <w:proofErr w:type="spellEnd"/>
      <w:proofErr w:type="gramEnd"/>
      <w:r>
        <w:rPr>
          <w:color w:val="808285"/>
          <w:spacing w:val="-13"/>
          <w:sz w:val="18"/>
        </w:rPr>
        <w:t xml:space="preserve"> </w:t>
      </w:r>
      <w:r>
        <w:rPr>
          <w:color w:val="808285"/>
          <w:sz w:val="18"/>
        </w:rPr>
        <w:t>mit</w:t>
      </w:r>
      <w:r>
        <w:rPr>
          <w:color w:val="808285"/>
          <w:spacing w:val="-13"/>
          <w:sz w:val="18"/>
        </w:rPr>
        <w:t xml:space="preserve"> </w:t>
      </w:r>
      <w:r>
        <w:rPr>
          <w:color w:val="808285"/>
          <w:sz w:val="18"/>
        </w:rPr>
        <w:t xml:space="preserve">einer großen Reichweite </w:t>
      </w:r>
      <w:r>
        <w:rPr>
          <w:color w:val="808285"/>
          <w:spacing w:val="-2"/>
          <w:sz w:val="18"/>
        </w:rPr>
        <w:t>bezeichnet.</w:t>
      </w:r>
    </w:p>
    <w:p w14:paraId="0DD8212F" w14:textId="77777777" w:rsidR="008E70AC" w:rsidRDefault="008E70AC">
      <w:pPr>
        <w:spacing w:line="288" w:lineRule="auto"/>
        <w:jc w:val="both"/>
        <w:rPr>
          <w:sz w:val="18"/>
        </w:rPr>
        <w:sectPr w:rsidR="008E70AC">
          <w:type w:val="continuous"/>
          <w:pgSz w:w="11910" w:h="16840"/>
          <w:pgMar w:top="1920" w:right="440" w:bottom="280" w:left="460" w:header="0" w:footer="0" w:gutter="0"/>
          <w:cols w:num="2" w:space="720" w:equalWidth="0">
            <w:col w:w="8780" w:space="40"/>
            <w:col w:w="2190"/>
          </w:cols>
        </w:sectPr>
      </w:pPr>
    </w:p>
    <w:p w14:paraId="377DC5E4" w14:textId="77777777" w:rsidR="008E70AC" w:rsidRDefault="008E70AC">
      <w:pPr>
        <w:pStyle w:val="Textkrper"/>
      </w:pPr>
    </w:p>
    <w:p w14:paraId="6F1D900C" w14:textId="77777777" w:rsidR="008E70AC" w:rsidRDefault="008E70AC">
      <w:pPr>
        <w:pStyle w:val="Textkrper"/>
      </w:pPr>
    </w:p>
    <w:p w14:paraId="5C2BFC7E" w14:textId="77777777" w:rsidR="008E70AC" w:rsidRDefault="008E70AC">
      <w:pPr>
        <w:pStyle w:val="Textkrper"/>
      </w:pPr>
    </w:p>
    <w:p w14:paraId="1E82496A" w14:textId="77777777" w:rsidR="008E70AC" w:rsidRDefault="008E70AC">
      <w:pPr>
        <w:pStyle w:val="Textkrper"/>
      </w:pPr>
    </w:p>
    <w:p w14:paraId="0747209B" w14:textId="77777777" w:rsidR="008E70AC" w:rsidRDefault="008E70AC">
      <w:pPr>
        <w:pStyle w:val="Textkrper"/>
      </w:pPr>
    </w:p>
    <w:p w14:paraId="4EBA9D85" w14:textId="77777777" w:rsidR="008E70AC" w:rsidRDefault="008E70AC">
      <w:pPr>
        <w:pStyle w:val="Textkrper"/>
      </w:pPr>
    </w:p>
    <w:p w14:paraId="6839CE88" w14:textId="77777777" w:rsidR="008E70AC" w:rsidRDefault="008E70AC">
      <w:pPr>
        <w:pStyle w:val="Textkrper"/>
      </w:pPr>
    </w:p>
    <w:p w14:paraId="0CB521BC" w14:textId="77777777" w:rsidR="008E70AC" w:rsidRDefault="008E70AC">
      <w:pPr>
        <w:pStyle w:val="Textkrper"/>
        <w:spacing w:before="10"/>
        <w:rPr>
          <w:sz w:val="16"/>
        </w:rPr>
      </w:pPr>
    </w:p>
    <w:p w14:paraId="1BDBD31C" w14:textId="77777777" w:rsidR="008E70AC" w:rsidRDefault="008E70AC">
      <w:pPr>
        <w:rPr>
          <w:sz w:val="16"/>
        </w:rPr>
        <w:sectPr w:rsidR="008E70AC">
          <w:pgSz w:w="11910" w:h="16840"/>
          <w:pgMar w:top="960" w:right="440" w:bottom="280" w:left="460" w:header="0" w:footer="0" w:gutter="0"/>
          <w:cols w:space="720"/>
        </w:sectPr>
      </w:pPr>
    </w:p>
    <w:p w14:paraId="5B3E9A49" w14:textId="77777777" w:rsidR="008E70AC" w:rsidRDefault="00000000">
      <w:pPr>
        <w:spacing w:before="101" w:line="290" w:lineRule="auto"/>
        <w:ind w:left="204" w:right="38" w:firstLine="405"/>
        <w:jc w:val="both"/>
        <w:rPr>
          <w:sz w:val="18"/>
        </w:rPr>
      </w:pPr>
      <w:r>
        <w:rPr>
          <w:color w:val="231F20"/>
          <w:sz w:val="18"/>
        </w:rPr>
        <w:t>Market</w:t>
      </w:r>
      <w:r>
        <w:rPr>
          <w:color w:val="231F20"/>
          <w:spacing w:val="-13"/>
          <w:sz w:val="18"/>
        </w:rPr>
        <w:t xml:space="preserve"> </w:t>
      </w:r>
      <w:r>
        <w:rPr>
          <w:color w:val="231F20"/>
          <w:sz w:val="18"/>
        </w:rPr>
        <w:t xml:space="preserve">Mavens </w:t>
      </w:r>
      <w:r>
        <w:rPr>
          <w:color w:val="808285"/>
          <w:sz w:val="18"/>
        </w:rPr>
        <w:t xml:space="preserve">So werden </w:t>
      </w:r>
      <w:proofErr w:type="spellStart"/>
      <w:r>
        <w:rPr>
          <w:color w:val="808285"/>
          <w:sz w:val="18"/>
        </w:rPr>
        <w:t>Influen</w:t>
      </w:r>
      <w:proofErr w:type="spellEnd"/>
      <w:r>
        <w:rPr>
          <w:color w:val="808285"/>
          <w:sz w:val="18"/>
        </w:rPr>
        <w:t xml:space="preserve">- </w:t>
      </w:r>
      <w:proofErr w:type="spellStart"/>
      <w:proofErr w:type="gramStart"/>
      <w:r>
        <w:rPr>
          <w:color w:val="808285"/>
          <w:sz w:val="18"/>
        </w:rPr>
        <w:t>cer:innen</w:t>
      </w:r>
      <w:proofErr w:type="spellEnd"/>
      <w:proofErr w:type="gramEnd"/>
      <w:r>
        <w:rPr>
          <w:color w:val="808285"/>
          <w:sz w:val="18"/>
        </w:rPr>
        <w:t xml:space="preserve"> mit einer großen</w:t>
      </w:r>
      <w:r>
        <w:rPr>
          <w:color w:val="808285"/>
          <w:spacing w:val="-6"/>
          <w:sz w:val="18"/>
        </w:rPr>
        <w:t xml:space="preserve"> </w:t>
      </w:r>
      <w:proofErr w:type="spellStart"/>
      <w:r>
        <w:rPr>
          <w:color w:val="808285"/>
          <w:spacing w:val="-2"/>
          <w:sz w:val="18"/>
        </w:rPr>
        <w:t>Fachexertise</w:t>
      </w:r>
      <w:proofErr w:type="spellEnd"/>
    </w:p>
    <w:p w14:paraId="0BB1B671" w14:textId="77777777" w:rsidR="008E70AC" w:rsidRDefault="00000000">
      <w:pPr>
        <w:spacing w:line="214" w:lineRule="exact"/>
        <w:ind w:left="897"/>
        <w:rPr>
          <w:sz w:val="18"/>
        </w:rPr>
      </w:pPr>
      <w:r>
        <w:rPr>
          <w:color w:val="808285"/>
          <w:spacing w:val="-2"/>
          <w:sz w:val="18"/>
        </w:rPr>
        <w:t>bezeichnet.</w:t>
      </w:r>
    </w:p>
    <w:p w14:paraId="3BB0D150" w14:textId="77777777" w:rsidR="008E70AC" w:rsidRDefault="00000000">
      <w:pPr>
        <w:rPr>
          <w:sz w:val="25"/>
        </w:rPr>
      </w:pPr>
      <w:r>
        <w:br w:type="column"/>
      </w:r>
    </w:p>
    <w:p w14:paraId="095AAFC0" w14:textId="77777777" w:rsidR="008E70AC" w:rsidRDefault="00000000">
      <w:pPr>
        <w:pStyle w:val="berschrift7"/>
        <w:spacing w:before="0"/>
        <w:ind w:left="204"/>
        <w:jc w:val="both"/>
      </w:pPr>
      <w:r>
        <w:rPr>
          <w:color w:val="003946"/>
        </w:rPr>
        <w:t>Virales</w:t>
      </w:r>
      <w:r>
        <w:rPr>
          <w:color w:val="003946"/>
          <w:spacing w:val="-13"/>
        </w:rPr>
        <w:t xml:space="preserve"> </w:t>
      </w:r>
      <w:r>
        <w:rPr>
          <w:color w:val="003946"/>
          <w:spacing w:val="-2"/>
        </w:rPr>
        <w:t>Marketing</w:t>
      </w:r>
    </w:p>
    <w:p w14:paraId="77150960" w14:textId="77777777" w:rsidR="008E70AC" w:rsidRDefault="008E70AC">
      <w:pPr>
        <w:pStyle w:val="Textkrper"/>
        <w:spacing w:before="10"/>
        <w:rPr>
          <w:rFonts w:ascii="Fira Sans"/>
          <w:sz w:val="24"/>
        </w:rPr>
      </w:pPr>
    </w:p>
    <w:p w14:paraId="7D15A3A7" w14:textId="283ACDD6" w:rsidR="008E70AC" w:rsidRDefault="00000000">
      <w:pPr>
        <w:pStyle w:val="Textkrper"/>
        <w:spacing w:line="259" w:lineRule="auto"/>
        <w:ind w:left="204" w:right="974"/>
        <w:jc w:val="both"/>
      </w:pPr>
      <w:r>
        <w:rPr>
          <w:color w:val="231F20"/>
        </w:rPr>
        <w:t xml:space="preserve">Beim viralen Marketing handelt es sich um eine Spezialausprägung der </w:t>
      </w:r>
      <w:proofErr w:type="spellStart"/>
      <w:r>
        <w:rPr>
          <w:color w:val="231F20"/>
        </w:rPr>
        <w:t>Social</w:t>
      </w:r>
      <w:proofErr w:type="spellEnd"/>
      <w:r>
        <w:rPr>
          <w:color w:val="231F20"/>
        </w:rPr>
        <w:t>-Media- Kommunikation.</w:t>
      </w:r>
      <w:r>
        <w:rPr>
          <w:color w:val="231F20"/>
          <w:spacing w:val="-3"/>
        </w:rPr>
        <w:t xml:space="preserve"> </w:t>
      </w:r>
      <w:r>
        <w:rPr>
          <w:color w:val="231F20"/>
        </w:rPr>
        <w:t>Im</w:t>
      </w:r>
      <w:r>
        <w:rPr>
          <w:color w:val="231F20"/>
          <w:spacing w:val="-3"/>
        </w:rPr>
        <w:t xml:space="preserve"> </w:t>
      </w:r>
      <w:r>
        <w:rPr>
          <w:color w:val="231F20"/>
        </w:rPr>
        <w:t>Kern</w:t>
      </w:r>
      <w:r>
        <w:rPr>
          <w:color w:val="231F20"/>
          <w:spacing w:val="-3"/>
        </w:rPr>
        <w:t xml:space="preserve"> </w:t>
      </w:r>
      <w:r>
        <w:rPr>
          <w:color w:val="231F20"/>
        </w:rPr>
        <w:t>geht</w:t>
      </w:r>
      <w:r>
        <w:rPr>
          <w:color w:val="231F20"/>
          <w:spacing w:val="-3"/>
        </w:rPr>
        <w:t xml:space="preserve"> </w:t>
      </w:r>
      <w:r>
        <w:rPr>
          <w:color w:val="231F20"/>
        </w:rPr>
        <w:t>es</w:t>
      </w:r>
      <w:r>
        <w:rPr>
          <w:color w:val="231F20"/>
          <w:spacing w:val="-3"/>
        </w:rPr>
        <w:t xml:space="preserve"> </w:t>
      </w:r>
      <w:r>
        <w:rPr>
          <w:color w:val="231F20"/>
        </w:rPr>
        <w:t>darum,</w:t>
      </w:r>
      <w:r>
        <w:rPr>
          <w:color w:val="231F20"/>
          <w:spacing w:val="-3"/>
        </w:rPr>
        <w:t xml:space="preserve"> </w:t>
      </w:r>
      <w:r>
        <w:rPr>
          <w:color w:val="231F20"/>
        </w:rPr>
        <w:t>dass</w:t>
      </w:r>
      <w:r>
        <w:rPr>
          <w:color w:val="231F20"/>
          <w:spacing w:val="-3"/>
        </w:rPr>
        <w:t xml:space="preserve"> </w:t>
      </w:r>
      <w:r>
        <w:rPr>
          <w:color w:val="231F20"/>
        </w:rPr>
        <w:t>die</w:t>
      </w:r>
      <w:r>
        <w:rPr>
          <w:color w:val="231F20"/>
          <w:spacing w:val="-3"/>
        </w:rPr>
        <w:t xml:space="preserve"> </w:t>
      </w:r>
      <w:r>
        <w:rPr>
          <w:color w:val="231F20"/>
        </w:rPr>
        <w:t>Vernetzungen</w:t>
      </w:r>
      <w:r>
        <w:rPr>
          <w:color w:val="231F20"/>
          <w:spacing w:val="-3"/>
        </w:rPr>
        <w:t xml:space="preserve"> </w:t>
      </w:r>
      <w:r>
        <w:rPr>
          <w:color w:val="231F20"/>
        </w:rPr>
        <w:t>der</w:t>
      </w:r>
      <w:r>
        <w:rPr>
          <w:color w:val="231F20"/>
          <w:spacing w:val="-3"/>
        </w:rPr>
        <w:t xml:space="preserve"> </w:t>
      </w:r>
      <w:r>
        <w:rPr>
          <w:color w:val="231F20"/>
        </w:rPr>
        <w:t>Menschen</w:t>
      </w:r>
      <w:r>
        <w:rPr>
          <w:color w:val="231F20"/>
          <w:spacing w:val="-3"/>
        </w:rPr>
        <w:t xml:space="preserve"> </w:t>
      </w:r>
      <w:r>
        <w:rPr>
          <w:color w:val="231F20"/>
        </w:rPr>
        <w:t>im</w:t>
      </w:r>
      <w:r>
        <w:rPr>
          <w:color w:val="231F20"/>
          <w:spacing w:val="-3"/>
        </w:rPr>
        <w:t xml:space="preserve"> </w:t>
      </w:r>
      <w:r>
        <w:rPr>
          <w:color w:val="231F20"/>
        </w:rPr>
        <w:t xml:space="preserve">Internet ausgenutzt werden, damit sich Informationen epidemisch wie ein Virus ausbreiten. Für diese virusartige Verbreitung ist das Internet mit den vielen Varianten der Plattformen ideal. In erster Linie werden </w:t>
      </w:r>
      <w:proofErr w:type="spellStart"/>
      <w:proofErr w:type="gramStart"/>
      <w:r>
        <w:rPr>
          <w:color w:val="231F20"/>
        </w:rPr>
        <w:t>Journalist:innen</w:t>
      </w:r>
      <w:proofErr w:type="spellEnd"/>
      <w:proofErr w:type="gramEnd"/>
      <w:r>
        <w:rPr>
          <w:color w:val="231F20"/>
        </w:rPr>
        <w:t xml:space="preserve"> und </w:t>
      </w:r>
      <w:proofErr w:type="spellStart"/>
      <w:r>
        <w:rPr>
          <w:color w:val="231F20"/>
        </w:rPr>
        <w:t>Influencer:innen</w:t>
      </w:r>
      <w:proofErr w:type="spellEnd"/>
      <w:r>
        <w:rPr>
          <w:color w:val="231F20"/>
        </w:rPr>
        <w:t xml:space="preserve"> angesprochen. Die Sekundärzielgruppe besteht aus den </w:t>
      </w:r>
      <w:proofErr w:type="spellStart"/>
      <w:proofErr w:type="gramStart"/>
      <w:r>
        <w:rPr>
          <w:color w:val="231F20"/>
        </w:rPr>
        <w:t>Kund:innen</w:t>
      </w:r>
      <w:proofErr w:type="spellEnd"/>
      <w:proofErr w:type="gramEnd"/>
      <w:r>
        <w:rPr>
          <w:color w:val="231F20"/>
        </w:rPr>
        <w:t xml:space="preserve"> und </w:t>
      </w:r>
      <w:proofErr w:type="spellStart"/>
      <w:r>
        <w:rPr>
          <w:color w:val="231F20"/>
        </w:rPr>
        <w:t>Interessent:innen</w:t>
      </w:r>
      <w:proofErr w:type="spellEnd"/>
      <w:r>
        <w:rPr>
          <w:color w:val="231F20"/>
        </w:rPr>
        <w:t>. Beim viralen Marketing werden zwei Varianten unterschieden (Kreutzer, 2018, S. 519):</w:t>
      </w:r>
    </w:p>
    <w:p w14:paraId="42344091" w14:textId="77777777" w:rsidR="008E70AC" w:rsidRDefault="008E70AC">
      <w:pPr>
        <w:pStyle w:val="Textkrper"/>
        <w:spacing w:before="1"/>
        <w:rPr>
          <w:sz w:val="22"/>
        </w:rPr>
      </w:pPr>
    </w:p>
    <w:p w14:paraId="699DE11A" w14:textId="77777777" w:rsidR="008E70AC" w:rsidRDefault="00000000">
      <w:pPr>
        <w:pStyle w:val="Listenabsatz"/>
        <w:numPr>
          <w:ilvl w:val="0"/>
          <w:numId w:val="9"/>
        </w:numPr>
        <w:tabs>
          <w:tab w:val="left" w:pos="485"/>
        </w:tabs>
        <w:spacing w:before="1" w:line="259" w:lineRule="auto"/>
        <w:ind w:right="1388"/>
        <w:rPr>
          <w:sz w:val="20"/>
        </w:rPr>
      </w:pPr>
      <w:r>
        <w:rPr>
          <w:color w:val="231F20"/>
          <w:sz w:val="20"/>
        </w:rPr>
        <w:t>Random</w:t>
      </w:r>
      <w:r>
        <w:rPr>
          <w:color w:val="231F20"/>
          <w:spacing w:val="-8"/>
          <w:sz w:val="20"/>
        </w:rPr>
        <w:t xml:space="preserve"> </w:t>
      </w:r>
      <w:proofErr w:type="spellStart"/>
      <w:r>
        <w:rPr>
          <w:color w:val="231F20"/>
          <w:sz w:val="20"/>
        </w:rPr>
        <w:t>Virals</w:t>
      </w:r>
      <w:proofErr w:type="spellEnd"/>
      <w:r>
        <w:rPr>
          <w:color w:val="231F20"/>
          <w:spacing w:val="-8"/>
          <w:sz w:val="20"/>
        </w:rPr>
        <w:t xml:space="preserve"> </w:t>
      </w:r>
      <w:r>
        <w:rPr>
          <w:color w:val="231F20"/>
          <w:sz w:val="20"/>
        </w:rPr>
        <w:t>entwickeln</w:t>
      </w:r>
      <w:r>
        <w:rPr>
          <w:color w:val="231F20"/>
          <w:spacing w:val="-8"/>
          <w:sz w:val="20"/>
        </w:rPr>
        <w:t xml:space="preserve"> </w:t>
      </w:r>
      <w:r>
        <w:rPr>
          <w:color w:val="231F20"/>
          <w:sz w:val="20"/>
        </w:rPr>
        <w:t>sich</w:t>
      </w:r>
      <w:r>
        <w:rPr>
          <w:color w:val="231F20"/>
          <w:spacing w:val="-8"/>
          <w:sz w:val="20"/>
        </w:rPr>
        <w:t xml:space="preserve"> </w:t>
      </w:r>
      <w:r>
        <w:rPr>
          <w:color w:val="231F20"/>
          <w:sz w:val="20"/>
        </w:rPr>
        <w:t>ungeplant,</w:t>
      </w:r>
      <w:r>
        <w:rPr>
          <w:color w:val="231F20"/>
          <w:spacing w:val="-8"/>
          <w:sz w:val="20"/>
        </w:rPr>
        <w:t xml:space="preserve"> </w:t>
      </w:r>
      <w:r>
        <w:rPr>
          <w:color w:val="231F20"/>
          <w:sz w:val="20"/>
        </w:rPr>
        <w:t>werden</w:t>
      </w:r>
      <w:r>
        <w:rPr>
          <w:color w:val="231F20"/>
          <w:spacing w:val="-8"/>
          <w:sz w:val="20"/>
        </w:rPr>
        <w:t xml:space="preserve"> </w:t>
      </w:r>
      <w:r>
        <w:rPr>
          <w:color w:val="231F20"/>
          <w:sz w:val="20"/>
        </w:rPr>
        <w:t>von</w:t>
      </w:r>
      <w:r>
        <w:rPr>
          <w:color w:val="231F20"/>
          <w:spacing w:val="-8"/>
          <w:sz w:val="20"/>
        </w:rPr>
        <w:t xml:space="preserve"> </w:t>
      </w:r>
      <w:r>
        <w:rPr>
          <w:color w:val="231F20"/>
          <w:sz w:val="20"/>
        </w:rPr>
        <w:t>anderen</w:t>
      </w:r>
      <w:r>
        <w:rPr>
          <w:color w:val="231F20"/>
          <w:spacing w:val="-8"/>
          <w:sz w:val="20"/>
        </w:rPr>
        <w:t xml:space="preserve"> </w:t>
      </w:r>
      <w:r>
        <w:rPr>
          <w:color w:val="231F20"/>
          <w:sz w:val="20"/>
        </w:rPr>
        <w:t>aufgegriffen</w:t>
      </w:r>
      <w:r>
        <w:rPr>
          <w:color w:val="231F20"/>
          <w:spacing w:val="-8"/>
          <w:sz w:val="20"/>
        </w:rPr>
        <w:t xml:space="preserve"> </w:t>
      </w:r>
      <w:r>
        <w:rPr>
          <w:color w:val="231F20"/>
          <w:sz w:val="20"/>
        </w:rPr>
        <w:t>und breit kommuniziert. Der virale Prozess ist ein Produkt des Zufalls.</w:t>
      </w:r>
    </w:p>
    <w:p w14:paraId="68D187E5" w14:textId="77777777" w:rsidR="008E70AC" w:rsidRDefault="00000000">
      <w:pPr>
        <w:pStyle w:val="Listenabsatz"/>
        <w:numPr>
          <w:ilvl w:val="0"/>
          <w:numId w:val="9"/>
        </w:numPr>
        <w:tabs>
          <w:tab w:val="left" w:pos="485"/>
        </w:tabs>
        <w:spacing w:before="1"/>
        <w:ind w:hanging="281"/>
        <w:rPr>
          <w:sz w:val="20"/>
        </w:rPr>
      </w:pPr>
      <w:proofErr w:type="spellStart"/>
      <w:r>
        <w:rPr>
          <w:color w:val="231F20"/>
          <w:sz w:val="20"/>
        </w:rPr>
        <w:t>Placed</w:t>
      </w:r>
      <w:proofErr w:type="spellEnd"/>
      <w:r>
        <w:rPr>
          <w:color w:val="231F20"/>
          <w:spacing w:val="-8"/>
          <w:sz w:val="20"/>
        </w:rPr>
        <w:t xml:space="preserve"> </w:t>
      </w:r>
      <w:proofErr w:type="spellStart"/>
      <w:r>
        <w:rPr>
          <w:color w:val="231F20"/>
          <w:sz w:val="20"/>
        </w:rPr>
        <w:t>Virals</w:t>
      </w:r>
      <w:proofErr w:type="spellEnd"/>
      <w:r>
        <w:rPr>
          <w:color w:val="231F20"/>
          <w:spacing w:val="-6"/>
          <w:sz w:val="20"/>
        </w:rPr>
        <w:t xml:space="preserve"> </w:t>
      </w:r>
      <w:r>
        <w:rPr>
          <w:color w:val="231F20"/>
          <w:sz w:val="20"/>
        </w:rPr>
        <w:t>werden</w:t>
      </w:r>
      <w:r>
        <w:rPr>
          <w:color w:val="231F20"/>
          <w:spacing w:val="-6"/>
          <w:sz w:val="20"/>
        </w:rPr>
        <w:t xml:space="preserve"> </w:t>
      </w:r>
      <w:r>
        <w:rPr>
          <w:color w:val="231F20"/>
          <w:sz w:val="20"/>
        </w:rPr>
        <w:t>online</w:t>
      </w:r>
      <w:r>
        <w:rPr>
          <w:color w:val="231F20"/>
          <w:spacing w:val="-6"/>
          <w:sz w:val="20"/>
        </w:rPr>
        <w:t xml:space="preserve"> </w:t>
      </w:r>
      <w:r>
        <w:rPr>
          <w:color w:val="231F20"/>
          <w:sz w:val="20"/>
        </w:rPr>
        <w:t>geplant</w:t>
      </w:r>
      <w:r>
        <w:rPr>
          <w:color w:val="231F20"/>
          <w:spacing w:val="-6"/>
          <w:sz w:val="20"/>
        </w:rPr>
        <w:t xml:space="preserve"> </w:t>
      </w:r>
      <w:r>
        <w:rPr>
          <w:color w:val="231F20"/>
          <w:sz w:val="20"/>
        </w:rPr>
        <w:t>präsentiert,</w:t>
      </w:r>
      <w:r>
        <w:rPr>
          <w:color w:val="231F20"/>
          <w:spacing w:val="-6"/>
          <w:sz w:val="20"/>
        </w:rPr>
        <w:t xml:space="preserve"> </w:t>
      </w:r>
      <w:r>
        <w:rPr>
          <w:color w:val="231F20"/>
          <w:sz w:val="20"/>
        </w:rPr>
        <w:t>um</w:t>
      </w:r>
      <w:r>
        <w:rPr>
          <w:color w:val="231F20"/>
          <w:spacing w:val="-6"/>
          <w:sz w:val="20"/>
        </w:rPr>
        <w:t xml:space="preserve"> </w:t>
      </w:r>
      <w:r>
        <w:rPr>
          <w:color w:val="231F20"/>
          <w:sz w:val="20"/>
        </w:rPr>
        <w:t>virale</w:t>
      </w:r>
      <w:r>
        <w:rPr>
          <w:color w:val="231F20"/>
          <w:spacing w:val="-6"/>
          <w:sz w:val="20"/>
        </w:rPr>
        <w:t xml:space="preserve"> </w:t>
      </w:r>
      <w:r>
        <w:rPr>
          <w:color w:val="231F20"/>
          <w:sz w:val="20"/>
        </w:rPr>
        <w:t>Effekte</w:t>
      </w:r>
      <w:r>
        <w:rPr>
          <w:color w:val="231F20"/>
          <w:spacing w:val="-6"/>
          <w:sz w:val="20"/>
        </w:rPr>
        <w:t xml:space="preserve"> </w:t>
      </w:r>
      <w:r>
        <w:rPr>
          <w:color w:val="231F20"/>
          <w:spacing w:val="-2"/>
          <w:sz w:val="20"/>
        </w:rPr>
        <w:t>auszulösen.</w:t>
      </w:r>
    </w:p>
    <w:p w14:paraId="49575A25" w14:textId="77777777" w:rsidR="008E70AC" w:rsidRDefault="008E70AC">
      <w:pPr>
        <w:pStyle w:val="Textkrper"/>
        <w:spacing w:before="4"/>
        <w:rPr>
          <w:sz w:val="23"/>
        </w:rPr>
      </w:pPr>
    </w:p>
    <w:p w14:paraId="372A243E" w14:textId="77777777" w:rsidR="008E70AC" w:rsidRDefault="00000000">
      <w:pPr>
        <w:pStyle w:val="Textkrper"/>
        <w:ind w:left="204"/>
        <w:jc w:val="both"/>
      </w:pPr>
      <w:r>
        <w:rPr>
          <w:color w:val="231F20"/>
        </w:rPr>
        <w:t>Es</w:t>
      </w:r>
      <w:r>
        <w:rPr>
          <w:color w:val="231F20"/>
          <w:spacing w:val="-5"/>
        </w:rPr>
        <w:t xml:space="preserve"> </w:t>
      </w:r>
      <w:r>
        <w:rPr>
          <w:color w:val="231F20"/>
        </w:rPr>
        <w:t>gibt</w:t>
      </w:r>
      <w:r>
        <w:rPr>
          <w:color w:val="231F20"/>
          <w:spacing w:val="-5"/>
        </w:rPr>
        <w:t xml:space="preserve"> </w:t>
      </w:r>
      <w:r>
        <w:rPr>
          <w:color w:val="231F20"/>
        </w:rPr>
        <w:t>vier</w:t>
      </w:r>
      <w:r>
        <w:rPr>
          <w:color w:val="231F20"/>
          <w:spacing w:val="-5"/>
        </w:rPr>
        <w:t xml:space="preserve"> </w:t>
      </w:r>
      <w:r>
        <w:rPr>
          <w:color w:val="231F20"/>
        </w:rPr>
        <w:t>zentrale</w:t>
      </w:r>
      <w:r>
        <w:rPr>
          <w:color w:val="231F20"/>
          <w:spacing w:val="-5"/>
        </w:rPr>
        <w:t xml:space="preserve"> </w:t>
      </w:r>
      <w:r>
        <w:rPr>
          <w:color w:val="231F20"/>
        </w:rPr>
        <w:t>Erfolgsfaktoren,</w:t>
      </w:r>
      <w:r>
        <w:rPr>
          <w:color w:val="231F20"/>
          <w:spacing w:val="-5"/>
        </w:rPr>
        <w:t xml:space="preserve"> </w:t>
      </w:r>
      <w:r>
        <w:rPr>
          <w:color w:val="231F20"/>
        </w:rPr>
        <w:t>deren</w:t>
      </w:r>
      <w:r>
        <w:rPr>
          <w:color w:val="231F20"/>
          <w:spacing w:val="-5"/>
        </w:rPr>
        <w:t xml:space="preserve"> </w:t>
      </w:r>
      <w:r>
        <w:rPr>
          <w:color w:val="231F20"/>
        </w:rPr>
        <w:t>Ziel</w:t>
      </w:r>
      <w:r>
        <w:rPr>
          <w:color w:val="231F20"/>
          <w:spacing w:val="-5"/>
        </w:rPr>
        <w:t xml:space="preserve"> </w:t>
      </w:r>
      <w:r>
        <w:rPr>
          <w:color w:val="231F20"/>
        </w:rPr>
        <w:t>die</w:t>
      </w:r>
      <w:r>
        <w:rPr>
          <w:color w:val="231F20"/>
          <w:spacing w:val="-5"/>
        </w:rPr>
        <w:t xml:space="preserve"> </w:t>
      </w:r>
      <w:r>
        <w:rPr>
          <w:color w:val="231F20"/>
        </w:rPr>
        <w:t>Weiterleitung</w:t>
      </w:r>
      <w:r>
        <w:rPr>
          <w:color w:val="231F20"/>
          <w:spacing w:val="-5"/>
        </w:rPr>
        <w:t xml:space="preserve"> </w:t>
      </w:r>
      <w:r>
        <w:rPr>
          <w:color w:val="231F20"/>
          <w:spacing w:val="-4"/>
        </w:rPr>
        <w:t>ist:</w:t>
      </w:r>
    </w:p>
    <w:p w14:paraId="66BD4074" w14:textId="77777777" w:rsidR="008E70AC" w:rsidRDefault="008E70AC">
      <w:pPr>
        <w:pStyle w:val="Textkrper"/>
        <w:spacing w:before="4"/>
        <w:rPr>
          <w:sz w:val="23"/>
        </w:rPr>
      </w:pPr>
    </w:p>
    <w:p w14:paraId="055E8B7E" w14:textId="77777777" w:rsidR="008E70AC" w:rsidRDefault="00000000">
      <w:pPr>
        <w:pStyle w:val="Listenabsatz"/>
        <w:numPr>
          <w:ilvl w:val="0"/>
          <w:numId w:val="8"/>
        </w:numPr>
        <w:tabs>
          <w:tab w:val="left" w:pos="485"/>
        </w:tabs>
        <w:spacing w:before="0"/>
        <w:ind w:hanging="281"/>
        <w:rPr>
          <w:sz w:val="20"/>
        </w:rPr>
      </w:pPr>
      <w:r>
        <w:rPr>
          <w:color w:val="231F20"/>
          <w:sz w:val="20"/>
        </w:rPr>
        <w:t>Quelle</w:t>
      </w:r>
      <w:r>
        <w:rPr>
          <w:color w:val="231F20"/>
          <w:spacing w:val="-5"/>
          <w:sz w:val="20"/>
        </w:rPr>
        <w:t xml:space="preserve"> </w:t>
      </w:r>
      <w:r>
        <w:rPr>
          <w:color w:val="231F20"/>
          <w:sz w:val="20"/>
        </w:rPr>
        <w:t>der</w:t>
      </w:r>
      <w:r>
        <w:rPr>
          <w:color w:val="231F20"/>
          <w:spacing w:val="-3"/>
          <w:sz w:val="20"/>
        </w:rPr>
        <w:t xml:space="preserve"> </w:t>
      </w:r>
      <w:r>
        <w:rPr>
          <w:color w:val="231F20"/>
          <w:sz w:val="20"/>
        </w:rPr>
        <w:t>viralen</w:t>
      </w:r>
      <w:r>
        <w:rPr>
          <w:color w:val="231F20"/>
          <w:spacing w:val="-3"/>
          <w:sz w:val="20"/>
        </w:rPr>
        <w:t xml:space="preserve"> </w:t>
      </w:r>
      <w:r>
        <w:rPr>
          <w:color w:val="231F20"/>
          <w:sz w:val="20"/>
        </w:rPr>
        <w:t>Botschaft</w:t>
      </w:r>
      <w:r>
        <w:rPr>
          <w:color w:val="231F20"/>
          <w:spacing w:val="-2"/>
          <w:sz w:val="20"/>
        </w:rPr>
        <w:t xml:space="preserve"> (Produkte/Dienstleistungen/Marken/Unternehmen),</w:t>
      </w:r>
    </w:p>
    <w:p w14:paraId="171A2316" w14:textId="77777777" w:rsidR="008E70AC" w:rsidRDefault="00000000">
      <w:pPr>
        <w:pStyle w:val="Listenabsatz"/>
        <w:numPr>
          <w:ilvl w:val="0"/>
          <w:numId w:val="8"/>
        </w:numPr>
        <w:tabs>
          <w:tab w:val="left" w:pos="485"/>
        </w:tabs>
        <w:spacing w:line="259" w:lineRule="auto"/>
        <w:ind w:right="1232"/>
        <w:rPr>
          <w:sz w:val="20"/>
        </w:rPr>
      </w:pPr>
      <w:r>
        <w:rPr>
          <w:color w:val="231F20"/>
          <w:sz w:val="20"/>
        </w:rPr>
        <w:t xml:space="preserve">Art des </w:t>
      </w:r>
      <w:proofErr w:type="spellStart"/>
      <w:r>
        <w:rPr>
          <w:color w:val="231F20"/>
          <w:sz w:val="20"/>
        </w:rPr>
        <w:t>Seedings</w:t>
      </w:r>
      <w:proofErr w:type="spellEnd"/>
      <w:r>
        <w:rPr>
          <w:color w:val="231F20"/>
          <w:sz w:val="20"/>
        </w:rPr>
        <w:t xml:space="preserve"> sowie eingebundene Kanäle. </w:t>
      </w:r>
      <w:proofErr w:type="spellStart"/>
      <w:r>
        <w:rPr>
          <w:color w:val="231F20"/>
          <w:sz w:val="20"/>
        </w:rPr>
        <w:t>Seeding</w:t>
      </w:r>
      <w:proofErr w:type="spellEnd"/>
      <w:r>
        <w:rPr>
          <w:color w:val="231F20"/>
          <w:sz w:val="20"/>
        </w:rPr>
        <w:t xml:space="preserve"> kommt vom englischen Begriff „</w:t>
      </w:r>
      <w:proofErr w:type="spellStart"/>
      <w:r>
        <w:rPr>
          <w:color w:val="231F20"/>
          <w:sz w:val="20"/>
        </w:rPr>
        <w:t>to</w:t>
      </w:r>
      <w:proofErr w:type="spellEnd"/>
      <w:r>
        <w:rPr>
          <w:color w:val="231F20"/>
          <w:sz w:val="20"/>
        </w:rPr>
        <w:t xml:space="preserve"> </w:t>
      </w:r>
      <w:proofErr w:type="spellStart"/>
      <w:r>
        <w:rPr>
          <w:color w:val="231F20"/>
          <w:sz w:val="20"/>
        </w:rPr>
        <w:t>seed</w:t>
      </w:r>
      <w:proofErr w:type="spellEnd"/>
      <w:r>
        <w:rPr>
          <w:color w:val="231F20"/>
          <w:sz w:val="20"/>
        </w:rPr>
        <w:t>“ und das Wort lässt sich am besten mit säen (die Samen einer Pflanze)</w:t>
      </w:r>
      <w:r>
        <w:rPr>
          <w:color w:val="231F20"/>
          <w:spacing w:val="-6"/>
          <w:sz w:val="20"/>
        </w:rPr>
        <w:t xml:space="preserve"> </w:t>
      </w:r>
      <w:r>
        <w:rPr>
          <w:color w:val="231F20"/>
          <w:sz w:val="20"/>
        </w:rPr>
        <w:t>übersetzen.</w:t>
      </w:r>
      <w:r>
        <w:rPr>
          <w:color w:val="231F20"/>
          <w:spacing w:val="-6"/>
          <w:sz w:val="20"/>
        </w:rPr>
        <w:t xml:space="preserve"> </w:t>
      </w:r>
      <w:r>
        <w:rPr>
          <w:color w:val="231F20"/>
          <w:sz w:val="20"/>
        </w:rPr>
        <w:t>Konkret</w:t>
      </w:r>
      <w:r>
        <w:rPr>
          <w:color w:val="231F20"/>
          <w:spacing w:val="-6"/>
          <w:sz w:val="20"/>
        </w:rPr>
        <w:t xml:space="preserve"> </w:t>
      </w:r>
      <w:r>
        <w:rPr>
          <w:color w:val="231F20"/>
          <w:sz w:val="20"/>
        </w:rPr>
        <w:t>geht</w:t>
      </w:r>
      <w:r>
        <w:rPr>
          <w:color w:val="231F20"/>
          <w:spacing w:val="-6"/>
          <w:sz w:val="20"/>
        </w:rPr>
        <w:t xml:space="preserve"> </w:t>
      </w:r>
      <w:r>
        <w:rPr>
          <w:color w:val="231F20"/>
          <w:sz w:val="20"/>
        </w:rPr>
        <w:t>es</w:t>
      </w:r>
      <w:r>
        <w:rPr>
          <w:color w:val="231F20"/>
          <w:spacing w:val="-6"/>
          <w:sz w:val="20"/>
        </w:rPr>
        <w:t xml:space="preserve"> </w:t>
      </w:r>
      <w:r>
        <w:rPr>
          <w:color w:val="231F20"/>
          <w:sz w:val="20"/>
        </w:rPr>
        <w:t>darum</w:t>
      </w:r>
      <w:r>
        <w:rPr>
          <w:color w:val="231F20"/>
          <w:spacing w:val="-6"/>
          <w:sz w:val="20"/>
        </w:rPr>
        <w:t xml:space="preserve"> </w:t>
      </w:r>
      <w:r>
        <w:rPr>
          <w:color w:val="231F20"/>
          <w:sz w:val="20"/>
        </w:rPr>
        <w:t>Inhalte,</w:t>
      </w:r>
      <w:r>
        <w:rPr>
          <w:color w:val="231F20"/>
          <w:spacing w:val="-6"/>
          <w:sz w:val="20"/>
        </w:rPr>
        <w:t xml:space="preserve"> </w:t>
      </w:r>
      <w:r>
        <w:rPr>
          <w:color w:val="231F20"/>
          <w:sz w:val="20"/>
        </w:rPr>
        <w:t>Bilder</w:t>
      </w:r>
      <w:r>
        <w:rPr>
          <w:color w:val="231F20"/>
          <w:spacing w:val="-6"/>
          <w:sz w:val="20"/>
        </w:rPr>
        <w:t xml:space="preserve"> </w:t>
      </w:r>
      <w:r>
        <w:rPr>
          <w:color w:val="231F20"/>
          <w:sz w:val="20"/>
        </w:rPr>
        <w:t>oder</w:t>
      </w:r>
      <w:r>
        <w:rPr>
          <w:color w:val="231F20"/>
          <w:spacing w:val="-6"/>
          <w:sz w:val="20"/>
        </w:rPr>
        <w:t xml:space="preserve"> </w:t>
      </w:r>
      <w:r>
        <w:rPr>
          <w:color w:val="231F20"/>
          <w:sz w:val="20"/>
        </w:rPr>
        <w:t>Botschaften</w:t>
      </w:r>
      <w:r>
        <w:rPr>
          <w:color w:val="231F20"/>
          <w:spacing w:val="-6"/>
          <w:sz w:val="20"/>
        </w:rPr>
        <w:t xml:space="preserve"> </w:t>
      </w:r>
      <w:r>
        <w:rPr>
          <w:color w:val="231F20"/>
          <w:sz w:val="20"/>
        </w:rPr>
        <w:t>so</w:t>
      </w:r>
      <w:r>
        <w:rPr>
          <w:color w:val="231F20"/>
          <w:spacing w:val="-6"/>
          <w:sz w:val="20"/>
        </w:rPr>
        <w:t xml:space="preserve"> </w:t>
      </w:r>
      <w:r>
        <w:rPr>
          <w:color w:val="231F20"/>
          <w:sz w:val="20"/>
        </w:rPr>
        <w:t>zu verteilen</w:t>
      </w:r>
      <w:r>
        <w:rPr>
          <w:color w:val="231F20"/>
          <w:spacing w:val="-5"/>
          <w:sz w:val="20"/>
        </w:rPr>
        <w:t xml:space="preserve"> </w:t>
      </w:r>
      <w:r>
        <w:rPr>
          <w:color w:val="231F20"/>
          <w:sz w:val="20"/>
        </w:rPr>
        <w:t>und</w:t>
      </w:r>
      <w:r>
        <w:rPr>
          <w:color w:val="231F20"/>
          <w:spacing w:val="-5"/>
          <w:sz w:val="20"/>
        </w:rPr>
        <w:t xml:space="preserve"> </w:t>
      </w:r>
      <w:r>
        <w:rPr>
          <w:color w:val="231F20"/>
          <w:sz w:val="20"/>
        </w:rPr>
        <w:t>zu</w:t>
      </w:r>
      <w:r>
        <w:rPr>
          <w:color w:val="231F20"/>
          <w:spacing w:val="-5"/>
          <w:sz w:val="20"/>
        </w:rPr>
        <w:t xml:space="preserve"> </w:t>
      </w:r>
      <w:r>
        <w:rPr>
          <w:color w:val="231F20"/>
          <w:sz w:val="20"/>
        </w:rPr>
        <w:t>streuen</w:t>
      </w:r>
      <w:r>
        <w:rPr>
          <w:color w:val="231F20"/>
          <w:spacing w:val="-5"/>
          <w:sz w:val="20"/>
        </w:rPr>
        <w:t xml:space="preserve"> </w:t>
      </w:r>
      <w:r>
        <w:rPr>
          <w:color w:val="231F20"/>
          <w:sz w:val="20"/>
        </w:rPr>
        <w:t>–</w:t>
      </w:r>
      <w:r>
        <w:rPr>
          <w:color w:val="231F20"/>
          <w:spacing w:val="-5"/>
          <w:sz w:val="20"/>
        </w:rPr>
        <w:t xml:space="preserve"> </w:t>
      </w:r>
      <w:r>
        <w:rPr>
          <w:color w:val="231F20"/>
          <w:sz w:val="20"/>
        </w:rPr>
        <w:t>in</w:t>
      </w:r>
      <w:r>
        <w:rPr>
          <w:color w:val="231F20"/>
          <w:spacing w:val="-5"/>
          <w:sz w:val="20"/>
        </w:rPr>
        <w:t xml:space="preserve"> </w:t>
      </w:r>
      <w:r>
        <w:rPr>
          <w:color w:val="231F20"/>
          <w:sz w:val="20"/>
        </w:rPr>
        <w:t>einem</w:t>
      </w:r>
      <w:r>
        <w:rPr>
          <w:color w:val="231F20"/>
          <w:spacing w:val="-5"/>
          <w:sz w:val="20"/>
        </w:rPr>
        <w:t xml:space="preserve"> </w:t>
      </w:r>
      <w:r>
        <w:rPr>
          <w:color w:val="231F20"/>
          <w:sz w:val="20"/>
        </w:rPr>
        <w:t>Kanal</w:t>
      </w:r>
      <w:r>
        <w:rPr>
          <w:color w:val="231F20"/>
          <w:spacing w:val="-5"/>
          <w:sz w:val="20"/>
        </w:rPr>
        <w:t xml:space="preserve"> </w:t>
      </w:r>
      <w:r>
        <w:rPr>
          <w:color w:val="231F20"/>
          <w:sz w:val="20"/>
        </w:rPr>
        <w:t>der</w:t>
      </w:r>
      <w:r>
        <w:rPr>
          <w:color w:val="231F20"/>
          <w:spacing w:val="-5"/>
          <w:sz w:val="20"/>
        </w:rPr>
        <w:t xml:space="preserve"> </w:t>
      </w:r>
      <w:r>
        <w:rPr>
          <w:color w:val="231F20"/>
          <w:sz w:val="20"/>
        </w:rPr>
        <w:t>sozialen</w:t>
      </w:r>
      <w:r>
        <w:rPr>
          <w:color w:val="231F20"/>
          <w:spacing w:val="-5"/>
          <w:sz w:val="20"/>
        </w:rPr>
        <w:t xml:space="preserve"> </w:t>
      </w:r>
      <w:r>
        <w:rPr>
          <w:color w:val="231F20"/>
          <w:sz w:val="20"/>
        </w:rPr>
        <w:t>Medien,</w:t>
      </w:r>
      <w:r>
        <w:rPr>
          <w:color w:val="231F20"/>
          <w:spacing w:val="-5"/>
          <w:sz w:val="20"/>
        </w:rPr>
        <w:t xml:space="preserve"> </w:t>
      </w:r>
      <w:r>
        <w:rPr>
          <w:color w:val="231F20"/>
          <w:sz w:val="20"/>
        </w:rPr>
        <w:t>z.</w:t>
      </w:r>
      <w:r>
        <w:rPr>
          <w:color w:val="231F20"/>
          <w:spacing w:val="-5"/>
          <w:sz w:val="20"/>
        </w:rPr>
        <w:t xml:space="preserve"> </w:t>
      </w:r>
      <w:r>
        <w:rPr>
          <w:color w:val="231F20"/>
          <w:sz w:val="20"/>
        </w:rPr>
        <w:t>B.</w:t>
      </w:r>
      <w:r>
        <w:rPr>
          <w:color w:val="231F20"/>
          <w:spacing w:val="-5"/>
          <w:sz w:val="20"/>
        </w:rPr>
        <w:t xml:space="preserve"> </w:t>
      </w:r>
      <w:r>
        <w:rPr>
          <w:color w:val="231F20"/>
          <w:sz w:val="20"/>
        </w:rPr>
        <w:t>in</w:t>
      </w:r>
      <w:r>
        <w:rPr>
          <w:color w:val="231F20"/>
          <w:spacing w:val="-5"/>
          <w:sz w:val="20"/>
        </w:rPr>
        <w:t xml:space="preserve"> </w:t>
      </w:r>
      <w:r>
        <w:rPr>
          <w:color w:val="231F20"/>
          <w:sz w:val="20"/>
        </w:rPr>
        <w:t>Facebook</w:t>
      </w:r>
      <w:r>
        <w:rPr>
          <w:color w:val="231F20"/>
          <w:spacing w:val="-5"/>
          <w:sz w:val="20"/>
        </w:rPr>
        <w:t xml:space="preserve"> </w:t>
      </w:r>
      <w:r>
        <w:rPr>
          <w:color w:val="231F20"/>
          <w:sz w:val="20"/>
        </w:rPr>
        <w:t>– dass die Zielgruppe möglichst ohne Streuverluste erreicht wird.</w:t>
      </w:r>
    </w:p>
    <w:p w14:paraId="60C0D350" w14:textId="77777777" w:rsidR="008E70AC" w:rsidRDefault="00000000">
      <w:pPr>
        <w:pStyle w:val="Listenabsatz"/>
        <w:numPr>
          <w:ilvl w:val="0"/>
          <w:numId w:val="8"/>
        </w:numPr>
        <w:tabs>
          <w:tab w:val="left" w:pos="485"/>
        </w:tabs>
        <w:spacing w:before="4"/>
        <w:ind w:hanging="281"/>
        <w:rPr>
          <w:sz w:val="20"/>
        </w:rPr>
      </w:pPr>
      <w:r>
        <w:rPr>
          <w:color w:val="231F20"/>
          <w:sz w:val="20"/>
        </w:rPr>
        <w:t>Kern</w:t>
      </w:r>
      <w:r>
        <w:rPr>
          <w:color w:val="231F20"/>
          <w:spacing w:val="-4"/>
          <w:sz w:val="20"/>
        </w:rPr>
        <w:t xml:space="preserve"> </w:t>
      </w:r>
      <w:r>
        <w:rPr>
          <w:color w:val="231F20"/>
          <w:sz w:val="20"/>
        </w:rPr>
        <w:t>der</w:t>
      </w:r>
      <w:r>
        <w:rPr>
          <w:color w:val="231F20"/>
          <w:spacing w:val="-3"/>
          <w:sz w:val="20"/>
        </w:rPr>
        <w:t xml:space="preserve"> </w:t>
      </w:r>
      <w:r>
        <w:rPr>
          <w:color w:val="231F20"/>
          <w:sz w:val="20"/>
        </w:rPr>
        <w:t>viralen</w:t>
      </w:r>
      <w:r>
        <w:rPr>
          <w:color w:val="231F20"/>
          <w:spacing w:val="-3"/>
          <w:sz w:val="20"/>
        </w:rPr>
        <w:t xml:space="preserve"> </w:t>
      </w:r>
      <w:r>
        <w:rPr>
          <w:color w:val="231F20"/>
          <w:sz w:val="20"/>
        </w:rPr>
        <w:t>Botschaft</w:t>
      </w:r>
      <w:r>
        <w:rPr>
          <w:color w:val="231F20"/>
          <w:spacing w:val="-3"/>
          <w:sz w:val="20"/>
        </w:rPr>
        <w:t xml:space="preserve"> </w:t>
      </w:r>
      <w:r>
        <w:rPr>
          <w:color w:val="231F20"/>
          <w:sz w:val="20"/>
        </w:rPr>
        <w:t>(Mehrwert)</w:t>
      </w:r>
      <w:r>
        <w:rPr>
          <w:color w:val="231F20"/>
          <w:spacing w:val="-4"/>
          <w:sz w:val="20"/>
        </w:rPr>
        <w:t xml:space="preserve"> </w:t>
      </w:r>
      <w:r>
        <w:rPr>
          <w:color w:val="231F20"/>
          <w:sz w:val="20"/>
        </w:rPr>
        <w:t>und</w:t>
      </w:r>
      <w:r>
        <w:rPr>
          <w:color w:val="231F20"/>
          <w:spacing w:val="-3"/>
          <w:sz w:val="20"/>
        </w:rPr>
        <w:t xml:space="preserve"> </w:t>
      </w:r>
      <w:r>
        <w:rPr>
          <w:color w:val="231F20"/>
          <w:sz w:val="20"/>
        </w:rPr>
        <w:t>Anreize</w:t>
      </w:r>
      <w:r>
        <w:rPr>
          <w:color w:val="231F20"/>
          <w:spacing w:val="-3"/>
          <w:sz w:val="20"/>
        </w:rPr>
        <w:t xml:space="preserve"> </w:t>
      </w:r>
      <w:r>
        <w:rPr>
          <w:color w:val="231F20"/>
          <w:sz w:val="20"/>
        </w:rPr>
        <w:t>zur</w:t>
      </w:r>
      <w:r>
        <w:rPr>
          <w:color w:val="231F20"/>
          <w:spacing w:val="-3"/>
          <w:sz w:val="20"/>
        </w:rPr>
        <w:t xml:space="preserve"> </w:t>
      </w:r>
      <w:r>
        <w:rPr>
          <w:color w:val="231F20"/>
          <w:sz w:val="20"/>
        </w:rPr>
        <w:t>Weiterleitung</w:t>
      </w:r>
      <w:r>
        <w:rPr>
          <w:color w:val="231F20"/>
          <w:spacing w:val="-3"/>
          <w:sz w:val="20"/>
        </w:rPr>
        <w:t xml:space="preserve"> </w:t>
      </w:r>
      <w:r>
        <w:rPr>
          <w:color w:val="231F20"/>
          <w:spacing w:val="-2"/>
          <w:sz w:val="20"/>
        </w:rPr>
        <w:t>sowie</w:t>
      </w:r>
    </w:p>
    <w:p w14:paraId="60779979" w14:textId="77777777" w:rsidR="008E70AC" w:rsidRDefault="00000000">
      <w:pPr>
        <w:pStyle w:val="Listenabsatz"/>
        <w:numPr>
          <w:ilvl w:val="0"/>
          <w:numId w:val="8"/>
        </w:numPr>
        <w:tabs>
          <w:tab w:val="left" w:pos="485"/>
        </w:tabs>
        <w:ind w:hanging="281"/>
        <w:rPr>
          <w:sz w:val="20"/>
        </w:rPr>
      </w:pPr>
      <w:r>
        <w:rPr>
          <w:color w:val="231F20"/>
          <w:sz w:val="20"/>
        </w:rPr>
        <w:t>Charakteristika</w:t>
      </w:r>
      <w:r>
        <w:rPr>
          <w:color w:val="231F20"/>
          <w:spacing w:val="-4"/>
          <w:sz w:val="20"/>
        </w:rPr>
        <w:t xml:space="preserve"> </w:t>
      </w:r>
      <w:r>
        <w:rPr>
          <w:color w:val="231F20"/>
          <w:sz w:val="20"/>
        </w:rPr>
        <w:t>der</w:t>
      </w:r>
      <w:r>
        <w:rPr>
          <w:color w:val="231F20"/>
          <w:spacing w:val="-4"/>
          <w:sz w:val="20"/>
        </w:rPr>
        <w:t xml:space="preserve"> </w:t>
      </w:r>
      <w:r>
        <w:rPr>
          <w:color w:val="231F20"/>
          <w:sz w:val="20"/>
        </w:rPr>
        <w:t>Sender</w:t>
      </w:r>
      <w:r>
        <w:rPr>
          <w:color w:val="231F20"/>
          <w:spacing w:val="-4"/>
          <w:sz w:val="20"/>
        </w:rPr>
        <w:t xml:space="preserve"> </w:t>
      </w:r>
      <w:r>
        <w:rPr>
          <w:color w:val="231F20"/>
          <w:sz w:val="20"/>
        </w:rPr>
        <w:t>und</w:t>
      </w:r>
      <w:r>
        <w:rPr>
          <w:color w:val="231F20"/>
          <w:spacing w:val="-3"/>
          <w:sz w:val="20"/>
        </w:rPr>
        <w:t xml:space="preserve"> </w:t>
      </w:r>
      <w:r>
        <w:rPr>
          <w:color w:val="231F20"/>
          <w:spacing w:val="-2"/>
          <w:sz w:val="20"/>
        </w:rPr>
        <w:t>Empfänger.</w:t>
      </w:r>
    </w:p>
    <w:p w14:paraId="6747A8FF" w14:textId="77777777" w:rsidR="008E70AC" w:rsidRDefault="008E70AC">
      <w:pPr>
        <w:pStyle w:val="Textkrper"/>
        <w:spacing w:before="4"/>
        <w:rPr>
          <w:sz w:val="23"/>
        </w:rPr>
      </w:pPr>
    </w:p>
    <w:p w14:paraId="432B2A02" w14:textId="153CB7F0" w:rsidR="008E70AC" w:rsidRDefault="00000000">
      <w:pPr>
        <w:pStyle w:val="Textkrper"/>
        <w:spacing w:line="259" w:lineRule="auto"/>
        <w:ind w:left="204" w:right="974"/>
        <w:jc w:val="both"/>
      </w:pPr>
      <w:r>
        <w:rPr>
          <w:color w:val="231F20"/>
        </w:rPr>
        <w:t xml:space="preserve">Das Ziel des viralen Marketings kann unterschiedliche Ausrichtungen haben. Zunächst geht es darum Aufmerksamkeit zu generieren. Im Fokus des viralen Marketings steht, dass sich </w:t>
      </w:r>
      <w:proofErr w:type="spellStart"/>
      <w:proofErr w:type="gramStart"/>
      <w:r>
        <w:rPr>
          <w:color w:val="231F20"/>
        </w:rPr>
        <w:t>Konsument:innen</w:t>
      </w:r>
      <w:proofErr w:type="spellEnd"/>
      <w:proofErr w:type="gramEnd"/>
      <w:r>
        <w:rPr>
          <w:color w:val="231F20"/>
        </w:rPr>
        <w:t xml:space="preserve"> der Anzeige mit der Marke, dem Produkt oder dem Unter- nehmen beschäftigen. Danach kann versucht werden, </w:t>
      </w:r>
      <w:proofErr w:type="spellStart"/>
      <w:proofErr w:type="gramStart"/>
      <w:r>
        <w:rPr>
          <w:color w:val="231F20"/>
        </w:rPr>
        <w:t>Interessent:innen</w:t>
      </w:r>
      <w:proofErr w:type="spellEnd"/>
      <w:proofErr w:type="gramEnd"/>
      <w:r>
        <w:rPr>
          <w:color w:val="231F20"/>
        </w:rPr>
        <w:t xml:space="preserve"> oder </w:t>
      </w:r>
      <w:proofErr w:type="spellStart"/>
      <w:r>
        <w:rPr>
          <w:color w:val="231F20"/>
        </w:rPr>
        <w:t>Kund:innen</w:t>
      </w:r>
      <w:proofErr w:type="spellEnd"/>
      <w:r>
        <w:rPr>
          <w:color w:val="231F20"/>
        </w:rPr>
        <w:t xml:space="preserve"> für ein Angebot zu gewinnen. Im nächsten Schritt sollen diese dann zur positiven Kommunikation aufgefordert werden. Außerdem kann der Versuch durchgeführt werden, herauszufinden, welche Personengruppen Informationen zum Produkt, der Dienstleistung oder dem Unternehmen verbreiten (Kreutzer, 2018, S. 520).</w:t>
      </w:r>
    </w:p>
    <w:p w14:paraId="69F773BA" w14:textId="77777777" w:rsidR="008E70AC" w:rsidRDefault="008E70AC">
      <w:pPr>
        <w:pStyle w:val="Textkrper"/>
        <w:spacing w:before="2"/>
        <w:rPr>
          <w:sz w:val="22"/>
        </w:rPr>
      </w:pPr>
    </w:p>
    <w:p w14:paraId="551FA114" w14:textId="77777777" w:rsidR="008E70AC" w:rsidRDefault="00000000">
      <w:pPr>
        <w:pStyle w:val="Textkrper"/>
        <w:spacing w:before="1" w:line="259" w:lineRule="auto"/>
        <w:ind w:left="204" w:right="974" w:hanging="1"/>
        <w:jc w:val="both"/>
      </w:pPr>
      <w:r>
        <w:rPr>
          <w:color w:val="231F20"/>
        </w:rPr>
        <w:t>Eine</w:t>
      </w:r>
      <w:r>
        <w:rPr>
          <w:color w:val="231F20"/>
          <w:spacing w:val="-7"/>
        </w:rPr>
        <w:t xml:space="preserve"> </w:t>
      </w:r>
      <w:r>
        <w:rPr>
          <w:color w:val="231F20"/>
        </w:rPr>
        <w:t>der</w:t>
      </w:r>
      <w:r>
        <w:rPr>
          <w:color w:val="231F20"/>
          <w:spacing w:val="-7"/>
        </w:rPr>
        <w:t xml:space="preserve"> </w:t>
      </w:r>
      <w:r>
        <w:rPr>
          <w:color w:val="231F20"/>
        </w:rPr>
        <w:t>bekanntesten</w:t>
      </w:r>
      <w:r>
        <w:rPr>
          <w:color w:val="231F20"/>
          <w:spacing w:val="-7"/>
        </w:rPr>
        <w:t xml:space="preserve"> </w:t>
      </w:r>
      <w:r>
        <w:rPr>
          <w:color w:val="231F20"/>
        </w:rPr>
        <w:t>viralen</w:t>
      </w:r>
      <w:r>
        <w:rPr>
          <w:color w:val="231F20"/>
          <w:spacing w:val="-7"/>
        </w:rPr>
        <w:t xml:space="preserve"> </w:t>
      </w:r>
      <w:r>
        <w:rPr>
          <w:color w:val="231F20"/>
        </w:rPr>
        <w:t>Kampagnen</w:t>
      </w:r>
      <w:r>
        <w:rPr>
          <w:color w:val="231F20"/>
          <w:spacing w:val="-7"/>
        </w:rPr>
        <w:t xml:space="preserve"> </w:t>
      </w:r>
      <w:r>
        <w:rPr>
          <w:color w:val="231F20"/>
        </w:rPr>
        <w:t>verbreitete</w:t>
      </w:r>
      <w:r>
        <w:rPr>
          <w:color w:val="231F20"/>
          <w:spacing w:val="-7"/>
        </w:rPr>
        <w:t xml:space="preserve"> </w:t>
      </w:r>
      <w:r>
        <w:rPr>
          <w:color w:val="231F20"/>
        </w:rPr>
        <w:t>die</w:t>
      </w:r>
      <w:r>
        <w:rPr>
          <w:color w:val="231F20"/>
          <w:spacing w:val="-7"/>
        </w:rPr>
        <w:t xml:space="preserve"> </w:t>
      </w:r>
      <w:r>
        <w:rPr>
          <w:color w:val="231F20"/>
        </w:rPr>
        <w:t>Agentur</w:t>
      </w:r>
      <w:r>
        <w:rPr>
          <w:color w:val="231F20"/>
          <w:spacing w:val="-7"/>
        </w:rPr>
        <w:t xml:space="preserve"> </w:t>
      </w:r>
      <w:r>
        <w:rPr>
          <w:color w:val="231F20"/>
        </w:rPr>
        <w:t>des</w:t>
      </w:r>
      <w:r>
        <w:rPr>
          <w:color w:val="231F20"/>
          <w:spacing w:val="-7"/>
        </w:rPr>
        <w:t xml:space="preserve"> </w:t>
      </w:r>
      <w:r>
        <w:rPr>
          <w:color w:val="231F20"/>
        </w:rPr>
        <w:t xml:space="preserve">Lebensmittelein- </w:t>
      </w:r>
      <w:proofErr w:type="spellStart"/>
      <w:r>
        <w:rPr>
          <w:color w:val="231F20"/>
        </w:rPr>
        <w:t>zelhandels</w:t>
      </w:r>
      <w:proofErr w:type="spellEnd"/>
      <w:r>
        <w:rPr>
          <w:color w:val="231F20"/>
          <w:spacing w:val="-5"/>
        </w:rPr>
        <w:t xml:space="preserve"> </w:t>
      </w:r>
      <w:r>
        <w:rPr>
          <w:color w:val="231F20"/>
        </w:rPr>
        <w:t>(LEH)</w:t>
      </w:r>
      <w:r>
        <w:rPr>
          <w:color w:val="231F20"/>
          <w:spacing w:val="-5"/>
        </w:rPr>
        <w:t xml:space="preserve"> </w:t>
      </w:r>
      <w:r>
        <w:rPr>
          <w:color w:val="231F20"/>
        </w:rPr>
        <w:t>für</w:t>
      </w:r>
      <w:r>
        <w:rPr>
          <w:color w:val="231F20"/>
          <w:spacing w:val="-5"/>
        </w:rPr>
        <w:t xml:space="preserve"> </w:t>
      </w:r>
      <w:r>
        <w:rPr>
          <w:color w:val="231F20"/>
        </w:rPr>
        <w:t>den</w:t>
      </w:r>
      <w:r>
        <w:rPr>
          <w:color w:val="231F20"/>
          <w:spacing w:val="-5"/>
        </w:rPr>
        <w:t xml:space="preserve"> </w:t>
      </w:r>
      <w:r>
        <w:rPr>
          <w:color w:val="231F20"/>
        </w:rPr>
        <w:t>Anbieter</w:t>
      </w:r>
      <w:r>
        <w:rPr>
          <w:color w:val="231F20"/>
          <w:spacing w:val="-5"/>
        </w:rPr>
        <w:t xml:space="preserve"> </w:t>
      </w:r>
      <w:r>
        <w:rPr>
          <w:color w:val="231F20"/>
        </w:rPr>
        <w:t>Edeka</w:t>
      </w:r>
      <w:r>
        <w:rPr>
          <w:color w:val="231F20"/>
          <w:spacing w:val="-5"/>
        </w:rPr>
        <w:t xml:space="preserve"> </w:t>
      </w:r>
      <w:r>
        <w:rPr>
          <w:color w:val="231F20"/>
        </w:rPr>
        <w:t>zu</w:t>
      </w:r>
      <w:r>
        <w:rPr>
          <w:color w:val="231F20"/>
          <w:spacing w:val="-5"/>
        </w:rPr>
        <w:t xml:space="preserve"> </w:t>
      </w:r>
      <w:r>
        <w:rPr>
          <w:color w:val="231F20"/>
        </w:rPr>
        <w:t>Weihnachten,</w:t>
      </w:r>
      <w:r>
        <w:rPr>
          <w:color w:val="231F20"/>
          <w:spacing w:val="-5"/>
        </w:rPr>
        <w:t xml:space="preserve"> </w:t>
      </w:r>
      <w:r>
        <w:rPr>
          <w:color w:val="231F20"/>
        </w:rPr>
        <w:t>mit</w:t>
      </w:r>
      <w:r>
        <w:rPr>
          <w:color w:val="231F20"/>
          <w:spacing w:val="-5"/>
        </w:rPr>
        <w:t xml:space="preserve"> </w:t>
      </w:r>
      <w:r>
        <w:rPr>
          <w:color w:val="231F20"/>
        </w:rPr>
        <w:t>dem</w:t>
      </w:r>
      <w:r>
        <w:rPr>
          <w:color w:val="231F20"/>
          <w:spacing w:val="-5"/>
        </w:rPr>
        <w:t xml:space="preserve"> </w:t>
      </w:r>
      <w:r>
        <w:rPr>
          <w:color w:val="231F20"/>
        </w:rPr>
        <w:t>Titel</w:t>
      </w:r>
      <w:r>
        <w:rPr>
          <w:color w:val="231F20"/>
          <w:spacing w:val="-5"/>
        </w:rPr>
        <w:t xml:space="preserve"> </w:t>
      </w:r>
      <w:r>
        <w:rPr>
          <w:color w:val="231F20"/>
        </w:rPr>
        <w:t>„Heimkommen“.</w:t>
      </w:r>
    </w:p>
    <w:p w14:paraId="3973556E" w14:textId="77777777" w:rsidR="008E70AC" w:rsidRDefault="008E70AC">
      <w:pPr>
        <w:pStyle w:val="Textkrper"/>
        <w:spacing w:before="9"/>
        <w:rPr>
          <w:sz w:val="21"/>
        </w:rPr>
      </w:pPr>
    </w:p>
    <w:p w14:paraId="18A13CA6" w14:textId="3DF37B23" w:rsidR="008E70AC" w:rsidRDefault="00000000">
      <w:pPr>
        <w:pStyle w:val="Textkrper"/>
        <w:spacing w:line="259" w:lineRule="auto"/>
        <w:ind w:left="204" w:right="975" w:hanging="1"/>
        <w:jc w:val="both"/>
      </w:pPr>
      <w:r>
        <w:rPr>
          <w:color w:val="231F20"/>
        </w:rPr>
        <w:t>Die Herausforderung dabei ist jedoch, dass die Viralität nur schwer geplant werden kann. Insgesamt bestehen folgende Risiken bei viralem Marketing, die zu berücksichtigen sind (Kreutzer, 2018, S. 524):</w:t>
      </w:r>
    </w:p>
    <w:p w14:paraId="7CA05E0E" w14:textId="77777777" w:rsidR="008E70AC" w:rsidRDefault="008E70AC">
      <w:pPr>
        <w:pStyle w:val="Textkrper"/>
        <w:spacing w:before="10"/>
        <w:rPr>
          <w:sz w:val="21"/>
        </w:rPr>
      </w:pPr>
    </w:p>
    <w:p w14:paraId="2F45304E" w14:textId="77777777" w:rsidR="008E70AC" w:rsidRDefault="00000000">
      <w:pPr>
        <w:pStyle w:val="Listenabsatz"/>
        <w:numPr>
          <w:ilvl w:val="1"/>
          <w:numId w:val="8"/>
        </w:numPr>
        <w:tabs>
          <w:tab w:val="left" w:pos="484"/>
          <w:tab w:val="left" w:pos="485"/>
        </w:tabs>
        <w:spacing w:before="1"/>
        <w:ind w:hanging="281"/>
        <w:rPr>
          <w:sz w:val="20"/>
        </w:rPr>
      </w:pPr>
      <w:r>
        <w:rPr>
          <w:color w:val="231F20"/>
          <w:sz w:val="20"/>
        </w:rPr>
        <w:t>schwere</w:t>
      </w:r>
      <w:r>
        <w:rPr>
          <w:color w:val="231F20"/>
          <w:spacing w:val="-7"/>
          <w:sz w:val="20"/>
        </w:rPr>
        <w:t xml:space="preserve"> </w:t>
      </w:r>
      <w:r>
        <w:rPr>
          <w:color w:val="231F20"/>
          <w:sz w:val="20"/>
        </w:rPr>
        <w:t>zeitliche</w:t>
      </w:r>
      <w:r>
        <w:rPr>
          <w:color w:val="231F20"/>
          <w:spacing w:val="-5"/>
          <w:sz w:val="20"/>
        </w:rPr>
        <w:t xml:space="preserve"> </w:t>
      </w:r>
      <w:r>
        <w:rPr>
          <w:color w:val="231F20"/>
          <w:spacing w:val="-2"/>
          <w:sz w:val="20"/>
        </w:rPr>
        <w:t>Planbarkeit,</w:t>
      </w:r>
    </w:p>
    <w:p w14:paraId="0C5AE580" w14:textId="77777777" w:rsidR="008E70AC" w:rsidRDefault="00000000">
      <w:pPr>
        <w:pStyle w:val="Listenabsatz"/>
        <w:numPr>
          <w:ilvl w:val="1"/>
          <w:numId w:val="8"/>
        </w:numPr>
        <w:tabs>
          <w:tab w:val="left" w:pos="484"/>
          <w:tab w:val="left" w:pos="485"/>
        </w:tabs>
        <w:ind w:hanging="281"/>
        <w:rPr>
          <w:sz w:val="20"/>
        </w:rPr>
      </w:pPr>
      <w:r>
        <w:rPr>
          <w:color w:val="231F20"/>
          <w:sz w:val="20"/>
        </w:rPr>
        <w:t>keine</w:t>
      </w:r>
      <w:r>
        <w:rPr>
          <w:color w:val="231F20"/>
          <w:spacing w:val="-5"/>
          <w:sz w:val="20"/>
        </w:rPr>
        <w:t xml:space="preserve"> </w:t>
      </w:r>
      <w:r>
        <w:rPr>
          <w:color w:val="231F20"/>
          <w:sz w:val="20"/>
        </w:rPr>
        <w:t>Garantie</w:t>
      </w:r>
      <w:r>
        <w:rPr>
          <w:color w:val="231F20"/>
          <w:spacing w:val="-5"/>
          <w:sz w:val="20"/>
        </w:rPr>
        <w:t xml:space="preserve"> </w:t>
      </w:r>
      <w:r>
        <w:rPr>
          <w:color w:val="231F20"/>
          <w:sz w:val="20"/>
        </w:rPr>
        <w:t>der</w:t>
      </w:r>
      <w:r>
        <w:rPr>
          <w:color w:val="231F20"/>
          <w:spacing w:val="-5"/>
          <w:sz w:val="20"/>
        </w:rPr>
        <w:t xml:space="preserve"> </w:t>
      </w:r>
      <w:r>
        <w:rPr>
          <w:color w:val="231F20"/>
          <w:sz w:val="20"/>
        </w:rPr>
        <w:t>viralen</w:t>
      </w:r>
      <w:r>
        <w:rPr>
          <w:color w:val="231F20"/>
          <w:spacing w:val="-4"/>
          <w:sz w:val="20"/>
        </w:rPr>
        <w:t xml:space="preserve"> </w:t>
      </w:r>
      <w:r>
        <w:rPr>
          <w:color w:val="231F20"/>
          <w:spacing w:val="-2"/>
          <w:sz w:val="20"/>
        </w:rPr>
        <w:t>Verbreitung,</w:t>
      </w:r>
    </w:p>
    <w:p w14:paraId="162305B7" w14:textId="77777777" w:rsidR="008E70AC" w:rsidRDefault="00000000">
      <w:pPr>
        <w:pStyle w:val="Listenabsatz"/>
        <w:numPr>
          <w:ilvl w:val="1"/>
          <w:numId w:val="8"/>
        </w:numPr>
        <w:tabs>
          <w:tab w:val="left" w:pos="484"/>
          <w:tab w:val="left" w:pos="485"/>
        </w:tabs>
        <w:ind w:hanging="281"/>
        <w:rPr>
          <w:sz w:val="20"/>
        </w:rPr>
      </w:pPr>
      <w:r>
        <w:rPr>
          <w:color w:val="231F20"/>
          <w:spacing w:val="-2"/>
          <w:sz w:val="20"/>
        </w:rPr>
        <w:t>Kontrollverlust,</w:t>
      </w:r>
    </w:p>
    <w:p w14:paraId="589F0962" w14:textId="77777777" w:rsidR="008E70AC" w:rsidRDefault="00000000">
      <w:pPr>
        <w:pStyle w:val="Listenabsatz"/>
        <w:numPr>
          <w:ilvl w:val="1"/>
          <w:numId w:val="8"/>
        </w:numPr>
        <w:tabs>
          <w:tab w:val="left" w:pos="484"/>
          <w:tab w:val="left" w:pos="485"/>
        </w:tabs>
        <w:ind w:hanging="281"/>
        <w:rPr>
          <w:sz w:val="20"/>
        </w:rPr>
      </w:pPr>
      <w:r>
        <w:rPr>
          <w:color w:val="231F20"/>
          <w:sz w:val="20"/>
        </w:rPr>
        <w:t>keine</w:t>
      </w:r>
      <w:r>
        <w:rPr>
          <w:color w:val="231F20"/>
          <w:spacing w:val="-7"/>
          <w:sz w:val="20"/>
        </w:rPr>
        <w:t xml:space="preserve"> </w:t>
      </w:r>
      <w:r>
        <w:rPr>
          <w:color w:val="231F20"/>
          <w:sz w:val="20"/>
        </w:rPr>
        <w:t>kostenfreie</w:t>
      </w:r>
      <w:r>
        <w:rPr>
          <w:color w:val="231F20"/>
          <w:spacing w:val="-6"/>
          <w:sz w:val="20"/>
        </w:rPr>
        <w:t xml:space="preserve"> </w:t>
      </w:r>
      <w:r>
        <w:rPr>
          <w:color w:val="231F20"/>
          <w:spacing w:val="-2"/>
          <w:sz w:val="20"/>
        </w:rPr>
        <w:t>Werbung.</w:t>
      </w:r>
    </w:p>
    <w:p w14:paraId="6837CE83" w14:textId="77777777" w:rsidR="008E70AC" w:rsidRDefault="008E70AC">
      <w:pPr>
        <w:rPr>
          <w:sz w:val="20"/>
        </w:rPr>
        <w:sectPr w:rsidR="008E70AC">
          <w:type w:val="continuous"/>
          <w:pgSz w:w="11910" w:h="16840"/>
          <w:pgMar w:top="1920" w:right="440" w:bottom="280" w:left="460" w:header="0" w:footer="0" w:gutter="0"/>
          <w:cols w:num="2" w:space="720" w:equalWidth="0">
            <w:col w:w="1848" w:space="152"/>
            <w:col w:w="9010"/>
          </w:cols>
        </w:sectPr>
      </w:pPr>
    </w:p>
    <w:p w14:paraId="3FFA7698" w14:textId="77777777" w:rsidR="008E70AC" w:rsidRDefault="008E70AC">
      <w:pPr>
        <w:pStyle w:val="Textkrper"/>
      </w:pPr>
    </w:p>
    <w:p w14:paraId="06A47A7E" w14:textId="77777777" w:rsidR="008E70AC" w:rsidRDefault="008E70AC">
      <w:pPr>
        <w:pStyle w:val="Textkrper"/>
        <w:spacing w:before="9"/>
        <w:rPr>
          <w:sz w:val="18"/>
        </w:rPr>
      </w:pPr>
    </w:p>
    <w:p w14:paraId="6EFBDC02" w14:textId="77777777" w:rsidR="008E70AC" w:rsidRDefault="00000000">
      <w:pPr>
        <w:ind w:left="957"/>
        <w:rPr>
          <w:sz w:val="18"/>
        </w:rPr>
      </w:pPr>
      <w:r>
        <w:rPr>
          <w:color w:val="003946"/>
          <w:sz w:val="18"/>
        </w:rPr>
        <w:t>Marketing</w:t>
      </w:r>
      <w:r>
        <w:rPr>
          <w:color w:val="003946"/>
          <w:spacing w:val="-2"/>
          <w:sz w:val="18"/>
        </w:rPr>
        <w:t xml:space="preserve"> </w:t>
      </w:r>
      <w:r>
        <w:rPr>
          <w:color w:val="003946"/>
          <w:sz w:val="18"/>
        </w:rPr>
        <w:t>in</w:t>
      </w:r>
      <w:r>
        <w:rPr>
          <w:color w:val="003946"/>
          <w:spacing w:val="-2"/>
          <w:sz w:val="18"/>
        </w:rPr>
        <w:t xml:space="preserve"> </w:t>
      </w:r>
      <w:r>
        <w:rPr>
          <w:color w:val="003946"/>
          <w:sz w:val="18"/>
        </w:rPr>
        <w:t>den</w:t>
      </w:r>
      <w:r>
        <w:rPr>
          <w:color w:val="003946"/>
          <w:spacing w:val="-2"/>
          <w:sz w:val="18"/>
        </w:rPr>
        <w:t xml:space="preserve"> </w:t>
      </w:r>
      <w:r>
        <w:rPr>
          <w:color w:val="003946"/>
          <w:sz w:val="18"/>
        </w:rPr>
        <w:t>sozialen</w:t>
      </w:r>
      <w:r>
        <w:rPr>
          <w:color w:val="003946"/>
          <w:spacing w:val="-1"/>
          <w:sz w:val="18"/>
        </w:rPr>
        <w:t xml:space="preserve"> </w:t>
      </w:r>
      <w:r>
        <w:rPr>
          <w:color w:val="003946"/>
          <w:spacing w:val="-2"/>
          <w:sz w:val="18"/>
        </w:rPr>
        <w:t>Medien</w:t>
      </w:r>
    </w:p>
    <w:p w14:paraId="4F342752" w14:textId="77777777" w:rsidR="008E70AC" w:rsidRDefault="008E70AC">
      <w:pPr>
        <w:pStyle w:val="Textkrper"/>
      </w:pPr>
    </w:p>
    <w:p w14:paraId="1ED55287" w14:textId="77777777" w:rsidR="008E70AC" w:rsidRDefault="008E70AC">
      <w:pPr>
        <w:pStyle w:val="Textkrper"/>
      </w:pPr>
    </w:p>
    <w:p w14:paraId="78CBC16F" w14:textId="77777777" w:rsidR="008E70AC" w:rsidRDefault="008E70AC">
      <w:pPr>
        <w:pStyle w:val="Textkrper"/>
      </w:pPr>
    </w:p>
    <w:p w14:paraId="3BC8A899" w14:textId="77777777" w:rsidR="008E70AC" w:rsidRDefault="008E70AC">
      <w:pPr>
        <w:pStyle w:val="Textkrper"/>
      </w:pPr>
    </w:p>
    <w:p w14:paraId="1BF8D75E" w14:textId="77777777" w:rsidR="008E70AC" w:rsidRDefault="008E70AC">
      <w:pPr>
        <w:pStyle w:val="Textkrper"/>
        <w:spacing w:before="7"/>
        <w:rPr>
          <w:sz w:val="18"/>
        </w:rPr>
      </w:pPr>
    </w:p>
    <w:p w14:paraId="346AE633" w14:textId="77777777" w:rsidR="008E70AC" w:rsidRDefault="00000000">
      <w:pPr>
        <w:pStyle w:val="Textkrper"/>
        <w:spacing w:before="100" w:line="259" w:lineRule="auto"/>
        <w:ind w:left="957" w:right="2221"/>
        <w:jc w:val="both"/>
      </w:pPr>
      <w:r>
        <w:rPr>
          <w:color w:val="231F20"/>
        </w:rPr>
        <w:t>Diesen</w:t>
      </w:r>
      <w:r>
        <w:rPr>
          <w:color w:val="231F20"/>
          <w:spacing w:val="-7"/>
        </w:rPr>
        <w:t xml:space="preserve"> </w:t>
      </w:r>
      <w:r>
        <w:rPr>
          <w:color w:val="231F20"/>
        </w:rPr>
        <w:t>Risiken</w:t>
      </w:r>
      <w:r>
        <w:rPr>
          <w:color w:val="231F20"/>
          <w:spacing w:val="-7"/>
        </w:rPr>
        <w:t xml:space="preserve"> </w:t>
      </w:r>
      <w:r>
        <w:rPr>
          <w:color w:val="231F20"/>
        </w:rPr>
        <w:t>stehen</w:t>
      </w:r>
      <w:r>
        <w:rPr>
          <w:color w:val="231F20"/>
          <w:spacing w:val="-7"/>
        </w:rPr>
        <w:t xml:space="preserve"> </w:t>
      </w:r>
      <w:r>
        <w:rPr>
          <w:color w:val="231F20"/>
        </w:rPr>
        <w:t>folgende</w:t>
      </w:r>
      <w:r>
        <w:rPr>
          <w:color w:val="231F20"/>
          <w:spacing w:val="-7"/>
        </w:rPr>
        <w:t xml:space="preserve"> </w:t>
      </w:r>
      <w:r>
        <w:rPr>
          <w:color w:val="231F20"/>
        </w:rPr>
        <w:t>Chancen</w:t>
      </w:r>
      <w:r>
        <w:rPr>
          <w:color w:val="231F20"/>
          <w:spacing w:val="-7"/>
        </w:rPr>
        <w:t xml:space="preserve"> </w:t>
      </w:r>
      <w:r>
        <w:rPr>
          <w:color w:val="231F20"/>
        </w:rPr>
        <w:t>und</w:t>
      </w:r>
      <w:r>
        <w:rPr>
          <w:color w:val="231F20"/>
          <w:spacing w:val="-7"/>
        </w:rPr>
        <w:t xml:space="preserve"> </w:t>
      </w:r>
      <w:r>
        <w:rPr>
          <w:color w:val="231F20"/>
        </w:rPr>
        <w:t>Vorteile</w:t>
      </w:r>
      <w:r>
        <w:rPr>
          <w:color w:val="231F20"/>
          <w:spacing w:val="-7"/>
        </w:rPr>
        <w:t xml:space="preserve"> </w:t>
      </w:r>
      <w:r>
        <w:rPr>
          <w:color w:val="231F20"/>
        </w:rPr>
        <w:t>des</w:t>
      </w:r>
      <w:r>
        <w:rPr>
          <w:color w:val="231F20"/>
          <w:spacing w:val="-7"/>
        </w:rPr>
        <w:t xml:space="preserve"> </w:t>
      </w:r>
      <w:r>
        <w:rPr>
          <w:color w:val="231F20"/>
        </w:rPr>
        <w:t>viralen</w:t>
      </w:r>
      <w:r>
        <w:rPr>
          <w:color w:val="231F20"/>
          <w:spacing w:val="-7"/>
        </w:rPr>
        <w:t xml:space="preserve"> </w:t>
      </w:r>
      <w:r>
        <w:rPr>
          <w:color w:val="231F20"/>
        </w:rPr>
        <w:t>Marketings</w:t>
      </w:r>
      <w:r>
        <w:rPr>
          <w:color w:val="231F20"/>
          <w:spacing w:val="-7"/>
        </w:rPr>
        <w:t xml:space="preserve"> </w:t>
      </w:r>
      <w:r>
        <w:rPr>
          <w:color w:val="231F20"/>
        </w:rPr>
        <w:t>gegenüber (Kreutzer, 2018, S. 524):</w:t>
      </w:r>
    </w:p>
    <w:p w14:paraId="040DFD16" w14:textId="77777777" w:rsidR="008E70AC" w:rsidRDefault="008E70AC">
      <w:pPr>
        <w:pStyle w:val="Textkrper"/>
        <w:spacing w:before="9"/>
        <w:rPr>
          <w:sz w:val="21"/>
        </w:rPr>
      </w:pPr>
    </w:p>
    <w:p w14:paraId="27B2DE34" w14:textId="77777777" w:rsidR="008E70AC" w:rsidRDefault="00000000">
      <w:pPr>
        <w:pStyle w:val="Listenabsatz"/>
        <w:numPr>
          <w:ilvl w:val="2"/>
          <w:numId w:val="8"/>
        </w:numPr>
        <w:tabs>
          <w:tab w:val="left" w:pos="1237"/>
          <w:tab w:val="left" w:pos="1238"/>
        </w:tabs>
        <w:spacing w:before="1"/>
        <w:ind w:hanging="281"/>
        <w:rPr>
          <w:sz w:val="20"/>
        </w:rPr>
      </w:pPr>
      <w:r>
        <w:rPr>
          <w:color w:val="231F20"/>
          <w:sz w:val="20"/>
        </w:rPr>
        <w:t>Anfallen</w:t>
      </w:r>
      <w:r>
        <w:rPr>
          <w:color w:val="231F20"/>
          <w:spacing w:val="-7"/>
          <w:sz w:val="20"/>
        </w:rPr>
        <w:t xml:space="preserve"> </w:t>
      </w:r>
      <w:r>
        <w:rPr>
          <w:color w:val="231F20"/>
          <w:sz w:val="20"/>
        </w:rPr>
        <w:t>geringer</w:t>
      </w:r>
      <w:r>
        <w:rPr>
          <w:color w:val="231F20"/>
          <w:spacing w:val="-7"/>
          <w:sz w:val="20"/>
        </w:rPr>
        <w:t xml:space="preserve"> </w:t>
      </w:r>
      <w:r>
        <w:rPr>
          <w:color w:val="231F20"/>
          <w:spacing w:val="-2"/>
          <w:sz w:val="20"/>
        </w:rPr>
        <w:t>Kosten,</w:t>
      </w:r>
    </w:p>
    <w:p w14:paraId="140346FC" w14:textId="77777777" w:rsidR="008E70AC" w:rsidRDefault="00000000">
      <w:pPr>
        <w:pStyle w:val="Listenabsatz"/>
        <w:numPr>
          <w:ilvl w:val="2"/>
          <w:numId w:val="8"/>
        </w:numPr>
        <w:tabs>
          <w:tab w:val="left" w:pos="1237"/>
          <w:tab w:val="left" w:pos="1238"/>
        </w:tabs>
        <w:ind w:hanging="281"/>
        <w:rPr>
          <w:sz w:val="20"/>
        </w:rPr>
      </w:pPr>
      <w:r>
        <w:rPr>
          <w:color w:val="231F20"/>
          <w:sz w:val="20"/>
        </w:rPr>
        <w:t>Ausschöpfung</w:t>
      </w:r>
      <w:r>
        <w:rPr>
          <w:color w:val="231F20"/>
          <w:spacing w:val="-2"/>
          <w:sz w:val="20"/>
        </w:rPr>
        <w:t xml:space="preserve"> </w:t>
      </w:r>
      <w:r>
        <w:rPr>
          <w:color w:val="231F20"/>
          <w:sz w:val="20"/>
        </w:rPr>
        <w:t>der</w:t>
      </w:r>
      <w:r>
        <w:rPr>
          <w:color w:val="231F20"/>
          <w:spacing w:val="-1"/>
          <w:sz w:val="20"/>
        </w:rPr>
        <w:t xml:space="preserve"> </w:t>
      </w:r>
      <w:r>
        <w:rPr>
          <w:color w:val="231F20"/>
          <w:spacing w:val="-2"/>
          <w:sz w:val="20"/>
        </w:rPr>
        <w:t>Interaktion,</w:t>
      </w:r>
    </w:p>
    <w:p w14:paraId="5CC70012" w14:textId="77777777" w:rsidR="008E70AC" w:rsidRDefault="00000000">
      <w:pPr>
        <w:pStyle w:val="Listenabsatz"/>
        <w:numPr>
          <w:ilvl w:val="2"/>
          <w:numId w:val="8"/>
        </w:numPr>
        <w:tabs>
          <w:tab w:val="left" w:pos="1237"/>
          <w:tab w:val="left" w:pos="1238"/>
        </w:tabs>
        <w:ind w:hanging="281"/>
        <w:rPr>
          <w:sz w:val="20"/>
        </w:rPr>
      </w:pPr>
      <w:r>
        <w:rPr>
          <w:color w:val="231F20"/>
          <w:sz w:val="20"/>
        </w:rPr>
        <w:t>Förderung</w:t>
      </w:r>
      <w:r>
        <w:rPr>
          <w:color w:val="231F20"/>
          <w:spacing w:val="-4"/>
          <w:sz w:val="20"/>
        </w:rPr>
        <w:t xml:space="preserve"> </w:t>
      </w:r>
      <w:r>
        <w:rPr>
          <w:color w:val="231F20"/>
          <w:sz w:val="20"/>
        </w:rPr>
        <w:t>der</w:t>
      </w:r>
      <w:r>
        <w:rPr>
          <w:color w:val="231F20"/>
          <w:spacing w:val="-4"/>
          <w:sz w:val="20"/>
        </w:rPr>
        <w:t xml:space="preserve"> </w:t>
      </w:r>
      <w:r>
        <w:rPr>
          <w:color w:val="231F20"/>
          <w:sz w:val="20"/>
        </w:rPr>
        <w:t>Wahrnehmung</w:t>
      </w:r>
      <w:r>
        <w:rPr>
          <w:color w:val="231F20"/>
          <w:spacing w:val="-4"/>
          <w:sz w:val="20"/>
        </w:rPr>
        <w:t xml:space="preserve"> </w:t>
      </w:r>
      <w:r>
        <w:rPr>
          <w:color w:val="231F20"/>
          <w:sz w:val="20"/>
        </w:rPr>
        <w:t>und</w:t>
      </w:r>
      <w:r>
        <w:rPr>
          <w:color w:val="231F20"/>
          <w:spacing w:val="-4"/>
          <w:sz w:val="20"/>
        </w:rPr>
        <w:t xml:space="preserve"> </w:t>
      </w:r>
      <w:r>
        <w:rPr>
          <w:color w:val="231F20"/>
          <w:sz w:val="20"/>
        </w:rPr>
        <w:t>der</w:t>
      </w:r>
      <w:r>
        <w:rPr>
          <w:color w:val="231F20"/>
          <w:spacing w:val="-3"/>
          <w:sz w:val="20"/>
        </w:rPr>
        <w:t xml:space="preserve"> </w:t>
      </w:r>
      <w:r>
        <w:rPr>
          <w:color w:val="231F20"/>
          <w:spacing w:val="-2"/>
          <w:sz w:val="20"/>
        </w:rPr>
        <w:t>Glaubhaftigkeit,</w:t>
      </w:r>
    </w:p>
    <w:p w14:paraId="595A9A2A" w14:textId="77777777" w:rsidR="008E70AC" w:rsidRDefault="00000000">
      <w:pPr>
        <w:pStyle w:val="Listenabsatz"/>
        <w:numPr>
          <w:ilvl w:val="2"/>
          <w:numId w:val="8"/>
        </w:numPr>
        <w:tabs>
          <w:tab w:val="left" w:pos="1237"/>
          <w:tab w:val="left" w:pos="1238"/>
        </w:tabs>
        <w:ind w:hanging="281"/>
        <w:rPr>
          <w:sz w:val="20"/>
        </w:rPr>
      </w:pPr>
      <w:r>
        <w:rPr>
          <w:color w:val="231F20"/>
          <w:sz w:val="20"/>
        </w:rPr>
        <w:t>schnelle</w:t>
      </w:r>
      <w:r>
        <w:rPr>
          <w:color w:val="231F20"/>
          <w:spacing w:val="-1"/>
          <w:sz w:val="20"/>
        </w:rPr>
        <w:t xml:space="preserve"> </w:t>
      </w:r>
      <w:r>
        <w:rPr>
          <w:color w:val="231F20"/>
          <w:spacing w:val="-2"/>
          <w:sz w:val="20"/>
        </w:rPr>
        <w:t>Verbreitung,</w:t>
      </w:r>
    </w:p>
    <w:p w14:paraId="03D91F1E" w14:textId="77777777" w:rsidR="008E70AC" w:rsidRDefault="00000000">
      <w:pPr>
        <w:pStyle w:val="Listenabsatz"/>
        <w:numPr>
          <w:ilvl w:val="2"/>
          <w:numId w:val="8"/>
        </w:numPr>
        <w:tabs>
          <w:tab w:val="left" w:pos="1237"/>
          <w:tab w:val="left" w:pos="1238"/>
        </w:tabs>
        <w:ind w:hanging="281"/>
        <w:rPr>
          <w:sz w:val="20"/>
        </w:rPr>
      </w:pPr>
      <w:r>
        <w:rPr>
          <w:color w:val="231F20"/>
          <w:sz w:val="20"/>
        </w:rPr>
        <w:t xml:space="preserve">hohe </w:t>
      </w:r>
      <w:r>
        <w:rPr>
          <w:color w:val="231F20"/>
          <w:spacing w:val="-2"/>
          <w:sz w:val="20"/>
        </w:rPr>
        <w:t>Reichweite,</w:t>
      </w:r>
    </w:p>
    <w:p w14:paraId="3B8B7DEB" w14:textId="77777777" w:rsidR="008E70AC" w:rsidRDefault="00000000">
      <w:pPr>
        <w:pStyle w:val="Listenabsatz"/>
        <w:numPr>
          <w:ilvl w:val="2"/>
          <w:numId w:val="8"/>
        </w:numPr>
        <w:tabs>
          <w:tab w:val="left" w:pos="1237"/>
          <w:tab w:val="left" w:pos="1238"/>
        </w:tabs>
        <w:ind w:hanging="281"/>
        <w:rPr>
          <w:sz w:val="20"/>
        </w:rPr>
      </w:pPr>
      <w:r>
        <w:rPr>
          <w:color w:val="231F20"/>
          <w:sz w:val="20"/>
        </w:rPr>
        <w:t>Möglichkeit</w:t>
      </w:r>
      <w:r>
        <w:rPr>
          <w:color w:val="231F20"/>
          <w:spacing w:val="-4"/>
          <w:sz w:val="20"/>
        </w:rPr>
        <w:t xml:space="preserve"> </w:t>
      </w:r>
      <w:r>
        <w:rPr>
          <w:color w:val="231F20"/>
          <w:sz w:val="20"/>
        </w:rPr>
        <w:t>zur</w:t>
      </w:r>
      <w:r>
        <w:rPr>
          <w:color w:val="231F20"/>
          <w:spacing w:val="-2"/>
          <w:sz w:val="20"/>
        </w:rPr>
        <w:t xml:space="preserve"> </w:t>
      </w:r>
      <w:r>
        <w:rPr>
          <w:color w:val="231F20"/>
          <w:sz w:val="20"/>
        </w:rPr>
        <w:t>spielerischen</w:t>
      </w:r>
      <w:r>
        <w:rPr>
          <w:color w:val="231F20"/>
          <w:spacing w:val="-2"/>
          <w:sz w:val="20"/>
        </w:rPr>
        <w:t xml:space="preserve"> </w:t>
      </w:r>
      <w:r>
        <w:rPr>
          <w:color w:val="231F20"/>
          <w:sz w:val="20"/>
        </w:rPr>
        <w:t>Auseinandersetzung</w:t>
      </w:r>
      <w:r>
        <w:rPr>
          <w:color w:val="231F20"/>
          <w:spacing w:val="-2"/>
          <w:sz w:val="20"/>
        </w:rPr>
        <w:t xml:space="preserve"> </w:t>
      </w:r>
      <w:r>
        <w:rPr>
          <w:color w:val="231F20"/>
          <w:sz w:val="20"/>
        </w:rPr>
        <w:t>mit</w:t>
      </w:r>
      <w:r>
        <w:rPr>
          <w:color w:val="231F20"/>
          <w:spacing w:val="-2"/>
          <w:sz w:val="20"/>
        </w:rPr>
        <w:t xml:space="preserve"> </w:t>
      </w:r>
      <w:r>
        <w:rPr>
          <w:color w:val="231F20"/>
          <w:sz w:val="20"/>
        </w:rPr>
        <w:t>werblichen</w:t>
      </w:r>
      <w:r>
        <w:rPr>
          <w:color w:val="231F20"/>
          <w:spacing w:val="-1"/>
          <w:sz w:val="20"/>
        </w:rPr>
        <w:t xml:space="preserve"> </w:t>
      </w:r>
      <w:r>
        <w:rPr>
          <w:color w:val="231F20"/>
          <w:spacing w:val="-2"/>
          <w:sz w:val="20"/>
        </w:rPr>
        <w:t>Inhalten.</w:t>
      </w:r>
    </w:p>
    <w:p w14:paraId="716A66CD" w14:textId="77777777" w:rsidR="008E70AC" w:rsidRDefault="008E70AC">
      <w:pPr>
        <w:pStyle w:val="Textkrper"/>
        <w:spacing w:before="3"/>
        <w:rPr>
          <w:sz w:val="23"/>
        </w:rPr>
      </w:pPr>
    </w:p>
    <w:p w14:paraId="19F6BCC9" w14:textId="77777777" w:rsidR="008E70AC" w:rsidRDefault="00000000">
      <w:pPr>
        <w:pStyle w:val="Textkrper"/>
        <w:spacing w:before="1"/>
        <w:ind w:left="957"/>
        <w:jc w:val="both"/>
      </w:pPr>
      <w:r>
        <w:rPr>
          <w:color w:val="231F20"/>
        </w:rPr>
        <w:t>Somit</w:t>
      </w:r>
      <w:r>
        <w:rPr>
          <w:color w:val="231F20"/>
          <w:spacing w:val="-2"/>
        </w:rPr>
        <w:t xml:space="preserve"> </w:t>
      </w:r>
      <w:r>
        <w:rPr>
          <w:color w:val="231F20"/>
        </w:rPr>
        <w:t>ist</w:t>
      </w:r>
      <w:r>
        <w:rPr>
          <w:color w:val="231F20"/>
          <w:spacing w:val="-2"/>
        </w:rPr>
        <w:t xml:space="preserve"> </w:t>
      </w:r>
      <w:r>
        <w:rPr>
          <w:color w:val="231F20"/>
        </w:rPr>
        <w:t>das</w:t>
      </w:r>
      <w:r>
        <w:rPr>
          <w:color w:val="231F20"/>
          <w:spacing w:val="-2"/>
        </w:rPr>
        <w:t xml:space="preserve"> </w:t>
      </w:r>
      <w:r>
        <w:rPr>
          <w:color w:val="231F20"/>
        </w:rPr>
        <w:t>virale</w:t>
      </w:r>
      <w:r>
        <w:rPr>
          <w:color w:val="231F20"/>
          <w:spacing w:val="-2"/>
        </w:rPr>
        <w:t xml:space="preserve"> </w:t>
      </w:r>
      <w:r>
        <w:rPr>
          <w:color w:val="231F20"/>
        </w:rPr>
        <w:t>Marketing</w:t>
      </w:r>
      <w:r>
        <w:rPr>
          <w:color w:val="231F20"/>
          <w:spacing w:val="-2"/>
        </w:rPr>
        <w:t xml:space="preserve"> </w:t>
      </w:r>
      <w:r>
        <w:rPr>
          <w:color w:val="231F20"/>
        </w:rPr>
        <w:t>so</w:t>
      </w:r>
      <w:r>
        <w:rPr>
          <w:color w:val="231F20"/>
          <w:spacing w:val="-2"/>
        </w:rPr>
        <w:t xml:space="preserve"> </w:t>
      </w:r>
      <w:r>
        <w:rPr>
          <w:color w:val="231F20"/>
        </w:rPr>
        <w:t>weit</w:t>
      </w:r>
      <w:r>
        <w:rPr>
          <w:color w:val="231F20"/>
          <w:spacing w:val="-2"/>
        </w:rPr>
        <w:t xml:space="preserve"> </w:t>
      </w:r>
      <w:r>
        <w:rPr>
          <w:color w:val="231F20"/>
        </w:rPr>
        <w:t>wie</w:t>
      </w:r>
      <w:r>
        <w:rPr>
          <w:color w:val="231F20"/>
          <w:spacing w:val="-2"/>
        </w:rPr>
        <w:t xml:space="preserve"> </w:t>
      </w:r>
      <w:r>
        <w:rPr>
          <w:color w:val="231F20"/>
        </w:rPr>
        <w:t>nur</w:t>
      </w:r>
      <w:r>
        <w:rPr>
          <w:color w:val="231F20"/>
          <w:spacing w:val="-2"/>
        </w:rPr>
        <w:t xml:space="preserve"> </w:t>
      </w:r>
      <w:r>
        <w:rPr>
          <w:color w:val="231F20"/>
        </w:rPr>
        <w:t>möglich</w:t>
      </w:r>
      <w:r>
        <w:rPr>
          <w:color w:val="231F20"/>
          <w:spacing w:val="-2"/>
        </w:rPr>
        <w:t xml:space="preserve"> </w:t>
      </w:r>
      <w:r>
        <w:rPr>
          <w:color w:val="231F20"/>
        </w:rPr>
        <w:t>durchzuplanen</w:t>
      </w:r>
      <w:r>
        <w:rPr>
          <w:color w:val="231F20"/>
          <w:spacing w:val="-2"/>
        </w:rPr>
        <w:t xml:space="preserve"> </w:t>
      </w:r>
      <w:r>
        <w:rPr>
          <w:color w:val="231F20"/>
        </w:rPr>
        <w:t>und</w:t>
      </w:r>
      <w:r>
        <w:rPr>
          <w:color w:val="231F20"/>
          <w:spacing w:val="-1"/>
        </w:rPr>
        <w:t xml:space="preserve"> </w:t>
      </w:r>
      <w:r>
        <w:rPr>
          <w:color w:val="231F20"/>
          <w:spacing w:val="-2"/>
        </w:rPr>
        <w:t>abzuwägen.</w:t>
      </w:r>
    </w:p>
    <w:p w14:paraId="29B53DAB" w14:textId="77777777" w:rsidR="008E70AC" w:rsidRDefault="008E70AC">
      <w:pPr>
        <w:pStyle w:val="Textkrper"/>
        <w:rPr>
          <w:sz w:val="24"/>
        </w:rPr>
      </w:pPr>
    </w:p>
    <w:p w14:paraId="290B8A03" w14:textId="77777777" w:rsidR="008E70AC" w:rsidRDefault="008E70AC">
      <w:pPr>
        <w:pStyle w:val="Textkrper"/>
        <w:spacing w:before="10"/>
        <w:rPr>
          <w:sz w:val="34"/>
        </w:rPr>
      </w:pPr>
    </w:p>
    <w:p w14:paraId="3ABA541B" w14:textId="77777777" w:rsidR="008E70AC" w:rsidRDefault="00000000">
      <w:pPr>
        <w:pStyle w:val="berschrift4"/>
        <w:numPr>
          <w:ilvl w:val="1"/>
          <w:numId w:val="15"/>
        </w:numPr>
        <w:tabs>
          <w:tab w:val="left" w:pos="1525"/>
        </w:tabs>
        <w:ind w:left="1524" w:hanging="568"/>
        <w:jc w:val="left"/>
        <w:rPr>
          <w:b/>
          <w:color w:val="003946"/>
        </w:rPr>
      </w:pPr>
      <w:r>
        <w:rPr>
          <w:color w:val="003946"/>
        </w:rPr>
        <w:t>Bezahlte</w:t>
      </w:r>
      <w:r>
        <w:rPr>
          <w:color w:val="003946"/>
          <w:spacing w:val="-8"/>
        </w:rPr>
        <w:t xml:space="preserve"> </w:t>
      </w:r>
      <w:r>
        <w:rPr>
          <w:color w:val="003946"/>
        </w:rPr>
        <w:t>Werbung</w:t>
      </w:r>
      <w:r>
        <w:rPr>
          <w:color w:val="003946"/>
          <w:spacing w:val="-6"/>
        </w:rPr>
        <w:t xml:space="preserve"> </w:t>
      </w:r>
      <w:r>
        <w:rPr>
          <w:color w:val="003946"/>
        </w:rPr>
        <w:t>in</w:t>
      </w:r>
      <w:r>
        <w:rPr>
          <w:color w:val="003946"/>
          <w:spacing w:val="-6"/>
        </w:rPr>
        <w:t xml:space="preserve"> </w:t>
      </w:r>
      <w:r>
        <w:rPr>
          <w:color w:val="003946"/>
        </w:rPr>
        <w:t>Sozialen</w:t>
      </w:r>
      <w:r>
        <w:rPr>
          <w:color w:val="003946"/>
          <w:spacing w:val="-6"/>
        </w:rPr>
        <w:t xml:space="preserve"> </w:t>
      </w:r>
      <w:r>
        <w:rPr>
          <w:color w:val="003946"/>
          <w:spacing w:val="-2"/>
        </w:rPr>
        <w:t>Medien</w:t>
      </w:r>
    </w:p>
    <w:p w14:paraId="1939606F" w14:textId="77777777" w:rsidR="008E70AC" w:rsidRDefault="00000000">
      <w:pPr>
        <w:pStyle w:val="Textkrper"/>
        <w:spacing w:before="254" w:line="259" w:lineRule="auto"/>
        <w:ind w:left="957" w:right="2221" w:hanging="1"/>
        <w:jc w:val="both"/>
      </w:pPr>
      <w:r>
        <w:rPr>
          <w:color w:val="231F20"/>
        </w:rPr>
        <w:t xml:space="preserve">Influencer Marketing ist nur eine Möglichkeit, Werbung über </w:t>
      </w:r>
      <w:proofErr w:type="spellStart"/>
      <w:r>
        <w:rPr>
          <w:color w:val="231F20"/>
        </w:rPr>
        <w:t>Social</w:t>
      </w:r>
      <w:proofErr w:type="spellEnd"/>
      <w:r>
        <w:rPr>
          <w:color w:val="231F20"/>
        </w:rPr>
        <w:t xml:space="preserve"> Media zu schalten. Am häufigsten wird von Unternehmen die Option der bezahlten Werbung in Form von Banner- und Video-Werbung genutzt. Zusätzlich kann bezahlte Werbung über Media- Sharing-Plattformen erfolgen. Diese drei Möglichkeiten der bezahlten Werbung über </w:t>
      </w:r>
      <w:proofErr w:type="spellStart"/>
      <w:r>
        <w:rPr>
          <w:color w:val="231F20"/>
        </w:rPr>
        <w:t>Social</w:t>
      </w:r>
      <w:proofErr w:type="spellEnd"/>
      <w:r>
        <w:rPr>
          <w:color w:val="231F20"/>
        </w:rPr>
        <w:t xml:space="preserve"> Media werden in der folgenden Grafik dargestellt.</w:t>
      </w:r>
    </w:p>
    <w:p w14:paraId="493546E2" w14:textId="77777777" w:rsidR="008E70AC" w:rsidRDefault="00000000">
      <w:pPr>
        <w:pStyle w:val="Textkrper"/>
        <w:spacing w:before="7"/>
        <w:rPr>
          <w:sz w:val="21"/>
        </w:rPr>
      </w:pPr>
      <w:r>
        <w:rPr>
          <w:noProof/>
        </w:rPr>
        <w:drawing>
          <wp:anchor distT="0" distB="0" distL="0" distR="0" simplePos="0" relativeHeight="40" behindDoc="0" locked="0" layoutInCell="1" allowOverlap="1" wp14:anchorId="44EB97A3" wp14:editId="1D253277">
            <wp:simplePos x="0" y="0"/>
            <wp:positionH relativeFrom="page">
              <wp:posOffset>900000</wp:posOffset>
            </wp:positionH>
            <wp:positionV relativeFrom="paragraph">
              <wp:posOffset>180248</wp:posOffset>
            </wp:positionV>
            <wp:extent cx="4974838" cy="2298192"/>
            <wp:effectExtent l="0" t="0" r="0" b="0"/>
            <wp:wrapTopAndBottom/>
            <wp:docPr id="59"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7.jpeg"/>
                    <pic:cNvPicPr/>
                  </pic:nvPicPr>
                  <pic:blipFill>
                    <a:blip r:embed="rId64" cstate="print"/>
                    <a:stretch>
                      <a:fillRect/>
                    </a:stretch>
                  </pic:blipFill>
                  <pic:spPr>
                    <a:xfrm>
                      <a:off x="0" y="0"/>
                      <a:ext cx="4974838" cy="2298192"/>
                    </a:xfrm>
                    <a:prstGeom prst="rect">
                      <a:avLst/>
                    </a:prstGeom>
                  </pic:spPr>
                </pic:pic>
              </a:graphicData>
            </a:graphic>
          </wp:anchor>
        </w:drawing>
      </w:r>
    </w:p>
    <w:p w14:paraId="1BED2DA9" w14:textId="77777777" w:rsidR="008E70AC" w:rsidRDefault="008E70AC">
      <w:pPr>
        <w:pStyle w:val="Textkrper"/>
        <w:rPr>
          <w:sz w:val="24"/>
        </w:rPr>
      </w:pPr>
    </w:p>
    <w:p w14:paraId="74FD72E6" w14:textId="77777777" w:rsidR="008E70AC" w:rsidRDefault="00000000">
      <w:pPr>
        <w:pStyle w:val="berschrift7"/>
        <w:spacing w:before="191"/>
        <w:jc w:val="both"/>
      </w:pPr>
      <w:r>
        <w:rPr>
          <w:color w:val="003946"/>
        </w:rPr>
        <w:t>Banner-</w:t>
      </w:r>
      <w:r>
        <w:rPr>
          <w:color w:val="003946"/>
          <w:spacing w:val="-4"/>
        </w:rPr>
        <w:t xml:space="preserve"> </w:t>
      </w:r>
      <w:r>
        <w:rPr>
          <w:color w:val="003946"/>
        </w:rPr>
        <w:t>und</w:t>
      </w:r>
      <w:r>
        <w:rPr>
          <w:color w:val="003946"/>
          <w:spacing w:val="-4"/>
        </w:rPr>
        <w:t xml:space="preserve"> </w:t>
      </w:r>
      <w:r>
        <w:rPr>
          <w:color w:val="003946"/>
          <w:spacing w:val="-2"/>
        </w:rPr>
        <w:t>Videowerbung</w:t>
      </w:r>
    </w:p>
    <w:p w14:paraId="3A2DDED6" w14:textId="77777777" w:rsidR="008E70AC" w:rsidRDefault="008E70AC">
      <w:pPr>
        <w:pStyle w:val="Textkrper"/>
        <w:spacing w:before="5"/>
        <w:rPr>
          <w:rFonts w:ascii="Fira Sans"/>
          <w:sz w:val="16"/>
        </w:rPr>
      </w:pPr>
    </w:p>
    <w:p w14:paraId="0CCA8632" w14:textId="77777777" w:rsidR="008E70AC" w:rsidRDefault="008E70AC">
      <w:pPr>
        <w:rPr>
          <w:rFonts w:ascii="Fira Sans"/>
          <w:sz w:val="16"/>
        </w:rPr>
        <w:sectPr w:rsidR="008E70AC">
          <w:pgSz w:w="11910" w:h="16840"/>
          <w:pgMar w:top="960" w:right="440" w:bottom="280" w:left="460" w:header="0" w:footer="0" w:gutter="0"/>
          <w:cols w:space="720"/>
        </w:sectPr>
      </w:pPr>
    </w:p>
    <w:p w14:paraId="508AE675" w14:textId="4AC0E9F3" w:rsidR="008E70AC" w:rsidRDefault="00000000">
      <w:pPr>
        <w:pStyle w:val="Textkrper"/>
        <w:spacing w:before="101" w:line="259" w:lineRule="auto"/>
        <w:ind w:left="957"/>
        <w:jc w:val="both"/>
      </w:pPr>
      <w:r>
        <w:rPr>
          <w:color w:val="231F20"/>
        </w:rPr>
        <w:t xml:space="preserve">Besonders typisch ist die sogenannte Display-Werbung. Hierzu zählen die </w:t>
      </w:r>
      <w:r>
        <w:rPr>
          <w:b/>
          <w:color w:val="231F20"/>
        </w:rPr>
        <w:t>Banner-</w:t>
      </w:r>
      <w:r>
        <w:rPr>
          <w:b/>
          <w:color w:val="231F20"/>
          <w:spacing w:val="-2"/>
        </w:rPr>
        <w:t xml:space="preserve"> </w:t>
      </w:r>
      <w:r>
        <w:rPr>
          <w:color w:val="231F20"/>
        </w:rPr>
        <w:t xml:space="preserve">und </w:t>
      </w:r>
      <w:r>
        <w:rPr>
          <w:b/>
          <w:color w:val="231F20"/>
        </w:rPr>
        <w:t xml:space="preserve">Videowerbung </w:t>
      </w:r>
      <w:r>
        <w:rPr>
          <w:color w:val="231F20"/>
        </w:rPr>
        <w:t xml:space="preserve">über </w:t>
      </w:r>
      <w:proofErr w:type="spellStart"/>
      <w:r>
        <w:rPr>
          <w:color w:val="231F20"/>
        </w:rPr>
        <w:t>Social</w:t>
      </w:r>
      <w:proofErr w:type="spellEnd"/>
      <w:r>
        <w:rPr>
          <w:color w:val="231F20"/>
        </w:rPr>
        <w:t xml:space="preserve"> Media. Der zentrale Vorteil ist, dass die Betreiber der </w:t>
      </w:r>
      <w:proofErr w:type="spellStart"/>
      <w:r>
        <w:rPr>
          <w:color w:val="231F20"/>
        </w:rPr>
        <w:t>Social</w:t>
      </w:r>
      <w:proofErr w:type="spellEnd"/>
      <w:r>
        <w:rPr>
          <w:color w:val="231F20"/>
        </w:rPr>
        <w:t xml:space="preserve">- Media-Plattform aus den persönlichen Angaben und dem Browserverhalten der </w:t>
      </w:r>
      <w:proofErr w:type="spellStart"/>
      <w:proofErr w:type="gramStart"/>
      <w:r>
        <w:rPr>
          <w:color w:val="231F20"/>
        </w:rPr>
        <w:t>Nutzer:innen</w:t>
      </w:r>
      <w:proofErr w:type="spellEnd"/>
      <w:proofErr w:type="gramEnd"/>
      <w:r>
        <w:rPr>
          <w:color w:val="231F20"/>
        </w:rPr>
        <w:t xml:space="preserve"> ein breites Spektrum an personenbezogenen Daten ableiten können. Diese Daten können sich Unternehmen zu Nutzen machen, um ihre Zielgruppe möglichst ohne Streuverluste zu erreichen.</w:t>
      </w:r>
    </w:p>
    <w:p w14:paraId="7BB7FC7A" w14:textId="77777777" w:rsidR="008E70AC" w:rsidRDefault="00000000">
      <w:pPr>
        <w:spacing w:before="120" w:line="290" w:lineRule="auto"/>
        <w:ind w:left="356" w:right="216"/>
        <w:rPr>
          <w:sz w:val="18"/>
        </w:rPr>
      </w:pPr>
      <w:r>
        <w:br w:type="column"/>
      </w:r>
      <w:r>
        <w:rPr>
          <w:color w:val="231F20"/>
          <w:spacing w:val="-2"/>
          <w:sz w:val="18"/>
        </w:rPr>
        <w:t xml:space="preserve">Bannerwerbung </w:t>
      </w:r>
      <w:proofErr w:type="gramStart"/>
      <w:r>
        <w:rPr>
          <w:color w:val="808285"/>
          <w:sz w:val="18"/>
        </w:rPr>
        <w:t>Bezeichnet</w:t>
      </w:r>
      <w:proofErr w:type="gramEnd"/>
      <w:r>
        <w:rPr>
          <w:color w:val="808285"/>
          <w:sz w:val="18"/>
        </w:rPr>
        <w:t xml:space="preserve"> das Anzeigen von Mar- </w:t>
      </w:r>
      <w:proofErr w:type="spellStart"/>
      <w:r>
        <w:rPr>
          <w:color w:val="808285"/>
          <w:sz w:val="18"/>
        </w:rPr>
        <w:t>ken</w:t>
      </w:r>
      <w:proofErr w:type="spellEnd"/>
      <w:r>
        <w:rPr>
          <w:color w:val="808285"/>
          <w:sz w:val="18"/>
        </w:rPr>
        <w:t>-</w:t>
      </w:r>
      <w:r>
        <w:rPr>
          <w:color w:val="808285"/>
          <w:spacing w:val="-13"/>
          <w:sz w:val="18"/>
        </w:rPr>
        <w:t xml:space="preserve"> </w:t>
      </w:r>
      <w:r>
        <w:rPr>
          <w:color w:val="808285"/>
          <w:sz w:val="18"/>
        </w:rPr>
        <w:t>oder</w:t>
      </w:r>
      <w:r>
        <w:rPr>
          <w:color w:val="808285"/>
          <w:spacing w:val="-13"/>
          <w:sz w:val="18"/>
        </w:rPr>
        <w:t xml:space="preserve"> </w:t>
      </w:r>
      <w:proofErr w:type="spellStart"/>
      <w:r>
        <w:rPr>
          <w:color w:val="808285"/>
          <w:sz w:val="18"/>
        </w:rPr>
        <w:t>Firmenlo</w:t>
      </w:r>
      <w:proofErr w:type="spellEnd"/>
      <w:r>
        <w:rPr>
          <w:color w:val="808285"/>
          <w:sz w:val="18"/>
        </w:rPr>
        <w:t xml:space="preserve">- </w:t>
      </w:r>
      <w:proofErr w:type="spellStart"/>
      <w:r>
        <w:rPr>
          <w:color w:val="808285"/>
          <w:sz w:val="18"/>
        </w:rPr>
        <w:t>gos</w:t>
      </w:r>
      <w:proofErr w:type="spellEnd"/>
      <w:r>
        <w:rPr>
          <w:color w:val="808285"/>
          <w:spacing w:val="-3"/>
          <w:sz w:val="18"/>
        </w:rPr>
        <w:t xml:space="preserve"> </w:t>
      </w:r>
      <w:r>
        <w:rPr>
          <w:color w:val="808285"/>
          <w:sz w:val="18"/>
        </w:rPr>
        <w:t>auf</w:t>
      </w:r>
      <w:r>
        <w:rPr>
          <w:color w:val="808285"/>
          <w:spacing w:val="-3"/>
          <w:sz w:val="18"/>
        </w:rPr>
        <w:t xml:space="preserve"> </w:t>
      </w:r>
      <w:r>
        <w:rPr>
          <w:color w:val="808285"/>
          <w:sz w:val="18"/>
        </w:rPr>
        <w:t xml:space="preserve">Internetsei- </w:t>
      </w:r>
      <w:r>
        <w:rPr>
          <w:color w:val="808285"/>
          <w:spacing w:val="-4"/>
          <w:sz w:val="18"/>
        </w:rPr>
        <w:t>ten.</w:t>
      </w:r>
    </w:p>
    <w:p w14:paraId="5C5DDCB0" w14:textId="77777777" w:rsidR="008E70AC" w:rsidRDefault="008E70AC">
      <w:pPr>
        <w:spacing w:line="290" w:lineRule="auto"/>
        <w:rPr>
          <w:sz w:val="18"/>
        </w:rPr>
        <w:sectPr w:rsidR="008E70AC">
          <w:type w:val="continuous"/>
          <w:pgSz w:w="11910" w:h="16840"/>
          <w:pgMar w:top="1920" w:right="440" w:bottom="280" w:left="460" w:header="0" w:footer="0" w:gutter="0"/>
          <w:cols w:num="2" w:space="720" w:equalWidth="0">
            <w:col w:w="8782" w:space="40"/>
            <w:col w:w="2188"/>
          </w:cols>
        </w:sectPr>
      </w:pPr>
    </w:p>
    <w:p w14:paraId="17E83C42" w14:textId="77777777" w:rsidR="008E70AC" w:rsidRDefault="008E70AC">
      <w:pPr>
        <w:pStyle w:val="Textkrper"/>
      </w:pPr>
    </w:p>
    <w:p w14:paraId="435C6E2B" w14:textId="77777777" w:rsidR="008E70AC" w:rsidRDefault="008E70AC">
      <w:pPr>
        <w:pStyle w:val="Textkrper"/>
      </w:pPr>
    </w:p>
    <w:p w14:paraId="4BFB3852" w14:textId="77777777" w:rsidR="008E70AC" w:rsidRDefault="008E70AC">
      <w:pPr>
        <w:pStyle w:val="Textkrper"/>
      </w:pPr>
    </w:p>
    <w:p w14:paraId="7FAC6D50" w14:textId="77777777" w:rsidR="008E70AC" w:rsidRDefault="008E70AC">
      <w:pPr>
        <w:pStyle w:val="Textkrper"/>
      </w:pPr>
    </w:p>
    <w:p w14:paraId="14EA99DD" w14:textId="77777777" w:rsidR="008E70AC" w:rsidRDefault="008E70AC">
      <w:pPr>
        <w:pStyle w:val="Textkrper"/>
      </w:pPr>
    </w:p>
    <w:p w14:paraId="071D7A3F" w14:textId="77777777" w:rsidR="008E70AC" w:rsidRDefault="008E70AC">
      <w:pPr>
        <w:pStyle w:val="Textkrper"/>
      </w:pPr>
    </w:p>
    <w:p w14:paraId="10E776E4" w14:textId="77777777" w:rsidR="008E70AC" w:rsidRDefault="008E70AC">
      <w:pPr>
        <w:pStyle w:val="Textkrper"/>
      </w:pPr>
    </w:p>
    <w:p w14:paraId="1AC8BE8E" w14:textId="77777777" w:rsidR="008E70AC" w:rsidRDefault="008E70AC">
      <w:pPr>
        <w:pStyle w:val="Textkrper"/>
        <w:spacing w:before="4"/>
        <w:rPr>
          <w:sz w:val="15"/>
        </w:rPr>
      </w:pPr>
    </w:p>
    <w:p w14:paraId="22430A21" w14:textId="77777777" w:rsidR="008E70AC" w:rsidRDefault="008E70AC">
      <w:pPr>
        <w:rPr>
          <w:sz w:val="15"/>
        </w:rPr>
        <w:sectPr w:rsidR="008E70AC">
          <w:pgSz w:w="11910" w:h="16840"/>
          <w:pgMar w:top="960" w:right="440" w:bottom="280" w:left="460" w:header="0" w:footer="0" w:gutter="0"/>
          <w:cols w:space="720"/>
        </w:sectPr>
      </w:pPr>
    </w:p>
    <w:p w14:paraId="00E864D7" w14:textId="77777777" w:rsidR="008E70AC" w:rsidRDefault="00000000">
      <w:pPr>
        <w:spacing w:before="119" w:line="290" w:lineRule="auto"/>
        <w:ind w:left="127" w:right="38" w:firstLine="535"/>
        <w:jc w:val="right"/>
        <w:rPr>
          <w:sz w:val="18"/>
        </w:rPr>
      </w:pPr>
      <w:r>
        <w:rPr>
          <w:color w:val="231F20"/>
          <w:spacing w:val="-2"/>
          <w:sz w:val="18"/>
        </w:rPr>
        <w:t xml:space="preserve">Videowerbung </w:t>
      </w:r>
      <w:r>
        <w:rPr>
          <w:color w:val="808285"/>
          <w:sz w:val="18"/>
        </w:rPr>
        <w:t>Werbevideos</w:t>
      </w:r>
      <w:r>
        <w:rPr>
          <w:color w:val="808285"/>
          <w:spacing w:val="-13"/>
          <w:sz w:val="18"/>
        </w:rPr>
        <w:t xml:space="preserve"> </w:t>
      </w:r>
      <w:r>
        <w:rPr>
          <w:color w:val="808285"/>
          <w:sz w:val="18"/>
        </w:rPr>
        <w:t>werden auf Internetseiten oder</w:t>
      </w:r>
      <w:r>
        <w:rPr>
          <w:color w:val="808285"/>
          <w:spacing w:val="-13"/>
          <w:sz w:val="18"/>
        </w:rPr>
        <w:t xml:space="preserve"> </w:t>
      </w:r>
      <w:r>
        <w:rPr>
          <w:color w:val="808285"/>
          <w:sz w:val="18"/>
        </w:rPr>
        <w:t>innerhalb</w:t>
      </w:r>
      <w:r>
        <w:rPr>
          <w:color w:val="808285"/>
          <w:spacing w:val="-13"/>
          <w:sz w:val="18"/>
        </w:rPr>
        <w:t xml:space="preserve"> </w:t>
      </w:r>
      <w:r>
        <w:rPr>
          <w:color w:val="808285"/>
          <w:sz w:val="18"/>
        </w:rPr>
        <w:t>eines Streams platziert.</w:t>
      </w:r>
    </w:p>
    <w:p w14:paraId="6E713F34" w14:textId="3EE74874" w:rsidR="008E70AC" w:rsidRDefault="00000000">
      <w:pPr>
        <w:pStyle w:val="Textkrper"/>
        <w:spacing w:before="100" w:line="259" w:lineRule="auto"/>
        <w:ind w:left="127" w:right="975" w:hanging="1"/>
        <w:jc w:val="both"/>
      </w:pPr>
      <w:r>
        <w:br w:type="column"/>
      </w:r>
      <w:r>
        <w:rPr>
          <w:color w:val="231F20"/>
        </w:rPr>
        <w:t xml:space="preserve">Auch kann eine Kooperation zwischen Unternehmen, </w:t>
      </w:r>
      <w:proofErr w:type="spellStart"/>
      <w:proofErr w:type="gramStart"/>
      <w:r>
        <w:rPr>
          <w:color w:val="231F20"/>
        </w:rPr>
        <w:t>Influencer:innen</w:t>
      </w:r>
      <w:proofErr w:type="spellEnd"/>
      <w:proofErr w:type="gramEnd"/>
      <w:r>
        <w:rPr>
          <w:color w:val="231F20"/>
        </w:rPr>
        <w:t xml:space="preserve"> und </w:t>
      </w:r>
      <w:proofErr w:type="spellStart"/>
      <w:r>
        <w:rPr>
          <w:color w:val="231F20"/>
        </w:rPr>
        <w:t>Blogger:innen</w:t>
      </w:r>
      <w:proofErr w:type="spellEnd"/>
      <w:r>
        <w:rPr>
          <w:color w:val="231F20"/>
        </w:rPr>
        <w:t xml:space="preserve"> eingegangen werden, um weitere </w:t>
      </w:r>
      <w:proofErr w:type="spellStart"/>
      <w:r>
        <w:rPr>
          <w:color w:val="231F20"/>
        </w:rPr>
        <w:t>Nutzer:innen</w:t>
      </w:r>
      <w:proofErr w:type="spellEnd"/>
      <w:r>
        <w:rPr>
          <w:color w:val="231F20"/>
        </w:rPr>
        <w:t xml:space="preserve"> anzulocken. Dabei binden die </w:t>
      </w:r>
      <w:proofErr w:type="spellStart"/>
      <w:proofErr w:type="gramStart"/>
      <w:r>
        <w:rPr>
          <w:color w:val="231F20"/>
        </w:rPr>
        <w:t>Influencer:innen</w:t>
      </w:r>
      <w:proofErr w:type="spellEnd"/>
      <w:proofErr w:type="gramEnd"/>
      <w:r>
        <w:rPr>
          <w:color w:val="231F20"/>
        </w:rPr>
        <w:t xml:space="preserve"> in ihrem Content Werbung für Produkte eines Unternehmens ein oder es werden Links auf der Profilseite eines Influencers eingebettet.</w:t>
      </w:r>
    </w:p>
    <w:p w14:paraId="0992A974" w14:textId="77777777" w:rsidR="008E70AC" w:rsidRDefault="008E70AC">
      <w:pPr>
        <w:pStyle w:val="Textkrper"/>
        <w:spacing w:before="11"/>
        <w:rPr>
          <w:sz w:val="21"/>
        </w:rPr>
      </w:pPr>
    </w:p>
    <w:p w14:paraId="5A7B7405" w14:textId="4BCC7B95" w:rsidR="008E70AC" w:rsidRDefault="00000000">
      <w:pPr>
        <w:pStyle w:val="Textkrper"/>
        <w:spacing w:line="259" w:lineRule="auto"/>
        <w:ind w:left="127" w:right="975"/>
        <w:jc w:val="both"/>
      </w:pPr>
      <w:r>
        <w:rPr>
          <w:color w:val="231F20"/>
        </w:rPr>
        <w:t xml:space="preserve">In Summe steigen die Weiterempfehlungs- und Kaufabsichten mit steigender Bekanntheit auf </w:t>
      </w:r>
      <w:proofErr w:type="spellStart"/>
      <w:r>
        <w:rPr>
          <w:color w:val="231F20"/>
        </w:rPr>
        <w:t>Social</w:t>
      </w:r>
      <w:proofErr w:type="spellEnd"/>
      <w:r>
        <w:rPr>
          <w:color w:val="231F20"/>
        </w:rPr>
        <w:t xml:space="preserve"> Media. Somit liegt die Vernetzung von </w:t>
      </w:r>
      <w:proofErr w:type="spellStart"/>
      <w:proofErr w:type="gramStart"/>
      <w:r>
        <w:rPr>
          <w:color w:val="231F20"/>
        </w:rPr>
        <w:t>Nutzer:innen</w:t>
      </w:r>
      <w:proofErr w:type="spellEnd"/>
      <w:proofErr w:type="gramEnd"/>
      <w:r>
        <w:rPr>
          <w:color w:val="231F20"/>
        </w:rPr>
        <w:t xml:space="preserve"> im Mittelpunkt,</w:t>
      </w:r>
      <w:r>
        <w:rPr>
          <w:color w:val="231F20"/>
          <w:spacing w:val="40"/>
        </w:rPr>
        <w:t xml:space="preserve"> </w:t>
      </w:r>
      <w:r>
        <w:rPr>
          <w:color w:val="231F20"/>
        </w:rPr>
        <w:t>damit diese die Werbung des Unternehmens weiterverbreiten</w:t>
      </w:r>
    </w:p>
    <w:p w14:paraId="4D1EDC73" w14:textId="77777777" w:rsidR="008E70AC" w:rsidRDefault="008E70AC">
      <w:pPr>
        <w:pStyle w:val="Textkrper"/>
        <w:rPr>
          <w:sz w:val="24"/>
        </w:rPr>
      </w:pPr>
    </w:p>
    <w:p w14:paraId="33FC128D" w14:textId="77777777" w:rsidR="008E70AC" w:rsidRDefault="008E70AC">
      <w:pPr>
        <w:pStyle w:val="Textkrper"/>
        <w:spacing w:before="5"/>
        <w:rPr>
          <w:sz w:val="33"/>
        </w:rPr>
      </w:pPr>
    </w:p>
    <w:p w14:paraId="68607ED7" w14:textId="77777777" w:rsidR="008E70AC" w:rsidRDefault="00000000">
      <w:pPr>
        <w:pStyle w:val="berschrift4"/>
        <w:numPr>
          <w:ilvl w:val="1"/>
          <w:numId w:val="15"/>
        </w:numPr>
        <w:tabs>
          <w:tab w:val="left" w:pos="695"/>
        </w:tabs>
        <w:ind w:left="694" w:hanging="568"/>
        <w:jc w:val="left"/>
        <w:rPr>
          <w:color w:val="003946"/>
        </w:rPr>
      </w:pPr>
      <w:r>
        <w:rPr>
          <w:color w:val="003946"/>
        </w:rPr>
        <w:t>Messung</w:t>
      </w:r>
      <w:r>
        <w:rPr>
          <w:color w:val="003946"/>
          <w:spacing w:val="-2"/>
        </w:rPr>
        <w:t xml:space="preserve"> </w:t>
      </w:r>
      <w:r>
        <w:rPr>
          <w:color w:val="003946"/>
        </w:rPr>
        <w:t>und</w:t>
      </w:r>
      <w:r>
        <w:rPr>
          <w:color w:val="003946"/>
          <w:spacing w:val="-1"/>
        </w:rPr>
        <w:t xml:space="preserve"> </w:t>
      </w:r>
      <w:r>
        <w:rPr>
          <w:color w:val="003946"/>
          <w:spacing w:val="-2"/>
        </w:rPr>
        <w:t>Auswertung</w:t>
      </w:r>
    </w:p>
    <w:p w14:paraId="58EEF338" w14:textId="77777777" w:rsidR="008E70AC" w:rsidRDefault="00000000">
      <w:pPr>
        <w:pStyle w:val="Textkrper"/>
        <w:spacing w:before="254" w:line="259" w:lineRule="auto"/>
        <w:ind w:left="127" w:right="974" w:hanging="1"/>
        <w:jc w:val="both"/>
      </w:pPr>
      <w:r>
        <w:rPr>
          <w:color w:val="231F20"/>
        </w:rPr>
        <w:t xml:space="preserve">Es gibt unzählige Kennzahlen, die eine Auskunft über den Erfolg von Marketing im Zusammenhang mit </w:t>
      </w:r>
      <w:proofErr w:type="spellStart"/>
      <w:r>
        <w:rPr>
          <w:color w:val="231F20"/>
        </w:rPr>
        <w:t>Social</w:t>
      </w:r>
      <w:proofErr w:type="spellEnd"/>
      <w:r>
        <w:rPr>
          <w:color w:val="231F20"/>
        </w:rPr>
        <w:t xml:space="preserve"> Media geben. (Kreutzer, 2018, S. 502). Dazu zählen vor allem die folgenden Parameter:</w:t>
      </w:r>
    </w:p>
    <w:p w14:paraId="61F58182" w14:textId="77777777" w:rsidR="008E70AC" w:rsidRDefault="008E70AC">
      <w:pPr>
        <w:pStyle w:val="Textkrper"/>
        <w:spacing w:before="10"/>
        <w:rPr>
          <w:sz w:val="21"/>
        </w:rPr>
      </w:pPr>
    </w:p>
    <w:p w14:paraId="22765416" w14:textId="77777777" w:rsidR="008E70AC" w:rsidRDefault="00000000">
      <w:pPr>
        <w:pStyle w:val="berschrift8"/>
        <w:ind w:left="127"/>
      </w:pPr>
      <w:r>
        <w:rPr>
          <w:color w:val="231F20"/>
          <w:spacing w:val="-2"/>
          <w:w w:val="105"/>
        </w:rPr>
        <w:t>Reichweite</w:t>
      </w:r>
    </w:p>
    <w:p w14:paraId="30848D23" w14:textId="77777777" w:rsidR="008E70AC" w:rsidRDefault="008E70AC">
      <w:pPr>
        <w:pStyle w:val="Textkrper"/>
        <w:spacing w:before="4"/>
        <w:rPr>
          <w:b/>
          <w:sz w:val="23"/>
        </w:rPr>
      </w:pPr>
    </w:p>
    <w:p w14:paraId="68273395" w14:textId="77777777" w:rsidR="008E70AC" w:rsidRDefault="00000000">
      <w:pPr>
        <w:pStyle w:val="Listenabsatz"/>
        <w:numPr>
          <w:ilvl w:val="2"/>
          <w:numId w:val="15"/>
        </w:numPr>
        <w:tabs>
          <w:tab w:val="left" w:pos="407"/>
          <w:tab w:val="left" w:pos="408"/>
        </w:tabs>
        <w:spacing w:before="0"/>
        <w:ind w:hanging="281"/>
        <w:rPr>
          <w:sz w:val="20"/>
        </w:rPr>
      </w:pPr>
      <w:proofErr w:type="spellStart"/>
      <w:r>
        <w:rPr>
          <w:b/>
          <w:color w:val="231F20"/>
          <w:sz w:val="20"/>
        </w:rPr>
        <w:t>Social</w:t>
      </w:r>
      <w:proofErr w:type="spellEnd"/>
      <w:r>
        <w:rPr>
          <w:b/>
          <w:color w:val="231F20"/>
          <w:spacing w:val="-5"/>
          <w:sz w:val="20"/>
        </w:rPr>
        <w:t xml:space="preserve"> </w:t>
      </w:r>
      <w:r>
        <w:rPr>
          <w:b/>
          <w:color w:val="231F20"/>
          <w:sz w:val="20"/>
        </w:rPr>
        <w:t>Buzz:</w:t>
      </w:r>
      <w:r>
        <w:rPr>
          <w:b/>
          <w:color w:val="231F20"/>
          <w:spacing w:val="1"/>
          <w:sz w:val="20"/>
        </w:rPr>
        <w:t xml:space="preserve"> </w:t>
      </w:r>
      <w:r>
        <w:rPr>
          <w:color w:val="231F20"/>
          <w:sz w:val="20"/>
        </w:rPr>
        <w:t>Anzahl</w:t>
      </w:r>
      <w:r>
        <w:rPr>
          <w:color w:val="231F20"/>
          <w:spacing w:val="2"/>
          <w:sz w:val="20"/>
        </w:rPr>
        <w:t xml:space="preserve"> </w:t>
      </w:r>
      <w:r>
        <w:rPr>
          <w:color w:val="231F20"/>
          <w:sz w:val="20"/>
        </w:rPr>
        <w:t>der</w:t>
      </w:r>
      <w:r>
        <w:rPr>
          <w:color w:val="231F20"/>
          <w:spacing w:val="2"/>
          <w:sz w:val="20"/>
        </w:rPr>
        <w:t xml:space="preserve"> </w:t>
      </w:r>
      <w:r>
        <w:rPr>
          <w:color w:val="231F20"/>
          <w:sz w:val="20"/>
        </w:rPr>
        <w:t>Erwähnungen</w:t>
      </w:r>
      <w:r>
        <w:rPr>
          <w:color w:val="231F20"/>
          <w:spacing w:val="1"/>
          <w:sz w:val="20"/>
        </w:rPr>
        <w:t xml:space="preserve"> </w:t>
      </w:r>
      <w:r>
        <w:rPr>
          <w:color w:val="231F20"/>
          <w:sz w:val="20"/>
        </w:rPr>
        <w:t>eines</w:t>
      </w:r>
      <w:r>
        <w:rPr>
          <w:color w:val="231F20"/>
          <w:spacing w:val="2"/>
          <w:sz w:val="20"/>
        </w:rPr>
        <w:t xml:space="preserve"> </w:t>
      </w:r>
      <w:r>
        <w:rPr>
          <w:color w:val="231F20"/>
          <w:sz w:val="20"/>
        </w:rPr>
        <w:t>Posts</w:t>
      </w:r>
      <w:r>
        <w:rPr>
          <w:color w:val="231F20"/>
          <w:spacing w:val="2"/>
          <w:sz w:val="20"/>
        </w:rPr>
        <w:t xml:space="preserve"> </w:t>
      </w:r>
      <w:r>
        <w:rPr>
          <w:color w:val="231F20"/>
          <w:spacing w:val="-2"/>
          <w:sz w:val="20"/>
        </w:rPr>
        <w:t>(Auszählung),</w:t>
      </w:r>
    </w:p>
    <w:p w14:paraId="42F2B9FD" w14:textId="77777777" w:rsidR="008E70AC" w:rsidRDefault="00000000">
      <w:pPr>
        <w:pStyle w:val="Listenabsatz"/>
        <w:numPr>
          <w:ilvl w:val="2"/>
          <w:numId w:val="15"/>
        </w:numPr>
        <w:tabs>
          <w:tab w:val="left" w:pos="407"/>
          <w:tab w:val="left" w:pos="408"/>
        </w:tabs>
        <w:ind w:hanging="281"/>
        <w:rPr>
          <w:sz w:val="20"/>
        </w:rPr>
      </w:pPr>
      <w:r>
        <w:rPr>
          <w:b/>
          <w:color w:val="231F20"/>
          <w:sz w:val="20"/>
        </w:rPr>
        <w:t>Share</w:t>
      </w:r>
      <w:r>
        <w:rPr>
          <w:b/>
          <w:color w:val="231F20"/>
          <w:spacing w:val="-6"/>
          <w:sz w:val="20"/>
        </w:rPr>
        <w:t xml:space="preserve"> </w:t>
      </w:r>
      <w:proofErr w:type="spellStart"/>
      <w:r>
        <w:rPr>
          <w:b/>
          <w:color w:val="231F20"/>
          <w:sz w:val="20"/>
        </w:rPr>
        <w:t>of</w:t>
      </w:r>
      <w:proofErr w:type="spellEnd"/>
      <w:r>
        <w:rPr>
          <w:b/>
          <w:color w:val="231F20"/>
          <w:spacing w:val="-5"/>
          <w:sz w:val="20"/>
        </w:rPr>
        <w:t xml:space="preserve"> </w:t>
      </w:r>
      <w:r>
        <w:rPr>
          <w:b/>
          <w:color w:val="231F20"/>
          <w:sz w:val="20"/>
        </w:rPr>
        <w:t xml:space="preserve">Buzz: </w:t>
      </w:r>
      <w:r>
        <w:rPr>
          <w:color w:val="231F20"/>
          <w:sz w:val="20"/>
        </w:rPr>
        <w:t>Anzahl</w:t>
      </w:r>
      <w:r>
        <w:rPr>
          <w:color w:val="231F20"/>
          <w:spacing w:val="1"/>
          <w:sz w:val="20"/>
        </w:rPr>
        <w:t xml:space="preserve"> </w:t>
      </w:r>
      <w:r>
        <w:rPr>
          <w:color w:val="231F20"/>
          <w:sz w:val="20"/>
        </w:rPr>
        <w:t>der</w:t>
      </w:r>
      <w:r>
        <w:rPr>
          <w:color w:val="231F20"/>
          <w:spacing w:val="1"/>
          <w:sz w:val="20"/>
        </w:rPr>
        <w:t xml:space="preserve"> </w:t>
      </w:r>
      <w:r>
        <w:rPr>
          <w:color w:val="231F20"/>
          <w:sz w:val="20"/>
        </w:rPr>
        <w:t>Erwähnungen</w:t>
      </w:r>
      <w:r>
        <w:rPr>
          <w:color w:val="231F20"/>
          <w:spacing w:val="1"/>
          <w:sz w:val="20"/>
        </w:rPr>
        <w:t xml:space="preserve"> </w:t>
      </w:r>
      <w:r>
        <w:rPr>
          <w:color w:val="231F20"/>
          <w:sz w:val="20"/>
        </w:rPr>
        <w:t>im</w:t>
      </w:r>
      <w:r>
        <w:rPr>
          <w:color w:val="231F20"/>
          <w:spacing w:val="1"/>
          <w:sz w:val="20"/>
        </w:rPr>
        <w:t xml:space="preserve"> </w:t>
      </w:r>
      <w:r>
        <w:rPr>
          <w:color w:val="231F20"/>
          <w:sz w:val="20"/>
        </w:rPr>
        <w:t>Vergleich</w:t>
      </w:r>
      <w:r>
        <w:rPr>
          <w:color w:val="231F20"/>
          <w:spacing w:val="1"/>
          <w:sz w:val="20"/>
        </w:rPr>
        <w:t xml:space="preserve"> </w:t>
      </w:r>
      <w:r>
        <w:rPr>
          <w:color w:val="231F20"/>
          <w:sz w:val="20"/>
        </w:rPr>
        <w:t>zu</w:t>
      </w:r>
      <w:r>
        <w:rPr>
          <w:color w:val="231F20"/>
          <w:spacing w:val="1"/>
          <w:sz w:val="20"/>
        </w:rPr>
        <w:t xml:space="preserve"> </w:t>
      </w:r>
      <w:r>
        <w:rPr>
          <w:color w:val="231F20"/>
          <w:spacing w:val="-2"/>
          <w:sz w:val="20"/>
        </w:rPr>
        <w:t>Wettbewerbszahlen,</w:t>
      </w:r>
    </w:p>
    <w:p w14:paraId="74D5F719" w14:textId="77777777" w:rsidR="008E70AC" w:rsidRDefault="00000000">
      <w:pPr>
        <w:pStyle w:val="Listenabsatz"/>
        <w:numPr>
          <w:ilvl w:val="2"/>
          <w:numId w:val="15"/>
        </w:numPr>
        <w:tabs>
          <w:tab w:val="left" w:pos="407"/>
          <w:tab w:val="left" w:pos="408"/>
        </w:tabs>
        <w:ind w:hanging="281"/>
        <w:rPr>
          <w:sz w:val="20"/>
        </w:rPr>
      </w:pPr>
      <w:r>
        <w:rPr>
          <w:b/>
          <w:color w:val="231F20"/>
          <w:sz w:val="20"/>
        </w:rPr>
        <w:t xml:space="preserve">Entwicklung des </w:t>
      </w:r>
      <w:proofErr w:type="spellStart"/>
      <w:r>
        <w:rPr>
          <w:b/>
          <w:color w:val="231F20"/>
          <w:sz w:val="20"/>
        </w:rPr>
        <w:t>Social</w:t>
      </w:r>
      <w:proofErr w:type="spellEnd"/>
      <w:r>
        <w:rPr>
          <w:b/>
          <w:color w:val="231F20"/>
          <w:spacing w:val="1"/>
          <w:sz w:val="20"/>
        </w:rPr>
        <w:t xml:space="preserve"> </w:t>
      </w:r>
      <w:r>
        <w:rPr>
          <w:b/>
          <w:color w:val="231F20"/>
          <w:sz w:val="20"/>
        </w:rPr>
        <w:t>Buzz:</w:t>
      </w:r>
      <w:r>
        <w:rPr>
          <w:b/>
          <w:color w:val="231F20"/>
          <w:spacing w:val="6"/>
          <w:sz w:val="20"/>
        </w:rPr>
        <w:t xml:space="preserve"> </w:t>
      </w:r>
      <w:r>
        <w:rPr>
          <w:color w:val="231F20"/>
          <w:sz w:val="20"/>
        </w:rPr>
        <w:t>Anzahl</w:t>
      </w:r>
      <w:r>
        <w:rPr>
          <w:color w:val="231F20"/>
          <w:spacing w:val="7"/>
          <w:sz w:val="20"/>
        </w:rPr>
        <w:t xml:space="preserve"> </w:t>
      </w:r>
      <w:r>
        <w:rPr>
          <w:color w:val="231F20"/>
          <w:sz w:val="20"/>
        </w:rPr>
        <w:t>der</w:t>
      </w:r>
      <w:r>
        <w:rPr>
          <w:color w:val="231F20"/>
          <w:spacing w:val="7"/>
          <w:sz w:val="20"/>
        </w:rPr>
        <w:t xml:space="preserve"> </w:t>
      </w:r>
      <w:r>
        <w:rPr>
          <w:color w:val="231F20"/>
          <w:sz w:val="20"/>
        </w:rPr>
        <w:t>Erwähnungen</w:t>
      </w:r>
      <w:r>
        <w:rPr>
          <w:color w:val="231F20"/>
          <w:spacing w:val="7"/>
          <w:sz w:val="20"/>
        </w:rPr>
        <w:t xml:space="preserve"> </w:t>
      </w:r>
      <w:r>
        <w:rPr>
          <w:color w:val="231F20"/>
          <w:sz w:val="20"/>
        </w:rPr>
        <w:t>im</w:t>
      </w:r>
      <w:r>
        <w:rPr>
          <w:color w:val="231F20"/>
          <w:spacing w:val="7"/>
          <w:sz w:val="20"/>
        </w:rPr>
        <w:t xml:space="preserve"> </w:t>
      </w:r>
      <w:r>
        <w:rPr>
          <w:color w:val="231F20"/>
          <w:spacing w:val="-2"/>
          <w:sz w:val="20"/>
        </w:rPr>
        <w:t>Zeitverlauf,</w:t>
      </w:r>
    </w:p>
    <w:p w14:paraId="4F757244" w14:textId="77777777" w:rsidR="008E70AC" w:rsidRDefault="00000000">
      <w:pPr>
        <w:pStyle w:val="Listenabsatz"/>
        <w:numPr>
          <w:ilvl w:val="2"/>
          <w:numId w:val="15"/>
        </w:numPr>
        <w:tabs>
          <w:tab w:val="left" w:pos="407"/>
          <w:tab w:val="left" w:pos="408"/>
        </w:tabs>
        <w:ind w:hanging="281"/>
        <w:rPr>
          <w:sz w:val="20"/>
        </w:rPr>
      </w:pPr>
      <w:r>
        <w:rPr>
          <w:b/>
          <w:color w:val="231F20"/>
          <w:sz w:val="20"/>
        </w:rPr>
        <w:t>Anzahl</w:t>
      </w:r>
      <w:r>
        <w:rPr>
          <w:b/>
          <w:color w:val="231F20"/>
          <w:spacing w:val="-7"/>
          <w:sz w:val="20"/>
        </w:rPr>
        <w:t xml:space="preserve"> </w:t>
      </w:r>
      <w:r>
        <w:rPr>
          <w:b/>
          <w:color w:val="231F20"/>
          <w:sz w:val="20"/>
        </w:rPr>
        <w:t>der</w:t>
      </w:r>
      <w:r>
        <w:rPr>
          <w:b/>
          <w:color w:val="231F20"/>
          <w:spacing w:val="-7"/>
          <w:sz w:val="20"/>
        </w:rPr>
        <w:t xml:space="preserve"> </w:t>
      </w:r>
      <w:r>
        <w:rPr>
          <w:b/>
          <w:color w:val="231F20"/>
          <w:sz w:val="20"/>
        </w:rPr>
        <w:t>Fans</w:t>
      </w:r>
      <w:r>
        <w:rPr>
          <w:color w:val="231F20"/>
          <w:sz w:val="20"/>
        </w:rPr>
        <w:t>: Werte</w:t>
      </w:r>
      <w:r>
        <w:rPr>
          <w:color w:val="231F20"/>
          <w:spacing w:val="-1"/>
          <w:sz w:val="20"/>
        </w:rPr>
        <w:t xml:space="preserve"> </w:t>
      </w:r>
      <w:r>
        <w:rPr>
          <w:color w:val="231F20"/>
          <w:sz w:val="20"/>
        </w:rPr>
        <w:t>aus den</w:t>
      </w:r>
      <w:r>
        <w:rPr>
          <w:color w:val="231F20"/>
          <w:spacing w:val="-1"/>
          <w:sz w:val="20"/>
        </w:rPr>
        <w:t xml:space="preserve"> </w:t>
      </w:r>
      <w:r>
        <w:rPr>
          <w:color w:val="231F20"/>
          <w:sz w:val="20"/>
        </w:rPr>
        <w:t>sozialen</w:t>
      </w:r>
      <w:r>
        <w:rPr>
          <w:color w:val="231F20"/>
          <w:spacing w:val="-1"/>
          <w:sz w:val="20"/>
        </w:rPr>
        <w:t xml:space="preserve"> </w:t>
      </w:r>
      <w:r>
        <w:rPr>
          <w:color w:val="231F20"/>
          <w:sz w:val="20"/>
        </w:rPr>
        <w:t xml:space="preserve">Netzwerken </w:t>
      </w:r>
      <w:r>
        <w:rPr>
          <w:color w:val="231F20"/>
          <w:spacing w:val="-2"/>
          <w:sz w:val="20"/>
        </w:rPr>
        <w:t>(Auszählung),</w:t>
      </w:r>
    </w:p>
    <w:p w14:paraId="67AD8207" w14:textId="77777777" w:rsidR="008E70AC" w:rsidRDefault="00000000">
      <w:pPr>
        <w:pStyle w:val="Listenabsatz"/>
        <w:numPr>
          <w:ilvl w:val="2"/>
          <w:numId w:val="15"/>
        </w:numPr>
        <w:tabs>
          <w:tab w:val="left" w:pos="407"/>
          <w:tab w:val="left" w:pos="408"/>
        </w:tabs>
        <w:spacing w:line="259" w:lineRule="auto"/>
        <w:ind w:right="1343"/>
        <w:rPr>
          <w:sz w:val="20"/>
        </w:rPr>
      </w:pPr>
      <w:r>
        <w:rPr>
          <w:b/>
          <w:color w:val="231F20"/>
          <w:sz w:val="20"/>
        </w:rPr>
        <w:t>Reichweite:</w:t>
      </w:r>
      <w:r>
        <w:rPr>
          <w:b/>
          <w:color w:val="231F20"/>
          <w:spacing w:val="-10"/>
          <w:sz w:val="20"/>
        </w:rPr>
        <w:t xml:space="preserve"> </w:t>
      </w:r>
      <w:r>
        <w:rPr>
          <w:color w:val="231F20"/>
          <w:sz w:val="20"/>
        </w:rPr>
        <w:t>Anzahl</w:t>
      </w:r>
      <w:r>
        <w:rPr>
          <w:color w:val="231F20"/>
          <w:spacing w:val="-5"/>
          <w:sz w:val="20"/>
        </w:rPr>
        <w:t xml:space="preserve"> </w:t>
      </w:r>
      <w:r>
        <w:rPr>
          <w:color w:val="231F20"/>
          <w:sz w:val="20"/>
        </w:rPr>
        <w:t>der</w:t>
      </w:r>
      <w:r>
        <w:rPr>
          <w:color w:val="231F20"/>
          <w:spacing w:val="-5"/>
          <w:sz w:val="20"/>
        </w:rPr>
        <w:t xml:space="preserve"> </w:t>
      </w:r>
      <w:r>
        <w:rPr>
          <w:color w:val="231F20"/>
          <w:sz w:val="20"/>
        </w:rPr>
        <w:t>direkt</w:t>
      </w:r>
      <w:r>
        <w:rPr>
          <w:color w:val="231F20"/>
          <w:spacing w:val="-5"/>
          <w:sz w:val="20"/>
        </w:rPr>
        <w:t xml:space="preserve"> </w:t>
      </w:r>
      <w:r>
        <w:rPr>
          <w:color w:val="231F20"/>
          <w:sz w:val="20"/>
        </w:rPr>
        <w:t>(1.</w:t>
      </w:r>
      <w:r>
        <w:rPr>
          <w:color w:val="231F20"/>
          <w:spacing w:val="-5"/>
          <w:sz w:val="20"/>
        </w:rPr>
        <w:t xml:space="preserve"> </w:t>
      </w:r>
      <w:r>
        <w:rPr>
          <w:color w:val="231F20"/>
          <w:sz w:val="20"/>
        </w:rPr>
        <w:t>Grad)</w:t>
      </w:r>
      <w:r>
        <w:rPr>
          <w:color w:val="231F20"/>
          <w:spacing w:val="-5"/>
          <w:sz w:val="20"/>
        </w:rPr>
        <w:t xml:space="preserve"> </w:t>
      </w:r>
      <w:r>
        <w:rPr>
          <w:color w:val="231F20"/>
          <w:sz w:val="20"/>
        </w:rPr>
        <w:t>und</w:t>
      </w:r>
      <w:r>
        <w:rPr>
          <w:color w:val="231F20"/>
          <w:spacing w:val="-5"/>
          <w:sz w:val="20"/>
        </w:rPr>
        <w:t xml:space="preserve"> </w:t>
      </w:r>
      <w:r>
        <w:rPr>
          <w:color w:val="231F20"/>
          <w:sz w:val="20"/>
        </w:rPr>
        <w:t>indirekt</w:t>
      </w:r>
      <w:r>
        <w:rPr>
          <w:color w:val="231F20"/>
          <w:spacing w:val="-5"/>
          <w:sz w:val="20"/>
        </w:rPr>
        <w:t xml:space="preserve"> </w:t>
      </w:r>
      <w:r>
        <w:rPr>
          <w:color w:val="231F20"/>
          <w:sz w:val="20"/>
        </w:rPr>
        <w:t>durch</w:t>
      </w:r>
      <w:r>
        <w:rPr>
          <w:color w:val="231F20"/>
          <w:spacing w:val="-5"/>
          <w:sz w:val="20"/>
        </w:rPr>
        <w:t xml:space="preserve"> </w:t>
      </w:r>
      <w:proofErr w:type="spellStart"/>
      <w:r>
        <w:rPr>
          <w:color w:val="231F20"/>
          <w:sz w:val="20"/>
        </w:rPr>
        <w:t>Empfehungen</w:t>
      </w:r>
      <w:proofErr w:type="spellEnd"/>
      <w:r>
        <w:rPr>
          <w:color w:val="231F20"/>
          <w:spacing w:val="-5"/>
          <w:sz w:val="20"/>
        </w:rPr>
        <w:t xml:space="preserve"> </w:t>
      </w:r>
      <w:r>
        <w:rPr>
          <w:color w:val="231F20"/>
          <w:sz w:val="20"/>
        </w:rPr>
        <w:t>(2.</w:t>
      </w:r>
      <w:r>
        <w:rPr>
          <w:color w:val="231F20"/>
          <w:spacing w:val="-5"/>
          <w:sz w:val="20"/>
        </w:rPr>
        <w:t xml:space="preserve"> </w:t>
      </w:r>
      <w:r>
        <w:rPr>
          <w:color w:val="231F20"/>
          <w:sz w:val="20"/>
        </w:rPr>
        <w:t>Grad) erreichten Personen (Auszählung).</w:t>
      </w:r>
    </w:p>
    <w:p w14:paraId="066232E5" w14:textId="77777777" w:rsidR="008E70AC" w:rsidRDefault="008E70AC">
      <w:pPr>
        <w:pStyle w:val="Textkrper"/>
        <w:spacing w:before="9"/>
        <w:rPr>
          <w:sz w:val="21"/>
        </w:rPr>
      </w:pPr>
    </w:p>
    <w:p w14:paraId="00472156" w14:textId="77777777" w:rsidR="008E70AC" w:rsidRDefault="00000000">
      <w:pPr>
        <w:pStyle w:val="berschrift8"/>
        <w:spacing w:before="1"/>
        <w:ind w:left="127"/>
      </w:pPr>
      <w:r>
        <w:rPr>
          <w:color w:val="231F20"/>
          <w:spacing w:val="-2"/>
        </w:rPr>
        <w:t>Stimmungsbild</w:t>
      </w:r>
    </w:p>
    <w:p w14:paraId="43D67ED0" w14:textId="77777777" w:rsidR="008E70AC" w:rsidRDefault="008E70AC">
      <w:pPr>
        <w:pStyle w:val="Textkrper"/>
        <w:spacing w:before="3"/>
        <w:rPr>
          <w:b/>
          <w:sz w:val="23"/>
        </w:rPr>
      </w:pPr>
    </w:p>
    <w:p w14:paraId="16CBCF9A" w14:textId="77777777" w:rsidR="008E70AC" w:rsidRDefault="00000000">
      <w:pPr>
        <w:pStyle w:val="Listenabsatz"/>
        <w:numPr>
          <w:ilvl w:val="2"/>
          <w:numId w:val="15"/>
        </w:numPr>
        <w:tabs>
          <w:tab w:val="left" w:pos="407"/>
          <w:tab w:val="left" w:pos="408"/>
        </w:tabs>
        <w:spacing w:before="1"/>
        <w:ind w:hanging="281"/>
        <w:rPr>
          <w:sz w:val="20"/>
        </w:rPr>
      </w:pPr>
      <w:r>
        <w:rPr>
          <w:color w:val="231F20"/>
          <w:sz w:val="20"/>
        </w:rPr>
        <w:t>Anzahl</w:t>
      </w:r>
      <w:r>
        <w:rPr>
          <w:color w:val="231F20"/>
          <w:spacing w:val="-10"/>
          <w:sz w:val="20"/>
        </w:rPr>
        <w:t xml:space="preserve"> </w:t>
      </w:r>
      <w:r>
        <w:rPr>
          <w:color w:val="231F20"/>
          <w:sz w:val="20"/>
        </w:rPr>
        <w:t>der</w:t>
      </w:r>
      <w:r>
        <w:rPr>
          <w:color w:val="231F20"/>
          <w:spacing w:val="-10"/>
          <w:sz w:val="20"/>
        </w:rPr>
        <w:t xml:space="preserve"> </w:t>
      </w:r>
      <w:r>
        <w:rPr>
          <w:color w:val="231F20"/>
          <w:sz w:val="20"/>
        </w:rPr>
        <w:t>positiven/negativen/neutralen</w:t>
      </w:r>
      <w:r>
        <w:rPr>
          <w:color w:val="231F20"/>
          <w:spacing w:val="-10"/>
          <w:sz w:val="20"/>
        </w:rPr>
        <w:t xml:space="preserve"> </w:t>
      </w:r>
      <w:r>
        <w:rPr>
          <w:color w:val="231F20"/>
          <w:sz w:val="20"/>
        </w:rPr>
        <w:t>Erwähnungen</w:t>
      </w:r>
      <w:r>
        <w:rPr>
          <w:color w:val="231F20"/>
          <w:spacing w:val="-9"/>
          <w:sz w:val="20"/>
        </w:rPr>
        <w:t xml:space="preserve"> </w:t>
      </w:r>
      <w:r>
        <w:rPr>
          <w:color w:val="231F20"/>
          <w:spacing w:val="-2"/>
          <w:sz w:val="20"/>
        </w:rPr>
        <w:t>(Auszählung),</w:t>
      </w:r>
    </w:p>
    <w:p w14:paraId="23E8073C" w14:textId="77777777" w:rsidR="008E70AC" w:rsidRDefault="00000000">
      <w:pPr>
        <w:pStyle w:val="Listenabsatz"/>
        <w:numPr>
          <w:ilvl w:val="2"/>
          <w:numId w:val="15"/>
        </w:numPr>
        <w:tabs>
          <w:tab w:val="left" w:pos="407"/>
          <w:tab w:val="left" w:pos="408"/>
        </w:tabs>
        <w:ind w:hanging="281"/>
        <w:rPr>
          <w:sz w:val="20"/>
        </w:rPr>
      </w:pPr>
      <w:r>
        <w:rPr>
          <w:color w:val="231F20"/>
          <w:sz w:val="20"/>
        </w:rPr>
        <w:t>Verhältnis</w:t>
      </w:r>
      <w:r>
        <w:rPr>
          <w:color w:val="231F20"/>
          <w:spacing w:val="-12"/>
          <w:sz w:val="20"/>
        </w:rPr>
        <w:t xml:space="preserve"> </w:t>
      </w:r>
      <w:r>
        <w:rPr>
          <w:color w:val="231F20"/>
          <w:sz w:val="20"/>
        </w:rPr>
        <w:t>der</w:t>
      </w:r>
      <w:r>
        <w:rPr>
          <w:color w:val="231F20"/>
          <w:spacing w:val="-12"/>
          <w:sz w:val="20"/>
        </w:rPr>
        <w:t xml:space="preserve"> </w:t>
      </w:r>
      <w:r>
        <w:rPr>
          <w:color w:val="231F20"/>
          <w:sz w:val="20"/>
        </w:rPr>
        <w:t>positiven/negativen/neutralen</w:t>
      </w:r>
      <w:r>
        <w:rPr>
          <w:color w:val="231F20"/>
          <w:spacing w:val="-11"/>
          <w:sz w:val="20"/>
        </w:rPr>
        <w:t xml:space="preserve"> </w:t>
      </w:r>
      <w:r>
        <w:rPr>
          <w:color w:val="231F20"/>
          <w:spacing w:val="-2"/>
          <w:sz w:val="20"/>
        </w:rPr>
        <w:t>Erwähnungen,</w:t>
      </w:r>
    </w:p>
    <w:p w14:paraId="176A5CCB" w14:textId="77777777" w:rsidR="008E70AC" w:rsidRDefault="00000000">
      <w:pPr>
        <w:pStyle w:val="Listenabsatz"/>
        <w:numPr>
          <w:ilvl w:val="2"/>
          <w:numId w:val="15"/>
        </w:numPr>
        <w:tabs>
          <w:tab w:val="left" w:pos="407"/>
          <w:tab w:val="left" w:pos="408"/>
        </w:tabs>
        <w:spacing w:line="259" w:lineRule="auto"/>
        <w:ind w:right="1233"/>
        <w:rPr>
          <w:sz w:val="20"/>
        </w:rPr>
      </w:pPr>
      <w:r>
        <w:rPr>
          <w:color w:val="231F20"/>
          <w:sz w:val="20"/>
        </w:rPr>
        <w:t>Weiterempfehlungsrate:</w:t>
      </w:r>
      <w:r>
        <w:rPr>
          <w:color w:val="231F20"/>
          <w:spacing w:val="-12"/>
          <w:sz w:val="20"/>
        </w:rPr>
        <w:t xml:space="preserve"> </w:t>
      </w:r>
      <w:r>
        <w:rPr>
          <w:color w:val="231F20"/>
          <w:sz w:val="20"/>
        </w:rPr>
        <w:t>Anzahl</w:t>
      </w:r>
      <w:r>
        <w:rPr>
          <w:color w:val="231F20"/>
          <w:spacing w:val="-12"/>
          <w:sz w:val="20"/>
        </w:rPr>
        <w:t xml:space="preserve"> </w:t>
      </w:r>
      <w:r>
        <w:rPr>
          <w:color w:val="231F20"/>
          <w:sz w:val="20"/>
        </w:rPr>
        <w:t>der</w:t>
      </w:r>
      <w:r>
        <w:rPr>
          <w:color w:val="231F20"/>
          <w:spacing w:val="-12"/>
          <w:sz w:val="20"/>
        </w:rPr>
        <w:t xml:space="preserve"> </w:t>
      </w:r>
      <w:r>
        <w:rPr>
          <w:color w:val="231F20"/>
          <w:sz w:val="20"/>
        </w:rPr>
        <w:t>Beiträge</w:t>
      </w:r>
      <w:r>
        <w:rPr>
          <w:color w:val="231F20"/>
          <w:spacing w:val="-12"/>
          <w:sz w:val="20"/>
        </w:rPr>
        <w:t xml:space="preserve"> </w:t>
      </w:r>
      <w:r>
        <w:rPr>
          <w:color w:val="231F20"/>
          <w:sz w:val="20"/>
        </w:rPr>
        <w:t>mit</w:t>
      </w:r>
      <w:r>
        <w:rPr>
          <w:color w:val="231F20"/>
          <w:spacing w:val="-12"/>
          <w:sz w:val="20"/>
        </w:rPr>
        <w:t xml:space="preserve"> </w:t>
      </w:r>
      <w:r>
        <w:rPr>
          <w:color w:val="231F20"/>
          <w:sz w:val="20"/>
        </w:rPr>
        <w:t>Weiterempfehlung</w:t>
      </w:r>
      <w:r>
        <w:rPr>
          <w:color w:val="231F20"/>
          <w:spacing w:val="-12"/>
          <w:sz w:val="20"/>
        </w:rPr>
        <w:t xml:space="preserve"> </w:t>
      </w:r>
      <w:r>
        <w:rPr>
          <w:color w:val="231F20"/>
          <w:sz w:val="20"/>
        </w:rPr>
        <w:t>in</w:t>
      </w:r>
      <w:r>
        <w:rPr>
          <w:color w:val="231F20"/>
          <w:spacing w:val="-12"/>
          <w:sz w:val="20"/>
        </w:rPr>
        <w:t xml:space="preserve"> </w:t>
      </w:r>
      <w:r>
        <w:rPr>
          <w:color w:val="231F20"/>
          <w:sz w:val="20"/>
        </w:rPr>
        <w:t>Relation</w:t>
      </w:r>
      <w:r>
        <w:rPr>
          <w:color w:val="231F20"/>
          <w:spacing w:val="-12"/>
          <w:sz w:val="20"/>
        </w:rPr>
        <w:t xml:space="preserve"> </w:t>
      </w:r>
      <w:r>
        <w:rPr>
          <w:color w:val="231F20"/>
          <w:sz w:val="20"/>
        </w:rPr>
        <w:t>zur Gesamtzahl der Beiträge.</w:t>
      </w:r>
    </w:p>
    <w:p w14:paraId="6676A2F9" w14:textId="77777777" w:rsidR="008E70AC" w:rsidRDefault="008E70AC">
      <w:pPr>
        <w:pStyle w:val="Textkrper"/>
        <w:spacing w:before="9"/>
        <w:rPr>
          <w:sz w:val="21"/>
        </w:rPr>
      </w:pPr>
    </w:p>
    <w:p w14:paraId="70571261" w14:textId="77777777" w:rsidR="008E70AC" w:rsidRDefault="00000000">
      <w:pPr>
        <w:pStyle w:val="berschrift8"/>
        <w:ind w:left="127"/>
      </w:pPr>
      <w:r>
        <w:rPr>
          <w:color w:val="231F20"/>
          <w:spacing w:val="-2"/>
        </w:rPr>
        <w:t>Engagement</w:t>
      </w:r>
    </w:p>
    <w:p w14:paraId="576910F8" w14:textId="77777777" w:rsidR="008E70AC" w:rsidRDefault="008E70AC">
      <w:pPr>
        <w:pStyle w:val="Textkrper"/>
        <w:spacing w:before="4"/>
        <w:rPr>
          <w:b/>
          <w:sz w:val="23"/>
        </w:rPr>
      </w:pPr>
    </w:p>
    <w:p w14:paraId="74BCCC23" w14:textId="77777777" w:rsidR="008E70AC" w:rsidRDefault="00000000">
      <w:pPr>
        <w:pStyle w:val="Listenabsatz"/>
        <w:numPr>
          <w:ilvl w:val="2"/>
          <w:numId w:val="15"/>
        </w:numPr>
        <w:tabs>
          <w:tab w:val="left" w:pos="407"/>
          <w:tab w:val="left" w:pos="408"/>
        </w:tabs>
        <w:spacing w:before="0"/>
        <w:ind w:hanging="281"/>
        <w:rPr>
          <w:sz w:val="20"/>
        </w:rPr>
      </w:pPr>
      <w:r>
        <w:rPr>
          <w:color w:val="231F20"/>
          <w:sz w:val="20"/>
        </w:rPr>
        <w:t>Anzahl</w:t>
      </w:r>
      <w:r>
        <w:rPr>
          <w:color w:val="231F20"/>
          <w:spacing w:val="-4"/>
          <w:sz w:val="20"/>
        </w:rPr>
        <w:t xml:space="preserve"> </w:t>
      </w:r>
      <w:r>
        <w:rPr>
          <w:color w:val="231F20"/>
          <w:sz w:val="20"/>
        </w:rPr>
        <w:t>der</w:t>
      </w:r>
      <w:r>
        <w:rPr>
          <w:color w:val="231F20"/>
          <w:spacing w:val="-3"/>
          <w:sz w:val="20"/>
        </w:rPr>
        <w:t xml:space="preserve"> </w:t>
      </w:r>
      <w:r>
        <w:rPr>
          <w:color w:val="231F20"/>
          <w:sz w:val="20"/>
        </w:rPr>
        <w:t>Posts</w:t>
      </w:r>
      <w:r>
        <w:rPr>
          <w:color w:val="231F20"/>
          <w:spacing w:val="-3"/>
          <w:sz w:val="20"/>
        </w:rPr>
        <w:t xml:space="preserve"> </w:t>
      </w:r>
      <w:r>
        <w:rPr>
          <w:color w:val="231F20"/>
          <w:sz w:val="20"/>
        </w:rPr>
        <w:t>und</w:t>
      </w:r>
      <w:r>
        <w:rPr>
          <w:color w:val="231F20"/>
          <w:spacing w:val="-4"/>
          <w:sz w:val="20"/>
        </w:rPr>
        <w:t xml:space="preserve"> </w:t>
      </w:r>
      <w:r>
        <w:rPr>
          <w:color w:val="231F20"/>
          <w:sz w:val="20"/>
        </w:rPr>
        <w:t>Likes</w:t>
      </w:r>
      <w:r>
        <w:rPr>
          <w:color w:val="231F20"/>
          <w:spacing w:val="-3"/>
          <w:sz w:val="20"/>
        </w:rPr>
        <w:t xml:space="preserve"> </w:t>
      </w:r>
      <w:r>
        <w:rPr>
          <w:color w:val="231F20"/>
          <w:sz w:val="20"/>
        </w:rPr>
        <w:t>pro</w:t>
      </w:r>
      <w:r>
        <w:rPr>
          <w:color w:val="231F20"/>
          <w:spacing w:val="-3"/>
          <w:sz w:val="20"/>
        </w:rPr>
        <w:t xml:space="preserve"> </w:t>
      </w:r>
      <w:r>
        <w:rPr>
          <w:color w:val="231F20"/>
          <w:sz w:val="20"/>
        </w:rPr>
        <w:t>Post</w:t>
      </w:r>
      <w:r>
        <w:rPr>
          <w:color w:val="231F20"/>
          <w:spacing w:val="-3"/>
          <w:sz w:val="20"/>
        </w:rPr>
        <w:t xml:space="preserve"> </w:t>
      </w:r>
      <w:r>
        <w:rPr>
          <w:color w:val="231F20"/>
          <w:spacing w:val="-2"/>
          <w:sz w:val="20"/>
        </w:rPr>
        <w:t>(Auszählung),</w:t>
      </w:r>
    </w:p>
    <w:p w14:paraId="09F056F3" w14:textId="77777777" w:rsidR="008E70AC" w:rsidRDefault="00000000">
      <w:pPr>
        <w:pStyle w:val="Listenabsatz"/>
        <w:numPr>
          <w:ilvl w:val="2"/>
          <w:numId w:val="15"/>
        </w:numPr>
        <w:tabs>
          <w:tab w:val="left" w:pos="407"/>
          <w:tab w:val="left" w:pos="408"/>
        </w:tabs>
        <w:ind w:hanging="281"/>
        <w:rPr>
          <w:sz w:val="20"/>
        </w:rPr>
      </w:pPr>
      <w:r>
        <w:rPr>
          <w:color w:val="231F20"/>
          <w:sz w:val="20"/>
        </w:rPr>
        <w:t>Beiträge</w:t>
      </w:r>
      <w:r>
        <w:rPr>
          <w:color w:val="231F20"/>
          <w:spacing w:val="-8"/>
          <w:sz w:val="20"/>
        </w:rPr>
        <w:t xml:space="preserve"> </w:t>
      </w:r>
      <w:r>
        <w:rPr>
          <w:color w:val="231F20"/>
          <w:sz w:val="20"/>
        </w:rPr>
        <w:t>in</w:t>
      </w:r>
      <w:r>
        <w:rPr>
          <w:color w:val="231F20"/>
          <w:spacing w:val="-7"/>
          <w:sz w:val="20"/>
        </w:rPr>
        <w:t xml:space="preserve"> </w:t>
      </w:r>
      <w:r>
        <w:rPr>
          <w:color w:val="231F20"/>
          <w:sz w:val="20"/>
        </w:rPr>
        <w:t>relevanten</w:t>
      </w:r>
      <w:r>
        <w:rPr>
          <w:color w:val="231F20"/>
          <w:spacing w:val="-8"/>
          <w:sz w:val="20"/>
        </w:rPr>
        <w:t xml:space="preserve"> </w:t>
      </w:r>
      <w:r>
        <w:rPr>
          <w:color w:val="231F20"/>
          <w:sz w:val="20"/>
        </w:rPr>
        <w:t>Communities</w:t>
      </w:r>
      <w:r>
        <w:rPr>
          <w:color w:val="231F20"/>
          <w:spacing w:val="-7"/>
          <w:sz w:val="20"/>
        </w:rPr>
        <w:t xml:space="preserve"> </w:t>
      </w:r>
      <w:r>
        <w:rPr>
          <w:color w:val="231F20"/>
          <w:spacing w:val="-2"/>
          <w:sz w:val="20"/>
        </w:rPr>
        <w:t>(Auszählung),</w:t>
      </w:r>
    </w:p>
    <w:p w14:paraId="6444620C" w14:textId="77777777" w:rsidR="008E70AC" w:rsidRDefault="00000000">
      <w:pPr>
        <w:pStyle w:val="Listenabsatz"/>
        <w:numPr>
          <w:ilvl w:val="2"/>
          <w:numId w:val="15"/>
        </w:numPr>
        <w:tabs>
          <w:tab w:val="left" w:pos="407"/>
          <w:tab w:val="left" w:pos="408"/>
        </w:tabs>
        <w:spacing w:line="259" w:lineRule="auto"/>
        <w:ind w:right="1293"/>
        <w:rPr>
          <w:sz w:val="20"/>
        </w:rPr>
      </w:pPr>
      <w:r>
        <w:rPr>
          <w:color w:val="231F20"/>
          <w:sz w:val="20"/>
        </w:rPr>
        <w:t>Teilnahme</w:t>
      </w:r>
      <w:r>
        <w:rPr>
          <w:color w:val="231F20"/>
          <w:spacing w:val="-8"/>
          <w:sz w:val="20"/>
        </w:rPr>
        <w:t xml:space="preserve"> </w:t>
      </w:r>
      <w:r>
        <w:rPr>
          <w:color w:val="231F20"/>
          <w:sz w:val="20"/>
        </w:rPr>
        <w:t>an</w:t>
      </w:r>
      <w:r>
        <w:rPr>
          <w:color w:val="231F20"/>
          <w:spacing w:val="-8"/>
          <w:sz w:val="20"/>
        </w:rPr>
        <w:t xml:space="preserve"> </w:t>
      </w:r>
      <w:r>
        <w:rPr>
          <w:color w:val="231F20"/>
          <w:sz w:val="20"/>
        </w:rPr>
        <w:t>Gewinnspielen:</w:t>
      </w:r>
      <w:r>
        <w:rPr>
          <w:color w:val="231F20"/>
          <w:spacing w:val="-8"/>
          <w:sz w:val="20"/>
        </w:rPr>
        <w:t xml:space="preserve"> </w:t>
      </w:r>
      <w:r>
        <w:rPr>
          <w:color w:val="231F20"/>
          <w:sz w:val="20"/>
        </w:rPr>
        <w:t>Anzahl</w:t>
      </w:r>
      <w:r>
        <w:rPr>
          <w:color w:val="231F20"/>
          <w:spacing w:val="-8"/>
          <w:sz w:val="20"/>
        </w:rPr>
        <w:t xml:space="preserve"> </w:t>
      </w:r>
      <w:r>
        <w:rPr>
          <w:color w:val="231F20"/>
          <w:sz w:val="20"/>
        </w:rPr>
        <w:t>der</w:t>
      </w:r>
      <w:r>
        <w:rPr>
          <w:color w:val="231F20"/>
          <w:spacing w:val="-8"/>
          <w:sz w:val="20"/>
        </w:rPr>
        <w:t xml:space="preserve"> </w:t>
      </w:r>
      <w:r>
        <w:rPr>
          <w:color w:val="231F20"/>
          <w:sz w:val="20"/>
        </w:rPr>
        <w:t>Beteiligung</w:t>
      </w:r>
      <w:r>
        <w:rPr>
          <w:color w:val="231F20"/>
          <w:spacing w:val="-8"/>
          <w:sz w:val="20"/>
        </w:rPr>
        <w:t xml:space="preserve"> </w:t>
      </w:r>
      <w:r>
        <w:rPr>
          <w:color w:val="231F20"/>
          <w:sz w:val="20"/>
        </w:rPr>
        <w:t>im</w:t>
      </w:r>
      <w:r>
        <w:rPr>
          <w:color w:val="231F20"/>
          <w:spacing w:val="-8"/>
          <w:sz w:val="20"/>
        </w:rPr>
        <w:t xml:space="preserve"> </w:t>
      </w:r>
      <w:r>
        <w:rPr>
          <w:color w:val="231F20"/>
          <w:sz w:val="20"/>
        </w:rPr>
        <w:t>Vergleich</w:t>
      </w:r>
      <w:r>
        <w:rPr>
          <w:color w:val="231F20"/>
          <w:spacing w:val="-8"/>
          <w:sz w:val="20"/>
        </w:rPr>
        <w:t xml:space="preserve"> </w:t>
      </w:r>
      <w:r>
        <w:rPr>
          <w:color w:val="231F20"/>
          <w:sz w:val="20"/>
        </w:rPr>
        <w:t>zur</w:t>
      </w:r>
      <w:r>
        <w:rPr>
          <w:color w:val="231F20"/>
          <w:spacing w:val="-8"/>
          <w:sz w:val="20"/>
        </w:rPr>
        <w:t xml:space="preserve"> </w:t>
      </w:r>
      <w:r>
        <w:rPr>
          <w:color w:val="231F20"/>
          <w:sz w:val="20"/>
        </w:rPr>
        <w:t>Gesamtzahl der Kunden.</w:t>
      </w:r>
    </w:p>
    <w:p w14:paraId="2E7241EC" w14:textId="77777777" w:rsidR="008E70AC" w:rsidRDefault="008E70AC">
      <w:pPr>
        <w:pStyle w:val="Textkrper"/>
        <w:spacing w:before="10"/>
        <w:rPr>
          <w:sz w:val="21"/>
        </w:rPr>
      </w:pPr>
    </w:p>
    <w:p w14:paraId="7057D339" w14:textId="77777777" w:rsidR="008E70AC" w:rsidRDefault="00000000">
      <w:pPr>
        <w:pStyle w:val="berschrift8"/>
        <w:ind w:left="127"/>
      </w:pPr>
      <w:r>
        <w:rPr>
          <w:color w:val="231F20"/>
          <w:spacing w:val="-2"/>
        </w:rPr>
        <w:t>Einfluss</w:t>
      </w:r>
    </w:p>
    <w:p w14:paraId="744F1F66" w14:textId="77777777" w:rsidR="008E70AC" w:rsidRDefault="008E70AC">
      <w:pPr>
        <w:pStyle w:val="Textkrper"/>
        <w:spacing w:before="4"/>
        <w:rPr>
          <w:b/>
          <w:sz w:val="23"/>
        </w:rPr>
      </w:pPr>
    </w:p>
    <w:p w14:paraId="1A748943" w14:textId="77777777" w:rsidR="008E70AC" w:rsidRDefault="00000000">
      <w:pPr>
        <w:pStyle w:val="Listenabsatz"/>
        <w:numPr>
          <w:ilvl w:val="2"/>
          <w:numId w:val="15"/>
        </w:numPr>
        <w:tabs>
          <w:tab w:val="left" w:pos="407"/>
          <w:tab w:val="left" w:pos="408"/>
        </w:tabs>
        <w:spacing w:before="0"/>
        <w:ind w:hanging="281"/>
        <w:rPr>
          <w:sz w:val="20"/>
        </w:rPr>
      </w:pPr>
      <w:proofErr w:type="spellStart"/>
      <w:r>
        <w:rPr>
          <w:color w:val="231F20"/>
          <w:sz w:val="20"/>
        </w:rPr>
        <w:t>Social</w:t>
      </w:r>
      <w:proofErr w:type="spellEnd"/>
      <w:r>
        <w:rPr>
          <w:color w:val="231F20"/>
          <w:spacing w:val="-4"/>
          <w:sz w:val="20"/>
        </w:rPr>
        <w:t xml:space="preserve"> </w:t>
      </w:r>
      <w:r>
        <w:rPr>
          <w:color w:val="231F20"/>
          <w:sz w:val="20"/>
        </w:rPr>
        <w:t>Buzz</w:t>
      </w:r>
      <w:r>
        <w:rPr>
          <w:color w:val="231F20"/>
          <w:spacing w:val="-3"/>
          <w:sz w:val="20"/>
        </w:rPr>
        <w:t xml:space="preserve"> </w:t>
      </w:r>
      <w:r>
        <w:rPr>
          <w:color w:val="231F20"/>
          <w:sz w:val="20"/>
        </w:rPr>
        <w:t>durch</w:t>
      </w:r>
      <w:r>
        <w:rPr>
          <w:color w:val="231F20"/>
          <w:spacing w:val="-3"/>
          <w:sz w:val="20"/>
        </w:rPr>
        <w:t xml:space="preserve"> </w:t>
      </w:r>
      <w:r>
        <w:rPr>
          <w:color w:val="231F20"/>
          <w:sz w:val="20"/>
        </w:rPr>
        <w:t>Kanäle</w:t>
      </w:r>
      <w:r>
        <w:rPr>
          <w:color w:val="231F20"/>
          <w:spacing w:val="-3"/>
          <w:sz w:val="20"/>
        </w:rPr>
        <w:t xml:space="preserve"> </w:t>
      </w:r>
      <w:r>
        <w:rPr>
          <w:color w:val="231F20"/>
          <w:spacing w:val="-2"/>
          <w:sz w:val="20"/>
        </w:rPr>
        <w:t>(Auszählung),</w:t>
      </w:r>
    </w:p>
    <w:p w14:paraId="03C296E6" w14:textId="77777777" w:rsidR="008E70AC" w:rsidRDefault="00000000">
      <w:pPr>
        <w:pStyle w:val="Listenabsatz"/>
        <w:numPr>
          <w:ilvl w:val="2"/>
          <w:numId w:val="15"/>
        </w:numPr>
        <w:tabs>
          <w:tab w:val="left" w:pos="407"/>
          <w:tab w:val="left" w:pos="408"/>
        </w:tabs>
        <w:ind w:hanging="281"/>
        <w:rPr>
          <w:sz w:val="20"/>
        </w:rPr>
      </w:pPr>
      <w:proofErr w:type="spellStart"/>
      <w:r>
        <w:rPr>
          <w:color w:val="231F20"/>
          <w:sz w:val="20"/>
        </w:rPr>
        <w:t>Social</w:t>
      </w:r>
      <w:proofErr w:type="spellEnd"/>
      <w:r>
        <w:rPr>
          <w:color w:val="231F20"/>
          <w:spacing w:val="-5"/>
          <w:sz w:val="20"/>
        </w:rPr>
        <w:t xml:space="preserve"> </w:t>
      </w:r>
      <w:r>
        <w:rPr>
          <w:color w:val="231F20"/>
          <w:sz w:val="20"/>
        </w:rPr>
        <w:t>Buzz</w:t>
      </w:r>
      <w:r>
        <w:rPr>
          <w:color w:val="231F20"/>
          <w:spacing w:val="-4"/>
          <w:sz w:val="20"/>
        </w:rPr>
        <w:t xml:space="preserve"> </w:t>
      </w:r>
      <w:r>
        <w:rPr>
          <w:color w:val="231F20"/>
          <w:sz w:val="20"/>
        </w:rPr>
        <w:t>durch</w:t>
      </w:r>
      <w:r>
        <w:rPr>
          <w:color w:val="231F20"/>
          <w:spacing w:val="-4"/>
          <w:sz w:val="20"/>
        </w:rPr>
        <w:t xml:space="preserve"> </w:t>
      </w:r>
      <w:proofErr w:type="spellStart"/>
      <w:proofErr w:type="gramStart"/>
      <w:r>
        <w:rPr>
          <w:color w:val="231F20"/>
          <w:sz w:val="20"/>
        </w:rPr>
        <w:t>Influencer:innen</w:t>
      </w:r>
      <w:proofErr w:type="spellEnd"/>
      <w:proofErr w:type="gramEnd"/>
      <w:r>
        <w:rPr>
          <w:color w:val="231F20"/>
          <w:spacing w:val="-5"/>
          <w:sz w:val="20"/>
        </w:rPr>
        <w:t xml:space="preserve"> </w:t>
      </w:r>
      <w:r>
        <w:rPr>
          <w:color w:val="231F20"/>
          <w:spacing w:val="-2"/>
          <w:sz w:val="20"/>
        </w:rPr>
        <w:t>(Auszählung),</w:t>
      </w:r>
    </w:p>
    <w:p w14:paraId="5B23BAF0" w14:textId="77777777" w:rsidR="008E70AC" w:rsidRDefault="00000000">
      <w:pPr>
        <w:pStyle w:val="Listenabsatz"/>
        <w:numPr>
          <w:ilvl w:val="2"/>
          <w:numId w:val="15"/>
        </w:numPr>
        <w:tabs>
          <w:tab w:val="left" w:pos="407"/>
          <w:tab w:val="left" w:pos="408"/>
        </w:tabs>
        <w:ind w:hanging="281"/>
        <w:rPr>
          <w:sz w:val="20"/>
        </w:rPr>
      </w:pPr>
      <w:r>
        <w:rPr>
          <w:color w:val="231F20"/>
          <w:sz w:val="20"/>
        </w:rPr>
        <w:t>Besetzung</w:t>
      </w:r>
      <w:r>
        <w:rPr>
          <w:color w:val="231F20"/>
          <w:spacing w:val="-5"/>
          <w:sz w:val="20"/>
        </w:rPr>
        <w:t xml:space="preserve"> </w:t>
      </w:r>
      <w:r>
        <w:rPr>
          <w:color w:val="231F20"/>
          <w:sz w:val="20"/>
        </w:rPr>
        <w:t>relevanter</w:t>
      </w:r>
      <w:r>
        <w:rPr>
          <w:color w:val="231F20"/>
          <w:spacing w:val="-4"/>
          <w:sz w:val="20"/>
        </w:rPr>
        <w:t xml:space="preserve"> </w:t>
      </w:r>
      <w:r>
        <w:rPr>
          <w:color w:val="231F20"/>
          <w:sz w:val="20"/>
        </w:rPr>
        <w:t>Themen:</w:t>
      </w:r>
      <w:r>
        <w:rPr>
          <w:color w:val="231F20"/>
          <w:spacing w:val="-4"/>
          <w:sz w:val="20"/>
        </w:rPr>
        <w:t xml:space="preserve"> </w:t>
      </w:r>
      <w:r>
        <w:rPr>
          <w:color w:val="231F20"/>
          <w:sz w:val="20"/>
        </w:rPr>
        <w:t>meistgenannte</w:t>
      </w:r>
      <w:r>
        <w:rPr>
          <w:color w:val="231F20"/>
          <w:spacing w:val="-4"/>
          <w:sz w:val="20"/>
        </w:rPr>
        <w:t xml:space="preserve"> </w:t>
      </w:r>
      <w:r>
        <w:rPr>
          <w:color w:val="231F20"/>
          <w:sz w:val="20"/>
        </w:rPr>
        <w:t>Themen</w:t>
      </w:r>
      <w:r>
        <w:rPr>
          <w:color w:val="231F20"/>
          <w:spacing w:val="-4"/>
          <w:sz w:val="20"/>
        </w:rPr>
        <w:t xml:space="preserve"> </w:t>
      </w:r>
      <w:r>
        <w:rPr>
          <w:color w:val="231F20"/>
          <w:sz w:val="20"/>
        </w:rPr>
        <w:t>zur</w:t>
      </w:r>
      <w:r>
        <w:rPr>
          <w:color w:val="231F20"/>
          <w:spacing w:val="-4"/>
          <w:sz w:val="20"/>
        </w:rPr>
        <w:t xml:space="preserve"> </w:t>
      </w:r>
      <w:r>
        <w:rPr>
          <w:color w:val="231F20"/>
          <w:sz w:val="20"/>
        </w:rPr>
        <w:t>Marke</w:t>
      </w:r>
      <w:r>
        <w:rPr>
          <w:color w:val="231F20"/>
          <w:spacing w:val="-4"/>
          <w:sz w:val="20"/>
        </w:rPr>
        <w:t xml:space="preserve"> </w:t>
      </w:r>
      <w:r>
        <w:rPr>
          <w:color w:val="231F20"/>
          <w:spacing w:val="-2"/>
          <w:sz w:val="20"/>
        </w:rPr>
        <w:t>(Auszählung).</w:t>
      </w:r>
    </w:p>
    <w:p w14:paraId="04C76AAC" w14:textId="77777777" w:rsidR="008E70AC" w:rsidRDefault="008E70AC">
      <w:pPr>
        <w:rPr>
          <w:sz w:val="20"/>
        </w:rPr>
        <w:sectPr w:rsidR="008E70AC">
          <w:type w:val="continuous"/>
          <w:pgSz w:w="11910" w:h="16840"/>
          <w:pgMar w:top="1920" w:right="440" w:bottom="280" w:left="460" w:header="0" w:footer="0" w:gutter="0"/>
          <w:cols w:num="2" w:space="720" w:equalWidth="0">
            <w:col w:w="1848" w:space="229"/>
            <w:col w:w="8933"/>
          </w:cols>
        </w:sectPr>
      </w:pPr>
    </w:p>
    <w:p w14:paraId="71540805" w14:textId="77777777" w:rsidR="008E70AC" w:rsidRDefault="008E70AC">
      <w:pPr>
        <w:pStyle w:val="Textkrper"/>
      </w:pPr>
    </w:p>
    <w:p w14:paraId="3FC4A938" w14:textId="77777777" w:rsidR="008E70AC" w:rsidRDefault="008E70AC">
      <w:pPr>
        <w:pStyle w:val="Textkrper"/>
        <w:spacing w:before="9"/>
        <w:rPr>
          <w:sz w:val="18"/>
        </w:rPr>
      </w:pPr>
    </w:p>
    <w:p w14:paraId="769C977E" w14:textId="77777777" w:rsidR="008E70AC" w:rsidRDefault="00000000">
      <w:pPr>
        <w:ind w:left="957"/>
        <w:rPr>
          <w:sz w:val="18"/>
        </w:rPr>
      </w:pPr>
      <w:r>
        <w:rPr>
          <w:color w:val="003946"/>
          <w:sz w:val="18"/>
        </w:rPr>
        <w:t>Marketing</w:t>
      </w:r>
      <w:r>
        <w:rPr>
          <w:color w:val="003946"/>
          <w:spacing w:val="-2"/>
          <w:sz w:val="18"/>
        </w:rPr>
        <w:t xml:space="preserve"> </w:t>
      </w:r>
      <w:r>
        <w:rPr>
          <w:color w:val="003946"/>
          <w:sz w:val="18"/>
        </w:rPr>
        <w:t>in</w:t>
      </w:r>
      <w:r>
        <w:rPr>
          <w:color w:val="003946"/>
          <w:spacing w:val="-2"/>
          <w:sz w:val="18"/>
        </w:rPr>
        <w:t xml:space="preserve"> </w:t>
      </w:r>
      <w:r>
        <w:rPr>
          <w:color w:val="003946"/>
          <w:sz w:val="18"/>
        </w:rPr>
        <w:t>den</w:t>
      </w:r>
      <w:r>
        <w:rPr>
          <w:color w:val="003946"/>
          <w:spacing w:val="-2"/>
          <w:sz w:val="18"/>
        </w:rPr>
        <w:t xml:space="preserve"> </w:t>
      </w:r>
      <w:r>
        <w:rPr>
          <w:color w:val="003946"/>
          <w:sz w:val="18"/>
        </w:rPr>
        <w:t>sozialen</w:t>
      </w:r>
      <w:r>
        <w:rPr>
          <w:color w:val="003946"/>
          <w:spacing w:val="-1"/>
          <w:sz w:val="18"/>
        </w:rPr>
        <w:t xml:space="preserve"> </w:t>
      </w:r>
      <w:r>
        <w:rPr>
          <w:color w:val="003946"/>
          <w:spacing w:val="-2"/>
          <w:sz w:val="18"/>
        </w:rPr>
        <w:t>Medien</w:t>
      </w:r>
    </w:p>
    <w:p w14:paraId="706CA7EB" w14:textId="77777777" w:rsidR="008E70AC" w:rsidRDefault="008E70AC">
      <w:pPr>
        <w:pStyle w:val="Textkrper"/>
      </w:pPr>
    </w:p>
    <w:p w14:paraId="1372D8FC" w14:textId="77777777" w:rsidR="008E70AC" w:rsidRDefault="008E70AC">
      <w:pPr>
        <w:pStyle w:val="Textkrper"/>
      </w:pPr>
    </w:p>
    <w:p w14:paraId="37FB03B4" w14:textId="77777777" w:rsidR="008E70AC" w:rsidRDefault="008E70AC">
      <w:pPr>
        <w:pStyle w:val="Textkrper"/>
      </w:pPr>
    </w:p>
    <w:p w14:paraId="33C9E729" w14:textId="77777777" w:rsidR="008E70AC" w:rsidRDefault="008E70AC">
      <w:pPr>
        <w:pStyle w:val="Textkrper"/>
      </w:pPr>
    </w:p>
    <w:p w14:paraId="63B5D068" w14:textId="77777777" w:rsidR="008E70AC" w:rsidRDefault="008E70AC">
      <w:pPr>
        <w:pStyle w:val="Textkrper"/>
        <w:spacing w:before="7"/>
        <w:rPr>
          <w:sz w:val="18"/>
        </w:rPr>
      </w:pPr>
    </w:p>
    <w:p w14:paraId="51090EAE" w14:textId="77777777" w:rsidR="008E70AC" w:rsidRDefault="00000000">
      <w:pPr>
        <w:pStyle w:val="berschrift8"/>
        <w:spacing w:before="100"/>
        <w:ind w:left="957"/>
      </w:pPr>
      <w:proofErr w:type="spellStart"/>
      <w:r>
        <w:rPr>
          <w:color w:val="231F20"/>
          <w:spacing w:val="-2"/>
        </w:rPr>
        <w:t>Coversions</w:t>
      </w:r>
      <w:proofErr w:type="spellEnd"/>
    </w:p>
    <w:p w14:paraId="63850E70" w14:textId="77777777" w:rsidR="008E70AC" w:rsidRDefault="008E70AC">
      <w:pPr>
        <w:pStyle w:val="Textkrper"/>
        <w:spacing w:before="4"/>
        <w:rPr>
          <w:b/>
          <w:sz w:val="23"/>
        </w:rPr>
      </w:pPr>
    </w:p>
    <w:p w14:paraId="0287C7BE" w14:textId="77777777" w:rsidR="008E70AC" w:rsidRDefault="00000000">
      <w:pPr>
        <w:pStyle w:val="Listenabsatz"/>
        <w:numPr>
          <w:ilvl w:val="3"/>
          <w:numId w:val="15"/>
        </w:numPr>
        <w:tabs>
          <w:tab w:val="left" w:pos="1237"/>
          <w:tab w:val="left" w:pos="1238"/>
        </w:tabs>
        <w:spacing w:before="0" w:line="259" w:lineRule="auto"/>
        <w:ind w:right="2288"/>
        <w:rPr>
          <w:sz w:val="20"/>
        </w:rPr>
      </w:pPr>
      <w:r>
        <w:rPr>
          <w:color w:val="231F20"/>
          <w:sz w:val="20"/>
        </w:rPr>
        <w:t>Newsletter-Abonnements:</w:t>
      </w:r>
      <w:r>
        <w:rPr>
          <w:color w:val="231F20"/>
          <w:spacing w:val="-8"/>
          <w:sz w:val="20"/>
        </w:rPr>
        <w:t xml:space="preserve"> </w:t>
      </w:r>
      <w:r>
        <w:rPr>
          <w:color w:val="231F20"/>
          <w:sz w:val="20"/>
        </w:rPr>
        <w:t>Anzahl</w:t>
      </w:r>
      <w:r>
        <w:rPr>
          <w:color w:val="231F20"/>
          <w:spacing w:val="-8"/>
          <w:sz w:val="20"/>
        </w:rPr>
        <w:t xml:space="preserve"> </w:t>
      </w:r>
      <w:r>
        <w:rPr>
          <w:color w:val="231F20"/>
          <w:sz w:val="20"/>
        </w:rPr>
        <w:t>der</w:t>
      </w:r>
      <w:r>
        <w:rPr>
          <w:color w:val="231F20"/>
          <w:spacing w:val="-8"/>
          <w:sz w:val="20"/>
        </w:rPr>
        <w:t xml:space="preserve"> </w:t>
      </w:r>
      <w:r>
        <w:rPr>
          <w:color w:val="231F20"/>
          <w:sz w:val="20"/>
        </w:rPr>
        <w:t>neu</w:t>
      </w:r>
      <w:r>
        <w:rPr>
          <w:color w:val="231F20"/>
          <w:spacing w:val="-8"/>
          <w:sz w:val="20"/>
        </w:rPr>
        <w:t xml:space="preserve"> </w:t>
      </w:r>
      <w:r>
        <w:rPr>
          <w:color w:val="231F20"/>
          <w:sz w:val="20"/>
        </w:rPr>
        <w:t>abgeschlossenen</w:t>
      </w:r>
      <w:r>
        <w:rPr>
          <w:color w:val="231F20"/>
          <w:spacing w:val="-8"/>
          <w:sz w:val="20"/>
        </w:rPr>
        <w:t xml:space="preserve"> </w:t>
      </w:r>
      <w:r>
        <w:rPr>
          <w:color w:val="231F20"/>
          <w:sz w:val="20"/>
        </w:rPr>
        <w:t>Abonnements</w:t>
      </w:r>
      <w:r>
        <w:rPr>
          <w:color w:val="231F20"/>
          <w:spacing w:val="-8"/>
          <w:sz w:val="20"/>
        </w:rPr>
        <w:t xml:space="preserve"> </w:t>
      </w:r>
      <w:r>
        <w:rPr>
          <w:color w:val="231F20"/>
          <w:sz w:val="20"/>
        </w:rPr>
        <w:t>des</w:t>
      </w:r>
      <w:r>
        <w:rPr>
          <w:color w:val="231F20"/>
          <w:spacing w:val="-8"/>
          <w:sz w:val="20"/>
        </w:rPr>
        <w:t xml:space="preserve"> </w:t>
      </w:r>
      <w:r>
        <w:rPr>
          <w:color w:val="231F20"/>
          <w:sz w:val="20"/>
        </w:rPr>
        <w:t xml:space="preserve">New- </w:t>
      </w:r>
      <w:proofErr w:type="spellStart"/>
      <w:r>
        <w:rPr>
          <w:color w:val="231F20"/>
          <w:sz w:val="20"/>
        </w:rPr>
        <w:t>sletters</w:t>
      </w:r>
      <w:proofErr w:type="spellEnd"/>
      <w:r>
        <w:rPr>
          <w:color w:val="231F20"/>
          <w:sz w:val="20"/>
        </w:rPr>
        <w:t xml:space="preserve"> (Auszählung);</w:t>
      </w:r>
    </w:p>
    <w:p w14:paraId="2E066A77" w14:textId="77777777" w:rsidR="008E70AC" w:rsidRDefault="00000000">
      <w:pPr>
        <w:pStyle w:val="Listenabsatz"/>
        <w:numPr>
          <w:ilvl w:val="3"/>
          <w:numId w:val="15"/>
        </w:numPr>
        <w:tabs>
          <w:tab w:val="left" w:pos="1237"/>
          <w:tab w:val="left" w:pos="1238"/>
        </w:tabs>
        <w:spacing w:before="2"/>
        <w:ind w:hanging="281"/>
        <w:rPr>
          <w:sz w:val="20"/>
        </w:rPr>
      </w:pPr>
      <w:r>
        <w:rPr>
          <w:color w:val="231F20"/>
          <w:sz w:val="20"/>
        </w:rPr>
        <w:t>Downloads</w:t>
      </w:r>
      <w:r>
        <w:rPr>
          <w:color w:val="231F20"/>
          <w:spacing w:val="-9"/>
          <w:sz w:val="20"/>
        </w:rPr>
        <w:t xml:space="preserve"> </w:t>
      </w:r>
      <w:r>
        <w:rPr>
          <w:color w:val="231F20"/>
          <w:sz w:val="20"/>
        </w:rPr>
        <w:t>von</w:t>
      </w:r>
      <w:r>
        <w:rPr>
          <w:color w:val="231F20"/>
          <w:spacing w:val="-7"/>
          <w:sz w:val="20"/>
        </w:rPr>
        <w:t xml:space="preserve"> </w:t>
      </w:r>
      <w:r>
        <w:rPr>
          <w:color w:val="231F20"/>
          <w:sz w:val="20"/>
        </w:rPr>
        <w:t>bereitgestellten</w:t>
      </w:r>
      <w:r>
        <w:rPr>
          <w:color w:val="231F20"/>
          <w:spacing w:val="-7"/>
          <w:sz w:val="20"/>
        </w:rPr>
        <w:t xml:space="preserve"> </w:t>
      </w:r>
      <w:r>
        <w:rPr>
          <w:color w:val="231F20"/>
          <w:sz w:val="20"/>
        </w:rPr>
        <w:t>Inhalten</w:t>
      </w:r>
      <w:r>
        <w:rPr>
          <w:color w:val="231F20"/>
          <w:spacing w:val="-6"/>
          <w:sz w:val="20"/>
        </w:rPr>
        <w:t xml:space="preserve"> </w:t>
      </w:r>
      <w:r>
        <w:rPr>
          <w:color w:val="231F20"/>
          <w:spacing w:val="-2"/>
          <w:sz w:val="20"/>
        </w:rPr>
        <w:t>(Auszählung),</w:t>
      </w:r>
    </w:p>
    <w:p w14:paraId="472F11AD" w14:textId="77777777" w:rsidR="008E70AC" w:rsidRDefault="00000000">
      <w:pPr>
        <w:pStyle w:val="Listenabsatz"/>
        <w:numPr>
          <w:ilvl w:val="3"/>
          <w:numId w:val="15"/>
        </w:numPr>
        <w:tabs>
          <w:tab w:val="left" w:pos="1237"/>
          <w:tab w:val="left" w:pos="1238"/>
        </w:tabs>
        <w:spacing w:line="259" w:lineRule="auto"/>
        <w:ind w:right="2314"/>
        <w:rPr>
          <w:sz w:val="20"/>
        </w:rPr>
      </w:pPr>
      <w:r>
        <w:rPr>
          <w:color w:val="231F20"/>
          <w:sz w:val="20"/>
        </w:rPr>
        <w:t>Corporate-Website-Traffics:</w:t>
      </w:r>
      <w:r>
        <w:rPr>
          <w:color w:val="231F20"/>
          <w:spacing w:val="-6"/>
          <w:sz w:val="20"/>
        </w:rPr>
        <w:t xml:space="preserve"> </w:t>
      </w:r>
      <w:r>
        <w:rPr>
          <w:color w:val="231F20"/>
          <w:sz w:val="20"/>
        </w:rPr>
        <w:t>Website-Besuche,</w:t>
      </w:r>
      <w:r>
        <w:rPr>
          <w:color w:val="231F20"/>
          <w:spacing w:val="-6"/>
          <w:sz w:val="20"/>
        </w:rPr>
        <w:t xml:space="preserve"> </w:t>
      </w:r>
      <w:r>
        <w:rPr>
          <w:color w:val="231F20"/>
          <w:sz w:val="20"/>
        </w:rPr>
        <w:t>Sitzungsdauer,</w:t>
      </w:r>
      <w:r>
        <w:rPr>
          <w:color w:val="231F20"/>
          <w:spacing w:val="-6"/>
          <w:sz w:val="20"/>
        </w:rPr>
        <w:t xml:space="preserve"> </w:t>
      </w:r>
      <w:r>
        <w:rPr>
          <w:color w:val="231F20"/>
          <w:sz w:val="20"/>
        </w:rPr>
        <w:t>Absprungrate,</w:t>
      </w:r>
      <w:r>
        <w:rPr>
          <w:color w:val="231F20"/>
          <w:spacing w:val="-6"/>
          <w:sz w:val="20"/>
        </w:rPr>
        <w:t xml:space="preserve"> </w:t>
      </w:r>
      <w:r>
        <w:rPr>
          <w:color w:val="231F20"/>
          <w:sz w:val="20"/>
        </w:rPr>
        <w:t>Seiten- aufrufe,</w:t>
      </w:r>
      <w:r>
        <w:rPr>
          <w:color w:val="231F20"/>
          <w:spacing w:val="-5"/>
          <w:sz w:val="20"/>
        </w:rPr>
        <w:t xml:space="preserve"> </w:t>
      </w:r>
      <w:proofErr w:type="spellStart"/>
      <w:r>
        <w:rPr>
          <w:color w:val="231F20"/>
          <w:sz w:val="20"/>
        </w:rPr>
        <w:t>Requests</w:t>
      </w:r>
      <w:proofErr w:type="spellEnd"/>
      <w:r>
        <w:rPr>
          <w:color w:val="231F20"/>
          <w:sz w:val="20"/>
        </w:rPr>
        <w:t>,</w:t>
      </w:r>
      <w:r>
        <w:rPr>
          <w:color w:val="231F20"/>
          <w:spacing w:val="-5"/>
          <w:sz w:val="20"/>
        </w:rPr>
        <w:t xml:space="preserve"> </w:t>
      </w:r>
      <w:proofErr w:type="spellStart"/>
      <w:r>
        <w:rPr>
          <w:color w:val="231F20"/>
          <w:sz w:val="20"/>
        </w:rPr>
        <w:t>Subscriptions</w:t>
      </w:r>
      <w:proofErr w:type="spellEnd"/>
      <w:r>
        <w:rPr>
          <w:color w:val="231F20"/>
          <w:spacing w:val="-5"/>
          <w:sz w:val="20"/>
        </w:rPr>
        <w:t xml:space="preserve"> </w:t>
      </w:r>
      <w:r>
        <w:rPr>
          <w:color w:val="231F20"/>
          <w:sz w:val="20"/>
        </w:rPr>
        <w:t>(z.</w:t>
      </w:r>
      <w:r>
        <w:rPr>
          <w:color w:val="231F20"/>
          <w:spacing w:val="-5"/>
          <w:sz w:val="20"/>
        </w:rPr>
        <w:t xml:space="preserve"> </w:t>
      </w:r>
      <w:r>
        <w:rPr>
          <w:color w:val="231F20"/>
          <w:sz w:val="20"/>
        </w:rPr>
        <w:t>B.</w:t>
      </w:r>
      <w:r>
        <w:rPr>
          <w:color w:val="231F20"/>
          <w:spacing w:val="-5"/>
          <w:sz w:val="20"/>
        </w:rPr>
        <w:t xml:space="preserve"> </w:t>
      </w:r>
      <w:r>
        <w:rPr>
          <w:color w:val="231F20"/>
          <w:sz w:val="20"/>
        </w:rPr>
        <w:t>die</w:t>
      </w:r>
      <w:r>
        <w:rPr>
          <w:color w:val="231F20"/>
          <w:spacing w:val="-5"/>
          <w:sz w:val="20"/>
        </w:rPr>
        <w:t xml:space="preserve"> </w:t>
      </w:r>
      <w:r>
        <w:rPr>
          <w:color w:val="231F20"/>
          <w:sz w:val="20"/>
        </w:rPr>
        <w:t>Anmeldung</w:t>
      </w:r>
      <w:r>
        <w:rPr>
          <w:color w:val="231F20"/>
          <w:spacing w:val="-5"/>
          <w:sz w:val="20"/>
        </w:rPr>
        <w:t xml:space="preserve"> </w:t>
      </w:r>
      <w:r>
        <w:rPr>
          <w:color w:val="231F20"/>
          <w:sz w:val="20"/>
        </w:rPr>
        <w:t>zu</w:t>
      </w:r>
      <w:r>
        <w:rPr>
          <w:color w:val="231F20"/>
          <w:spacing w:val="-5"/>
          <w:sz w:val="20"/>
        </w:rPr>
        <w:t xml:space="preserve"> </w:t>
      </w:r>
      <w:r>
        <w:rPr>
          <w:color w:val="231F20"/>
          <w:sz w:val="20"/>
        </w:rPr>
        <w:t>einem</w:t>
      </w:r>
      <w:r>
        <w:rPr>
          <w:color w:val="231F20"/>
          <w:spacing w:val="-5"/>
          <w:sz w:val="20"/>
        </w:rPr>
        <w:t xml:space="preserve"> </w:t>
      </w:r>
      <w:r>
        <w:rPr>
          <w:color w:val="231F20"/>
          <w:sz w:val="20"/>
        </w:rPr>
        <w:t>Newsletter</w:t>
      </w:r>
      <w:r>
        <w:rPr>
          <w:color w:val="231F20"/>
          <w:spacing w:val="-5"/>
          <w:sz w:val="20"/>
        </w:rPr>
        <w:t xml:space="preserve"> </w:t>
      </w:r>
      <w:r>
        <w:rPr>
          <w:color w:val="231F20"/>
          <w:sz w:val="20"/>
        </w:rPr>
        <w:t>oder</w:t>
      </w:r>
      <w:r>
        <w:rPr>
          <w:color w:val="231F20"/>
          <w:spacing w:val="-5"/>
          <w:sz w:val="20"/>
        </w:rPr>
        <w:t xml:space="preserve"> </w:t>
      </w:r>
      <w:r>
        <w:rPr>
          <w:color w:val="231F20"/>
          <w:sz w:val="20"/>
        </w:rPr>
        <w:t>das Folgen eines YouTube-Kanals) etc. (Auszählung);</w:t>
      </w:r>
    </w:p>
    <w:p w14:paraId="73C5FE66" w14:textId="77777777" w:rsidR="008E70AC" w:rsidRDefault="00000000">
      <w:pPr>
        <w:pStyle w:val="Listenabsatz"/>
        <w:numPr>
          <w:ilvl w:val="3"/>
          <w:numId w:val="15"/>
        </w:numPr>
        <w:tabs>
          <w:tab w:val="left" w:pos="1237"/>
          <w:tab w:val="left" w:pos="1238"/>
        </w:tabs>
        <w:spacing w:before="2" w:line="259" w:lineRule="auto"/>
        <w:ind w:right="2426"/>
        <w:rPr>
          <w:sz w:val="20"/>
        </w:rPr>
      </w:pPr>
      <w:r>
        <w:rPr>
          <w:color w:val="231F20"/>
          <w:sz w:val="20"/>
        </w:rPr>
        <w:t>Besuche</w:t>
      </w:r>
      <w:r>
        <w:rPr>
          <w:color w:val="231F20"/>
          <w:spacing w:val="-7"/>
          <w:sz w:val="20"/>
        </w:rPr>
        <w:t xml:space="preserve"> </w:t>
      </w:r>
      <w:r>
        <w:rPr>
          <w:color w:val="231F20"/>
          <w:sz w:val="20"/>
        </w:rPr>
        <w:t>im</w:t>
      </w:r>
      <w:r>
        <w:rPr>
          <w:color w:val="231F20"/>
          <w:spacing w:val="-7"/>
          <w:sz w:val="20"/>
        </w:rPr>
        <w:t xml:space="preserve"> </w:t>
      </w:r>
      <w:r>
        <w:rPr>
          <w:color w:val="231F20"/>
          <w:sz w:val="20"/>
        </w:rPr>
        <w:t>Online-Shop</w:t>
      </w:r>
      <w:r>
        <w:rPr>
          <w:color w:val="231F20"/>
          <w:spacing w:val="-7"/>
          <w:sz w:val="20"/>
        </w:rPr>
        <w:t xml:space="preserve"> </w:t>
      </w:r>
      <w:r>
        <w:rPr>
          <w:color w:val="231F20"/>
          <w:sz w:val="20"/>
        </w:rPr>
        <w:t>(Auszählung)</w:t>
      </w:r>
      <w:r>
        <w:rPr>
          <w:color w:val="231F20"/>
          <w:spacing w:val="-7"/>
          <w:sz w:val="20"/>
        </w:rPr>
        <w:t xml:space="preserve"> </w:t>
      </w:r>
      <w:r>
        <w:rPr>
          <w:color w:val="231F20"/>
          <w:sz w:val="20"/>
        </w:rPr>
        <w:t>oder</w:t>
      </w:r>
      <w:r>
        <w:rPr>
          <w:color w:val="231F20"/>
          <w:spacing w:val="-7"/>
          <w:sz w:val="20"/>
        </w:rPr>
        <w:t xml:space="preserve"> </w:t>
      </w:r>
      <w:r>
        <w:rPr>
          <w:color w:val="231F20"/>
          <w:sz w:val="20"/>
        </w:rPr>
        <w:t>Besuche</w:t>
      </w:r>
      <w:r>
        <w:rPr>
          <w:color w:val="231F20"/>
          <w:spacing w:val="-7"/>
          <w:sz w:val="20"/>
        </w:rPr>
        <w:t xml:space="preserve"> </w:t>
      </w:r>
      <w:r>
        <w:rPr>
          <w:color w:val="231F20"/>
          <w:sz w:val="20"/>
        </w:rPr>
        <w:t>im</w:t>
      </w:r>
      <w:r>
        <w:rPr>
          <w:color w:val="231F20"/>
          <w:spacing w:val="-7"/>
          <w:sz w:val="20"/>
        </w:rPr>
        <w:t xml:space="preserve"> </w:t>
      </w:r>
      <w:r>
        <w:rPr>
          <w:color w:val="231F20"/>
          <w:sz w:val="20"/>
        </w:rPr>
        <w:t>Offline-Shop</w:t>
      </w:r>
      <w:r>
        <w:rPr>
          <w:color w:val="231F20"/>
          <w:spacing w:val="-7"/>
          <w:sz w:val="20"/>
        </w:rPr>
        <w:t xml:space="preserve"> </w:t>
      </w:r>
      <w:r>
        <w:rPr>
          <w:color w:val="231F20"/>
          <w:sz w:val="20"/>
        </w:rPr>
        <w:t>vor</w:t>
      </w:r>
      <w:r>
        <w:rPr>
          <w:color w:val="231F20"/>
          <w:spacing w:val="-7"/>
          <w:sz w:val="20"/>
        </w:rPr>
        <w:t xml:space="preserve"> </w:t>
      </w:r>
      <w:r>
        <w:rPr>
          <w:color w:val="231F20"/>
          <w:sz w:val="20"/>
        </w:rPr>
        <w:t>Ort</w:t>
      </w:r>
      <w:r>
        <w:rPr>
          <w:color w:val="231F20"/>
          <w:spacing w:val="-7"/>
          <w:sz w:val="20"/>
        </w:rPr>
        <w:t xml:space="preserve"> </w:t>
      </w:r>
      <w:r>
        <w:rPr>
          <w:color w:val="231F20"/>
          <w:sz w:val="20"/>
        </w:rPr>
        <w:t xml:space="preserve">(Aus- </w:t>
      </w:r>
      <w:proofErr w:type="spellStart"/>
      <w:r>
        <w:rPr>
          <w:color w:val="231F20"/>
          <w:spacing w:val="-2"/>
          <w:sz w:val="20"/>
        </w:rPr>
        <w:t>zählung</w:t>
      </w:r>
      <w:proofErr w:type="spellEnd"/>
      <w:r>
        <w:rPr>
          <w:color w:val="231F20"/>
          <w:spacing w:val="-2"/>
          <w:sz w:val="20"/>
        </w:rPr>
        <w:t>).</w:t>
      </w:r>
    </w:p>
    <w:p w14:paraId="0DBD861F" w14:textId="77777777" w:rsidR="008E70AC" w:rsidRDefault="008E70AC">
      <w:pPr>
        <w:pStyle w:val="Textkrper"/>
        <w:spacing w:before="9"/>
        <w:rPr>
          <w:sz w:val="21"/>
        </w:rPr>
      </w:pPr>
    </w:p>
    <w:p w14:paraId="3ACEF880" w14:textId="6F36A56F" w:rsidR="008E70AC" w:rsidRDefault="00000000">
      <w:pPr>
        <w:pStyle w:val="Textkrper"/>
        <w:spacing w:before="1" w:line="259" w:lineRule="auto"/>
        <w:ind w:left="957" w:right="2222" w:hanging="1"/>
        <w:jc w:val="both"/>
      </w:pPr>
      <w:r>
        <w:rPr>
          <w:color w:val="231F20"/>
        </w:rPr>
        <w:t xml:space="preserve">Für jede Branche gilt es, die Augen offen zu halten und die Vorgänge im Netz aufmerk- sam zu verfolgen. Ein gezieltes und umfassendes Monitoring ist dabei wichtig. Die Entwicklungen sind zu überwachen, um den zukünftigen Trend zu ermitteln (Hahn, 2020, S. </w:t>
      </w:r>
      <w:r>
        <w:rPr>
          <w:color w:val="231F20"/>
          <w:spacing w:val="-2"/>
        </w:rPr>
        <w:t>684).</w:t>
      </w:r>
    </w:p>
    <w:p w14:paraId="31202AE8" w14:textId="77777777" w:rsidR="008E70AC" w:rsidRDefault="008E70AC">
      <w:pPr>
        <w:pStyle w:val="Textkrper"/>
        <w:spacing w:before="11"/>
        <w:rPr>
          <w:sz w:val="21"/>
        </w:rPr>
      </w:pPr>
    </w:p>
    <w:p w14:paraId="3A1AC90B" w14:textId="77777777" w:rsidR="008E70AC" w:rsidRDefault="00000000">
      <w:pPr>
        <w:pStyle w:val="Textkrper"/>
        <w:spacing w:line="259" w:lineRule="auto"/>
        <w:ind w:left="957" w:right="2222"/>
        <w:jc w:val="both"/>
      </w:pPr>
      <w:r>
        <w:rPr>
          <w:color w:val="231F20"/>
        </w:rPr>
        <w:t xml:space="preserve">Ohne die ständige Kontrolle und die Analyse dieser Kennzahlen werden Veränderung unter Umständen übersehen und nicht wahrgenommen. So sind die Datenanalyse und das tägliche Ermitteln der Kennzahlen ausschlaggebend für den Erfolg von </w:t>
      </w:r>
      <w:proofErr w:type="spellStart"/>
      <w:r>
        <w:rPr>
          <w:color w:val="231F20"/>
        </w:rPr>
        <w:t>Social</w:t>
      </w:r>
      <w:proofErr w:type="spellEnd"/>
      <w:r>
        <w:rPr>
          <w:color w:val="231F20"/>
        </w:rPr>
        <w:t xml:space="preserve">- </w:t>
      </w:r>
      <w:r>
        <w:rPr>
          <w:color w:val="231F20"/>
          <w:spacing w:val="-2"/>
        </w:rPr>
        <w:t>Media-Kampagnen.</w:t>
      </w:r>
    </w:p>
    <w:p w14:paraId="309F7EC4" w14:textId="77777777" w:rsidR="008E70AC" w:rsidRDefault="008E70AC">
      <w:pPr>
        <w:pStyle w:val="Textkrper"/>
        <w:rPr>
          <w:sz w:val="24"/>
        </w:rPr>
      </w:pPr>
    </w:p>
    <w:p w14:paraId="71CF01E3" w14:textId="77777777" w:rsidR="008E70AC" w:rsidRDefault="008E70AC">
      <w:pPr>
        <w:pStyle w:val="Textkrper"/>
        <w:spacing w:before="9"/>
        <w:rPr>
          <w:sz w:val="33"/>
        </w:rPr>
      </w:pPr>
    </w:p>
    <w:p w14:paraId="2D8855C1" w14:textId="77777777" w:rsidR="008E70AC" w:rsidRDefault="00000000">
      <w:pPr>
        <w:ind w:left="1127"/>
        <w:rPr>
          <w:b/>
          <w:sz w:val="20"/>
        </w:rPr>
      </w:pPr>
      <w:r>
        <w:rPr>
          <w:b/>
          <w:color w:val="003946"/>
          <w:spacing w:val="-2"/>
          <w:sz w:val="20"/>
        </w:rPr>
        <w:t>Zusammenfassung</w:t>
      </w:r>
    </w:p>
    <w:p w14:paraId="624EA35B" w14:textId="77777777" w:rsidR="008E70AC" w:rsidRDefault="00000000">
      <w:pPr>
        <w:pStyle w:val="Textkrper"/>
        <w:spacing w:before="6"/>
        <w:rPr>
          <w:b/>
          <w:sz w:val="10"/>
        </w:rPr>
      </w:pPr>
      <w:r>
        <w:pict w14:anchorId="370DC870">
          <v:group id="docshapegroup81" o:spid="_x0000_s2069" style="position:absolute;margin-left:70.85pt;margin-top:7.5pt;width:391.2pt;height:277.55pt;z-index:-15707648;mso-wrap-distance-left:0;mso-wrap-distance-right:0;mso-position-horizontal-relative:page" coordorigin="1417,150" coordsize="7824,5551">
            <v:rect id="docshape82" o:spid="_x0000_s2072" style="position:absolute;left:1417;top:160;width:7824;height:5541" fillcolor="#f1f1f1" stroked="f"/>
            <v:line id="_x0000_s2071" style="position:absolute" from="9241,155" to="1417,155" strokecolor="#003946" strokeweight=".5pt"/>
            <v:shape id="docshape83" o:spid="_x0000_s2070" type="#_x0000_t202" style="position:absolute;left:1417;top:160;width:7824;height:5541" filled="f" stroked="f">
              <v:textbox inset="0,0,0,0">
                <w:txbxContent>
                  <w:p w14:paraId="5573CB12" w14:textId="009EC4CF" w:rsidR="008E70AC" w:rsidRDefault="00000000">
                    <w:pPr>
                      <w:spacing w:before="180" w:line="259" w:lineRule="auto"/>
                      <w:ind w:left="170" w:right="180"/>
                      <w:rPr>
                        <w:sz w:val="20"/>
                      </w:rPr>
                    </w:pPr>
                    <w:proofErr w:type="spellStart"/>
                    <w:r>
                      <w:rPr>
                        <w:color w:val="231F20"/>
                        <w:sz w:val="20"/>
                      </w:rPr>
                      <w:t>Social</w:t>
                    </w:r>
                    <w:proofErr w:type="spellEnd"/>
                    <w:r>
                      <w:rPr>
                        <w:color w:val="231F20"/>
                        <w:sz w:val="20"/>
                      </w:rPr>
                      <w:t xml:space="preserve"> Media Marketing nutzt die Zusammenarbeit und den Informationsaustausch zwischen </w:t>
                    </w:r>
                    <w:proofErr w:type="spellStart"/>
                    <w:proofErr w:type="gramStart"/>
                    <w:r>
                      <w:rPr>
                        <w:color w:val="231F20"/>
                        <w:sz w:val="20"/>
                      </w:rPr>
                      <w:t>Internetnutzer:innen</w:t>
                    </w:r>
                    <w:proofErr w:type="spellEnd"/>
                    <w:proofErr w:type="gramEnd"/>
                    <w:r>
                      <w:rPr>
                        <w:color w:val="231F20"/>
                        <w:sz w:val="20"/>
                      </w:rPr>
                      <w:t xml:space="preserve">. Denn bei </w:t>
                    </w:r>
                    <w:proofErr w:type="spellStart"/>
                    <w:r>
                      <w:rPr>
                        <w:color w:val="231F20"/>
                        <w:sz w:val="20"/>
                      </w:rPr>
                      <w:t>Social</w:t>
                    </w:r>
                    <w:proofErr w:type="spellEnd"/>
                    <w:r>
                      <w:rPr>
                        <w:color w:val="231F20"/>
                        <w:sz w:val="20"/>
                      </w:rPr>
                      <w:t xml:space="preserve"> Media handelt es sich um eine Online-Technologie,</w:t>
                    </w:r>
                    <w:r>
                      <w:rPr>
                        <w:color w:val="231F20"/>
                        <w:spacing w:val="-3"/>
                        <w:sz w:val="20"/>
                      </w:rPr>
                      <w:t xml:space="preserve"> </w:t>
                    </w:r>
                    <w:r>
                      <w:rPr>
                        <w:color w:val="231F20"/>
                        <w:sz w:val="20"/>
                      </w:rPr>
                      <w:t>über</w:t>
                    </w:r>
                    <w:r>
                      <w:rPr>
                        <w:color w:val="231F20"/>
                        <w:spacing w:val="-3"/>
                        <w:sz w:val="20"/>
                      </w:rPr>
                      <w:t xml:space="preserve"> </w:t>
                    </w:r>
                    <w:r>
                      <w:rPr>
                        <w:color w:val="231F20"/>
                        <w:sz w:val="20"/>
                      </w:rPr>
                      <w:t>die</w:t>
                    </w:r>
                    <w:r>
                      <w:rPr>
                        <w:color w:val="231F20"/>
                        <w:spacing w:val="-3"/>
                        <w:sz w:val="20"/>
                      </w:rPr>
                      <w:t xml:space="preserve"> </w:t>
                    </w:r>
                    <w:r>
                      <w:rPr>
                        <w:color w:val="231F20"/>
                        <w:sz w:val="20"/>
                      </w:rPr>
                      <w:t>unterschiedlichste</w:t>
                    </w:r>
                    <w:r>
                      <w:rPr>
                        <w:color w:val="231F20"/>
                        <w:spacing w:val="-3"/>
                        <w:sz w:val="20"/>
                      </w:rPr>
                      <w:t xml:space="preserve"> </w:t>
                    </w:r>
                    <w:r>
                      <w:rPr>
                        <w:color w:val="231F20"/>
                        <w:sz w:val="20"/>
                      </w:rPr>
                      <w:t>Bevölkerungsschichten</w:t>
                    </w:r>
                    <w:r>
                      <w:rPr>
                        <w:color w:val="231F20"/>
                        <w:spacing w:val="-3"/>
                        <w:sz w:val="20"/>
                      </w:rPr>
                      <w:t xml:space="preserve"> </w:t>
                    </w:r>
                    <w:r>
                      <w:rPr>
                        <w:color w:val="231F20"/>
                        <w:sz w:val="20"/>
                      </w:rPr>
                      <w:t>und</w:t>
                    </w:r>
                    <w:r>
                      <w:rPr>
                        <w:color w:val="231F20"/>
                        <w:spacing w:val="-3"/>
                        <w:sz w:val="20"/>
                      </w:rPr>
                      <w:t xml:space="preserve"> </w:t>
                    </w:r>
                    <w:r>
                      <w:rPr>
                        <w:color w:val="231F20"/>
                        <w:sz w:val="20"/>
                      </w:rPr>
                      <w:t xml:space="preserve">Stake- holder aktiv sind. Durch diese Vernetzungen erfolgen teilweise unkontrollierbare und komplexe Meinungsbilder, welche </w:t>
                    </w:r>
                    <w:proofErr w:type="gramStart"/>
                    <w:r>
                      <w:rPr>
                        <w:color w:val="231F20"/>
                        <w:sz w:val="20"/>
                      </w:rPr>
                      <w:t>wertschaffende</w:t>
                    </w:r>
                    <w:proofErr w:type="gramEnd"/>
                    <w:r>
                      <w:rPr>
                        <w:color w:val="231F20"/>
                        <w:sz w:val="20"/>
                      </w:rPr>
                      <w:t xml:space="preserve"> aber auch wertvernichtende Inhalte aufweisen können. Oft wird bei diesem Austausch auch von </w:t>
                    </w:r>
                    <w:proofErr w:type="spellStart"/>
                    <w:r>
                      <w:rPr>
                        <w:color w:val="231F20"/>
                        <w:sz w:val="20"/>
                      </w:rPr>
                      <w:t>Social</w:t>
                    </w:r>
                    <w:proofErr w:type="spellEnd"/>
                    <w:r>
                      <w:rPr>
                        <w:color w:val="231F20"/>
                        <w:sz w:val="20"/>
                      </w:rPr>
                      <w:t xml:space="preserve">-Media- Kommunikation gesprochen. Dank dieser Verbindungen im Bereich </w:t>
                    </w:r>
                    <w:proofErr w:type="spellStart"/>
                    <w:r>
                      <w:rPr>
                        <w:color w:val="231F20"/>
                        <w:sz w:val="20"/>
                      </w:rPr>
                      <w:t>Social</w:t>
                    </w:r>
                    <w:proofErr w:type="spellEnd"/>
                    <w:r>
                      <w:rPr>
                        <w:color w:val="231F20"/>
                        <w:sz w:val="20"/>
                      </w:rPr>
                      <w:t xml:space="preserve"> Media bieten sich neben den klassischen Medien neue Möglichkeiten, um die entsprechende Zielgruppe zu erreichen. Wichtig für den nachhaltigen Unternehmenserfolg sind</w:t>
                    </w:r>
                    <w:r>
                      <w:rPr>
                        <w:color w:val="231F20"/>
                        <w:spacing w:val="-9"/>
                        <w:sz w:val="20"/>
                      </w:rPr>
                      <w:t xml:space="preserve"> </w:t>
                    </w:r>
                    <w:r>
                      <w:rPr>
                        <w:color w:val="231F20"/>
                        <w:sz w:val="20"/>
                      </w:rPr>
                      <w:t>dabei</w:t>
                    </w:r>
                    <w:r>
                      <w:rPr>
                        <w:color w:val="231F20"/>
                        <w:spacing w:val="-9"/>
                        <w:sz w:val="20"/>
                      </w:rPr>
                      <w:t xml:space="preserve"> </w:t>
                    </w:r>
                    <w:r>
                      <w:rPr>
                        <w:color w:val="231F20"/>
                        <w:sz w:val="20"/>
                      </w:rPr>
                      <w:t>die</w:t>
                    </w:r>
                    <w:r>
                      <w:rPr>
                        <w:color w:val="231F20"/>
                        <w:spacing w:val="-9"/>
                        <w:sz w:val="20"/>
                      </w:rPr>
                      <w:t xml:space="preserve"> </w:t>
                    </w:r>
                    <w:r>
                      <w:rPr>
                        <w:color w:val="231F20"/>
                        <w:sz w:val="20"/>
                      </w:rPr>
                      <w:t>Grundprinzipien</w:t>
                    </w:r>
                    <w:r>
                      <w:rPr>
                        <w:color w:val="231F20"/>
                        <w:spacing w:val="-9"/>
                        <w:sz w:val="20"/>
                      </w:rPr>
                      <w:t xml:space="preserve"> </w:t>
                    </w:r>
                    <w:r>
                      <w:rPr>
                        <w:color w:val="231F20"/>
                        <w:sz w:val="20"/>
                      </w:rPr>
                      <w:t>Ehrlichkeit,</w:t>
                    </w:r>
                    <w:r>
                      <w:rPr>
                        <w:color w:val="231F20"/>
                        <w:spacing w:val="-9"/>
                        <w:sz w:val="20"/>
                      </w:rPr>
                      <w:t xml:space="preserve"> </w:t>
                    </w:r>
                    <w:r>
                      <w:rPr>
                        <w:color w:val="231F20"/>
                        <w:sz w:val="20"/>
                      </w:rPr>
                      <w:t>Transparenz,</w:t>
                    </w:r>
                    <w:r>
                      <w:rPr>
                        <w:color w:val="231F20"/>
                        <w:spacing w:val="-9"/>
                        <w:sz w:val="20"/>
                      </w:rPr>
                      <w:t xml:space="preserve"> </w:t>
                    </w:r>
                    <w:r>
                      <w:rPr>
                        <w:color w:val="231F20"/>
                        <w:sz w:val="20"/>
                      </w:rPr>
                      <w:t>Kommunikation</w:t>
                    </w:r>
                    <w:r>
                      <w:rPr>
                        <w:color w:val="231F20"/>
                        <w:spacing w:val="-9"/>
                        <w:sz w:val="20"/>
                      </w:rPr>
                      <w:t xml:space="preserve"> </w:t>
                    </w:r>
                    <w:r>
                      <w:rPr>
                        <w:color w:val="231F20"/>
                        <w:sz w:val="20"/>
                      </w:rPr>
                      <w:t>auf</w:t>
                    </w:r>
                    <w:r>
                      <w:rPr>
                        <w:color w:val="231F20"/>
                        <w:spacing w:val="-9"/>
                        <w:sz w:val="20"/>
                      </w:rPr>
                      <w:t xml:space="preserve"> </w:t>
                    </w:r>
                    <w:r>
                      <w:rPr>
                        <w:color w:val="231F20"/>
                        <w:sz w:val="20"/>
                      </w:rPr>
                      <w:t xml:space="preserve">Augen- höhe, Relevanz und Nachhaltigkeit. Diese sollten von den </w:t>
                    </w:r>
                    <w:proofErr w:type="spellStart"/>
                    <w:proofErr w:type="gramStart"/>
                    <w:r>
                      <w:rPr>
                        <w:color w:val="231F20"/>
                        <w:sz w:val="20"/>
                      </w:rPr>
                      <w:t>Betreiber:innen</w:t>
                    </w:r>
                    <w:proofErr w:type="spellEnd"/>
                    <w:proofErr w:type="gramEnd"/>
                    <w:r>
                      <w:rPr>
                        <w:color w:val="231F20"/>
                        <w:sz w:val="20"/>
                      </w:rPr>
                      <w:t xml:space="preserve"> der Seiten, d. h. den Unternehmen, eingehalten werden, denn nur unter diesen Aspekten kann das Potenzial des </w:t>
                    </w:r>
                    <w:proofErr w:type="spellStart"/>
                    <w:r>
                      <w:rPr>
                        <w:color w:val="231F20"/>
                        <w:sz w:val="20"/>
                      </w:rPr>
                      <w:t>Social</w:t>
                    </w:r>
                    <w:proofErr w:type="spellEnd"/>
                    <w:r>
                      <w:rPr>
                        <w:color w:val="231F20"/>
                        <w:sz w:val="20"/>
                      </w:rPr>
                      <w:t xml:space="preserve">-Media-Auftritts ausgeschöpft werden. Dafür werden die Ziele des </w:t>
                    </w:r>
                    <w:proofErr w:type="spellStart"/>
                    <w:r>
                      <w:rPr>
                        <w:color w:val="231F20"/>
                        <w:sz w:val="20"/>
                      </w:rPr>
                      <w:t>Social</w:t>
                    </w:r>
                    <w:proofErr w:type="spellEnd"/>
                    <w:r>
                      <w:rPr>
                        <w:color w:val="231F20"/>
                        <w:sz w:val="20"/>
                      </w:rPr>
                      <w:t>-Media-Auftritts festgesetzt, die Durchführung wird geplant und schließlich folgt der Markteintritt.</w:t>
                    </w:r>
                  </w:p>
                  <w:p w14:paraId="564256C4" w14:textId="77777777" w:rsidR="008E70AC" w:rsidRDefault="008E70AC">
                    <w:pPr>
                      <w:spacing w:before="8"/>
                    </w:pPr>
                  </w:p>
                  <w:p w14:paraId="4A078641" w14:textId="371F66B2" w:rsidR="008E70AC" w:rsidRDefault="00000000">
                    <w:pPr>
                      <w:spacing w:line="259" w:lineRule="auto"/>
                      <w:ind w:left="170" w:right="255"/>
                      <w:rPr>
                        <w:sz w:val="20"/>
                      </w:rPr>
                    </w:pPr>
                    <w:r>
                      <w:rPr>
                        <w:color w:val="231F20"/>
                        <w:sz w:val="20"/>
                      </w:rPr>
                      <w:t xml:space="preserve">Die Beziehungen unter den </w:t>
                    </w:r>
                    <w:proofErr w:type="spellStart"/>
                    <w:proofErr w:type="gramStart"/>
                    <w:r>
                      <w:rPr>
                        <w:color w:val="231F20"/>
                        <w:sz w:val="20"/>
                      </w:rPr>
                      <w:t>Internetnutzer:innen</w:t>
                    </w:r>
                    <w:proofErr w:type="spellEnd"/>
                    <w:proofErr w:type="gramEnd"/>
                    <w:r>
                      <w:rPr>
                        <w:color w:val="231F20"/>
                        <w:sz w:val="20"/>
                      </w:rPr>
                      <w:t xml:space="preserve"> werden konkret auf den </w:t>
                    </w:r>
                    <w:proofErr w:type="spellStart"/>
                    <w:r>
                      <w:rPr>
                        <w:color w:val="231F20"/>
                        <w:sz w:val="20"/>
                      </w:rPr>
                      <w:t>Social</w:t>
                    </w:r>
                    <w:proofErr w:type="spellEnd"/>
                    <w:r>
                      <w:rPr>
                        <w:color w:val="231F20"/>
                        <w:sz w:val="20"/>
                      </w:rPr>
                      <w:t>- Media-Plattformen</w:t>
                    </w:r>
                    <w:r>
                      <w:rPr>
                        <w:color w:val="231F20"/>
                        <w:spacing w:val="-10"/>
                        <w:sz w:val="20"/>
                      </w:rPr>
                      <w:t xml:space="preserve"> </w:t>
                    </w:r>
                    <w:r>
                      <w:rPr>
                        <w:color w:val="231F20"/>
                        <w:sz w:val="20"/>
                      </w:rPr>
                      <w:t>aufgebaut.</w:t>
                    </w:r>
                    <w:r>
                      <w:rPr>
                        <w:color w:val="231F20"/>
                        <w:spacing w:val="-10"/>
                        <w:sz w:val="20"/>
                      </w:rPr>
                      <w:t xml:space="preserve"> </w:t>
                    </w:r>
                    <w:r>
                      <w:rPr>
                        <w:color w:val="231F20"/>
                        <w:sz w:val="20"/>
                      </w:rPr>
                      <w:t>Unterschieden</w:t>
                    </w:r>
                    <w:r>
                      <w:rPr>
                        <w:color w:val="231F20"/>
                        <w:spacing w:val="-10"/>
                        <w:sz w:val="20"/>
                      </w:rPr>
                      <w:t xml:space="preserve"> </w:t>
                    </w:r>
                    <w:r>
                      <w:rPr>
                        <w:color w:val="231F20"/>
                        <w:sz w:val="20"/>
                      </w:rPr>
                      <w:t>wird</w:t>
                    </w:r>
                    <w:r>
                      <w:rPr>
                        <w:color w:val="231F20"/>
                        <w:spacing w:val="-10"/>
                        <w:sz w:val="20"/>
                      </w:rPr>
                      <w:t xml:space="preserve"> </w:t>
                    </w:r>
                    <w:r>
                      <w:rPr>
                        <w:color w:val="231F20"/>
                        <w:sz w:val="20"/>
                      </w:rPr>
                      <w:t>hierbei</w:t>
                    </w:r>
                    <w:r>
                      <w:rPr>
                        <w:color w:val="231F20"/>
                        <w:spacing w:val="-10"/>
                        <w:sz w:val="20"/>
                      </w:rPr>
                      <w:t xml:space="preserve"> </w:t>
                    </w:r>
                    <w:r>
                      <w:rPr>
                        <w:color w:val="231F20"/>
                        <w:sz w:val="20"/>
                      </w:rPr>
                      <w:t>zwischen</w:t>
                    </w:r>
                    <w:r>
                      <w:rPr>
                        <w:color w:val="231F20"/>
                        <w:spacing w:val="-10"/>
                        <w:sz w:val="20"/>
                      </w:rPr>
                      <w:t xml:space="preserve"> </w:t>
                    </w:r>
                    <w:r>
                      <w:rPr>
                        <w:color w:val="231F20"/>
                        <w:sz w:val="20"/>
                      </w:rPr>
                      <w:t>Blogs,</w:t>
                    </w:r>
                    <w:r>
                      <w:rPr>
                        <w:color w:val="231F20"/>
                        <w:spacing w:val="-10"/>
                        <w:sz w:val="20"/>
                      </w:rPr>
                      <w:t xml:space="preserve"> </w:t>
                    </w:r>
                    <w:r>
                      <w:rPr>
                        <w:color w:val="231F20"/>
                        <w:sz w:val="20"/>
                      </w:rPr>
                      <w:t>Communities, Wikis, Sozialen Netzwerken, Media-Sharing-Plattformen und Bewertungs</w:t>
                    </w:r>
                    <w:r>
                      <w:rPr>
                        <w:color w:val="231F20"/>
                        <w:spacing w:val="-2"/>
                        <w:sz w:val="20"/>
                      </w:rPr>
                      <w:t>plattformen.</w:t>
                    </w:r>
                  </w:p>
                </w:txbxContent>
              </v:textbox>
            </v:shape>
            <w10:wrap type="topAndBottom" anchorx="page"/>
          </v:group>
        </w:pict>
      </w:r>
    </w:p>
    <w:p w14:paraId="7DDDB684" w14:textId="77777777" w:rsidR="008E70AC" w:rsidRDefault="008E70AC">
      <w:pPr>
        <w:rPr>
          <w:sz w:val="10"/>
        </w:rPr>
        <w:sectPr w:rsidR="008E70AC">
          <w:pgSz w:w="11910" w:h="16840"/>
          <w:pgMar w:top="960" w:right="440" w:bottom="280" w:left="460" w:header="0" w:footer="0" w:gutter="0"/>
          <w:cols w:space="720"/>
        </w:sectPr>
      </w:pPr>
    </w:p>
    <w:p w14:paraId="3DAFEBB3" w14:textId="77777777" w:rsidR="008E70AC" w:rsidRDefault="008E70AC">
      <w:pPr>
        <w:pStyle w:val="Textkrper"/>
        <w:rPr>
          <w:b/>
        </w:rPr>
      </w:pPr>
    </w:p>
    <w:p w14:paraId="20F214B6" w14:textId="77777777" w:rsidR="008E70AC" w:rsidRDefault="008E70AC">
      <w:pPr>
        <w:pStyle w:val="Textkrper"/>
        <w:rPr>
          <w:b/>
        </w:rPr>
      </w:pPr>
    </w:p>
    <w:p w14:paraId="02114610" w14:textId="77777777" w:rsidR="008E70AC" w:rsidRDefault="008E70AC">
      <w:pPr>
        <w:pStyle w:val="Textkrper"/>
        <w:rPr>
          <w:b/>
        </w:rPr>
      </w:pPr>
    </w:p>
    <w:p w14:paraId="6BB99346" w14:textId="77777777" w:rsidR="008E70AC" w:rsidRDefault="008E70AC">
      <w:pPr>
        <w:pStyle w:val="Textkrper"/>
        <w:rPr>
          <w:b/>
        </w:rPr>
      </w:pPr>
    </w:p>
    <w:p w14:paraId="4953DEDD" w14:textId="77777777" w:rsidR="008E70AC" w:rsidRDefault="008E70AC">
      <w:pPr>
        <w:pStyle w:val="Textkrper"/>
        <w:rPr>
          <w:b/>
        </w:rPr>
      </w:pPr>
    </w:p>
    <w:p w14:paraId="3199AD90" w14:textId="77777777" w:rsidR="008E70AC" w:rsidRDefault="008E70AC">
      <w:pPr>
        <w:pStyle w:val="Textkrper"/>
        <w:rPr>
          <w:b/>
        </w:rPr>
      </w:pPr>
    </w:p>
    <w:p w14:paraId="6FA428A7" w14:textId="77777777" w:rsidR="008E70AC" w:rsidRDefault="008E70AC">
      <w:pPr>
        <w:pStyle w:val="Textkrper"/>
        <w:rPr>
          <w:b/>
        </w:rPr>
      </w:pPr>
    </w:p>
    <w:p w14:paraId="07B8897B" w14:textId="77777777" w:rsidR="008E70AC" w:rsidRDefault="008E70AC">
      <w:pPr>
        <w:pStyle w:val="Textkrper"/>
        <w:spacing w:before="4"/>
        <w:rPr>
          <w:b/>
          <w:sz w:val="25"/>
        </w:rPr>
      </w:pPr>
    </w:p>
    <w:p w14:paraId="4D7EDC12" w14:textId="77777777" w:rsidR="008E70AC" w:rsidRDefault="00000000">
      <w:pPr>
        <w:pStyle w:val="Textkrper"/>
        <w:ind w:left="2204"/>
      </w:pPr>
      <w:r>
        <w:pict w14:anchorId="76547247">
          <v:shape id="docshape84" o:spid="_x0000_s2132" type="#_x0000_t202" style="width:391.2pt;height:186.05pt;mso-left-percent:-10001;mso-top-percent:-10001;mso-position-horizontal:absolute;mso-position-horizontal-relative:char;mso-position-vertical:absolute;mso-position-vertical-relative:line;mso-left-percent:-10001;mso-top-percent:-10001" fillcolor="#f1f1f1" stroked="f">
            <v:textbox inset="0,0,0,0">
              <w:txbxContent>
                <w:p w14:paraId="729F1B50" w14:textId="399EF570" w:rsidR="008E70AC" w:rsidRDefault="00000000">
                  <w:pPr>
                    <w:pStyle w:val="Textkrper"/>
                    <w:spacing w:before="180" w:line="259" w:lineRule="auto"/>
                    <w:ind w:left="170" w:right="171"/>
                    <w:rPr>
                      <w:color w:val="000000"/>
                    </w:rPr>
                  </w:pPr>
                  <w:r>
                    <w:rPr>
                      <w:color w:val="231F20"/>
                    </w:rPr>
                    <w:t xml:space="preserve">Unternehmen haben die Möglichkeit, das Influencer Marketing zu nutzen. Hier wird </w:t>
                  </w:r>
                  <w:proofErr w:type="spellStart"/>
                  <w:proofErr w:type="gramStart"/>
                  <w:r>
                    <w:rPr>
                      <w:color w:val="231F20"/>
                    </w:rPr>
                    <w:t>ein:e</w:t>
                  </w:r>
                  <w:proofErr w:type="spellEnd"/>
                  <w:proofErr w:type="gramEnd"/>
                  <w:r>
                    <w:rPr>
                      <w:color w:val="231F20"/>
                    </w:rPr>
                    <w:t xml:space="preserve"> </w:t>
                  </w:r>
                  <w:proofErr w:type="spellStart"/>
                  <w:r>
                    <w:rPr>
                      <w:color w:val="231F20"/>
                    </w:rPr>
                    <w:t>Influencer:in</w:t>
                  </w:r>
                  <w:proofErr w:type="spellEnd"/>
                  <w:r>
                    <w:rPr>
                      <w:color w:val="231F20"/>
                    </w:rPr>
                    <w:t xml:space="preserve"> in den Kommunikationsprozess integriert, um eine große Reich- weite für eine Botschaft des Unternehmens zu generieren. Auch das virale Marketing kann als Form des </w:t>
                  </w:r>
                  <w:proofErr w:type="spellStart"/>
                  <w:r>
                    <w:rPr>
                      <w:color w:val="231F20"/>
                    </w:rPr>
                    <w:t>Social</w:t>
                  </w:r>
                  <w:proofErr w:type="spellEnd"/>
                  <w:r>
                    <w:rPr>
                      <w:color w:val="231F20"/>
                    </w:rPr>
                    <w:t xml:space="preserve"> Media Marketings genutzt werden. Dabei wird zwischen „Random </w:t>
                  </w:r>
                  <w:proofErr w:type="spellStart"/>
                  <w:r>
                    <w:rPr>
                      <w:color w:val="231F20"/>
                    </w:rPr>
                    <w:t>Virals</w:t>
                  </w:r>
                  <w:proofErr w:type="spellEnd"/>
                  <w:r>
                    <w:rPr>
                      <w:color w:val="231F20"/>
                    </w:rPr>
                    <w:t>“ und „</w:t>
                  </w:r>
                  <w:proofErr w:type="spellStart"/>
                  <w:r>
                    <w:rPr>
                      <w:color w:val="231F20"/>
                    </w:rPr>
                    <w:t>Placed</w:t>
                  </w:r>
                  <w:proofErr w:type="spellEnd"/>
                  <w:r>
                    <w:rPr>
                      <w:color w:val="231F20"/>
                    </w:rPr>
                    <w:t xml:space="preserve"> </w:t>
                  </w:r>
                  <w:proofErr w:type="spellStart"/>
                  <w:r>
                    <w:rPr>
                      <w:color w:val="231F20"/>
                    </w:rPr>
                    <w:t>Virals</w:t>
                  </w:r>
                  <w:proofErr w:type="spellEnd"/>
                  <w:r>
                    <w:rPr>
                      <w:color w:val="231F20"/>
                    </w:rPr>
                    <w:t xml:space="preserve">“ unterscheiden. Bei Random </w:t>
                  </w:r>
                  <w:proofErr w:type="spellStart"/>
                  <w:r>
                    <w:rPr>
                      <w:color w:val="231F20"/>
                    </w:rPr>
                    <w:t>Virals</w:t>
                  </w:r>
                  <w:proofErr w:type="spellEnd"/>
                  <w:r>
                    <w:rPr>
                      <w:color w:val="231F20"/>
                    </w:rPr>
                    <w:t xml:space="preserve"> werden</w:t>
                  </w:r>
                  <w:r>
                    <w:rPr>
                      <w:color w:val="231F20"/>
                      <w:spacing w:val="-2"/>
                    </w:rPr>
                    <w:t xml:space="preserve"> </w:t>
                  </w:r>
                  <w:r>
                    <w:rPr>
                      <w:color w:val="231F20"/>
                    </w:rPr>
                    <w:t>Inhalte</w:t>
                  </w:r>
                  <w:r>
                    <w:rPr>
                      <w:color w:val="231F20"/>
                      <w:spacing w:val="-2"/>
                    </w:rPr>
                    <w:t xml:space="preserve"> </w:t>
                  </w:r>
                  <w:r>
                    <w:rPr>
                      <w:color w:val="231F20"/>
                    </w:rPr>
                    <w:t>online</w:t>
                  </w:r>
                  <w:r>
                    <w:rPr>
                      <w:color w:val="231F20"/>
                      <w:spacing w:val="-2"/>
                    </w:rPr>
                    <w:t xml:space="preserve"> </w:t>
                  </w:r>
                  <w:r>
                    <w:rPr>
                      <w:color w:val="231F20"/>
                    </w:rPr>
                    <w:t>geplant</w:t>
                  </w:r>
                  <w:r>
                    <w:rPr>
                      <w:color w:val="231F20"/>
                      <w:spacing w:val="-2"/>
                    </w:rPr>
                    <w:t xml:space="preserve"> </w:t>
                  </w:r>
                  <w:r>
                    <w:rPr>
                      <w:color w:val="231F20"/>
                    </w:rPr>
                    <w:t>präsentiert,</w:t>
                  </w:r>
                  <w:r>
                    <w:rPr>
                      <w:color w:val="231F20"/>
                      <w:spacing w:val="-2"/>
                    </w:rPr>
                    <w:t xml:space="preserve"> </w:t>
                  </w:r>
                  <w:r>
                    <w:rPr>
                      <w:color w:val="231F20"/>
                    </w:rPr>
                    <w:t>um</w:t>
                  </w:r>
                  <w:r>
                    <w:rPr>
                      <w:color w:val="231F20"/>
                      <w:spacing w:val="-2"/>
                    </w:rPr>
                    <w:t xml:space="preserve"> </w:t>
                  </w:r>
                  <w:r>
                    <w:rPr>
                      <w:color w:val="231F20"/>
                    </w:rPr>
                    <w:t>virale</w:t>
                  </w:r>
                  <w:r>
                    <w:rPr>
                      <w:color w:val="231F20"/>
                      <w:spacing w:val="-2"/>
                    </w:rPr>
                    <w:t xml:space="preserve"> </w:t>
                  </w:r>
                  <w:r>
                    <w:rPr>
                      <w:color w:val="231F20"/>
                    </w:rPr>
                    <w:t>Effekte</w:t>
                  </w:r>
                  <w:r>
                    <w:rPr>
                      <w:color w:val="231F20"/>
                      <w:spacing w:val="-2"/>
                    </w:rPr>
                    <w:t xml:space="preserve"> </w:t>
                  </w:r>
                  <w:r>
                    <w:rPr>
                      <w:color w:val="231F20"/>
                    </w:rPr>
                    <w:t>auszulösen.</w:t>
                  </w:r>
                  <w:r>
                    <w:rPr>
                      <w:color w:val="231F20"/>
                      <w:spacing w:val="-2"/>
                    </w:rPr>
                    <w:t xml:space="preserve"> </w:t>
                  </w:r>
                  <w:r>
                    <w:rPr>
                      <w:color w:val="231F20"/>
                    </w:rPr>
                    <w:t>Bei</w:t>
                  </w:r>
                  <w:r>
                    <w:rPr>
                      <w:color w:val="231F20"/>
                      <w:spacing w:val="-2"/>
                    </w:rPr>
                    <w:t xml:space="preserve"> </w:t>
                  </w:r>
                  <w:proofErr w:type="spellStart"/>
                  <w:r>
                    <w:rPr>
                      <w:color w:val="231F20"/>
                    </w:rPr>
                    <w:t>Placed</w:t>
                  </w:r>
                  <w:proofErr w:type="spellEnd"/>
                  <w:r>
                    <w:rPr>
                      <w:color w:val="231F20"/>
                    </w:rPr>
                    <w:t xml:space="preserve"> </w:t>
                  </w:r>
                  <w:proofErr w:type="spellStart"/>
                  <w:r>
                    <w:rPr>
                      <w:color w:val="231F20"/>
                    </w:rPr>
                    <w:t>Virals</w:t>
                  </w:r>
                  <w:proofErr w:type="spellEnd"/>
                  <w:r>
                    <w:rPr>
                      <w:color w:val="231F20"/>
                    </w:rPr>
                    <w:t xml:space="preserve"> erfolgt die virale Verbreitung eines Inhalts unabhängig von der Intention der </w:t>
                  </w:r>
                  <w:proofErr w:type="spellStart"/>
                  <w:proofErr w:type="gramStart"/>
                  <w:r>
                    <w:rPr>
                      <w:color w:val="231F20"/>
                    </w:rPr>
                    <w:t>Verfasser:innen</w:t>
                  </w:r>
                  <w:proofErr w:type="spellEnd"/>
                  <w:proofErr w:type="gramEnd"/>
                  <w:r>
                    <w:rPr>
                      <w:color w:val="231F20"/>
                    </w:rPr>
                    <w:t>.</w:t>
                  </w:r>
                  <w:r>
                    <w:rPr>
                      <w:color w:val="231F20"/>
                      <w:spacing w:val="-9"/>
                    </w:rPr>
                    <w:t xml:space="preserve"> </w:t>
                  </w:r>
                  <w:r>
                    <w:rPr>
                      <w:color w:val="231F20"/>
                    </w:rPr>
                    <w:t>Random</w:t>
                  </w:r>
                  <w:r>
                    <w:rPr>
                      <w:color w:val="231F20"/>
                      <w:spacing w:val="-9"/>
                    </w:rPr>
                    <w:t xml:space="preserve"> </w:t>
                  </w:r>
                  <w:proofErr w:type="spellStart"/>
                  <w:r>
                    <w:rPr>
                      <w:color w:val="231F20"/>
                    </w:rPr>
                    <w:t>Virals</w:t>
                  </w:r>
                  <w:proofErr w:type="spellEnd"/>
                  <w:r>
                    <w:rPr>
                      <w:color w:val="231F20"/>
                      <w:spacing w:val="-9"/>
                    </w:rPr>
                    <w:t xml:space="preserve"> </w:t>
                  </w:r>
                  <w:r>
                    <w:rPr>
                      <w:color w:val="231F20"/>
                    </w:rPr>
                    <w:t>sind</w:t>
                  </w:r>
                  <w:r>
                    <w:rPr>
                      <w:color w:val="231F20"/>
                      <w:spacing w:val="-9"/>
                    </w:rPr>
                    <w:t xml:space="preserve"> </w:t>
                  </w:r>
                  <w:r>
                    <w:rPr>
                      <w:color w:val="231F20"/>
                    </w:rPr>
                    <w:t>im</w:t>
                  </w:r>
                  <w:r>
                    <w:rPr>
                      <w:color w:val="231F20"/>
                      <w:spacing w:val="-9"/>
                    </w:rPr>
                    <w:t xml:space="preserve"> </w:t>
                  </w:r>
                  <w:r>
                    <w:rPr>
                      <w:color w:val="231F20"/>
                    </w:rPr>
                    <w:t>Gegensatz</w:t>
                  </w:r>
                  <w:r>
                    <w:rPr>
                      <w:color w:val="231F20"/>
                      <w:spacing w:val="-9"/>
                    </w:rPr>
                    <w:t xml:space="preserve"> </w:t>
                  </w:r>
                  <w:r>
                    <w:rPr>
                      <w:color w:val="231F20"/>
                    </w:rPr>
                    <w:t>zu</w:t>
                  </w:r>
                  <w:r>
                    <w:rPr>
                      <w:color w:val="231F20"/>
                      <w:spacing w:val="-9"/>
                    </w:rPr>
                    <w:t xml:space="preserve"> </w:t>
                  </w:r>
                  <w:proofErr w:type="spellStart"/>
                  <w:r>
                    <w:rPr>
                      <w:color w:val="231F20"/>
                    </w:rPr>
                    <w:t>Placed</w:t>
                  </w:r>
                  <w:proofErr w:type="spellEnd"/>
                  <w:r>
                    <w:rPr>
                      <w:color w:val="231F20"/>
                      <w:spacing w:val="-9"/>
                    </w:rPr>
                    <w:t xml:space="preserve"> </w:t>
                  </w:r>
                  <w:proofErr w:type="spellStart"/>
                  <w:r>
                    <w:rPr>
                      <w:color w:val="231F20"/>
                    </w:rPr>
                    <w:t>Virals</w:t>
                  </w:r>
                  <w:proofErr w:type="spellEnd"/>
                  <w:r>
                    <w:rPr>
                      <w:color w:val="231F20"/>
                      <w:spacing w:val="-9"/>
                    </w:rPr>
                    <w:t xml:space="preserve"> </w:t>
                  </w:r>
                  <w:r>
                    <w:rPr>
                      <w:color w:val="231F20"/>
                    </w:rPr>
                    <w:t>kostenfrei.</w:t>
                  </w:r>
                  <w:r>
                    <w:rPr>
                      <w:color w:val="231F20"/>
                      <w:spacing w:val="-9"/>
                    </w:rPr>
                    <w:t xml:space="preserve"> </w:t>
                  </w:r>
                  <w:r>
                    <w:rPr>
                      <w:color w:val="231F20"/>
                    </w:rPr>
                    <w:t xml:space="preserve">Dane- </w:t>
                  </w:r>
                  <w:proofErr w:type="spellStart"/>
                  <w:r>
                    <w:rPr>
                      <w:color w:val="231F20"/>
                    </w:rPr>
                    <w:t>ben</w:t>
                  </w:r>
                  <w:proofErr w:type="spellEnd"/>
                  <w:r>
                    <w:rPr>
                      <w:color w:val="231F20"/>
                      <w:spacing w:val="-5"/>
                    </w:rPr>
                    <w:t xml:space="preserve"> </w:t>
                  </w:r>
                  <w:r>
                    <w:rPr>
                      <w:color w:val="231F20"/>
                    </w:rPr>
                    <w:t>bietet</w:t>
                  </w:r>
                  <w:r>
                    <w:rPr>
                      <w:color w:val="231F20"/>
                      <w:spacing w:val="-5"/>
                    </w:rPr>
                    <w:t xml:space="preserve"> </w:t>
                  </w:r>
                  <w:r>
                    <w:rPr>
                      <w:color w:val="231F20"/>
                    </w:rPr>
                    <w:t>sich</w:t>
                  </w:r>
                  <w:r>
                    <w:rPr>
                      <w:color w:val="231F20"/>
                      <w:spacing w:val="-5"/>
                    </w:rPr>
                    <w:t xml:space="preserve"> </w:t>
                  </w:r>
                  <w:r>
                    <w:rPr>
                      <w:color w:val="231F20"/>
                    </w:rPr>
                    <w:t>die</w:t>
                  </w:r>
                  <w:r>
                    <w:rPr>
                      <w:color w:val="231F20"/>
                      <w:spacing w:val="-5"/>
                    </w:rPr>
                    <w:t xml:space="preserve"> </w:t>
                  </w:r>
                  <w:r>
                    <w:rPr>
                      <w:color w:val="231F20"/>
                    </w:rPr>
                    <w:t>Möglichkeit</w:t>
                  </w:r>
                  <w:r>
                    <w:rPr>
                      <w:color w:val="231F20"/>
                      <w:spacing w:val="-5"/>
                    </w:rPr>
                    <w:t xml:space="preserve"> </w:t>
                  </w:r>
                  <w:r>
                    <w:rPr>
                      <w:color w:val="231F20"/>
                    </w:rPr>
                    <w:t>der</w:t>
                  </w:r>
                  <w:r>
                    <w:rPr>
                      <w:color w:val="231F20"/>
                      <w:spacing w:val="-5"/>
                    </w:rPr>
                    <w:t xml:space="preserve"> </w:t>
                  </w:r>
                  <w:r>
                    <w:rPr>
                      <w:color w:val="231F20"/>
                    </w:rPr>
                    <w:t>Anzeigenwerbung</w:t>
                  </w:r>
                  <w:r>
                    <w:rPr>
                      <w:color w:val="231F20"/>
                      <w:spacing w:val="-5"/>
                    </w:rPr>
                    <w:t xml:space="preserve"> </w:t>
                  </w:r>
                  <w:r>
                    <w:rPr>
                      <w:color w:val="231F20"/>
                    </w:rPr>
                    <w:t>mittels</w:t>
                  </w:r>
                  <w:r>
                    <w:rPr>
                      <w:color w:val="231F20"/>
                      <w:spacing w:val="-5"/>
                    </w:rPr>
                    <w:t xml:space="preserve"> </w:t>
                  </w:r>
                  <w:proofErr w:type="spellStart"/>
                  <w:r>
                    <w:rPr>
                      <w:color w:val="231F20"/>
                    </w:rPr>
                    <w:t>Social</w:t>
                  </w:r>
                  <w:proofErr w:type="spellEnd"/>
                  <w:r>
                    <w:rPr>
                      <w:color w:val="231F20"/>
                      <w:spacing w:val="-5"/>
                    </w:rPr>
                    <w:t xml:space="preserve"> </w:t>
                  </w:r>
                  <w:r>
                    <w:rPr>
                      <w:color w:val="231F20"/>
                    </w:rPr>
                    <w:t>Media,</w:t>
                  </w:r>
                  <w:r>
                    <w:rPr>
                      <w:color w:val="231F20"/>
                      <w:spacing w:val="-5"/>
                    </w:rPr>
                    <w:t xml:space="preserve"> </w:t>
                  </w:r>
                  <w:r>
                    <w:rPr>
                      <w:color w:val="231F20"/>
                    </w:rPr>
                    <w:t>wobei</w:t>
                  </w:r>
                  <w:r>
                    <w:rPr>
                      <w:color w:val="231F20"/>
                      <w:spacing w:val="-5"/>
                    </w:rPr>
                    <w:t xml:space="preserve"> </w:t>
                  </w:r>
                  <w:r>
                    <w:rPr>
                      <w:color w:val="231F20"/>
                    </w:rPr>
                    <w:t>es sich um bezahlte Werbung handelt.</w:t>
                  </w:r>
                </w:p>
                <w:p w14:paraId="5CE7BFFA" w14:textId="77777777" w:rsidR="008E70AC" w:rsidRDefault="008E70AC">
                  <w:pPr>
                    <w:pStyle w:val="Textkrper"/>
                    <w:spacing w:before="4"/>
                    <w:rPr>
                      <w:color w:val="000000"/>
                      <w:sz w:val="22"/>
                    </w:rPr>
                  </w:pPr>
                </w:p>
                <w:p w14:paraId="41BCB3A9" w14:textId="77777777" w:rsidR="008E70AC" w:rsidRDefault="00000000">
                  <w:pPr>
                    <w:pStyle w:val="Textkrper"/>
                    <w:spacing w:line="259" w:lineRule="auto"/>
                    <w:ind w:left="170" w:right="171"/>
                    <w:rPr>
                      <w:color w:val="000000"/>
                    </w:rPr>
                  </w:pPr>
                  <w:r>
                    <w:rPr>
                      <w:color w:val="231F20"/>
                    </w:rPr>
                    <w:t>Es</w:t>
                  </w:r>
                  <w:r>
                    <w:rPr>
                      <w:color w:val="231F20"/>
                      <w:spacing w:val="-8"/>
                    </w:rPr>
                    <w:t xml:space="preserve"> </w:t>
                  </w:r>
                  <w:r>
                    <w:rPr>
                      <w:color w:val="231F20"/>
                    </w:rPr>
                    <w:t>gibt</w:t>
                  </w:r>
                  <w:r>
                    <w:rPr>
                      <w:color w:val="231F20"/>
                      <w:spacing w:val="-8"/>
                    </w:rPr>
                    <w:t xml:space="preserve"> </w:t>
                  </w:r>
                  <w:r>
                    <w:rPr>
                      <w:color w:val="231F20"/>
                    </w:rPr>
                    <w:t>Kennzahlen,</w:t>
                  </w:r>
                  <w:r>
                    <w:rPr>
                      <w:color w:val="231F20"/>
                      <w:spacing w:val="-8"/>
                    </w:rPr>
                    <w:t xml:space="preserve"> </w:t>
                  </w:r>
                  <w:r>
                    <w:rPr>
                      <w:color w:val="231F20"/>
                    </w:rPr>
                    <w:t>die</w:t>
                  </w:r>
                  <w:r>
                    <w:rPr>
                      <w:color w:val="231F20"/>
                      <w:spacing w:val="-8"/>
                    </w:rPr>
                    <w:t xml:space="preserve"> </w:t>
                  </w:r>
                  <w:r>
                    <w:rPr>
                      <w:color w:val="231F20"/>
                    </w:rPr>
                    <w:t>verschiedene</w:t>
                  </w:r>
                  <w:r>
                    <w:rPr>
                      <w:color w:val="231F20"/>
                      <w:spacing w:val="-8"/>
                    </w:rPr>
                    <w:t xml:space="preserve"> </w:t>
                  </w:r>
                  <w:r>
                    <w:rPr>
                      <w:color w:val="231F20"/>
                    </w:rPr>
                    <w:t>Informationen</w:t>
                  </w:r>
                  <w:r>
                    <w:rPr>
                      <w:color w:val="231F20"/>
                      <w:spacing w:val="-8"/>
                    </w:rPr>
                    <w:t xml:space="preserve"> </w:t>
                  </w:r>
                  <w:r>
                    <w:rPr>
                      <w:color w:val="231F20"/>
                    </w:rPr>
                    <w:t>zu</w:t>
                  </w:r>
                  <w:r>
                    <w:rPr>
                      <w:color w:val="231F20"/>
                      <w:spacing w:val="-8"/>
                    </w:rPr>
                    <w:t xml:space="preserve"> </w:t>
                  </w:r>
                  <w:r>
                    <w:rPr>
                      <w:color w:val="231F20"/>
                    </w:rPr>
                    <w:t>Reichweite,</w:t>
                  </w:r>
                  <w:r>
                    <w:rPr>
                      <w:color w:val="231F20"/>
                      <w:spacing w:val="-8"/>
                    </w:rPr>
                    <w:t xml:space="preserve"> </w:t>
                  </w:r>
                  <w:r>
                    <w:rPr>
                      <w:color w:val="231F20"/>
                    </w:rPr>
                    <w:t xml:space="preserve">Stimmungsbild, Engagement, Einfluss und </w:t>
                  </w:r>
                  <w:proofErr w:type="spellStart"/>
                  <w:r>
                    <w:rPr>
                      <w:color w:val="231F20"/>
                    </w:rPr>
                    <w:t>Conversions</w:t>
                  </w:r>
                  <w:proofErr w:type="spellEnd"/>
                  <w:r>
                    <w:rPr>
                      <w:color w:val="231F20"/>
                    </w:rPr>
                    <w:t xml:space="preserve"> bieten.</w:t>
                  </w:r>
                </w:p>
              </w:txbxContent>
            </v:textbox>
            <w10:anchorlock/>
          </v:shape>
        </w:pict>
      </w:r>
    </w:p>
    <w:p w14:paraId="16CD74B6" w14:textId="77777777" w:rsidR="008E70AC" w:rsidRDefault="008E70AC">
      <w:pPr>
        <w:pStyle w:val="Textkrper"/>
        <w:rPr>
          <w:b/>
        </w:rPr>
      </w:pPr>
    </w:p>
    <w:p w14:paraId="6303193F" w14:textId="77777777" w:rsidR="008E70AC" w:rsidRDefault="008E70AC">
      <w:pPr>
        <w:pStyle w:val="Textkrper"/>
        <w:spacing w:before="4"/>
        <w:rPr>
          <w:b/>
          <w:sz w:val="18"/>
        </w:rPr>
      </w:pPr>
    </w:p>
    <w:p w14:paraId="7094038E" w14:textId="6789662B" w:rsidR="008E70AC" w:rsidRDefault="008E70AC">
      <w:pPr>
        <w:pStyle w:val="Textkrper"/>
        <w:spacing w:before="6"/>
        <w:rPr>
          <w:b/>
          <w:sz w:val="10"/>
        </w:rPr>
      </w:pPr>
    </w:p>
    <w:p w14:paraId="795963CE" w14:textId="77777777" w:rsidR="008E70AC" w:rsidRDefault="008E70AC">
      <w:pPr>
        <w:rPr>
          <w:sz w:val="10"/>
        </w:rPr>
        <w:sectPr w:rsidR="008E70AC">
          <w:pgSz w:w="11910" w:h="16840"/>
          <w:pgMar w:top="960" w:right="440" w:bottom="280" w:left="460" w:header="0" w:footer="0" w:gutter="0"/>
          <w:cols w:space="720"/>
        </w:sectPr>
      </w:pPr>
    </w:p>
    <w:p w14:paraId="7556D489" w14:textId="77777777" w:rsidR="008E70AC" w:rsidRDefault="00000000">
      <w:pPr>
        <w:pStyle w:val="Textkrper"/>
        <w:rPr>
          <w:b/>
        </w:rPr>
      </w:pPr>
      <w:r>
        <w:lastRenderedPageBreak/>
        <w:pict w14:anchorId="40BE00A0">
          <v:group id="docshapegroup88" o:spid="_x0000_s2061" style="position:absolute;margin-left:-14.15pt;margin-top:198.45pt;width:581.15pt;height:170.1pt;z-index:-17808384;mso-position-horizontal-relative:page;mso-position-vertical-relative:page" coordorigin="-283,3969" coordsize="11623,3402">
            <v:rect id="docshape89" o:spid="_x0000_s2063" style="position:absolute;left:-284;top:3968;width:6520;height:3402" fillcolor="#f1f1f1" stroked="f"/>
            <v:shape id="docshape90" o:spid="_x0000_s2062" type="#_x0000_t75" style="position:absolute;left:6236;top:3968;width:5103;height:3402">
              <v:imagedata r:id="rId65" o:title=""/>
            </v:shape>
            <w10:wrap anchorx="page" anchory="page"/>
          </v:group>
        </w:pict>
      </w:r>
    </w:p>
    <w:p w14:paraId="1F2491F8" w14:textId="77777777" w:rsidR="008E70AC" w:rsidRDefault="008E70AC">
      <w:pPr>
        <w:pStyle w:val="Textkrper"/>
        <w:rPr>
          <w:b/>
        </w:rPr>
      </w:pPr>
    </w:p>
    <w:p w14:paraId="590096DB" w14:textId="77777777" w:rsidR="008E70AC" w:rsidRDefault="008E70AC">
      <w:pPr>
        <w:pStyle w:val="Textkrper"/>
        <w:rPr>
          <w:b/>
        </w:rPr>
      </w:pPr>
    </w:p>
    <w:p w14:paraId="06A83F81" w14:textId="77777777" w:rsidR="008E70AC" w:rsidRDefault="008E70AC">
      <w:pPr>
        <w:pStyle w:val="Textkrper"/>
        <w:rPr>
          <w:b/>
        </w:rPr>
      </w:pPr>
    </w:p>
    <w:p w14:paraId="7F98F992" w14:textId="77777777" w:rsidR="008E70AC" w:rsidRDefault="008E70AC">
      <w:pPr>
        <w:pStyle w:val="Textkrper"/>
        <w:rPr>
          <w:b/>
        </w:rPr>
      </w:pPr>
    </w:p>
    <w:p w14:paraId="2AAB61B5" w14:textId="77777777" w:rsidR="008E70AC" w:rsidRDefault="008E70AC">
      <w:pPr>
        <w:pStyle w:val="Textkrper"/>
        <w:rPr>
          <w:b/>
        </w:rPr>
      </w:pPr>
    </w:p>
    <w:p w14:paraId="0BD02669" w14:textId="77777777" w:rsidR="008E70AC" w:rsidRDefault="008E70AC">
      <w:pPr>
        <w:pStyle w:val="Textkrper"/>
        <w:rPr>
          <w:b/>
        </w:rPr>
      </w:pPr>
    </w:p>
    <w:p w14:paraId="4B5E52D3" w14:textId="77777777" w:rsidR="008E70AC" w:rsidRDefault="008E70AC">
      <w:pPr>
        <w:pStyle w:val="Textkrper"/>
        <w:rPr>
          <w:b/>
        </w:rPr>
      </w:pPr>
    </w:p>
    <w:p w14:paraId="7C9C49D5" w14:textId="77777777" w:rsidR="008E70AC" w:rsidRDefault="008E70AC">
      <w:pPr>
        <w:pStyle w:val="Textkrper"/>
        <w:rPr>
          <w:b/>
        </w:rPr>
      </w:pPr>
    </w:p>
    <w:p w14:paraId="12C960C6" w14:textId="77777777" w:rsidR="008E70AC" w:rsidRDefault="008E70AC">
      <w:pPr>
        <w:pStyle w:val="Textkrper"/>
        <w:rPr>
          <w:b/>
        </w:rPr>
      </w:pPr>
    </w:p>
    <w:p w14:paraId="52925116" w14:textId="77777777" w:rsidR="008E70AC" w:rsidRDefault="008E70AC">
      <w:pPr>
        <w:pStyle w:val="Textkrper"/>
        <w:rPr>
          <w:b/>
        </w:rPr>
      </w:pPr>
    </w:p>
    <w:p w14:paraId="523DABEE" w14:textId="77777777" w:rsidR="008E70AC" w:rsidRDefault="008E70AC">
      <w:pPr>
        <w:pStyle w:val="Textkrper"/>
        <w:rPr>
          <w:b/>
        </w:rPr>
      </w:pPr>
    </w:p>
    <w:p w14:paraId="22F9BBBB" w14:textId="77777777" w:rsidR="008E70AC" w:rsidRDefault="008E70AC">
      <w:pPr>
        <w:pStyle w:val="Textkrper"/>
        <w:rPr>
          <w:b/>
        </w:rPr>
      </w:pPr>
    </w:p>
    <w:p w14:paraId="61A3A87C" w14:textId="77777777" w:rsidR="008E70AC" w:rsidRDefault="008E70AC">
      <w:pPr>
        <w:pStyle w:val="Textkrper"/>
        <w:rPr>
          <w:b/>
        </w:rPr>
      </w:pPr>
    </w:p>
    <w:p w14:paraId="5E8375AF" w14:textId="77777777" w:rsidR="008E70AC" w:rsidRDefault="008E70AC">
      <w:pPr>
        <w:pStyle w:val="Textkrper"/>
        <w:rPr>
          <w:b/>
        </w:rPr>
      </w:pPr>
    </w:p>
    <w:p w14:paraId="7446B634" w14:textId="77777777" w:rsidR="008E70AC" w:rsidRDefault="008E70AC">
      <w:pPr>
        <w:pStyle w:val="Textkrper"/>
        <w:rPr>
          <w:b/>
        </w:rPr>
      </w:pPr>
    </w:p>
    <w:p w14:paraId="57C8DDDA" w14:textId="77777777" w:rsidR="008E70AC" w:rsidRDefault="008E70AC">
      <w:pPr>
        <w:pStyle w:val="Textkrper"/>
        <w:rPr>
          <w:b/>
        </w:rPr>
      </w:pPr>
    </w:p>
    <w:p w14:paraId="4FF3E2DD" w14:textId="77777777" w:rsidR="008E70AC" w:rsidRDefault="008E70AC">
      <w:pPr>
        <w:pStyle w:val="Textkrper"/>
        <w:rPr>
          <w:b/>
        </w:rPr>
      </w:pPr>
    </w:p>
    <w:p w14:paraId="5A531CFD" w14:textId="77777777" w:rsidR="008E70AC" w:rsidRDefault="008E70AC">
      <w:pPr>
        <w:pStyle w:val="Textkrper"/>
        <w:rPr>
          <w:b/>
        </w:rPr>
      </w:pPr>
    </w:p>
    <w:p w14:paraId="418BF48B" w14:textId="77777777" w:rsidR="008E70AC" w:rsidRDefault="00000000">
      <w:pPr>
        <w:pStyle w:val="berschrift1"/>
      </w:pPr>
      <w:r>
        <w:rPr>
          <w:color w:val="ADB4BC"/>
        </w:rPr>
        <w:t>Lektion</w:t>
      </w:r>
      <w:r>
        <w:rPr>
          <w:color w:val="ADB4BC"/>
          <w:spacing w:val="36"/>
        </w:rPr>
        <w:t xml:space="preserve"> </w:t>
      </w:r>
      <w:r>
        <w:rPr>
          <w:color w:val="ADB4BC"/>
          <w:spacing w:val="-12"/>
        </w:rPr>
        <w:t>6</w:t>
      </w:r>
    </w:p>
    <w:p w14:paraId="31316225" w14:textId="77777777" w:rsidR="008E70AC" w:rsidRDefault="00000000">
      <w:pPr>
        <w:pStyle w:val="berschrift2"/>
      </w:pPr>
      <w:r>
        <w:rPr>
          <w:color w:val="003946"/>
        </w:rPr>
        <w:t>Mobiles</w:t>
      </w:r>
      <w:r>
        <w:rPr>
          <w:color w:val="003946"/>
          <w:spacing w:val="-5"/>
        </w:rPr>
        <w:t xml:space="preserve"> </w:t>
      </w:r>
      <w:r>
        <w:rPr>
          <w:color w:val="003946"/>
          <w:spacing w:val="-2"/>
        </w:rPr>
        <w:t>Marketing</w:t>
      </w:r>
    </w:p>
    <w:p w14:paraId="4E8F03A0" w14:textId="77777777" w:rsidR="008E70AC" w:rsidRDefault="008E70AC">
      <w:pPr>
        <w:pStyle w:val="Textkrper"/>
      </w:pPr>
    </w:p>
    <w:p w14:paraId="5F8AF753" w14:textId="77777777" w:rsidR="008E70AC" w:rsidRDefault="008E70AC">
      <w:pPr>
        <w:pStyle w:val="Textkrper"/>
      </w:pPr>
    </w:p>
    <w:p w14:paraId="713F2210" w14:textId="77777777" w:rsidR="008E70AC" w:rsidRDefault="008E70AC">
      <w:pPr>
        <w:pStyle w:val="Textkrper"/>
      </w:pPr>
    </w:p>
    <w:p w14:paraId="1E0AA3C5" w14:textId="77777777" w:rsidR="008E70AC" w:rsidRDefault="008E70AC">
      <w:pPr>
        <w:pStyle w:val="Textkrper"/>
      </w:pPr>
    </w:p>
    <w:p w14:paraId="19397C09" w14:textId="77777777" w:rsidR="008E70AC" w:rsidRDefault="008E70AC">
      <w:pPr>
        <w:pStyle w:val="Textkrper"/>
      </w:pPr>
    </w:p>
    <w:p w14:paraId="4D5812FA" w14:textId="77777777" w:rsidR="008E70AC" w:rsidRDefault="008E70AC">
      <w:pPr>
        <w:pStyle w:val="Textkrper"/>
      </w:pPr>
    </w:p>
    <w:p w14:paraId="46DCD304" w14:textId="77777777" w:rsidR="008E70AC" w:rsidRDefault="008E70AC">
      <w:pPr>
        <w:pStyle w:val="Textkrper"/>
      </w:pPr>
    </w:p>
    <w:p w14:paraId="20982443" w14:textId="77777777" w:rsidR="008E70AC" w:rsidRDefault="008E70AC">
      <w:pPr>
        <w:pStyle w:val="Textkrper"/>
        <w:spacing w:before="5"/>
        <w:rPr>
          <w:sz w:val="27"/>
        </w:rPr>
      </w:pPr>
    </w:p>
    <w:p w14:paraId="07B3CFB9" w14:textId="77777777" w:rsidR="008E70AC" w:rsidRDefault="00000000">
      <w:pPr>
        <w:pStyle w:val="berschrift5"/>
      </w:pPr>
      <w:r>
        <w:rPr>
          <w:color w:val="003946"/>
          <w:spacing w:val="-2"/>
          <w:w w:val="105"/>
        </w:rPr>
        <w:t>LERNZIELE</w:t>
      </w:r>
    </w:p>
    <w:p w14:paraId="18349439" w14:textId="77777777" w:rsidR="008E70AC" w:rsidRDefault="008E70AC">
      <w:pPr>
        <w:pStyle w:val="Textkrper"/>
        <w:spacing w:before="5"/>
        <w:rPr>
          <w:b/>
          <w:sz w:val="27"/>
        </w:rPr>
      </w:pPr>
    </w:p>
    <w:p w14:paraId="34270209" w14:textId="77777777" w:rsidR="008E70AC" w:rsidRDefault="00000000">
      <w:pPr>
        <w:pStyle w:val="Textkrper"/>
        <w:ind w:left="1665"/>
      </w:pPr>
      <w:r>
        <w:rPr>
          <w:color w:val="231F20"/>
        </w:rPr>
        <w:t>Nach</w:t>
      </w:r>
      <w:r>
        <w:rPr>
          <w:color w:val="231F20"/>
          <w:spacing w:val="-3"/>
        </w:rPr>
        <w:t xml:space="preserve"> </w:t>
      </w:r>
      <w:r>
        <w:rPr>
          <w:color w:val="231F20"/>
        </w:rPr>
        <w:t>erfolgreichem</w:t>
      </w:r>
      <w:r>
        <w:rPr>
          <w:color w:val="231F20"/>
          <w:spacing w:val="-3"/>
        </w:rPr>
        <w:t xml:space="preserve"> </w:t>
      </w:r>
      <w:r>
        <w:rPr>
          <w:color w:val="231F20"/>
        </w:rPr>
        <w:t>Abschluss</w:t>
      </w:r>
      <w:r>
        <w:rPr>
          <w:color w:val="231F20"/>
          <w:spacing w:val="-3"/>
        </w:rPr>
        <w:t xml:space="preserve"> </w:t>
      </w:r>
      <w:r>
        <w:rPr>
          <w:color w:val="231F20"/>
        </w:rPr>
        <w:t>dieser</w:t>
      </w:r>
      <w:r>
        <w:rPr>
          <w:color w:val="231F20"/>
          <w:spacing w:val="-2"/>
        </w:rPr>
        <w:t xml:space="preserve"> </w:t>
      </w:r>
      <w:r>
        <w:rPr>
          <w:color w:val="231F20"/>
        </w:rPr>
        <w:t>Lektion</w:t>
      </w:r>
      <w:r>
        <w:rPr>
          <w:color w:val="231F20"/>
          <w:spacing w:val="-3"/>
        </w:rPr>
        <w:t xml:space="preserve"> </w:t>
      </w:r>
      <w:r>
        <w:rPr>
          <w:color w:val="231F20"/>
        </w:rPr>
        <w:t>werden</w:t>
      </w:r>
      <w:r>
        <w:rPr>
          <w:color w:val="231F20"/>
          <w:spacing w:val="-3"/>
        </w:rPr>
        <w:t xml:space="preserve"> </w:t>
      </w:r>
      <w:r>
        <w:rPr>
          <w:color w:val="231F20"/>
        </w:rPr>
        <w:t>Sie</w:t>
      </w:r>
      <w:r>
        <w:rPr>
          <w:color w:val="231F20"/>
          <w:spacing w:val="-3"/>
        </w:rPr>
        <w:t xml:space="preserve"> </w:t>
      </w:r>
      <w:r>
        <w:rPr>
          <w:color w:val="231F20"/>
        </w:rPr>
        <w:t>in</w:t>
      </w:r>
      <w:r>
        <w:rPr>
          <w:color w:val="231F20"/>
          <w:spacing w:val="-2"/>
        </w:rPr>
        <w:t xml:space="preserve"> </w:t>
      </w:r>
      <w:r>
        <w:rPr>
          <w:color w:val="231F20"/>
        </w:rPr>
        <w:t>der</w:t>
      </w:r>
      <w:r>
        <w:rPr>
          <w:color w:val="231F20"/>
          <w:spacing w:val="-3"/>
        </w:rPr>
        <w:t xml:space="preserve"> </w:t>
      </w:r>
      <w:r>
        <w:rPr>
          <w:color w:val="231F20"/>
        </w:rPr>
        <w:t>Lage</w:t>
      </w:r>
      <w:r>
        <w:rPr>
          <w:color w:val="231F20"/>
          <w:spacing w:val="-3"/>
        </w:rPr>
        <w:t xml:space="preserve"> </w:t>
      </w:r>
      <w:r>
        <w:rPr>
          <w:color w:val="231F20"/>
        </w:rPr>
        <w:t>sein,</w:t>
      </w:r>
      <w:r>
        <w:rPr>
          <w:color w:val="231F20"/>
          <w:spacing w:val="-2"/>
        </w:rPr>
        <w:t xml:space="preserve"> </w:t>
      </w:r>
      <w:r>
        <w:rPr>
          <w:color w:val="231F20"/>
          <w:spacing w:val="-10"/>
        </w:rPr>
        <w:t>…</w:t>
      </w:r>
    </w:p>
    <w:p w14:paraId="5785D701" w14:textId="77777777" w:rsidR="008E70AC" w:rsidRDefault="008E70AC">
      <w:pPr>
        <w:pStyle w:val="Textkrper"/>
        <w:spacing w:before="4"/>
        <w:rPr>
          <w:sz w:val="23"/>
        </w:rPr>
      </w:pPr>
    </w:p>
    <w:p w14:paraId="449622FF" w14:textId="77777777" w:rsidR="008E70AC" w:rsidRDefault="00000000">
      <w:pPr>
        <w:pStyle w:val="Textkrper"/>
        <w:ind w:left="1665"/>
      </w:pPr>
      <w:r>
        <w:rPr>
          <w:color w:val="231F20"/>
        </w:rPr>
        <w:t>…</w:t>
      </w:r>
      <w:r>
        <w:rPr>
          <w:color w:val="231F20"/>
          <w:spacing w:val="65"/>
          <w:w w:val="150"/>
        </w:rPr>
        <w:t xml:space="preserve"> </w:t>
      </w:r>
      <w:r>
        <w:rPr>
          <w:color w:val="231F20"/>
        </w:rPr>
        <w:t>die</w:t>
      </w:r>
      <w:r>
        <w:rPr>
          <w:color w:val="231F20"/>
          <w:spacing w:val="-2"/>
        </w:rPr>
        <w:t xml:space="preserve"> </w:t>
      </w:r>
      <w:r>
        <w:rPr>
          <w:color w:val="231F20"/>
        </w:rPr>
        <w:t>Bedeutung</w:t>
      </w:r>
      <w:r>
        <w:rPr>
          <w:color w:val="231F20"/>
          <w:spacing w:val="-1"/>
        </w:rPr>
        <w:t xml:space="preserve"> </w:t>
      </w:r>
      <w:r>
        <w:rPr>
          <w:color w:val="231F20"/>
        </w:rPr>
        <w:t>des</w:t>
      </w:r>
      <w:r>
        <w:rPr>
          <w:color w:val="231F20"/>
          <w:spacing w:val="-2"/>
        </w:rPr>
        <w:t xml:space="preserve"> </w:t>
      </w:r>
      <w:r>
        <w:rPr>
          <w:color w:val="231F20"/>
        </w:rPr>
        <w:t>Mobile</w:t>
      </w:r>
      <w:r>
        <w:rPr>
          <w:color w:val="231F20"/>
          <w:spacing w:val="-2"/>
        </w:rPr>
        <w:t xml:space="preserve"> </w:t>
      </w:r>
      <w:r>
        <w:rPr>
          <w:color w:val="231F20"/>
        </w:rPr>
        <w:t>Marketing</w:t>
      </w:r>
      <w:r>
        <w:rPr>
          <w:color w:val="231F20"/>
          <w:spacing w:val="-2"/>
        </w:rPr>
        <w:t xml:space="preserve"> </w:t>
      </w:r>
      <w:r>
        <w:rPr>
          <w:color w:val="231F20"/>
        </w:rPr>
        <w:t>für</w:t>
      </w:r>
      <w:r>
        <w:rPr>
          <w:color w:val="231F20"/>
          <w:spacing w:val="-1"/>
        </w:rPr>
        <w:t xml:space="preserve"> </w:t>
      </w:r>
      <w:r>
        <w:rPr>
          <w:color w:val="231F20"/>
        </w:rPr>
        <w:t>das</w:t>
      </w:r>
      <w:r>
        <w:rPr>
          <w:color w:val="231F20"/>
          <w:spacing w:val="-2"/>
        </w:rPr>
        <w:t xml:space="preserve"> </w:t>
      </w:r>
      <w:r>
        <w:rPr>
          <w:color w:val="231F20"/>
        </w:rPr>
        <w:t>Performance</w:t>
      </w:r>
      <w:r>
        <w:rPr>
          <w:color w:val="231F20"/>
          <w:spacing w:val="-2"/>
        </w:rPr>
        <w:t xml:space="preserve"> </w:t>
      </w:r>
      <w:r>
        <w:rPr>
          <w:color w:val="231F20"/>
        </w:rPr>
        <w:t>Marketing</w:t>
      </w:r>
      <w:r>
        <w:rPr>
          <w:color w:val="231F20"/>
          <w:spacing w:val="-1"/>
        </w:rPr>
        <w:t xml:space="preserve"> </w:t>
      </w:r>
      <w:r>
        <w:rPr>
          <w:color w:val="231F20"/>
          <w:spacing w:val="-2"/>
        </w:rPr>
        <w:t>einzuordnen.</w:t>
      </w:r>
    </w:p>
    <w:p w14:paraId="4EC95E1D" w14:textId="77777777" w:rsidR="008E70AC" w:rsidRDefault="00000000">
      <w:pPr>
        <w:pStyle w:val="Textkrper"/>
        <w:spacing w:before="162" w:line="259" w:lineRule="auto"/>
        <w:ind w:left="1945" w:right="1157" w:hanging="280"/>
      </w:pPr>
      <w:r>
        <w:rPr>
          <w:color w:val="231F20"/>
        </w:rPr>
        <w:t>…</w:t>
      </w:r>
      <w:r>
        <w:rPr>
          <w:color w:val="231F20"/>
          <w:spacing w:val="80"/>
        </w:rPr>
        <w:t xml:space="preserve"> </w:t>
      </w:r>
      <w:r>
        <w:rPr>
          <w:color w:val="231F20"/>
        </w:rPr>
        <w:t>zu</w:t>
      </w:r>
      <w:r>
        <w:rPr>
          <w:color w:val="231F20"/>
          <w:spacing w:val="-5"/>
        </w:rPr>
        <w:t xml:space="preserve"> </w:t>
      </w:r>
      <w:r>
        <w:rPr>
          <w:color w:val="231F20"/>
        </w:rPr>
        <w:t>beschreiben,</w:t>
      </w:r>
      <w:r>
        <w:rPr>
          <w:color w:val="231F20"/>
          <w:spacing w:val="-5"/>
        </w:rPr>
        <w:t xml:space="preserve"> </w:t>
      </w:r>
      <w:r>
        <w:rPr>
          <w:color w:val="231F20"/>
        </w:rPr>
        <w:t>wie</w:t>
      </w:r>
      <w:r>
        <w:rPr>
          <w:color w:val="231F20"/>
          <w:spacing w:val="-5"/>
        </w:rPr>
        <w:t xml:space="preserve"> </w:t>
      </w:r>
      <w:r>
        <w:rPr>
          <w:color w:val="231F20"/>
        </w:rPr>
        <w:t>mobile</w:t>
      </w:r>
      <w:r>
        <w:rPr>
          <w:color w:val="231F20"/>
          <w:spacing w:val="-5"/>
        </w:rPr>
        <w:t xml:space="preserve"> </w:t>
      </w:r>
      <w:r>
        <w:rPr>
          <w:color w:val="231F20"/>
        </w:rPr>
        <w:t>Websites,</w:t>
      </w:r>
      <w:r>
        <w:rPr>
          <w:color w:val="231F20"/>
          <w:spacing w:val="-5"/>
        </w:rPr>
        <w:t xml:space="preserve"> </w:t>
      </w:r>
      <w:r>
        <w:rPr>
          <w:color w:val="231F20"/>
        </w:rPr>
        <w:t>Apps</w:t>
      </w:r>
      <w:r>
        <w:rPr>
          <w:color w:val="231F20"/>
          <w:spacing w:val="-5"/>
        </w:rPr>
        <w:t xml:space="preserve"> </w:t>
      </w:r>
      <w:r>
        <w:rPr>
          <w:color w:val="231F20"/>
        </w:rPr>
        <w:t>und</w:t>
      </w:r>
      <w:r>
        <w:rPr>
          <w:color w:val="231F20"/>
          <w:spacing w:val="-5"/>
        </w:rPr>
        <w:t xml:space="preserve"> </w:t>
      </w:r>
      <w:r>
        <w:rPr>
          <w:color w:val="231F20"/>
        </w:rPr>
        <w:t>Messenger</w:t>
      </w:r>
      <w:r>
        <w:rPr>
          <w:color w:val="231F20"/>
          <w:spacing w:val="-5"/>
        </w:rPr>
        <w:t xml:space="preserve"> </w:t>
      </w:r>
      <w:r>
        <w:rPr>
          <w:color w:val="231F20"/>
        </w:rPr>
        <w:t>für</w:t>
      </w:r>
      <w:r>
        <w:rPr>
          <w:color w:val="231F20"/>
          <w:spacing w:val="-5"/>
        </w:rPr>
        <w:t xml:space="preserve"> </w:t>
      </w:r>
      <w:r>
        <w:rPr>
          <w:color w:val="231F20"/>
        </w:rPr>
        <w:t>Mobile</w:t>
      </w:r>
      <w:r>
        <w:rPr>
          <w:color w:val="231F20"/>
          <w:spacing w:val="-5"/>
        </w:rPr>
        <w:t xml:space="preserve"> </w:t>
      </w:r>
      <w:r>
        <w:rPr>
          <w:color w:val="231F20"/>
        </w:rPr>
        <w:t>Marketing eingesetzt werden.</w:t>
      </w:r>
    </w:p>
    <w:p w14:paraId="1E2C5155" w14:textId="77777777" w:rsidR="008E70AC" w:rsidRDefault="00000000">
      <w:pPr>
        <w:pStyle w:val="Textkrper"/>
        <w:spacing w:before="143"/>
        <w:ind w:left="1665"/>
      </w:pPr>
      <w:r>
        <w:rPr>
          <w:color w:val="231F20"/>
        </w:rPr>
        <w:t>…</w:t>
      </w:r>
      <w:r>
        <w:rPr>
          <w:color w:val="231F20"/>
          <w:spacing w:val="65"/>
          <w:w w:val="150"/>
        </w:rPr>
        <w:t xml:space="preserve"> </w:t>
      </w:r>
      <w:r>
        <w:rPr>
          <w:color w:val="231F20"/>
        </w:rPr>
        <w:t>die</w:t>
      </w:r>
      <w:r>
        <w:rPr>
          <w:color w:val="231F20"/>
          <w:spacing w:val="-1"/>
        </w:rPr>
        <w:t xml:space="preserve"> </w:t>
      </w:r>
      <w:r>
        <w:rPr>
          <w:color w:val="231F20"/>
        </w:rPr>
        <w:t>Bedeutung</w:t>
      </w:r>
      <w:r>
        <w:rPr>
          <w:color w:val="231F20"/>
          <w:spacing w:val="-2"/>
        </w:rPr>
        <w:t xml:space="preserve"> </w:t>
      </w:r>
      <w:r>
        <w:rPr>
          <w:color w:val="231F20"/>
        </w:rPr>
        <w:t>des</w:t>
      </w:r>
      <w:r>
        <w:rPr>
          <w:color w:val="231F20"/>
          <w:spacing w:val="-1"/>
        </w:rPr>
        <w:t xml:space="preserve"> </w:t>
      </w:r>
      <w:proofErr w:type="spellStart"/>
      <w:r>
        <w:rPr>
          <w:color w:val="231F20"/>
        </w:rPr>
        <w:t>Proximity</w:t>
      </w:r>
      <w:proofErr w:type="spellEnd"/>
      <w:r>
        <w:rPr>
          <w:color w:val="231F20"/>
          <w:spacing w:val="-2"/>
        </w:rPr>
        <w:t xml:space="preserve"> </w:t>
      </w:r>
      <w:r>
        <w:rPr>
          <w:color w:val="231F20"/>
        </w:rPr>
        <w:t>Marketing</w:t>
      </w:r>
      <w:r>
        <w:rPr>
          <w:color w:val="231F20"/>
          <w:spacing w:val="-1"/>
        </w:rPr>
        <w:t xml:space="preserve"> </w:t>
      </w:r>
      <w:r>
        <w:rPr>
          <w:color w:val="231F20"/>
        </w:rPr>
        <w:t>und</w:t>
      </w:r>
      <w:r>
        <w:rPr>
          <w:color w:val="231F20"/>
          <w:spacing w:val="-2"/>
        </w:rPr>
        <w:t xml:space="preserve"> </w:t>
      </w:r>
      <w:r>
        <w:rPr>
          <w:color w:val="231F20"/>
        </w:rPr>
        <w:t>der</w:t>
      </w:r>
      <w:r>
        <w:rPr>
          <w:color w:val="231F20"/>
          <w:spacing w:val="-1"/>
        </w:rPr>
        <w:t xml:space="preserve"> </w:t>
      </w:r>
      <w:r>
        <w:rPr>
          <w:color w:val="231F20"/>
        </w:rPr>
        <w:t>mobilen</w:t>
      </w:r>
      <w:r>
        <w:rPr>
          <w:color w:val="231F20"/>
          <w:spacing w:val="-2"/>
        </w:rPr>
        <w:t xml:space="preserve"> </w:t>
      </w:r>
      <w:r>
        <w:rPr>
          <w:color w:val="231F20"/>
        </w:rPr>
        <w:t>Werbung</w:t>
      </w:r>
      <w:r>
        <w:rPr>
          <w:color w:val="231F20"/>
          <w:spacing w:val="-1"/>
        </w:rPr>
        <w:t xml:space="preserve"> </w:t>
      </w:r>
      <w:r>
        <w:rPr>
          <w:color w:val="231F20"/>
          <w:spacing w:val="-2"/>
        </w:rPr>
        <w:t>einzuordnen.</w:t>
      </w:r>
    </w:p>
    <w:p w14:paraId="2538F8B5" w14:textId="77777777" w:rsidR="008E70AC" w:rsidRDefault="00000000">
      <w:pPr>
        <w:pStyle w:val="Textkrper"/>
        <w:spacing w:before="162"/>
        <w:ind w:left="1665"/>
      </w:pPr>
      <w:r>
        <w:rPr>
          <w:color w:val="231F20"/>
        </w:rPr>
        <w:t>…</w:t>
      </w:r>
      <w:r>
        <w:rPr>
          <w:color w:val="231F20"/>
          <w:spacing w:val="64"/>
          <w:w w:val="150"/>
        </w:rPr>
        <w:t xml:space="preserve"> </w:t>
      </w:r>
      <w:r>
        <w:rPr>
          <w:color w:val="231F20"/>
        </w:rPr>
        <w:t>Kennzahlen</w:t>
      </w:r>
      <w:r>
        <w:rPr>
          <w:color w:val="231F20"/>
          <w:spacing w:val="-1"/>
        </w:rPr>
        <w:t xml:space="preserve"> </w:t>
      </w:r>
      <w:r>
        <w:rPr>
          <w:color w:val="231F20"/>
        </w:rPr>
        <w:t>für</w:t>
      </w:r>
      <w:r>
        <w:rPr>
          <w:color w:val="231F20"/>
          <w:spacing w:val="-2"/>
        </w:rPr>
        <w:t xml:space="preserve"> </w:t>
      </w:r>
      <w:r>
        <w:rPr>
          <w:color w:val="231F20"/>
        </w:rPr>
        <w:t>die</w:t>
      </w:r>
      <w:r>
        <w:rPr>
          <w:color w:val="231F20"/>
          <w:spacing w:val="-2"/>
        </w:rPr>
        <w:t xml:space="preserve"> </w:t>
      </w:r>
      <w:r>
        <w:rPr>
          <w:color w:val="231F20"/>
        </w:rPr>
        <w:t>Erfolgsmessung</w:t>
      </w:r>
      <w:r>
        <w:rPr>
          <w:color w:val="231F20"/>
          <w:spacing w:val="-2"/>
        </w:rPr>
        <w:t xml:space="preserve"> </w:t>
      </w:r>
      <w:r>
        <w:rPr>
          <w:color w:val="231F20"/>
        </w:rPr>
        <w:t>des</w:t>
      </w:r>
      <w:r>
        <w:rPr>
          <w:color w:val="231F20"/>
          <w:spacing w:val="-2"/>
        </w:rPr>
        <w:t xml:space="preserve"> </w:t>
      </w:r>
      <w:proofErr w:type="gramStart"/>
      <w:r>
        <w:rPr>
          <w:color w:val="231F20"/>
        </w:rPr>
        <w:t>Online</w:t>
      </w:r>
      <w:r>
        <w:rPr>
          <w:color w:val="231F20"/>
          <w:spacing w:val="-2"/>
        </w:rPr>
        <w:t xml:space="preserve"> </w:t>
      </w:r>
      <w:r>
        <w:rPr>
          <w:color w:val="231F20"/>
        </w:rPr>
        <w:t>Marketing</w:t>
      </w:r>
      <w:proofErr w:type="gramEnd"/>
      <w:r>
        <w:rPr>
          <w:color w:val="231F20"/>
          <w:spacing w:val="-2"/>
        </w:rPr>
        <w:t xml:space="preserve"> </w:t>
      </w:r>
      <w:r>
        <w:rPr>
          <w:color w:val="231F20"/>
        </w:rPr>
        <w:t>zu</w:t>
      </w:r>
      <w:r>
        <w:rPr>
          <w:color w:val="231F20"/>
          <w:spacing w:val="-1"/>
        </w:rPr>
        <w:t xml:space="preserve"> </w:t>
      </w:r>
      <w:r>
        <w:rPr>
          <w:color w:val="231F20"/>
          <w:spacing w:val="-2"/>
        </w:rPr>
        <w:t>benennen.</w:t>
      </w:r>
    </w:p>
    <w:p w14:paraId="15A9EE88" w14:textId="77777777" w:rsidR="008E70AC" w:rsidRDefault="008E70AC">
      <w:pPr>
        <w:pStyle w:val="Textkrper"/>
      </w:pPr>
    </w:p>
    <w:p w14:paraId="3330826B" w14:textId="77777777" w:rsidR="008E70AC" w:rsidRDefault="008E70AC">
      <w:pPr>
        <w:pStyle w:val="Textkrper"/>
      </w:pPr>
    </w:p>
    <w:p w14:paraId="67080063" w14:textId="77777777" w:rsidR="008E70AC" w:rsidRDefault="008E70AC">
      <w:pPr>
        <w:pStyle w:val="Textkrper"/>
      </w:pPr>
    </w:p>
    <w:p w14:paraId="3903B4AD" w14:textId="77777777" w:rsidR="008E70AC" w:rsidRDefault="008E70AC">
      <w:pPr>
        <w:pStyle w:val="Textkrper"/>
      </w:pPr>
    </w:p>
    <w:p w14:paraId="5E371B1A" w14:textId="77777777" w:rsidR="008E70AC" w:rsidRDefault="008E70AC">
      <w:pPr>
        <w:pStyle w:val="Textkrper"/>
      </w:pPr>
    </w:p>
    <w:p w14:paraId="03178E83" w14:textId="77777777" w:rsidR="008E70AC" w:rsidRDefault="008E70AC">
      <w:pPr>
        <w:pStyle w:val="Textkrper"/>
      </w:pPr>
    </w:p>
    <w:p w14:paraId="39C2F7CE" w14:textId="77777777" w:rsidR="008E70AC" w:rsidRDefault="008E70AC">
      <w:pPr>
        <w:pStyle w:val="Textkrper"/>
      </w:pPr>
    </w:p>
    <w:p w14:paraId="07A966DE" w14:textId="77777777" w:rsidR="008E70AC" w:rsidRDefault="008E70AC">
      <w:pPr>
        <w:pStyle w:val="Textkrper"/>
      </w:pPr>
    </w:p>
    <w:p w14:paraId="08DC12A4" w14:textId="77777777" w:rsidR="008E70AC" w:rsidRDefault="008E70AC">
      <w:pPr>
        <w:pStyle w:val="Textkrper"/>
      </w:pPr>
    </w:p>
    <w:p w14:paraId="7DC3D5B2" w14:textId="77777777" w:rsidR="008E70AC" w:rsidRDefault="008E70AC">
      <w:pPr>
        <w:pStyle w:val="Textkrper"/>
        <w:spacing w:before="5"/>
        <w:rPr>
          <w:sz w:val="28"/>
        </w:rPr>
      </w:pPr>
    </w:p>
    <w:p w14:paraId="5CEA0FBD" w14:textId="77777777" w:rsidR="008E70AC" w:rsidRDefault="00000000">
      <w:pPr>
        <w:spacing w:before="100"/>
        <w:ind w:right="124"/>
        <w:jc w:val="right"/>
        <w:rPr>
          <w:sz w:val="14"/>
        </w:rPr>
      </w:pPr>
      <w:r>
        <w:rPr>
          <w:color w:val="231F20"/>
          <w:spacing w:val="-2"/>
          <w:sz w:val="14"/>
        </w:rPr>
        <w:t>DL-D-DLMOMPMSS01_D-</w:t>
      </w:r>
      <w:r>
        <w:rPr>
          <w:color w:val="231F20"/>
          <w:spacing w:val="-5"/>
          <w:sz w:val="14"/>
        </w:rPr>
        <w:t>L06</w:t>
      </w:r>
    </w:p>
    <w:p w14:paraId="1A6AAC17" w14:textId="77777777" w:rsidR="008E70AC" w:rsidRDefault="008E70AC">
      <w:pPr>
        <w:jc w:val="right"/>
        <w:rPr>
          <w:sz w:val="14"/>
        </w:rPr>
        <w:sectPr w:rsidR="008E70AC">
          <w:headerReference w:type="default" r:id="rId66"/>
          <w:pgSz w:w="11910" w:h="16840"/>
          <w:pgMar w:top="1920" w:right="440" w:bottom="280" w:left="460" w:header="0" w:footer="0" w:gutter="0"/>
          <w:cols w:space="720"/>
        </w:sectPr>
      </w:pPr>
    </w:p>
    <w:p w14:paraId="0958AD73" w14:textId="77777777" w:rsidR="008E70AC" w:rsidRDefault="008E70AC">
      <w:pPr>
        <w:pStyle w:val="Textkrper"/>
      </w:pPr>
    </w:p>
    <w:p w14:paraId="2A02C602" w14:textId="77777777" w:rsidR="008E70AC" w:rsidRDefault="00000000">
      <w:pPr>
        <w:pStyle w:val="berschrift3"/>
        <w:numPr>
          <w:ilvl w:val="0"/>
          <w:numId w:val="7"/>
        </w:numPr>
        <w:tabs>
          <w:tab w:val="left" w:pos="788"/>
        </w:tabs>
        <w:ind w:hanging="682"/>
      </w:pPr>
      <w:r>
        <w:rPr>
          <w:color w:val="003946"/>
        </w:rPr>
        <w:t>Mobiles</w:t>
      </w:r>
      <w:r>
        <w:rPr>
          <w:color w:val="003946"/>
          <w:spacing w:val="-3"/>
        </w:rPr>
        <w:t xml:space="preserve"> </w:t>
      </w:r>
      <w:r>
        <w:rPr>
          <w:color w:val="003946"/>
          <w:spacing w:val="-2"/>
        </w:rPr>
        <w:t>Marketing</w:t>
      </w:r>
    </w:p>
    <w:p w14:paraId="4772FB2A" w14:textId="77777777" w:rsidR="008E70AC" w:rsidRDefault="008E70AC">
      <w:pPr>
        <w:pStyle w:val="Textkrper"/>
        <w:rPr>
          <w:sz w:val="58"/>
        </w:rPr>
      </w:pPr>
    </w:p>
    <w:p w14:paraId="211A5C31" w14:textId="77777777" w:rsidR="008E70AC" w:rsidRDefault="008E70AC">
      <w:pPr>
        <w:pStyle w:val="Textkrper"/>
        <w:spacing w:before="5"/>
        <w:rPr>
          <w:sz w:val="54"/>
        </w:rPr>
      </w:pPr>
    </w:p>
    <w:p w14:paraId="0B4F86CA" w14:textId="77777777" w:rsidR="008E70AC" w:rsidRDefault="00000000">
      <w:pPr>
        <w:pStyle w:val="berschrift4"/>
        <w:ind w:left="2204" w:firstLine="0"/>
      </w:pPr>
      <w:r>
        <w:rPr>
          <w:color w:val="003946"/>
          <w:spacing w:val="-2"/>
        </w:rPr>
        <w:t>Einführung</w:t>
      </w:r>
    </w:p>
    <w:p w14:paraId="04F2B5B3" w14:textId="0A7E7D10" w:rsidR="008E70AC" w:rsidRDefault="00000000">
      <w:pPr>
        <w:pStyle w:val="Textkrper"/>
        <w:spacing w:before="254" w:line="259" w:lineRule="auto"/>
        <w:ind w:left="2204" w:right="974"/>
        <w:jc w:val="both"/>
      </w:pPr>
      <w:r>
        <w:rPr>
          <w:color w:val="231F20"/>
        </w:rPr>
        <w:t xml:space="preserve">Heutzutage gibt es immer mehr Menschen mit mobilen Endgeräten, wie Smartphones und Tablets. Diese Endgeräte haben eine starke Leistungsfähigkeit und oftmals Zugang zum Internet. Dadurch können mobil viele Aktionen durchgeführt sowie Daten und Einstellungen angepasst werden. Auf den Endgeräten lassen sich Apps installieren, mit denen verschiedene Probleme der </w:t>
      </w:r>
      <w:proofErr w:type="spellStart"/>
      <w:proofErr w:type="gramStart"/>
      <w:r>
        <w:rPr>
          <w:color w:val="231F20"/>
        </w:rPr>
        <w:t>Nutzer:innen</w:t>
      </w:r>
      <w:proofErr w:type="spellEnd"/>
      <w:proofErr w:type="gramEnd"/>
      <w:r>
        <w:rPr>
          <w:color w:val="231F20"/>
        </w:rPr>
        <w:t xml:space="preserve"> gelöst werden. Den Anwendungsfeldern</w:t>
      </w:r>
      <w:r>
        <w:rPr>
          <w:color w:val="231F20"/>
          <w:spacing w:val="-2"/>
        </w:rPr>
        <w:t xml:space="preserve"> </w:t>
      </w:r>
      <w:r>
        <w:rPr>
          <w:color w:val="231F20"/>
        </w:rPr>
        <w:t>sind</w:t>
      </w:r>
      <w:r>
        <w:rPr>
          <w:color w:val="231F20"/>
          <w:spacing w:val="-2"/>
        </w:rPr>
        <w:t xml:space="preserve"> </w:t>
      </w:r>
      <w:r>
        <w:rPr>
          <w:color w:val="231F20"/>
        </w:rPr>
        <w:t>keine</w:t>
      </w:r>
      <w:r>
        <w:rPr>
          <w:color w:val="231F20"/>
          <w:spacing w:val="-2"/>
        </w:rPr>
        <w:t xml:space="preserve"> </w:t>
      </w:r>
      <w:r>
        <w:rPr>
          <w:color w:val="231F20"/>
        </w:rPr>
        <w:t>Grenzen</w:t>
      </w:r>
      <w:r>
        <w:rPr>
          <w:color w:val="231F20"/>
          <w:spacing w:val="-2"/>
        </w:rPr>
        <w:t xml:space="preserve"> </w:t>
      </w:r>
      <w:r>
        <w:rPr>
          <w:color w:val="231F20"/>
        </w:rPr>
        <w:t>gesetzt.</w:t>
      </w:r>
      <w:r>
        <w:rPr>
          <w:color w:val="231F20"/>
          <w:spacing w:val="-2"/>
        </w:rPr>
        <w:t xml:space="preserve"> </w:t>
      </w:r>
      <w:r>
        <w:rPr>
          <w:color w:val="231F20"/>
        </w:rPr>
        <w:t>Da</w:t>
      </w:r>
      <w:r>
        <w:rPr>
          <w:color w:val="231F20"/>
          <w:spacing w:val="-2"/>
        </w:rPr>
        <w:t xml:space="preserve"> </w:t>
      </w:r>
      <w:r>
        <w:rPr>
          <w:color w:val="231F20"/>
        </w:rPr>
        <w:t>der</w:t>
      </w:r>
      <w:r>
        <w:rPr>
          <w:color w:val="231F20"/>
          <w:spacing w:val="-2"/>
        </w:rPr>
        <w:t xml:space="preserve"> </w:t>
      </w:r>
      <w:r>
        <w:rPr>
          <w:color w:val="231F20"/>
        </w:rPr>
        <w:t>Gebrauch</w:t>
      </w:r>
      <w:r>
        <w:rPr>
          <w:color w:val="231F20"/>
          <w:spacing w:val="-2"/>
        </w:rPr>
        <w:t xml:space="preserve"> </w:t>
      </w:r>
      <w:r>
        <w:rPr>
          <w:color w:val="231F20"/>
        </w:rPr>
        <w:t>von</w:t>
      </w:r>
      <w:r>
        <w:rPr>
          <w:color w:val="231F20"/>
          <w:spacing w:val="-2"/>
        </w:rPr>
        <w:t xml:space="preserve"> </w:t>
      </w:r>
      <w:r>
        <w:rPr>
          <w:color w:val="231F20"/>
        </w:rPr>
        <w:t>Smartphones</w:t>
      </w:r>
      <w:r>
        <w:rPr>
          <w:color w:val="231F20"/>
          <w:spacing w:val="-2"/>
        </w:rPr>
        <w:t xml:space="preserve"> </w:t>
      </w:r>
      <w:r>
        <w:rPr>
          <w:color w:val="231F20"/>
        </w:rPr>
        <w:t>in</w:t>
      </w:r>
      <w:r>
        <w:rPr>
          <w:color w:val="231F20"/>
          <w:spacing w:val="-2"/>
        </w:rPr>
        <w:t xml:space="preserve"> </w:t>
      </w:r>
      <w:r>
        <w:rPr>
          <w:color w:val="231F20"/>
        </w:rPr>
        <w:t>der</w:t>
      </w:r>
      <w:r>
        <w:rPr>
          <w:color w:val="231F20"/>
          <w:spacing w:val="-2"/>
        </w:rPr>
        <w:t xml:space="preserve"> </w:t>
      </w:r>
      <w:r>
        <w:rPr>
          <w:color w:val="231F20"/>
        </w:rPr>
        <w:t xml:space="preserve">Gesellschaft weit verbreitet ist, sind Unternehmen daran interessiert, </w:t>
      </w:r>
      <w:proofErr w:type="spellStart"/>
      <w:proofErr w:type="gramStart"/>
      <w:r>
        <w:rPr>
          <w:color w:val="231F20"/>
        </w:rPr>
        <w:t>Nutzer:innen</w:t>
      </w:r>
      <w:proofErr w:type="spellEnd"/>
      <w:proofErr w:type="gramEnd"/>
      <w:r>
        <w:rPr>
          <w:color w:val="231F20"/>
        </w:rPr>
        <w:t xml:space="preserve"> über das Smartphone mobil anzusprechen. Über Mobiles Marketing wird versucht, die Zielgruppe mit relevanten Inhalten zu erreichen. Gleichzeitig werden Smartphones genutzt, um die Zufriedenheit bereits bestehender </w:t>
      </w:r>
      <w:proofErr w:type="spellStart"/>
      <w:proofErr w:type="gramStart"/>
      <w:r>
        <w:rPr>
          <w:color w:val="231F20"/>
        </w:rPr>
        <w:t>Kund:innen</w:t>
      </w:r>
      <w:proofErr w:type="spellEnd"/>
      <w:proofErr w:type="gramEnd"/>
      <w:r>
        <w:rPr>
          <w:color w:val="231F20"/>
        </w:rPr>
        <w:t xml:space="preserve"> zu verbessern.</w:t>
      </w:r>
    </w:p>
    <w:p w14:paraId="6E313DFC" w14:textId="77777777" w:rsidR="008E70AC" w:rsidRDefault="008E70AC">
      <w:pPr>
        <w:pStyle w:val="Textkrper"/>
        <w:spacing w:before="4"/>
        <w:rPr>
          <w:sz w:val="22"/>
        </w:rPr>
      </w:pPr>
    </w:p>
    <w:p w14:paraId="7223E1F5" w14:textId="77777777" w:rsidR="008E70AC" w:rsidRDefault="00000000">
      <w:pPr>
        <w:pStyle w:val="Textkrper"/>
        <w:spacing w:line="259" w:lineRule="auto"/>
        <w:ind w:left="2204" w:right="975" w:hanging="1"/>
        <w:jc w:val="both"/>
      </w:pPr>
      <w:r>
        <w:rPr>
          <w:color w:val="231F20"/>
        </w:rPr>
        <w:t>Aus den technologischen Möglichkeiten im Zusammenhang mit Smartphones ergeben sich für Werbetreibende folgende Fragen:</w:t>
      </w:r>
    </w:p>
    <w:p w14:paraId="65A0661E" w14:textId="77777777" w:rsidR="008E70AC" w:rsidRDefault="008E70AC">
      <w:pPr>
        <w:pStyle w:val="Textkrper"/>
        <w:spacing w:before="9"/>
        <w:rPr>
          <w:sz w:val="21"/>
        </w:rPr>
      </w:pPr>
    </w:p>
    <w:p w14:paraId="557A7F50" w14:textId="77777777" w:rsidR="008E70AC" w:rsidRDefault="00000000">
      <w:pPr>
        <w:pStyle w:val="Listenabsatz"/>
        <w:numPr>
          <w:ilvl w:val="0"/>
          <w:numId w:val="6"/>
        </w:numPr>
        <w:tabs>
          <w:tab w:val="left" w:pos="2484"/>
          <w:tab w:val="left" w:pos="2485"/>
        </w:tabs>
        <w:spacing w:before="1"/>
        <w:ind w:hanging="281"/>
        <w:rPr>
          <w:sz w:val="20"/>
        </w:rPr>
      </w:pPr>
      <w:r>
        <w:rPr>
          <w:color w:val="231F20"/>
          <w:sz w:val="20"/>
        </w:rPr>
        <w:t>Welche</w:t>
      </w:r>
      <w:r>
        <w:rPr>
          <w:color w:val="231F20"/>
          <w:spacing w:val="-4"/>
          <w:sz w:val="20"/>
        </w:rPr>
        <w:t xml:space="preserve"> </w:t>
      </w:r>
      <w:r>
        <w:rPr>
          <w:color w:val="231F20"/>
          <w:sz w:val="20"/>
        </w:rPr>
        <w:t>Rolle</w:t>
      </w:r>
      <w:r>
        <w:rPr>
          <w:color w:val="231F20"/>
          <w:spacing w:val="-3"/>
          <w:sz w:val="20"/>
        </w:rPr>
        <w:t xml:space="preserve"> </w:t>
      </w:r>
      <w:r>
        <w:rPr>
          <w:color w:val="231F20"/>
          <w:sz w:val="20"/>
        </w:rPr>
        <w:t>spielt</w:t>
      </w:r>
      <w:r>
        <w:rPr>
          <w:color w:val="231F20"/>
          <w:spacing w:val="-3"/>
          <w:sz w:val="20"/>
        </w:rPr>
        <w:t xml:space="preserve"> </w:t>
      </w:r>
      <w:r>
        <w:rPr>
          <w:color w:val="231F20"/>
          <w:sz w:val="20"/>
        </w:rPr>
        <w:t>Mobiles</w:t>
      </w:r>
      <w:r>
        <w:rPr>
          <w:color w:val="231F20"/>
          <w:spacing w:val="-3"/>
          <w:sz w:val="20"/>
        </w:rPr>
        <w:t xml:space="preserve"> </w:t>
      </w:r>
      <w:r>
        <w:rPr>
          <w:color w:val="231F20"/>
          <w:sz w:val="20"/>
        </w:rPr>
        <w:t>Marketing</w:t>
      </w:r>
      <w:r>
        <w:rPr>
          <w:color w:val="231F20"/>
          <w:spacing w:val="-3"/>
          <w:sz w:val="20"/>
        </w:rPr>
        <w:t xml:space="preserve"> </w:t>
      </w:r>
      <w:r>
        <w:rPr>
          <w:color w:val="231F20"/>
          <w:sz w:val="20"/>
        </w:rPr>
        <w:t>im</w:t>
      </w:r>
      <w:r>
        <w:rPr>
          <w:color w:val="231F20"/>
          <w:spacing w:val="-3"/>
          <w:sz w:val="20"/>
        </w:rPr>
        <w:t xml:space="preserve"> </w:t>
      </w:r>
      <w:r>
        <w:rPr>
          <w:color w:val="231F20"/>
          <w:sz w:val="20"/>
        </w:rPr>
        <w:t>Performance</w:t>
      </w:r>
      <w:r>
        <w:rPr>
          <w:color w:val="231F20"/>
          <w:spacing w:val="-3"/>
          <w:sz w:val="20"/>
        </w:rPr>
        <w:t xml:space="preserve"> </w:t>
      </w:r>
      <w:r>
        <w:rPr>
          <w:color w:val="231F20"/>
          <w:spacing w:val="-2"/>
          <w:sz w:val="20"/>
        </w:rPr>
        <w:t>Marketing?</w:t>
      </w:r>
    </w:p>
    <w:p w14:paraId="577307E9" w14:textId="77777777" w:rsidR="008E70AC" w:rsidRDefault="00000000">
      <w:pPr>
        <w:pStyle w:val="Listenabsatz"/>
        <w:numPr>
          <w:ilvl w:val="0"/>
          <w:numId w:val="6"/>
        </w:numPr>
        <w:tabs>
          <w:tab w:val="left" w:pos="2484"/>
          <w:tab w:val="left" w:pos="2485"/>
        </w:tabs>
        <w:ind w:hanging="281"/>
        <w:rPr>
          <w:sz w:val="20"/>
        </w:rPr>
      </w:pPr>
      <w:r>
        <w:rPr>
          <w:color w:val="231F20"/>
          <w:sz w:val="20"/>
        </w:rPr>
        <w:t>Wie</w:t>
      </w:r>
      <w:r>
        <w:rPr>
          <w:color w:val="231F20"/>
          <w:spacing w:val="-2"/>
          <w:sz w:val="20"/>
        </w:rPr>
        <w:t xml:space="preserve"> </w:t>
      </w:r>
      <w:r>
        <w:rPr>
          <w:color w:val="231F20"/>
          <w:sz w:val="20"/>
        </w:rPr>
        <w:t>erfolgt</w:t>
      </w:r>
      <w:r>
        <w:rPr>
          <w:color w:val="231F20"/>
          <w:spacing w:val="-1"/>
          <w:sz w:val="20"/>
        </w:rPr>
        <w:t xml:space="preserve"> </w:t>
      </w:r>
      <w:r>
        <w:rPr>
          <w:color w:val="231F20"/>
          <w:sz w:val="20"/>
        </w:rPr>
        <w:t>Mobiles</w:t>
      </w:r>
      <w:r>
        <w:rPr>
          <w:color w:val="231F20"/>
          <w:spacing w:val="-1"/>
          <w:sz w:val="20"/>
        </w:rPr>
        <w:t xml:space="preserve"> </w:t>
      </w:r>
      <w:r>
        <w:rPr>
          <w:color w:val="231F20"/>
          <w:sz w:val="20"/>
        </w:rPr>
        <w:t>Marketing</w:t>
      </w:r>
      <w:r>
        <w:rPr>
          <w:color w:val="231F20"/>
          <w:spacing w:val="-1"/>
          <w:sz w:val="20"/>
        </w:rPr>
        <w:t xml:space="preserve"> </w:t>
      </w:r>
      <w:r>
        <w:rPr>
          <w:color w:val="231F20"/>
          <w:sz w:val="20"/>
        </w:rPr>
        <w:t>über</w:t>
      </w:r>
      <w:r>
        <w:rPr>
          <w:color w:val="231F20"/>
          <w:spacing w:val="-2"/>
          <w:sz w:val="20"/>
        </w:rPr>
        <w:t xml:space="preserve"> </w:t>
      </w:r>
      <w:r>
        <w:rPr>
          <w:color w:val="231F20"/>
          <w:sz w:val="20"/>
        </w:rPr>
        <w:t>mobile</w:t>
      </w:r>
      <w:r>
        <w:rPr>
          <w:color w:val="231F20"/>
          <w:spacing w:val="-1"/>
          <w:sz w:val="20"/>
        </w:rPr>
        <w:t xml:space="preserve"> </w:t>
      </w:r>
      <w:r>
        <w:rPr>
          <w:color w:val="231F20"/>
          <w:sz w:val="20"/>
        </w:rPr>
        <w:t>Websites,</w:t>
      </w:r>
      <w:r>
        <w:rPr>
          <w:color w:val="231F20"/>
          <w:spacing w:val="-1"/>
          <w:sz w:val="20"/>
        </w:rPr>
        <w:t xml:space="preserve"> </w:t>
      </w:r>
      <w:r>
        <w:rPr>
          <w:color w:val="231F20"/>
          <w:sz w:val="20"/>
        </w:rPr>
        <w:t>Apps</w:t>
      </w:r>
      <w:r>
        <w:rPr>
          <w:color w:val="231F20"/>
          <w:spacing w:val="-1"/>
          <w:sz w:val="20"/>
        </w:rPr>
        <w:t xml:space="preserve"> </w:t>
      </w:r>
      <w:r>
        <w:rPr>
          <w:color w:val="231F20"/>
          <w:sz w:val="20"/>
        </w:rPr>
        <w:t>und</w:t>
      </w:r>
      <w:r>
        <w:rPr>
          <w:color w:val="231F20"/>
          <w:spacing w:val="-1"/>
          <w:sz w:val="20"/>
        </w:rPr>
        <w:t xml:space="preserve"> </w:t>
      </w:r>
      <w:r>
        <w:rPr>
          <w:color w:val="231F20"/>
          <w:spacing w:val="-2"/>
          <w:sz w:val="20"/>
        </w:rPr>
        <w:t>Messenger?</w:t>
      </w:r>
    </w:p>
    <w:p w14:paraId="73036C67" w14:textId="77777777" w:rsidR="008E70AC" w:rsidRDefault="00000000">
      <w:pPr>
        <w:pStyle w:val="Listenabsatz"/>
        <w:numPr>
          <w:ilvl w:val="0"/>
          <w:numId w:val="6"/>
        </w:numPr>
        <w:tabs>
          <w:tab w:val="left" w:pos="2484"/>
          <w:tab w:val="left" w:pos="2485"/>
        </w:tabs>
        <w:ind w:hanging="281"/>
        <w:rPr>
          <w:sz w:val="20"/>
        </w:rPr>
      </w:pPr>
      <w:r>
        <w:rPr>
          <w:color w:val="231F20"/>
          <w:sz w:val="20"/>
        </w:rPr>
        <w:t>Welche</w:t>
      </w:r>
      <w:r>
        <w:rPr>
          <w:color w:val="231F20"/>
          <w:spacing w:val="-2"/>
          <w:sz w:val="20"/>
        </w:rPr>
        <w:t xml:space="preserve"> </w:t>
      </w:r>
      <w:r>
        <w:rPr>
          <w:color w:val="231F20"/>
          <w:sz w:val="20"/>
        </w:rPr>
        <w:t>Möglichkeiten</w:t>
      </w:r>
      <w:r>
        <w:rPr>
          <w:color w:val="231F20"/>
          <w:spacing w:val="-2"/>
          <w:sz w:val="20"/>
        </w:rPr>
        <w:t xml:space="preserve"> </w:t>
      </w:r>
      <w:r>
        <w:rPr>
          <w:color w:val="231F20"/>
          <w:sz w:val="20"/>
        </w:rPr>
        <w:t>gibt</w:t>
      </w:r>
      <w:r>
        <w:rPr>
          <w:color w:val="231F20"/>
          <w:spacing w:val="-2"/>
          <w:sz w:val="20"/>
        </w:rPr>
        <w:t xml:space="preserve"> </w:t>
      </w:r>
      <w:r>
        <w:rPr>
          <w:color w:val="231F20"/>
          <w:sz w:val="20"/>
        </w:rPr>
        <w:t>es,</w:t>
      </w:r>
      <w:r>
        <w:rPr>
          <w:color w:val="231F20"/>
          <w:spacing w:val="-2"/>
          <w:sz w:val="20"/>
        </w:rPr>
        <w:t xml:space="preserve"> </w:t>
      </w:r>
      <w:r>
        <w:rPr>
          <w:color w:val="231F20"/>
          <w:sz w:val="20"/>
        </w:rPr>
        <w:t>mobile</w:t>
      </w:r>
      <w:r>
        <w:rPr>
          <w:color w:val="231F20"/>
          <w:spacing w:val="-2"/>
          <w:sz w:val="20"/>
        </w:rPr>
        <w:t xml:space="preserve"> </w:t>
      </w:r>
      <w:r>
        <w:rPr>
          <w:color w:val="231F20"/>
          <w:sz w:val="20"/>
        </w:rPr>
        <w:t>Werbung</w:t>
      </w:r>
      <w:r>
        <w:rPr>
          <w:color w:val="231F20"/>
          <w:spacing w:val="-2"/>
          <w:sz w:val="20"/>
        </w:rPr>
        <w:t xml:space="preserve"> </w:t>
      </w:r>
      <w:r>
        <w:rPr>
          <w:color w:val="231F20"/>
          <w:sz w:val="20"/>
        </w:rPr>
        <w:t>zu</w:t>
      </w:r>
      <w:r>
        <w:rPr>
          <w:color w:val="231F20"/>
          <w:spacing w:val="-1"/>
          <w:sz w:val="20"/>
        </w:rPr>
        <w:t xml:space="preserve"> </w:t>
      </w:r>
      <w:r>
        <w:rPr>
          <w:color w:val="231F20"/>
          <w:spacing w:val="-2"/>
          <w:sz w:val="20"/>
        </w:rPr>
        <w:t>schalten?</w:t>
      </w:r>
    </w:p>
    <w:p w14:paraId="6562A7CC" w14:textId="77777777" w:rsidR="008E70AC" w:rsidRDefault="00000000">
      <w:pPr>
        <w:pStyle w:val="Listenabsatz"/>
        <w:numPr>
          <w:ilvl w:val="0"/>
          <w:numId w:val="6"/>
        </w:numPr>
        <w:tabs>
          <w:tab w:val="left" w:pos="2484"/>
          <w:tab w:val="left" w:pos="2485"/>
        </w:tabs>
        <w:ind w:hanging="281"/>
        <w:rPr>
          <w:sz w:val="20"/>
        </w:rPr>
      </w:pPr>
      <w:r>
        <w:rPr>
          <w:color w:val="231F20"/>
          <w:sz w:val="20"/>
        </w:rPr>
        <w:t>Wie</w:t>
      </w:r>
      <w:r>
        <w:rPr>
          <w:color w:val="231F20"/>
          <w:spacing w:val="-5"/>
          <w:sz w:val="20"/>
        </w:rPr>
        <w:t xml:space="preserve"> </w:t>
      </w:r>
      <w:r>
        <w:rPr>
          <w:color w:val="231F20"/>
          <w:sz w:val="20"/>
        </w:rPr>
        <w:t>funktioniert</w:t>
      </w:r>
      <w:r>
        <w:rPr>
          <w:color w:val="231F20"/>
          <w:spacing w:val="-4"/>
          <w:sz w:val="20"/>
        </w:rPr>
        <w:t xml:space="preserve"> </w:t>
      </w:r>
      <w:proofErr w:type="spellStart"/>
      <w:r>
        <w:rPr>
          <w:color w:val="231F20"/>
          <w:sz w:val="20"/>
        </w:rPr>
        <w:t>Proximity</w:t>
      </w:r>
      <w:proofErr w:type="spellEnd"/>
      <w:r>
        <w:rPr>
          <w:color w:val="231F20"/>
          <w:spacing w:val="-4"/>
          <w:sz w:val="20"/>
        </w:rPr>
        <w:t xml:space="preserve"> </w:t>
      </w:r>
      <w:r>
        <w:rPr>
          <w:color w:val="231F20"/>
          <w:spacing w:val="-2"/>
          <w:sz w:val="20"/>
        </w:rPr>
        <w:t>Marketing?</w:t>
      </w:r>
    </w:p>
    <w:p w14:paraId="14CC2B08" w14:textId="77777777" w:rsidR="008E70AC" w:rsidRDefault="00000000">
      <w:pPr>
        <w:pStyle w:val="Listenabsatz"/>
        <w:numPr>
          <w:ilvl w:val="0"/>
          <w:numId w:val="6"/>
        </w:numPr>
        <w:tabs>
          <w:tab w:val="left" w:pos="2484"/>
          <w:tab w:val="left" w:pos="2485"/>
        </w:tabs>
        <w:ind w:hanging="281"/>
        <w:rPr>
          <w:sz w:val="20"/>
        </w:rPr>
      </w:pPr>
      <w:r>
        <w:rPr>
          <w:color w:val="231F20"/>
          <w:sz w:val="20"/>
        </w:rPr>
        <w:t>Wie</w:t>
      </w:r>
      <w:r>
        <w:rPr>
          <w:color w:val="231F20"/>
          <w:spacing w:val="-5"/>
          <w:sz w:val="20"/>
        </w:rPr>
        <w:t xml:space="preserve"> </w:t>
      </w:r>
      <w:r>
        <w:rPr>
          <w:color w:val="231F20"/>
          <w:sz w:val="20"/>
        </w:rPr>
        <w:t>wird</w:t>
      </w:r>
      <w:r>
        <w:rPr>
          <w:color w:val="231F20"/>
          <w:spacing w:val="-2"/>
          <w:sz w:val="20"/>
        </w:rPr>
        <w:t xml:space="preserve"> </w:t>
      </w:r>
      <w:r>
        <w:rPr>
          <w:color w:val="231F20"/>
          <w:sz w:val="20"/>
        </w:rPr>
        <w:t>der</w:t>
      </w:r>
      <w:r>
        <w:rPr>
          <w:color w:val="231F20"/>
          <w:spacing w:val="-2"/>
          <w:sz w:val="20"/>
        </w:rPr>
        <w:t xml:space="preserve"> </w:t>
      </w:r>
      <w:r>
        <w:rPr>
          <w:color w:val="231F20"/>
          <w:sz w:val="20"/>
        </w:rPr>
        <w:t>Erfolg</w:t>
      </w:r>
      <w:r>
        <w:rPr>
          <w:color w:val="231F20"/>
          <w:spacing w:val="-2"/>
          <w:sz w:val="20"/>
        </w:rPr>
        <w:t xml:space="preserve"> </w:t>
      </w:r>
      <w:r>
        <w:rPr>
          <w:color w:val="231F20"/>
          <w:sz w:val="20"/>
        </w:rPr>
        <w:t>des</w:t>
      </w:r>
      <w:r>
        <w:rPr>
          <w:color w:val="231F20"/>
          <w:spacing w:val="-2"/>
          <w:sz w:val="20"/>
        </w:rPr>
        <w:t xml:space="preserve"> </w:t>
      </w:r>
      <w:r>
        <w:rPr>
          <w:color w:val="231F20"/>
          <w:sz w:val="20"/>
        </w:rPr>
        <w:t>mobilen</w:t>
      </w:r>
      <w:r>
        <w:rPr>
          <w:color w:val="231F20"/>
          <w:spacing w:val="-2"/>
          <w:sz w:val="20"/>
        </w:rPr>
        <w:t xml:space="preserve"> </w:t>
      </w:r>
      <w:r>
        <w:rPr>
          <w:color w:val="231F20"/>
          <w:sz w:val="20"/>
        </w:rPr>
        <w:t>Marketings</w:t>
      </w:r>
      <w:r>
        <w:rPr>
          <w:color w:val="231F20"/>
          <w:spacing w:val="-2"/>
          <w:sz w:val="20"/>
        </w:rPr>
        <w:t xml:space="preserve"> ermittelt?</w:t>
      </w:r>
    </w:p>
    <w:p w14:paraId="779B9749" w14:textId="77777777" w:rsidR="008E70AC" w:rsidRDefault="008E70AC">
      <w:pPr>
        <w:pStyle w:val="Textkrper"/>
        <w:rPr>
          <w:sz w:val="24"/>
        </w:rPr>
      </w:pPr>
    </w:p>
    <w:p w14:paraId="2707D35E" w14:textId="77777777" w:rsidR="008E70AC" w:rsidRDefault="008E70AC">
      <w:pPr>
        <w:pStyle w:val="Textkrper"/>
        <w:spacing w:before="10"/>
        <w:rPr>
          <w:sz w:val="34"/>
        </w:rPr>
      </w:pPr>
    </w:p>
    <w:p w14:paraId="72447CC3" w14:textId="77777777" w:rsidR="008E70AC" w:rsidRDefault="00000000">
      <w:pPr>
        <w:pStyle w:val="berschrift4"/>
        <w:numPr>
          <w:ilvl w:val="1"/>
          <w:numId w:val="7"/>
        </w:numPr>
        <w:tabs>
          <w:tab w:val="left" w:pos="2771"/>
          <w:tab w:val="left" w:pos="2772"/>
        </w:tabs>
        <w:ind w:hanging="568"/>
        <w:jc w:val="left"/>
        <w:rPr>
          <w:b/>
          <w:color w:val="003946"/>
        </w:rPr>
      </w:pPr>
      <w:r>
        <w:rPr>
          <w:color w:val="003946"/>
        </w:rPr>
        <w:t>Mobile</w:t>
      </w:r>
      <w:r>
        <w:rPr>
          <w:color w:val="003946"/>
          <w:spacing w:val="-8"/>
        </w:rPr>
        <w:t xml:space="preserve"> </w:t>
      </w:r>
      <w:r>
        <w:rPr>
          <w:color w:val="003946"/>
        </w:rPr>
        <w:t>Marketing</w:t>
      </w:r>
      <w:r>
        <w:rPr>
          <w:color w:val="003946"/>
          <w:spacing w:val="-7"/>
        </w:rPr>
        <w:t xml:space="preserve"> </w:t>
      </w:r>
      <w:r>
        <w:rPr>
          <w:color w:val="003946"/>
        </w:rPr>
        <w:t>als</w:t>
      </w:r>
      <w:r>
        <w:rPr>
          <w:color w:val="003946"/>
          <w:spacing w:val="-7"/>
        </w:rPr>
        <w:t xml:space="preserve"> </w:t>
      </w:r>
      <w:r>
        <w:rPr>
          <w:color w:val="003946"/>
        </w:rPr>
        <w:t>Teil</w:t>
      </w:r>
      <w:r>
        <w:rPr>
          <w:color w:val="003946"/>
          <w:spacing w:val="-7"/>
        </w:rPr>
        <w:t xml:space="preserve"> </w:t>
      </w:r>
      <w:r>
        <w:rPr>
          <w:color w:val="003946"/>
        </w:rPr>
        <w:t>des</w:t>
      </w:r>
      <w:r>
        <w:rPr>
          <w:color w:val="003946"/>
          <w:spacing w:val="-7"/>
        </w:rPr>
        <w:t xml:space="preserve"> </w:t>
      </w:r>
      <w:r>
        <w:rPr>
          <w:color w:val="003946"/>
        </w:rPr>
        <w:t>Performance</w:t>
      </w:r>
      <w:r>
        <w:rPr>
          <w:color w:val="003946"/>
          <w:spacing w:val="-7"/>
        </w:rPr>
        <w:t xml:space="preserve"> </w:t>
      </w:r>
      <w:r>
        <w:rPr>
          <w:color w:val="003946"/>
          <w:spacing w:val="-2"/>
        </w:rPr>
        <w:t>Marketing</w:t>
      </w:r>
    </w:p>
    <w:p w14:paraId="487326D9" w14:textId="77777777" w:rsidR="008E70AC" w:rsidRDefault="008E70AC">
      <w:pPr>
        <w:pStyle w:val="Textkrper"/>
        <w:spacing w:before="9"/>
        <w:rPr>
          <w:rFonts w:ascii="Fira Sans"/>
          <w:sz w:val="12"/>
        </w:rPr>
      </w:pPr>
    </w:p>
    <w:p w14:paraId="04A61CCA" w14:textId="77777777" w:rsidR="008E70AC" w:rsidRDefault="008E70AC">
      <w:pPr>
        <w:rPr>
          <w:rFonts w:ascii="Fira Sans"/>
          <w:sz w:val="12"/>
        </w:rPr>
        <w:sectPr w:rsidR="008E70AC">
          <w:headerReference w:type="even" r:id="rId67"/>
          <w:headerReference w:type="default" r:id="rId68"/>
          <w:pgSz w:w="11910" w:h="16840"/>
          <w:pgMar w:top="960" w:right="440" w:bottom="280" w:left="460" w:header="0" w:footer="0" w:gutter="0"/>
          <w:pgNumType w:start="106"/>
          <w:cols w:space="720"/>
        </w:sectPr>
      </w:pPr>
    </w:p>
    <w:p w14:paraId="73AB2F92" w14:textId="77777777" w:rsidR="008E70AC" w:rsidRDefault="008E70AC">
      <w:pPr>
        <w:pStyle w:val="Textkrper"/>
        <w:rPr>
          <w:rFonts w:ascii="Fira Sans"/>
          <w:sz w:val="22"/>
        </w:rPr>
      </w:pPr>
    </w:p>
    <w:p w14:paraId="094CEB1B" w14:textId="77777777" w:rsidR="008E70AC" w:rsidRDefault="008E70AC">
      <w:pPr>
        <w:pStyle w:val="Textkrper"/>
        <w:rPr>
          <w:rFonts w:ascii="Fira Sans"/>
          <w:sz w:val="22"/>
        </w:rPr>
      </w:pPr>
    </w:p>
    <w:p w14:paraId="66E4100C" w14:textId="77777777" w:rsidR="008E70AC" w:rsidRDefault="008E70AC">
      <w:pPr>
        <w:pStyle w:val="Textkrper"/>
        <w:rPr>
          <w:rFonts w:ascii="Fira Sans"/>
          <w:sz w:val="22"/>
        </w:rPr>
      </w:pPr>
    </w:p>
    <w:p w14:paraId="564880C3" w14:textId="77777777" w:rsidR="008E70AC" w:rsidRDefault="008E70AC">
      <w:pPr>
        <w:pStyle w:val="Textkrper"/>
        <w:spacing w:before="8"/>
        <w:rPr>
          <w:rFonts w:ascii="Fira Sans"/>
          <w:sz w:val="30"/>
        </w:rPr>
      </w:pPr>
    </w:p>
    <w:p w14:paraId="3680A1F7" w14:textId="54A5E54D" w:rsidR="008E70AC" w:rsidRDefault="00000000">
      <w:pPr>
        <w:spacing w:line="290" w:lineRule="auto"/>
        <w:ind w:left="130" w:right="38" w:firstLine="849"/>
        <w:jc w:val="right"/>
        <w:rPr>
          <w:sz w:val="18"/>
        </w:rPr>
      </w:pPr>
      <w:r>
        <w:rPr>
          <w:color w:val="231F20"/>
          <w:spacing w:val="-2"/>
          <w:sz w:val="18"/>
        </w:rPr>
        <w:t xml:space="preserve">Wearables </w:t>
      </w:r>
      <w:r>
        <w:rPr>
          <w:color w:val="808285"/>
          <w:sz w:val="18"/>
        </w:rPr>
        <w:t>Dies</w:t>
      </w:r>
      <w:r>
        <w:rPr>
          <w:color w:val="808285"/>
          <w:spacing w:val="-5"/>
          <w:sz w:val="18"/>
        </w:rPr>
        <w:t xml:space="preserve"> </w:t>
      </w:r>
      <w:r>
        <w:rPr>
          <w:color w:val="808285"/>
          <w:sz w:val="18"/>
        </w:rPr>
        <w:t>sind</w:t>
      </w:r>
      <w:r>
        <w:rPr>
          <w:color w:val="808285"/>
          <w:spacing w:val="-5"/>
          <w:sz w:val="18"/>
        </w:rPr>
        <w:t xml:space="preserve"> </w:t>
      </w:r>
      <w:r>
        <w:rPr>
          <w:color w:val="808285"/>
          <w:sz w:val="18"/>
        </w:rPr>
        <w:t>Geräte,</w:t>
      </w:r>
      <w:r>
        <w:rPr>
          <w:color w:val="808285"/>
          <w:spacing w:val="-5"/>
          <w:sz w:val="18"/>
        </w:rPr>
        <w:t xml:space="preserve"> </w:t>
      </w:r>
      <w:r>
        <w:rPr>
          <w:color w:val="808285"/>
          <w:sz w:val="18"/>
        </w:rPr>
        <w:t xml:space="preserve">die </w:t>
      </w:r>
      <w:proofErr w:type="spellStart"/>
      <w:proofErr w:type="gramStart"/>
      <w:r>
        <w:rPr>
          <w:color w:val="808285"/>
          <w:sz w:val="18"/>
        </w:rPr>
        <w:t>Nutzer:innen</w:t>
      </w:r>
      <w:proofErr w:type="spellEnd"/>
      <w:proofErr w:type="gramEnd"/>
      <w:r>
        <w:rPr>
          <w:color w:val="808285"/>
          <w:sz w:val="18"/>
        </w:rPr>
        <w:t xml:space="preserve"> während</w:t>
      </w:r>
      <w:r>
        <w:rPr>
          <w:color w:val="808285"/>
          <w:spacing w:val="-13"/>
          <w:sz w:val="18"/>
        </w:rPr>
        <w:t xml:space="preserve"> </w:t>
      </w:r>
      <w:r>
        <w:rPr>
          <w:color w:val="808285"/>
          <w:sz w:val="18"/>
        </w:rPr>
        <w:t>der</w:t>
      </w:r>
      <w:r>
        <w:rPr>
          <w:color w:val="808285"/>
          <w:spacing w:val="-13"/>
          <w:sz w:val="18"/>
        </w:rPr>
        <w:t xml:space="preserve"> </w:t>
      </w:r>
      <w:r>
        <w:rPr>
          <w:color w:val="808285"/>
          <w:sz w:val="18"/>
        </w:rPr>
        <w:t xml:space="preserve">Anwendung am Körper tragen, </w:t>
      </w:r>
      <w:r>
        <w:rPr>
          <w:color w:val="808285"/>
          <w:spacing w:val="-2"/>
          <w:sz w:val="18"/>
        </w:rPr>
        <w:t xml:space="preserve">beispielsweise </w:t>
      </w:r>
      <w:r>
        <w:rPr>
          <w:color w:val="808285"/>
          <w:sz w:val="18"/>
        </w:rPr>
        <w:t xml:space="preserve">Smartwatches oder </w:t>
      </w:r>
      <w:r>
        <w:rPr>
          <w:color w:val="808285"/>
          <w:spacing w:val="-2"/>
          <w:sz w:val="18"/>
        </w:rPr>
        <w:t>Fitnesstracker.</w:t>
      </w:r>
    </w:p>
    <w:p w14:paraId="7FD2547F" w14:textId="77862CF6" w:rsidR="008E70AC" w:rsidRDefault="00000000">
      <w:pPr>
        <w:pStyle w:val="Textkrper"/>
        <w:spacing w:before="101" w:line="259" w:lineRule="auto"/>
        <w:ind w:left="130" w:right="974"/>
        <w:jc w:val="both"/>
      </w:pPr>
      <w:r>
        <w:br w:type="column"/>
      </w:r>
      <w:r>
        <w:rPr>
          <w:color w:val="231F20"/>
        </w:rPr>
        <w:t>Der wichtigste Treiber des Mobile Marketing ist die zunehmende Verbreitung mobiler und</w:t>
      </w:r>
      <w:r>
        <w:rPr>
          <w:color w:val="231F20"/>
          <w:spacing w:val="-6"/>
        </w:rPr>
        <w:t xml:space="preserve"> </w:t>
      </w:r>
      <w:r>
        <w:rPr>
          <w:color w:val="231F20"/>
        </w:rPr>
        <w:t>internetfähiger</w:t>
      </w:r>
      <w:r>
        <w:rPr>
          <w:color w:val="231F20"/>
          <w:spacing w:val="-6"/>
        </w:rPr>
        <w:t xml:space="preserve"> </w:t>
      </w:r>
      <w:r>
        <w:rPr>
          <w:color w:val="231F20"/>
        </w:rPr>
        <w:t>Endgeräte.</w:t>
      </w:r>
      <w:r>
        <w:rPr>
          <w:color w:val="231F20"/>
          <w:spacing w:val="-6"/>
        </w:rPr>
        <w:t xml:space="preserve"> </w:t>
      </w:r>
      <w:r>
        <w:rPr>
          <w:color w:val="231F20"/>
        </w:rPr>
        <w:t>Man</w:t>
      </w:r>
      <w:r>
        <w:rPr>
          <w:color w:val="231F20"/>
          <w:spacing w:val="-6"/>
        </w:rPr>
        <w:t xml:space="preserve"> </w:t>
      </w:r>
      <w:r>
        <w:rPr>
          <w:color w:val="231F20"/>
        </w:rPr>
        <w:t>beachte</w:t>
      </w:r>
      <w:r>
        <w:rPr>
          <w:color w:val="231F20"/>
          <w:spacing w:val="-6"/>
        </w:rPr>
        <w:t xml:space="preserve"> </w:t>
      </w:r>
      <w:r>
        <w:rPr>
          <w:color w:val="231F20"/>
        </w:rPr>
        <w:t>hier</w:t>
      </w:r>
      <w:r>
        <w:rPr>
          <w:color w:val="231F20"/>
          <w:spacing w:val="-6"/>
        </w:rPr>
        <w:t xml:space="preserve"> </w:t>
      </w:r>
      <w:r>
        <w:rPr>
          <w:color w:val="231F20"/>
        </w:rPr>
        <w:t>besonders</w:t>
      </w:r>
      <w:r>
        <w:rPr>
          <w:color w:val="231F20"/>
          <w:spacing w:val="-6"/>
        </w:rPr>
        <w:t xml:space="preserve"> </w:t>
      </w:r>
      <w:r>
        <w:rPr>
          <w:color w:val="231F20"/>
        </w:rPr>
        <w:t>die</w:t>
      </w:r>
      <w:r>
        <w:rPr>
          <w:color w:val="231F20"/>
          <w:spacing w:val="-6"/>
        </w:rPr>
        <w:t xml:space="preserve"> </w:t>
      </w:r>
      <w:r>
        <w:rPr>
          <w:color w:val="231F20"/>
        </w:rPr>
        <w:t>Tablets,</w:t>
      </w:r>
      <w:r>
        <w:rPr>
          <w:color w:val="231F20"/>
          <w:spacing w:val="-6"/>
        </w:rPr>
        <w:t xml:space="preserve"> </w:t>
      </w:r>
      <w:r>
        <w:rPr>
          <w:color w:val="231F20"/>
        </w:rPr>
        <w:t>Tablet-PCs</w:t>
      </w:r>
      <w:r>
        <w:rPr>
          <w:color w:val="231F20"/>
          <w:spacing w:val="-6"/>
        </w:rPr>
        <w:t xml:space="preserve"> </w:t>
      </w:r>
      <w:r>
        <w:rPr>
          <w:color w:val="231F20"/>
        </w:rPr>
        <w:t xml:space="preserve">und Smartphones. Mit dieser Entwicklung haben sich für Unternehmen und </w:t>
      </w:r>
      <w:proofErr w:type="spellStart"/>
      <w:proofErr w:type="gramStart"/>
      <w:r>
        <w:rPr>
          <w:color w:val="231F20"/>
        </w:rPr>
        <w:t>Kund:innen</w:t>
      </w:r>
      <w:proofErr w:type="spellEnd"/>
      <w:proofErr w:type="gramEnd"/>
      <w:r>
        <w:rPr>
          <w:color w:val="231F20"/>
        </w:rPr>
        <w:t xml:space="preserve"> neue Einsatz- und Nutzungsmöglichkeiten erschlossen. Die Entwicklung wird durch die verschiedenen </w:t>
      </w:r>
      <w:r>
        <w:rPr>
          <w:b/>
          <w:color w:val="231F20"/>
        </w:rPr>
        <w:t xml:space="preserve">Wearables </w:t>
      </w:r>
      <w:r>
        <w:rPr>
          <w:color w:val="231F20"/>
        </w:rPr>
        <w:t>verstärkt und unterstützt, wie z. B. die Apple-Watch oder diverse Fitnesstracker. Darüber hinaus wurden bereits smarte Tattoos entwickelt. Diese Tattoos bestehen aus dünnen Metallfolien, bspw. aus Gold und beinhalten Interfaces zur</w:t>
      </w:r>
      <w:r>
        <w:rPr>
          <w:color w:val="231F20"/>
          <w:spacing w:val="-1"/>
        </w:rPr>
        <w:t xml:space="preserve"> </w:t>
      </w:r>
      <w:r>
        <w:rPr>
          <w:color w:val="231F20"/>
        </w:rPr>
        <w:t>Steuerung</w:t>
      </w:r>
      <w:r>
        <w:rPr>
          <w:color w:val="231F20"/>
          <w:spacing w:val="-1"/>
        </w:rPr>
        <w:t xml:space="preserve"> </w:t>
      </w:r>
      <w:r>
        <w:rPr>
          <w:color w:val="231F20"/>
        </w:rPr>
        <w:t>von</w:t>
      </w:r>
      <w:r>
        <w:rPr>
          <w:color w:val="231F20"/>
          <w:spacing w:val="-1"/>
        </w:rPr>
        <w:t xml:space="preserve"> </w:t>
      </w:r>
      <w:r>
        <w:rPr>
          <w:color w:val="231F20"/>
        </w:rPr>
        <w:t>Geräten.</w:t>
      </w:r>
      <w:r>
        <w:rPr>
          <w:color w:val="231F20"/>
          <w:spacing w:val="-1"/>
        </w:rPr>
        <w:t xml:space="preserve"> </w:t>
      </w:r>
      <w:r>
        <w:rPr>
          <w:color w:val="231F20"/>
        </w:rPr>
        <w:t>Die</w:t>
      </w:r>
      <w:r>
        <w:rPr>
          <w:color w:val="231F20"/>
          <w:spacing w:val="-1"/>
        </w:rPr>
        <w:t xml:space="preserve"> </w:t>
      </w:r>
      <w:r>
        <w:rPr>
          <w:color w:val="231F20"/>
        </w:rPr>
        <w:t>erste</w:t>
      </w:r>
      <w:r>
        <w:rPr>
          <w:color w:val="231F20"/>
          <w:spacing w:val="-1"/>
        </w:rPr>
        <w:t xml:space="preserve"> </w:t>
      </w:r>
      <w:r>
        <w:rPr>
          <w:color w:val="231F20"/>
        </w:rPr>
        <w:t>Generation</w:t>
      </w:r>
      <w:r>
        <w:rPr>
          <w:color w:val="231F20"/>
          <w:spacing w:val="-1"/>
        </w:rPr>
        <w:t xml:space="preserve"> </w:t>
      </w:r>
      <w:r>
        <w:rPr>
          <w:color w:val="231F20"/>
        </w:rPr>
        <w:t>der</w:t>
      </w:r>
      <w:r>
        <w:rPr>
          <w:color w:val="231F20"/>
          <w:spacing w:val="-1"/>
        </w:rPr>
        <w:t xml:space="preserve"> </w:t>
      </w:r>
      <w:r>
        <w:rPr>
          <w:color w:val="231F20"/>
        </w:rPr>
        <w:t>Apple</w:t>
      </w:r>
      <w:r>
        <w:rPr>
          <w:color w:val="231F20"/>
          <w:spacing w:val="-1"/>
        </w:rPr>
        <w:t xml:space="preserve"> </w:t>
      </w:r>
      <w:r>
        <w:rPr>
          <w:color w:val="231F20"/>
        </w:rPr>
        <w:t>Watch</w:t>
      </w:r>
      <w:r>
        <w:rPr>
          <w:color w:val="231F20"/>
          <w:spacing w:val="-1"/>
        </w:rPr>
        <w:t xml:space="preserve"> </w:t>
      </w:r>
      <w:r>
        <w:rPr>
          <w:color w:val="231F20"/>
        </w:rPr>
        <w:t>wurde</w:t>
      </w:r>
      <w:r>
        <w:rPr>
          <w:color w:val="231F20"/>
          <w:spacing w:val="-1"/>
        </w:rPr>
        <w:t xml:space="preserve"> </w:t>
      </w:r>
      <w:r>
        <w:rPr>
          <w:color w:val="231F20"/>
        </w:rPr>
        <w:t>am</w:t>
      </w:r>
      <w:r>
        <w:rPr>
          <w:color w:val="231F20"/>
          <w:spacing w:val="-1"/>
        </w:rPr>
        <w:t xml:space="preserve"> </w:t>
      </w:r>
      <w:r>
        <w:rPr>
          <w:color w:val="231F20"/>
        </w:rPr>
        <w:t>9.</w:t>
      </w:r>
      <w:r>
        <w:rPr>
          <w:color w:val="231F20"/>
          <w:spacing w:val="-1"/>
        </w:rPr>
        <w:t xml:space="preserve"> </w:t>
      </w:r>
      <w:r>
        <w:rPr>
          <w:color w:val="231F20"/>
        </w:rPr>
        <w:t>September 2014 im Rahmen einer öffentlichen Keynote vorgestellt. Das erste Apple iPad erblickte am 27. Januar 2010 das Licht der Welt.</w:t>
      </w:r>
    </w:p>
    <w:p w14:paraId="43008F30" w14:textId="77777777" w:rsidR="008E70AC" w:rsidRDefault="008E70AC">
      <w:pPr>
        <w:pStyle w:val="Textkrper"/>
        <w:spacing w:before="3"/>
        <w:rPr>
          <w:sz w:val="22"/>
        </w:rPr>
      </w:pPr>
    </w:p>
    <w:p w14:paraId="0781F271" w14:textId="3A5D48F9" w:rsidR="008E70AC" w:rsidRDefault="00000000">
      <w:pPr>
        <w:pStyle w:val="Textkrper"/>
        <w:spacing w:before="1" w:line="259" w:lineRule="auto"/>
        <w:ind w:left="130" w:right="974"/>
        <w:jc w:val="both"/>
      </w:pPr>
      <w:r>
        <w:rPr>
          <w:color w:val="231F20"/>
        </w:rPr>
        <w:t>Es gibt weitere Aspekte, weshalb die Intensität der mobilen Online-Zugriffe und somit auch die Relevanz des Mobile Marketing noch mehr in die Höhe schießen werden. Zum einen haben sich die Anzahl der mobilen Endgeräte und die Intensität der Smartphone-Nutzung immer weiter ausgebreitet (</w:t>
      </w:r>
      <w:proofErr w:type="spellStart"/>
      <w:r>
        <w:rPr>
          <w:color w:val="231F20"/>
        </w:rPr>
        <w:t>ComScore</w:t>
      </w:r>
      <w:proofErr w:type="spellEnd"/>
      <w:r>
        <w:rPr>
          <w:color w:val="231F20"/>
        </w:rPr>
        <w:t>, 2017; zitiert nach Kreutzer, 2018, S. 355). Zum anderen verfügen immer weniger Haushalte über stationäre Telefone und auch die Nachfrage nach stationären Computern sinkt.</w:t>
      </w:r>
    </w:p>
    <w:p w14:paraId="1F3E8FE7" w14:textId="77777777" w:rsidR="008E70AC" w:rsidRDefault="008E70AC">
      <w:pPr>
        <w:spacing w:line="259" w:lineRule="auto"/>
        <w:jc w:val="both"/>
        <w:sectPr w:rsidR="008E70AC">
          <w:type w:val="continuous"/>
          <w:pgSz w:w="11910" w:h="16840"/>
          <w:pgMar w:top="1920" w:right="440" w:bottom="280" w:left="460" w:header="0" w:footer="0" w:gutter="0"/>
          <w:cols w:num="2" w:space="720" w:equalWidth="0">
            <w:col w:w="1848" w:space="226"/>
            <w:col w:w="8936"/>
          </w:cols>
        </w:sectPr>
      </w:pPr>
    </w:p>
    <w:p w14:paraId="3E2342E5" w14:textId="77777777" w:rsidR="008E70AC" w:rsidRDefault="008E70AC">
      <w:pPr>
        <w:pStyle w:val="Textkrper"/>
      </w:pPr>
    </w:p>
    <w:p w14:paraId="69CA2AF3" w14:textId="77777777" w:rsidR="008E70AC" w:rsidRDefault="008E70AC">
      <w:pPr>
        <w:pStyle w:val="Textkrper"/>
        <w:spacing w:before="9"/>
        <w:rPr>
          <w:sz w:val="18"/>
        </w:rPr>
      </w:pPr>
    </w:p>
    <w:p w14:paraId="0BDE8B5D" w14:textId="77777777" w:rsidR="008E70AC" w:rsidRDefault="00000000">
      <w:pPr>
        <w:ind w:left="957"/>
        <w:rPr>
          <w:sz w:val="18"/>
        </w:rPr>
      </w:pPr>
      <w:r>
        <w:rPr>
          <w:color w:val="003946"/>
          <w:sz w:val="18"/>
        </w:rPr>
        <w:t>Mobiles</w:t>
      </w:r>
      <w:r>
        <w:rPr>
          <w:color w:val="003946"/>
          <w:spacing w:val="-1"/>
          <w:sz w:val="18"/>
        </w:rPr>
        <w:t xml:space="preserve"> </w:t>
      </w:r>
      <w:r>
        <w:rPr>
          <w:color w:val="003946"/>
          <w:spacing w:val="-2"/>
          <w:sz w:val="18"/>
        </w:rPr>
        <w:t>Marketing</w:t>
      </w:r>
    </w:p>
    <w:p w14:paraId="73953584" w14:textId="77777777" w:rsidR="008E70AC" w:rsidRDefault="008E70AC">
      <w:pPr>
        <w:pStyle w:val="Textkrper"/>
      </w:pPr>
    </w:p>
    <w:p w14:paraId="3E32F4C6" w14:textId="77777777" w:rsidR="008E70AC" w:rsidRDefault="008E70AC">
      <w:pPr>
        <w:pStyle w:val="Textkrper"/>
      </w:pPr>
    </w:p>
    <w:p w14:paraId="43E53874" w14:textId="77777777" w:rsidR="008E70AC" w:rsidRDefault="008E70AC">
      <w:pPr>
        <w:pStyle w:val="Textkrper"/>
      </w:pPr>
    </w:p>
    <w:p w14:paraId="4BB3A2E4" w14:textId="77777777" w:rsidR="008E70AC" w:rsidRDefault="008E70AC">
      <w:pPr>
        <w:pStyle w:val="Textkrper"/>
      </w:pPr>
    </w:p>
    <w:p w14:paraId="457CDC1F" w14:textId="77777777" w:rsidR="008E70AC" w:rsidRDefault="008E70AC">
      <w:pPr>
        <w:pStyle w:val="Textkrper"/>
        <w:spacing w:before="7"/>
        <w:rPr>
          <w:sz w:val="18"/>
        </w:rPr>
      </w:pPr>
    </w:p>
    <w:p w14:paraId="62155C30" w14:textId="3BD9FE65" w:rsidR="008E70AC" w:rsidRDefault="00000000">
      <w:pPr>
        <w:pStyle w:val="Textkrper"/>
        <w:spacing w:before="100" w:line="259" w:lineRule="auto"/>
        <w:ind w:left="957" w:right="2221"/>
        <w:jc w:val="both"/>
      </w:pPr>
      <w:r>
        <w:rPr>
          <w:color w:val="231F20"/>
        </w:rPr>
        <w:t xml:space="preserve">Mit zunehmender Nutzung mobiler Endgeräte erhöht sich die Anzahl der Zugriffe auf Online-Angebote. Denn auch die Online-Einkäufe und Online-Recherchen finden zunehmend mobil statt, zumal relevante Informationen und Möglichkeiten des Kaufprozesses immer häufiger mobil zur Verfügung stehen. Die Kommunikation zwischen den Unternehmen und </w:t>
      </w:r>
      <w:proofErr w:type="spellStart"/>
      <w:proofErr w:type="gramStart"/>
      <w:r>
        <w:rPr>
          <w:color w:val="231F20"/>
        </w:rPr>
        <w:t>Nutzer:innen</w:t>
      </w:r>
      <w:proofErr w:type="spellEnd"/>
      <w:proofErr w:type="gramEnd"/>
      <w:r>
        <w:rPr>
          <w:color w:val="231F20"/>
        </w:rPr>
        <w:t xml:space="preserve"> wird dabei als mobile Kommunikation bezeichnet. Das</w:t>
      </w:r>
      <w:r>
        <w:rPr>
          <w:color w:val="231F20"/>
          <w:spacing w:val="-9"/>
        </w:rPr>
        <w:t xml:space="preserve"> </w:t>
      </w:r>
      <w:r>
        <w:rPr>
          <w:color w:val="231F20"/>
        </w:rPr>
        <w:t>Smartphone</w:t>
      </w:r>
      <w:r>
        <w:rPr>
          <w:color w:val="231F20"/>
          <w:spacing w:val="-9"/>
        </w:rPr>
        <w:t xml:space="preserve"> </w:t>
      </w:r>
      <w:r>
        <w:rPr>
          <w:color w:val="231F20"/>
        </w:rPr>
        <w:t>entwickelt</w:t>
      </w:r>
      <w:r>
        <w:rPr>
          <w:color w:val="231F20"/>
          <w:spacing w:val="-9"/>
        </w:rPr>
        <w:t xml:space="preserve"> </w:t>
      </w:r>
      <w:r>
        <w:rPr>
          <w:color w:val="231F20"/>
        </w:rPr>
        <w:t>sich</w:t>
      </w:r>
      <w:r>
        <w:rPr>
          <w:color w:val="231F20"/>
          <w:spacing w:val="-9"/>
        </w:rPr>
        <w:t xml:space="preserve"> </w:t>
      </w:r>
      <w:r>
        <w:rPr>
          <w:color w:val="231F20"/>
        </w:rPr>
        <w:t>zu</w:t>
      </w:r>
      <w:r>
        <w:rPr>
          <w:color w:val="231F20"/>
          <w:spacing w:val="-9"/>
        </w:rPr>
        <w:t xml:space="preserve"> </w:t>
      </w:r>
      <w:r>
        <w:rPr>
          <w:color w:val="231F20"/>
        </w:rPr>
        <w:t>einem</w:t>
      </w:r>
      <w:r>
        <w:rPr>
          <w:color w:val="231F20"/>
          <w:spacing w:val="-9"/>
        </w:rPr>
        <w:t xml:space="preserve"> </w:t>
      </w:r>
      <w:r>
        <w:rPr>
          <w:color w:val="231F20"/>
        </w:rPr>
        <w:t>Smart-Service-Terminal,</w:t>
      </w:r>
      <w:r>
        <w:rPr>
          <w:color w:val="231F20"/>
          <w:spacing w:val="-9"/>
        </w:rPr>
        <w:t xml:space="preserve"> </w:t>
      </w:r>
      <w:r>
        <w:rPr>
          <w:color w:val="231F20"/>
        </w:rPr>
        <w:t>das</w:t>
      </w:r>
      <w:r>
        <w:rPr>
          <w:color w:val="231F20"/>
          <w:spacing w:val="-9"/>
        </w:rPr>
        <w:t xml:space="preserve"> </w:t>
      </w:r>
      <w:r>
        <w:rPr>
          <w:color w:val="231F20"/>
        </w:rPr>
        <w:t>zu</w:t>
      </w:r>
      <w:r>
        <w:rPr>
          <w:color w:val="231F20"/>
          <w:spacing w:val="-9"/>
        </w:rPr>
        <w:t xml:space="preserve"> </w:t>
      </w:r>
      <w:r>
        <w:rPr>
          <w:color w:val="231F20"/>
        </w:rPr>
        <w:t>einem</w:t>
      </w:r>
      <w:r>
        <w:rPr>
          <w:color w:val="231F20"/>
          <w:spacing w:val="-9"/>
        </w:rPr>
        <w:t xml:space="preserve"> </w:t>
      </w:r>
      <w:r>
        <w:rPr>
          <w:color w:val="231F20"/>
        </w:rPr>
        <w:t xml:space="preserve">zentralen, ganzheitlichen und persönlichen Steuerungs- und Navigationsinstrument wird. Der Datentransfer der mobilen Daten wird steigen, da die mobilen Angebote umfassender und attraktiver werden. </w:t>
      </w:r>
      <w:proofErr w:type="spellStart"/>
      <w:proofErr w:type="gramStart"/>
      <w:r>
        <w:rPr>
          <w:color w:val="231F20"/>
        </w:rPr>
        <w:t>Nutzer:innen</w:t>
      </w:r>
      <w:proofErr w:type="spellEnd"/>
      <w:proofErr w:type="gramEnd"/>
      <w:r>
        <w:rPr>
          <w:color w:val="231F20"/>
        </w:rPr>
        <w:t xml:space="preserve"> empfangen Informationen gleichzeitig über verschiedene</w:t>
      </w:r>
      <w:r>
        <w:rPr>
          <w:color w:val="231F20"/>
          <w:spacing w:val="-5"/>
        </w:rPr>
        <w:t xml:space="preserve"> </w:t>
      </w:r>
      <w:r>
        <w:rPr>
          <w:color w:val="231F20"/>
        </w:rPr>
        <w:t>mobile</w:t>
      </w:r>
      <w:r>
        <w:rPr>
          <w:color w:val="231F20"/>
          <w:spacing w:val="-5"/>
        </w:rPr>
        <w:t xml:space="preserve"> </w:t>
      </w:r>
      <w:r>
        <w:rPr>
          <w:color w:val="231F20"/>
        </w:rPr>
        <w:t>Endgeräte.</w:t>
      </w:r>
      <w:r>
        <w:rPr>
          <w:color w:val="231F20"/>
          <w:spacing w:val="-5"/>
        </w:rPr>
        <w:t xml:space="preserve"> </w:t>
      </w:r>
      <w:r>
        <w:rPr>
          <w:color w:val="231F20"/>
        </w:rPr>
        <w:t>Wenn</w:t>
      </w:r>
      <w:r>
        <w:rPr>
          <w:color w:val="231F20"/>
          <w:spacing w:val="-5"/>
        </w:rPr>
        <w:t xml:space="preserve"> </w:t>
      </w:r>
      <w:r>
        <w:rPr>
          <w:color w:val="231F20"/>
        </w:rPr>
        <w:t>Informationen</w:t>
      </w:r>
      <w:r>
        <w:rPr>
          <w:color w:val="231F20"/>
          <w:spacing w:val="-5"/>
        </w:rPr>
        <w:t xml:space="preserve"> </w:t>
      </w:r>
      <w:r>
        <w:rPr>
          <w:color w:val="231F20"/>
        </w:rPr>
        <w:t>über</w:t>
      </w:r>
      <w:r>
        <w:rPr>
          <w:color w:val="231F20"/>
          <w:spacing w:val="-5"/>
        </w:rPr>
        <w:t xml:space="preserve"> </w:t>
      </w:r>
      <w:r>
        <w:rPr>
          <w:color w:val="231F20"/>
        </w:rPr>
        <w:t>verschiedene</w:t>
      </w:r>
      <w:r>
        <w:rPr>
          <w:color w:val="231F20"/>
          <w:spacing w:val="-5"/>
        </w:rPr>
        <w:t xml:space="preserve"> </w:t>
      </w:r>
      <w:r>
        <w:rPr>
          <w:color w:val="231F20"/>
        </w:rPr>
        <w:t>mobile</w:t>
      </w:r>
      <w:r>
        <w:rPr>
          <w:color w:val="231F20"/>
          <w:spacing w:val="-5"/>
        </w:rPr>
        <w:t xml:space="preserve"> </w:t>
      </w:r>
      <w:r>
        <w:rPr>
          <w:color w:val="231F20"/>
        </w:rPr>
        <w:t>Endgeräte gleichzeitig eingeholt werden, spricht man von einer Parallelnutzung dieser Endgeräte.</w:t>
      </w:r>
    </w:p>
    <w:p w14:paraId="687E8FDA" w14:textId="77777777" w:rsidR="008E70AC" w:rsidRDefault="008E70AC">
      <w:pPr>
        <w:pStyle w:val="Textkrper"/>
        <w:spacing w:before="1"/>
        <w:rPr>
          <w:sz w:val="14"/>
        </w:rPr>
      </w:pPr>
    </w:p>
    <w:p w14:paraId="5A61860B" w14:textId="77777777" w:rsidR="008E70AC" w:rsidRDefault="008E70AC">
      <w:pPr>
        <w:rPr>
          <w:sz w:val="14"/>
        </w:rPr>
        <w:sectPr w:rsidR="008E70AC">
          <w:pgSz w:w="11910" w:h="16840"/>
          <w:pgMar w:top="960" w:right="440" w:bottom="280" w:left="460" w:header="0" w:footer="0" w:gutter="0"/>
          <w:cols w:space="720"/>
        </w:sectPr>
      </w:pPr>
    </w:p>
    <w:p w14:paraId="6A604AC1" w14:textId="095A1000" w:rsidR="008E70AC" w:rsidRDefault="00000000">
      <w:pPr>
        <w:pStyle w:val="Textkrper"/>
        <w:spacing w:before="100" w:line="259" w:lineRule="auto"/>
        <w:ind w:left="957"/>
        <w:jc w:val="both"/>
      </w:pPr>
      <w:r>
        <w:rPr>
          <w:color w:val="231F20"/>
        </w:rPr>
        <w:t xml:space="preserve">Zusammenfassend steigt also der Trend zu einer </w:t>
      </w:r>
      <w:r>
        <w:rPr>
          <w:b/>
          <w:color w:val="231F20"/>
        </w:rPr>
        <w:t>wertschöpfungsübergreifenden Digitalisierung</w:t>
      </w:r>
      <w:r>
        <w:rPr>
          <w:color w:val="231F20"/>
        </w:rPr>
        <w:t xml:space="preserve">. Denn neben den Daten und Prozessen werden auch Produkte wie Bücher und Zeitschriften digitalisiert. Aufgrund der </w:t>
      </w:r>
      <w:r>
        <w:rPr>
          <w:b/>
          <w:color w:val="231F20"/>
        </w:rPr>
        <w:t xml:space="preserve">Dematerialisierung </w:t>
      </w:r>
      <w:r>
        <w:rPr>
          <w:color w:val="231F20"/>
        </w:rPr>
        <w:t xml:space="preserve">werden physische Grenzen überwunden, schließlich entfällt hier der physische Transport der Ware zum Kunden. Die Auswirkungen der Dematerialisierung zeigen sich z. B. im Zeitungsmarkt und im Einzelhandel durch eine steigende Tendenz, die Produkte online anzubieten. Daher sollten sich Unternehmen überlegen, ob sie nicht nur die Kommunikation, </w:t>
      </w:r>
      <w:proofErr w:type="spellStart"/>
      <w:r>
        <w:rPr>
          <w:color w:val="231F20"/>
        </w:rPr>
        <w:t>son</w:t>
      </w:r>
      <w:proofErr w:type="spellEnd"/>
      <w:r>
        <w:rPr>
          <w:color w:val="231F20"/>
        </w:rPr>
        <w:t xml:space="preserve">- </w:t>
      </w:r>
      <w:proofErr w:type="spellStart"/>
      <w:r>
        <w:rPr>
          <w:color w:val="231F20"/>
        </w:rPr>
        <w:t>dern</w:t>
      </w:r>
      <w:proofErr w:type="spellEnd"/>
      <w:r>
        <w:rPr>
          <w:color w:val="231F20"/>
        </w:rPr>
        <w:t xml:space="preserve"> auch ihre Produkte digitalisieren.</w:t>
      </w:r>
    </w:p>
    <w:p w14:paraId="0B20CA7F" w14:textId="77777777" w:rsidR="008E70AC" w:rsidRDefault="008E70AC">
      <w:pPr>
        <w:pStyle w:val="Textkrper"/>
        <w:spacing w:before="2"/>
        <w:rPr>
          <w:sz w:val="22"/>
        </w:rPr>
      </w:pPr>
    </w:p>
    <w:p w14:paraId="040531B2" w14:textId="77777777" w:rsidR="008E70AC" w:rsidRDefault="00000000">
      <w:pPr>
        <w:pStyle w:val="Textkrper"/>
        <w:spacing w:line="259" w:lineRule="auto"/>
        <w:ind w:left="957" w:right="1" w:hanging="1"/>
        <w:jc w:val="both"/>
      </w:pPr>
      <w:r>
        <w:rPr>
          <w:color w:val="231F20"/>
        </w:rPr>
        <w:t>Beim Mobile Marketing kann man zwischen zwei Kampagnen-Arten differenzieren, um die Werbung nutzerabgestimmt auf die Apps zu übertragen.</w:t>
      </w:r>
    </w:p>
    <w:p w14:paraId="56503F0C" w14:textId="77777777" w:rsidR="008E70AC" w:rsidRDefault="008E70AC">
      <w:pPr>
        <w:pStyle w:val="Textkrper"/>
        <w:spacing w:before="10"/>
        <w:rPr>
          <w:sz w:val="21"/>
        </w:rPr>
      </w:pPr>
    </w:p>
    <w:p w14:paraId="5F8F90D7" w14:textId="77777777" w:rsidR="008E70AC" w:rsidRDefault="00000000">
      <w:pPr>
        <w:pStyle w:val="Listenabsatz"/>
        <w:numPr>
          <w:ilvl w:val="0"/>
          <w:numId w:val="5"/>
        </w:numPr>
        <w:tabs>
          <w:tab w:val="left" w:pos="1237"/>
          <w:tab w:val="left" w:pos="1238"/>
        </w:tabs>
        <w:spacing w:before="0" w:line="259" w:lineRule="auto"/>
        <w:ind w:right="98" w:hanging="281"/>
        <w:rPr>
          <w:sz w:val="20"/>
        </w:rPr>
      </w:pPr>
      <w:r>
        <w:rPr>
          <w:b/>
          <w:color w:val="231F20"/>
          <w:sz w:val="20"/>
        </w:rPr>
        <w:t xml:space="preserve">Push-Ansatz: </w:t>
      </w:r>
      <w:r>
        <w:rPr>
          <w:color w:val="231F20"/>
          <w:sz w:val="20"/>
        </w:rPr>
        <w:t xml:space="preserve">Werbebetreibende Unternehmen nutzen die erhaltene Erlaubnis für die </w:t>
      </w:r>
      <w:r>
        <w:rPr>
          <w:b/>
          <w:color w:val="231F20"/>
          <w:sz w:val="20"/>
        </w:rPr>
        <w:t>Push-</w:t>
      </w:r>
      <w:proofErr w:type="spellStart"/>
      <w:r>
        <w:rPr>
          <w:b/>
          <w:color w:val="231F20"/>
          <w:sz w:val="20"/>
        </w:rPr>
        <w:t>Notifications</w:t>
      </w:r>
      <w:proofErr w:type="spellEnd"/>
      <w:r>
        <w:rPr>
          <w:color w:val="231F20"/>
          <w:sz w:val="20"/>
        </w:rPr>
        <w:t>. Dabei wird der Werbeinhalt wie bei einem Pop-up auf dem Bildschirm</w:t>
      </w:r>
      <w:r>
        <w:rPr>
          <w:color w:val="231F20"/>
          <w:spacing w:val="-8"/>
          <w:sz w:val="20"/>
        </w:rPr>
        <w:t xml:space="preserve"> </w:t>
      </w:r>
      <w:r>
        <w:rPr>
          <w:color w:val="231F20"/>
          <w:sz w:val="20"/>
        </w:rPr>
        <w:t>der</w:t>
      </w:r>
      <w:r>
        <w:rPr>
          <w:color w:val="231F20"/>
          <w:spacing w:val="-8"/>
          <w:sz w:val="20"/>
        </w:rPr>
        <w:t xml:space="preserve"> </w:t>
      </w:r>
      <w:proofErr w:type="spellStart"/>
      <w:proofErr w:type="gramStart"/>
      <w:r>
        <w:rPr>
          <w:color w:val="231F20"/>
          <w:sz w:val="20"/>
        </w:rPr>
        <w:t>Anwender:innen</w:t>
      </w:r>
      <w:proofErr w:type="spellEnd"/>
      <w:proofErr w:type="gramEnd"/>
      <w:r>
        <w:rPr>
          <w:color w:val="231F20"/>
          <w:spacing w:val="-8"/>
          <w:sz w:val="20"/>
        </w:rPr>
        <w:t xml:space="preserve"> </w:t>
      </w:r>
      <w:r>
        <w:rPr>
          <w:color w:val="231F20"/>
          <w:sz w:val="20"/>
        </w:rPr>
        <w:t>angezeigt.</w:t>
      </w:r>
      <w:r>
        <w:rPr>
          <w:color w:val="231F20"/>
          <w:spacing w:val="-8"/>
          <w:sz w:val="20"/>
        </w:rPr>
        <w:t xml:space="preserve"> </w:t>
      </w:r>
      <w:r>
        <w:rPr>
          <w:color w:val="231F20"/>
          <w:sz w:val="20"/>
        </w:rPr>
        <w:t>Zusätzlich</w:t>
      </w:r>
      <w:r>
        <w:rPr>
          <w:color w:val="231F20"/>
          <w:spacing w:val="-8"/>
          <w:sz w:val="20"/>
        </w:rPr>
        <w:t xml:space="preserve"> </w:t>
      </w:r>
      <w:r>
        <w:rPr>
          <w:color w:val="231F20"/>
          <w:sz w:val="20"/>
        </w:rPr>
        <w:t>werden</w:t>
      </w:r>
      <w:r>
        <w:rPr>
          <w:color w:val="231F20"/>
          <w:spacing w:val="-8"/>
          <w:sz w:val="20"/>
        </w:rPr>
        <w:t xml:space="preserve"> </w:t>
      </w:r>
      <w:r>
        <w:rPr>
          <w:color w:val="231F20"/>
          <w:sz w:val="20"/>
        </w:rPr>
        <w:t>werbliche</w:t>
      </w:r>
      <w:r>
        <w:rPr>
          <w:color w:val="231F20"/>
          <w:spacing w:val="-8"/>
          <w:sz w:val="20"/>
        </w:rPr>
        <w:t xml:space="preserve"> </w:t>
      </w:r>
      <w:r>
        <w:rPr>
          <w:color w:val="231F20"/>
          <w:sz w:val="20"/>
        </w:rPr>
        <w:t>Botschaften in der App angezeigt.</w:t>
      </w:r>
    </w:p>
    <w:p w14:paraId="21B46E03" w14:textId="16C93183" w:rsidR="008E70AC" w:rsidRDefault="00000000">
      <w:pPr>
        <w:pStyle w:val="Listenabsatz"/>
        <w:numPr>
          <w:ilvl w:val="0"/>
          <w:numId w:val="5"/>
        </w:numPr>
        <w:tabs>
          <w:tab w:val="left" w:pos="1238"/>
        </w:tabs>
        <w:spacing w:before="3" w:line="259" w:lineRule="auto"/>
        <w:ind w:right="12"/>
        <w:jc w:val="both"/>
        <w:rPr>
          <w:sz w:val="20"/>
        </w:rPr>
      </w:pPr>
      <w:r>
        <w:rPr>
          <w:b/>
          <w:color w:val="231F20"/>
          <w:sz w:val="20"/>
        </w:rPr>
        <w:t xml:space="preserve">Pull-Ansatz: </w:t>
      </w:r>
      <w:r>
        <w:rPr>
          <w:color w:val="231F20"/>
          <w:sz w:val="20"/>
        </w:rPr>
        <w:t xml:space="preserve">Das Unternehmen setzt Content Marketing ein, sodass </w:t>
      </w:r>
      <w:proofErr w:type="spellStart"/>
      <w:proofErr w:type="gramStart"/>
      <w:r>
        <w:rPr>
          <w:color w:val="231F20"/>
          <w:sz w:val="20"/>
        </w:rPr>
        <w:t>Nutzer:innen</w:t>
      </w:r>
      <w:proofErr w:type="spellEnd"/>
      <w:proofErr w:type="gramEnd"/>
      <w:r>
        <w:rPr>
          <w:color w:val="231F20"/>
          <w:sz w:val="20"/>
        </w:rPr>
        <w:t xml:space="preserve"> ein Interesse</w:t>
      </w:r>
      <w:r>
        <w:rPr>
          <w:color w:val="231F20"/>
          <w:spacing w:val="-7"/>
          <w:sz w:val="20"/>
        </w:rPr>
        <w:t xml:space="preserve"> </w:t>
      </w:r>
      <w:r>
        <w:rPr>
          <w:color w:val="231F20"/>
          <w:sz w:val="20"/>
        </w:rPr>
        <w:t>an</w:t>
      </w:r>
      <w:r>
        <w:rPr>
          <w:color w:val="231F20"/>
          <w:spacing w:val="-7"/>
          <w:sz w:val="20"/>
        </w:rPr>
        <w:t xml:space="preserve"> </w:t>
      </w:r>
      <w:r>
        <w:rPr>
          <w:color w:val="231F20"/>
          <w:sz w:val="20"/>
        </w:rPr>
        <w:t>bestimmten</w:t>
      </w:r>
      <w:r>
        <w:rPr>
          <w:color w:val="231F20"/>
          <w:spacing w:val="-7"/>
          <w:sz w:val="20"/>
        </w:rPr>
        <w:t xml:space="preserve"> </w:t>
      </w:r>
      <w:r>
        <w:rPr>
          <w:color w:val="231F20"/>
          <w:sz w:val="20"/>
        </w:rPr>
        <w:t>Inhalten</w:t>
      </w:r>
      <w:r>
        <w:rPr>
          <w:color w:val="231F20"/>
          <w:spacing w:val="-7"/>
          <w:sz w:val="20"/>
        </w:rPr>
        <w:t xml:space="preserve"> </w:t>
      </w:r>
      <w:r>
        <w:rPr>
          <w:color w:val="231F20"/>
          <w:sz w:val="20"/>
        </w:rPr>
        <w:t>entwickeln</w:t>
      </w:r>
      <w:r>
        <w:rPr>
          <w:color w:val="231F20"/>
          <w:spacing w:val="-7"/>
          <w:sz w:val="20"/>
        </w:rPr>
        <w:t xml:space="preserve"> </w:t>
      </w:r>
      <w:r>
        <w:rPr>
          <w:color w:val="231F20"/>
          <w:sz w:val="20"/>
        </w:rPr>
        <w:t>und</w:t>
      </w:r>
      <w:r>
        <w:rPr>
          <w:color w:val="231F20"/>
          <w:spacing w:val="-7"/>
          <w:sz w:val="20"/>
        </w:rPr>
        <w:t xml:space="preserve"> </w:t>
      </w:r>
      <w:r>
        <w:rPr>
          <w:color w:val="231F20"/>
          <w:sz w:val="20"/>
        </w:rPr>
        <w:t>diese</w:t>
      </w:r>
      <w:r>
        <w:rPr>
          <w:color w:val="231F20"/>
          <w:spacing w:val="-7"/>
          <w:sz w:val="20"/>
        </w:rPr>
        <w:t xml:space="preserve"> </w:t>
      </w:r>
      <w:r>
        <w:rPr>
          <w:color w:val="231F20"/>
          <w:sz w:val="20"/>
        </w:rPr>
        <w:t>Inhalte</w:t>
      </w:r>
      <w:r>
        <w:rPr>
          <w:color w:val="231F20"/>
          <w:spacing w:val="-7"/>
          <w:sz w:val="20"/>
        </w:rPr>
        <w:t xml:space="preserve"> </w:t>
      </w:r>
      <w:r>
        <w:rPr>
          <w:color w:val="231F20"/>
          <w:sz w:val="20"/>
        </w:rPr>
        <w:t>aktiv</w:t>
      </w:r>
      <w:r>
        <w:rPr>
          <w:color w:val="231F20"/>
          <w:spacing w:val="-7"/>
          <w:sz w:val="20"/>
        </w:rPr>
        <w:t xml:space="preserve"> </w:t>
      </w:r>
      <w:r>
        <w:rPr>
          <w:color w:val="231F20"/>
          <w:sz w:val="20"/>
        </w:rPr>
        <w:t>vom</w:t>
      </w:r>
      <w:r>
        <w:rPr>
          <w:color w:val="231F20"/>
          <w:spacing w:val="-7"/>
          <w:sz w:val="20"/>
        </w:rPr>
        <w:t xml:space="preserve"> </w:t>
      </w:r>
      <w:r>
        <w:rPr>
          <w:color w:val="231F20"/>
          <w:sz w:val="20"/>
        </w:rPr>
        <w:t>Unternehmen anfordern (Kreutzer, 2018, S. 355–359).</w:t>
      </w:r>
    </w:p>
    <w:p w14:paraId="21ED1DC4" w14:textId="77777777" w:rsidR="008E70AC" w:rsidRDefault="008E70AC">
      <w:pPr>
        <w:pStyle w:val="Textkrper"/>
        <w:spacing w:before="10"/>
        <w:rPr>
          <w:sz w:val="21"/>
        </w:rPr>
      </w:pPr>
    </w:p>
    <w:p w14:paraId="209BB648" w14:textId="77777777" w:rsidR="008E70AC" w:rsidRDefault="00000000">
      <w:pPr>
        <w:pStyle w:val="Textkrper"/>
        <w:spacing w:line="259" w:lineRule="auto"/>
        <w:ind w:left="957" w:hanging="1"/>
        <w:jc w:val="both"/>
      </w:pPr>
      <w:r>
        <w:rPr>
          <w:color w:val="231F20"/>
        </w:rPr>
        <w:t>Ein Beispiel für Push-</w:t>
      </w:r>
      <w:proofErr w:type="spellStart"/>
      <w:r>
        <w:rPr>
          <w:color w:val="231F20"/>
        </w:rPr>
        <w:t>Notifications</w:t>
      </w:r>
      <w:proofErr w:type="spellEnd"/>
      <w:r>
        <w:rPr>
          <w:color w:val="231F20"/>
        </w:rPr>
        <w:t xml:space="preserve"> ist das Angebot von </w:t>
      </w:r>
      <w:proofErr w:type="spellStart"/>
      <w:r>
        <w:rPr>
          <w:color w:val="231F20"/>
        </w:rPr>
        <w:t>Appadia</w:t>
      </w:r>
      <w:proofErr w:type="spellEnd"/>
      <w:r>
        <w:rPr>
          <w:color w:val="231F20"/>
        </w:rPr>
        <w:t xml:space="preserve">. Das Unternehmen mit Sitz in den USA sowie Büros in Spanien und Indien vertreibt eine App für Shopping- Center, die von allen Ladenbetreibern genutzt </w:t>
      </w:r>
      <w:proofErr w:type="gramStart"/>
      <w:r>
        <w:rPr>
          <w:color w:val="231F20"/>
        </w:rPr>
        <w:t>werden</w:t>
      </w:r>
      <w:proofErr w:type="gramEnd"/>
      <w:r>
        <w:rPr>
          <w:color w:val="231F20"/>
        </w:rPr>
        <w:t xml:space="preserve"> kann. </w:t>
      </w:r>
      <w:proofErr w:type="spellStart"/>
      <w:proofErr w:type="gramStart"/>
      <w:r>
        <w:rPr>
          <w:color w:val="231F20"/>
        </w:rPr>
        <w:t>Besucher:innen</w:t>
      </w:r>
      <w:proofErr w:type="spellEnd"/>
      <w:proofErr w:type="gramEnd"/>
      <w:r>
        <w:rPr>
          <w:color w:val="231F20"/>
        </w:rPr>
        <w:t>, die die App</w:t>
      </w:r>
      <w:r>
        <w:rPr>
          <w:color w:val="231F20"/>
          <w:spacing w:val="32"/>
        </w:rPr>
        <w:t xml:space="preserve"> </w:t>
      </w:r>
      <w:r>
        <w:rPr>
          <w:color w:val="231F20"/>
        </w:rPr>
        <w:t>eines</w:t>
      </w:r>
      <w:r>
        <w:rPr>
          <w:color w:val="231F20"/>
          <w:spacing w:val="33"/>
        </w:rPr>
        <w:t xml:space="preserve"> </w:t>
      </w:r>
      <w:r>
        <w:rPr>
          <w:color w:val="231F20"/>
        </w:rPr>
        <w:t>Einkaufszentrums</w:t>
      </w:r>
      <w:r>
        <w:rPr>
          <w:color w:val="231F20"/>
          <w:spacing w:val="32"/>
        </w:rPr>
        <w:t xml:space="preserve"> </w:t>
      </w:r>
      <w:r>
        <w:rPr>
          <w:color w:val="231F20"/>
        </w:rPr>
        <w:t>von</w:t>
      </w:r>
      <w:r>
        <w:rPr>
          <w:color w:val="231F20"/>
          <w:spacing w:val="33"/>
        </w:rPr>
        <w:t xml:space="preserve"> </w:t>
      </w:r>
      <w:proofErr w:type="spellStart"/>
      <w:r>
        <w:rPr>
          <w:color w:val="231F20"/>
        </w:rPr>
        <w:t>Appadia</w:t>
      </w:r>
      <w:proofErr w:type="spellEnd"/>
      <w:r>
        <w:rPr>
          <w:color w:val="231F20"/>
          <w:spacing w:val="32"/>
        </w:rPr>
        <w:t xml:space="preserve"> </w:t>
      </w:r>
      <w:r>
        <w:rPr>
          <w:color w:val="231F20"/>
        </w:rPr>
        <w:t>nutzen,</w:t>
      </w:r>
      <w:r>
        <w:rPr>
          <w:color w:val="231F20"/>
          <w:spacing w:val="33"/>
        </w:rPr>
        <w:t xml:space="preserve"> </w:t>
      </w:r>
      <w:r>
        <w:rPr>
          <w:color w:val="231F20"/>
        </w:rPr>
        <w:t>können</w:t>
      </w:r>
      <w:r>
        <w:rPr>
          <w:color w:val="231F20"/>
          <w:spacing w:val="32"/>
        </w:rPr>
        <w:t xml:space="preserve"> </w:t>
      </w:r>
      <w:r>
        <w:rPr>
          <w:color w:val="231F20"/>
        </w:rPr>
        <w:t>ihre</w:t>
      </w:r>
      <w:r>
        <w:rPr>
          <w:color w:val="231F20"/>
          <w:spacing w:val="33"/>
        </w:rPr>
        <w:t xml:space="preserve"> </w:t>
      </w:r>
      <w:r>
        <w:rPr>
          <w:color w:val="231F20"/>
        </w:rPr>
        <w:t>Präferenzen</w:t>
      </w:r>
      <w:r>
        <w:rPr>
          <w:color w:val="231F20"/>
          <w:spacing w:val="33"/>
        </w:rPr>
        <w:t xml:space="preserve"> </w:t>
      </w:r>
      <w:r>
        <w:rPr>
          <w:color w:val="231F20"/>
          <w:spacing w:val="-2"/>
        </w:rPr>
        <w:t>angeben,</w:t>
      </w:r>
    </w:p>
    <w:p w14:paraId="10ACA5FA" w14:textId="77777777" w:rsidR="008E70AC" w:rsidRDefault="00000000">
      <w:pPr>
        <w:pStyle w:val="Textkrper"/>
        <w:spacing w:before="4" w:line="259" w:lineRule="auto"/>
        <w:ind w:left="957"/>
        <w:jc w:val="both"/>
      </w:pPr>
      <w:r>
        <w:rPr>
          <w:color w:val="231F20"/>
        </w:rPr>
        <w:t xml:space="preserve">z. B. das Interesse an Sportbekleidung. Läuft </w:t>
      </w:r>
      <w:proofErr w:type="spellStart"/>
      <w:proofErr w:type="gramStart"/>
      <w:r>
        <w:rPr>
          <w:color w:val="231F20"/>
        </w:rPr>
        <w:t>die:der</w:t>
      </w:r>
      <w:proofErr w:type="spellEnd"/>
      <w:proofErr w:type="gramEnd"/>
      <w:r>
        <w:rPr>
          <w:color w:val="231F20"/>
        </w:rPr>
        <w:t xml:space="preserve"> </w:t>
      </w:r>
      <w:proofErr w:type="spellStart"/>
      <w:r>
        <w:rPr>
          <w:color w:val="231F20"/>
        </w:rPr>
        <w:t>Besucher:in</w:t>
      </w:r>
      <w:proofErr w:type="spellEnd"/>
      <w:r>
        <w:rPr>
          <w:color w:val="231F20"/>
        </w:rPr>
        <w:t xml:space="preserve"> dann innerhalb des Shopping-Centers an einem Sportgeschäft vorbei, bekommt </w:t>
      </w:r>
      <w:proofErr w:type="spellStart"/>
      <w:r>
        <w:rPr>
          <w:color w:val="231F20"/>
        </w:rPr>
        <w:t>die:der</w:t>
      </w:r>
      <w:proofErr w:type="spellEnd"/>
      <w:r>
        <w:rPr>
          <w:color w:val="231F20"/>
        </w:rPr>
        <w:t xml:space="preserve"> </w:t>
      </w:r>
      <w:proofErr w:type="spellStart"/>
      <w:r>
        <w:rPr>
          <w:color w:val="231F20"/>
        </w:rPr>
        <w:t>User:in</w:t>
      </w:r>
      <w:proofErr w:type="spellEnd"/>
      <w:r>
        <w:rPr>
          <w:color w:val="231F20"/>
        </w:rPr>
        <w:t xml:space="preserve"> eine Push- Nachricht, da innerhalb der App in den Einstellungen die Erlaubnis dafür gegeben wurde. So wird </w:t>
      </w:r>
      <w:proofErr w:type="spellStart"/>
      <w:proofErr w:type="gramStart"/>
      <w:r>
        <w:rPr>
          <w:color w:val="231F20"/>
        </w:rPr>
        <w:t>die:der</w:t>
      </w:r>
      <w:proofErr w:type="spellEnd"/>
      <w:proofErr w:type="gramEnd"/>
      <w:r>
        <w:rPr>
          <w:color w:val="231F20"/>
        </w:rPr>
        <w:t xml:space="preserve"> potenzielle </w:t>
      </w:r>
      <w:proofErr w:type="spellStart"/>
      <w:r>
        <w:rPr>
          <w:color w:val="231F20"/>
        </w:rPr>
        <w:t>Kund:in</w:t>
      </w:r>
      <w:proofErr w:type="spellEnd"/>
      <w:r>
        <w:rPr>
          <w:color w:val="231F20"/>
        </w:rPr>
        <w:t xml:space="preserve"> auf ein Angebot aus dem Sportgeschäft auf- </w:t>
      </w:r>
      <w:proofErr w:type="spellStart"/>
      <w:r>
        <w:rPr>
          <w:color w:val="231F20"/>
        </w:rPr>
        <w:t>merksam</w:t>
      </w:r>
      <w:proofErr w:type="spellEnd"/>
      <w:r>
        <w:rPr>
          <w:color w:val="231F20"/>
        </w:rPr>
        <w:t xml:space="preserve"> gemacht (www.appadia.com).</w:t>
      </w:r>
    </w:p>
    <w:p w14:paraId="4A6815AD" w14:textId="77777777" w:rsidR="008E70AC" w:rsidRDefault="00000000">
      <w:pPr>
        <w:spacing w:before="7"/>
        <w:rPr>
          <w:sz w:val="31"/>
        </w:rPr>
      </w:pPr>
      <w:r>
        <w:br w:type="column"/>
      </w:r>
    </w:p>
    <w:p w14:paraId="16146DFC" w14:textId="5D84249E" w:rsidR="008E70AC" w:rsidRDefault="00000000">
      <w:pPr>
        <w:spacing w:line="290" w:lineRule="auto"/>
        <w:ind w:left="355" w:right="217"/>
        <w:rPr>
          <w:sz w:val="18"/>
        </w:rPr>
      </w:pPr>
      <w:proofErr w:type="spellStart"/>
      <w:r>
        <w:rPr>
          <w:color w:val="231F20"/>
          <w:spacing w:val="-2"/>
          <w:sz w:val="18"/>
        </w:rPr>
        <w:t>Wertschöfpungs</w:t>
      </w:r>
      <w:proofErr w:type="spellEnd"/>
      <w:r>
        <w:rPr>
          <w:color w:val="231F20"/>
          <w:spacing w:val="-2"/>
          <w:sz w:val="18"/>
        </w:rPr>
        <w:t xml:space="preserve">- </w:t>
      </w:r>
      <w:r>
        <w:rPr>
          <w:color w:val="231F20"/>
          <w:sz w:val="18"/>
        </w:rPr>
        <w:t>übergreifende</w:t>
      </w:r>
      <w:r>
        <w:rPr>
          <w:color w:val="231F20"/>
          <w:spacing w:val="-3"/>
          <w:sz w:val="18"/>
        </w:rPr>
        <w:t xml:space="preserve"> </w:t>
      </w:r>
      <w:r>
        <w:rPr>
          <w:color w:val="231F20"/>
          <w:sz w:val="18"/>
        </w:rPr>
        <w:t>Digi</w:t>
      </w:r>
      <w:r>
        <w:rPr>
          <w:color w:val="231F20"/>
          <w:spacing w:val="-2"/>
          <w:sz w:val="18"/>
        </w:rPr>
        <w:t xml:space="preserve">talisierung </w:t>
      </w:r>
      <w:proofErr w:type="spellStart"/>
      <w:r>
        <w:rPr>
          <w:color w:val="808285"/>
          <w:sz w:val="18"/>
        </w:rPr>
        <w:t>Digitalisierung</w:t>
      </w:r>
      <w:proofErr w:type="spellEnd"/>
      <w:r>
        <w:rPr>
          <w:color w:val="808285"/>
          <w:sz w:val="18"/>
        </w:rPr>
        <w:t xml:space="preserve"> von </w:t>
      </w:r>
      <w:r>
        <w:rPr>
          <w:color w:val="808285"/>
          <w:spacing w:val="-2"/>
          <w:sz w:val="18"/>
        </w:rPr>
        <w:t xml:space="preserve">Dienstleistungen </w:t>
      </w:r>
      <w:r>
        <w:rPr>
          <w:color w:val="808285"/>
          <w:sz w:val="18"/>
        </w:rPr>
        <w:t>und</w:t>
      </w:r>
      <w:r>
        <w:rPr>
          <w:color w:val="808285"/>
          <w:spacing w:val="-13"/>
          <w:sz w:val="18"/>
        </w:rPr>
        <w:t xml:space="preserve"> </w:t>
      </w:r>
      <w:r>
        <w:rPr>
          <w:color w:val="808285"/>
          <w:sz w:val="18"/>
        </w:rPr>
        <w:t>ehemals</w:t>
      </w:r>
      <w:r>
        <w:rPr>
          <w:color w:val="808285"/>
          <w:spacing w:val="-13"/>
          <w:sz w:val="18"/>
        </w:rPr>
        <w:t xml:space="preserve"> </w:t>
      </w:r>
      <w:r>
        <w:rPr>
          <w:color w:val="808285"/>
          <w:sz w:val="18"/>
        </w:rPr>
        <w:t xml:space="preserve">physischen Produkten </w:t>
      </w:r>
      <w:r>
        <w:rPr>
          <w:color w:val="808285"/>
          <w:spacing w:val="-2"/>
          <w:sz w:val="18"/>
        </w:rPr>
        <w:t>(beispielsweise Büchern)</w:t>
      </w:r>
    </w:p>
    <w:p w14:paraId="28CC11BF" w14:textId="77777777" w:rsidR="008E70AC" w:rsidRDefault="008E70AC">
      <w:pPr>
        <w:pStyle w:val="Textkrper"/>
        <w:spacing w:before="8"/>
      </w:pPr>
    </w:p>
    <w:p w14:paraId="37D1A4E1" w14:textId="77777777" w:rsidR="008E70AC" w:rsidRDefault="00000000">
      <w:pPr>
        <w:spacing w:line="290" w:lineRule="auto"/>
        <w:ind w:left="355" w:right="267"/>
        <w:rPr>
          <w:sz w:val="18"/>
        </w:rPr>
      </w:pPr>
      <w:r>
        <w:rPr>
          <w:color w:val="231F20"/>
          <w:spacing w:val="-2"/>
          <w:sz w:val="18"/>
        </w:rPr>
        <w:t xml:space="preserve">Dematerialisierung </w:t>
      </w:r>
      <w:r>
        <w:rPr>
          <w:color w:val="808285"/>
          <w:sz w:val="18"/>
        </w:rPr>
        <w:t>Umwandlung</w:t>
      </w:r>
      <w:r>
        <w:rPr>
          <w:color w:val="808285"/>
          <w:spacing w:val="-13"/>
          <w:sz w:val="18"/>
        </w:rPr>
        <w:t xml:space="preserve"> </w:t>
      </w:r>
      <w:r>
        <w:rPr>
          <w:color w:val="808285"/>
          <w:sz w:val="18"/>
        </w:rPr>
        <w:t>eines physischen</w:t>
      </w:r>
      <w:r>
        <w:rPr>
          <w:color w:val="808285"/>
          <w:spacing w:val="-13"/>
          <w:sz w:val="18"/>
        </w:rPr>
        <w:t xml:space="preserve"> </w:t>
      </w:r>
      <w:r>
        <w:rPr>
          <w:color w:val="808285"/>
          <w:sz w:val="18"/>
        </w:rPr>
        <w:t xml:space="preserve">Objekts </w:t>
      </w:r>
      <w:r>
        <w:rPr>
          <w:color w:val="808285"/>
          <w:spacing w:val="-2"/>
          <w:sz w:val="18"/>
        </w:rPr>
        <w:t xml:space="preserve">(beispielsweise </w:t>
      </w:r>
      <w:r>
        <w:rPr>
          <w:color w:val="808285"/>
          <w:sz w:val="18"/>
        </w:rPr>
        <w:t xml:space="preserve">Buch) in ein nicht- physisches Objekt (beispielsweise E- </w:t>
      </w:r>
      <w:r>
        <w:rPr>
          <w:color w:val="808285"/>
          <w:spacing w:val="-2"/>
          <w:sz w:val="18"/>
        </w:rPr>
        <w:t>Book)</w:t>
      </w:r>
    </w:p>
    <w:p w14:paraId="00AF1313" w14:textId="77777777" w:rsidR="008E70AC" w:rsidRDefault="008E70AC">
      <w:pPr>
        <w:pStyle w:val="Textkrper"/>
        <w:spacing w:before="9"/>
      </w:pPr>
    </w:p>
    <w:p w14:paraId="577B7061" w14:textId="5502D89D" w:rsidR="008E70AC" w:rsidRDefault="00000000">
      <w:pPr>
        <w:spacing w:line="290" w:lineRule="auto"/>
        <w:ind w:left="355" w:right="133"/>
        <w:rPr>
          <w:sz w:val="18"/>
        </w:rPr>
      </w:pPr>
      <w:r>
        <w:rPr>
          <w:color w:val="231F20"/>
          <w:spacing w:val="-2"/>
          <w:sz w:val="18"/>
        </w:rPr>
        <w:t>Push-</w:t>
      </w:r>
      <w:proofErr w:type="spellStart"/>
      <w:r>
        <w:rPr>
          <w:color w:val="231F20"/>
          <w:spacing w:val="-2"/>
          <w:sz w:val="18"/>
        </w:rPr>
        <w:t>Notifications</w:t>
      </w:r>
      <w:proofErr w:type="spellEnd"/>
      <w:r>
        <w:rPr>
          <w:color w:val="231F20"/>
          <w:spacing w:val="-2"/>
          <w:sz w:val="18"/>
        </w:rPr>
        <w:t xml:space="preserve"> </w:t>
      </w:r>
      <w:r>
        <w:rPr>
          <w:color w:val="808285"/>
          <w:sz w:val="18"/>
        </w:rPr>
        <w:t>Dies ist ein Platt</w:t>
      </w:r>
      <w:r>
        <w:rPr>
          <w:color w:val="808285"/>
          <w:spacing w:val="-2"/>
          <w:sz w:val="18"/>
        </w:rPr>
        <w:t>formbenachrichti</w:t>
      </w:r>
      <w:r>
        <w:rPr>
          <w:color w:val="808285"/>
          <w:sz w:val="18"/>
        </w:rPr>
        <w:t>gu</w:t>
      </w:r>
      <w:r w:rsidR="009955EC">
        <w:rPr>
          <w:color w:val="808285"/>
          <w:sz w:val="18"/>
        </w:rPr>
        <w:t>ng</w:t>
      </w:r>
      <w:r>
        <w:rPr>
          <w:color w:val="808285"/>
          <w:sz w:val="18"/>
        </w:rPr>
        <w:t>sdienst,</w:t>
      </w:r>
      <w:r>
        <w:rPr>
          <w:color w:val="808285"/>
          <w:spacing w:val="-13"/>
          <w:sz w:val="18"/>
        </w:rPr>
        <w:t xml:space="preserve"> </w:t>
      </w:r>
      <w:r>
        <w:rPr>
          <w:color w:val="808285"/>
          <w:sz w:val="18"/>
        </w:rPr>
        <w:t>welcher Daten</w:t>
      </w:r>
      <w:r>
        <w:rPr>
          <w:color w:val="808285"/>
          <w:spacing w:val="-13"/>
          <w:sz w:val="18"/>
        </w:rPr>
        <w:t xml:space="preserve"> </w:t>
      </w:r>
      <w:r>
        <w:rPr>
          <w:color w:val="808285"/>
          <w:sz w:val="18"/>
        </w:rPr>
        <w:t>an</w:t>
      </w:r>
      <w:r>
        <w:rPr>
          <w:color w:val="808285"/>
          <w:spacing w:val="-13"/>
          <w:sz w:val="18"/>
        </w:rPr>
        <w:t xml:space="preserve"> </w:t>
      </w:r>
      <w:r>
        <w:rPr>
          <w:color w:val="808285"/>
          <w:sz w:val="18"/>
        </w:rPr>
        <w:t>Anwendungen sendet.</w:t>
      </w:r>
    </w:p>
    <w:p w14:paraId="35932716" w14:textId="77777777" w:rsidR="008E70AC" w:rsidRDefault="008E70AC">
      <w:pPr>
        <w:spacing w:line="290" w:lineRule="auto"/>
        <w:rPr>
          <w:sz w:val="18"/>
        </w:rPr>
        <w:sectPr w:rsidR="008E70AC">
          <w:type w:val="continuous"/>
          <w:pgSz w:w="11910" w:h="16840"/>
          <w:pgMar w:top="1920" w:right="440" w:bottom="280" w:left="460" w:header="0" w:footer="0" w:gutter="0"/>
          <w:cols w:num="2" w:space="720" w:equalWidth="0">
            <w:col w:w="8783" w:space="40"/>
            <w:col w:w="2187"/>
          </w:cols>
        </w:sectPr>
      </w:pPr>
    </w:p>
    <w:p w14:paraId="694F40DF" w14:textId="77777777" w:rsidR="008E70AC" w:rsidRDefault="008E70AC">
      <w:pPr>
        <w:pStyle w:val="Textkrper"/>
      </w:pPr>
    </w:p>
    <w:p w14:paraId="20788899" w14:textId="77777777" w:rsidR="008E70AC" w:rsidRDefault="008E70AC">
      <w:pPr>
        <w:pStyle w:val="Textkrper"/>
      </w:pPr>
    </w:p>
    <w:p w14:paraId="4B1D2A67" w14:textId="77777777" w:rsidR="008E70AC" w:rsidRDefault="008E70AC">
      <w:pPr>
        <w:pStyle w:val="Textkrper"/>
      </w:pPr>
    </w:p>
    <w:p w14:paraId="38F07C92" w14:textId="77777777" w:rsidR="008E70AC" w:rsidRDefault="008E70AC">
      <w:pPr>
        <w:pStyle w:val="Textkrper"/>
      </w:pPr>
    </w:p>
    <w:p w14:paraId="7CE7CDFE" w14:textId="77777777" w:rsidR="008E70AC" w:rsidRDefault="008E70AC">
      <w:pPr>
        <w:pStyle w:val="Textkrper"/>
      </w:pPr>
    </w:p>
    <w:p w14:paraId="63D68B1F" w14:textId="77777777" w:rsidR="008E70AC" w:rsidRDefault="008E70AC">
      <w:pPr>
        <w:pStyle w:val="Textkrper"/>
      </w:pPr>
    </w:p>
    <w:p w14:paraId="38A41C39" w14:textId="77777777" w:rsidR="008E70AC" w:rsidRDefault="008E70AC">
      <w:pPr>
        <w:pStyle w:val="Textkrper"/>
      </w:pPr>
    </w:p>
    <w:p w14:paraId="0ADB8922" w14:textId="77777777" w:rsidR="008E70AC" w:rsidRDefault="008E70AC">
      <w:pPr>
        <w:pStyle w:val="Textkrper"/>
        <w:spacing w:before="4"/>
        <w:rPr>
          <w:sz w:val="25"/>
        </w:rPr>
      </w:pPr>
    </w:p>
    <w:p w14:paraId="23288956" w14:textId="77777777" w:rsidR="008E70AC" w:rsidRDefault="00000000">
      <w:pPr>
        <w:pStyle w:val="Textkrper"/>
        <w:ind w:left="2204"/>
      </w:pPr>
      <w:r>
        <w:rPr>
          <w:noProof/>
        </w:rPr>
        <w:drawing>
          <wp:inline distT="0" distB="0" distL="0" distR="0" wp14:anchorId="542ADD2E" wp14:editId="0B740C80">
            <wp:extent cx="4972913" cy="3243072"/>
            <wp:effectExtent l="0" t="0" r="0" b="0"/>
            <wp:docPr id="61"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9.jpeg"/>
                    <pic:cNvPicPr/>
                  </pic:nvPicPr>
                  <pic:blipFill>
                    <a:blip r:embed="rId69" cstate="print"/>
                    <a:stretch>
                      <a:fillRect/>
                    </a:stretch>
                  </pic:blipFill>
                  <pic:spPr>
                    <a:xfrm>
                      <a:off x="0" y="0"/>
                      <a:ext cx="4972913" cy="3243072"/>
                    </a:xfrm>
                    <a:prstGeom prst="rect">
                      <a:avLst/>
                    </a:prstGeom>
                  </pic:spPr>
                </pic:pic>
              </a:graphicData>
            </a:graphic>
          </wp:inline>
        </w:drawing>
      </w:r>
    </w:p>
    <w:p w14:paraId="6529739E" w14:textId="77777777" w:rsidR="008E70AC" w:rsidRDefault="00000000">
      <w:pPr>
        <w:pStyle w:val="Textkrper"/>
        <w:spacing w:before="72" w:line="259" w:lineRule="auto"/>
        <w:ind w:left="2204" w:right="974" w:hanging="1"/>
        <w:jc w:val="both"/>
      </w:pPr>
      <w:r>
        <w:rPr>
          <w:color w:val="231F20"/>
        </w:rPr>
        <w:t>Wir alle kennen seit langer Zeit Push-Nachrichten. Die einfachste Form davon ist eine Nachricht</w:t>
      </w:r>
      <w:r>
        <w:rPr>
          <w:color w:val="231F20"/>
          <w:spacing w:val="-3"/>
        </w:rPr>
        <w:t xml:space="preserve"> </w:t>
      </w:r>
      <w:r>
        <w:rPr>
          <w:color w:val="231F20"/>
        </w:rPr>
        <w:t>in</w:t>
      </w:r>
      <w:r>
        <w:rPr>
          <w:color w:val="231F20"/>
          <w:spacing w:val="-3"/>
        </w:rPr>
        <w:t xml:space="preserve"> </w:t>
      </w:r>
      <w:r>
        <w:rPr>
          <w:color w:val="231F20"/>
        </w:rPr>
        <w:t>Form</w:t>
      </w:r>
      <w:r>
        <w:rPr>
          <w:color w:val="231F20"/>
          <w:spacing w:val="-3"/>
        </w:rPr>
        <w:t xml:space="preserve"> </w:t>
      </w:r>
      <w:r>
        <w:rPr>
          <w:color w:val="231F20"/>
        </w:rPr>
        <w:t>einer</w:t>
      </w:r>
      <w:r>
        <w:rPr>
          <w:color w:val="231F20"/>
          <w:spacing w:val="-3"/>
        </w:rPr>
        <w:t xml:space="preserve"> </w:t>
      </w:r>
      <w:r>
        <w:rPr>
          <w:color w:val="231F20"/>
        </w:rPr>
        <w:t>SMS</w:t>
      </w:r>
      <w:r>
        <w:rPr>
          <w:color w:val="231F20"/>
          <w:spacing w:val="-3"/>
        </w:rPr>
        <w:t xml:space="preserve"> </w:t>
      </w:r>
      <w:r>
        <w:rPr>
          <w:color w:val="231F20"/>
        </w:rPr>
        <w:t>oder</w:t>
      </w:r>
      <w:r>
        <w:rPr>
          <w:color w:val="231F20"/>
          <w:spacing w:val="-3"/>
        </w:rPr>
        <w:t xml:space="preserve"> </w:t>
      </w:r>
      <w:r>
        <w:rPr>
          <w:color w:val="231F20"/>
        </w:rPr>
        <w:t>eine</w:t>
      </w:r>
      <w:r>
        <w:rPr>
          <w:color w:val="231F20"/>
          <w:spacing w:val="-3"/>
        </w:rPr>
        <w:t xml:space="preserve"> </w:t>
      </w:r>
      <w:r>
        <w:rPr>
          <w:color w:val="231F20"/>
        </w:rPr>
        <w:t>Meldung</w:t>
      </w:r>
      <w:r>
        <w:rPr>
          <w:color w:val="231F20"/>
          <w:spacing w:val="-3"/>
        </w:rPr>
        <w:t xml:space="preserve"> </w:t>
      </w:r>
      <w:r>
        <w:rPr>
          <w:color w:val="231F20"/>
        </w:rPr>
        <w:t>in</w:t>
      </w:r>
      <w:r>
        <w:rPr>
          <w:color w:val="231F20"/>
          <w:spacing w:val="-3"/>
        </w:rPr>
        <w:t xml:space="preserve"> </w:t>
      </w:r>
      <w:r>
        <w:rPr>
          <w:color w:val="231F20"/>
        </w:rPr>
        <w:t>WhatsApp.</w:t>
      </w:r>
      <w:r>
        <w:rPr>
          <w:color w:val="231F20"/>
          <w:spacing w:val="-3"/>
        </w:rPr>
        <w:t xml:space="preserve"> </w:t>
      </w:r>
      <w:r>
        <w:rPr>
          <w:color w:val="231F20"/>
        </w:rPr>
        <w:t>Auch</w:t>
      </w:r>
      <w:r>
        <w:rPr>
          <w:color w:val="231F20"/>
          <w:spacing w:val="-3"/>
        </w:rPr>
        <w:t xml:space="preserve"> </w:t>
      </w:r>
      <w:r>
        <w:rPr>
          <w:color w:val="231F20"/>
        </w:rPr>
        <w:t>hier</w:t>
      </w:r>
      <w:r>
        <w:rPr>
          <w:color w:val="231F20"/>
          <w:spacing w:val="-3"/>
        </w:rPr>
        <w:t xml:space="preserve"> </w:t>
      </w:r>
      <w:r>
        <w:rPr>
          <w:color w:val="231F20"/>
        </w:rPr>
        <w:t>können</w:t>
      </w:r>
      <w:r>
        <w:rPr>
          <w:color w:val="231F20"/>
          <w:spacing w:val="-3"/>
        </w:rPr>
        <w:t xml:space="preserve"> </w:t>
      </w:r>
      <w:r>
        <w:rPr>
          <w:color w:val="231F20"/>
        </w:rPr>
        <w:t>wir</w:t>
      </w:r>
      <w:r>
        <w:rPr>
          <w:color w:val="231F20"/>
          <w:spacing w:val="-3"/>
        </w:rPr>
        <w:t xml:space="preserve"> </w:t>
      </w:r>
      <w:r>
        <w:rPr>
          <w:color w:val="231F20"/>
        </w:rPr>
        <w:t>von Push-Nachrichten sprechen.</w:t>
      </w:r>
    </w:p>
    <w:p w14:paraId="02456A44" w14:textId="77777777" w:rsidR="008E70AC" w:rsidRDefault="008E70AC">
      <w:pPr>
        <w:pStyle w:val="Textkrper"/>
        <w:rPr>
          <w:sz w:val="24"/>
        </w:rPr>
      </w:pPr>
    </w:p>
    <w:p w14:paraId="3C0A5B77" w14:textId="77777777" w:rsidR="008E70AC" w:rsidRDefault="008E70AC">
      <w:pPr>
        <w:pStyle w:val="Textkrper"/>
        <w:spacing w:before="4"/>
        <w:rPr>
          <w:sz w:val="33"/>
        </w:rPr>
      </w:pPr>
    </w:p>
    <w:p w14:paraId="7463B6E0" w14:textId="77777777" w:rsidR="008E70AC" w:rsidRDefault="00000000">
      <w:pPr>
        <w:pStyle w:val="berschrift4"/>
        <w:numPr>
          <w:ilvl w:val="1"/>
          <w:numId w:val="7"/>
        </w:numPr>
        <w:tabs>
          <w:tab w:val="left" w:pos="2772"/>
        </w:tabs>
        <w:spacing w:before="1"/>
        <w:ind w:hanging="568"/>
        <w:jc w:val="left"/>
        <w:rPr>
          <w:color w:val="003946"/>
        </w:rPr>
      </w:pPr>
      <w:r>
        <w:rPr>
          <w:color w:val="003946"/>
        </w:rPr>
        <w:t>Mobiles</w:t>
      </w:r>
      <w:r>
        <w:rPr>
          <w:color w:val="003946"/>
          <w:spacing w:val="-4"/>
        </w:rPr>
        <w:t xml:space="preserve"> </w:t>
      </w:r>
      <w:r>
        <w:rPr>
          <w:color w:val="003946"/>
        </w:rPr>
        <w:t>Web,</w:t>
      </w:r>
      <w:r>
        <w:rPr>
          <w:color w:val="003946"/>
          <w:spacing w:val="-2"/>
        </w:rPr>
        <w:t xml:space="preserve"> </w:t>
      </w:r>
      <w:r>
        <w:rPr>
          <w:color w:val="003946"/>
        </w:rPr>
        <w:t>Apps</w:t>
      </w:r>
      <w:r>
        <w:rPr>
          <w:color w:val="003946"/>
          <w:spacing w:val="-2"/>
        </w:rPr>
        <w:t xml:space="preserve"> </w:t>
      </w:r>
      <w:r>
        <w:rPr>
          <w:color w:val="003946"/>
        </w:rPr>
        <w:t>und</w:t>
      </w:r>
      <w:r>
        <w:rPr>
          <w:color w:val="003946"/>
          <w:spacing w:val="-2"/>
        </w:rPr>
        <w:t xml:space="preserve"> Messenger</w:t>
      </w:r>
    </w:p>
    <w:p w14:paraId="306BADA1" w14:textId="77777777" w:rsidR="008E70AC" w:rsidRDefault="00000000">
      <w:pPr>
        <w:pStyle w:val="Textkrper"/>
        <w:spacing w:before="253"/>
        <w:ind w:left="2204"/>
      </w:pPr>
      <w:r>
        <w:rPr>
          <w:color w:val="231F20"/>
        </w:rPr>
        <w:t>In</w:t>
      </w:r>
      <w:r>
        <w:rPr>
          <w:color w:val="231F20"/>
          <w:spacing w:val="17"/>
        </w:rPr>
        <w:t xml:space="preserve"> </w:t>
      </w:r>
      <w:r>
        <w:rPr>
          <w:color w:val="231F20"/>
        </w:rPr>
        <w:t>dieser</w:t>
      </w:r>
      <w:r>
        <w:rPr>
          <w:color w:val="231F20"/>
          <w:spacing w:val="20"/>
        </w:rPr>
        <w:t xml:space="preserve"> </w:t>
      </w:r>
      <w:r>
        <w:rPr>
          <w:color w:val="231F20"/>
        </w:rPr>
        <w:t>Lektion</w:t>
      </w:r>
      <w:r>
        <w:rPr>
          <w:color w:val="231F20"/>
          <w:spacing w:val="20"/>
        </w:rPr>
        <w:t xml:space="preserve"> </w:t>
      </w:r>
      <w:r>
        <w:rPr>
          <w:color w:val="231F20"/>
        </w:rPr>
        <w:t>wird</w:t>
      </w:r>
      <w:r>
        <w:rPr>
          <w:color w:val="231F20"/>
          <w:spacing w:val="20"/>
        </w:rPr>
        <w:t xml:space="preserve"> </w:t>
      </w:r>
      <w:r>
        <w:rPr>
          <w:color w:val="231F20"/>
        </w:rPr>
        <w:t>zwischen</w:t>
      </w:r>
      <w:r>
        <w:rPr>
          <w:color w:val="231F20"/>
          <w:spacing w:val="20"/>
        </w:rPr>
        <w:t xml:space="preserve"> </w:t>
      </w:r>
      <w:r>
        <w:rPr>
          <w:color w:val="231F20"/>
        </w:rPr>
        <w:t>den</w:t>
      </w:r>
      <w:r>
        <w:rPr>
          <w:color w:val="231F20"/>
          <w:spacing w:val="20"/>
        </w:rPr>
        <w:t xml:space="preserve"> </w:t>
      </w:r>
      <w:r>
        <w:rPr>
          <w:color w:val="231F20"/>
        </w:rPr>
        <w:t>drei</w:t>
      </w:r>
      <w:r>
        <w:rPr>
          <w:color w:val="231F20"/>
          <w:spacing w:val="19"/>
        </w:rPr>
        <w:t xml:space="preserve"> </w:t>
      </w:r>
      <w:r>
        <w:rPr>
          <w:color w:val="231F20"/>
        </w:rPr>
        <w:t>Ansätzen</w:t>
      </w:r>
      <w:r>
        <w:rPr>
          <w:color w:val="231F20"/>
          <w:spacing w:val="20"/>
        </w:rPr>
        <w:t xml:space="preserve"> </w:t>
      </w:r>
      <w:r>
        <w:rPr>
          <w:color w:val="231F20"/>
        </w:rPr>
        <w:t>„mobiles</w:t>
      </w:r>
      <w:r>
        <w:rPr>
          <w:color w:val="231F20"/>
          <w:spacing w:val="20"/>
        </w:rPr>
        <w:t xml:space="preserve"> </w:t>
      </w:r>
      <w:r>
        <w:rPr>
          <w:color w:val="231F20"/>
        </w:rPr>
        <w:t>Web“,</w:t>
      </w:r>
      <w:r>
        <w:rPr>
          <w:color w:val="231F20"/>
          <w:spacing w:val="20"/>
        </w:rPr>
        <w:t xml:space="preserve"> </w:t>
      </w:r>
      <w:r>
        <w:rPr>
          <w:color w:val="231F20"/>
        </w:rPr>
        <w:t>„mobile</w:t>
      </w:r>
      <w:r>
        <w:rPr>
          <w:color w:val="231F20"/>
          <w:spacing w:val="20"/>
        </w:rPr>
        <w:t xml:space="preserve"> </w:t>
      </w:r>
      <w:r>
        <w:rPr>
          <w:color w:val="231F20"/>
        </w:rPr>
        <w:t>Apps“</w:t>
      </w:r>
      <w:r>
        <w:rPr>
          <w:color w:val="231F20"/>
          <w:spacing w:val="20"/>
        </w:rPr>
        <w:t xml:space="preserve"> </w:t>
      </w:r>
      <w:r>
        <w:rPr>
          <w:color w:val="231F20"/>
          <w:spacing w:val="-5"/>
        </w:rPr>
        <w:t>und</w:t>
      </w:r>
    </w:p>
    <w:p w14:paraId="2DF0D5E0" w14:textId="77777777" w:rsidR="008E70AC" w:rsidRDefault="00000000">
      <w:pPr>
        <w:pStyle w:val="Textkrper"/>
        <w:spacing w:before="20"/>
        <w:ind w:left="2204"/>
      </w:pPr>
      <w:r>
        <w:rPr>
          <w:color w:val="231F20"/>
        </w:rPr>
        <w:t>„mobile</w:t>
      </w:r>
      <w:r>
        <w:rPr>
          <w:color w:val="231F20"/>
          <w:spacing w:val="-4"/>
        </w:rPr>
        <w:t xml:space="preserve"> </w:t>
      </w:r>
      <w:r>
        <w:rPr>
          <w:color w:val="231F20"/>
        </w:rPr>
        <w:t>Messenger“</w:t>
      </w:r>
      <w:r>
        <w:rPr>
          <w:color w:val="231F20"/>
          <w:spacing w:val="-3"/>
        </w:rPr>
        <w:t xml:space="preserve"> </w:t>
      </w:r>
      <w:r>
        <w:rPr>
          <w:color w:val="231F20"/>
          <w:spacing w:val="-2"/>
        </w:rPr>
        <w:t>unterschieden.</w:t>
      </w:r>
    </w:p>
    <w:p w14:paraId="0B49CACB" w14:textId="77777777" w:rsidR="008E70AC" w:rsidRDefault="008E70AC">
      <w:pPr>
        <w:pStyle w:val="Textkrper"/>
        <w:rPr>
          <w:sz w:val="24"/>
        </w:rPr>
      </w:pPr>
    </w:p>
    <w:p w14:paraId="28F58E1C" w14:textId="77777777" w:rsidR="008E70AC" w:rsidRDefault="00000000">
      <w:pPr>
        <w:pStyle w:val="berschrift7"/>
        <w:spacing w:before="210"/>
        <w:ind w:left="2204"/>
      </w:pPr>
      <w:r>
        <w:rPr>
          <w:color w:val="003946"/>
        </w:rPr>
        <w:t>Mobiles</w:t>
      </w:r>
      <w:r>
        <w:rPr>
          <w:color w:val="003946"/>
          <w:spacing w:val="-2"/>
        </w:rPr>
        <w:t xml:space="preserve"> </w:t>
      </w:r>
      <w:r>
        <w:rPr>
          <w:color w:val="003946"/>
          <w:spacing w:val="-5"/>
        </w:rPr>
        <w:t>Web</w:t>
      </w:r>
    </w:p>
    <w:p w14:paraId="6F59A322" w14:textId="77777777" w:rsidR="008E70AC" w:rsidRDefault="008E70AC">
      <w:pPr>
        <w:pStyle w:val="Textkrper"/>
        <w:spacing w:before="10"/>
        <w:rPr>
          <w:rFonts w:ascii="Fira Sans"/>
          <w:sz w:val="24"/>
        </w:rPr>
      </w:pPr>
    </w:p>
    <w:p w14:paraId="5CD43CD2" w14:textId="07ABD909" w:rsidR="008E70AC" w:rsidRDefault="00000000">
      <w:pPr>
        <w:pStyle w:val="Textkrper"/>
        <w:spacing w:line="259" w:lineRule="auto"/>
        <w:ind w:left="2204" w:right="974"/>
        <w:jc w:val="both"/>
      </w:pPr>
      <w:r>
        <w:rPr>
          <w:color w:val="231F20"/>
        </w:rPr>
        <w:t xml:space="preserve">Webseiten müssen so programmiert sein, dass </w:t>
      </w:r>
      <w:proofErr w:type="spellStart"/>
      <w:proofErr w:type="gramStart"/>
      <w:r>
        <w:rPr>
          <w:color w:val="231F20"/>
        </w:rPr>
        <w:t>Internetnutzer:innen</w:t>
      </w:r>
      <w:proofErr w:type="spellEnd"/>
      <w:proofErr w:type="gramEnd"/>
      <w:r>
        <w:rPr>
          <w:color w:val="231F20"/>
        </w:rPr>
        <w:t>, wenn sie eine Website mit dem Smartphone aufrufen, keine negative Erfahrung machen. Das bedeutet konkret, dass die Internetseite sowohl am Desktop-Computer oder Laptops wie</w:t>
      </w:r>
      <w:r>
        <w:rPr>
          <w:color w:val="231F20"/>
          <w:spacing w:val="40"/>
        </w:rPr>
        <w:t xml:space="preserve"> </w:t>
      </w:r>
      <w:r>
        <w:rPr>
          <w:color w:val="231F20"/>
        </w:rPr>
        <w:t>auch auf dem Smartphone aufgerufen werden kann. Der Inhalt und die Darstellung müssen nicht ganz identisch sein. Allerdings sollte das Erscheinungsbild der Wiedergabeformen nicht unterschiedlich sein. Wer kennt es nicht, wenn man eine Internetseite vom</w:t>
      </w:r>
      <w:r>
        <w:rPr>
          <w:color w:val="231F20"/>
          <w:spacing w:val="-6"/>
        </w:rPr>
        <w:t xml:space="preserve"> </w:t>
      </w:r>
      <w:r>
        <w:rPr>
          <w:color w:val="231F20"/>
        </w:rPr>
        <w:t>Mobiltelefon</w:t>
      </w:r>
      <w:r>
        <w:rPr>
          <w:color w:val="231F20"/>
          <w:spacing w:val="-6"/>
        </w:rPr>
        <w:t xml:space="preserve"> </w:t>
      </w:r>
      <w:r>
        <w:rPr>
          <w:color w:val="231F20"/>
        </w:rPr>
        <w:t>aus</w:t>
      </w:r>
      <w:r>
        <w:rPr>
          <w:color w:val="231F20"/>
          <w:spacing w:val="-6"/>
        </w:rPr>
        <w:t xml:space="preserve"> </w:t>
      </w:r>
      <w:r>
        <w:rPr>
          <w:color w:val="231F20"/>
        </w:rPr>
        <w:t>besucht,</w:t>
      </w:r>
      <w:r>
        <w:rPr>
          <w:color w:val="231F20"/>
          <w:spacing w:val="-6"/>
        </w:rPr>
        <w:t xml:space="preserve"> </w:t>
      </w:r>
      <w:r>
        <w:rPr>
          <w:color w:val="231F20"/>
        </w:rPr>
        <w:t>die</w:t>
      </w:r>
      <w:r>
        <w:rPr>
          <w:color w:val="231F20"/>
          <w:spacing w:val="-6"/>
        </w:rPr>
        <w:t xml:space="preserve"> </w:t>
      </w:r>
      <w:r>
        <w:rPr>
          <w:color w:val="231F20"/>
        </w:rPr>
        <w:t>dann</w:t>
      </w:r>
      <w:r>
        <w:rPr>
          <w:color w:val="231F20"/>
          <w:spacing w:val="-6"/>
        </w:rPr>
        <w:t xml:space="preserve"> </w:t>
      </w:r>
      <w:r>
        <w:rPr>
          <w:color w:val="231F20"/>
        </w:rPr>
        <w:t>vollkommen</w:t>
      </w:r>
      <w:r>
        <w:rPr>
          <w:color w:val="231F20"/>
          <w:spacing w:val="-6"/>
        </w:rPr>
        <w:t xml:space="preserve"> </w:t>
      </w:r>
      <w:r>
        <w:rPr>
          <w:color w:val="231F20"/>
        </w:rPr>
        <w:t>verzerrt</w:t>
      </w:r>
      <w:r>
        <w:rPr>
          <w:color w:val="231F20"/>
          <w:spacing w:val="-6"/>
        </w:rPr>
        <w:t xml:space="preserve"> </w:t>
      </w:r>
      <w:r>
        <w:rPr>
          <w:color w:val="231F20"/>
        </w:rPr>
        <w:t>und</w:t>
      </w:r>
      <w:r>
        <w:rPr>
          <w:color w:val="231F20"/>
          <w:spacing w:val="-6"/>
        </w:rPr>
        <w:t xml:space="preserve"> </w:t>
      </w:r>
      <w:r>
        <w:rPr>
          <w:color w:val="231F20"/>
        </w:rPr>
        <w:t>fehlerhaft</w:t>
      </w:r>
      <w:r>
        <w:rPr>
          <w:color w:val="231F20"/>
          <w:spacing w:val="-6"/>
        </w:rPr>
        <w:t xml:space="preserve"> </w:t>
      </w:r>
      <w:r>
        <w:rPr>
          <w:color w:val="231F20"/>
        </w:rPr>
        <w:t>dargestellt wird oder sogar überhaupt nicht richtig lädt.</w:t>
      </w:r>
    </w:p>
    <w:p w14:paraId="552E2CAA" w14:textId="77777777" w:rsidR="008E70AC" w:rsidRDefault="008E70AC">
      <w:pPr>
        <w:pStyle w:val="Textkrper"/>
        <w:spacing w:before="2"/>
        <w:rPr>
          <w:sz w:val="22"/>
        </w:rPr>
      </w:pPr>
    </w:p>
    <w:p w14:paraId="67745092" w14:textId="77777777" w:rsidR="008E70AC" w:rsidRDefault="00000000">
      <w:pPr>
        <w:pStyle w:val="Textkrper"/>
        <w:spacing w:before="1"/>
        <w:ind w:left="2204"/>
      </w:pPr>
      <w:r>
        <w:rPr>
          <w:color w:val="231F20"/>
        </w:rPr>
        <w:t>Folgende</w:t>
      </w:r>
      <w:r>
        <w:rPr>
          <w:color w:val="231F20"/>
          <w:spacing w:val="-3"/>
        </w:rPr>
        <w:t xml:space="preserve"> </w:t>
      </w:r>
      <w:r>
        <w:rPr>
          <w:color w:val="231F20"/>
        </w:rPr>
        <w:t>Ansätze</w:t>
      </w:r>
      <w:r>
        <w:rPr>
          <w:color w:val="231F20"/>
          <w:spacing w:val="-2"/>
        </w:rPr>
        <w:t xml:space="preserve"> </w:t>
      </w:r>
      <w:r>
        <w:rPr>
          <w:color w:val="231F20"/>
        </w:rPr>
        <w:t>bieten</w:t>
      </w:r>
      <w:r>
        <w:rPr>
          <w:color w:val="231F20"/>
          <w:spacing w:val="-2"/>
        </w:rPr>
        <w:t xml:space="preserve"> </w:t>
      </w:r>
      <w:r>
        <w:rPr>
          <w:color w:val="231F20"/>
        </w:rPr>
        <w:t>sich</w:t>
      </w:r>
      <w:r>
        <w:rPr>
          <w:color w:val="231F20"/>
          <w:spacing w:val="-2"/>
        </w:rPr>
        <w:t xml:space="preserve"> </w:t>
      </w:r>
      <w:r>
        <w:rPr>
          <w:color w:val="231F20"/>
        </w:rPr>
        <w:t>an,</w:t>
      </w:r>
      <w:r>
        <w:rPr>
          <w:color w:val="231F20"/>
          <w:spacing w:val="-2"/>
        </w:rPr>
        <w:t xml:space="preserve"> </w:t>
      </w:r>
      <w:r>
        <w:rPr>
          <w:color w:val="231F20"/>
        </w:rPr>
        <w:t>um</w:t>
      </w:r>
      <w:r>
        <w:rPr>
          <w:color w:val="231F20"/>
          <w:spacing w:val="-2"/>
        </w:rPr>
        <w:t xml:space="preserve"> </w:t>
      </w:r>
      <w:r>
        <w:rPr>
          <w:color w:val="231F20"/>
        </w:rPr>
        <w:t>eine</w:t>
      </w:r>
      <w:r>
        <w:rPr>
          <w:color w:val="231F20"/>
          <w:spacing w:val="-2"/>
        </w:rPr>
        <w:t xml:space="preserve"> </w:t>
      </w:r>
      <w:r>
        <w:rPr>
          <w:color w:val="231F20"/>
        </w:rPr>
        <w:t>moderne</w:t>
      </w:r>
      <w:r>
        <w:rPr>
          <w:color w:val="231F20"/>
          <w:spacing w:val="-2"/>
        </w:rPr>
        <w:t xml:space="preserve"> </w:t>
      </w:r>
      <w:r>
        <w:rPr>
          <w:color w:val="231F20"/>
        </w:rPr>
        <w:t>und</w:t>
      </w:r>
      <w:r>
        <w:rPr>
          <w:color w:val="231F20"/>
          <w:spacing w:val="-2"/>
        </w:rPr>
        <w:t xml:space="preserve"> </w:t>
      </w:r>
      <w:r>
        <w:rPr>
          <w:color w:val="231F20"/>
        </w:rPr>
        <w:t>mobile</w:t>
      </w:r>
      <w:r>
        <w:rPr>
          <w:color w:val="231F20"/>
          <w:spacing w:val="-2"/>
        </w:rPr>
        <w:t xml:space="preserve"> </w:t>
      </w:r>
      <w:r>
        <w:rPr>
          <w:color w:val="231F20"/>
        </w:rPr>
        <w:t>Webseite</w:t>
      </w:r>
      <w:r>
        <w:rPr>
          <w:color w:val="231F20"/>
          <w:spacing w:val="-2"/>
        </w:rPr>
        <w:t xml:space="preserve"> umzusetzen:</w:t>
      </w:r>
    </w:p>
    <w:p w14:paraId="7443D092" w14:textId="77777777" w:rsidR="008E70AC" w:rsidRDefault="008E70AC">
      <w:pPr>
        <w:sectPr w:rsidR="008E70AC">
          <w:pgSz w:w="11910" w:h="16840"/>
          <w:pgMar w:top="960" w:right="440" w:bottom="280" w:left="460" w:header="0" w:footer="0" w:gutter="0"/>
          <w:cols w:space="720"/>
        </w:sectPr>
      </w:pPr>
    </w:p>
    <w:p w14:paraId="68A56194" w14:textId="77777777" w:rsidR="008E70AC" w:rsidRDefault="008E70AC">
      <w:pPr>
        <w:pStyle w:val="Textkrper"/>
      </w:pPr>
    </w:p>
    <w:p w14:paraId="2B9D6460" w14:textId="77777777" w:rsidR="008E70AC" w:rsidRDefault="008E70AC">
      <w:pPr>
        <w:pStyle w:val="Textkrper"/>
        <w:spacing w:before="9"/>
        <w:rPr>
          <w:sz w:val="18"/>
        </w:rPr>
      </w:pPr>
    </w:p>
    <w:p w14:paraId="50208925" w14:textId="77777777" w:rsidR="008E70AC" w:rsidRDefault="00000000">
      <w:pPr>
        <w:ind w:left="957"/>
        <w:rPr>
          <w:sz w:val="18"/>
        </w:rPr>
      </w:pPr>
      <w:r>
        <w:rPr>
          <w:color w:val="003946"/>
          <w:sz w:val="18"/>
        </w:rPr>
        <w:t>Mobiles</w:t>
      </w:r>
      <w:r>
        <w:rPr>
          <w:color w:val="003946"/>
          <w:spacing w:val="-1"/>
          <w:sz w:val="18"/>
        </w:rPr>
        <w:t xml:space="preserve"> </w:t>
      </w:r>
      <w:r>
        <w:rPr>
          <w:color w:val="003946"/>
          <w:spacing w:val="-2"/>
          <w:sz w:val="18"/>
        </w:rPr>
        <w:t>Marketing</w:t>
      </w:r>
    </w:p>
    <w:p w14:paraId="0B3A3B38" w14:textId="77777777" w:rsidR="008E70AC" w:rsidRDefault="008E70AC">
      <w:pPr>
        <w:pStyle w:val="Textkrper"/>
      </w:pPr>
    </w:p>
    <w:p w14:paraId="53FE8099" w14:textId="77777777" w:rsidR="008E70AC" w:rsidRDefault="008E70AC">
      <w:pPr>
        <w:pStyle w:val="Textkrper"/>
      </w:pPr>
    </w:p>
    <w:p w14:paraId="659862B1" w14:textId="77777777" w:rsidR="008E70AC" w:rsidRDefault="008E70AC">
      <w:pPr>
        <w:pStyle w:val="Textkrper"/>
      </w:pPr>
    </w:p>
    <w:p w14:paraId="220F1CD5" w14:textId="77777777" w:rsidR="008E70AC" w:rsidRDefault="008E70AC">
      <w:pPr>
        <w:pStyle w:val="Textkrper"/>
      </w:pPr>
    </w:p>
    <w:p w14:paraId="38D1ECDF" w14:textId="77777777" w:rsidR="008E70AC" w:rsidRDefault="008E70AC">
      <w:pPr>
        <w:pStyle w:val="Textkrper"/>
        <w:spacing w:before="7"/>
        <w:rPr>
          <w:sz w:val="18"/>
        </w:rPr>
      </w:pPr>
    </w:p>
    <w:p w14:paraId="68790A84" w14:textId="77777777" w:rsidR="008E70AC" w:rsidRDefault="008E70AC">
      <w:pPr>
        <w:rPr>
          <w:sz w:val="18"/>
        </w:rPr>
        <w:sectPr w:rsidR="008E70AC">
          <w:pgSz w:w="11910" w:h="16840"/>
          <w:pgMar w:top="960" w:right="440" w:bottom="280" w:left="460" w:header="0" w:footer="0" w:gutter="0"/>
          <w:cols w:space="720"/>
        </w:sectPr>
      </w:pPr>
    </w:p>
    <w:p w14:paraId="06954C30" w14:textId="4F14A63E" w:rsidR="008E70AC" w:rsidRDefault="00000000">
      <w:pPr>
        <w:pStyle w:val="Listenabsatz"/>
        <w:numPr>
          <w:ilvl w:val="0"/>
          <w:numId w:val="4"/>
        </w:numPr>
        <w:tabs>
          <w:tab w:val="left" w:pos="1238"/>
        </w:tabs>
        <w:spacing w:before="100" w:line="259" w:lineRule="auto"/>
        <w:ind w:right="103"/>
        <w:rPr>
          <w:sz w:val="20"/>
        </w:rPr>
      </w:pPr>
      <w:r>
        <w:rPr>
          <w:b/>
          <w:color w:val="231F20"/>
          <w:sz w:val="20"/>
        </w:rPr>
        <w:t>Adaptive</w:t>
      </w:r>
      <w:r>
        <w:rPr>
          <w:b/>
          <w:color w:val="231F20"/>
          <w:spacing w:val="-6"/>
          <w:sz w:val="20"/>
        </w:rPr>
        <w:t xml:space="preserve"> </w:t>
      </w:r>
      <w:r>
        <w:rPr>
          <w:b/>
          <w:color w:val="231F20"/>
          <w:sz w:val="20"/>
        </w:rPr>
        <w:t>Website:</w:t>
      </w:r>
      <w:r>
        <w:rPr>
          <w:b/>
          <w:color w:val="231F20"/>
          <w:spacing w:val="-1"/>
          <w:sz w:val="20"/>
        </w:rPr>
        <w:t xml:space="preserve"> </w:t>
      </w:r>
      <w:r>
        <w:rPr>
          <w:color w:val="231F20"/>
          <w:sz w:val="20"/>
        </w:rPr>
        <w:t xml:space="preserve">Hierbei handelt es sich um eine eigenständige Website, die häufig über eine </w:t>
      </w:r>
      <w:r>
        <w:rPr>
          <w:b/>
          <w:color w:val="231F20"/>
          <w:sz w:val="20"/>
        </w:rPr>
        <w:t xml:space="preserve">Subdomain </w:t>
      </w:r>
      <w:r>
        <w:rPr>
          <w:color w:val="231F20"/>
          <w:sz w:val="20"/>
        </w:rPr>
        <w:t xml:space="preserve">aufgerufen wird. Bei Aufrufen der Website wird abhängig von verwendetem Endgerät und Browser entschieden, ob </w:t>
      </w:r>
      <w:proofErr w:type="spellStart"/>
      <w:proofErr w:type="gramStart"/>
      <w:r>
        <w:rPr>
          <w:color w:val="231F20"/>
          <w:sz w:val="20"/>
        </w:rPr>
        <w:t>dem:der</w:t>
      </w:r>
      <w:proofErr w:type="spellEnd"/>
      <w:proofErr w:type="gramEnd"/>
      <w:r>
        <w:rPr>
          <w:color w:val="231F20"/>
          <w:sz w:val="20"/>
        </w:rPr>
        <w:t xml:space="preserve"> </w:t>
      </w:r>
      <w:proofErr w:type="spellStart"/>
      <w:r>
        <w:rPr>
          <w:color w:val="231F20"/>
          <w:sz w:val="20"/>
        </w:rPr>
        <w:t>Nutzer:in</w:t>
      </w:r>
      <w:proofErr w:type="spellEnd"/>
      <w:r>
        <w:rPr>
          <w:color w:val="231F20"/>
          <w:sz w:val="20"/>
        </w:rPr>
        <w:t xml:space="preserve"> die mobile oder die klassische Website angezeigt wird.</w:t>
      </w:r>
    </w:p>
    <w:p w14:paraId="289885EF" w14:textId="1DF15754" w:rsidR="008E70AC" w:rsidRDefault="00000000">
      <w:pPr>
        <w:pStyle w:val="Listenabsatz"/>
        <w:numPr>
          <w:ilvl w:val="0"/>
          <w:numId w:val="4"/>
        </w:numPr>
        <w:tabs>
          <w:tab w:val="left" w:pos="1238"/>
        </w:tabs>
        <w:spacing w:before="3" w:line="259" w:lineRule="auto"/>
        <w:ind w:right="5"/>
        <w:rPr>
          <w:sz w:val="20"/>
        </w:rPr>
      </w:pPr>
      <w:r>
        <w:rPr>
          <w:b/>
          <w:color w:val="231F20"/>
          <w:sz w:val="20"/>
        </w:rPr>
        <w:t xml:space="preserve">Responsive Website: </w:t>
      </w:r>
      <w:r>
        <w:rPr>
          <w:color w:val="231F20"/>
          <w:sz w:val="20"/>
        </w:rPr>
        <w:t xml:space="preserve">Diese Websites werden von allen Endgeräten gleichermaßen ausgespielt. Das Layout und die jeweiligen Gegebenheiten passen sich an. Es findet somit eine Optimierung der Bildschirmgröße oder alternativ eine Optimierung der Touchscreen-Nutzung statt. Dafür arbeiten die Websites mit relativen Größenangaben und mit sogenannten </w:t>
      </w:r>
      <w:r>
        <w:rPr>
          <w:b/>
          <w:color w:val="231F20"/>
          <w:sz w:val="20"/>
        </w:rPr>
        <w:t>Flow-Elementen</w:t>
      </w:r>
      <w:r>
        <w:rPr>
          <w:color w:val="231F20"/>
          <w:sz w:val="20"/>
        </w:rPr>
        <w:t>. Letzteres führt dazu, dass die Elemente bei großen Bildschirmen nebeneinander und auf dem Smartphone automatisch untereinander erscheinen. Zur Erstellung einer responsiven Website gibt es vorgefertigte</w:t>
      </w:r>
      <w:r>
        <w:rPr>
          <w:color w:val="231F20"/>
          <w:spacing w:val="-1"/>
          <w:sz w:val="20"/>
        </w:rPr>
        <w:t xml:space="preserve"> </w:t>
      </w:r>
      <w:r>
        <w:rPr>
          <w:color w:val="231F20"/>
          <w:sz w:val="20"/>
        </w:rPr>
        <w:t>Templates</w:t>
      </w:r>
      <w:r>
        <w:rPr>
          <w:color w:val="231F20"/>
          <w:spacing w:val="-1"/>
          <w:sz w:val="20"/>
        </w:rPr>
        <w:t xml:space="preserve"> </w:t>
      </w:r>
      <w:r>
        <w:rPr>
          <w:color w:val="231F20"/>
          <w:sz w:val="20"/>
        </w:rPr>
        <w:t>(Vorlagen),</w:t>
      </w:r>
      <w:r>
        <w:rPr>
          <w:color w:val="231F20"/>
          <w:spacing w:val="-1"/>
          <w:sz w:val="20"/>
        </w:rPr>
        <w:t xml:space="preserve"> </w:t>
      </w:r>
      <w:r>
        <w:rPr>
          <w:color w:val="231F20"/>
          <w:sz w:val="20"/>
        </w:rPr>
        <w:t>wodurch</w:t>
      </w:r>
      <w:r>
        <w:rPr>
          <w:color w:val="231F20"/>
          <w:spacing w:val="-1"/>
          <w:sz w:val="20"/>
        </w:rPr>
        <w:t xml:space="preserve"> </w:t>
      </w:r>
      <w:r>
        <w:rPr>
          <w:color w:val="231F20"/>
          <w:sz w:val="20"/>
        </w:rPr>
        <w:t>deren</w:t>
      </w:r>
      <w:r>
        <w:rPr>
          <w:color w:val="231F20"/>
          <w:spacing w:val="-1"/>
          <w:sz w:val="20"/>
        </w:rPr>
        <w:t xml:space="preserve"> </w:t>
      </w:r>
      <w:r>
        <w:rPr>
          <w:color w:val="231F20"/>
          <w:sz w:val="20"/>
        </w:rPr>
        <w:t>Entwicklung</w:t>
      </w:r>
      <w:r>
        <w:rPr>
          <w:color w:val="231F20"/>
          <w:spacing w:val="-1"/>
          <w:sz w:val="20"/>
        </w:rPr>
        <w:t xml:space="preserve"> </w:t>
      </w:r>
      <w:r>
        <w:rPr>
          <w:color w:val="231F20"/>
          <w:sz w:val="20"/>
        </w:rPr>
        <w:t>erleichtert</w:t>
      </w:r>
      <w:r>
        <w:rPr>
          <w:color w:val="231F20"/>
          <w:spacing w:val="-1"/>
          <w:sz w:val="20"/>
        </w:rPr>
        <w:t xml:space="preserve"> </w:t>
      </w:r>
      <w:r>
        <w:rPr>
          <w:color w:val="231F20"/>
          <w:sz w:val="20"/>
        </w:rPr>
        <w:t>wird.</w:t>
      </w:r>
      <w:r>
        <w:rPr>
          <w:color w:val="231F20"/>
          <w:spacing w:val="-1"/>
          <w:sz w:val="20"/>
        </w:rPr>
        <w:t xml:space="preserve"> </w:t>
      </w:r>
      <w:r>
        <w:rPr>
          <w:color w:val="231F20"/>
          <w:sz w:val="20"/>
        </w:rPr>
        <w:t>Aufgrund der</w:t>
      </w:r>
      <w:r>
        <w:rPr>
          <w:color w:val="231F20"/>
          <w:spacing w:val="-7"/>
          <w:sz w:val="20"/>
        </w:rPr>
        <w:t xml:space="preserve"> </w:t>
      </w:r>
      <w:r>
        <w:rPr>
          <w:color w:val="231F20"/>
          <w:sz w:val="20"/>
        </w:rPr>
        <w:t>Vielfalt</w:t>
      </w:r>
      <w:r>
        <w:rPr>
          <w:color w:val="231F20"/>
          <w:spacing w:val="-7"/>
          <w:sz w:val="20"/>
        </w:rPr>
        <w:t xml:space="preserve"> </w:t>
      </w:r>
      <w:r>
        <w:rPr>
          <w:color w:val="231F20"/>
          <w:sz w:val="20"/>
        </w:rPr>
        <w:t>an</w:t>
      </w:r>
      <w:r>
        <w:rPr>
          <w:color w:val="231F20"/>
          <w:spacing w:val="-7"/>
          <w:sz w:val="20"/>
        </w:rPr>
        <w:t xml:space="preserve"> </w:t>
      </w:r>
      <w:r>
        <w:rPr>
          <w:color w:val="231F20"/>
          <w:sz w:val="20"/>
        </w:rPr>
        <w:t>Endgeräten</w:t>
      </w:r>
      <w:r>
        <w:rPr>
          <w:color w:val="231F20"/>
          <w:spacing w:val="-7"/>
          <w:sz w:val="20"/>
        </w:rPr>
        <w:t xml:space="preserve"> </w:t>
      </w:r>
      <w:r>
        <w:rPr>
          <w:color w:val="231F20"/>
          <w:sz w:val="20"/>
        </w:rPr>
        <w:t>wird</w:t>
      </w:r>
      <w:r>
        <w:rPr>
          <w:color w:val="231F20"/>
          <w:spacing w:val="-7"/>
          <w:sz w:val="20"/>
        </w:rPr>
        <w:t xml:space="preserve"> </w:t>
      </w:r>
      <w:r>
        <w:rPr>
          <w:color w:val="231F20"/>
          <w:sz w:val="20"/>
        </w:rPr>
        <w:t>diese</w:t>
      </w:r>
      <w:r>
        <w:rPr>
          <w:color w:val="231F20"/>
          <w:spacing w:val="-7"/>
          <w:sz w:val="20"/>
        </w:rPr>
        <w:t xml:space="preserve"> </w:t>
      </w:r>
      <w:r>
        <w:rPr>
          <w:color w:val="231F20"/>
          <w:sz w:val="20"/>
        </w:rPr>
        <w:t>Art</w:t>
      </w:r>
      <w:r>
        <w:rPr>
          <w:color w:val="231F20"/>
          <w:spacing w:val="-7"/>
          <w:sz w:val="20"/>
        </w:rPr>
        <w:t xml:space="preserve"> </w:t>
      </w:r>
      <w:r>
        <w:rPr>
          <w:color w:val="231F20"/>
          <w:sz w:val="20"/>
        </w:rPr>
        <w:t>der</w:t>
      </w:r>
      <w:r>
        <w:rPr>
          <w:color w:val="231F20"/>
          <w:spacing w:val="-7"/>
          <w:sz w:val="20"/>
        </w:rPr>
        <w:t xml:space="preserve"> </w:t>
      </w:r>
      <w:r>
        <w:rPr>
          <w:color w:val="231F20"/>
          <w:sz w:val="20"/>
        </w:rPr>
        <w:t>Website</w:t>
      </w:r>
      <w:r>
        <w:rPr>
          <w:color w:val="231F20"/>
          <w:spacing w:val="-7"/>
          <w:sz w:val="20"/>
        </w:rPr>
        <w:t xml:space="preserve"> </w:t>
      </w:r>
      <w:r>
        <w:rPr>
          <w:color w:val="231F20"/>
          <w:sz w:val="20"/>
        </w:rPr>
        <w:t>von</w:t>
      </w:r>
      <w:r>
        <w:rPr>
          <w:color w:val="231F20"/>
          <w:spacing w:val="-7"/>
          <w:sz w:val="20"/>
        </w:rPr>
        <w:t xml:space="preserve"> </w:t>
      </w:r>
      <w:r>
        <w:rPr>
          <w:color w:val="231F20"/>
          <w:sz w:val="20"/>
        </w:rPr>
        <w:t>vielen</w:t>
      </w:r>
      <w:r>
        <w:rPr>
          <w:color w:val="231F20"/>
          <w:spacing w:val="-7"/>
          <w:sz w:val="20"/>
        </w:rPr>
        <w:t xml:space="preserve"> </w:t>
      </w:r>
      <w:r>
        <w:rPr>
          <w:color w:val="231F20"/>
          <w:sz w:val="20"/>
        </w:rPr>
        <w:t>Experten</w:t>
      </w:r>
      <w:r>
        <w:rPr>
          <w:color w:val="231F20"/>
          <w:spacing w:val="-7"/>
          <w:sz w:val="20"/>
        </w:rPr>
        <w:t xml:space="preserve"> </w:t>
      </w:r>
      <w:r>
        <w:rPr>
          <w:color w:val="231F20"/>
          <w:sz w:val="20"/>
        </w:rPr>
        <w:t>empfohlen (Rieber, 2017, S. 48).</w:t>
      </w:r>
    </w:p>
    <w:p w14:paraId="7E56FA03" w14:textId="77777777" w:rsidR="008E70AC" w:rsidRDefault="008E70AC">
      <w:pPr>
        <w:pStyle w:val="Textkrper"/>
        <w:spacing w:before="4"/>
        <w:rPr>
          <w:sz w:val="22"/>
        </w:rPr>
      </w:pPr>
    </w:p>
    <w:p w14:paraId="69C23D46" w14:textId="4D3E5274" w:rsidR="008E70AC" w:rsidRDefault="00000000">
      <w:pPr>
        <w:pStyle w:val="Textkrper"/>
        <w:spacing w:line="259" w:lineRule="auto"/>
        <w:ind w:left="957"/>
        <w:jc w:val="both"/>
      </w:pPr>
      <w:r>
        <w:rPr>
          <w:color w:val="231F20"/>
        </w:rPr>
        <w:t xml:space="preserve">Zur Optimierung der eigenen Website bietet Google einen Guide und automatisierte Website-Tests an:(https://developers.google.com/search/docs/beginner/seo-starter- </w:t>
      </w:r>
      <w:proofErr w:type="spellStart"/>
      <w:r>
        <w:rPr>
          <w:color w:val="231F20"/>
        </w:rPr>
        <w:t>guide?hl</w:t>
      </w:r>
      <w:proofErr w:type="spellEnd"/>
      <w:r>
        <w:rPr>
          <w:color w:val="231F20"/>
        </w:rPr>
        <w:t xml:space="preserve">=de). Diese Website bewertet die Nutzerfreundlichkeit und die Ladegeschwindigkeit für klassische und mobile Endgeräte. Sie gibt somit ein gutes Instrument zur Erfolgsmessung ab. Zudem werden optimierte Websites </w:t>
      </w:r>
      <w:proofErr w:type="spellStart"/>
      <w:r>
        <w:rPr>
          <w:color w:val="231F20"/>
        </w:rPr>
        <w:t>vo</w:t>
      </w:r>
      <w:proofErr w:type="spellEnd"/>
      <w:r>
        <w:rPr>
          <w:color w:val="231F20"/>
        </w:rPr>
        <w:t xml:space="preserve"> Googles Algorithmus im Ranking der Suchergebnisse bevorzugt (</w:t>
      </w:r>
      <w:proofErr w:type="spellStart"/>
      <w:r>
        <w:rPr>
          <w:color w:val="231F20"/>
        </w:rPr>
        <w:t>Lammenet</w:t>
      </w:r>
      <w:proofErr w:type="spellEnd"/>
      <w:r>
        <w:rPr>
          <w:color w:val="231F20"/>
        </w:rPr>
        <w:t>, 2019, S. 223).</w:t>
      </w:r>
    </w:p>
    <w:p w14:paraId="5BB58DC1" w14:textId="77777777" w:rsidR="008E70AC" w:rsidRDefault="008E70AC">
      <w:pPr>
        <w:pStyle w:val="Textkrper"/>
        <w:rPr>
          <w:sz w:val="24"/>
        </w:rPr>
      </w:pPr>
    </w:p>
    <w:p w14:paraId="5F0C1175" w14:textId="77777777" w:rsidR="008E70AC" w:rsidRDefault="00000000">
      <w:pPr>
        <w:pStyle w:val="berschrift7"/>
        <w:spacing w:before="195"/>
        <w:jc w:val="both"/>
      </w:pPr>
      <w:r>
        <w:rPr>
          <w:color w:val="003946"/>
        </w:rPr>
        <w:t>Mobile</w:t>
      </w:r>
      <w:r>
        <w:rPr>
          <w:color w:val="003946"/>
          <w:spacing w:val="-2"/>
        </w:rPr>
        <w:t xml:space="preserve"> </w:t>
      </w:r>
      <w:r>
        <w:rPr>
          <w:color w:val="003946"/>
          <w:spacing w:val="-4"/>
        </w:rPr>
        <w:t>Apps</w:t>
      </w:r>
    </w:p>
    <w:p w14:paraId="6D06A85E" w14:textId="77777777" w:rsidR="008E70AC" w:rsidRDefault="008E70AC">
      <w:pPr>
        <w:pStyle w:val="Textkrper"/>
        <w:spacing w:before="10"/>
        <w:rPr>
          <w:rFonts w:ascii="Fira Sans"/>
          <w:sz w:val="24"/>
        </w:rPr>
      </w:pPr>
    </w:p>
    <w:p w14:paraId="33760972" w14:textId="48E99A09" w:rsidR="008E70AC" w:rsidRDefault="00000000">
      <w:pPr>
        <w:pStyle w:val="Textkrper"/>
        <w:spacing w:line="259" w:lineRule="auto"/>
        <w:ind w:left="957" w:hanging="1"/>
        <w:jc w:val="both"/>
      </w:pPr>
      <w:r>
        <w:rPr>
          <w:color w:val="231F20"/>
        </w:rPr>
        <w:t xml:space="preserve">Heutzutage sind mobile Apps weit verbreitet, da sie </w:t>
      </w:r>
      <w:proofErr w:type="spellStart"/>
      <w:proofErr w:type="gramStart"/>
      <w:r>
        <w:rPr>
          <w:color w:val="231F20"/>
        </w:rPr>
        <w:t>Nutzer:innen</w:t>
      </w:r>
      <w:proofErr w:type="spellEnd"/>
      <w:proofErr w:type="gramEnd"/>
      <w:r>
        <w:rPr>
          <w:color w:val="231F20"/>
        </w:rPr>
        <w:t xml:space="preserve"> einen Mehrwert bieten. Bei mobilen Apps wird zwischen verschiedenen App-Geschäftsmodellen unter- schieden, die allerdings auch in Kombination auftreten können (Kreutzer, 2018, S. 362):</w:t>
      </w:r>
    </w:p>
    <w:p w14:paraId="52553873" w14:textId="77777777" w:rsidR="008E70AC" w:rsidRDefault="008E70AC">
      <w:pPr>
        <w:pStyle w:val="Textkrper"/>
        <w:spacing w:before="10"/>
        <w:rPr>
          <w:sz w:val="21"/>
        </w:rPr>
      </w:pPr>
    </w:p>
    <w:p w14:paraId="2A636C0B" w14:textId="77777777" w:rsidR="008E70AC" w:rsidRDefault="00000000">
      <w:pPr>
        <w:pStyle w:val="Listenabsatz"/>
        <w:numPr>
          <w:ilvl w:val="1"/>
          <w:numId w:val="4"/>
        </w:numPr>
        <w:tabs>
          <w:tab w:val="left" w:pos="1237"/>
          <w:tab w:val="left" w:pos="1238"/>
        </w:tabs>
        <w:spacing w:before="0" w:line="259" w:lineRule="auto"/>
        <w:ind w:right="56" w:hanging="281"/>
        <w:rPr>
          <w:sz w:val="20"/>
        </w:rPr>
      </w:pPr>
      <w:r>
        <w:rPr>
          <w:b/>
          <w:color w:val="231F20"/>
          <w:sz w:val="20"/>
        </w:rPr>
        <w:t>Gratis-Apps:</w:t>
      </w:r>
      <w:r>
        <w:rPr>
          <w:b/>
          <w:color w:val="231F20"/>
          <w:spacing w:val="-6"/>
          <w:sz w:val="20"/>
        </w:rPr>
        <w:t xml:space="preserve"> </w:t>
      </w:r>
      <w:r>
        <w:rPr>
          <w:color w:val="231F20"/>
          <w:sz w:val="20"/>
        </w:rPr>
        <w:t>Diese</w:t>
      </w:r>
      <w:r>
        <w:rPr>
          <w:color w:val="231F20"/>
          <w:spacing w:val="-5"/>
          <w:sz w:val="20"/>
        </w:rPr>
        <w:t xml:space="preserve"> </w:t>
      </w:r>
      <w:r>
        <w:rPr>
          <w:color w:val="231F20"/>
          <w:sz w:val="20"/>
        </w:rPr>
        <w:t>Apps</w:t>
      </w:r>
      <w:r>
        <w:rPr>
          <w:color w:val="231F20"/>
          <w:spacing w:val="-5"/>
          <w:sz w:val="20"/>
        </w:rPr>
        <w:t xml:space="preserve"> </w:t>
      </w:r>
      <w:r>
        <w:rPr>
          <w:color w:val="231F20"/>
          <w:sz w:val="20"/>
        </w:rPr>
        <w:t>weisen</w:t>
      </w:r>
      <w:r>
        <w:rPr>
          <w:color w:val="231F20"/>
          <w:spacing w:val="-5"/>
          <w:sz w:val="20"/>
        </w:rPr>
        <w:t xml:space="preserve"> </w:t>
      </w:r>
      <w:r>
        <w:rPr>
          <w:color w:val="231F20"/>
          <w:sz w:val="20"/>
        </w:rPr>
        <w:t>meist</w:t>
      </w:r>
      <w:r>
        <w:rPr>
          <w:color w:val="231F20"/>
          <w:spacing w:val="-5"/>
          <w:sz w:val="20"/>
        </w:rPr>
        <w:t xml:space="preserve"> </w:t>
      </w:r>
      <w:r>
        <w:rPr>
          <w:color w:val="231F20"/>
          <w:sz w:val="20"/>
        </w:rPr>
        <w:t>die</w:t>
      </w:r>
      <w:r>
        <w:rPr>
          <w:color w:val="231F20"/>
          <w:spacing w:val="-5"/>
          <w:sz w:val="20"/>
        </w:rPr>
        <w:t xml:space="preserve"> </w:t>
      </w:r>
      <w:r>
        <w:rPr>
          <w:color w:val="231F20"/>
          <w:sz w:val="20"/>
        </w:rPr>
        <w:t>größte</w:t>
      </w:r>
      <w:r>
        <w:rPr>
          <w:color w:val="231F20"/>
          <w:spacing w:val="-5"/>
          <w:sz w:val="20"/>
        </w:rPr>
        <w:t xml:space="preserve"> </w:t>
      </w:r>
      <w:r>
        <w:rPr>
          <w:color w:val="231F20"/>
          <w:sz w:val="20"/>
        </w:rPr>
        <w:t>Nutzerbasis</w:t>
      </w:r>
      <w:r>
        <w:rPr>
          <w:color w:val="231F20"/>
          <w:spacing w:val="-5"/>
          <w:sz w:val="20"/>
        </w:rPr>
        <w:t xml:space="preserve"> </w:t>
      </w:r>
      <w:r>
        <w:rPr>
          <w:color w:val="231F20"/>
          <w:sz w:val="20"/>
        </w:rPr>
        <w:t>auf.</w:t>
      </w:r>
      <w:r>
        <w:rPr>
          <w:color w:val="231F20"/>
          <w:spacing w:val="-5"/>
          <w:sz w:val="20"/>
        </w:rPr>
        <w:t xml:space="preserve"> </w:t>
      </w:r>
      <w:r>
        <w:rPr>
          <w:color w:val="231F20"/>
          <w:sz w:val="20"/>
        </w:rPr>
        <w:t>Geld</w:t>
      </w:r>
      <w:r>
        <w:rPr>
          <w:color w:val="231F20"/>
          <w:spacing w:val="-5"/>
          <w:sz w:val="20"/>
        </w:rPr>
        <w:t xml:space="preserve"> </w:t>
      </w:r>
      <w:r>
        <w:rPr>
          <w:color w:val="231F20"/>
          <w:sz w:val="20"/>
        </w:rPr>
        <w:t>verdient</w:t>
      </w:r>
      <w:r>
        <w:rPr>
          <w:color w:val="231F20"/>
          <w:spacing w:val="-5"/>
          <w:sz w:val="20"/>
        </w:rPr>
        <w:t xml:space="preserve"> </w:t>
      </w:r>
      <w:r>
        <w:rPr>
          <w:color w:val="231F20"/>
          <w:sz w:val="20"/>
        </w:rPr>
        <w:t xml:space="preserve">wird hier über Werbung in der App und/oder mit dem Verkauf von gewonnenen Daten der </w:t>
      </w:r>
      <w:proofErr w:type="spellStart"/>
      <w:proofErr w:type="gramStart"/>
      <w:r>
        <w:rPr>
          <w:color w:val="231F20"/>
          <w:sz w:val="20"/>
        </w:rPr>
        <w:t>Nutzer:innen</w:t>
      </w:r>
      <w:proofErr w:type="spellEnd"/>
      <w:proofErr w:type="gramEnd"/>
      <w:r>
        <w:rPr>
          <w:color w:val="231F20"/>
          <w:sz w:val="20"/>
        </w:rPr>
        <w:t>.</w:t>
      </w:r>
    </w:p>
    <w:p w14:paraId="4334BAC9" w14:textId="77777777" w:rsidR="008E70AC" w:rsidRDefault="00000000">
      <w:pPr>
        <w:pStyle w:val="Listenabsatz"/>
        <w:numPr>
          <w:ilvl w:val="1"/>
          <w:numId w:val="4"/>
        </w:numPr>
        <w:tabs>
          <w:tab w:val="left" w:pos="1237"/>
          <w:tab w:val="left" w:pos="1238"/>
        </w:tabs>
        <w:spacing w:before="3" w:line="259" w:lineRule="auto"/>
        <w:ind w:right="12"/>
        <w:rPr>
          <w:sz w:val="20"/>
        </w:rPr>
      </w:pPr>
      <w:r>
        <w:rPr>
          <w:b/>
          <w:color w:val="231F20"/>
          <w:sz w:val="20"/>
        </w:rPr>
        <w:t xml:space="preserve">Freemium-Apps: </w:t>
      </w:r>
      <w:r>
        <w:rPr>
          <w:color w:val="231F20"/>
          <w:sz w:val="20"/>
        </w:rPr>
        <w:t>In Ergänzung zu der Gratis-Version der App kann man gegen eine Gebühr</w:t>
      </w:r>
      <w:r>
        <w:rPr>
          <w:color w:val="231F20"/>
          <w:spacing w:val="-8"/>
          <w:sz w:val="20"/>
        </w:rPr>
        <w:t xml:space="preserve"> </w:t>
      </w:r>
      <w:r>
        <w:rPr>
          <w:color w:val="231F20"/>
          <w:sz w:val="20"/>
        </w:rPr>
        <w:t>zusätzliche</w:t>
      </w:r>
      <w:r>
        <w:rPr>
          <w:color w:val="231F20"/>
          <w:spacing w:val="-8"/>
          <w:sz w:val="20"/>
        </w:rPr>
        <w:t xml:space="preserve"> </w:t>
      </w:r>
      <w:r>
        <w:rPr>
          <w:color w:val="231F20"/>
          <w:sz w:val="20"/>
        </w:rPr>
        <w:t>Funktionalitäten</w:t>
      </w:r>
      <w:r>
        <w:rPr>
          <w:color w:val="231F20"/>
          <w:spacing w:val="-8"/>
          <w:sz w:val="20"/>
        </w:rPr>
        <w:t xml:space="preserve"> </w:t>
      </w:r>
      <w:r>
        <w:rPr>
          <w:color w:val="231F20"/>
          <w:sz w:val="20"/>
        </w:rPr>
        <w:t>freischalten.</w:t>
      </w:r>
      <w:r>
        <w:rPr>
          <w:color w:val="231F20"/>
          <w:spacing w:val="-8"/>
          <w:sz w:val="20"/>
        </w:rPr>
        <w:t xml:space="preserve"> </w:t>
      </w:r>
      <w:r>
        <w:rPr>
          <w:color w:val="231F20"/>
          <w:sz w:val="20"/>
        </w:rPr>
        <w:t>In</w:t>
      </w:r>
      <w:r>
        <w:rPr>
          <w:color w:val="231F20"/>
          <w:spacing w:val="-8"/>
          <w:sz w:val="20"/>
        </w:rPr>
        <w:t xml:space="preserve"> </w:t>
      </w:r>
      <w:r>
        <w:rPr>
          <w:color w:val="231F20"/>
          <w:sz w:val="20"/>
        </w:rPr>
        <w:t>dem</w:t>
      </w:r>
      <w:r>
        <w:rPr>
          <w:color w:val="231F20"/>
          <w:spacing w:val="-8"/>
          <w:sz w:val="20"/>
        </w:rPr>
        <w:t xml:space="preserve"> </w:t>
      </w:r>
      <w:r>
        <w:rPr>
          <w:color w:val="231F20"/>
          <w:sz w:val="20"/>
        </w:rPr>
        <w:t>Fall</w:t>
      </w:r>
      <w:r>
        <w:rPr>
          <w:color w:val="231F20"/>
          <w:spacing w:val="-8"/>
          <w:sz w:val="20"/>
        </w:rPr>
        <w:t xml:space="preserve"> </w:t>
      </w:r>
      <w:r>
        <w:rPr>
          <w:color w:val="231F20"/>
          <w:sz w:val="20"/>
        </w:rPr>
        <w:t>ist</w:t>
      </w:r>
      <w:r>
        <w:rPr>
          <w:color w:val="231F20"/>
          <w:spacing w:val="-8"/>
          <w:sz w:val="20"/>
        </w:rPr>
        <w:t xml:space="preserve"> </w:t>
      </w:r>
      <w:r>
        <w:rPr>
          <w:color w:val="231F20"/>
          <w:sz w:val="20"/>
        </w:rPr>
        <w:t>die</w:t>
      </w:r>
      <w:r>
        <w:rPr>
          <w:color w:val="231F20"/>
          <w:spacing w:val="-8"/>
          <w:sz w:val="20"/>
        </w:rPr>
        <w:t xml:space="preserve"> </w:t>
      </w:r>
      <w:r>
        <w:rPr>
          <w:color w:val="231F20"/>
          <w:sz w:val="20"/>
        </w:rPr>
        <w:t>Nutzung</w:t>
      </w:r>
      <w:r>
        <w:rPr>
          <w:color w:val="231F20"/>
          <w:spacing w:val="-8"/>
          <w:sz w:val="20"/>
        </w:rPr>
        <w:t xml:space="preserve"> </w:t>
      </w:r>
      <w:r>
        <w:rPr>
          <w:color w:val="231F20"/>
          <w:sz w:val="20"/>
        </w:rPr>
        <w:t>der</w:t>
      </w:r>
      <w:r>
        <w:rPr>
          <w:color w:val="231F20"/>
          <w:spacing w:val="-8"/>
          <w:sz w:val="20"/>
        </w:rPr>
        <w:t xml:space="preserve"> </w:t>
      </w:r>
      <w:r>
        <w:rPr>
          <w:color w:val="231F20"/>
          <w:sz w:val="20"/>
        </w:rPr>
        <w:t>App oftmals werbefrei.</w:t>
      </w:r>
    </w:p>
    <w:p w14:paraId="58EE9439" w14:textId="27CD6A80" w:rsidR="008E70AC" w:rsidRDefault="00000000">
      <w:pPr>
        <w:pStyle w:val="Listenabsatz"/>
        <w:numPr>
          <w:ilvl w:val="1"/>
          <w:numId w:val="4"/>
        </w:numPr>
        <w:tabs>
          <w:tab w:val="left" w:pos="1237"/>
          <w:tab w:val="left" w:pos="1238"/>
        </w:tabs>
        <w:spacing w:before="2" w:line="259" w:lineRule="auto"/>
        <w:ind w:right="57"/>
        <w:rPr>
          <w:sz w:val="20"/>
        </w:rPr>
      </w:pPr>
      <w:r>
        <w:rPr>
          <w:b/>
          <w:color w:val="231F20"/>
          <w:sz w:val="20"/>
        </w:rPr>
        <w:t xml:space="preserve">Abonnement-Apps: </w:t>
      </w:r>
      <w:r>
        <w:rPr>
          <w:color w:val="231F20"/>
          <w:sz w:val="20"/>
        </w:rPr>
        <w:t>Diese Art von App wird gerne von Medien-Unternehmen eingesetzt.</w:t>
      </w:r>
      <w:r>
        <w:rPr>
          <w:color w:val="231F20"/>
          <w:spacing w:val="-7"/>
          <w:sz w:val="20"/>
        </w:rPr>
        <w:t xml:space="preserve"> </w:t>
      </w:r>
      <w:r>
        <w:rPr>
          <w:color w:val="231F20"/>
          <w:sz w:val="20"/>
        </w:rPr>
        <w:t>Inhalte</w:t>
      </w:r>
      <w:r>
        <w:rPr>
          <w:color w:val="231F20"/>
          <w:spacing w:val="-7"/>
          <w:sz w:val="20"/>
        </w:rPr>
        <w:t xml:space="preserve"> </w:t>
      </w:r>
      <w:r>
        <w:rPr>
          <w:color w:val="231F20"/>
          <w:sz w:val="20"/>
        </w:rPr>
        <w:t>sind</w:t>
      </w:r>
      <w:r>
        <w:rPr>
          <w:color w:val="231F20"/>
          <w:spacing w:val="-7"/>
          <w:sz w:val="20"/>
        </w:rPr>
        <w:t xml:space="preserve"> </w:t>
      </w:r>
      <w:r>
        <w:rPr>
          <w:color w:val="231F20"/>
          <w:sz w:val="20"/>
        </w:rPr>
        <w:t>nur</w:t>
      </w:r>
      <w:r>
        <w:rPr>
          <w:color w:val="231F20"/>
          <w:spacing w:val="-7"/>
          <w:sz w:val="20"/>
        </w:rPr>
        <w:t xml:space="preserve"> </w:t>
      </w:r>
      <w:r>
        <w:rPr>
          <w:color w:val="231F20"/>
          <w:sz w:val="20"/>
        </w:rPr>
        <w:t>dann</w:t>
      </w:r>
      <w:r>
        <w:rPr>
          <w:color w:val="231F20"/>
          <w:spacing w:val="-7"/>
          <w:sz w:val="20"/>
        </w:rPr>
        <w:t xml:space="preserve"> </w:t>
      </w:r>
      <w:r>
        <w:rPr>
          <w:color w:val="231F20"/>
          <w:sz w:val="20"/>
        </w:rPr>
        <w:t>zugänglich,</w:t>
      </w:r>
      <w:r>
        <w:rPr>
          <w:color w:val="231F20"/>
          <w:spacing w:val="-7"/>
          <w:sz w:val="20"/>
        </w:rPr>
        <w:t xml:space="preserve"> </w:t>
      </w:r>
      <w:r>
        <w:rPr>
          <w:color w:val="231F20"/>
          <w:sz w:val="20"/>
        </w:rPr>
        <w:t>wenn</w:t>
      </w:r>
      <w:r>
        <w:rPr>
          <w:color w:val="231F20"/>
          <w:spacing w:val="-7"/>
          <w:sz w:val="20"/>
        </w:rPr>
        <w:t xml:space="preserve"> </w:t>
      </w:r>
      <w:r>
        <w:rPr>
          <w:color w:val="231F20"/>
          <w:sz w:val="20"/>
        </w:rPr>
        <w:t>ein</w:t>
      </w:r>
      <w:r>
        <w:rPr>
          <w:color w:val="231F20"/>
          <w:spacing w:val="-7"/>
          <w:sz w:val="20"/>
        </w:rPr>
        <w:t xml:space="preserve"> </w:t>
      </w:r>
      <w:r>
        <w:rPr>
          <w:color w:val="231F20"/>
          <w:sz w:val="20"/>
        </w:rPr>
        <w:t>regelmäßiger</w:t>
      </w:r>
      <w:r>
        <w:rPr>
          <w:color w:val="231F20"/>
          <w:spacing w:val="-7"/>
          <w:sz w:val="20"/>
        </w:rPr>
        <w:t xml:space="preserve"> </w:t>
      </w:r>
      <w:r>
        <w:rPr>
          <w:color w:val="231F20"/>
          <w:sz w:val="20"/>
        </w:rPr>
        <w:t>Betrag</w:t>
      </w:r>
      <w:r>
        <w:rPr>
          <w:color w:val="231F20"/>
          <w:spacing w:val="-7"/>
          <w:sz w:val="20"/>
        </w:rPr>
        <w:t xml:space="preserve"> </w:t>
      </w:r>
      <w:r>
        <w:rPr>
          <w:color w:val="231F20"/>
          <w:sz w:val="20"/>
        </w:rPr>
        <w:t>an</w:t>
      </w:r>
      <w:r>
        <w:rPr>
          <w:color w:val="231F20"/>
          <w:spacing w:val="-7"/>
          <w:sz w:val="20"/>
        </w:rPr>
        <w:t xml:space="preserve"> </w:t>
      </w:r>
      <w:r>
        <w:rPr>
          <w:color w:val="231F20"/>
          <w:sz w:val="20"/>
        </w:rPr>
        <w:t>das</w:t>
      </w:r>
      <w:r>
        <w:rPr>
          <w:color w:val="231F20"/>
          <w:spacing w:val="-7"/>
          <w:sz w:val="20"/>
        </w:rPr>
        <w:t xml:space="preserve"> </w:t>
      </w:r>
      <w:r>
        <w:rPr>
          <w:color w:val="231F20"/>
          <w:sz w:val="20"/>
        </w:rPr>
        <w:t>Unter- nehmen</w:t>
      </w:r>
      <w:r>
        <w:rPr>
          <w:color w:val="231F20"/>
          <w:spacing w:val="-2"/>
          <w:sz w:val="20"/>
        </w:rPr>
        <w:t xml:space="preserve"> </w:t>
      </w:r>
      <w:r>
        <w:rPr>
          <w:color w:val="231F20"/>
          <w:sz w:val="20"/>
        </w:rPr>
        <w:t>gezahlt</w:t>
      </w:r>
      <w:r>
        <w:rPr>
          <w:color w:val="231F20"/>
          <w:spacing w:val="-2"/>
          <w:sz w:val="20"/>
        </w:rPr>
        <w:t xml:space="preserve"> </w:t>
      </w:r>
      <w:r>
        <w:rPr>
          <w:color w:val="231F20"/>
          <w:sz w:val="20"/>
        </w:rPr>
        <w:t>wird.</w:t>
      </w:r>
      <w:r>
        <w:rPr>
          <w:color w:val="231F20"/>
          <w:spacing w:val="-2"/>
          <w:sz w:val="20"/>
        </w:rPr>
        <w:t xml:space="preserve"> </w:t>
      </w:r>
      <w:r>
        <w:rPr>
          <w:color w:val="231F20"/>
          <w:sz w:val="20"/>
        </w:rPr>
        <w:t>Häufig</w:t>
      </w:r>
      <w:r>
        <w:rPr>
          <w:color w:val="231F20"/>
          <w:spacing w:val="-2"/>
          <w:sz w:val="20"/>
        </w:rPr>
        <w:t xml:space="preserve"> </w:t>
      </w:r>
      <w:r>
        <w:rPr>
          <w:color w:val="231F20"/>
          <w:sz w:val="20"/>
        </w:rPr>
        <w:t>wird</w:t>
      </w:r>
      <w:r>
        <w:rPr>
          <w:color w:val="231F20"/>
          <w:spacing w:val="-2"/>
          <w:sz w:val="20"/>
        </w:rPr>
        <w:t xml:space="preserve"> </w:t>
      </w:r>
      <w:r>
        <w:rPr>
          <w:color w:val="231F20"/>
          <w:sz w:val="20"/>
        </w:rPr>
        <w:t>zuvor</w:t>
      </w:r>
      <w:r>
        <w:rPr>
          <w:color w:val="231F20"/>
          <w:spacing w:val="-2"/>
          <w:sz w:val="20"/>
        </w:rPr>
        <w:t xml:space="preserve"> </w:t>
      </w:r>
      <w:r>
        <w:rPr>
          <w:color w:val="231F20"/>
          <w:sz w:val="20"/>
        </w:rPr>
        <w:t>eine</w:t>
      </w:r>
      <w:r>
        <w:rPr>
          <w:color w:val="231F20"/>
          <w:spacing w:val="-2"/>
          <w:sz w:val="20"/>
        </w:rPr>
        <w:t xml:space="preserve"> </w:t>
      </w:r>
      <w:r>
        <w:rPr>
          <w:color w:val="231F20"/>
          <w:sz w:val="20"/>
        </w:rPr>
        <w:t>bestimmte</w:t>
      </w:r>
      <w:r>
        <w:rPr>
          <w:color w:val="231F20"/>
          <w:spacing w:val="-2"/>
          <w:sz w:val="20"/>
        </w:rPr>
        <w:t xml:space="preserve"> </w:t>
      </w:r>
      <w:r>
        <w:rPr>
          <w:color w:val="231F20"/>
          <w:sz w:val="20"/>
        </w:rPr>
        <w:t>Anzahl</w:t>
      </w:r>
      <w:r>
        <w:rPr>
          <w:color w:val="231F20"/>
          <w:spacing w:val="-2"/>
          <w:sz w:val="20"/>
        </w:rPr>
        <w:t xml:space="preserve"> </w:t>
      </w:r>
      <w:r>
        <w:rPr>
          <w:color w:val="231F20"/>
          <w:sz w:val="20"/>
        </w:rPr>
        <w:t>kostenloser</w:t>
      </w:r>
      <w:r>
        <w:rPr>
          <w:color w:val="231F20"/>
          <w:spacing w:val="-2"/>
          <w:sz w:val="20"/>
        </w:rPr>
        <w:t xml:space="preserve"> </w:t>
      </w:r>
      <w:r>
        <w:rPr>
          <w:color w:val="231F20"/>
          <w:sz w:val="20"/>
        </w:rPr>
        <w:t xml:space="preserve">Zugriffe </w:t>
      </w:r>
      <w:r>
        <w:rPr>
          <w:color w:val="231F20"/>
          <w:spacing w:val="-2"/>
          <w:sz w:val="20"/>
        </w:rPr>
        <w:t>angeboten.</w:t>
      </w:r>
    </w:p>
    <w:p w14:paraId="53B93B6D" w14:textId="77777777" w:rsidR="008E70AC" w:rsidRDefault="00000000">
      <w:pPr>
        <w:pStyle w:val="Listenabsatz"/>
        <w:numPr>
          <w:ilvl w:val="1"/>
          <w:numId w:val="4"/>
        </w:numPr>
        <w:tabs>
          <w:tab w:val="left" w:pos="1237"/>
          <w:tab w:val="left" w:pos="1238"/>
        </w:tabs>
        <w:spacing w:before="3" w:line="259" w:lineRule="auto"/>
        <w:ind w:right="201"/>
        <w:rPr>
          <w:sz w:val="20"/>
        </w:rPr>
      </w:pPr>
      <w:r>
        <w:rPr>
          <w:b/>
          <w:color w:val="231F20"/>
          <w:sz w:val="20"/>
        </w:rPr>
        <w:t>Kostenpflichtige</w:t>
      </w:r>
      <w:r>
        <w:rPr>
          <w:b/>
          <w:color w:val="231F20"/>
          <w:spacing w:val="-7"/>
          <w:sz w:val="20"/>
        </w:rPr>
        <w:t xml:space="preserve"> </w:t>
      </w:r>
      <w:r>
        <w:rPr>
          <w:b/>
          <w:color w:val="231F20"/>
          <w:sz w:val="20"/>
        </w:rPr>
        <w:t>Apps</w:t>
      </w:r>
      <w:r>
        <w:rPr>
          <w:color w:val="231F20"/>
          <w:sz w:val="20"/>
        </w:rPr>
        <w:t>:</w:t>
      </w:r>
      <w:r>
        <w:rPr>
          <w:color w:val="231F20"/>
          <w:spacing w:val="-1"/>
          <w:sz w:val="20"/>
        </w:rPr>
        <w:t xml:space="preserve"> </w:t>
      </w:r>
      <w:r>
        <w:rPr>
          <w:color w:val="231F20"/>
          <w:sz w:val="20"/>
        </w:rPr>
        <w:t>Diese</w:t>
      </w:r>
      <w:r>
        <w:rPr>
          <w:color w:val="231F20"/>
          <w:spacing w:val="-1"/>
          <w:sz w:val="20"/>
        </w:rPr>
        <w:t xml:space="preserve"> </w:t>
      </w:r>
      <w:r>
        <w:rPr>
          <w:color w:val="231F20"/>
          <w:sz w:val="20"/>
        </w:rPr>
        <w:t>Apps</w:t>
      </w:r>
      <w:r>
        <w:rPr>
          <w:color w:val="231F20"/>
          <w:spacing w:val="-1"/>
          <w:sz w:val="20"/>
        </w:rPr>
        <w:t xml:space="preserve"> </w:t>
      </w:r>
      <w:r>
        <w:rPr>
          <w:color w:val="231F20"/>
          <w:sz w:val="20"/>
        </w:rPr>
        <w:t>werden</w:t>
      </w:r>
      <w:r>
        <w:rPr>
          <w:color w:val="231F20"/>
          <w:spacing w:val="-1"/>
          <w:sz w:val="20"/>
        </w:rPr>
        <w:t xml:space="preserve"> </w:t>
      </w:r>
      <w:r>
        <w:rPr>
          <w:color w:val="231F20"/>
          <w:sz w:val="20"/>
        </w:rPr>
        <w:t>gegen</w:t>
      </w:r>
      <w:r>
        <w:rPr>
          <w:color w:val="231F20"/>
          <w:spacing w:val="-1"/>
          <w:sz w:val="20"/>
        </w:rPr>
        <w:t xml:space="preserve"> </w:t>
      </w:r>
      <w:r>
        <w:rPr>
          <w:color w:val="231F20"/>
          <w:sz w:val="20"/>
        </w:rPr>
        <w:t>eine</w:t>
      </w:r>
      <w:r>
        <w:rPr>
          <w:color w:val="231F20"/>
          <w:spacing w:val="-1"/>
          <w:sz w:val="20"/>
        </w:rPr>
        <w:t xml:space="preserve"> </w:t>
      </w:r>
      <w:r>
        <w:rPr>
          <w:color w:val="231F20"/>
          <w:sz w:val="20"/>
        </w:rPr>
        <w:t>einmalige</w:t>
      </w:r>
      <w:r>
        <w:rPr>
          <w:color w:val="231F20"/>
          <w:spacing w:val="-1"/>
          <w:sz w:val="20"/>
        </w:rPr>
        <w:t xml:space="preserve"> </w:t>
      </w:r>
      <w:r>
        <w:rPr>
          <w:color w:val="231F20"/>
          <w:sz w:val="20"/>
        </w:rPr>
        <w:t>Gebühr</w:t>
      </w:r>
      <w:r>
        <w:rPr>
          <w:color w:val="231F20"/>
          <w:spacing w:val="-1"/>
          <w:sz w:val="20"/>
        </w:rPr>
        <w:t xml:space="preserve"> </w:t>
      </w:r>
      <w:r>
        <w:rPr>
          <w:color w:val="231F20"/>
          <w:sz w:val="20"/>
        </w:rPr>
        <w:t>erworben und können danach dauerhaft genutzt werden.</w:t>
      </w:r>
    </w:p>
    <w:p w14:paraId="0429B3F2" w14:textId="77777777" w:rsidR="008E70AC" w:rsidRDefault="00000000">
      <w:pPr>
        <w:pStyle w:val="Listenabsatz"/>
        <w:numPr>
          <w:ilvl w:val="1"/>
          <w:numId w:val="4"/>
        </w:numPr>
        <w:tabs>
          <w:tab w:val="left" w:pos="1237"/>
          <w:tab w:val="left" w:pos="1238"/>
        </w:tabs>
        <w:spacing w:before="2" w:line="259" w:lineRule="auto"/>
        <w:ind w:right="339"/>
        <w:rPr>
          <w:sz w:val="20"/>
        </w:rPr>
      </w:pPr>
      <w:r>
        <w:rPr>
          <w:b/>
          <w:color w:val="231F20"/>
          <w:sz w:val="20"/>
        </w:rPr>
        <w:t>Shopping-Apps:</w:t>
      </w:r>
      <w:r>
        <w:rPr>
          <w:b/>
          <w:color w:val="231F20"/>
          <w:spacing w:val="-7"/>
          <w:sz w:val="20"/>
        </w:rPr>
        <w:t xml:space="preserve"> </w:t>
      </w:r>
      <w:r>
        <w:rPr>
          <w:color w:val="231F20"/>
          <w:sz w:val="20"/>
        </w:rPr>
        <w:t>Die</w:t>
      </w:r>
      <w:r>
        <w:rPr>
          <w:color w:val="231F20"/>
          <w:spacing w:val="-6"/>
          <w:sz w:val="20"/>
        </w:rPr>
        <w:t xml:space="preserve"> </w:t>
      </w:r>
      <w:r>
        <w:rPr>
          <w:color w:val="231F20"/>
          <w:sz w:val="20"/>
        </w:rPr>
        <w:t>Shopping-Apps</w:t>
      </w:r>
      <w:r>
        <w:rPr>
          <w:color w:val="231F20"/>
          <w:spacing w:val="-6"/>
          <w:sz w:val="20"/>
        </w:rPr>
        <w:t xml:space="preserve"> </w:t>
      </w:r>
      <w:r>
        <w:rPr>
          <w:color w:val="231F20"/>
          <w:sz w:val="20"/>
        </w:rPr>
        <w:t>unterstützen</w:t>
      </w:r>
      <w:r>
        <w:rPr>
          <w:color w:val="231F20"/>
          <w:spacing w:val="-6"/>
          <w:sz w:val="20"/>
        </w:rPr>
        <w:t xml:space="preserve"> </w:t>
      </w:r>
      <w:r>
        <w:rPr>
          <w:color w:val="231F20"/>
          <w:sz w:val="20"/>
        </w:rPr>
        <w:t>den</w:t>
      </w:r>
      <w:r>
        <w:rPr>
          <w:color w:val="231F20"/>
          <w:spacing w:val="-6"/>
          <w:sz w:val="20"/>
        </w:rPr>
        <w:t xml:space="preserve"> </w:t>
      </w:r>
      <w:r>
        <w:rPr>
          <w:color w:val="231F20"/>
          <w:sz w:val="20"/>
        </w:rPr>
        <w:t>Verkauf</w:t>
      </w:r>
      <w:r>
        <w:rPr>
          <w:color w:val="231F20"/>
          <w:spacing w:val="-6"/>
          <w:sz w:val="20"/>
        </w:rPr>
        <w:t xml:space="preserve"> </w:t>
      </w:r>
      <w:r>
        <w:rPr>
          <w:color w:val="231F20"/>
          <w:sz w:val="20"/>
        </w:rPr>
        <w:t>digitaler</w:t>
      </w:r>
      <w:r>
        <w:rPr>
          <w:color w:val="231F20"/>
          <w:spacing w:val="-6"/>
          <w:sz w:val="20"/>
        </w:rPr>
        <w:t xml:space="preserve"> </w:t>
      </w:r>
      <w:r>
        <w:rPr>
          <w:color w:val="231F20"/>
          <w:sz w:val="20"/>
        </w:rPr>
        <w:t>und/oder nicht digitaler Produkte und Dienstleistungen.</w:t>
      </w:r>
    </w:p>
    <w:p w14:paraId="4EE8FB3E" w14:textId="77777777" w:rsidR="008E70AC" w:rsidRDefault="00000000">
      <w:pPr>
        <w:spacing w:before="7"/>
        <w:rPr>
          <w:sz w:val="31"/>
        </w:rPr>
      </w:pPr>
      <w:r>
        <w:br w:type="column"/>
      </w:r>
    </w:p>
    <w:p w14:paraId="5AFB596E" w14:textId="77777777" w:rsidR="008E70AC" w:rsidRDefault="00000000">
      <w:pPr>
        <w:ind w:left="355"/>
        <w:rPr>
          <w:sz w:val="18"/>
        </w:rPr>
      </w:pPr>
      <w:r>
        <w:rPr>
          <w:color w:val="231F20"/>
          <w:spacing w:val="-2"/>
          <w:sz w:val="18"/>
        </w:rPr>
        <w:t>Subdomains</w:t>
      </w:r>
    </w:p>
    <w:p w14:paraId="77A2BDFB" w14:textId="77777777" w:rsidR="008E70AC" w:rsidRDefault="00000000">
      <w:pPr>
        <w:spacing w:before="48" w:line="288" w:lineRule="auto"/>
        <w:ind w:left="355" w:right="217"/>
        <w:rPr>
          <w:sz w:val="18"/>
        </w:rPr>
      </w:pPr>
      <w:r>
        <w:rPr>
          <w:color w:val="808285"/>
          <w:sz w:val="18"/>
        </w:rPr>
        <w:t xml:space="preserve">Sie ermöglichen, dass die Bereiche einer Internetseite </w:t>
      </w:r>
      <w:r>
        <w:rPr>
          <w:color w:val="808285"/>
          <w:spacing w:val="-2"/>
          <w:sz w:val="18"/>
        </w:rPr>
        <w:t>voneinander getrennt</w:t>
      </w:r>
      <w:r>
        <w:rPr>
          <w:color w:val="808285"/>
          <w:spacing w:val="-11"/>
          <w:sz w:val="18"/>
        </w:rPr>
        <w:t xml:space="preserve"> </w:t>
      </w:r>
      <w:r>
        <w:rPr>
          <w:color w:val="808285"/>
          <w:spacing w:val="-2"/>
          <w:sz w:val="18"/>
        </w:rPr>
        <w:t>abgerufen werden.</w:t>
      </w:r>
    </w:p>
    <w:p w14:paraId="395F2B0A" w14:textId="77777777" w:rsidR="008E70AC" w:rsidRDefault="008E70AC">
      <w:pPr>
        <w:pStyle w:val="Textkrper"/>
        <w:spacing w:before="9"/>
        <w:rPr>
          <w:sz w:val="21"/>
        </w:rPr>
      </w:pPr>
    </w:p>
    <w:p w14:paraId="1302E4FE" w14:textId="0C1B0062" w:rsidR="008E70AC" w:rsidRDefault="00000000">
      <w:pPr>
        <w:spacing w:line="290" w:lineRule="auto"/>
        <w:ind w:left="355"/>
        <w:rPr>
          <w:sz w:val="18"/>
        </w:rPr>
      </w:pPr>
      <w:r>
        <w:rPr>
          <w:color w:val="231F20"/>
          <w:spacing w:val="-2"/>
          <w:sz w:val="18"/>
        </w:rPr>
        <w:t xml:space="preserve">Flow-Elemente </w:t>
      </w:r>
      <w:proofErr w:type="gramStart"/>
      <w:r>
        <w:rPr>
          <w:color w:val="808285"/>
          <w:sz w:val="18"/>
        </w:rPr>
        <w:t>Bezeichnet</w:t>
      </w:r>
      <w:proofErr w:type="gramEnd"/>
      <w:r>
        <w:rPr>
          <w:color w:val="808285"/>
          <w:sz w:val="18"/>
        </w:rPr>
        <w:t xml:space="preserve"> bewegliche, Elemente mit </w:t>
      </w:r>
      <w:r>
        <w:rPr>
          <w:color w:val="808285"/>
          <w:spacing w:val="-2"/>
          <w:sz w:val="18"/>
        </w:rPr>
        <w:t>veränderlicher</w:t>
      </w:r>
      <w:r>
        <w:rPr>
          <w:color w:val="808285"/>
          <w:spacing w:val="-8"/>
          <w:sz w:val="18"/>
        </w:rPr>
        <w:t xml:space="preserve"> </w:t>
      </w:r>
      <w:r>
        <w:rPr>
          <w:color w:val="808285"/>
          <w:spacing w:val="-2"/>
          <w:sz w:val="18"/>
        </w:rPr>
        <w:t xml:space="preserve">Größe </w:t>
      </w:r>
      <w:r>
        <w:rPr>
          <w:color w:val="808285"/>
          <w:sz w:val="18"/>
        </w:rPr>
        <w:t>auf einer Website.</w:t>
      </w:r>
    </w:p>
    <w:p w14:paraId="7117AD40" w14:textId="77777777" w:rsidR="008E70AC" w:rsidRDefault="008E70AC">
      <w:pPr>
        <w:spacing w:line="290" w:lineRule="auto"/>
        <w:rPr>
          <w:sz w:val="18"/>
        </w:rPr>
        <w:sectPr w:rsidR="008E70AC">
          <w:type w:val="continuous"/>
          <w:pgSz w:w="11910" w:h="16840"/>
          <w:pgMar w:top="1920" w:right="440" w:bottom="280" w:left="460" w:header="0" w:footer="0" w:gutter="0"/>
          <w:cols w:num="2" w:space="720" w:equalWidth="0">
            <w:col w:w="8783" w:space="40"/>
            <w:col w:w="2187"/>
          </w:cols>
        </w:sectPr>
      </w:pPr>
    </w:p>
    <w:p w14:paraId="345E6D4E" w14:textId="77777777" w:rsidR="008E70AC" w:rsidRDefault="008E70AC">
      <w:pPr>
        <w:pStyle w:val="Textkrper"/>
      </w:pPr>
    </w:p>
    <w:p w14:paraId="25942952" w14:textId="77777777" w:rsidR="008E70AC" w:rsidRDefault="008E70AC">
      <w:pPr>
        <w:pStyle w:val="Textkrper"/>
      </w:pPr>
    </w:p>
    <w:p w14:paraId="4001FC6A" w14:textId="77777777" w:rsidR="008E70AC" w:rsidRDefault="008E70AC">
      <w:pPr>
        <w:pStyle w:val="Textkrper"/>
      </w:pPr>
    </w:p>
    <w:p w14:paraId="273D4F3E" w14:textId="77777777" w:rsidR="008E70AC" w:rsidRDefault="008E70AC">
      <w:pPr>
        <w:pStyle w:val="Textkrper"/>
      </w:pPr>
    </w:p>
    <w:p w14:paraId="7615C41A" w14:textId="77777777" w:rsidR="008E70AC" w:rsidRDefault="008E70AC">
      <w:pPr>
        <w:pStyle w:val="Textkrper"/>
      </w:pPr>
    </w:p>
    <w:p w14:paraId="3C111DB2" w14:textId="77777777" w:rsidR="008E70AC" w:rsidRDefault="008E70AC">
      <w:pPr>
        <w:pStyle w:val="Textkrper"/>
      </w:pPr>
    </w:p>
    <w:p w14:paraId="77AD0011" w14:textId="77777777" w:rsidR="008E70AC" w:rsidRDefault="008E70AC">
      <w:pPr>
        <w:pStyle w:val="Textkrper"/>
      </w:pPr>
    </w:p>
    <w:p w14:paraId="42E8742D" w14:textId="77777777" w:rsidR="008E70AC" w:rsidRDefault="008E70AC">
      <w:pPr>
        <w:pStyle w:val="Textkrper"/>
        <w:spacing w:before="4"/>
        <w:rPr>
          <w:sz w:val="15"/>
        </w:rPr>
      </w:pPr>
    </w:p>
    <w:p w14:paraId="6ABDC0AE" w14:textId="77777777" w:rsidR="008E70AC" w:rsidRDefault="008E70AC">
      <w:pPr>
        <w:rPr>
          <w:sz w:val="15"/>
        </w:rPr>
        <w:sectPr w:rsidR="008E70AC">
          <w:pgSz w:w="11910" w:h="16840"/>
          <w:pgMar w:top="960" w:right="440" w:bottom="280" w:left="460" w:header="0" w:footer="0" w:gutter="0"/>
          <w:cols w:space="720"/>
        </w:sectPr>
      </w:pPr>
    </w:p>
    <w:p w14:paraId="0C95C75A" w14:textId="77777777" w:rsidR="008E70AC" w:rsidRDefault="008E70AC">
      <w:pPr>
        <w:pStyle w:val="Textkrper"/>
        <w:spacing w:before="7"/>
        <w:rPr>
          <w:sz w:val="31"/>
        </w:rPr>
      </w:pPr>
    </w:p>
    <w:p w14:paraId="690D9000" w14:textId="77777777" w:rsidR="008E70AC" w:rsidRDefault="00000000">
      <w:pPr>
        <w:spacing w:line="290" w:lineRule="auto"/>
        <w:ind w:left="174" w:right="38" w:firstLine="577"/>
        <w:jc w:val="right"/>
        <w:rPr>
          <w:sz w:val="18"/>
        </w:rPr>
      </w:pPr>
      <w:r>
        <w:rPr>
          <w:color w:val="231F20"/>
          <w:spacing w:val="-2"/>
          <w:sz w:val="18"/>
        </w:rPr>
        <w:t xml:space="preserve">Medienbruch </w:t>
      </w:r>
      <w:r>
        <w:rPr>
          <w:color w:val="808285"/>
          <w:sz w:val="18"/>
        </w:rPr>
        <w:t>Dies</w:t>
      </w:r>
      <w:r>
        <w:rPr>
          <w:color w:val="808285"/>
          <w:spacing w:val="-13"/>
          <w:sz w:val="18"/>
        </w:rPr>
        <w:t xml:space="preserve"> </w:t>
      </w:r>
      <w:r>
        <w:rPr>
          <w:color w:val="808285"/>
          <w:sz w:val="18"/>
        </w:rPr>
        <w:t>bezeichnet</w:t>
      </w:r>
      <w:r>
        <w:rPr>
          <w:color w:val="808285"/>
          <w:spacing w:val="-13"/>
          <w:sz w:val="18"/>
        </w:rPr>
        <w:t xml:space="preserve"> </w:t>
      </w:r>
      <w:r>
        <w:rPr>
          <w:color w:val="808285"/>
          <w:sz w:val="18"/>
        </w:rPr>
        <w:t>den Wechsel des Medi- ums</w:t>
      </w:r>
      <w:r>
        <w:rPr>
          <w:color w:val="808285"/>
          <w:spacing w:val="-13"/>
          <w:sz w:val="18"/>
        </w:rPr>
        <w:t xml:space="preserve"> </w:t>
      </w:r>
      <w:r>
        <w:rPr>
          <w:color w:val="808285"/>
          <w:sz w:val="18"/>
        </w:rPr>
        <w:t>innerhalb</w:t>
      </w:r>
      <w:r>
        <w:rPr>
          <w:color w:val="808285"/>
          <w:spacing w:val="-13"/>
          <w:sz w:val="18"/>
        </w:rPr>
        <w:t xml:space="preserve"> </w:t>
      </w:r>
      <w:r>
        <w:rPr>
          <w:color w:val="808285"/>
          <w:sz w:val="18"/>
        </w:rPr>
        <w:t xml:space="preserve">einer </w:t>
      </w:r>
      <w:r>
        <w:rPr>
          <w:color w:val="808285"/>
          <w:spacing w:val="-2"/>
          <w:sz w:val="18"/>
        </w:rPr>
        <w:t>Übertragungskette.</w:t>
      </w:r>
    </w:p>
    <w:p w14:paraId="485A34B4" w14:textId="77777777" w:rsidR="008E70AC" w:rsidRDefault="00000000">
      <w:pPr>
        <w:pStyle w:val="Textkrper"/>
        <w:spacing w:before="100" w:line="259" w:lineRule="auto"/>
        <w:ind w:left="174" w:right="974" w:hanging="1"/>
        <w:jc w:val="both"/>
      </w:pPr>
      <w:r>
        <w:br w:type="column"/>
      </w:r>
      <w:r>
        <w:rPr>
          <w:color w:val="231F20"/>
        </w:rPr>
        <w:t xml:space="preserve">Für die Zufriedenheit der </w:t>
      </w:r>
      <w:proofErr w:type="spellStart"/>
      <w:r>
        <w:rPr>
          <w:color w:val="231F20"/>
        </w:rPr>
        <w:t>App-</w:t>
      </w:r>
      <w:proofErr w:type="gramStart"/>
      <w:r>
        <w:rPr>
          <w:color w:val="231F20"/>
        </w:rPr>
        <w:t>Nutzer:innen</w:t>
      </w:r>
      <w:proofErr w:type="spellEnd"/>
      <w:proofErr w:type="gramEnd"/>
      <w:r>
        <w:rPr>
          <w:color w:val="231F20"/>
        </w:rPr>
        <w:t xml:space="preserve"> müssen Suchen, Informationsgewinnung und ggf. das Kaufen innerhalb der App ohne </w:t>
      </w:r>
      <w:r>
        <w:rPr>
          <w:b/>
          <w:color w:val="231F20"/>
        </w:rPr>
        <w:t xml:space="preserve">Medienbruch </w:t>
      </w:r>
      <w:r>
        <w:rPr>
          <w:color w:val="231F20"/>
        </w:rPr>
        <w:t xml:space="preserve">möglich sein. Gerade aus erfolgreichen Apps kann abgeleitet werden, wie </w:t>
      </w:r>
      <w:proofErr w:type="spellStart"/>
      <w:proofErr w:type="gramStart"/>
      <w:r>
        <w:rPr>
          <w:color w:val="231F20"/>
        </w:rPr>
        <w:t>Nutzer:innen</w:t>
      </w:r>
      <w:proofErr w:type="spellEnd"/>
      <w:proofErr w:type="gramEnd"/>
      <w:r>
        <w:rPr>
          <w:color w:val="231F20"/>
        </w:rPr>
        <w:t xml:space="preserve"> mit der speziellen App interagieren</w:t>
      </w:r>
      <w:r>
        <w:rPr>
          <w:color w:val="231F20"/>
          <w:spacing w:val="-8"/>
        </w:rPr>
        <w:t xml:space="preserve"> </w:t>
      </w:r>
      <w:r>
        <w:rPr>
          <w:color w:val="231F20"/>
        </w:rPr>
        <w:t>können.</w:t>
      </w:r>
      <w:r>
        <w:rPr>
          <w:color w:val="231F20"/>
          <w:spacing w:val="-8"/>
        </w:rPr>
        <w:t xml:space="preserve"> </w:t>
      </w:r>
      <w:r>
        <w:rPr>
          <w:color w:val="231F20"/>
        </w:rPr>
        <w:t>In</w:t>
      </w:r>
      <w:r>
        <w:rPr>
          <w:color w:val="231F20"/>
          <w:spacing w:val="-8"/>
        </w:rPr>
        <w:t xml:space="preserve"> </w:t>
      </w:r>
      <w:r>
        <w:rPr>
          <w:color w:val="231F20"/>
        </w:rPr>
        <w:t>der</w:t>
      </w:r>
      <w:r>
        <w:rPr>
          <w:color w:val="231F20"/>
          <w:spacing w:val="-8"/>
        </w:rPr>
        <w:t xml:space="preserve"> </w:t>
      </w:r>
      <w:r>
        <w:rPr>
          <w:color w:val="231F20"/>
        </w:rPr>
        <w:t>folgenden</w:t>
      </w:r>
      <w:r>
        <w:rPr>
          <w:color w:val="231F20"/>
          <w:spacing w:val="-6"/>
        </w:rPr>
        <w:t xml:space="preserve"> </w:t>
      </w:r>
      <w:r>
        <w:rPr>
          <w:color w:val="231F20"/>
        </w:rPr>
        <w:t>Auflistung</w:t>
      </w:r>
      <w:r>
        <w:rPr>
          <w:color w:val="231F20"/>
          <w:spacing w:val="-8"/>
        </w:rPr>
        <w:t xml:space="preserve"> </w:t>
      </w:r>
      <w:r>
        <w:rPr>
          <w:color w:val="231F20"/>
        </w:rPr>
        <w:t>werden</w:t>
      </w:r>
      <w:r>
        <w:rPr>
          <w:color w:val="231F20"/>
          <w:spacing w:val="-8"/>
        </w:rPr>
        <w:t xml:space="preserve"> </w:t>
      </w:r>
      <w:r>
        <w:rPr>
          <w:color w:val="231F20"/>
        </w:rPr>
        <w:t>als</w:t>
      </w:r>
      <w:r>
        <w:rPr>
          <w:color w:val="231F20"/>
          <w:spacing w:val="-8"/>
        </w:rPr>
        <w:t xml:space="preserve"> </w:t>
      </w:r>
      <w:r>
        <w:rPr>
          <w:color w:val="231F20"/>
        </w:rPr>
        <w:t>Beispiel</w:t>
      </w:r>
      <w:r>
        <w:rPr>
          <w:color w:val="231F20"/>
          <w:spacing w:val="-8"/>
        </w:rPr>
        <w:t xml:space="preserve"> </w:t>
      </w:r>
      <w:r>
        <w:rPr>
          <w:color w:val="231F20"/>
        </w:rPr>
        <w:t>einige</w:t>
      </w:r>
      <w:r>
        <w:rPr>
          <w:color w:val="231F20"/>
          <w:spacing w:val="-8"/>
        </w:rPr>
        <w:t xml:space="preserve"> </w:t>
      </w:r>
      <w:r>
        <w:rPr>
          <w:color w:val="231F20"/>
        </w:rPr>
        <w:t>erfolgreiche Apps betrachtet.</w:t>
      </w:r>
    </w:p>
    <w:p w14:paraId="47A4BC06" w14:textId="77777777" w:rsidR="008E70AC" w:rsidRDefault="008E70AC">
      <w:pPr>
        <w:pStyle w:val="Textkrper"/>
        <w:rPr>
          <w:sz w:val="22"/>
        </w:rPr>
      </w:pPr>
    </w:p>
    <w:p w14:paraId="15CE1BD5" w14:textId="77777777" w:rsidR="008E70AC" w:rsidRDefault="00000000">
      <w:pPr>
        <w:pStyle w:val="berschrift8"/>
        <w:ind w:left="174"/>
      </w:pPr>
      <w:r>
        <w:rPr>
          <w:color w:val="231F20"/>
          <w:spacing w:val="-2"/>
        </w:rPr>
        <w:t>Beispiele</w:t>
      </w:r>
    </w:p>
    <w:p w14:paraId="1F0E7234" w14:textId="77777777" w:rsidR="008E70AC" w:rsidRDefault="008E70AC">
      <w:pPr>
        <w:pStyle w:val="Textkrper"/>
        <w:spacing w:before="4"/>
        <w:rPr>
          <w:b/>
          <w:sz w:val="23"/>
        </w:rPr>
      </w:pPr>
    </w:p>
    <w:p w14:paraId="083FF4BC" w14:textId="30FBE55F" w:rsidR="008E70AC" w:rsidRDefault="00000000">
      <w:pPr>
        <w:pStyle w:val="Listenabsatz"/>
        <w:numPr>
          <w:ilvl w:val="0"/>
          <w:numId w:val="3"/>
        </w:numPr>
        <w:tabs>
          <w:tab w:val="left" w:pos="454"/>
          <w:tab w:val="left" w:pos="455"/>
        </w:tabs>
        <w:spacing w:before="0" w:line="259" w:lineRule="auto"/>
        <w:ind w:right="991"/>
        <w:rPr>
          <w:sz w:val="20"/>
        </w:rPr>
      </w:pPr>
      <w:r>
        <w:rPr>
          <w:b/>
          <w:color w:val="231F20"/>
          <w:sz w:val="20"/>
        </w:rPr>
        <w:t xml:space="preserve">Uber-App: </w:t>
      </w:r>
      <w:r>
        <w:rPr>
          <w:color w:val="231F20"/>
          <w:sz w:val="20"/>
        </w:rPr>
        <w:t>Diese App zeigte sich als erfolgreiche Konkurrenz zur klassischen Taxi- Welt.</w:t>
      </w:r>
      <w:r>
        <w:rPr>
          <w:color w:val="231F20"/>
          <w:spacing w:val="-6"/>
          <w:sz w:val="20"/>
        </w:rPr>
        <w:t xml:space="preserve"> </w:t>
      </w:r>
      <w:proofErr w:type="spellStart"/>
      <w:proofErr w:type="gramStart"/>
      <w:r>
        <w:rPr>
          <w:color w:val="231F20"/>
          <w:sz w:val="20"/>
        </w:rPr>
        <w:t>Nutzer:innen</w:t>
      </w:r>
      <w:proofErr w:type="spellEnd"/>
      <w:proofErr w:type="gramEnd"/>
      <w:r>
        <w:rPr>
          <w:color w:val="231F20"/>
          <w:spacing w:val="-6"/>
          <w:sz w:val="20"/>
        </w:rPr>
        <w:t xml:space="preserve"> </w:t>
      </w:r>
      <w:r>
        <w:rPr>
          <w:color w:val="231F20"/>
          <w:sz w:val="20"/>
        </w:rPr>
        <w:t>erhalten</w:t>
      </w:r>
      <w:r>
        <w:rPr>
          <w:color w:val="231F20"/>
          <w:spacing w:val="-6"/>
          <w:sz w:val="20"/>
        </w:rPr>
        <w:t xml:space="preserve"> </w:t>
      </w:r>
      <w:r>
        <w:rPr>
          <w:color w:val="231F20"/>
          <w:sz w:val="20"/>
        </w:rPr>
        <w:t>mit</w:t>
      </w:r>
      <w:r>
        <w:rPr>
          <w:color w:val="231F20"/>
          <w:spacing w:val="-6"/>
          <w:sz w:val="20"/>
        </w:rPr>
        <w:t xml:space="preserve"> </w:t>
      </w:r>
      <w:r>
        <w:rPr>
          <w:color w:val="231F20"/>
          <w:sz w:val="20"/>
        </w:rPr>
        <w:t>der</w:t>
      </w:r>
      <w:r>
        <w:rPr>
          <w:color w:val="231F20"/>
          <w:spacing w:val="-6"/>
          <w:sz w:val="20"/>
        </w:rPr>
        <w:t xml:space="preserve"> </w:t>
      </w:r>
      <w:r>
        <w:rPr>
          <w:color w:val="231F20"/>
          <w:sz w:val="20"/>
        </w:rPr>
        <w:t>App</w:t>
      </w:r>
      <w:r>
        <w:rPr>
          <w:color w:val="231F20"/>
          <w:spacing w:val="-6"/>
          <w:sz w:val="20"/>
        </w:rPr>
        <w:t xml:space="preserve"> </w:t>
      </w:r>
      <w:r>
        <w:rPr>
          <w:color w:val="231F20"/>
          <w:sz w:val="20"/>
        </w:rPr>
        <w:t>umfassende</w:t>
      </w:r>
      <w:r>
        <w:rPr>
          <w:color w:val="231F20"/>
          <w:spacing w:val="-6"/>
          <w:sz w:val="20"/>
        </w:rPr>
        <w:t xml:space="preserve"> </w:t>
      </w:r>
      <w:r>
        <w:rPr>
          <w:color w:val="231F20"/>
          <w:sz w:val="20"/>
        </w:rPr>
        <w:t>Informationen</w:t>
      </w:r>
      <w:r>
        <w:rPr>
          <w:color w:val="231F20"/>
          <w:spacing w:val="-6"/>
          <w:sz w:val="20"/>
        </w:rPr>
        <w:t xml:space="preserve"> </w:t>
      </w:r>
      <w:r>
        <w:rPr>
          <w:color w:val="231F20"/>
          <w:sz w:val="20"/>
        </w:rPr>
        <w:t>zu</w:t>
      </w:r>
      <w:r>
        <w:rPr>
          <w:color w:val="231F20"/>
          <w:spacing w:val="-6"/>
          <w:sz w:val="20"/>
        </w:rPr>
        <w:t xml:space="preserve"> </w:t>
      </w:r>
      <w:r>
        <w:rPr>
          <w:color w:val="231F20"/>
          <w:sz w:val="20"/>
        </w:rPr>
        <w:t>ihrer</w:t>
      </w:r>
      <w:r>
        <w:rPr>
          <w:color w:val="231F20"/>
          <w:spacing w:val="-6"/>
          <w:sz w:val="20"/>
        </w:rPr>
        <w:t xml:space="preserve"> </w:t>
      </w:r>
      <w:r>
        <w:rPr>
          <w:color w:val="231F20"/>
          <w:sz w:val="20"/>
        </w:rPr>
        <w:t xml:space="preserve">gebuchten Fahrt. Sie können beispielsweise den Ankunfts- und Abholort sowie Route und Ankunftszeit angeben. Bekannt gegeben werden zudem die Kosten und Details zum Fahrzeug. Am Ende kann </w:t>
      </w:r>
      <w:proofErr w:type="spellStart"/>
      <w:proofErr w:type="gramStart"/>
      <w:r>
        <w:rPr>
          <w:color w:val="231F20"/>
          <w:sz w:val="20"/>
        </w:rPr>
        <w:t>der:die</w:t>
      </w:r>
      <w:proofErr w:type="spellEnd"/>
      <w:proofErr w:type="gramEnd"/>
      <w:r>
        <w:rPr>
          <w:color w:val="231F20"/>
          <w:sz w:val="20"/>
        </w:rPr>
        <w:t xml:space="preserve"> </w:t>
      </w:r>
      <w:proofErr w:type="spellStart"/>
      <w:r>
        <w:rPr>
          <w:color w:val="231F20"/>
          <w:sz w:val="20"/>
        </w:rPr>
        <w:t>Fahrer:in</w:t>
      </w:r>
      <w:proofErr w:type="spellEnd"/>
      <w:r>
        <w:rPr>
          <w:color w:val="231F20"/>
          <w:sz w:val="20"/>
        </w:rPr>
        <w:t xml:space="preserve"> bewertet werden.</w:t>
      </w:r>
    </w:p>
    <w:p w14:paraId="189C7A7C" w14:textId="3DF6C871" w:rsidR="008E70AC" w:rsidRDefault="00000000">
      <w:pPr>
        <w:pStyle w:val="Listenabsatz"/>
        <w:numPr>
          <w:ilvl w:val="0"/>
          <w:numId w:val="3"/>
        </w:numPr>
        <w:tabs>
          <w:tab w:val="left" w:pos="454"/>
          <w:tab w:val="left" w:pos="455"/>
        </w:tabs>
        <w:spacing w:before="4" w:line="259" w:lineRule="auto"/>
        <w:ind w:right="999"/>
        <w:rPr>
          <w:sz w:val="20"/>
        </w:rPr>
      </w:pPr>
      <w:proofErr w:type="spellStart"/>
      <w:r>
        <w:rPr>
          <w:b/>
          <w:color w:val="231F20"/>
          <w:sz w:val="20"/>
        </w:rPr>
        <w:t>Airbnb</w:t>
      </w:r>
      <w:proofErr w:type="spellEnd"/>
      <w:r>
        <w:rPr>
          <w:b/>
          <w:color w:val="231F20"/>
          <w:sz w:val="20"/>
        </w:rPr>
        <w:t xml:space="preserve">-App: </w:t>
      </w:r>
      <w:r>
        <w:rPr>
          <w:color w:val="231F20"/>
          <w:sz w:val="20"/>
        </w:rPr>
        <w:t>Diese App ist äußerst erfolgreich im Beherbergungsgewerbe. Ähnlich wie Uber „umgeht“ sie etablierte Anbieter wie Hotels und Ferienwohnungen, indem Privatpersonen ihr Heim oder einzelne Räume als Unterkunft anbieten können. Die App</w:t>
      </w:r>
      <w:r>
        <w:rPr>
          <w:color w:val="231F20"/>
          <w:spacing w:val="-6"/>
          <w:sz w:val="20"/>
        </w:rPr>
        <w:t xml:space="preserve"> </w:t>
      </w:r>
      <w:r>
        <w:rPr>
          <w:color w:val="231F20"/>
          <w:sz w:val="20"/>
        </w:rPr>
        <w:t>ermöglicht</w:t>
      </w:r>
      <w:r>
        <w:rPr>
          <w:color w:val="231F20"/>
          <w:spacing w:val="-6"/>
          <w:sz w:val="20"/>
        </w:rPr>
        <w:t xml:space="preserve"> </w:t>
      </w:r>
      <w:r>
        <w:rPr>
          <w:color w:val="231F20"/>
          <w:sz w:val="20"/>
        </w:rPr>
        <w:t>das</w:t>
      </w:r>
      <w:r>
        <w:rPr>
          <w:color w:val="231F20"/>
          <w:spacing w:val="-6"/>
          <w:sz w:val="20"/>
        </w:rPr>
        <w:t xml:space="preserve"> </w:t>
      </w:r>
      <w:r>
        <w:rPr>
          <w:color w:val="231F20"/>
          <w:sz w:val="20"/>
        </w:rPr>
        <w:t>Finden,</w:t>
      </w:r>
      <w:r>
        <w:rPr>
          <w:color w:val="231F20"/>
          <w:spacing w:val="-6"/>
          <w:sz w:val="20"/>
        </w:rPr>
        <w:t xml:space="preserve"> </w:t>
      </w:r>
      <w:r>
        <w:rPr>
          <w:color w:val="231F20"/>
          <w:sz w:val="20"/>
        </w:rPr>
        <w:t>Speichern</w:t>
      </w:r>
      <w:r>
        <w:rPr>
          <w:color w:val="231F20"/>
          <w:spacing w:val="-6"/>
          <w:sz w:val="20"/>
        </w:rPr>
        <w:t xml:space="preserve"> </w:t>
      </w:r>
      <w:r>
        <w:rPr>
          <w:color w:val="231F20"/>
          <w:sz w:val="20"/>
        </w:rPr>
        <w:t>und</w:t>
      </w:r>
      <w:r>
        <w:rPr>
          <w:color w:val="231F20"/>
          <w:spacing w:val="-6"/>
          <w:sz w:val="20"/>
        </w:rPr>
        <w:t xml:space="preserve"> </w:t>
      </w:r>
      <w:r>
        <w:rPr>
          <w:color w:val="231F20"/>
          <w:sz w:val="20"/>
        </w:rPr>
        <w:t>Teilen</w:t>
      </w:r>
      <w:r>
        <w:rPr>
          <w:color w:val="231F20"/>
          <w:spacing w:val="-6"/>
          <w:sz w:val="20"/>
        </w:rPr>
        <w:t xml:space="preserve"> </w:t>
      </w:r>
      <w:r>
        <w:rPr>
          <w:color w:val="231F20"/>
          <w:sz w:val="20"/>
        </w:rPr>
        <w:t>von</w:t>
      </w:r>
      <w:r>
        <w:rPr>
          <w:color w:val="231F20"/>
          <w:spacing w:val="-6"/>
          <w:sz w:val="20"/>
        </w:rPr>
        <w:t xml:space="preserve"> </w:t>
      </w:r>
      <w:r>
        <w:rPr>
          <w:color w:val="231F20"/>
          <w:sz w:val="20"/>
        </w:rPr>
        <w:t>Unterkünften.</w:t>
      </w:r>
      <w:r>
        <w:rPr>
          <w:color w:val="231F20"/>
          <w:spacing w:val="-6"/>
          <w:sz w:val="20"/>
        </w:rPr>
        <w:t xml:space="preserve"> </w:t>
      </w:r>
      <w:r>
        <w:rPr>
          <w:color w:val="231F20"/>
          <w:sz w:val="20"/>
        </w:rPr>
        <w:t>Auch</w:t>
      </w:r>
      <w:r>
        <w:rPr>
          <w:color w:val="231F20"/>
          <w:spacing w:val="-6"/>
          <w:sz w:val="20"/>
        </w:rPr>
        <w:t xml:space="preserve"> </w:t>
      </w:r>
      <w:r>
        <w:rPr>
          <w:color w:val="231F20"/>
          <w:sz w:val="20"/>
        </w:rPr>
        <w:t>die</w:t>
      </w:r>
      <w:r>
        <w:rPr>
          <w:color w:val="231F20"/>
          <w:spacing w:val="-6"/>
          <w:sz w:val="20"/>
        </w:rPr>
        <w:t xml:space="preserve"> </w:t>
      </w:r>
      <w:r>
        <w:rPr>
          <w:color w:val="231F20"/>
          <w:sz w:val="20"/>
        </w:rPr>
        <w:t>Bezahlung und die Kommunikation mit den Gastgebern erfolgen mobil.</w:t>
      </w:r>
    </w:p>
    <w:p w14:paraId="4613A4A3" w14:textId="77777777" w:rsidR="008E70AC" w:rsidRDefault="00000000">
      <w:pPr>
        <w:pStyle w:val="Listenabsatz"/>
        <w:numPr>
          <w:ilvl w:val="0"/>
          <w:numId w:val="3"/>
        </w:numPr>
        <w:tabs>
          <w:tab w:val="left" w:pos="454"/>
          <w:tab w:val="left" w:pos="455"/>
        </w:tabs>
        <w:spacing w:before="4" w:line="259" w:lineRule="auto"/>
        <w:ind w:right="995"/>
        <w:rPr>
          <w:sz w:val="20"/>
        </w:rPr>
      </w:pPr>
      <w:r>
        <w:rPr>
          <w:b/>
          <w:color w:val="231F20"/>
          <w:sz w:val="20"/>
        </w:rPr>
        <w:t>Tinder-App:</w:t>
      </w:r>
      <w:r>
        <w:rPr>
          <w:b/>
          <w:color w:val="231F20"/>
          <w:spacing w:val="-5"/>
          <w:sz w:val="20"/>
        </w:rPr>
        <w:t xml:space="preserve"> </w:t>
      </w:r>
      <w:r>
        <w:rPr>
          <w:color w:val="231F20"/>
          <w:sz w:val="20"/>
        </w:rPr>
        <w:t>Durch</w:t>
      </w:r>
      <w:r>
        <w:rPr>
          <w:color w:val="231F20"/>
          <w:spacing w:val="-4"/>
          <w:sz w:val="20"/>
        </w:rPr>
        <w:t xml:space="preserve"> </w:t>
      </w:r>
      <w:r>
        <w:rPr>
          <w:color w:val="231F20"/>
          <w:sz w:val="20"/>
        </w:rPr>
        <w:t>diese</w:t>
      </w:r>
      <w:r>
        <w:rPr>
          <w:color w:val="231F20"/>
          <w:spacing w:val="-4"/>
          <w:sz w:val="20"/>
        </w:rPr>
        <w:t xml:space="preserve"> </w:t>
      </w:r>
      <w:r>
        <w:rPr>
          <w:color w:val="231F20"/>
          <w:sz w:val="20"/>
        </w:rPr>
        <w:t>App</w:t>
      </w:r>
      <w:r>
        <w:rPr>
          <w:color w:val="231F20"/>
          <w:spacing w:val="-4"/>
          <w:sz w:val="20"/>
        </w:rPr>
        <w:t xml:space="preserve"> </w:t>
      </w:r>
      <w:r>
        <w:rPr>
          <w:color w:val="231F20"/>
          <w:sz w:val="20"/>
        </w:rPr>
        <w:t>wurde</w:t>
      </w:r>
      <w:r>
        <w:rPr>
          <w:color w:val="231F20"/>
          <w:spacing w:val="-4"/>
          <w:sz w:val="20"/>
        </w:rPr>
        <w:t xml:space="preserve"> </w:t>
      </w:r>
      <w:r>
        <w:rPr>
          <w:color w:val="231F20"/>
          <w:sz w:val="20"/>
        </w:rPr>
        <w:t>der</w:t>
      </w:r>
      <w:r>
        <w:rPr>
          <w:color w:val="231F20"/>
          <w:spacing w:val="-4"/>
          <w:sz w:val="20"/>
        </w:rPr>
        <w:t xml:space="preserve"> </w:t>
      </w:r>
      <w:r>
        <w:rPr>
          <w:color w:val="231F20"/>
          <w:sz w:val="20"/>
        </w:rPr>
        <w:t>Prozess</w:t>
      </w:r>
      <w:r>
        <w:rPr>
          <w:color w:val="231F20"/>
          <w:spacing w:val="-4"/>
          <w:sz w:val="20"/>
        </w:rPr>
        <w:t xml:space="preserve"> </w:t>
      </w:r>
      <w:r>
        <w:rPr>
          <w:color w:val="231F20"/>
          <w:sz w:val="20"/>
        </w:rPr>
        <w:t>des</w:t>
      </w:r>
      <w:r>
        <w:rPr>
          <w:color w:val="231F20"/>
          <w:spacing w:val="-4"/>
          <w:sz w:val="20"/>
        </w:rPr>
        <w:t xml:space="preserve"> </w:t>
      </w:r>
      <w:r>
        <w:rPr>
          <w:color w:val="231F20"/>
          <w:sz w:val="20"/>
        </w:rPr>
        <w:t>Kennenlernens</w:t>
      </w:r>
      <w:r>
        <w:rPr>
          <w:color w:val="231F20"/>
          <w:spacing w:val="-4"/>
          <w:sz w:val="20"/>
        </w:rPr>
        <w:t xml:space="preserve"> </w:t>
      </w:r>
      <w:r>
        <w:rPr>
          <w:color w:val="231F20"/>
          <w:sz w:val="20"/>
        </w:rPr>
        <w:t>und</w:t>
      </w:r>
      <w:r>
        <w:rPr>
          <w:color w:val="231F20"/>
          <w:spacing w:val="-4"/>
          <w:sz w:val="20"/>
        </w:rPr>
        <w:t xml:space="preserve"> </w:t>
      </w:r>
      <w:r>
        <w:rPr>
          <w:color w:val="231F20"/>
          <w:sz w:val="20"/>
        </w:rPr>
        <w:t>des</w:t>
      </w:r>
      <w:r>
        <w:rPr>
          <w:color w:val="231F20"/>
          <w:spacing w:val="-4"/>
          <w:sz w:val="20"/>
        </w:rPr>
        <w:t xml:space="preserve"> </w:t>
      </w:r>
      <w:r>
        <w:rPr>
          <w:color w:val="231F20"/>
          <w:sz w:val="20"/>
        </w:rPr>
        <w:t xml:space="preserve">Datings grundlegend verändert. Maßgeblich für die App ist die Möglichkeit der </w:t>
      </w:r>
      <w:proofErr w:type="spellStart"/>
      <w:proofErr w:type="gramStart"/>
      <w:r>
        <w:rPr>
          <w:color w:val="231F20"/>
          <w:sz w:val="20"/>
        </w:rPr>
        <w:t>Nutzer:innen</w:t>
      </w:r>
      <w:proofErr w:type="spellEnd"/>
      <w:proofErr w:type="gramEnd"/>
      <w:r>
        <w:rPr>
          <w:color w:val="231F20"/>
          <w:sz w:val="20"/>
        </w:rPr>
        <w:t xml:space="preserve"> mittels angezeigter Profile zu entscheiden, ob sie am Kennenlernen </w:t>
      </w:r>
      <w:proofErr w:type="spellStart"/>
      <w:r>
        <w:rPr>
          <w:color w:val="231F20"/>
          <w:sz w:val="20"/>
        </w:rPr>
        <w:t>eine:r</w:t>
      </w:r>
      <w:proofErr w:type="spellEnd"/>
      <w:r>
        <w:rPr>
          <w:color w:val="231F20"/>
          <w:sz w:val="20"/>
        </w:rPr>
        <w:t xml:space="preserve"> </w:t>
      </w:r>
      <w:proofErr w:type="spellStart"/>
      <w:r>
        <w:rPr>
          <w:color w:val="231F20"/>
          <w:sz w:val="20"/>
        </w:rPr>
        <w:t>Nutzer:in</w:t>
      </w:r>
      <w:proofErr w:type="spellEnd"/>
      <w:r>
        <w:rPr>
          <w:color w:val="231F20"/>
          <w:sz w:val="20"/>
        </w:rPr>
        <w:t xml:space="preserve"> über einen Chat interessiert sind (Kreutzer, 2018, S. 363).</w:t>
      </w:r>
    </w:p>
    <w:p w14:paraId="7A9FE6E4" w14:textId="77777777" w:rsidR="008E70AC" w:rsidRDefault="008E70AC">
      <w:pPr>
        <w:pStyle w:val="Textkrper"/>
        <w:rPr>
          <w:sz w:val="24"/>
        </w:rPr>
      </w:pPr>
    </w:p>
    <w:p w14:paraId="6369A553" w14:textId="77777777" w:rsidR="008E70AC" w:rsidRDefault="00000000">
      <w:pPr>
        <w:pStyle w:val="berschrift7"/>
        <w:spacing w:before="193"/>
        <w:ind w:left="174"/>
      </w:pPr>
      <w:r>
        <w:rPr>
          <w:color w:val="003946"/>
        </w:rPr>
        <w:t>App-</w:t>
      </w:r>
      <w:r>
        <w:rPr>
          <w:color w:val="003946"/>
          <w:spacing w:val="-2"/>
        </w:rPr>
        <w:t>Marketing</w:t>
      </w:r>
    </w:p>
    <w:p w14:paraId="66F83B97" w14:textId="77777777" w:rsidR="008E70AC" w:rsidRDefault="008E70AC">
      <w:pPr>
        <w:pStyle w:val="Textkrper"/>
        <w:spacing w:before="10"/>
        <w:rPr>
          <w:rFonts w:ascii="Fira Sans"/>
          <w:sz w:val="24"/>
        </w:rPr>
      </w:pPr>
    </w:p>
    <w:p w14:paraId="5C12F2E9" w14:textId="5F47F974" w:rsidR="008E70AC" w:rsidRDefault="00000000">
      <w:pPr>
        <w:pStyle w:val="Textkrper"/>
        <w:spacing w:line="259" w:lineRule="auto"/>
        <w:ind w:left="174" w:right="974"/>
        <w:jc w:val="both"/>
      </w:pPr>
      <w:r>
        <w:rPr>
          <w:color w:val="231F20"/>
        </w:rPr>
        <w:t xml:space="preserve">Zum App-Marketing gehört, dass in den App-Stores wichtige Keywords eingesetzt wer- den, damit die Apps gefunden werden. Für die überzeugende Präsentation einer App sind außerdem die Reviews der App entscheidend. Um eigene Apps zu promoten, ist es wichtig, dass Unternehmen die Apps standardmäßig in ihre On- und Offline-Kommunikation integrieren. Daneben ist beim Einsatz der Apps auch auf das Budget für die Entwicklung und die laufende Programmpflege zu achten sowie auf das Budget für das </w:t>
      </w:r>
      <w:r>
        <w:rPr>
          <w:color w:val="231F20"/>
          <w:spacing w:val="-2"/>
        </w:rPr>
        <w:t>App-Marketing.</w:t>
      </w:r>
    </w:p>
    <w:p w14:paraId="5DFDB36D" w14:textId="77777777" w:rsidR="008E70AC" w:rsidRDefault="008E70AC">
      <w:pPr>
        <w:pStyle w:val="Textkrper"/>
        <w:spacing w:before="2"/>
        <w:rPr>
          <w:sz w:val="22"/>
        </w:rPr>
      </w:pPr>
    </w:p>
    <w:p w14:paraId="68D9542E" w14:textId="026331FA" w:rsidR="008E70AC" w:rsidRDefault="00000000">
      <w:pPr>
        <w:pStyle w:val="Textkrper"/>
        <w:spacing w:line="259" w:lineRule="auto"/>
        <w:ind w:left="174" w:right="974"/>
        <w:jc w:val="both"/>
      </w:pPr>
      <w:r>
        <w:rPr>
          <w:color w:val="231F20"/>
        </w:rPr>
        <w:t>Das App-Marketing macht einen Großteil des gesamten Umsatzes der Onlinewerbung aus.</w:t>
      </w:r>
      <w:r>
        <w:rPr>
          <w:color w:val="231F20"/>
          <w:spacing w:val="-6"/>
        </w:rPr>
        <w:t xml:space="preserve"> </w:t>
      </w:r>
      <w:r>
        <w:rPr>
          <w:color w:val="231F20"/>
        </w:rPr>
        <w:t>Zusätzlich</w:t>
      </w:r>
      <w:r>
        <w:rPr>
          <w:color w:val="231F20"/>
          <w:spacing w:val="-6"/>
        </w:rPr>
        <w:t xml:space="preserve"> </w:t>
      </w:r>
      <w:r>
        <w:rPr>
          <w:color w:val="231F20"/>
        </w:rPr>
        <w:t>zu</w:t>
      </w:r>
      <w:r>
        <w:rPr>
          <w:color w:val="231F20"/>
          <w:spacing w:val="-6"/>
        </w:rPr>
        <w:t xml:space="preserve"> </w:t>
      </w:r>
      <w:r>
        <w:rPr>
          <w:color w:val="231F20"/>
        </w:rPr>
        <w:t>Werbeeinahmen</w:t>
      </w:r>
      <w:r>
        <w:rPr>
          <w:color w:val="231F20"/>
          <w:spacing w:val="-6"/>
        </w:rPr>
        <w:t xml:space="preserve"> </w:t>
      </w:r>
      <w:r>
        <w:rPr>
          <w:color w:val="231F20"/>
        </w:rPr>
        <w:t>können</w:t>
      </w:r>
      <w:r>
        <w:rPr>
          <w:color w:val="231F20"/>
          <w:spacing w:val="-6"/>
        </w:rPr>
        <w:t xml:space="preserve"> </w:t>
      </w:r>
      <w:r>
        <w:rPr>
          <w:color w:val="231F20"/>
        </w:rPr>
        <w:t>Informationen</w:t>
      </w:r>
      <w:r>
        <w:rPr>
          <w:color w:val="231F20"/>
          <w:spacing w:val="-6"/>
        </w:rPr>
        <w:t xml:space="preserve"> </w:t>
      </w:r>
      <w:r>
        <w:rPr>
          <w:color w:val="231F20"/>
        </w:rPr>
        <w:t>über</w:t>
      </w:r>
      <w:r>
        <w:rPr>
          <w:color w:val="231F20"/>
          <w:spacing w:val="-6"/>
        </w:rPr>
        <w:t xml:space="preserve"> </w:t>
      </w:r>
      <w:r>
        <w:rPr>
          <w:color w:val="231F20"/>
        </w:rPr>
        <w:t>die</w:t>
      </w:r>
      <w:r>
        <w:rPr>
          <w:color w:val="231F20"/>
          <w:spacing w:val="-6"/>
        </w:rPr>
        <w:t xml:space="preserve"> </w:t>
      </w:r>
      <w:proofErr w:type="spellStart"/>
      <w:proofErr w:type="gramStart"/>
      <w:r>
        <w:rPr>
          <w:color w:val="231F20"/>
        </w:rPr>
        <w:t>Internetnutzer:innen</w:t>
      </w:r>
      <w:proofErr w:type="spellEnd"/>
      <w:proofErr w:type="gramEnd"/>
      <w:r>
        <w:rPr>
          <w:color w:val="231F20"/>
        </w:rPr>
        <w:t xml:space="preserve"> erhoben werden. So kann bspw. der Aufenthaltsort definiert werden, sofern die </w:t>
      </w:r>
      <w:proofErr w:type="spellStart"/>
      <w:proofErr w:type="gramStart"/>
      <w:r>
        <w:rPr>
          <w:color w:val="231F20"/>
        </w:rPr>
        <w:t>Nutzer:innen</w:t>
      </w:r>
      <w:proofErr w:type="spellEnd"/>
      <w:proofErr w:type="gramEnd"/>
      <w:r>
        <w:rPr>
          <w:color w:val="231F20"/>
        </w:rPr>
        <w:t xml:space="preserve"> die Verwendung dieser Information erlaubt haben. Auch Zahlungen mittels Apps (beispielsweise über </w:t>
      </w:r>
      <w:proofErr w:type="spellStart"/>
      <w:r>
        <w:rPr>
          <w:color w:val="231F20"/>
        </w:rPr>
        <w:t>Paypal</w:t>
      </w:r>
      <w:proofErr w:type="spellEnd"/>
      <w:r>
        <w:rPr>
          <w:color w:val="231F20"/>
        </w:rPr>
        <w:t>) für Produkte und Dienstleistungen können Daten über</w:t>
      </w:r>
      <w:r>
        <w:rPr>
          <w:color w:val="231F20"/>
          <w:spacing w:val="-4"/>
        </w:rPr>
        <w:t xml:space="preserve"> </w:t>
      </w:r>
      <w:proofErr w:type="spellStart"/>
      <w:proofErr w:type="gramStart"/>
      <w:r>
        <w:rPr>
          <w:color w:val="231F20"/>
        </w:rPr>
        <w:t>Nutzer:innen</w:t>
      </w:r>
      <w:proofErr w:type="spellEnd"/>
      <w:proofErr w:type="gramEnd"/>
      <w:r>
        <w:rPr>
          <w:color w:val="231F20"/>
          <w:spacing w:val="-4"/>
        </w:rPr>
        <w:t xml:space="preserve"> </w:t>
      </w:r>
      <w:r>
        <w:rPr>
          <w:color w:val="231F20"/>
        </w:rPr>
        <w:t>bereitstellen.</w:t>
      </w:r>
      <w:r>
        <w:rPr>
          <w:color w:val="231F20"/>
          <w:spacing w:val="-4"/>
        </w:rPr>
        <w:t xml:space="preserve"> </w:t>
      </w:r>
      <w:r>
        <w:rPr>
          <w:color w:val="231F20"/>
        </w:rPr>
        <w:t>Zudem</w:t>
      </w:r>
      <w:r>
        <w:rPr>
          <w:color w:val="231F20"/>
          <w:spacing w:val="-4"/>
        </w:rPr>
        <w:t xml:space="preserve"> </w:t>
      </w:r>
      <w:r>
        <w:rPr>
          <w:color w:val="231F20"/>
        </w:rPr>
        <w:t>ermöglichen</w:t>
      </w:r>
      <w:r>
        <w:rPr>
          <w:color w:val="231F20"/>
          <w:spacing w:val="-4"/>
        </w:rPr>
        <w:t xml:space="preserve"> </w:t>
      </w:r>
      <w:r>
        <w:rPr>
          <w:color w:val="231F20"/>
        </w:rPr>
        <w:t>Umfragen</w:t>
      </w:r>
      <w:r>
        <w:rPr>
          <w:color w:val="231F20"/>
          <w:spacing w:val="-4"/>
        </w:rPr>
        <w:t xml:space="preserve"> </w:t>
      </w:r>
      <w:r>
        <w:rPr>
          <w:color w:val="231F20"/>
        </w:rPr>
        <w:t>und</w:t>
      </w:r>
      <w:r>
        <w:rPr>
          <w:color w:val="231F20"/>
          <w:spacing w:val="-4"/>
        </w:rPr>
        <w:t xml:space="preserve"> </w:t>
      </w:r>
      <w:r>
        <w:rPr>
          <w:color w:val="231F20"/>
        </w:rPr>
        <w:t>Gewinnspiele</w:t>
      </w:r>
      <w:r>
        <w:rPr>
          <w:color w:val="231F20"/>
          <w:spacing w:val="-4"/>
        </w:rPr>
        <w:t xml:space="preserve"> </w:t>
      </w:r>
      <w:r>
        <w:rPr>
          <w:color w:val="231F20"/>
        </w:rPr>
        <w:t xml:space="preserve">informative Datenströme, insbesondere bei erlaubter Lokalisierung der Person. Auch aus der Nichtteilnahme können Informationen gewonnen werden. Beispielsweise lässt sich vergleichen, wie viele </w:t>
      </w:r>
      <w:proofErr w:type="spellStart"/>
      <w:proofErr w:type="gramStart"/>
      <w:r>
        <w:rPr>
          <w:color w:val="231F20"/>
        </w:rPr>
        <w:t>Nutzer:innen</w:t>
      </w:r>
      <w:proofErr w:type="spellEnd"/>
      <w:proofErr w:type="gramEnd"/>
      <w:r>
        <w:rPr>
          <w:color w:val="231F20"/>
        </w:rPr>
        <w:t xml:space="preserve"> auf ein bestimmtes Gewinnspiel reagiert haben. (Kreutzer, 2018, S. 362). Weiter können mithilfe der App auch besondere Serviceleistungen</w:t>
      </w:r>
      <w:r>
        <w:rPr>
          <w:color w:val="231F20"/>
          <w:spacing w:val="-4"/>
        </w:rPr>
        <w:t xml:space="preserve"> </w:t>
      </w:r>
      <w:r>
        <w:rPr>
          <w:color w:val="231F20"/>
        </w:rPr>
        <w:t>angeboten</w:t>
      </w:r>
      <w:r>
        <w:rPr>
          <w:color w:val="231F20"/>
          <w:spacing w:val="-4"/>
        </w:rPr>
        <w:t xml:space="preserve"> </w:t>
      </w:r>
      <w:r>
        <w:rPr>
          <w:color w:val="231F20"/>
        </w:rPr>
        <w:t>werden.</w:t>
      </w:r>
      <w:r>
        <w:rPr>
          <w:color w:val="231F20"/>
          <w:spacing w:val="-4"/>
        </w:rPr>
        <w:t xml:space="preserve"> </w:t>
      </w:r>
      <w:r>
        <w:rPr>
          <w:color w:val="231F20"/>
        </w:rPr>
        <w:t>Mit</w:t>
      </w:r>
      <w:r>
        <w:rPr>
          <w:color w:val="231F20"/>
          <w:spacing w:val="-4"/>
        </w:rPr>
        <w:t xml:space="preserve"> </w:t>
      </w:r>
      <w:r>
        <w:rPr>
          <w:color w:val="231F20"/>
        </w:rPr>
        <w:t>ihr</w:t>
      </w:r>
      <w:r>
        <w:rPr>
          <w:color w:val="231F20"/>
          <w:spacing w:val="-4"/>
        </w:rPr>
        <w:t xml:space="preserve"> </w:t>
      </w:r>
      <w:r>
        <w:rPr>
          <w:color w:val="231F20"/>
        </w:rPr>
        <w:t>kann</w:t>
      </w:r>
      <w:r>
        <w:rPr>
          <w:color w:val="231F20"/>
          <w:spacing w:val="-4"/>
        </w:rPr>
        <w:t xml:space="preserve"> </w:t>
      </w:r>
      <w:r>
        <w:rPr>
          <w:color w:val="231F20"/>
        </w:rPr>
        <w:t>das</w:t>
      </w:r>
      <w:r>
        <w:rPr>
          <w:color w:val="231F20"/>
          <w:spacing w:val="-4"/>
        </w:rPr>
        <w:t xml:space="preserve"> </w:t>
      </w:r>
      <w:r>
        <w:rPr>
          <w:color w:val="231F20"/>
        </w:rPr>
        <w:t>Unternehmen</w:t>
      </w:r>
      <w:r>
        <w:rPr>
          <w:color w:val="231F20"/>
          <w:spacing w:val="-4"/>
        </w:rPr>
        <w:t xml:space="preserve"> </w:t>
      </w:r>
      <w:r>
        <w:rPr>
          <w:color w:val="231F20"/>
        </w:rPr>
        <w:t>gezielte</w:t>
      </w:r>
      <w:r>
        <w:rPr>
          <w:color w:val="231F20"/>
          <w:spacing w:val="-4"/>
        </w:rPr>
        <w:t xml:space="preserve"> </w:t>
      </w:r>
      <w:r>
        <w:rPr>
          <w:color w:val="231F20"/>
        </w:rPr>
        <w:t>Informationen</w:t>
      </w:r>
      <w:r>
        <w:rPr>
          <w:color w:val="231F20"/>
          <w:spacing w:val="-4"/>
        </w:rPr>
        <w:t xml:space="preserve"> </w:t>
      </w:r>
      <w:r>
        <w:rPr>
          <w:color w:val="231F20"/>
        </w:rPr>
        <w:t>über</w:t>
      </w:r>
      <w:r>
        <w:rPr>
          <w:color w:val="231F20"/>
          <w:spacing w:val="-4"/>
        </w:rPr>
        <w:t xml:space="preserve"> </w:t>
      </w:r>
      <w:r>
        <w:rPr>
          <w:color w:val="231F20"/>
        </w:rPr>
        <w:t xml:space="preserve">den </w:t>
      </w:r>
      <w:proofErr w:type="spellStart"/>
      <w:proofErr w:type="gramStart"/>
      <w:r>
        <w:rPr>
          <w:color w:val="231F20"/>
        </w:rPr>
        <w:t>Nutzer:innen</w:t>
      </w:r>
      <w:proofErr w:type="spellEnd"/>
      <w:proofErr w:type="gramEnd"/>
      <w:r>
        <w:rPr>
          <w:color w:val="231F20"/>
        </w:rPr>
        <w:t xml:space="preserve"> sammeln und personalisierte Werbebotschaften ausspielen, sodass das Kaufverhalten der </w:t>
      </w:r>
      <w:proofErr w:type="spellStart"/>
      <w:r>
        <w:rPr>
          <w:color w:val="231F20"/>
        </w:rPr>
        <w:t>Nutzer:innen</w:t>
      </w:r>
      <w:proofErr w:type="spellEnd"/>
      <w:r>
        <w:rPr>
          <w:color w:val="231F20"/>
        </w:rPr>
        <w:t xml:space="preserve"> im Sinne des Unternehmens beeinflusst wird.</w:t>
      </w:r>
    </w:p>
    <w:p w14:paraId="747F6504" w14:textId="77777777" w:rsidR="008E70AC" w:rsidRDefault="008E70AC">
      <w:pPr>
        <w:spacing w:line="259" w:lineRule="auto"/>
        <w:jc w:val="both"/>
        <w:sectPr w:rsidR="008E70AC">
          <w:type w:val="continuous"/>
          <w:pgSz w:w="11910" w:h="16840"/>
          <w:pgMar w:top="1920" w:right="440" w:bottom="280" w:left="460" w:header="0" w:footer="0" w:gutter="0"/>
          <w:cols w:num="2" w:space="720" w:equalWidth="0">
            <w:col w:w="1848" w:space="182"/>
            <w:col w:w="8980"/>
          </w:cols>
        </w:sectPr>
      </w:pPr>
    </w:p>
    <w:p w14:paraId="56533167" w14:textId="77777777" w:rsidR="008E70AC" w:rsidRDefault="008E70AC">
      <w:pPr>
        <w:pStyle w:val="Textkrper"/>
      </w:pPr>
    </w:p>
    <w:p w14:paraId="509B2C6F" w14:textId="77777777" w:rsidR="008E70AC" w:rsidRDefault="008E70AC">
      <w:pPr>
        <w:pStyle w:val="Textkrper"/>
        <w:spacing w:before="9"/>
        <w:rPr>
          <w:sz w:val="18"/>
        </w:rPr>
      </w:pPr>
    </w:p>
    <w:p w14:paraId="6C048D5E" w14:textId="77777777" w:rsidR="008E70AC" w:rsidRDefault="00000000">
      <w:pPr>
        <w:ind w:left="957"/>
        <w:rPr>
          <w:sz w:val="18"/>
        </w:rPr>
      </w:pPr>
      <w:r>
        <w:rPr>
          <w:color w:val="003946"/>
          <w:sz w:val="18"/>
        </w:rPr>
        <w:t>Mobiles</w:t>
      </w:r>
      <w:r>
        <w:rPr>
          <w:color w:val="003946"/>
          <w:spacing w:val="-1"/>
          <w:sz w:val="18"/>
        </w:rPr>
        <w:t xml:space="preserve"> </w:t>
      </w:r>
      <w:r>
        <w:rPr>
          <w:color w:val="003946"/>
          <w:spacing w:val="-2"/>
          <w:sz w:val="18"/>
        </w:rPr>
        <w:t>Marketing</w:t>
      </w:r>
    </w:p>
    <w:p w14:paraId="05B03056" w14:textId="77777777" w:rsidR="008E70AC" w:rsidRDefault="008E70AC">
      <w:pPr>
        <w:pStyle w:val="Textkrper"/>
      </w:pPr>
    </w:p>
    <w:p w14:paraId="533AF6FB" w14:textId="77777777" w:rsidR="008E70AC" w:rsidRDefault="008E70AC">
      <w:pPr>
        <w:pStyle w:val="Textkrper"/>
      </w:pPr>
    </w:p>
    <w:p w14:paraId="1821EDAD" w14:textId="77777777" w:rsidR="008E70AC" w:rsidRDefault="008E70AC">
      <w:pPr>
        <w:pStyle w:val="Textkrper"/>
      </w:pPr>
    </w:p>
    <w:p w14:paraId="68A7CE4D" w14:textId="77777777" w:rsidR="008E70AC" w:rsidRDefault="008E70AC">
      <w:pPr>
        <w:pStyle w:val="Textkrper"/>
      </w:pPr>
    </w:p>
    <w:p w14:paraId="08A2529E" w14:textId="77777777" w:rsidR="008E70AC" w:rsidRDefault="008E70AC">
      <w:pPr>
        <w:pStyle w:val="Textkrper"/>
        <w:spacing w:before="7"/>
        <w:rPr>
          <w:sz w:val="18"/>
        </w:rPr>
      </w:pPr>
    </w:p>
    <w:p w14:paraId="5648276D" w14:textId="77777777" w:rsidR="008E70AC" w:rsidRDefault="00000000">
      <w:pPr>
        <w:pStyle w:val="Textkrper"/>
        <w:spacing w:before="100" w:line="259" w:lineRule="auto"/>
        <w:ind w:left="957" w:right="2221" w:hanging="1"/>
        <w:jc w:val="both"/>
      </w:pPr>
      <w:r>
        <w:rPr>
          <w:color w:val="231F20"/>
        </w:rPr>
        <w:t xml:space="preserve">Welche Vor- und Nachteile bieten sich den </w:t>
      </w:r>
      <w:proofErr w:type="spellStart"/>
      <w:proofErr w:type="gramStart"/>
      <w:r>
        <w:rPr>
          <w:color w:val="231F20"/>
        </w:rPr>
        <w:t>Nutzer:innen</w:t>
      </w:r>
      <w:proofErr w:type="spellEnd"/>
      <w:proofErr w:type="gramEnd"/>
      <w:r>
        <w:rPr>
          <w:color w:val="231F20"/>
        </w:rPr>
        <w:t xml:space="preserve"> durch die App? Heute gibt es kaum noch Problemstellungen, zu denen es keine App gibt. Aus kommerzieller Sicht wird zwischen den folgenden drei Funktionen differenziert:</w:t>
      </w:r>
    </w:p>
    <w:p w14:paraId="291D6AFF" w14:textId="77777777" w:rsidR="008E70AC" w:rsidRDefault="008E70AC">
      <w:pPr>
        <w:pStyle w:val="Textkrper"/>
        <w:spacing w:before="10"/>
        <w:rPr>
          <w:sz w:val="21"/>
        </w:rPr>
      </w:pPr>
    </w:p>
    <w:p w14:paraId="689E8FC7" w14:textId="77777777" w:rsidR="008E70AC" w:rsidRDefault="00000000">
      <w:pPr>
        <w:pStyle w:val="Listenabsatz"/>
        <w:numPr>
          <w:ilvl w:val="0"/>
          <w:numId w:val="2"/>
        </w:numPr>
        <w:tabs>
          <w:tab w:val="left" w:pos="1237"/>
          <w:tab w:val="left" w:pos="1238"/>
        </w:tabs>
        <w:spacing w:before="0" w:line="259" w:lineRule="auto"/>
        <w:ind w:right="2692"/>
        <w:rPr>
          <w:sz w:val="20"/>
        </w:rPr>
      </w:pPr>
      <w:r>
        <w:rPr>
          <w:color w:val="231F20"/>
          <w:sz w:val="20"/>
        </w:rPr>
        <w:t>Entgeltliche</w:t>
      </w:r>
      <w:r>
        <w:rPr>
          <w:color w:val="231F20"/>
          <w:spacing w:val="-8"/>
          <w:sz w:val="20"/>
        </w:rPr>
        <w:t xml:space="preserve"> </w:t>
      </w:r>
      <w:r>
        <w:rPr>
          <w:color w:val="231F20"/>
          <w:sz w:val="20"/>
        </w:rPr>
        <w:t>oder</w:t>
      </w:r>
      <w:r>
        <w:rPr>
          <w:color w:val="231F20"/>
          <w:spacing w:val="-8"/>
          <w:sz w:val="20"/>
        </w:rPr>
        <w:t xml:space="preserve"> </w:t>
      </w:r>
      <w:r>
        <w:rPr>
          <w:color w:val="231F20"/>
          <w:sz w:val="20"/>
        </w:rPr>
        <w:t>unentgeltliche</w:t>
      </w:r>
      <w:r>
        <w:rPr>
          <w:color w:val="231F20"/>
          <w:spacing w:val="-8"/>
          <w:sz w:val="20"/>
        </w:rPr>
        <w:t xml:space="preserve"> </w:t>
      </w:r>
      <w:r>
        <w:rPr>
          <w:color w:val="231F20"/>
          <w:sz w:val="20"/>
        </w:rPr>
        <w:t>Apps</w:t>
      </w:r>
      <w:r>
        <w:rPr>
          <w:color w:val="231F20"/>
          <w:spacing w:val="-8"/>
          <w:sz w:val="20"/>
        </w:rPr>
        <w:t xml:space="preserve"> </w:t>
      </w:r>
      <w:r>
        <w:rPr>
          <w:color w:val="231F20"/>
          <w:sz w:val="20"/>
        </w:rPr>
        <w:t>mit</w:t>
      </w:r>
      <w:r>
        <w:rPr>
          <w:color w:val="231F20"/>
          <w:spacing w:val="-8"/>
          <w:sz w:val="20"/>
        </w:rPr>
        <w:t xml:space="preserve"> </w:t>
      </w:r>
      <w:r>
        <w:rPr>
          <w:color w:val="231F20"/>
          <w:sz w:val="20"/>
        </w:rPr>
        <w:t>Verfolgung</w:t>
      </w:r>
      <w:r>
        <w:rPr>
          <w:color w:val="231F20"/>
          <w:spacing w:val="-8"/>
          <w:sz w:val="20"/>
        </w:rPr>
        <w:t xml:space="preserve"> </w:t>
      </w:r>
      <w:r>
        <w:rPr>
          <w:color w:val="231F20"/>
          <w:sz w:val="20"/>
        </w:rPr>
        <w:t>eines</w:t>
      </w:r>
      <w:r>
        <w:rPr>
          <w:color w:val="231F20"/>
          <w:spacing w:val="-8"/>
          <w:sz w:val="20"/>
        </w:rPr>
        <w:t xml:space="preserve"> </w:t>
      </w:r>
      <w:r>
        <w:rPr>
          <w:color w:val="231F20"/>
          <w:sz w:val="20"/>
        </w:rPr>
        <w:t>eigenen</w:t>
      </w:r>
      <w:r>
        <w:rPr>
          <w:color w:val="231F20"/>
          <w:spacing w:val="-8"/>
          <w:sz w:val="20"/>
        </w:rPr>
        <w:t xml:space="preserve"> </w:t>
      </w:r>
      <w:r>
        <w:rPr>
          <w:color w:val="231F20"/>
          <w:sz w:val="20"/>
        </w:rPr>
        <w:t>Zwecks,</w:t>
      </w:r>
      <w:r>
        <w:rPr>
          <w:color w:val="231F20"/>
          <w:spacing w:val="-8"/>
          <w:sz w:val="20"/>
        </w:rPr>
        <w:t xml:space="preserve"> </w:t>
      </w:r>
      <w:r>
        <w:rPr>
          <w:color w:val="231F20"/>
          <w:sz w:val="20"/>
        </w:rPr>
        <w:t>wie Spiele, Diktiergeräte oder Zeichenprogramme.</w:t>
      </w:r>
    </w:p>
    <w:p w14:paraId="25FEA8A6" w14:textId="77777777" w:rsidR="008E70AC" w:rsidRDefault="00000000">
      <w:pPr>
        <w:pStyle w:val="Listenabsatz"/>
        <w:numPr>
          <w:ilvl w:val="0"/>
          <w:numId w:val="2"/>
        </w:numPr>
        <w:tabs>
          <w:tab w:val="left" w:pos="1237"/>
          <w:tab w:val="left" w:pos="1238"/>
        </w:tabs>
        <w:spacing w:before="2" w:line="259" w:lineRule="auto"/>
        <w:ind w:right="2629"/>
        <w:rPr>
          <w:sz w:val="20"/>
        </w:rPr>
      </w:pPr>
      <w:r>
        <w:rPr>
          <w:color w:val="231F20"/>
          <w:sz w:val="20"/>
        </w:rPr>
        <w:t>Apps</w:t>
      </w:r>
      <w:r>
        <w:rPr>
          <w:color w:val="231F20"/>
          <w:spacing w:val="-11"/>
          <w:sz w:val="20"/>
        </w:rPr>
        <w:t xml:space="preserve"> </w:t>
      </w:r>
      <w:r>
        <w:rPr>
          <w:color w:val="231F20"/>
          <w:sz w:val="20"/>
        </w:rPr>
        <w:t>zur</w:t>
      </w:r>
      <w:r>
        <w:rPr>
          <w:color w:val="231F20"/>
          <w:spacing w:val="-11"/>
          <w:sz w:val="20"/>
        </w:rPr>
        <w:t xml:space="preserve"> </w:t>
      </w:r>
      <w:r>
        <w:rPr>
          <w:color w:val="231F20"/>
          <w:sz w:val="20"/>
        </w:rPr>
        <w:t>Unterstützung</w:t>
      </w:r>
      <w:r>
        <w:rPr>
          <w:color w:val="231F20"/>
          <w:spacing w:val="-11"/>
          <w:sz w:val="20"/>
        </w:rPr>
        <w:t xml:space="preserve"> </w:t>
      </w:r>
      <w:r>
        <w:rPr>
          <w:color w:val="231F20"/>
          <w:sz w:val="20"/>
        </w:rPr>
        <w:t>bestehender</w:t>
      </w:r>
      <w:r>
        <w:rPr>
          <w:color w:val="231F20"/>
          <w:spacing w:val="-11"/>
          <w:sz w:val="20"/>
        </w:rPr>
        <w:t xml:space="preserve"> </w:t>
      </w:r>
      <w:r>
        <w:rPr>
          <w:color w:val="231F20"/>
          <w:sz w:val="20"/>
        </w:rPr>
        <w:t>Unternehmensprozesse,</w:t>
      </w:r>
      <w:r>
        <w:rPr>
          <w:color w:val="231F20"/>
          <w:spacing w:val="-11"/>
          <w:sz w:val="20"/>
        </w:rPr>
        <w:t xml:space="preserve"> </w:t>
      </w:r>
      <w:r>
        <w:rPr>
          <w:color w:val="231F20"/>
          <w:sz w:val="20"/>
        </w:rPr>
        <w:t>wie</w:t>
      </w:r>
      <w:r>
        <w:rPr>
          <w:color w:val="231F20"/>
          <w:spacing w:val="-11"/>
          <w:sz w:val="20"/>
        </w:rPr>
        <w:t xml:space="preserve"> </w:t>
      </w:r>
      <w:r>
        <w:rPr>
          <w:color w:val="231F20"/>
          <w:sz w:val="20"/>
        </w:rPr>
        <w:t>Banking-Apps, Katalog-Apps oder Pizzaservice-App.</w:t>
      </w:r>
    </w:p>
    <w:p w14:paraId="3598BC9A" w14:textId="77777777" w:rsidR="008E70AC" w:rsidRDefault="00000000">
      <w:pPr>
        <w:pStyle w:val="Listenabsatz"/>
        <w:numPr>
          <w:ilvl w:val="0"/>
          <w:numId w:val="2"/>
        </w:numPr>
        <w:tabs>
          <w:tab w:val="left" w:pos="1237"/>
          <w:tab w:val="left" w:pos="1238"/>
        </w:tabs>
        <w:spacing w:before="2" w:line="259" w:lineRule="auto"/>
        <w:ind w:right="2629"/>
        <w:rPr>
          <w:sz w:val="20"/>
        </w:rPr>
      </w:pPr>
      <w:r>
        <w:rPr>
          <w:color w:val="231F20"/>
          <w:sz w:val="20"/>
        </w:rPr>
        <w:t>Apps,</w:t>
      </w:r>
      <w:r>
        <w:rPr>
          <w:color w:val="231F20"/>
          <w:spacing w:val="-8"/>
          <w:sz w:val="20"/>
        </w:rPr>
        <w:t xml:space="preserve"> </w:t>
      </w:r>
      <w:r>
        <w:rPr>
          <w:color w:val="231F20"/>
          <w:sz w:val="20"/>
        </w:rPr>
        <w:t>die</w:t>
      </w:r>
      <w:r>
        <w:rPr>
          <w:color w:val="231F20"/>
          <w:spacing w:val="-8"/>
          <w:sz w:val="20"/>
        </w:rPr>
        <w:t xml:space="preserve"> </w:t>
      </w:r>
      <w:r>
        <w:rPr>
          <w:color w:val="231F20"/>
          <w:sz w:val="20"/>
        </w:rPr>
        <w:t>eine</w:t>
      </w:r>
      <w:r>
        <w:rPr>
          <w:color w:val="231F20"/>
          <w:spacing w:val="-8"/>
          <w:sz w:val="20"/>
        </w:rPr>
        <w:t xml:space="preserve"> </w:t>
      </w:r>
      <w:r>
        <w:rPr>
          <w:color w:val="231F20"/>
          <w:sz w:val="20"/>
        </w:rPr>
        <w:t>Konkurrenz</w:t>
      </w:r>
      <w:r>
        <w:rPr>
          <w:color w:val="231F20"/>
          <w:spacing w:val="-8"/>
          <w:sz w:val="20"/>
        </w:rPr>
        <w:t xml:space="preserve"> </w:t>
      </w:r>
      <w:r>
        <w:rPr>
          <w:color w:val="231F20"/>
          <w:sz w:val="20"/>
        </w:rPr>
        <w:t>der</w:t>
      </w:r>
      <w:r>
        <w:rPr>
          <w:color w:val="231F20"/>
          <w:spacing w:val="-8"/>
          <w:sz w:val="20"/>
        </w:rPr>
        <w:t xml:space="preserve"> </w:t>
      </w:r>
      <w:r>
        <w:rPr>
          <w:color w:val="231F20"/>
          <w:sz w:val="20"/>
        </w:rPr>
        <w:t>konventionellen</w:t>
      </w:r>
      <w:r>
        <w:rPr>
          <w:color w:val="231F20"/>
          <w:spacing w:val="-8"/>
          <w:sz w:val="20"/>
        </w:rPr>
        <w:t xml:space="preserve"> </w:t>
      </w:r>
      <w:r>
        <w:rPr>
          <w:color w:val="231F20"/>
          <w:sz w:val="20"/>
        </w:rPr>
        <w:t>Prozesse</w:t>
      </w:r>
      <w:r>
        <w:rPr>
          <w:color w:val="231F20"/>
          <w:spacing w:val="-8"/>
          <w:sz w:val="20"/>
        </w:rPr>
        <w:t xml:space="preserve"> </w:t>
      </w:r>
      <w:r>
        <w:rPr>
          <w:color w:val="231F20"/>
          <w:sz w:val="20"/>
        </w:rPr>
        <w:t>darstellen,</w:t>
      </w:r>
      <w:r>
        <w:rPr>
          <w:color w:val="231F20"/>
          <w:spacing w:val="-8"/>
          <w:sz w:val="20"/>
        </w:rPr>
        <w:t xml:space="preserve"> </w:t>
      </w:r>
      <w:r>
        <w:rPr>
          <w:color w:val="231F20"/>
          <w:sz w:val="20"/>
        </w:rPr>
        <w:t>wie</w:t>
      </w:r>
      <w:r>
        <w:rPr>
          <w:color w:val="231F20"/>
          <w:spacing w:val="-8"/>
          <w:sz w:val="20"/>
        </w:rPr>
        <w:t xml:space="preserve"> </w:t>
      </w:r>
      <w:r>
        <w:rPr>
          <w:color w:val="231F20"/>
          <w:sz w:val="20"/>
        </w:rPr>
        <w:t>Uber</w:t>
      </w:r>
      <w:r>
        <w:rPr>
          <w:color w:val="231F20"/>
          <w:spacing w:val="-8"/>
          <w:sz w:val="20"/>
        </w:rPr>
        <w:t xml:space="preserve"> </w:t>
      </w:r>
      <w:r>
        <w:rPr>
          <w:color w:val="231F20"/>
          <w:sz w:val="20"/>
        </w:rPr>
        <w:t>als Konkurrenz zum klassischen Taxiangebot.</w:t>
      </w:r>
    </w:p>
    <w:p w14:paraId="3F8820AF" w14:textId="77777777" w:rsidR="008E70AC" w:rsidRDefault="008E70AC">
      <w:pPr>
        <w:pStyle w:val="Textkrper"/>
        <w:spacing w:before="9"/>
        <w:rPr>
          <w:sz w:val="21"/>
        </w:rPr>
      </w:pPr>
    </w:p>
    <w:p w14:paraId="645AB103" w14:textId="77777777" w:rsidR="008E70AC" w:rsidRDefault="00000000">
      <w:pPr>
        <w:pStyle w:val="Textkrper"/>
        <w:spacing w:line="259" w:lineRule="auto"/>
        <w:ind w:left="957" w:right="2222"/>
        <w:jc w:val="both"/>
      </w:pPr>
      <w:r>
        <w:rPr>
          <w:color w:val="231F20"/>
        </w:rPr>
        <w:t>Trotz der weiten Verbreitung und Nutzung von Apps gibt es einige Nachteile von Apps im Vergleich zu Webanwendungen. Wenn sich ein Unternehmen für eine App zusätzlich zu einer Unternehmenswebsite entscheidet, sollten folgende Besonderheiten bekannt sein (Lammenett, 2019, S. 465):</w:t>
      </w:r>
    </w:p>
    <w:p w14:paraId="0645BF52" w14:textId="77777777" w:rsidR="008E70AC" w:rsidRDefault="008E70AC">
      <w:pPr>
        <w:pStyle w:val="Textkrper"/>
        <w:spacing w:before="11"/>
        <w:rPr>
          <w:sz w:val="21"/>
        </w:rPr>
      </w:pPr>
    </w:p>
    <w:p w14:paraId="3CC9709A" w14:textId="18E98CCB" w:rsidR="008E70AC" w:rsidRDefault="00000000">
      <w:pPr>
        <w:pStyle w:val="Listenabsatz"/>
        <w:numPr>
          <w:ilvl w:val="0"/>
          <w:numId w:val="2"/>
        </w:numPr>
        <w:tabs>
          <w:tab w:val="left" w:pos="1237"/>
          <w:tab w:val="left" w:pos="1238"/>
        </w:tabs>
        <w:spacing w:before="0" w:line="259" w:lineRule="auto"/>
        <w:ind w:right="2385"/>
        <w:rPr>
          <w:sz w:val="20"/>
        </w:rPr>
      </w:pPr>
      <w:r>
        <w:rPr>
          <w:color w:val="231F20"/>
          <w:sz w:val="20"/>
        </w:rPr>
        <w:t>Viele</w:t>
      </w:r>
      <w:r>
        <w:rPr>
          <w:color w:val="231F20"/>
          <w:spacing w:val="-8"/>
          <w:sz w:val="20"/>
        </w:rPr>
        <w:t xml:space="preserve"> </w:t>
      </w:r>
      <w:r>
        <w:rPr>
          <w:color w:val="231F20"/>
          <w:sz w:val="20"/>
        </w:rPr>
        <w:t>Apps</w:t>
      </w:r>
      <w:r>
        <w:rPr>
          <w:color w:val="231F20"/>
          <w:spacing w:val="-6"/>
          <w:sz w:val="20"/>
        </w:rPr>
        <w:t xml:space="preserve"> </w:t>
      </w:r>
      <w:r>
        <w:rPr>
          <w:color w:val="231F20"/>
          <w:sz w:val="20"/>
        </w:rPr>
        <w:t>benötigen</w:t>
      </w:r>
      <w:r>
        <w:rPr>
          <w:color w:val="231F20"/>
          <w:spacing w:val="-6"/>
          <w:sz w:val="20"/>
        </w:rPr>
        <w:t xml:space="preserve"> </w:t>
      </w:r>
      <w:r>
        <w:rPr>
          <w:color w:val="231F20"/>
          <w:sz w:val="20"/>
        </w:rPr>
        <w:t>punktuell</w:t>
      </w:r>
      <w:r>
        <w:rPr>
          <w:color w:val="231F20"/>
          <w:spacing w:val="-6"/>
          <w:sz w:val="20"/>
        </w:rPr>
        <w:t xml:space="preserve"> </w:t>
      </w:r>
      <w:r>
        <w:rPr>
          <w:color w:val="231F20"/>
          <w:sz w:val="20"/>
        </w:rPr>
        <w:t>eine</w:t>
      </w:r>
      <w:r>
        <w:rPr>
          <w:color w:val="231F20"/>
          <w:spacing w:val="-6"/>
          <w:sz w:val="20"/>
        </w:rPr>
        <w:t xml:space="preserve"> </w:t>
      </w:r>
      <w:r>
        <w:rPr>
          <w:color w:val="231F20"/>
          <w:sz w:val="20"/>
        </w:rPr>
        <w:t>Internetverbindung,</w:t>
      </w:r>
      <w:r>
        <w:rPr>
          <w:color w:val="231F20"/>
          <w:spacing w:val="-6"/>
          <w:sz w:val="20"/>
        </w:rPr>
        <w:t xml:space="preserve"> </w:t>
      </w:r>
      <w:r>
        <w:rPr>
          <w:color w:val="231F20"/>
          <w:sz w:val="20"/>
        </w:rPr>
        <w:t>um</w:t>
      </w:r>
      <w:r>
        <w:rPr>
          <w:color w:val="231F20"/>
          <w:spacing w:val="-6"/>
          <w:sz w:val="20"/>
        </w:rPr>
        <w:t xml:space="preserve"> </w:t>
      </w:r>
      <w:r>
        <w:rPr>
          <w:color w:val="231F20"/>
          <w:sz w:val="20"/>
        </w:rPr>
        <w:t>Aktionen</w:t>
      </w:r>
      <w:r>
        <w:rPr>
          <w:color w:val="231F20"/>
          <w:spacing w:val="-6"/>
          <w:sz w:val="20"/>
        </w:rPr>
        <w:t xml:space="preserve"> </w:t>
      </w:r>
      <w:r>
        <w:rPr>
          <w:color w:val="231F20"/>
          <w:sz w:val="20"/>
        </w:rPr>
        <w:t>durchzuführen. Das kostenfreie WLAN an manchen öffentlichen Plätzen kommt dem zugute. Allerdings</w:t>
      </w:r>
      <w:r>
        <w:rPr>
          <w:color w:val="231F20"/>
          <w:spacing w:val="-2"/>
          <w:sz w:val="20"/>
        </w:rPr>
        <w:t xml:space="preserve"> </w:t>
      </w:r>
      <w:r>
        <w:rPr>
          <w:color w:val="231F20"/>
          <w:sz w:val="20"/>
        </w:rPr>
        <w:t>werden</w:t>
      </w:r>
      <w:r>
        <w:rPr>
          <w:color w:val="231F20"/>
          <w:spacing w:val="-2"/>
          <w:sz w:val="20"/>
        </w:rPr>
        <w:t xml:space="preserve"> </w:t>
      </w:r>
      <w:r>
        <w:rPr>
          <w:color w:val="231F20"/>
          <w:sz w:val="20"/>
        </w:rPr>
        <w:t>hierüber</w:t>
      </w:r>
      <w:r>
        <w:rPr>
          <w:color w:val="231F20"/>
          <w:spacing w:val="-2"/>
          <w:sz w:val="20"/>
        </w:rPr>
        <w:t xml:space="preserve"> </w:t>
      </w:r>
      <w:r>
        <w:rPr>
          <w:color w:val="231F20"/>
          <w:sz w:val="20"/>
        </w:rPr>
        <w:t>Nutzerdaten</w:t>
      </w:r>
      <w:r>
        <w:rPr>
          <w:color w:val="231F20"/>
          <w:spacing w:val="-2"/>
          <w:sz w:val="20"/>
        </w:rPr>
        <w:t xml:space="preserve"> </w:t>
      </w:r>
      <w:r>
        <w:rPr>
          <w:color w:val="231F20"/>
          <w:sz w:val="20"/>
        </w:rPr>
        <w:t>verarbeitet,</w:t>
      </w:r>
      <w:r>
        <w:rPr>
          <w:color w:val="231F20"/>
          <w:spacing w:val="-2"/>
          <w:sz w:val="20"/>
        </w:rPr>
        <w:t xml:space="preserve"> </w:t>
      </w:r>
      <w:r>
        <w:rPr>
          <w:color w:val="231F20"/>
          <w:sz w:val="20"/>
        </w:rPr>
        <w:t>was</w:t>
      </w:r>
      <w:r>
        <w:rPr>
          <w:color w:val="231F20"/>
          <w:spacing w:val="-2"/>
          <w:sz w:val="20"/>
        </w:rPr>
        <w:t xml:space="preserve"> </w:t>
      </w:r>
      <w:r>
        <w:rPr>
          <w:color w:val="231F20"/>
          <w:sz w:val="20"/>
        </w:rPr>
        <w:t>ein</w:t>
      </w:r>
      <w:r>
        <w:rPr>
          <w:color w:val="231F20"/>
          <w:spacing w:val="-2"/>
          <w:sz w:val="20"/>
        </w:rPr>
        <w:t xml:space="preserve"> </w:t>
      </w:r>
      <w:r>
        <w:rPr>
          <w:color w:val="231F20"/>
          <w:sz w:val="20"/>
        </w:rPr>
        <w:t>Sicherheitsrisiko</w:t>
      </w:r>
      <w:r>
        <w:rPr>
          <w:color w:val="231F20"/>
          <w:spacing w:val="-2"/>
          <w:sz w:val="20"/>
        </w:rPr>
        <w:t xml:space="preserve"> </w:t>
      </w:r>
      <w:r>
        <w:rPr>
          <w:color w:val="231F20"/>
          <w:sz w:val="20"/>
        </w:rPr>
        <w:t>dar- stellen kann.</w:t>
      </w:r>
    </w:p>
    <w:p w14:paraId="16F1862F" w14:textId="77777777" w:rsidR="008E70AC" w:rsidRDefault="00000000">
      <w:pPr>
        <w:pStyle w:val="Listenabsatz"/>
        <w:numPr>
          <w:ilvl w:val="0"/>
          <w:numId w:val="2"/>
        </w:numPr>
        <w:tabs>
          <w:tab w:val="left" w:pos="1237"/>
          <w:tab w:val="left" w:pos="1238"/>
        </w:tabs>
        <w:spacing w:before="4" w:line="259" w:lineRule="auto"/>
        <w:ind w:right="2577"/>
        <w:rPr>
          <w:sz w:val="20"/>
        </w:rPr>
      </w:pPr>
      <w:r>
        <w:rPr>
          <w:color w:val="231F20"/>
          <w:sz w:val="20"/>
        </w:rPr>
        <w:t>Im</w:t>
      </w:r>
      <w:r>
        <w:rPr>
          <w:color w:val="231F20"/>
          <w:spacing w:val="-7"/>
          <w:sz w:val="20"/>
        </w:rPr>
        <w:t xml:space="preserve"> </w:t>
      </w:r>
      <w:r>
        <w:rPr>
          <w:color w:val="231F20"/>
          <w:sz w:val="20"/>
        </w:rPr>
        <w:t>Vergleich</w:t>
      </w:r>
      <w:r>
        <w:rPr>
          <w:color w:val="231F20"/>
          <w:spacing w:val="-7"/>
          <w:sz w:val="20"/>
        </w:rPr>
        <w:t xml:space="preserve"> </w:t>
      </w:r>
      <w:r>
        <w:rPr>
          <w:color w:val="231F20"/>
          <w:sz w:val="20"/>
        </w:rPr>
        <w:t>zu</w:t>
      </w:r>
      <w:r>
        <w:rPr>
          <w:color w:val="231F20"/>
          <w:spacing w:val="-7"/>
          <w:sz w:val="20"/>
        </w:rPr>
        <w:t xml:space="preserve"> </w:t>
      </w:r>
      <w:r>
        <w:rPr>
          <w:color w:val="231F20"/>
          <w:sz w:val="20"/>
        </w:rPr>
        <w:t>Webanwendungen</w:t>
      </w:r>
      <w:r>
        <w:rPr>
          <w:color w:val="231F20"/>
          <w:spacing w:val="-7"/>
          <w:sz w:val="20"/>
        </w:rPr>
        <w:t xml:space="preserve"> </w:t>
      </w:r>
      <w:r>
        <w:rPr>
          <w:color w:val="231F20"/>
          <w:sz w:val="20"/>
        </w:rPr>
        <w:t>fallen</w:t>
      </w:r>
      <w:r>
        <w:rPr>
          <w:color w:val="231F20"/>
          <w:spacing w:val="-7"/>
          <w:sz w:val="20"/>
        </w:rPr>
        <w:t xml:space="preserve"> </w:t>
      </w:r>
      <w:r>
        <w:rPr>
          <w:color w:val="231F20"/>
          <w:sz w:val="20"/>
        </w:rPr>
        <w:t>bei</w:t>
      </w:r>
      <w:r>
        <w:rPr>
          <w:color w:val="231F20"/>
          <w:spacing w:val="-7"/>
          <w:sz w:val="20"/>
        </w:rPr>
        <w:t xml:space="preserve"> </w:t>
      </w:r>
      <w:r>
        <w:rPr>
          <w:color w:val="231F20"/>
          <w:sz w:val="20"/>
        </w:rPr>
        <w:t>einer</w:t>
      </w:r>
      <w:r>
        <w:rPr>
          <w:color w:val="231F20"/>
          <w:spacing w:val="-7"/>
          <w:sz w:val="20"/>
        </w:rPr>
        <w:t xml:space="preserve"> </w:t>
      </w:r>
      <w:r>
        <w:rPr>
          <w:color w:val="231F20"/>
          <w:sz w:val="20"/>
        </w:rPr>
        <w:t>App</w:t>
      </w:r>
      <w:r>
        <w:rPr>
          <w:color w:val="231F20"/>
          <w:spacing w:val="-7"/>
          <w:sz w:val="20"/>
        </w:rPr>
        <w:t xml:space="preserve"> </w:t>
      </w:r>
      <w:r>
        <w:rPr>
          <w:color w:val="231F20"/>
          <w:sz w:val="20"/>
        </w:rPr>
        <w:t>zusätzliche</w:t>
      </w:r>
      <w:r>
        <w:rPr>
          <w:color w:val="231F20"/>
          <w:spacing w:val="-7"/>
          <w:sz w:val="20"/>
        </w:rPr>
        <w:t xml:space="preserve"> </w:t>
      </w:r>
      <w:r>
        <w:rPr>
          <w:color w:val="231F20"/>
          <w:sz w:val="20"/>
        </w:rPr>
        <w:t>Kosten</w:t>
      </w:r>
      <w:r>
        <w:rPr>
          <w:color w:val="231F20"/>
          <w:spacing w:val="-7"/>
          <w:sz w:val="20"/>
        </w:rPr>
        <w:t xml:space="preserve"> </w:t>
      </w:r>
      <w:r>
        <w:rPr>
          <w:color w:val="231F20"/>
          <w:sz w:val="20"/>
        </w:rPr>
        <w:t>für</w:t>
      </w:r>
      <w:r>
        <w:rPr>
          <w:color w:val="231F20"/>
          <w:spacing w:val="-7"/>
          <w:sz w:val="20"/>
        </w:rPr>
        <w:t xml:space="preserve"> </w:t>
      </w:r>
      <w:r>
        <w:rPr>
          <w:color w:val="231F20"/>
          <w:sz w:val="20"/>
        </w:rPr>
        <w:t>die Entwicklung an.</w:t>
      </w:r>
    </w:p>
    <w:p w14:paraId="4AB5826E" w14:textId="77777777" w:rsidR="008E70AC" w:rsidRDefault="00000000">
      <w:pPr>
        <w:pStyle w:val="Listenabsatz"/>
        <w:numPr>
          <w:ilvl w:val="0"/>
          <w:numId w:val="2"/>
        </w:numPr>
        <w:tabs>
          <w:tab w:val="left" w:pos="1237"/>
          <w:tab w:val="left" w:pos="1238"/>
        </w:tabs>
        <w:spacing w:before="1"/>
        <w:ind w:hanging="281"/>
        <w:rPr>
          <w:sz w:val="20"/>
        </w:rPr>
      </w:pPr>
      <w:r>
        <w:rPr>
          <w:color w:val="231F20"/>
          <w:sz w:val="20"/>
        </w:rPr>
        <w:t>Für</w:t>
      </w:r>
      <w:r>
        <w:rPr>
          <w:color w:val="231F20"/>
          <w:spacing w:val="-5"/>
          <w:sz w:val="20"/>
        </w:rPr>
        <w:t xml:space="preserve"> </w:t>
      </w:r>
      <w:r>
        <w:rPr>
          <w:color w:val="231F20"/>
          <w:sz w:val="20"/>
        </w:rPr>
        <w:t>funktionsfähige</w:t>
      </w:r>
      <w:r>
        <w:rPr>
          <w:color w:val="231F20"/>
          <w:spacing w:val="-5"/>
          <w:sz w:val="20"/>
        </w:rPr>
        <w:t xml:space="preserve"> </w:t>
      </w:r>
      <w:r>
        <w:rPr>
          <w:color w:val="231F20"/>
          <w:sz w:val="20"/>
        </w:rPr>
        <w:t>Apps</w:t>
      </w:r>
      <w:r>
        <w:rPr>
          <w:color w:val="231F20"/>
          <w:spacing w:val="-4"/>
          <w:sz w:val="20"/>
        </w:rPr>
        <w:t xml:space="preserve"> </w:t>
      </w:r>
      <w:r>
        <w:rPr>
          <w:color w:val="231F20"/>
          <w:sz w:val="20"/>
        </w:rPr>
        <w:t>muss</w:t>
      </w:r>
      <w:r>
        <w:rPr>
          <w:color w:val="231F20"/>
          <w:spacing w:val="-5"/>
          <w:sz w:val="20"/>
        </w:rPr>
        <w:t xml:space="preserve"> </w:t>
      </w:r>
      <w:r>
        <w:rPr>
          <w:color w:val="231F20"/>
          <w:sz w:val="20"/>
        </w:rPr>
        <w:t>ein</w:t>
      </w:r>
      <w:r>
        <w:rPr>
          <w:color w:val="231F20"/>
          <w:spacing w:val="-5"/>
          <w:sz w:val="20"/>
        </w:rPr>
        <w:t xml:space="preserve"> </w:t>
      </w:r>
      <w:r>
        <w:rPr>
          <w:color w:val="231F20"/>
          <w:sz w:val="20"/>
        </w:rPr>
        <w:t>Unternehmen</w:t>
      </w:r>
      <w:r>
        <w:rPr>
          <w:color w:val="231F20"/>
          <w:spacing w:val="-4"/>
          <w:sz w:val="20"/>
        </w:rPr>
        <w:t xml:space="preserve"> </w:t>
      </w:r>
      <w:r>
        <w:rPr>
          <w:color w:val="231F20"/>
          <w:sz w:val="20"/>
        </w:rPr>
        <w:t>regelmäßige</w:t>
      </w:r>
      <w:r>
        <w:rPr>
          <w:color w:val="231F20"/>
          <w:spacing w:val="-5"/>
          <w:sz w:val="20"/>
        </w:rPr>
        <w:t xml:space="preserve"> </w:t>
      </w:r>
      <w:r>
        <w:rPr>
          <w:color w:val="231F20"/>
          <w:sz w:val="20"/>
        </w:rPr>
        <w:t>Updates</w:t>
      </w:r>
      <w:r>
        <w:rPr>
          <w:color w:val="231F20"/>
          <w:spacing w:val="-4"/>
          <w:sz w:val="20"/>
        </w:rPr>
        <w:t xml:space="preserve"> </w:t>
      </w:r>
      <w:r>
        <w:rPr>
          <w:color w:val="231F20"/>
          <w:spacing w:val="-2"/>
          <w:sz w:val="20"/>
        </w:rPr>
        <w:t>bereitstellen.</w:t>
      </w:r>
    </w:p>
    <w:p w14:paraId="30598922" w14:textId="77777777" w:rsidR="008E70AC" w:rsidRDefault="00000000">
      <w:pPr>
        <w:pStyle w:val="Listenabsatz"/>
        <w:numPr>
          <w:ilvl w:val="0"/>
          <w:numId w:val="2"/>
        </w:numPr>
        <w:tabs>
          <w:tab w:val="left" w:pos="1237"/>
          <w:tab w:val="left" w:pos="1238"/>
        </w:tabs>
        <w:ind w:hanging="281"/>
        <w:rPr>
          <w:sz w:val="20"/>
        </w:rPr>
      </w:pPr>
      <w:r>
        <w:rPr>
          <w:color w:val="231F20"/>
          <w:sz w:val="20"/>
        </w:rPr>
        <w:t>Apps</w:t>
      </w:r>
      <w:r>
        <w:rPr>
          <w:color w:val="231F20"/>
          <w:spacing w:val="-4"/>
          <w:sz w:val="20"/>
        </w:rPr>
        <w:t xml:space="preserve"> </w:t>
      </w:r>
      <w:r>
        <w:rPr>
          <w:color w:val="231F20"/>
          <w:sz w:val="20"/>
        </w:rPr>
        <w:t>müssen</w:t>
      </w:r>
      <w:r>
        <w:rPr>
          <w:color w:val="231F20"/>
          <w:spacing w:val="-3"/>
          <w:sz w:val="20"/>
        </w:rPr>
        <w:t xml:space="preserve"> </w:t>
      </w:r>
      <w:r>
        <w:rPr>
          <w:color w:val="231F20"/>
          <w:sz w:val="20"/>
        </w:rPr>
        <w:t>für</w:t>
      </w:r>
      <w:r>
        <w:rPr>
          <w:color w:val="231F20"/>
          <w:spacing w:val="-4"/>
          <w:sz w:val="20"/>
        </w:rPr>
        <w:t xml:space="preserve"> </w:t>
      </w:r>
      <w:r>
        <w:rPr>
          <w:color w:val="231F20"/>
          <w:sz w:val="20"/>
        </w:rPr>
        <w:t>jedes</w:t>
      </w:r>
      <w:r>
        <w:rPr>
          <w:color w:val="231F20"/>
          <w:spacing w:val="-3"/>
          <w:sz w:val="20"/>
        </w:rPr>
        <w:t xml:space="preserve"> </w:t>
      </w:r>
      <w:r>
        <w:rPr>
          <w:color w:val="231F20"/>
          <w:sz w:val="20"/>
        </w:rPr>
        <w:t>Betriebssystem</w:t>
      </w:r>
      <w:r>
        <w:rPr>
          <w:color w:val="231F20"/>
          <w:spacing w:val="-4"/>
          <w:sz w:val="20"/>
        </w:rPr>
        <w:t xml:space="preserve"> </w:t>
      </w:r>
      <w:r>
        <w:rPr>
          <w:color w:val="231F20"/>
          <w:sz w:val="20"/>
        </w:rPr>
        <w:t>separat</w:t>
      </w:r>
      <w:r>
        <w:rPr>
          <w:color w:val="231F20"/>
          <w:spacing w:val="-3"/>
          <w:sz w:val="20"/>
        </w:rPr>
        <w:t xml:space="preserve"> </w:t>
      </w:r>
      <w:r>
        <w:rPr>
          <w:color w:val="231F20"/>
          <w:sz w:val="20"/>
        </w:rPr>
        <w:t>optimiert</w:t>
      </w:r>
      <w:r>
        <w:rPr>
          <w:color w:val="231F20"/>
          <w:spacing w:val="-3"/>
          <w:sz w:val="20"/>
        </w:rPr>
        <w:t xml:space="preserve"> </w:t>
      </w:r>
      <w:r>
        <w:rPr>
          <w:color w:val="231F20"/>
          <w:spacing w:val="-2"/>
          <w:sz w:val="20"/>
        </w:rPr>
        <w:t>werden.</w:t>
      </w:r>
    </w:p>
    <w:p w14:paraId="75EEA8A7" w14:textId="77777777" w:rsidR="008E70AC" w:rsidRDefault="008E70AC">
      <w:pPr>
        <w:pStyle w:val="Textkrper"/>
        <w:rPr>
          <w:sz w:val="24"/>
        </w:rPr>
      </w:pPr>
    </w:p>
    <w:p w14:paraId="5FC8FD8F" w14:textId="77777777" w:rsidR="008E70AC" w:rsidRDefault="00000000">
      <w:pPr>
        <w:pStyle w:val="berschrift7"/>
        <w:spacing w:before="210"/>
        <w:jc w:val="both"/>
      </w:pPr>
      <w:r>
        <w:rPr>
          <w:color w:val="003946"/>
        </w:rPr>
        <w:t>Mobile</w:t>
      </w:r>
      <w:r>
        <w:rPr>
          <w:color w:val="003946"/>
          <w:spacing w:val="-2"/>
        </w:rPr>
        <w:t xml:space="preserve"> Messaging</w:t>
      </w:r>
    </w:p>
    <w:p w14:paraId="3CB4508F" w14:textId="77777777" w:rsidR="008E70AC" w:rsidRDefault="008E70AC">
      <w:pPr>
        <w:pStyle w:val="Textkrper"/>
        <w:spacing w:before="10"/>
        <w:rPr>
          <w:rFonts w:ascii="Fira Sans"/>
          <w:sz w:val="24"/>
        </w:rPr>
      </w:pPr>
    </w:p>
    <w:p w14:paraId="6C835038" w14:textId="77777777" w:rsidR="008E70AC" w:rsidRDefault="00000000">
      <w:pPr>
        <w:pStyle w:val="Textkrper"/>
        <w:spacing w:line="259" w:lineRule="auto"/>
        <w:ind w:left="957" w:right="2222"/>
        <w:jc w:val="both"/>
      </w:pPr>
      <w:r>
        <w:rPr>
          <w:color w:val="231F20"/>
        </w:rPr>
        <w:t>Der mobile Messenger ermöglicht eine direkte Kommunikation mit dem Mobiltelefon. Unterschieden wird zwischen drei Varianten der Kommunikation, die für Unternehmen nutzbar sind:</w:t>
      </w:r>
    </w:p>
    <w:p w14:paraId="04A95F1F" w14:textId="77777777" w:rsidR="008E70AC" w:rsidRDefault="008E70AC">
      <w:pPr>
        <w:pStyle w:val="Textkrper"/>
        <w:spacing w:before="10"/>
        <w:rPr>
          <w:sz w:val="21"/>
        </w:rPr>
      </w:pPr>
    </w:p>
    <w:p w14:paraId="70B2D597" w14:textId="77777777" w:rsidR="008E70AC" w:rsidRDefault="00000000">
      <w:pPr>
        <w:pStyle w:val="berschrift8"/>
        <w:spacing w:before="1"/>
        <w:ind w:left="957"/>
      </w:pPr>
      <w:r>
        <w:rPr>
          <w:color w:val="231F20"/>
          <w:spacing w:val="-2"/>
        </w:rPr>
        <w:t>SMS/MMS</w:t>
      </w:r>
    </w:p>
    <w:p w14:paraId="17B8FDF1" w14:textId="77777777" w:rsidR="008E70AC" w:rsidRDefault="00000000">
      <w:pPr>
        <w:pStyle w:val="Textkrper"/>
        <w:spacing w:before="20" w:line="259" w:lineRule="auto"/>
        <w:ind w:left="957" w:right="2221" w:hanging="1"/>
        <w:jc w:val="both"/>
      </w:pPr>
      <w:r>
        <w:rPr>
          <w:color w:val="231F20"/>
        </w:rPr>
        <w:t xml:space="preserve">Auch heute noch können diese zwei Instrumente innerhalb der Kundenkommunikation als </w:t>
      </w:r>
      <w:proofErr w:type="gramStart"/>
      <w:r>
        <w:rPr>
          <w:color w:val="231F20"/>
        </w:rPr>
        <w:t>potenzielle Möglichkeit</w:t>
      </w:r>
      <w:proofErr w:type="gramEnd"/>
      <w:r>
        <w:rPr>
          <w:color w:val="231F20"/>
        </w:rPr>
        <w:t xml:space="preserve"> betrachtet werden. Mit der SMS können lediglich Textnach- richten verschickt werden. Die MMS ermöglicht hingegen auch das Versenden von Bil- </w:t>
      </w:r>
      <w:proofErr w:type="spellStart"/>
      <w:r>
        <w:rPr>
          <w:color w:val="231F20"/>
        </w:rPr>
        <w:t>dern</w:t>
      </w:r>
      <w:proofErr w:type="spellEnd"/>
      <w:r>
        <w:rPr>
          <w:color w:val="231F20"/>
        </w:rPr>
        <w:t xml:space="preserve"> und Links. Grundsätzlich wird jedoch bei beiden Einheiten zwischen …</w:t>
      </w:r>
    </w:p>
    <w:p w14:paraId="2EF2B23C" w14:textId="77777777" w:rsidR="008E70AC" w:rsidRDefault="008E70AC">
      <w:pPr>
        <w:pStyle w:val="Textkrper"/>
        <w:spacing w:before="11"/>
        <w:rPr>
          <w:sz w:val="21"/>
        </w:rPr>
      </w:pPr>
    </w:p>
    <w:p w14:paraId="2FAC7DAB" w14:textId="77777777" w:rsidR="008E70AC" w:rsidRDefault="00000000">
      <w:pPr>
        <w:pStyle w:val="Listenabsatz"/>
        <w:numPr>
          <w:ilvl w:val="0"/>
          <w:numId w:val="2"/>
        </w:numPr>
        <w:tabs>
          <w:tab w:val="left" w:pos="1237"/>
          <w:tab w:val="left" w:pos="1238"/>
        </w:tabs>
        <w:spacing w:before="0"/>
        <w:ind w:hanging="281"/>
        <w:rPr>
          <w:sz w:val="20"/>
        </w:rPr>
      </w:pPr>
      <w:r>
        <w:rPr>
          <w:color w:val="231F20"/>
          <w:sz w:val="20"/>
        </w:rPr>
        <w:t>…</w:t>
      </w:r>
      <w:r>
        <w:rPr>
          <w:color w:val="231F20"/>
          <w:spacing w:val="-7"/>
          <w:sz w:val="20"/>
        </w:rPr>
        <w:t xml:space="preserve"> </w:t>
      </w:r>
      <w:r>
        <w:rPr>
          <w:color w:val="231F20"/>
          <w:sz w:val="20"/>
        </w:rPr>
        <w:t>reaktivem</w:t>
      </w:r>
      <w:r>
        <w:rPr>
          <w:color w:val="231F20"/>
          <w:spacing w:val="-6"/>
          <w:sz w:val="20"/>
        </w:rPr>
        <w:t xml:space="preserve"> </w:t>
      </w:r>
      <w:r>
        <w:rPr>
          <w:color w:val="231F20"/>
          <w:sz w:val="20"/>
        </w:rPr>
        <w:t>Versand</w:t>
      </w:r>
      <w:r>
        <w:rPr>
          <w:color w:val="231F20"/>
          <w:spacing w:val="-7"/>
          <w:sz w:val="20"/>
        </w:rPr>
        <w:t xml:space="preserve"> </w:t>
      </w:r>
      <w:r>
        <w:rPr>
          <w:color w:val="231F20"/>
          <w:sz w:val="20"/>
        </w:rPr>
        <w:t>(Pull)</w:t>
      </w:r>
      <w:r>
        <w:rPr>
          <w:color w:val="231F20"/>
          <w:spacing w:val="-6"/>
          <w:sz w:val="20"/>
        </w:rPr>
        <w:t xml:space="preserve"> </w:t>
      </w:r>
      <w:r>
        <w:rPr>
          <w:color w:val="231F20"/>
          <w:spacing w:val="-5"/>
          <w:sz w:val="20"/>
        </w:rPr>
        <w:t>und</w:t>
      </w:r>
    </w:p>
    <w:p w14:paraId="075DC2BF" w14:textId="77777777" w:rsidR="008E70AC" w:rsidRDefault="00000000">
      <w:pPr>
        <w:pStyle w:val="Listenabsatz"/>
        <w:numPr>
          <w:ilvl w:val="0"/>
          <w:numId w:val="2"/>
        </w:numPr>
        <w:tabs>
          <w:tab w:val="left" w:pos="1237"/>
          <w:tab w:val="left" w:pos="1238"/>
        </w:tabs>
        <w:ind w:hanging="281"/>
        <w:rPr>
          <w:sz w:val="20"/>
        </w:rPr>
      </w:pPr>
      <w:r>
        <w:rPr>
          <w:color w:val="231F20"/>
          <w:sz w:val="20"/>
        </w:rPr>
        <w:t>proaktivem</w:t>
      </w:r>
      <w:r>
        <w:rPr>
          <w:color w:val="231F20"/>
          <w:spacing w:val="-9"/>
          <w:sz w:val="20"/>
        </w:rPr>
        <w:t xml:space="preserve"> </w:t>
      </w:r>
      <w:r>
        <w:rPr>
          <w:color w:val="231F20"/>
          <w:sz w:val="20"/>
        </w:rPr>
        <w:t>Versand</w:t>
      </w:r>
      <w:r>
        <w:rPr>
          <w:color w:val="231F20"/>
          <w:spacing w:val="-9"/>
          <w:sz w:val="20"/>
        </w:rPr>
        <w:t xml:space="preserve"> </w:t>
      </w:r>
      <w:r>
        <w:rPr>
          <w:color w:val="231F20"/>
          <w:sz w:val="20"/>
        </w:rPr>
        <w:t>(Push)</w:t>
      </w:r>
      <w:r>
        <w:rPr>
          <w:color w:val="231F20"/>
          <w:spacing w:val="-8"/>
          <w:sz w:val="20"/>
        </w:rPr>
        <w:t xml:space="preserve"> </w:t>
      </w:r>
      <w:r>
        <w:rPr>
          <w:color w:val="231F20"/>
          <w:spacing w:val="-2"/>
          <w:sz w:val="20"/>
        </w:rPr>
        <w:t>unterschieden.</w:t>
      </w:r>
    </w:p>
    <w:p w14:paraId="3304C0A6" w14:textId="77777777" w:rsidR="008E70AC" w:rsidRDefault="008E70AC">
      <w:pPr>
        <w:pStyle w:val="Textkrper"/>
        <w:spacing w:before="4"/>
        <w:rPr>
          <w:sz w:val="23"/>
        </w:rPr>
      </w:pPr>
    </w:p>
    <w:p w14:paraId="585F8109" w14:textId="54085DDB" w:rsidR="008E70AC" w:rsidRDefault="00000000">
      <w:pPr>
        <w:pStyle w:val="Textkrper"/>
        <w:spacing w:line="259" w:lineRule="auto"/>
        <w:ind w:left="957" w:right="2222"/>
        <w:jc w:val="both"/>
      </w:pPr>
      <w:r>
        <w:rPr>
          <w:color w:val="231F20"/>
        </w:rPr>
        <w:t xml:space="preserve">Bei der Pull-Variante schicken die </w:t>
      </w:r>
      <w:proofErr w:type="spellStart"/>
      <w:proofErr w:type="gramStart"/>
      <w:r>
        <w:rPr>
          <w:color w:val="231F20"/>
        </w:rPr>
        <w:t>Konsument:innen</w:t>
      </w:r>
      <w:proofErr w:type="spellEnd"/>
      <w:proofErr w:type="gramEnd"/>
      <w:r>
        <w:rPr>
          <w:color w:val="231F20"/>
        </w:rPr>
        <w:t xml:space="preserve"> eine SMS an eine Servicenummer, um im Anschluss eine Antwort vom Unternehmen zu erhalten. Bei der Push-Variante werden die Nachrichten von Unternehmen an die entsprechende Zielgruppe gesendet. Voraussetzung hierfür ist die Bekanntheit der Nummer und eine Einwilligung der </w:t>
      </w:r>
      <w:proofErr w:type="spellStart"/>
      <w:proofErr w:type="gramStart"/>
      <w:r>
        <w:rPr>
          <w:color w:val="231F20"/>
        </w:rPr>
        <w:t>Empfänger:innen</w:t>
      </w:r>
      <w:proofErr w:type="spellEnd"/>
      <w:proofErr w:type="gramEnd"/>
      <w:r>
        <w:rPr>
          <w:color w:val="231F20"/>
        </w:rPr>
        <w:t xml:space="preserve">. Alternativ zu diesen Maßnahmen können auch spezielle </w:t>
      </w:r>
      <w:proofErr w:type="spellStart"/>
      <w:proofErr w:type="gramStart"/>
      <w:r>
        <w:rPr>
          <w:color w:val="231F20"/>
        </w:rPr>
        <w:t>Anbieter:innen</w:t>
      </w:r>
      <w:proofErr w:type="spellEnd"/>
      <w:proofErr w:type="gramEnd"/>
      <w:r>
        <w:rPr>
          <w:color w:val="231F20"/>
        </w:rPr>
        <w:t xml:space="preserve"> miteinbezogen werden, um gezielt Werbebotschaften zu verbreiten.</w:t>
      </w:r>
    </w:p>
    <w:p w14:paraId="62E62337" w14:textId="77777777" w:rsidR="008E70AC" w:rsidRDefault="008E70AC">
      <w:pPr>
        <w:spacing w:line="259" w:lineRule="auto"/>
        <w:jc w:val="both"/>
        <w:sectPr w:rsidR="008E70AC">
          <w:pgSz w:w="11910" w:h="16840"/>
          <w:pgMar w:top="960" w:right="440" w:bottom="280" w:left="460" w:header="0" w:footer="0" w:gutter="0"/>
          <w:cols w:space="720"/>
        </w:sectPr>
      </w:pPr>
    </w:p>
    <w:p w14:paraId="31E1D2DE" w14:textId="77777777" w:rsidR="008E70AC" w:rsidRDefault="008E70AC">
      <w:pPr>
        <w:pStyle w:val="Textkrper"/>
      </w:pPr>
    </w:p>
    <w:p w14:paraId="3F6358FA" w14:textId="77777777" w:rsidR="008E70AC" w:rsidRDefault="008E70AC">
      <w:pPr>
        <w:pStyle w:val="Textkrper"/>
      </w:pPr>
    </w:p>
    <w:p w14:paraId="61594FDA" w14:textId="77777777" w:rsidR="008E70AC" w:rsidRDefault="008E70AC">
      <w:pPr>
        <w:pStyle w:val="Textkrper"/>
      </w:pPr>
    </w:p>
    <w:p w14:paraId="3A5940A7" w14:textId="77777777" w:rsidR="008E70AC" w:rsidRDefault="008E70AC">
      <w:pPr>
        <w:pStyle w:val="Textkrper"/>
      </w:pPr>
    </w:p>
    <w:p w14:paraId="0D121413" w14:textId="77777777" w:rsidR="008E70AC" w:rsidRDefault="008E70AC">
      <w:pPr>
        <w:pStyle w:val="Textkrper"/>
      </w:pPr>
    </w:p>
    <w:p w14:paraId="0998C25F" w14:textId="77777777" w:rsidR="008E70AC" w:rsidRDefault="008E70AC">
      <w:pPr>
        <w:pStyle w:val="Textkrper"/>
      </w:pPr>
    </w:p>
    <w:p w14:paraId="44656318" w14:textId="77777777" w:rsidR="008E70AC" w:rsidRDefault="008E70AC">
      <w:pPr>
        <w:pStyle w:val="Textkrper"/>
      </w:pPr>
    </w:p>
    <w:p w14:paraId="00976C7C" w14:textId="77777777" w:rsidR="008E70AC" w:rsidRDefault="008E70AC">
      <w:pPr>
        <w:pStyle w:val="Textkrper"/>
        <w:spacing w:before="4"/>
        <w:rPr>
          <w:sz w:val="15"/>
        </w:rPr>
      </w:pPr>
    </w:p>
    <w:p w14:paraId="4C297F94" w14:textId="77777777" w:rsidR="008E70AC" w:rsidRDefault="00000000">
      <w:pPr>
        <w:pStyle w:val="berschrift8"/>
        <w:spacing w:before="100"/>
        <w:jc w:val="both"/>
      </w:pPr>
      <w:r>
        <w:rPr>
          <w:color w:val="231F20"/>
        </w:rPr>
        <w:t>Messenger</w:t>
      </w:r>
      <w:r>
        <w:rPr>
          <w:color w:val="231F20"/>
          <w:spacing w:val="-1"/>
        </w:rPr>
        <w:t xml:space="preserve"> </w:t>
      </w:r>
      <w:r>
        <w:rPr>
          <w:color w:val="231F20"/>
        </w:rPr>
        <w:t xml:space="preserve">und </w:t>
      </w:r>
      <w:r>
        <w:rPr>
          <w:color w:val="231F20"/>
          <w:spacing w:val="-2"/>
        </w:rPr>
        <w:t>Chatbots</w:t>
      </w:r>
    </w:p>
    <w:p w14:paraId="6F1022E3" w14:textId="5A1E63D7" w:rsidR="008E70AC" w:rsidRDefault="00000000">
      <w:pPr>
        <w:pStyle w:val="Textkrper"/>
        <w:spacing w:before="20" w:line="259" w:lineRule="auto"/>
        <w:ind w:left="2204" w:right="974"/>
        <w:jc w:val="both"/>
      </w:pPr>
      <w:r>
        <w:rPr>
          <w:color w:val="231F20"/>
        </w:rPr>
        <w:t>Mithilfe</w:t>
      </w:r>
      <w:r>
        <w:rPr>
          <w:color w:val="231F20"/>
          <w:spacing w:val="-2"/>
        </w:rPr>
        <w:t xml:space="preserve"> </w:t>
      </w:r>
      <w:r>
        <w:rPr>
          <w:color w:val="231F20"/>
        </w:rPr>
        <w:t>von</w:t>
      </w:r>
      <w:r>
        <w:rPr>
          <w:color w:val="231F20"/>
          <w:spacing w:val="-2"/>
        </w:rPr>
        <w:t xml:space="preserve"> </w:t>
      </w:r>
      <w:r>
        <w:rPr>
          <w:color w:val="231F20"/>
        </w:rPr>
        <w:t>Messenger-Diensten</w:t>
      </w:r>
      <w:r>
        <w:rPr>
          <w:color w:val="231F20"/>
          <w:spacing w:val="-2"/>
        </w:rPr>
        <w:t xml:space="preserve"> </w:t>
      </w:r>
      <w:r>
        <w:rPr>
          <w:color w:val="231F20"/>
        </w:rPr>
        <w:t>wie</w:t>
      </w:r>
      <w:r>
        <w:rPr>
          <w:color w:val="231F20"/>
          <w:spacing w:val="-2"/>
        </w:rPr>
        <w:t xml:space="preserve"> </w:t>
      </w:r>
      <w:r>
        <w:rPr>
          <w:color w:val="231F20"/>
        </w:rPr>
        <w:t>dem</w:t>
      </w:r>
      <w:r>
        <w:rPr>
          <w:color w:val="231F20"/>
          <w:spacing w:val="-2"/>
        </w:rPr>
        <w:t xml:space="preserve"> </w:t>
      </w:r>
      <w:r>
        <w:rPr>
          <w:color w:val="231F20"/>
        </w:rPr>
        <w:t>Facebook</w:t>
      </w:r>
      <w:r>
        <w:rPr>
          <w:color w:val="231F20"/>
          <w:spacing w:val="-2"/>
        </w:rPr>
        <w:t xml:space="preserve"> </w:t>
      </w:r>
      <w:r>
        <w:rPr>
          <w:color w:val="231F20"/>
        </w:rPr>
        <w:t>Messenger,</w:t>
      </w:r>
      <w:r>
        <w:rPr>
          <w:color w:val="231F20"/>
          <w:spacing w:val="-2"/>
        </w:rPr>
        <w:t xml:space="preserve"> </w:t>
      </w:r>
      <w:r>
        <w:rPr>
          <w:color w:val="231F20"/>
        </w:rPr>
        <w:t>WhatsApp</w:t>
      </w:r>
      <w:r>
        <w:rPr>
          <w:color w:val="231F20"/>
          <w:spacing w:val="-2"/>
        </w:rPr>
        <w:t xml:space="preserve"> </w:t>
      </w:r>
      <w:r>
        <w:rPr>
          <w:color w:val="231F20"/>
        </w:rPr>
        <w:t>und</w:t>
      </w:r>
      <w:r>
        <w:rPr>
          <w:color w:val="231F20"/>
          <w:spacing w:val="-2"/>
        </w:rPr>
        <w:t xml:space="preserve"> </w:t>
      </w:r>
      <w:r>
        <w:rPr>
          <w:color w:val="231F20"/>
        </w:rPr>
        <w:t>der</w:t>
      </w:r>
      <w:r>
        <w:rPr>
          <w:color w:val="231F20"/>
          <w:spacing w:val="-2"/>
        </w:rPr>
        <w:t xml:space="preserve"> </w:t>
      </w:r>
      <w:r>
        <w:rPr>
          <w:color w:val="231F20"/>
        </w:rPr>
        <w:t>chinesischen App WeChat werden weltweit Millionen von Menschen miteinander verbunden. Über diese Instant-Messaging-Systeme wird ein schneller und komfortabler Aus- tausch</w:t>
      </w:r>
      <w:r>
        <w:rPr>
          <w:color w:val="231F20"/>
          <w:spacing w:val="-3"/>
        </w:rPr>
        <w:t xml:space="preserve"> </w:t>
      </w:r>
      <w:r>
        <w:rPr>
          <w:color w:val="231F20"/>
        </w:rPr>
        <w:t>ermöglicht.</w:t>
      </w:r>
      <w:r>
        <w:rPr>
          <w:color w:val="231F20"/>
          <w:spacing w:val="-3"/>
        </w:rPr>
        <w:t xml:space="preserve"> </w:t>
      </w:r>
      <w:r>
        <w:rPr>
          <w:color w:val="231F20"/>
        </w:rPr>
        <w:t>Auch</w:t>
      </w:r>
      <w:r>
        <w:rPr>
          <w:color w:val="231F20"/>
          <w:spacing w:val="-3"/>
        </w:rPr>
        <w:t xml:space="preserve"> </w:t>
      </w:r>
      <w:r>
        <w:rPr>
          <w:color w:val="231F20"/>
        </w:rPr>
        <w:t>Unternehmen</w:t>
      </w:r>
      <w:r>
        <w:rPr>
          <w:color w:val="231F20"/>
          <w:spacing w:val="-3"/>
        </w:rPr>
        <w:t xml:space="preserve"> </w:t>
      </w:r>
      <w:r>
        <w:rPr>
          <w:color w:val="231F20"/>
        </w:rPr>
        <w:t>können</w:t>
      </w:r>
      <w:r>
        <w:rPr>
          <w:color w:val="231F20"/>
          <w:spacing w:val="-3"/>
        </w:rPr>
        <w:t xml:space="preserve"> </w:t>
      </w:r>
      <w:r>
        <w:rPr>
          <w:color w:val="231F20"/>
        </w:rPr>
        <w:t>einen</w:t>
      </w:r>
      <w:r>
        <w:rPr>
          <w:color w:val="231F20"/>
          <w:spacing w:val="-3"/>
        </w:rPr>
        <w:t xml:space="preserve"> </w:t>
      </w:r>
      <w:r>
        <w:rPr>
          <w:color w:val="231F20"/>
        </w:rPr>
        <w:t>Unternehmensaccount</w:t>
      </w:r>
      <w:r>
        <w:rPr>
          <w:color w:val="231F20"/>
          <w:spacing w:val="-3"/>
        </w:rPr>
        <w:t xml:space="preserve"> </w:t>
      </w:r>
      <w:r>
        <w:rPr>
          <w:color w:val="231F20"/>
        </w:rPr>
        <w:t>über</w:t>
      </w:r>
      <w:r>
        <w:rPr>
          <w:color w:val="231F20"/>
          <w:spacing w:val="-3"/>
        </w:rPr>
        <w:t xml:space="preserve"> </w:t>
      </w:r>
      <w:r>
        <w:rPr>
          <w:color w:val="231F20"/>
        </w:rPr>
        <w:t xml:space="preserve">diese Messenger-Systeme anlegen. Manche Unternehmen haben ihre Messenger so weit in die Unternehmen integriert, dass der gesamte Kundenservice hierüber abgewickelt </w:t>
      </w:r>
      <w:r>
        <w:rPr>
          <w:color w:val="231F20"/>
          <w:spacing w:val="-2"/>
        </w:rPr>
        <w:t>wird.</w:t>
      </w:r>
    </w:p>
    <w:p w14:paraId="591746C4" w14:textId="77777777" w:rsidR="008E70AC" w:rsidRDefault="008E70AC">
      <w:pPr>
        <w:pStyle w:val="Textkrper"/>
        <w:spacing w:before="1"/>
        <w:rPr>
          <w:sz w:val="22"/>
        </w:rPr>
      </w:pPr>
    </w:p>
    <w:p w14:paraId="6D02A10C" w14:textId="77777777" w:rsidR="008E70AC" w:rsidRDefault="00000000">
      <w:pPr>
        <w:pStyle w:val="Textkrper"/>
        <w:spacing w:before="1" w:line="259" w:lineRule="auto"/>
        <w:ind w:left="2204" w:right="975" w:hanging="1"/>
        <w:jc w:val="both"/>
      </w:pPr>
      <w:r>
        <w:rPr>
          <w:color w:val="231F20"/>
        </w:rPr>
        <w:t xml:space="preserve">Die Ansprüche der </w:t>
      </w:r>
      <w:proofErr w:type="spellStart"/>
      <w:proofErr w:type="gramStart"/>
      <w:r>
        <w:rPr>
          <w:color w:val="231F20"/>
        </w:rPr>
        <w:t>Kund:innen</w:t>
      </w:r>
      <w:proofErr w:type="spellEnd"/>
      <w:proofErr w:type="gramEnd"/>
      <w:r>
        <w:rPr>
          <w:color w:val="231F20"/>
        </w:rPr>
        <w:t xml:space="preserve"> steigen allerdings. So wird eine ständige und sofortige Antwort verlangt. Um diesen Wunsch zu erfüllen, werden Chatbots eingesetzt. Diese intelligenten Programme simulieren automatisch Unterhaltungen mit den Menschen. Dabei stellen sie Fragen, filtern die Schlüsselwörter heraus und versuchen bestmöglich zu antworten. Aufgrund der Steigerung der Selbstverständlichkeit in Bezug auf diese Kommunikation sollte jedes Unternehmen einen eigenen Chatbot validieren.</w:t>
      </w:r>
    </w:p>
    <w:p w14:paraId="18E92D04" w14:textId="77777777" w:rsidR="008E70AC" w:rsidRDefault="008E70AC">
      <w:pPr>
        <w:pStyle w:val="Textkrper"/>
        <w:rPr>
          <w:sz w:val="22"/>
        </w:rPr>
      </w:pPr>
    </w:p>
    <w:p w14:paraId="4470BC68" w14:textId="77777777" w:rsidR="008E70AC" w:rsidRDefault="00000000">
      <w:pPr>
        <w:pStyle w:val="berschrift8"/>
        <w:jc w:val="both"/>
      </w:pPr>
      <w:r>
        <w:rPr>
          <w:color w:val="231F20"/>
        </w:rPr>
        <w:t>Personal</w:t>
      </w:r>
      <w:r>
        <w:rPr>
          <w:color w:val="231F20"/>
          <w:spacing w:val="-3"/>
        </w:rPr>
        <w:t xml:space="preserve"> </w:t>
      </w:r>
      <w:proofErr w:type="spellStart"/>
      <w:r>
        <w:rPr>
          <w:color w:val="231F20"/>
          <w:spacing w:val="-2"/>
        </w:rPr>
        <w:t>Assistants</w:t>
      </w:r>
      <w:proofErr w:type="spellEnd"/>
    </w:p>
    <w:p w14:paraId="33F8C656" w14:textId="77777777" w:rsidR="008E70AC" w:rsidRDefault="00000000">
      <w:pPr>
        <w:pStyle w:val="Textkrper"/>
        <w:spacing w:before="20" w:line="259" w:lineRule="auto"/>
        <w:ind w:left="2204" w:right="974"/>
        <w:jc w:val="both"/>
      </w:pPr>
      <w:r>
        <w:rPr>
          <w:color w:val="231F20"/>
        </w:rPr>
        <w:t>Für</w:t>
      </w:r>
      <w:r>
        <w:rPr>
          <w:color w:val="231F20"/>
          <w:spacing w:val="-6"/>
        </w:rPr>
        <w:t xml:space="preserve"> </w:t>
      </w:r>
      <w:proofErr w:type="spellStart"/>
      <w:proofErr w:type="gramStart"/>
      <w:r>
        <w:rPr>
          <w:color w:val="231F20"/>
        </w:rPr>
        <w:t>Nutzer:innen</w:t>
      </w:r>
      <w:proofErr w:type="spellEnd"/>
      <w:proofErr w:type="gramEnd"/>
      <w:r>
        <w:rPr>
          <w:color w:val="231F20"/>
          <w:spacing w:val="-6"/>
        </w:rPr>
        <w:t xml:space="preserve"> </w:t>
      </w:r>
      <w:r>
        <w:rPr>
          <w:color w:val="231F20"/>
        </w:rPr>
        <w:t>sind</w:t>
      </w:r>
      <w:r>
        <w:rPr>
          <w:color w:val="231F20"/>
          <w:spacing w:val="-6"/>
        </w:rPr>
        <w:t xml:space="preserve"> </w:t>
      </w:r>
      <w:r>
        <w:rPr>
          <w:color w:val="231F20"/>
        </w:rPr>
        <w:t>Anwendungen</w:t>
      </w:r>
      <w:r>
        <w:rPr>
          <w:color w:val="231F20"/>
          <w:spacing w:val="-6"/>
        </w:rPr>
        <w:t xml:space="preserve"> </w:t>
      </w:r>
      <w:r>
        <w:rPr>
          <w:color w:val="231F20"/>
        </w:rPr>
        <w:t>mit</w:t>
      </w:r>
      <w:r>
        <w:rPr>
          <w:color w:val="231F20"/>
          <w:spacing w:val="-6"/>
        </w:rPr>
        <w:t xml:space="preserve"> </w:t>
      </w:r>
      <w:r>
        <w:rPr>
          <w:color w:val="231F20"/>
        </w:rPr>
        <w:t>künstlicher</w:t>
      </w:r>
      <w:r>
        <w:rPr>
          <w:color w:val="231F20"/>
          <w:spacing w:val="-6"/>
        </w:rPr>
        <w:t xml:space="preserve"> </w:t>
      </w:r>
      <w:r>
        <w:rPr>
          <w:color w:val="231F20"/>
        </w:rPr>
        <w:t>Intelligenz</w:t>
      </w:r>
      <w:r>
        <w:rPr>
          <w:color w:val="231F20"/>
          <w:spacing w:val="-6"/>
        </w:rPr>
        <w:t xml:space="preserve"> </w:t>
      </w:r>
      <w:r>
        <w:rPr>
          <w:color w:val="231F20"/>
        </w:rPr>
        <w:t>(KI)</w:t>
      </w:r>
      <w:r>
        <w:rPr>
          <w:color w:val="231F20"/>
          <w:spacing w:val="-6"/>
        </w:rPr>
        <w:t xml:space="preserve"> </w:t>
      </w:r>
      <w:r>
        <w:rPr>
          <w:color w:val="231F20"/>
        </w:rPr>
        <w:t>dann</w:t>
      </w:r>
      <w:r>
        <w:rPr>
          <w:color w:val="231F20"/>
          <w:spacing w:val="-6"/>
        </w:rPr>
        <w:t xml:space="preserve"> </w:t>
      </w:r>
      <w:r>
        <w:rPr>
          <w:color w:val="231F20"/>
        </w:rPr>
        <w:t>relevant,</w:t>
      </w:r>
      <w:r>
        <w:rPr>
          <w:color w:val="231F20"/>
          <w:spacing w:val="-6"/>
        </w:rPr>
        <w:t xml:space="preserve"> </w:t>
      </w:r>
      <w:r>
        <w:rPr>
          <w:color w:val="231F20"/>
        </w:rPr>
        <w:t xml:space="preserve">wenn die KI anbieterübergreifend als eigene Plattform agiert. Hier können die </w:t>
      </w:r>
      <w:proofErr w:type="spellStart"/>
      <w:proofErr w:type="gramStart"/>
      <w:r>
        <w:rPr>
          <w:color w:val="231F20"/>
        </w:rPr>
        <w:t>Nutzer:innen</w:t>
      </w:r>
      <w:proofErr w:type="spellEnd"/>
      <w:proofErr w:type="gramEnd"/>
      <w:r>
        <w:rPr>
          <w:color w:val="231F20"/>
        </w:rPr>
        <w:t xml:space="preserve"> über einen Dialog mit der KI auf Informationen zugreifen und Services in Anspruch nehmen.</w:t>
      </w:r>
      <w:r>
        <w:rPr>
          <w:color w:val="231F20"/>
          <w:spacing w:val="-1"/>
        </w:rPr>
        <w:t xml:space="preserve"> </w:t>
      </w:r>
      <w:r>
        <w:rPr>
          <w:color w:val="231F20"/>
        </w:rPr>
        <w:t>Beispiele</w:t>
      </w:r>
      <w:r>
        <w:rPr>
          <w:color w:val="231F20"/>
          <w:spacing w:val="-1"/>
        </w:rPr>
        <w:t xml:space="preserve"> </w:t>
      </w:r>
      <w:r>
        <w:rPr>
          <w:color w:val="231F20"/>
        </w:rPr>
        <w:t>für</w:t>
      </w:r>
      <w:r>
        <w:rPr>
          <w:color w:val="231F20"/>
          <w:spacing w:val="-1"/>
        </w:rPr>
        <w:t xml:space="preserve"> </w:t>
      </w:r>
      <w:r>
        <w:rPr>
          <w:color w:val="231F20"/>
        </w:rPr>
        <w:t>persönliche</w:t>
      </w:r>
      <w:r>
        <w:rPr>
          <w:color w:val="231F20"/>
          <w:spacing w:val="-1"/>
        </w:rPr>
        <w:t xml:space="preserve"> </w:t>
      </w:r>
      <w:r>
        <w:rPr>
          <w:color w:val="231F20"/>
        </w:rPr>
        <w:t>Assistenten</w:t>
      </w:r>
      <w:r>
        <w:rPr>
          <w:color w:val="231F20"/>
          <w:spacing w:val="-1"/>
        </w:rPr>
        <w:t xml:space="preserve"> </w:t>
      </w:r>
      <w:r>
        <w:rPr>
          <w:color w:val="231F20"/>
        </w:rPr>
        <w:t>sind</w:t>
      </w:r>
      <w:r>
        <w:rPr>
          <w:color w:val="231F20"/>
          <w:spacing w:val="-1"/>
        </w:rPr>
        <w:t xml:space="preserve"> </w:t>
      </w:r>
      <w:r>
        <w:rPr>
          <w:color w:val="231F20"/>
        </w:rPr>
        <w:t>der</w:t>
      </w:r>
      <w:r>
        <w:rPr>
          <w:color w:val="231F20"/>
          <w:spacing w:val="-1"/>
        </w:rPr>
        <w:t xml:space="preserve"> </w:t>
      </w:r>
      <w:r>
        <w:rPr>
          <w:color w:val="231F20"/>
        </w:rPr>
        <w:t>Google</w:t>
      </w:r>
      <w:r>
        <w:rPr>
          <w:color w:val="231F20"/>
          <w:spacing w:val="-1"/>
        </w:rPr>
        <w:t xml:space="preserve"> </w:t>
      </w:r>
      <w:proofErr w:type="spellStart"/>
      <w:r>
        <w:rPr>
          <w:color w:val="231F20"/>
        </w:rPr>
        <w:t>Assistant</w:t>
      </w:r>
      <w:proofErr w:type="spellEnd"/>
      <w:r>
        <w:rPr>
          <w:color w:val="231F20"/>
          <w:spacing w:val="-1"/>
        </w:rPr>
        <w:t xml:space="preserve"> </w:t>
      </w:r>
      <w:r>
        <w:rPr>
          <w:color w:val="231F20"/>
        </w:rPr>
        <w:t>oder</w:t>
      </w:r>
      <w:r>
        <w:rPr>
          <w:color w:val="231F20"/>
          <w:spacing w:val="-1"/>
        </w:rPr>
        <w:t xml:space="preserve"> </w:t>
      </w:r>
      <w:r>
        <w:rPr>
          <w:color w:val="231F20"/>
        </w:rPr>
        <w:t xml:space="preserve">Amazons Sprachassistent Alexa. Mit diesem hauseigenen Heimsystem können die </w:t>
      </w:r>
      <w:proofErr w:type="spellStart"/>
      <w:proofErr w:type="gramStart"/>
      <w:r>
        <w:rPr>
          <w:color w:val="231F20"/>
        </w:rPr>
        <w:t>Nutzer:innen</w:t>
      </w:r>
      <w:proofErr w:type="spellEnd"/>
      <w:proofErr w:type="gramEnd"/>
      <w:r>
        <w:rPr>
          <w:color w:val="231F20"/>
        </w:rPr>
        <w:t xml:space="preserve"> allein über die Sprache interagieren. Zusammenfassend sind diese Unterstützungen dann zu wählen, wenn man den Alltag vereinfachen und einfache Aufgaben abgeben möchte.</w:t>
      </w:r>
      <w:r>
        <w:rPr>
          <w:color w:val="231F20"/>
          <w:spacing w:val="-4"/>
        </w:rPr>
        <w:t xml:space="preserve"> </w:t>
      </w:r>
      <w:r>
        <w:rPr>
          <w:color w:val="231F20"/>
        </w:rPr>
        <w:t>Über</w:t>
      </w:r>
      <w:r>
        <w:rPr>
          <w:color w:val="231F20"/>
          <w:spacing w:val="-4"/>
        </w:rPr>
        <w:t xml:space="preserve"> </w:t>
      </w:r>
      <w:r>
        <w:rPr>
          <w:color w:val="231F20"/>
        </w:rPr>
        <w:t>diese</w:t>
      </w:r>
      <w:r>
        <w:rPr>
          <w:color w:val="231F20"/>
          <w:spacing w:val="-4"/>
        </w:rPr>
        <w:t xml:space="preserve"> </w:t>
      </w:r>
      <w:r>
        <w:rPr>
          <w:color w:val="231F20"/>
        </w:rPr>
        <w:t>Technologie</w:t>
      </w:r>
      <w:r>
        <w:rPr>
          <w:color w:val="231F20"/>
          <w:spacing w:val="-4"/>
        </w:rPr>
        <w:t xml:space="preserve"> </w:t>
      </w:r>
      <w:r>
        <w:rPr>
          <w:color w:val="231F20"/>
        </w:rPr>
        <w:t>ist</w:t>
      </w:r>
      <w:r>
        <w:rPr>
          <w:color w:val="231F20"/>
          <w:spacing w:val="-4"/>
        </w:rPr>
        <w:t xml:space="preserve"> </w:t>
      </w:r>
      <w:r>
        <w:rPr>
          <w:color w:val="231F20"/>
        </w:rPr>
        <w:t>es</w:t>
      </w:r>
      <w:r>
        <w:rPr>
          <w:color w:val="231F20"/>
          <w:spacing w:val="-4"/>
        </w:rPr>
        <w:t xml:space="preserve"> </w:t>
      </w:r>
      <w:proofErr w:type="spellStart"/>
      <w:proofErr w:type="gramStart"/>
      <w:r>
        <w:rPr>
          <w:color w:val="231F20"/>
        </w:rPr>
        <w:t>Nutzer:innen</w:t>
      </w:r>
      <w:proofErr w:type="spellEnd"/>
      <w:proofErr w:type="gramEnd"/>
      <w:r>
        <w:rPr>
          <w:color w:val="231F20"/>
          <w:spacing w:val="-4"/>
        </w:rPr>
        <w:t xml:space="preserve"> </w:t>
      </w:r>
      <w:r>
        <w:rPr>
          <w:color w:val="231F20"/>
        </w:rPr>
        <w:t>möglich,</w:t>
      </w:r>
      <w:r>
        <w:rPr>
          <w:color w:val="231F20"/>
          <w:spacing w:val="-4"/>
        </w:rPr>
        <w:t xml:space="preserve"> </w:t>
      </w:r>
      <w:r>
        <w:rPr>
          <w:color w:val="231F20"/>
        </w:rPr>
        <w:t>Informationen</w:t>
      </w:r>
      <w:r>
        <w:rPr>
          <w:color w:val="231F20"/>
          <w:spacing w:val="-4"/>
        </w:rPr>
        <w:t xml:space="preserve"> </w:t>
      </w:r>
      <w:r>
        <w:rPr>
          <w:color w:val="231F20"/>
        </w:rPr>
        <w:t>über</w:t>
      </w:r>
      <w:r>
        <w:rPr>
          <w:color w:val="231F20"/>
          <w:spacing w:val="-4"/>
        </w:rPr>
        <w:t xml:space="preserve"> </w:t>
      </w:r>
      <w:r>
        <w:rPr>
          <w:color w:val="231F20"/>
        </w:rPr>
        <w:t>Unter- nehmen zu ermitteln oder den Ansprechpartner eines Unternehmens zu kontaktieren (Rieber, 2017, S. 102).</w:t>
      </w:r>
    </w:p>
    <w:p w14:paraId="69DDA1F0" w14:textId="77777777" w:rsidR="008E70AC" w:rsidRDefault="008E70AC">
      <w:pPr>
        <w:pStyle w:val="Textkrper"/>
        <w:rPr>
          <w:sz w:val="24"/>
        </w:rPr>
      </w:pPr>
    </w:p>
    <w:p w14:paraId="769A6613" w14:textId="77777777" w:rsidR="008E70AC" w:rsidRDefault="008E70AC">
      <w:pPr>
        <w:pStyle w:val="Textkrper"/>
        <w:spacing w:before="11"/>
        <w:rPr>
          <w:sz w:val="33"/>
        </w:rPr>
      </w:pPr>
    </w:p>
    <w:p w14:paraId="1C4AEAB4" w14:textId="77777777" w:rsidR="008E70AC" w:rsidRDefault="00000000">
      <w:pPr>
        <w:pStyle w:val="berschrift4"/>
        <w:numPr>
          <w:ilvl w:val="1"/>
          <w:numId w:val="7"/>
        </w:numPr>
        <w:tabs>
          <w:tab w:val="left" w:pos="2772"/>
        </w:tabs>
        <w:ind w:hanging="568"/>
        <w:jc w:val="left"/>
        <w:rPr>
          <w:b/>
          <w:color w:val="003946"/>
        </w:rPr>
      </w:pPr>
      <w:r>
        <w:rPr>
          <w:color w:val="003946"/>
        </w:rPr>
        <w:t>Mobile</w:t>
      </w:r>
      <w:r>
        <w:rPr>
          <w:color w:val="003946"/>
          <w:spacing w:val="-2"/>
        </w:rPr>
        <w:t xml:space="preserve"> Werbung</w:t>
      </w:r>
    </w:p>
    <w:p w14:paraId="011AC25A" w14:textId="3B2B2504" w:rsidR="008E70AC" w:rsidRDefault="00000000">
      <w:pPr>
        <w:pStyle w:val="Textkrper"/>
        <w:spacing w:before="253" w:line="259" w:lineRule="auto"/>
        <w:ind w:left="2204" w:right="975" w:hanging="1"/>
        <w:jc w:val="both"/>
      </w:pPr>
      <w:r>
        <w:rPr>
          <w:color w:val="231F20"/>
        </w:rPr>
        <w:t>In</w:t>
      </w:r>
      <w:r>
        <w:rPr>
          <w:color w:val="231F20"/>
          <w:spacing w:val="-4"/>
        </w:rPr>
        <w:t xml:space="preserve"> </w:t>
      </w:r>
      <w:r>
        <w:rPr>
          <w:color w:val="231F20"/>
        </w:rPr>
        <w:t>Bezug</w:t>
      </w:r>
      <w:r>
        <w:rPr>
          <w:color w:val="231F20"/>
          <w:spacing w:val="-4"/>
        </w:rPr>
        <w:t xml:space="preserve"> </w:t>
      </w:r>
      <w:r>
        <w:rPr>
          <w:color w:val="231F20"/>
        </w:rPr>
        <w:t>auf</w:t>
      </w:r>
      <w:r>
        <w:rPr>
          <w:color w:val="231F20"/>
          <w:spacing w:val="-4"/>
        </w:rPr>
        <w:t xml:space="preserve"> </w:t>
      </w:r>
      <w:r>
        <w:rPr>
          <w:color w:val="231F20"/>
        </w:rPr>
        <w:t>die</w:t>
      </w:r>
      <w:r>
        <w:rPr>
          <w:color w:val="231F20"/>
          <w:spacing w:val="-4"/>
        </w:rPr>
        <w:t xml:space="preserve"> </w:t>
      </w:r>
      <w:r>
        <w:rPr>
          <w:color w:val="231F20"/>
        </w:rPr>
        <w:t>mobile</w:t>
      </w:r>
      <w:r>
        <w:rPr>
          <w:color w:val="231F20"/>
          <w:spacing w:val="-4"/>
        </w:rPr>
        <w:t xml:space="preserve"> </w:t>
      </w:r>
      <w:r>
        <w:rPr>
          <w:color w:val="231F20"/>
        </w:rPr>
        <w:t>Werbung</w:t>
      </w:r>
      <w:r>
        <w:rPr>
          <w:color w:val="231F20"/>
          <w:spacing w:val="-4"/>
        </w:rPr>
        <w:t xml:space="preserve"> </w:t>
      </w:r>
      <w:r>
        <w:rPr>
          <w:color w:val="231F20"/>
        </w:rPr>
        <w:t>gibt</w:t>
      </w:r>
      <w:r>
        <w:rPr>
          <w:color w:val="231F20"/>
          <w:spacing w:val="-4"/>
        </w:rPr>
        <w:t xml:space="preserve"> </w:t>
      </w:r>
      <w:r>
        <w:rPr>
          <w:color w:val="231F20"/>
        </w:rPr>
        <w:t>es</w:t>
      </w:r>
      <w:r>
        <w:rPr>
          <w:color w:val="231F20"/>
          <w:spacing w:val="-4"/>
        </w:rPr>
        <w:t xml:space="preserve"> </w:t>
      </w:r>
      <w:r>
        <w:rPr>
          <w:color w:val="231F20"/>
        </w:rPr>
        <w:t>vier</w:t>
      </w:r>
      <w:r>
        <w:rPr>
          <w:color w:val="231F20"/>
          <w:spacing w:val="-4"/>
        </w:rPr>
        <w:t xml:space="preserve"> </w:t>
      </w:r>
      <w:r>
        <w:rPr>
          <w:color w:val="231F20"/>
        </w:rPr>
        <w:t>Anwendungsbereiche,</w:t>
      </w:r>
      <w:r>
        <w:rPr>
          <w:color w:val="231F20"/>
          <w:spacing w:val="-4"/>
        </w:rPr>
        <w:t xml:space="preserve"> </w:t>
      </w:r>
      <w:r>
        <w:rPr>
          <w:color w:val="231F20"/>
        </w:rPr>
        <w:t>die</w:t>
      </w:r>
      <w:r>
        <w:rPr>
          <w:color w:val="231F20"/>
          <w:spacing w:val="-4"/>
        </w:rPr>
        <w:t xml:space="preserve"> </w:t>
      </w:r>
      <w:r>
        <w:rPr>
          <w:color w:val="231F20"/>
        </w:rPr>
        <w:t>das</w:t>
      </w:r>
      <w:r>
        <w:rPr>
          <w:color w:val="231F20"/>
          <w:spacing w:val="-4"/>
        </w:rPr>
        <w:t xml:space="preserve"> </w:t>
      </w:r>
      <w:r>
        <w:rPr>
          <w:color w:val="231F20"/>
        </w:rPr>
        <w:t>Mobile</w:t>
      </w:r>
      <w:r>
        <w:rPr>
          <w:color w:val="231F20"/>
          <w:spacing w:val="-4"/>
        </w:rPr>
        <w:t xml:space="preserve"> </w:t>
      </w:r>
      <w:r>
        <w:rPr>
          <w:color w:val="231F20"/>
        </w:rPr>
        <w:t>Marketing Unternehmen bietet (Kreutzer, 2018, S. 260):</w:t>
      </w:r>
    </w:p>
    <w:p w14:paraId="7A9EAAB1" w14:textId="77777777" w:rsidR="008E70AC" w:rsidRDefault="008E70AC">
      <w:pPr>
        <w:pStyle w:val="Textkrper"/>
        <w:spacing w:before="10"/>
        <w:rPr>
          <w:sz w:val="21"/>
        </w:rPr>
      </w:pPr>
    </w:p>
    <w:p w14:paraId="34074AC1" w14:textId="77777777" w:rsidR="008E70AC" w:rsidRDefault="00000000">
      <w:pPr>
        <w:pStyle w:val="Listenabsatz"/>
        <w:numPr>
          <w:ilvl w:val="0"/>
          <w:numId w:val="1"/>
        </w:numPr>
        <w:tabs>
          <w:tab w:val="left" w:pos="2485"/>
        </w:tabs>
        <w:spacing w:before="0" w:line="259" w:lineRule="auto"/>
        <w:ind w:right="1142"/>
        <w:jc w:val="left"/>
        <w:rPr>
          <w:sz w:val="20"/>
        </w:rPr>
      </w:pPr>
      <w:r>
        <w:rPr>
          <w:b/>
          <w:color w:val="231F20"/>
          <w:sz w:val="20"/>
        </w:rPr>
        <w:t>Mobile</w:t>
      </w:r>
      <w:r>
        <w:rPr>
          <w:b/>
          <w:color w:val="231F20"/>
          <w:spacing w:val="-2"/>
          <w:sz w:val="20"/>
        </w:rPr>
        <w:t xml:space="preserve"> </w:t>
      </w:r>
      <w:r>
        <w:rPr>
          <w:b/>
          <w:color w:val="231F20"/>
          <w:sz w:val="20"/>
        </w:rPr>
        <w:t>Übermittlung</w:t>
      </w:r>
      <w:r>
        <w:rPr>
          <w:b/>
          <w:color w:val="231F20"/>
          <w:spacing w:val="-2"/>
          <w:sz w:val="20"/>
        </w:rPr>
        <w:t xml:space="preserve"> </w:t>
      </w:r>
      <w:r>
        <w:rPr>
          <w:b/>
          <w:color w:val="231F20"/>
          <w:sz w:val="20"/>
        </w:rPr>
        <w:t>von</w:t>
      </w:r>
      <w:r>
        <w:rPr>
          <w:b/>
          <w:color w:val="231F20"/>
          <w:spacing w:val="-2"/>
          <w:sz w:val="20"/>
        </w:rPr>
        <w:t xml:space="preserve"> </w:t>
      </w:r>
      <w:r>
        <w:rPr>
          <w:b/>
          <w:color w:val="231F20"/>
          <w:sz w:val="20"/>
        </w:rPr>
        <w:t>Informationen</w:t>
      </w:r>
      <w:r>
        <w:rPr>
          <w:b/>
          <w:color w:val="231F20"/>
          <w:spacing w:val="-2"/>
          <w:sz w:val="20"/>
        </w:rPr>
        <w:t xml:space="preserve"> </w:t>
      </w:r>
      <w:r>
        <w:rPr>
          <w:b/>
          <w:color w:val="231F20"/>
          <w:sz w:val="20"/>
        </w:rPr>
        <w:t>durch</w:t>
      </w:r>
      <w:r>
        <w:rPr>
          <w:b/>
          <w:color w:val="231F20"/>
          <w:spacing w:val="-2"/>
          <w:sz w:val="20"/>
        </w:rPr>
        <w:t xml:space="preserve"> </w:t>
      </w:r>
      <w:r>
        <w:rPr>
          <w:b/>
          <w:color w:val="231F20"/>
          <w:sz w:val="20"/>
        </w:rPr>
        <w:t xml:space="preserve">Unternehmen: </w:t>
      </w:r>
      <w:r>
        <w:rPr>
          <w:color w:val="231F20"/>
          <w:sz w:val="20"/>
        </w:rPr>
        <w:t xml:space="preserve">Da die mobile Inter- </w:t>
      </w:r>
      <w:proofErr w:type="spellStart"/>
      <w:r>
        <w:rPr>
          <w:color w:val="231F20"/>
          <w:sz w:val="20"/>
        </w:rPr>
        <w:t>netnutzung</w:t>
      </w:r>
      <w:proofErr w:type="spellEnd"/>
      <w:r>
        <w:rPr>
          <w:color w:val="231F20"/>
          <w:sz w:val="20"/>
        </w:rPr>
        <w:t xml:space="preserve"> steigt, dadurch steigt auch die Relevanz bezüglich der Einbindung von Werbung</w:t>
      </w:r>
      <w:r>
        <w:rPr>
          <w:color w:val="231F20"/>
          <w:spacing w:val="-6"/>
          <w:sz w:val="20"/>
        </w:rPr>
        <w:t xml:space="preserve"> </w:t>
      </w:r>
      <w:r>
        <w:rPr>
          <w:color w:val="231F20"/>
          <w:sz w:val="20"/>
        </w:rPr>
        <w:t>in</w:t>
      </w:r>
      <w:r>
        <w:rPr>
          <w:color w:val="231F20"/>
          <w:spacing w:val="-6"/>
          <w:sz w:val="20"/>
        </w:rPr>
        <w:t xml:space="preserve"> </w:t>
      </w:r>
      <w:r>
        <w:rPr>
          <w:color w:val="231F20"/>
          <w:sz w:val="20"/>
        </w:rPr>
        <w:t>den</w:t>
      </w:r>
      <w:r>
        <w:rPr>
          <w:color w:val="231F20"/>
          <w:spacing w:val="-6"/>
          <w:sz w:val="20"/>
        </w:rPr>
        <w:t xml:space="preserve"> </w:t>
      </w:r>
      <w:r>
        <w:rPr>
          <w:color w:val="231F20"/>
          <w:sz w:val="20"/>
        </w:rPr>
        <w:t>Apps.</w:t>
      </w:r>
      <w:r>
        <w:rPr>
          <w:color w:val="231F20"/>
          <w:spacing w:val="-6"/>
          <w:sz w:val="20"/>
        </w:rPr>
        <w:t xml:space="preserve"> </w:t>
      </w:r>
      <w:r>
        <w:rPr>
          <w:color w:val="231F20"/>
          <w:sz w:val="20"/>
        </w:rPr>
        <w:t>Tendenziell</w:t>
      </w:r>
      <w:r>
        <w:rPr>
          <w:color w:val="231F20"/>
          <w:spacing w:val="-6"/>
          <w:sz w:val="20"/>
        </w:rPr>
        <w:t xml:space="preserve"> </w:t>
      </w:r>
      <w:r>
        <w:rPr>
          <w:color w:val="231F20"/>
          <w:sz w:val="20"/>
        </w:rPr>
        <w:t>kann</w:t>
      </w:r>
      <w:r>
        <w:rPr>
          <w:color w:val="231F20"/>
          <w:spacing w:val="-6"/>
          <w:sz w:val="20"/>
        </w:rPr>
        <w:t xml:space="preserve"> </w:t>
      </w:r>
      <w:r>
        <w:rPr>
          <w:color w:val="231F20"/>
          <w:sz w:val="20"/>
        </w:rPr>
        <w:t>mit</w:t>
      </w:r>
      <w:r>
        <w:rPr>
          <w:color w:val="231F20"/>
          <w:spacing w:val="-6"/>
          <w:sz w:val="20"/>
        </w:rPr>
        <w:t xml:space="preserve"> </w:t>
      </w:r>
      <w:r>
        <w:rPr>
          <w:color w:val="231F20"/>
          <w:sz w:val="20"/>
        </w:rPr>
        <w:t>mobiler</w:t>
      </w:r>
      <w:r>
        <w:rPr>
          <w:color w:val="231F20"/>
          <w:spacing w:val="-6"/>
          <w:sz w:val="20"/>
        </w:rPr>
        <w:t xml:space="preserve"> </w:t>
      </w:r>
      <w:r>
        <w:rPr>
          <w:color w:val="231F20"/>
          <w:sz w:val="20"/>
        </w:rPr>
        <w:t>Werbung</w:t>
      </w:r>
      <w:r>
        <w:rPr>
          <w:color w:val="231F20"/>
          <w:spacing w:val="-6"/>
          <w:sz w:val="20"/>
        </w:rPr>
        <w:t xml:space="preserve"> </w:t>
      </w:r>
      <w:r>
        <w:rPr>
          <w:color w:val="231F20"/>
          <w:sz w:val="20"/>
        </w:rPr>
        <w:t>ein</w:t>
      </w:r>
      <w:r>
        <w:rPr>
          <w:color w:val="231F20"/>
          <w:spacing w:val="-6"/>
          <w:sz w:val="20"/>
        </w:rPr>
        <w:t xml:space="preserve"> </w:t>
      </w:r>
      <w:r>
        <w:rPr>
          <w:color w:val="231F20"/>
          <w:sz w:val="20"/>
        </w:rPr>
        <w:t>großer</w:t>
      </w:r>
      <w:r>
        <w:rPr>
          <w:color w:val="231F20"/>
          <w:spacing w:val="-6"/>
          <w:sz w:val="20"/>
        </w:rPr>
        <w:t xml:space="preserve"> </w:t>
      </w:r>
      <w:r>
        <w:rPr>
          <w:color w:val="231F20"/>
          <w:sz w:val="20"/>
        </w:rPr>
        <w:t xml:space="preserve">Wirkungs- grad geschalteter Werbung erreicht werden, da sich die </w:t>
      </w:r>
      <w:proofErr w:type="spellStart"/>
      <w:proofErr w:type="gramStart"/>
      <w:r>
        <w:rPr>
          <w:color w:val="231F20"/>
          <w:sz w:val="20"/>
        </w:rPr>
        <w:t>Nutzer:innen</w:t>
      </w:r>
      <w:proofErr w:type="spellEnd"/>
      <w:proofErr w:type="gramEnd"/>
      <w:r>
        <w:rPr>
          <w:color w:val="231F20"/>
          <w:sz w:val="20"/>
        </w:rPr>
        <w:t xml:space="preserve"> aktiv mit der App auseinandersetzen.</w:t>
      </w:r>
    </w:p>
    <w:p w14:paraId="16CB9646" w14:textId="77777777" w:rsidR="008E70AC" w:rsidRDefault="00000000">
      <w:pPr>
        <w:pStyle w:val="Listenabsatz"/>
        <w:numPr>
          <w:ilvl w:val="0"/>
          <w:numId w:val="1"/>
        </w:numPr>
        <w:tabs>
          <w:tab w:val="left" w:pos="2485"/>
        </w:tabs>
        <w:spacing w:before="4" w:line="259" w:lineRule="auto"/>
        <w:ind w:right="1026"/>
        <w:jc w:val="left"/>
        <w:rPr>
          <w:sz w:val="20"/>
        </w:rPr>
      </w:pPr>
      <w:r>
        <w:rPr>
          <w:b/>
          <w:color w:val="231F20"/>
          <w:sz w:val="20"/>
        </w:rPr>
        <w:t xml:space="preserve">Mobile Gewinnung von Informationen: </w:t>
      </w:r>
      <w:r>
        <w:rPr>
          <w:color w:val="231F20"/>
          <w:sz w:val="20"/>
        </w:rPr>
        <w:t xml:space="preserve">Der Kontakt mit den </w:t>
      </w:r>
      <w:proofErr w:type="spellStart"/>
      <w:proofErr w:type="gramStart"/>
      <w:r>
        <w:rPr>
          <w:color w:val="231F20"/>
          <w:sz w:val="20"/>
        </w:rPr>
        <w:t>Interessent:innen</w:t>
      </w:r>
      <w:proofErr w:type="spellEnd"/>
      <w:proofErr w:type="gramEnd"/>
      <w:r>
        <w:rPr>
          <w:color w:val="231F20"/>
          <w:sz w:val="20"/>
        </w:rPr>
        <w:t xml:space="preserve"> kann genutzt</w:t>
      </w:r>
      <w:r>
        <w:rPr>
          <w:color w:val="231F20"/>
          <w:spacing w:val="-6"/>
          <w:sz w:val="20"/>
        </w:rPr>
        <w:t xml:space="preserve"> </w:t>
      </w:r>
      <w:r>
        <w:rPr>
          <w:color w:val="231F20"/>
          <w:sz w:val="20"/>
        </w:rPr>
        <w:t>werden,</w:t>
      </w:r>
      <w:r>
        <w:rPr>
          <w:color w:val="231F20"/>
          <w:spacing w:val="-6"/>
          <w:sz w:val="20"/>
        </w:rPr>
        <w:t xml:space="preserve"> </w:t>
      </w:r>
      <w:r>
        <w:rPr>
          <w:color w:val="231F20"/>
          <w:sz w:val="20"/>
        </w:rPr>
        <w:t>um</w:t>
      </w:r>
      <w:r>
        <w:rPr>
          <w:color w:val="231F20"/>
          <w:spacing w:val="-6"/>
          <w:sz w:val="20"/>
        </w:rPr>
        <w:t xml:space="preserve"> </w:t>
      </w:r>
      <w:r>
        <w:rPr>
          <w:color w:val="231F20"/>
          <w:sz w:val="20"/>
        </w:rPr>
        <w:t>Informationen</w:t>
      </w:r>
      <w:r>
        <w:rPr>
          <w:color w:val="231F20"/>
          <w:spacing w:val="-6"/>
          <w:sz w:val="20"/>
        </w:rPr>
        <w:t xml:space="preserve"> </w:t>
      </w:r>
      <w:r>
        <w:rPr>
          <w:color w:val="231F20"/>
          <w:sz w:val="20"/>
        </w:rPr>
        <w:t>über</w:t>
      </w:r>
      <w:r>
        <w:rPr>
          <w:color w:val="231F20"/>
          <w:spacing w:val="-6"/>
          <w:sz w:val="20"/>
        </w:rPr>
        <w:t xml:space="preserve"> </w:t>
      </w:r>
      <w:r>
        <w:rPr>
          <w:color w:val="231F20"/>
          <w:sz w:val="20"/>
        </w:rPr>
        <w:t>die</w:t>
      </w:r>
      <w:r>
        <w:rPr>
          <w:color w:val="231F20"/>
          <w:spacing w:val="-6"/>
          <w:sz w:val="20"/>
        </w:rPr>
        <w:t xml:space="preserve"> </w:t>
      </w:r>
      <w:proofErr w:type="spellStart"/>
      <w:r>
        <w:rPr>
          <w:color w:val="231F20"/>
          <w:sz w:val="20"/>
        </w:rPr>
        <w:t>Nutzer:innen</w:t>
      </w:r>
      <w:proofErr w:type="spellEnd"/>
      <w:r>
        <w:rPr>
          <w:color w:val="231F20"/>
          <w:spacing w:val="-6"/>
          <w:sz w:val="20"/>
        </w:rPr>
        <w:t xml:space="preserve"> </w:t>
      </w:r>
      <w:r>
        <w:rPr>
          <w:color w:val="231F20"/>
          <w:sz w:val="20"/>
        </w:rPr>
        <w:t>zu</w:t>
      </w:r>
      <w:r>
        <w:rPr>
          <w:color w:val="231F20"/>
          <w:spacing w:val="-6"/>
          <w:sz w:val="20"/>
        </w:rPr>
        <w:t xml:space="preserve"> </w:t>
      </w:r>
      <w:r>
        <w:rPr>
          <w:color w:val="231F20"/>
          <w:sz w:val="20"/>
        </w:rPr>
        <w:t>erhalten.</w:t>
      </w:r>
      <w:r>
        <w:rPr>
          <w:color w:val="231F20"/>
          <w:spacing w:val="-6"/>
          <w:sz w:val="20"/>
        </w:rPr>
        <w:t xml:space="preserve"> </w:t>
      </w:r>
      <w:r>
        <w:rPr>
          <w:color w:val="231F20"/>
          <w:sz w:val="20"/>
        </w:rPr>
        <w:t>Hierfür</w:t>
      </w:r>
      <w:r>
        <w:rPr>
          <w:color w:val="231F20"/>
          <w:spacing w:val="-6"/>
          <w:sz w:val="20"/>
        </w:rPr>
        <w:t xml:space="preserve"> </w:t>
      </w:r>
      <w:r>
        <w:rPr>
          <w:color w:val="231F20"/>
          <w:sz w:val="20"/>
        </w:rPr>
        <w:t>bieten sich Umfragen oder Gewinnspiele an.</w:t>
      </w:r>
    </w:p>
    <w:p w14:paraId="1B50ABD6" w14:textId="77777777" w:rsidR="008E70AC" w:rsidRDefault="008E70AC">
      <w:pPr>
        <w:spacing w:line="259" w:lineRule="auto"/>
        <w:rPr>
          <w:sz w:val="20"/>
        </w:rPr>
        <w:sectPr w:rsidR="008E70AC">
          <w:pgSz w:w="11910" w:h="16840"/>
          <w:pgMar w:top="960" w:right="440" w:bottom="280" w:left="460" w:header="0" w:footer="0" w:gutter="0"/>
          <w:cols w:space="720"/>
        </w:sectPr>
      </w:pPr>
    </w:p>
    <w:p w14:paraId="00DCF142" w14:textId="77777777" w:rsidR="008E70AC" w:rsidRDefault="008E70AC">
      <w:pPr>
        <w:pStyle w:val="Textkrper"/>
      </w:pPr>
    </w:p>
    <w:p w14:paraId="37203384" w14:textId="77777777" w:rsidR="008E70AC" w:rsidRDefault="008E70AC">
      <w:pPr>
        <w:pStyle w:val="Textkrper"/>
        <w:spacing w:before="9"/>
        <w:rPr>
          <w:sz w:val="18"/>
        </w:rPr>
      </w:pPr>
    </w:p>
    <w:p w14:paraId="69650DD1" w14:textId="77777777" w:rsidR="008E70AC" w:rsidRDefault="00000000">
      <w:pPr>
        <w:ind w:left="957"/>
        <w:rPr>
          <w:sz w:val="18"/>
        </w:rPr>
      </w:pPr>
      <w:r>
        <w:rPr>
          <w:color w:val="003946"/>
          <w:sz w:val="18"/>
        </w:rPr>
        <w:t>Mobiles</w:t>
      </w:r>
      <w:r>
        <w:rPr>
          <w:color w:val="003946"/>
          <w:spacing w:val="-1"/>
          <w:sz w:val="18"/>
        </w:rPr>
        <w:t xml:space="preserve"> </w:t>
      </w:r>
      <w:r>
        <w:rPr>
          <w:color w:val="003946"/>
          <w:spacing w:val="-2"/>
          <w:sz w:val="18"/>
        </w:rPr>
        <w:t>Marketing</w:t>
      </w:r>
    </w:p>
    <w:p w14:paraId="64CFFF70" w14:textId="77777777" w:rsidR="008E70AC" w:rsidRDefault="008E70AC">
      <w:pPr>
        <w:pStyle w:val="Textkrper"/>
      </w:pPr>
    </w:p>
    <w:p w14:paraId="1A8756D6" w14:textId="77777777" w:rsidR="008E70AC" w:rsidRDefault="008E70AC">
      <w:pPr>
        <w:pStyle w:val="Textkrper"/>
      </w:pPr>
    </w:p>
    <w:p w14:paraId="551B1FD7" w14:textId="77777777" w:rsidR="008E70AC" w:rsidRDefault="008E70AC">
      <w:pPr>
        <w:pStyle w:val="Textkrper"/>
      </w:pPr>
    </w:p>
    <w:p w14:paraId="0CA15B9E" w14:textId="77777777" w:rsidR="008E70AC" w:rsidRDefault="008E70AC">
      <w:pPr>
        <w:pStyle w:val="Textkrper"/>
      </w:pPr>
    </w:p>
    <w:p w14:paraId="25446E14" w14:textId="77777777" w:rsidR="008E70AC" w:rsidRDefault="008E70AC">
      <w:pPr>
        <w:pStyle w:val="Textkrper"/>
        <w:spacing w:before="7"/>
        <w:rPr>
          <w:sz w:val="18"/>
        </w:rPr>
      </w:pPr>
    </w:p>
    <w:p w14:paraId="4D3FB926" w14:textId="55D0FEDA" w:rsidR="008E70AC" w:rsidRDefault="00000000">
      <w:pPr>
        <w:pStyle w:val="Listenabsatz"/>
        <w:numPr>
          <w:ilvl w:val="0"/>
          <w:numId w:val="1"/>
        </w:numPr>
        <w:tabs>
          <w:tab w:val="left" w:pos="1238"/>
        </w:tabs>
        <w:spacing w:before="100" w:line="259" w:lineRule="auto"/>
        <w:ind w:left="1237" w:right="2312"/>
        <w:jc w:val="left"/>
        <w:rPr>
          <w:sz w:val="20"/>
        </w:rPr>
      </w:pPr>
      <w:r>
        <w:rPr>
          <w:b/>
          <w:color w:val="231F20"/>
          <w:sz w:val="20"/>
        </w:rPr>
        <w:t xml:space="preserve">Mobiler Verkauf und mobile Auslieferung von virtuellen Produkten und Dienstleistungen: </w:t>
      </w:r>
      <w:r>
        <w:rPr>
          <w:color w:val="231F20"/>
          <w:sz w:val="20"/>
        </w:rPr>
        <w:t>Hierbei geht es um Online-Spiele, Musik, Videos, Bücher und Zeitschriften. Gerne werden diese Inhalte in speziellen Apps präsentiert. Wichtig dabei ist, dass mit der Nutzung der App eine Zahlungstransaktion einhergeht.</w:t>
      </w:r>
    </w:p>
    <w:p w14:paraId="20AED660" w14:textId="77777777" w:rsidR="008E70AC" w:rsidRDefault="00000000">
      <w:pPr>
        <w:pStyle w:val="Listenabsatz"/>
        <w:numPr>
          <w:ilvl w:val="0"/>
          <w:numId w:val="1"/>
        </w:numPr>
        <w:tabs>
          <w:tab w:val="left" w:pos="1238"/>
        </w:tabs>
        <w:spacing w:before="3" w:line="259" w:lineRule="auto"/>
        <w:ind w:left="1237" w:right="2393"/>
        <w:jc w:val="left"/>
        <w:rPr>
          <w:sz w:val="20"/>
        </w:rPr>
      </w:pPr>
      <w:r>
        <w:rPr>
          <w:b/>
          <w:color w:val="231F20"/>
          <w:sz w:val="20"/>
        </w:rPr>
        <w:t>Mobiler</w:t>
      </w:r>
      <w:r>
        <w:rPr>
          <w:b/>
          <w:color w:val="231F20"/>
          <w:spacing w:val="-1"/>
          <w:sz w:val="20"/>
        </w:rPr>
        <w:t xml:space="preserve"> </w:t>
      </w:r>
      <w:r>
        <w:rPr>
          <w:b/>
          <w:color w:val="231F20"/>
          <w:sz w:val="20"/>
        </w:rPr>
        <w:t>Verkauf</w:t>
      </w:r>
      <w:r>
        <w:rPr>
          <w:b/>
          <w:color w:val="231F20"/>
          <w:spacing w:val="-1"/>
          <w:sz w:val="20"/>
        </w:rPr>
        <w:t xml:space="preserve"> </w:t>
      </w:r>
      <w:r>
        <w:rPr>
          <w:b/>
          <w:color w:val="231F20"/>
          <w:sz w:val="20"/>
        </w:rPr>
        <w:t>von</w:t>
      </w:r>
      <w:r>
        <w:rPr>
          <w:b/>
          <w:color w:val="231F20"/>
          <w:spacing w:val="-1"/>
          <w:sz w:val="20"/>
        </w:rPr>
        <w:t xml:space="preserve"> </w:t>
      </w:r>
      <w:r>
        <w:rPr>
          <w:b/>
          <w:color w:val="231F20"/>
          <w:sz w:val="20"/>
        </w:rPr>
        <w:t>realen</w:t>
      </w:r>
      <w:r>
        <w:rPr>
          <w:b/>
          <w:color w:val="231F20"/>
          <w:spacing w:val="-1"/>
          <w:sz w:val="20"/>
        </w:rPr>
        <w:t xml:space="preserve"> </w:t>
      </w:r>
      <w:r>
        <w:rPr>
          <w:b/>
          <w:color w:val="231F20"/>
          <w:sz w:val="20"/>
        </w:rPr>
        <w:t>Produkten</w:t>
      </w:r>
      <w:r>
        <w:rPr>
          <w:b/>
          <w:color w:val="231F20"/>
          <w:spacing w:val="-1"/>
          <w:sz w:val="20"/>
        </w:rPr>
        <w:t xml:space="preserve"> </w:t>
      </w:r>
      <w:r>
        <w:rPr>
          <w:b/>
          <w:color w:val="231F20"/>
          <w:sz w:val="20"/>
        </w:rPr>
        <w:t>und</w:t>
      </w:r>
      <w:r>
        <w:rPr>
          <w:b/>
          <w:color w:val="231F20"/>
          <w:spacing w:val="-1"/>
          <w:sz w:val="20"/>
        </w:rPr>
        <w:t xml:space="preserve"> </w:t>
      </w:r>
      <w:r>
        <w:rPr>
          <w:b/>
          <w:color w:val="231F20"/>
          <w:sz w:val="20"/>
        </w:rPr>
        <w:t xml:space="preserve">Dienstleistungen: </w:t>
      </w:r>
      <w:r>
        <w:rPr>
          <w:color w:val="231F20"/>
          <w:sz w:val="20"/>
        </w:rPr>
        <w:t xml:space="preserve">Auch hier stehen die Transaktionen im Vordergrund. Dies gilt jedoch speziell für reale Produkte und </w:t>
      </w:r>
      <w:r>
        <w:rPr>
          <w:color w:val="231F20"/>
          <w:spacing w:val="-2"/>
          <w:sz w:val="20"/>
        </w:rPr>
        <w:t>Dienstleistungen.</w:t>
      </w:r>
    </w:p>
    <w:p w14:paraId="6E62E61B" w14:textId="77777777" w:rsidR="008E70AC" w:rsidRDefault="008E70AC">
      <w:pPr>
        <w:pStyle w:val="Textkrper"/>
        <w:spacing w:before="10"/>
        <w:rPr>
          <w:sz w:val="21"/>
        </w:rPr>
      </w:pPr>
    </w:p>
    <w:p w14:paraId="632293B7" w14:textId="77777777" w:rsidR="008E70AC" w:rsidRDefault="00000000">
      <w:pPr>
        <w:pStyle w:val="Textkrper"/>
        <w:spacing w:before="1" w:line="259" w:lineRule="auto"/>
        <w:ind w:left="957" w:right="2221" w:hanging="1"/>
        <w:jc w:val="both"/>
      </w:pPr>
      <w:r>
        <w:rPr>
          <w:color w:val="231F20"/>
        </w:rPr>
        <w:t xml:space="preserve">In App-Stores können Anzeigen zu Apps geschaltet werden. Hier spricht man von App Store Advertising (kurz: ASA). Allerdings wird von Google im Play Store pro Suchanfrage nur eine gesponsorte Anzeige dargestellt. Somit ist es schwer, die Aufmerksamkeit der </w:t>
      </w:r>
      <w:proofErr w:type="spellStart"/>
      <w:r>
        <w:rPr>
          <w:color w:val="231F20"/>
        </w:rPr>
        <w:t>App-</w:t>
      </w:r>
      <w:proofErr w:type="gramStart"/>
      <w:r>
        <w:rPr>
          <w:color w:val="231F20"/>
        </w:rPr>
        <w:t>Nutzer:innen</w:t>
      </w:r>
      <w:proofErr w:type="spellEnd"/>
      <w:proofErr w:type="gramEnd"/>
      <w:r>
        <w:rPr>
          <w:color w:val="231F20"/>
        </w:rPr>
        <w:t xml:space="preserve"> bei einer großen Konkurrenz zu erhalten.</w:t>
      </w:r>
    </w:p>
    <w:p w14:paraId="4089C1B3" w14:textId="77777777" w:rsidR="008E70AC" w:rsidRDefault="008E70AC">
      <w:pPr>
        <w:pStyle w:val="Textkrper"/>
        <w:spacing w:before="11"/>
        <w:rPr>
          <w:sz w:val="21"/>
        </w:rPr>
      </w:pPr>
    </w:p>
    <w:p w14:paraId="7FD8D148" w14:textId="7E60A63D" w:rsidR="008E70AC" w:rsidRDefault="00000000">
      <w:pPr>
        <w:pStyle w:val="Textkrper"/>
        <w:spacing w:line="259" w:lineRule="auto"/>
        <w:ind w:left="957" w:right="2221"/>
        <w:jc w:val="both"/>
      </w:pPr>
      <w:r>
        <w:rPr>
          <w:color w:val="231F20"/>
        </w:rPr>
        <w:t>Daneben bietet sich das Mobile Display Marketing an. Hier wird die Anzeige von externen Anbietern in Apps platziert (In-App-Advertising). Mit dieser mobilen Display-We</w:t>
      </w:r>
      <w:r w:rsidR="00AD6998">
        <w:rPr>
          <w:color w:val="231F20"/>
        </w:rPr>
        <w:t>r</w:t>
      </w:r>
      <w:r>
        <w:rPr>
          <w:color w:val="231F20"/>
        </w:rPr>
        <w:t>bung</w:t>
      </w:r>
      <w:r>
        <w:rPr>
          <w:color w:val="231F20"/>
          <w:spacing w:val="-2"/>
        </w:rPr>
        <w:t xml:space="preserve"> </w:t>
      </w:r>
      <w:r>
        <w:rPr>
          <w:color w:val="231F20"/>
        </w:rPr>
        <w:t>können</w:t>
      </w:r>
      <w:r>
        <w:rPr>
          <w:color w:val="231F20"/>
          <w:spacing w:val="-2"/>
        </w:rPr>
        <w:t xml:space="preserve"> </w:t>
      </w:r>
      <w:r>
        <w:rPr>
          <w:color w:val="231F20"/>
        </w:rPr>
        <w:t>die</w:t>
      </w:r>
      <w:r>
        <w:rPr>
          <w:color w:val="231F20"/>
          <w:spacing w:val="-2"/>
        </w:rPr>
        <w:t xml:space="preserve"> </w:t>
      </w:r>
      <w:r>
        <w:rPr>
          <w:color w:val="231F20"/>
        </w:rPr>
        <w:t>Unternehmen</w:t>
      </w:r>
      <w:r>
        <w:rPr>
          <w:color w:val="231F20"/>
          <w:spacing w:val="-2"/>
        </w:rPr>
        <w:t xml:space="preserve"> </w:t>
      </w:r>
      <w:r>
        <w:rPr>
          <w:color w:val="231F20"/>
        </w:rPr>
        <w:t>die</w:t>
      </w:r>
      <w:r>
        <w:rPr>
          <w:color w:val="231F20"/>
          <w:spacing w:val="-2"/>
        </w:rPr>
        <w:t xml:space="preserve"> </w:t>
      </w:r>
      <w:r>
        <w:rPr>
          <w:color w:val="231F20"/>
        </w:rPr>
        <w:t>Nachfrager(gruppen)</w:t>
      </w:r>
      <w:r>
        <w:rPr>
          <w:color w:val="231F20"/>
          <w:spacing w:val="-2"/>
        </w:rPr>
        <w:t xml:space="preserve"> </w:t>
      </w:r>
      <w:r>
        <w:rPr>
          <w:color w:val="231F20"/>
        </w:rPr>
        <w:t>zielgerichteter</w:t>
      </w:r>
      <w:r>
        <w:rPr>
          <w:color w:val="231F20"/>
          <w:spacing w:val="-2"/>
        </w:rPr>
        <w:t xml:space="preserve"> </w:t>
      </w:r>
      <w:r>
        <w:rPr>
          <w:color w:val="231F20"/>
        </w:rPr>
        <w:t>ansprechen,</w:t>
      </w:r>
      <w:r>
        <w:rPr>
          <w:color w:val="231F20"/>
          <w:spacing w:val="-2"/>
        </w:rPr>
        <w:t xml:space="preserve"> </w:t>
      </w:r>
      <w:r>
        <w:rPr>
          <w:color w:val="231F20"/>
        </w:rPr>
        <w:t>da diese durch die App-Nutzung Informationen von sich preisgeben. Mithilfe des Online- Targetings werden digitale Werbemittel anhand von verschiedenen Parametern automatisiert und zielgerichtet angesteuert (Meffert, 2019, S. 750). Einen Überblick über die wesentlichen Online-Targetings bietet die nachfolgende Tabelle:</w:t>
      </w:r>
    </w:p>
    <w:p w14:paraId="3BE1AE85" w14:textId="77777777" w:rsidR="008E70AC" w:rsidRDefault="008E70AC">
      <w:pPr>
        <w:pStyle w:val="Textkrper"/>
        <w:spacing w:before="4"/>
        <w:rPr>
          <w:sz w:val="23"/>
        </w:rPr>
      </w:pPr>
    </w:p>
    <w:tbl>
      <w:tblPr>
        <w:tblStyle w:val="TableNormal"/>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954"/>
        <w:gridCol w:w="2008"/>
        <w:gridCol w:w="3861"/>
      </w:tblGrid>
      <w:tr w:rsidR="008E70AC" w14:paraId="439E80E1" w14:textId="77777777">
        <w:trPr>
          <w:trHeight w:val="600"/>
        </w:trPr>
        <w:tc>
          <w:tcPr>
            <w:tcW w:w="7823" w:type="dxa"/>
            <w:gridSpan w:val="3"/>
            <w:tcBorders>
              <w:top w:val="nil"/>
              <w:left w:val="nil"/>
              <w:right w:val="nil"/>
            </w:tcBorders>
            <w:shd w:val="clear" w:color="auto" w:fill="109290"/>
          </w:tcPr>
          <w:p w14:paraId="5BF0E56D" w14:textId="77777777" w:rsidR="008E70AC" w:rsidRDefault="00000000">
            <w:pPr>
              <w:pStyle w:val="TableParagraph"/>
              <w:ind w:left="169"/>
              <w:rPr>
                <w:b/>
                <w:sz w:val="20"/>
              </w:rPr>
            </w:pPr>
            <w:r>
              <w:rPr>
                <w:b/>
                <w:color w:val="FFFFFF"/>
                <w:spacing w:val="-2"/>
                <w:sz w:val="20"/>
              </w:rPr>
              <w:t>Online-Targeting</w:t>
            </w:r>
          </w:p>
        </w:tc>
      </w:tr>
      <w:tr w:rsidR="008E70AC" w14:paraId="097A60EB" w14:textId="77777777">
        <w:trPr>
          <w:trHeight w:val="860"/>
        </w:trPr>
        <w:tc>
          <w:tcPr>
            <w:tcW w:w="1954" w:type="dxa"/>
            <w:tcBorders>
              <w:left w:val="nil"/>
              <w:bottom w:val="single" w:sz="4" w:space="0" w:color="FFFFFF"/>
              <w:right w:val="single" w:sz="4" w:space="0" w:color="FFFFFF"/>
            </w:tcBorders>
            <w:shd w:val="clear" w:color="auto" w:fill="BBD3D3"/>
          </w:tcPr>
          <w:p w14:paraId="32C3225D" w14:textId="26F46DE1" w:rsidR="008E70AC" w:rsidRDefault="00000000">
            <w:pPr>
              <w:pStyle w:val="TableParagraph"/>
              <w:spacing w:line="259" w:lineRule="auto"/>
              <w:ind w:left="165" w:right="348"/>
              <w:rPr>
                <w:sz w:val="20"/>
              </w:rPr>
            </w:pPr>
            <w:r>
              <w:rPr>
                <w:color w:val="231F20"/>
                <w:sz w:val="20"/>
              </w:rPr>
              <w:t>Gruppe</w:t>
            </w:r>
            <w:r>
              <w:rPr>
                <w:color w:val="231F20"/>
                <w:spacing w:val="-14"/>
                <w:sz w:val="20"/>
              </w:rPr>
              <w:t xml:space="preserve"> </w:t>
            </w:r>
            <w:r>
              <w:rPr>
                <w:color w:val="231F20"/>
                <w:sz w:val="20"/>
              </w:rPr>
              <w:t>des</w:t>
            </w:r>
            <w:r>
              <w:rPr>
                <w:color w:val="231F20"/>
                <w:spacing w:val="-14"/>
                <w:sz w:val="20"/>
              </w:rPr>
              <w:t xml:space="preserve"> </w:t>
            </w:r>
            <w:r>
              <w:rPr>
                <w:color w:val="231F20"/>
                <w:sz w:val="20"/>
              </w:rPr>
              <w:t>Tar</w:t>
            </w:r>
            <w:r>
              <w:rPr>
                <w:color w:val="231F20"/>
                <w:spacing w:val="-2"/>
                <w:sz w:val="20"/>
              </w:rPr>
              <w:t>getings</w:t>
            </w:r>
          </w:p>
        </w:tc>
        <w:tc>
          <w:tcPr>
            <w:tcW w:w="2008" w:type="dxa"/>
            <w:tcBorders>
              <w:left w:val="single" w:sz="4" w:space="0" w:color="FFFFFF"/>
              <w:bottom w:val="single" w:sz="4" w:space="0" w:color="FFFFFF"/>
              <w:right w:val="single" w:sz="4" w:space="0" w:color="FFFFFF"/>
            </w:tcBorders>
            <w:shd w:val="clear" w:color="auto" w:fill="BBD3D3"/>
          </w:tcPr>
          <w:p w14:paraId="030A0F79" w14:textId="77777777" w:rsidR="008E70AC" w:rsidRDefault="00000000">
            <w:pPr>
              <w:pStyle w:val="TableParagraph"/>
              <w:ind w:left="170"/>
              <w:rPr>
                <w:sz w:val="20"/>
              </w:rPr>
            </w:pPr>
            <w:r>
              <w:rPr>
                <w:color w:val="231F20"/>
                <w:sz w:val="20"/>
              </w:rPr>
              <w:t xml:space="preserve">Art des </w:t>
            </w:r>
            <w:r>
              <w:rPr>
                <w:color w:val="231F20"/>
                <w:spacing w:val="-2"/>
                <w:sz w:val="20"/>
              </w:rPr>
              <w:t>Targetings</w:t>
            </w:r>
          </w:p>
        </w:tc>
        <w:tc>
          <w:tcPr>
            <w:tcW w:w="3861" w:type="dxa"/>
            <w:tcBorders>
              <w:left w:val="single" w:sz="4" w:space="0" w:color="FFFFFF"/>
              <w:bottom w:val="single" w:sz="4" w:space="0" w:color="FFFFFF"/>
              <w:right w:val="nil"/>
            </w:tcBorders>
            <w:shd w:val="clear" w:color="auto" w:fill="BBD3D3"/>
          </w:tcPr>
          <w:p w14:paraId="34004596" w14:textId="77777777" w:rsidR="008E70AC" w:rsidRDefault="00000000">
            <w:pPr>
              <w:pStyle w:val="TableParagraph"/>
              <w:ind w:left="170"/>
              <w:rPr>
                <w:sz w:val="20"/>
              </w:rPr>
            </w:pPr>
            <w:r>
              <w:rPr>
                <w:color w:val="231F20"/>
                <w:spacing w:val="-2"/>
                <w:sz w:val="20"/>
              </w:rPr>
              <w:t>Erklärung</w:t>
            </w:r>
          </w:p>
        </w:tc>
      </w:tr>
      <w:tr w:rsidR="008E70AC" w14:paraId="5698C792" w14:textId="77777777">
        <w:trPr>
          <w:trHeight w:val="1120"/>
        </w:trPr>
        <w:tc>
          <w:tcPr>
            <w:tcW w:w="1954" w:type="dxa"/>
            <w:vMerge w:val="restart"/>
            <w:tcBorders>
              <w:top w:val="single" w:sz="4" w:space="0" w:color="FFFFFF"/>
              <w:left w:val="nil"/>
              <w:bottom w:val="single" w:sz="4" w:space="0" w:color="FFFFFF"/>
              <w:right w:val="single" w:sz="4" w:space="0" w:color="FFFFFF"/>
            </w:tcBorders>
            <w:shd w:val="clear" w:color="auto" w:fill="E4EBEC"/>
          </w:tcPr>
          <w:p w14:paraId="36E4BE2F" w14:textId="77777777" w:rsidR="008E70AC" w:rsidRDefault="00000000">
            <w:pPr>
              <w:pStyle w:val="TableParagraph"/>
              <w:ind w:left="165"/>
              <w:rPr>
                <w:sz w:val="20"/>
              </w:rPr>
            </w:pPr>
            <w:r>
              <w:rPr>
                <w:color w:val="231F20"/>
                <w:spacing w:val="-2"/>
                <w:sz w:val="20"/>
              </w:rPr>
              <w:t>Sprache</w:t>
            </w:r>
          </w:p>
        </w:tc>
        <w:tc>
          <w:tcPr>
            <w:tcW w:w="2008" w:type="dxa"/>
            <w:tcBorders>
              <w:top w:val="single" w:sz="4" w:space="0" w:color="FFFFFF"/>
              <w:left w:val="single" w:sz="4" w:space="0" w:color="FFFFFF"/>
              <w:bottom w:val="single" w:sz="4" w:space="0" w:color="FFFFFF"/>
              <w:right w:val="single" w:sz="4" w:space="0" w:color="FFFFFF"/>
            </w:tcBorders>
            <w:shd w:val="clear" w:color="auto" w:fill="E4EBEC"/>
          </w:tcPr>
          <w:p w14:paraId="0060EE5D" w14:textId="40EAED77" w:rsidR="008E70AC" w:rsidRDefault="00000000">
            <w:pPr>
              <w:pStyle w:val="TableParagraph"/>
              <w:spacing w:line="259" w:lineRule="auto"/>
              <w:ind w:left="170"/>
              <w:rPr>
                <w:sz w:val="20"/>
              </w:rPr>
            </w:pPr>
            <w:r>
              <w:rPr>
                <w:color w:val="231F20"/>
                <w:spacing w:val="-2"/>
                <w:sz w:val="20"/>
              </w:rPr>
              <w:t>kontextuelles</w:t>
            </w:r>
            <w:r>
              <w:rPr>
                <w:color w:val="231F20"/>
                <w:spacing w:val="-12"/>
                <w:sz w:val="20"/>
              </w:rPr>
              <w:t xml:space="preserve"> </w:t>
            </w:r>
            <w:r>
              <w:rPr>
                <w:color w:val="231F20"/>
                <w:spacing w:val="-2"/>
                <w:sz w:val="20"/>
              </w:rPr>
              <w:t>Targeting</w:t>
            </w:r>
          </w:p>
        </w:tc>
        <w:tc>
          <w:tcPr>
            <w:tcW w:w="3861" w:type="dxa"/>
            <w:tcBorders>
              <w:top w:val="single" w:sz="4" w:space="0" w:color="FFFFFF"/>
              <w:left w:val="single" w:sz="4" w:space="0" w:color="FFFFFF"/>
              <w:bottom w:val="single" w:sz="4" w:space="0" w:color="FFFFFF"/>
              <w:right w:val="nil"/>
            </w:tcBorders>
            <w:shd w:val="clear" w:color="auto" w:fill="E4EBEC"/>
          </w:tcPr>
          <w:p w14:paraId="21A51EBC" w14:textId="77777777" w:rsidR="008E70AC" w:rsidRDefault="00000000">
            <w:pPr>
              <w:pStyle w:val="TableParagraph"/>
              <w:spacing w:line="259" w:lineRule="auto"/>
              <w:ind w:left="170" w:right="168"/>
              <w:rPr>
                <w:sz w:val="20"/>
              </w:rPr>
            </w:pPr>
            <w:r>
              <w:rPr>
                <w:color w:val="231F20"/>
                <w:sz w:val="20"/>
              </w:rPr>
              <w:t>Die</w:t>
            </w:r>
            <w:r>
              <w:rPr>
                <w:color w:val="231F20"/>
                <w:spacing w:val="-9"/>
                <w:sz w:val="20"/>
              </w:rPr>
              <w:t xml:space="preserve"> </w:t>
            </w:r>
            <w:r>
              <w:rPr>
                <w:color w:val="231F20"/>
                <w:sz w:val="20"/>
              </w:rPr>
              <w:t>Anzeige</w:t>
            </w:r>
            <w:r>
              <w:rPr>
                <w:color w:val="231F20"/>
                <w:spacing w:val="-9"/>
                <w:sz w:val="20"/>
              </w:rPr>
              <w:t xml:space="preserve"> </w:t>
            </w:r>
            <w:r>
              <w:rPr>
                <w:color w:val="231F20"/>
                <w:sz w:val="20"/>
              </w:rPr>
              <w:t>wird</w:t>
            </w:r>
            <w:r>
              <w:rPr>
                <w:color w:val="231F20"/>
                <w:spacing w:val="-9"/>
                <w:sz w:val="20"/>
              </w:rPr>
              <w:t xml:space="preserve"> </w:t>
            </w:r>
            <w:r>
              <w:rPr>
                <w:color w:val="231F20"/>
                <w:sz w:val="20"/>
              </w:rPr>
              <w:t>nur</w:t>
            </w:r>
            <w:r>
              <w:rPr>
                <w:color w:val="231F20"/>
                <w:spacing w:val="-9"/>
                <w:sz w:val="20"/>
              </w:rPr>
              <w:t xml:space="preserve"> </w:t>
            </w:r>
            <w:r>
              <w:rPr>
                <w:color w:val="231F20"/>
                <w:sz w:val="20"/>
              </w:rPr>
              <w:t>ausgespielt,</w:t>
            </w:r>
            <w:r>
              <w:rPr>
                <w:color w:val="231F20"/>
                <w:spacing w:val="-9"/>
                <w:sz w:val="20"/>
              </w:rPr>
              <w:t xml:space="preserve"> </w:t>
            </w:r>
            <w:r>
              <w:rPr>
                <w:color w:val="231F20"/>
                <w:sz w:val="20"/>
              </w:rPr>
              <w:t>wenn der in der Anzeige enthaltene Text vorab definierte Schlagwörter enthält.</w:t>
            </w:r>
          </w:p>
        </w:tc>
      </w:tr>
      <w:tr w:rsidR="008E70AC" w14:paraId="0EB0C723" w14:textId="77777777">
        <w:trPr>
          <w:trHeight w:val="1380"/>
        </w:trPr>
        <w:tc>
          <w:tcPr>
            <w:tcW w:w="1954" w:type="dxa"/>
            <w:vMerge/>
            <w:tcBorders>
              <w:top w:val="nil"/>
              <w:left w:val="nil"/>
              <w:bottom w:val="single" w:sz="4" w:space="0" w:color="FFFFFF"/>
              <w:right w:val="single" w:sz="4" w:space="0" w:color="FFFFFF"/>
            </w:tcBorders>
            <w:shd w:val="clear" w:color="auto" w:fill="E4EBEC"/>
          </w:tcPr>
          <w:p w14:paraId="3E2D19E2" w14:textId="77777777" w:rsidR="008E70AC" w:rsidRDefault="008E70AC">
            <w:pPr>
              <w:rPr>
                <w:sz w:val="2"/>
                <w:szCs w:val="2"/>
              </w:rPr>
            </w:pPr>
          </w:p>
        </w:tc>
        <w:tc>
          <w:tcPr>
            <w:tcW w:w="2008" w:type="dxa"/>
            <w:tcBorders>
              <w:top w:val="single" w:sz="4" w:space="0" w:color="FFFFFF"/>
              <w:left w:val="single" w:sz="4" w:space="0" w:color="FFFFFF"/>
              <w:bottom w:val="single" w:sz="4" w:space="0" w:color="FFFFFF"/>
              <w:right w:val="single" w:sz="4" w:space="0" w:color="FFFFFF"/>
            </w:tcBorders>
            <w:shd w:val="clear" w:color="auto" w:fill="E4EBEC"/>
          </w:tcPr>
          <w:p w14:paraId="6346D7E1" w14:textId="3F7C8DA2" w:rsidR="008E70AC" w:rsidRDefault="00000000">
            <w:pPr>
              <w:pStyle w:val="TableParagraph"/>
              <w:spacing w:line="259" w:lineRule="auto"/>
              <w:ind w:left="170"/>
              <w:rPr>
                <w:sz w:val="20"/>
              </w:rPr>
            </w:pPr>
            <w:r>
              <w:rPr>
                <w:color w:val="231F20"/>
                <w:spacing w:val="-2"/>
                <w:sz w:val="20"/>
              </w:rPr>
              <w:t>semantisches</w:t>
            </w:r>
            <w:r>
              <w:rPr>
                <w:color w:val="231F20"/>
                <w:spacing w:val="-12"/>
                <w:sz w:val="20"/>
              </w:rPr>
              <w:t xml:space="preserve"> </w:t>
            </w:r>
            <w:r>
              <w:rPr>
                <w:color w:val="231F20"/>
                <w:spacing w:val="-2"/>
                <w:sz w:val="20"/>
              </w:rPr>
              <w:t>Targeting</w:t>
            </w:r>
          </w:p>
        </w:tc>
        <w:tc>
          <w:tcPr>
            <w:tcW w:w="3861" w:type="dxa"/>
            <w:tcBorders>
              <w:top w:val="single" w:sz="4" w:space="0" w:color="FFFFFF"/>
              <w:left w:val="single" w:sz="4" w:space="0" w:color="FFFFFF"/>
              <w:bottom w:val="single" w:sz="4" w:space="0" w:color="FFFFFF"/>
              <w:right w:val="nil"/>
            </w:tcBorders>
            <w:shd w:val="clear" w:color="auto" w:fill="E4EBEC"/>
          </w:tcPr>
          <w:p w14:paraId="2FD4B858" w14:textId="77777777" w:rsidR="008E70AC" w:rsidRDefault="00000000">
            <w:pPr>
              <w:pStyle w:val="TableParagraph"/>
              <w:spacing w:line="259" w:lineRule="auto"/>
              <w:ind w:left="170" w:right="168"/>
              <w:rPr>
                <w:sz w:val="20"/>
              </w:rPr>
            </w:pPr>
            <w:r>
              <w:rPr>
                <w:color w:val="231F20"/>
                <w:sz w:val="20"/>
              </w:rPr>
              <w:t>Die Anzeige wird nur eingeblendet, wenn die Wörter des Webseitentextes in der semantischen Gesamtheit dem vorab</w:t>
            </w:r>
            <w:r>
              <w:rPr>
                <w:color w:val="231F20"/>
                <w:spacing w:val="-7"/>
                <w:sz w:val="20"/>
              </w:rPr>
              <w:t xml:space="preserve"> </w:t>
            </w:r>
            <w:r>
              <w:rPr>
                <w:color w:val="231F20"/>
                <w:sz w:val="20"/>
              </w:rPr>
              <w:t>definierten</w:t>
            </w:r>
            <w:r>
              <w:rPr>
                <w:color w:val="231F20"/>
                <w:spacing w:val="-6"/>
                <w:sz w:val="20"/>
              </w:rPr>
              <w:t xml:space="preserve"> </w:t>
            </w:r>
            <w:r>
              <w:rPr>
                <w:color w:val="231F20"/>
                <w:sz w:val="20"/>
              </w:rPr>
              <w:t>Thema</w:t>
            </w:r>
            <w:r>
              <w:rPr>
                <w:color w:val="231F20"/>
                <w:spacing w:val="-6"/>
                <w:sz w:val="20"/>
              </w:rPr>
              <w:t xml:space="preserve"> </w:t>
            </w:r>
            <w:r>
              <w:rPr>
                <w:color w:val="231F20"/>
                <w:spacing w:val="-2"/>
                <w:sz w:val="20"/>
              </w:rPr>
              <w:t>entsprechen.</w:t>
            </w:r>
          </w:p>
        </w:tc>
      </w:tr>
      <w:tr w:rsidR="008E70AC" w14:paraId="1B4B7256" w14:textId="77777777">
        <w:trPr>
          <w:trHeight w:val="1380"/>
        </w:trPr>
        <w:tc>
          <w:tcPr>
            <w:tcW w:w="1954" w:type="dxa"/>
            <w:vMerge/>
            <w:tcBorders>
              <w:top w:val="nil"/>
              <w:left w:val="nil"/>
              <w:bottom w:val="single" w:sz="4" w:space="0" w:color="FFFFFF"/>
              <w:right w:val="single" w:sz="4" w:space="0" w:color="FFFFFF"/>
            </w:tcBorders>
            <w:shd w:val="clear" w:color="auto" w:fill="E4EBEC"/>
          </w:tcPr>
          <w:p w14:paraId="2ED441EA" w14:textId="77777777" w:rsidR="008E70AC" w:rsidRDefault="008E70AC">
            <w:pPr>
              <w:rPr>
                <w:sz w:val="2"/>
                <w:szCs w:val="2"/>
              </w:rPr>
            </w:pPr>
          </w:p>
        </w:tc>
        <w:tc>
          <w:tcPr>
            <w:tcW w:w="2008" w:type="dxa"/>
            <w:tcBorders>
              <w:top w:val="single" w:sz="4" w:space="0" w:color="FFFFFF"/>
              <w:left w:val="single" w:sz="4" w:space="0" w:color="FFFFFF"/>
              <w:bottom w:val="single" w:sz="4" w:space="0" w:color="FFFFFF"/>
              <w:right w:val="single" w:sz="4" w:space="0" w:color="FFFFFF"/>
            </w:tcBorders>
            <w:shd w:val="clear" w:color="auto" w:fill="E4EBEC"/>
          </w:tcPr>
          <w:p w14:paraId="1FF16A54" w14:textId="77777777" w:rsidR="008E70AC" w:rsidRDefault="00000000">
            <w:pPr>
              <w:pStyle w:val="TableParagraph"/>
              <w:ind w:left="170"/>
              <w:rPr>
                <w:sz w:val="20"/>
              </w:rPr>
            </w:pPr>
            <w:proofErr w:type="spellStart"/>
            <w:r>
              <w:rPr>
                <w:color w:val="231F20"/>
                <w:spacing w:val="-2"/>
                <w:sz w:val="20"/>
              </w:rPr>
              <w:t>Suchworttargeting</w:t>
            </w:r>
            <w:proofErr w:type="spellEnd"/>
          </w:p>
        </w:tc>
        <w:tc>
          <w:tcPr>
            <w:tcW w:w="3861" w:type="dxa"/>
            <w:tcBorders>
              <w:top w:val="single" w:sz="4" w:space="0" w:color="FFFFFF"/>
              <w:left w:val="single" w:sz="4" w:space="0" w:color="FFFFFF"/>
              <w:bottom w:val="single" w:sz="4" w:space="0" w:color="FFFFFF"/>
              <w:right w:val="nil"/>
            </w:tcBorders>
            <w:shd w:val="clear" w:color="auto" w:fill="E4EBEC"/>
          </w:tcPr>
          <w:p w14:paraId="0B88D476" w14:textId="2D85B6BB" w:rsidR="008E70AC" w:rsidRDefault="00000000">
            <w:pPr>
              <w:pStyle w:val="TableParagraph"/>
              <w:spacing w:line="259" w:lineRule="auto"/>
              <w:ind w:left="170" w:right="168"/>
              <w:rPr>
                <w:sz w:val="20"/>
              </w:rPr>
            </w:pPr>
            <w:r>
              <w:rPr>
                <w:color w:val="231F20"/>
                <w:sz w:val="20"/>
              </w:rPr>
              <w:t>Die Anzeigen erscheinen in Abhängigkeit der zuvor eingegebenen Suchbegriffe</w:t>
            </w:r>
            <w:r>
              <w:rPr>
                <w:color w:val="231F20"/>
                <w:spacing w:val="-11"/>
                <w:sz w:val="20"/>
              </w:rPr>
              <w:t xml:space="preserve"> </w:t>
            </w:r>
            <w:r>
              <w:rPr>
                <w:color w:val="231F20"/>
                <w:sz w:val="20"/>
              </w:rPr>
              <w:t>des</w:t>
            </w:r>
            <w:r>
              <w:rPr>
                <w:color w:val="231F20"/>
                <w:spacing w:val="-11"/>
                <w:sz w:val="20"/>
              </w:rPr>
              <w:t xml:space="preserve"> </w:t>
            </w:r>
            <w:r>
              <w:rPr>
                <w:color w:val="231F20"/>
                <w:sz w:val="20"/>
              </w:rPr>
              <w:t>Nachfragers</w:t>
            </w:r>
            <w:r>
              <w:rPr>
                <w:color w:val="231F20"/>
                <w:spacing w:val="-11"/>
                <w:sz w:val="20"/>
              </w:rPr>
              <w:t xml:space="preserve"> </w:t>
            </w:r>
            <w:r>
              <w:rPr>
                <w:color w:val="231F20"/>
                <w:sz w:val="20"/>
              </w:rPr>
              <w:t>in</w:t>
            </w:r>
            <w:r>
              <w:rPr>
                <w:color w:val="231F20"/>
                <w:spacing w:val="-11"/>
                <w:sz w:val="20"/>
              </w:rPr>
              <w:t xml:space="preserve"> </w:t>
            </w:r>
            <w:r>
              <w:rPr>
                <w:color w:val="231F20"/>
                <w:sz w:val="20"/>
              </w:rPr>
              <w:t>eine</w:t>
            </w:r>
            <w:r>
              <w:rPr>
                <w:color w:val="231F20"/>
                <w:spacing w:val="-11"/>
                <w:sz w:val="20"/>
              </w:rPr>
              <w:t xml:space="preserve"> </w:t>
            </w:r>
            <w:r>
              <w:rPr>
                <w:color w:val="231F20"/>
                <w:sz w:val="20"/>
              </w:rPr>
              <w:t>Suchma</w:t>
            </w:r>
            <w:r>
              <w:rPr>
                <w:color w:val="231F20"/>
                <w:spacing w:val="-2"/>
                <w:sz w:val="20"/>
              </w:rPr>
              <w:t>schine.</w:t>
            </w:r>
          </w:p>
        </w:tc>
      </w:tr>
    </w:tbl>
    <w:p w14:paraId="386DFAF3" w14:textId="77777777" w:rsidR="008E70AC" w:rsidRDefault="008E70AC">
      <w:pPr>
        <w:spacing w:line="259" w:lineRule="auto"/>
        <w:rPr>
          <w:sz w:val="20"/>
        </w:rPr>
        <w:sectPr w:rsidR="008E70AC">
          <w:pgSz w:w="11910" w:h="16840"/>
          <w:pgMar w:top="960" w:right="440" w:bottom="280" w:left="460" w:header="0" w:footer="0" w:gutter="0"/>
          <w:cols w:space="720"/>
        </w:sectPr>
      </w:pPr>
    </w:p>
    <w:p w14:paraId="6E410E79" w14:textId="77777777" w:rsidR="008E70AC" w:rsidRDefault="008E70AC">
      <w:pPr>
        <w:pStyle w:val="Textkrper"/>
      </w:pPr>
    </w:p>
    <w:p w14:paraId="50D51BC3" w14:textId="77777777" w:rsidR="008E70AC" w:rsidRDefault="008E70AC">
      <w:pPr>
        <w:pStyle w:val="Textkrper"/>
      </w:pPr>
    </w:p>
    <w:p w14:paraId="1A96DF95" w14:textId="77777777" w:rsidR="008E70AC" w:rsidRDefault="008E70AC">
      <w:pPr>
        <w:pStyle w:val="Textkrper"/>
      </w:pPr>
    </w:p>
    <w:p w14:paraId="290C2581" w14:textId="77777777" w:rsidR="008E70AC" w:rsidRDefault="008E70AC">
      <w:pPr>
        <w:pStyle w:val="Textkrper"/>
      </w:pPr>
    </w:p>
    <w:p w14:paraId="52079F8D" w14:textId="77777777" w:rsidR="008E70AC" w:rsidRDefault="008E70AC">
      <w:pPr>
        <w:pStyle w:val="Textkrper"/>
      </w:pPr>
    </w:p>
    <w:p w14:paraId="0980CE53" w14:textId="77777777" w:rsidR="008E70AC" w:rsidRDefault="008E70AC">
      <w:pPr>
        <w:pStyle w:val="Textkrper"/>
      </w:pPr>
    </w:p>
    <w:p w14:paraId="2D78016C" w14:textId="77777777" w:rsidR="008E70AC" w:rsidRDefault="008E70AC">
      <w:pPr>
        <w:pStyle w:val="Textkrper"/>
      </w:pPr>
    </w:p>
    <w:p w14:paraId="6FDB59B5" w14:textId="77777777" w:rsidR="008E70AC" w:rsidRDefault="008E70AC">
      <w:pPr>
        <w:pStyle w:val="Textkrper"/>
        <w:spacing w:before="11"/>
        <w:rPr>
          <w:sz w:val="24"/>
        </w:rPr>
      </w:pPr>
    </w:p>
    <w:tbl>
      <w:tblPr>
        <w:tblStyle w:val="TableNormal"/>
        <w:tblW w:w="0" w:type="auto"/>
        <w:tblInd w:w="22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954"/>
        <w:gridCol w:w="2008"/>
        <w:gridCol w:w="3861"/>
      </w:tblGrid>
      <w:tr w:rsidR="008E70AC" w14:paraId="74FFE337" w14:textId="77777777">
        <w:trPr>
          <w:trHeight w:val="860"/>
        </w:trPr>
        <w:tc>
          <w:tcPr>
            <w:tcW w:w="1954" w:type="dxa"/>
            <w:tcBorders>
              <w:top w:val="nil"/>
              <w:left w:val="nil"/>
            </w:tcBorders>
            <w:shd w:val="clear" w:color="auto" w:fill="BBD3D3"/>
          </w:tcPr>
          <w:p w14:paraId="4D0D6DEA" w14:textId="7BA59554" w:rsidR="008E70AC" w:rsidRDefault="00000000">
            <w:pPr>
              <w:pStyle w:val="TableParagraph"/>
              <w:spacing w:line="259" w:lineRule="auto"/>
              <w:ind w:left="165" w:right="348"/>
              <w:rPr>
                <w:sz w:val="20"/>
              </w:rPr>
            </w:pPr>
            <w:r>
              <w:rPr>
                <w:color w:val="231F20"/>
                <w:sz w:val="20"/>
              </w:rPr>
              <w:t>Gruppe</w:t>
            </w:r>
            <w:r>
              <w:rPr>
                <w:color w:val="231F20"/>
                <w:spacing w:val="-14"/>
                <w:sz w:val="20"/>
              </w:rPr>
              <w:t xml:space="preserve"> </w:t>
            </w:r>
            <w:r>
              <w:rPr>
                <w:color w:val="231F20"/>
                <w:sz w:val="20"/>
              </w:rPr>
              <w:t>des</w:t>
            </w:r>
            <w:r>
              <w:rPr>
                <w:color w:val="231F20"/>
                <w:spacing w:val="-14"/>
                <w:sz w:val="20"/>
              </w:rPr>
              <w:t xml:space="preserve"> </w:t>
            </w:r>
            <w:r>
              <w:rPr>
                <w:color w:val="231F20"/>
                <w:sz w:val="20"/>
              </w:rPr>
              <w:t>Tar</w:t>
            </w:r>
            <w:r>
              <w:rPr>
                <w:color w:val="231F20"/>
                <w:spacing w:val="-2"/>
                <w:sz w:val="20"/>
              </w:rPr>
              <w:t>getings</w:t>
            </w:r>
          </w:p>
        </w:tc>
        <w:tc>
          <w:tcPr>
            <w:tcW w:w="2008" w:type="dxa"/>
            <w:tcBorders>
              <w:top w:val="nil"/>
            </w:tcBorders>
            <w:shd w:val="clear" w:color="auto" w:fill="BBD3D3"/>
          </w:tcPr>
          <w:p w14:paraId="173E78E9" w14:textId="77777777" w:rsidR="008E70AC" w:rsidRDefault="00000000">
            <w:pPr>
              <w:pStyle w:val="TableParagraph"/>
              <w:ind w:left="170"/>
              <w:rPr>
                <w:sz w:val="20"/>
              </w:rPr>
            </w:pPr>
            <w:r>
              <w:rPr>
                <w:color w:val="231F20"/>
                <w:sz w:val="20"/>
              </w:rPr>
              <w:t xml:space="preserve">Art des </w:t>
            </w:r>
            <w:r>
              <w:rPr>
                <w:color w:val="231F20"/>
                <w:spacing w:val="-2"/>
                <w:sz w:val="20"/>
              </w:rPr>
              <w:t>Targetings</w:t>
            </w:r>
          </w:p>
        </w:tc>
        <w:tc>
          <w:tcPr>
            <w:tcW w:w="3861" w:type="dxa"/>
            <w:tcBorders>
              <w:top w:val="nil"/>
              <w:right w:val="nil"/>
            </w:tcBorders>
            <w:shd w:val="clear" w:color="auto" w:fill="BBD3D3"/>
          </w:tcPr>
          <w:p w14:paraId="52B14062" w14:textId="77777777" w:rsidR="008E70AC" w:rsidRDefault="00000000">
            <w:pPr>
              <w:pStyle w:val="TableParagraph"/>
              <w:ind w:left="170"/>
              <w:rPr>
                <w:sz w:val="20"/>
              </w:rPr>
            </w:pPr>
            <w:r>
              <w:rPr>
                <w:color w:val="231F20"/>
                <w:spacing w:val="-2"/>
                <w:sz w:val="20"/>
              </w:rPr>
              <w:t>Erklärung</w:t>
            </w:r>
          </w:p>
        </w:tc>
      </w:tr>
      <w:tr w:rsidR="008E70AC" w14:paraId="528275AB" w14:textId="77777777">
        <w:trPr>
          <w:trHeight w:val="1120"/>
        </w:trPr>
        <w:tc>
          <w:tcPr>
            <w:tcW w:w="1954" w:type="dxa"/>
            <w:vMerge w:val="restart"/>
            <w:tcBorders>
              <w:left w:val="nil"/>
            </w:tcBorders>
            <w:shd w:val="clear" w:color="auto" w:fill="E4EBEC"/>
          </w:tcPr>
          <w:p w14:paraId="17BC993D" w14:textId="4632EC3C" w:rsidR="008E70AC" w:rsidRDefault="00000000">
            <w:pPr>
              <w:pStyle w:val="TableParagraph"/>
              <w:spacing w:line="259" w:lineRule="auto"/>
              <w:ind w:left="165"/>
              <w:rPr>
                <w:sz w:val="20"/>
              </w:rPr>
            </w:pPr>
            <w:r>
              <w:rPr>
                <w:color w:val="231F20"/>
                <w:spacing w:val="-2"/>
                <w:sz w:val="20"/>
              </w:rPr>
              <w:t>technische</w:t>
            </w:r>
            <w:r>
              <w:rPr>
                <w:color w:val="231F20"/>
                <w:spacing w:val="-12"/>
                <w:sz w:val="20"/>
              </w:rPr>
              <w:t xml:space="preserve"> </w:t>
            </w:r>
            <w:r>
              <w:rPr>
                <w:color w:val="231F20"/>
                <w:spacing w:val="-2"/>
                <w:sz w:val="20"/>
              </w:rPr>
              <w:t>Parameter</w:t>
            </w:r>
          </w:p>
        </w:tc>
        <w:tc>
          <w:tcPr>
            <w:tcW w:w="2008" w:type="dxa"/>
            <w:shd w:val="clear" w:color="auto" w:fill="E4EBEC"/>
          </w:tcPr>
          <w:p w14:paraId="394F6E23" w14:textId="40198FD0" w:rsidR="008E70AC" w:rsidRDefault="00000000">
            <w:pPr>
              <w:pStyle w:val="TableParagraph"/>
              <w:spacing w:line="259" w:lineRule="auto"/>
              <w:ind w:left="170"/>
              <w:rPr>
                <w:sz w:val="20"/>
              </w:rPr>
            </w:pPr>
            <w:r>
              <w:rPr>
                <w:color w:val="231F20"/>
                <w:spacing w:val="-2"/>
                <w:sz w:val="20"/>
              </w:rPr>
              <w:t>technisches</w:t>
            </w:r>
            <w:r>
              <w:rPr>
                <w:color w:val="231F20"/>
                <w:spacing w:val="-12"/>
                <w:sz w:val="20"/>
              </w:rPr>
              <w:t xml:space="preserve"> </w:t>
            </w:r>
            <w:r>
              <w:rPr>
                <w:color w:val="231F20"/>
                <w:spacing w:val="-2"/>
                <w:sz w:val="20"/>
              </w:rPr>
              <w:t>Targeting</w:t>
            </w:r>
          </w:p>
        </w:tc>
        <w:tc>
          <w:tcPr>
            <w:tcW w:w="3861" w:type="dxa"/>
            <w:tcBorders>
              <w:right w:val="nil"/>
            </w:tcBorders>
            <w:shd w:val="clear" w:color="auto" w:fill="E4EBEC"/>
          </w:tcPr>
          <w:p w14:paraId="3740F84D" w14:textId="77777777" w:rsidR="008E70AC" w:rsidRDefault="00000000">
            <w:pPr>
              <w:pStyle w:val="TableParagraph"/>
              <w:spacing w:line="259" w:lineRule="auto"/>
              <w:ind w:left="170" w:right="168"/>
              <w:rPr>
                <w:sz w:val="20"/>
              </w:rPr>
            </w:pPr>
            <w:r>
              <w:rPr>
                <w:color w:val="231F20"/>
                <w:sz w:val="20"/>
              </w:rPr>
              <w:t>Die</w:t>
            </w:r>
            <w:r>
              <w:rPr>
                <w:color w:val="231F20"/>
                <w:spacing w:val="-14"/>
                <w:sz w:val="20"/>
              </w:rPr>
              <w:t xml:space="preserve"> </w:t>
            </w:r>
            <w:r>
              <w:rPr>
                <w:color w:val="231F20"/>
                <w:sz w:val="20"/>
              </w:rPr>
              <w:t>ausgespielten</w:t>
            </w:r>
            <w:r>
              <w:rPr>
                <w:color w:val="231F20"/>
                <w:spacing w:val="-14"/>
                <w:sz w:val="20"/>
              </w:rPr>
              <w:t xml:space="preserve"> </w:t>
            </w:r>
            <w:r>
              <w:rPr>
                <w:color w:val="231F20"/>
                <w:sz w:val="20"/>
              </w:rPr>
              <w:t>Anzeigen</w:t>
            </w:r>
            <w:r>
              <w:rPr>
                <w:color w:val="231F20"/>
                <w:spacing w:val="-14"/>
                <w:sz w:val="20"/>
              </w:rPr>
              <w:t xml:space="preserve"> </w:t>
            </w:r>
            <w:r>
              <w:rPr>
                <w:color w:val="231F20"/>
                <w:sz w:val="20"/>
              </w:rPr>
              <w:t xml:space="preserve">orientieren sich an der technischen Ausstattung der jeweiligen </w:t>
            </w:r>
            <w:proofErr w:type="spellStart"/>
            <w:proofErr w:type="gramStart"/>
            <w:r>
              <w:rPr>
                <w:color w:val="231F20"/>
                <w:sz w:val="20"/>
              </w:rPr>
              <w:t>Nachfrager:innen</w:t>
            </w:r>
            <w:proofErr w:type="spellEnd"/>
            <w:proofErr w:type="gramEnd"/>
            <w:r>
              <w:rPr>
                <w:color w:val="231F20"/>
                <w:sz w:val="20"/>
              </w:rPr>
              <w:t>.</w:t>
            </w:r>
          </w:p>
        </w:tc>
      </w:tr>
      <w:tr w:rsidR="008E70AC" w14:paraId="3F29F720" w14:textId="77777777">
        <w:trPr>
          <w:trHeight w:val="1120"/>
        </w:trPr>
        <w:tc>
          <w:tcPr>
            <w:tcW w:w="1954" w:type="dxa"/>
            <w:vMerge/>
            <w:tcBorders>
              <w:top w:val="nil"/>
              <w:left w:val="nil"/>
            </w:tcBorders>
            <w:shd w:val="clear" w:color="auto" w:fill="E4EBEC"/>
          </w:tcPr>
          <w:p w14:paraId="71E8F6D6" w14:textId="77777777" w:rsidR="008E70AC" w:rsidRDefault="008E70AC">
            <w:pPr>
              <w:rPr>
                <w:sz w:val="2"/>
                <w:szCs w:val="2"/>
              </w:rPr>
            </w:pPr>
          </w:p>
        </w:tc>
        <w:tc>
          <w:tcPr>
            <w:tcW w:w="2008" w:type="dxa"/>
            <w:shd w:val="clear" w:color="auto" w:fill="E4EBEC"/>
          </w:tcPr>
          <w:p w14:paraId="11526828" w14:textId="2543D6A5" w:rsidR="008E70AC" w:rsidRDefault="00000000">
            <w:pPr>
              <w:pStyle w:val="TableParagraph"/>
              <w:spacing w:line="259" w:lineRule="auto"/>
              <w:ind w:left="170"/>
              <w:rPr>
                <w:sz w:val="20"/>
              </w:rPr>
            </w:pPr>
            <w:proofErr w:type="spellStart"/>
            <w:r>
              <w:rPr>
                <w:color w:val="231F20"/>
                <w:spacing w:val="-2"/>
                <w:sz w:val="20"/>
              </w:rPr>
              <w:t>Geotargeting</w:t>
            </w:r>
            <w:proofErr w:type="spellEnd"/>
            <w:r>
              <w:rPr>
                <w:color w:val="231F20"/>
                <w:spacing w:val="-12"/>
                <w:sz w:val="20"/>
              </w:rPr>
              <w:t xml:space="preserve"> </w:t>
            </w:r>
            <w:r>
              <w:rPr>
                <w:color w:val="231F20"/>
                <w:spacing w:val="-2"/>
                <w:sz w:val="20"/>
              </w:rPr>
              <w:t>(</w:t>
            </w:r>
            <w:proofErr w:type="spellStart"/>
            <w:r>
              <w:rPr>
                <w:color w:val="231F20"/>
                <w:spacing w:val="-2"/>
                <w:sz w:val="20"/>
              </w:rPr>
              <w:t>Pro</w:t>
            </w:r>
            <w:r>
              <w:rPr>
                <w:color w:val="231F20"/>
                <w:sz w:val="20"/>
              </w:rPr>
              <w:t>ximity</w:t>
            </w:r>
            <w:proofErr w:type="spellEnd"/>
            <w:r>
              <w:rPr>
                <w:color w:val="231F20"/>
                <w:sz w:val="20"/>
              </w:rPr>
              <w:t xml:space="preserve"> Marketing)</w:t>
            </w:r>
          </w:p>
        </w:tc>
        <w:tc>
          <w:tcPr>
            <w:tcW w:w="3861" w:type="dxa"/>
            <w:tcBorders>
              <w:right w:val="nil"/>
            </w:tcBorders>
            <w:shd w:val="clear" w:color="auto" w:fill="E4EBEC"/>
          </w:tcPr>
          <w:p w14:paraId="2172761D" w14:textId="66DB34D2" w:rsidR="008E70AC" w:rsidRDefault="00000000">
            <w:pPr>
              <w:pStyle w:val="TableParagraph"/>
              <w:spacing w:line="259" w:lineRule="auto"/>
              <w:ind w:left="170"/>
              <w:rPr>
                <w:sz w:val="20"/>
              </w:rPr>
            </w:pPr>
            <w:r>
              <w:rPr>
                <w:color w:val="231F20"/>
                <w:sz w:val="20"/>
              </w:rPr>
              <w:t xml:space="preserve">Es werden Anzeigen an </w:t>
            </w:r>
            <w:proofErr w:type="spellStart"/>
            <w:proofErr w:type="gramStart"/>
            <w:r>
              <w:rPr>
                <w:color w:val="231F20"/>
                <w:sz w:val="20"/>
              </w:rPr>
              <w:t>Nachfrager:innen</w:t>
            </w:r>
            <w:proofErr w:type="spellEnd"/>
            <w:proofErr w:type="gramEnd"/>
            <w:r>
              <w:rPr>
                <w:color w:val="231F20"/>
                <w:spacing w:val="-7"/>
                <w:sz w:val="20"/>
              </w:rPr>
              <w:t xml:space="preserve"> </w:t>
            </w:r>
            <w:r>
              <w:rPr>
                <w:color w:val="231F20"/>
                <w:sz w:val="20"/>
              </w:rPr>
              <w:t>ausgespielt,</w:t>
            </w:r>
            <w:r>
              <w:rPr>
                <w:color w:val="231F20"/>
                <w:spacing w:val="-7"/>
                <w:sz w:val="20"/>
              </w:rPr>
              <w:t xml:space="preserve"> </w:t>
            </w:r>
            <w:r>
              <w:rPr>
                <w:color w:val="231F20"/>
                <w:sz w:val="20"/>
              </w:rPr>
              <w:t>die</w:t>
            </w:r>
            <w:r>
              <w:rPr>
                <w:color w:val="231F20"/>
                <w:spacing w:val="-7"/>
                <w:sz w:val="20"/>
              </w:rPr>
              <w:t xml:space="preserve"> </w:t>
            </w:r>
            <w:r>
              <w:rPr>
                <w:color w:val="231F20"/>
                <w:sz w:val="20"/>
              </w:rPr>
              <w:t>sich</w:t>
            </w:r>
            <w:r>
              <w:rPr>
                <w:color w:val="231F20"/>
                <w:spacing w:val="-7"/>
                <w:sz w:val="20"/>
              </w:rPr>
              <w:t xml:space="preserve"> </w:t>
            </w:r>
            <w:r>
              <w:rPr>
                <w:color w:val="231F20"/>
                <w:sz w:val="20"/>
              </w:rPr>
              <w:t>in</w:t>
            </w:r>
            <w:r>
              <w:rPr>
                <w:color w:val="231F20"/>
                <w:spacing w:val="-7"/>
                <w:sz w:val="20"/>
              </w:rPr>
              <w:t xml:space="preserve"> </w:t>
            </w:r>
            <w:r>
              <w:rPr>
                <w:color w:val="231F20"/>
                <w:sz w:val="20"/>
              </w:rPr>
              <w:t>einer bestimmten Region bewegen.</w:t>
            </w:r>
          </w:p>
        </w:tc>
      </w:tr>
      <w:tr w:rsidR="008E70AC" w14:paraId="2086C9B9" w14:textId="77777777">
        <w:trPr>
          <w:trHeight w:val="1380"/>
        </w:trPr>
        <w:tc>
          <w:tcPr>
            <w:tcW w:w="1954" w:type="dxa"/>
            <w:vMerge/>
            <w:tcBorders>
              <w:top w:val="nil"/>
              <w:left w:val="nil"/>
            </w:tcBorders>
            <w:shd w:val="clear" w:color="auto" w:fill="E4EBEC"/>
          </w:tcPr>
          <w:p w14:paraId="47FA5021" w14:textId="77777777" w:rsidR="008E70AC" w:rsidRDefault="008E70AC">
            <w:pPr>
              <w:rPr>
                <w:sz w:val="2"/>
                <w:szCs w:val="2"/>
              </w:rPr>
            </w:pPr>
          </w:p>
        </w:tc>
        <w:tc>
          <w:tcPr>
            <w:tcW w:w="2008" w:type="dxa"/>
            <w:shd w:val="clear" w:color="auto" w:fill="E4EBEC"/>
          </w:tcPr>
          <w:p w14:paraId="68E0E318" w14:textId="77777777" w:rsidR="008E70AC" w:rsidRDefault="00000000">
            <w:pPr>
              <w:pStyle w:val="TableParagraph"/>
              <w:ind w:left="170"/>
              <w:rPr>
                <w:sz w:val="20"/>
              </w:rPr>
            </w:pPr>
            <w:proofErr w:type="spellStart"/>
            <w:r>
              <w:rPr>
                <w:color w:val="231F20"/>
                <w:spacing w:val="-2"/>
                <w:sz w:val="20"/>
              </w:rPr>
              <w:t>Zeittargeting</w:t>
            </w:r>
            <w:proofErr w:type="spellEnd"/>
          </w:p>
        </w:tc>
        <w:tc>
          <w:tcPr>
            <w:tcW w:w="3861" w:type="dxa"/>
            <w:tcBorders>
              <w:right w:val="nil"/>
            </w:tcBorders>
            <w:shd w:val="clear" w:color="auto" w:fill="E4EBEC"/>
          </w:tcPr>
          <w:p w14:paraId="1674F925" w14:textId="7463E44D" w:rsidR="008E70AC" w:rsidRDefault="00000000">
            <w:pPr>
              <w:pStyle w:val="TableParagraph"/>
              <w:spacing w:line="259" w:lineRule="auto"/>
              <w:ind w:left="170" w:right="195"/>
              <w:rPr>
                <w:sz w:val="20"/>
              </w:rPr>
            </w:pPr>
            <w:r>
              <w:rPr>
                <w:color w:val="231F20"/>
                <w:sz w:val="20"/>
              </w:rPr>
              <w:t>Die Anzeigenausspielung orientiert</w:t>
            </w:r>
            <w:r>
              <w:rPr>
                <w:color w:val="231F20"/>
                <w:spacing w:val="40"/>
                <w:sz w:val="20"/>
              </w:rPr>
              <w:t xml:space="preserve"> </w:t>
            </w:r>
            <w:r>
              <w:rPr>
                <w:color w:val="231F20"/>
                <w:sz w:val="20"/>
              </w:rPr>
              <w:t>sich</w:t>
            </w:r>
            <w:r>
              <w:rPr>
                <w:color w:val="231F20"/>
                <w:spacing w:val="-11"/>
                <w:sz w:val="20"/>
              </w:rPr>
              <w:t xml:space="preserve"> </w:t>
            </w:r>
            <w:r>
              <w:rPr>
                <w:color w:val="231F20"/>
                <w:sz w:val="20"/>
              </w:rPr>
              <w:t>tages-</w:t>
            </w:r>
            <w:r>
              <w:rPr>
                <w:color w:val="231F20"/>
                <w:spacing w:val="-11"/>
                <w:sz w:val="20"/>
              </w:rPr>
              <w:t xml:space="preserve"> </w:t>
            </w:r>
            <w:r>
              <w:rPr>
                <w:color w:val="231F20"/>
                <w:sz w:val="20"/>
              </w:rPr>
              <w:t>oder</w:t>
            </w:r>
            <w:r>
              <w:rPr>
                <w:color w:val="231F20"/>
                <w:spacing w:val="-11"/>
                <w:sz w:val="20"/>
              </w:rPr>
              <w:t xml:space="preserve"> </w:t>
            </w:r>
            <w:r>
              <w:rPr>
                <w:color w:val="231F20"/>
                <w:sz w:val="20"/>
              </w:rPr>
              <w:t>stundengenau</w:t>
            </w:r>
            <w:r>
              <w:rPr>
                <w:color w:val="231F20"/>
                <w:spacing w:val="-11"/>
                <w:sz w:val="20"/>
              </w:rPr>
              <w:t xml:space="preserve"> </w:t>
            </w:r>
            <w:r>
              <w:rPr>
                <w:color w:val="231F20"/>
                <w:sz w:val="20"/>
              </w:rPr>
              <w:t>an</w:t>
            </w:r>
            <w:r>
              <w:rPr>
                <w:color w:val="231F20"/>
                <w:spacing w:val="-11"/>
                <w:sz w:val="20"/>
              </w:rPr>
              <w:t xml:space="preserve"> </w:t>
            </w:r>
            <w:r>
              <w:rPr>
                <w:color w:val="231F20"/>
                <w:sz w:val="20"/>
              </w:rPr>
              <w:t xml:space="preserve">zeitliche Unterschiede im Verhalten der </w:t>
            </w:r>
            <w:proofErr w:type="spellStart"/>
            <w:proofErr w:type="gramStart"/>
            <w:r>
              <w:rPr>
                <w:color w:val="231F20"/>
                <w:spacing w:val="-2"/>
                <w:sz w:val="20"/>
              </w:rPr>
              <w:t>Nachfrager:innen</w:t>
            </w:r>
            <w:proofErr w:type="spellEnd"/>
            <w:proofErr w:type="gramEnd"/>
            <w:r>
              <w:rPr>
                <w:color w:val="231F20"/>
                <w:spacing w:val="-2"/>
                <w:sz w:val="20"/>
              </w:rPr>
              <w:t>.</w:t>
            </w:r>
          </w:p>
        </w:tc>
      </w:tr>
      <w:tr w:rsidR="008E70AC" w14:paraId="64658F01" w14:textId="77777777">
        <w:trPr>
          <w:trHeight w:val="1380"/>
        </w:trPr>
        <w:tc>
          <w:tcPr>
            <w:tcW w:w="1954" w:type="dxa"/>
            <w:tcBorders>
              <w:left w:val="nil"/>
            </w:tcBorders>
            <w:shd w:val="clear" w:color="auto" w:fill="E4EBEC"/>
          </w:tcPr>
          <w:p w14:paraId="6DF58A68" w14:textId="77777777" w:rsidR="008E70AC" w:rsidRDefault="00000000">
            <w:pPr>
              <w:pStyle w:val="TableParagraph"/>
              <w:ind w:left="165"/>
              <w:rPr>
                <w:sz w:val="20"/>
              </w:rPr>
            </w:pPr>
            <w:proofErr w:type="spellStart"/>
            <w:r>
              <w:rPr>
                <w:color w:val="231F20"/>
                <w:spacing w:val="-2"/>
                <w:sz w:val="20"/>
              </w:rPr>
              <w:t>Soziodemografika</w:t>
            </w:r>
            <w:proofErr w:type="spellEnd"/>
          </w:p>
        </w:tc>
        <w:tc>
          <w:tcPr>
            <w:tcW w:w="2008" w:type="dxa"/>
            <w:shd w:val="clear" w:color="auto" w:fill="E4EBEC"/>
          </w:tcPr>
          <w:p w14:paraId="7FCBAD91" w14:textId="77777777" w:rsidR="008E70AC" w:rsidRDefault="00000000">
            <w:pPr>
              <w:pStyle w:val="TableParagraph"/>
              <w:ind w:left="170"/>
              <w:rPr>
                <w:sz w:val="20"/>
              </w:rPr>
            </w:pPr>
            <w:r>
              <w:rPr>
                <w:color w:val="231F20"/>
                <w:spacing w:val="-2"/>
                <w:sz w:val="20"/>
              </w:rPr>
              <w:t>Profile</w:t>
            </w:r>
            <w:r>
              <w:rPr>
                <w:color w:val="231F20"/>
                <w:spacing w:val="-3"/>
                <w:sz w:val="20"/>
              </w:rPr>
              <w:t xml:space="preserve"> </w:t>
            </w:r>
            <w:r>
              <w:rPr>
                <w:color w:val="231F20"/>
                <w:spacing w:val="-2"/>
                <w:sz w:val="20"/>
              </w:rPr>
              <w:t>Targeting</w:t>
            </w:r>
          </w:p>
        </w:tc>
        <w:tc>
          <w:tcPr>
            <w:tcW w:w="3861" w:type="dxa"/>
            <w:tcBorders>
              <w:right w:val="nil"/>
            </w:tcBorders>
            <w:shd w:val="clear" w:color="auto" w:fill="E4EBEC"/>
          </w:tcPr>
          <w:p w14:paraId="43CE8232" w14:textId="2F84C185" w:rsidR="008E70AC" w:rsidRDefault="00000000">
            <w:pPr>
              <w:pStyle w:val="TableParagraph"/>
              <w:spacing w:line="259" w:lineRule="auto"/>
              <w:ind w:left="170" w:right="219"/>
              <w:rPr>
                <w:sz w:val="20"/>
              </w:rPr>
            </w:pPr>
            <w:r>
              <w:rPr>
                <w:color w:val="231F20"/>
                <w:sz w:val="20"/>
              </w:rPr>
              <w:t>Die</w:t>
            </w:r>
            <w:r>
              <w:rPr>
                <w:color w:val="231F20"/>
                <w:spacing w:val="-10"/>
                <w:sz w:val="20"/>
              </w:rPr>
              <w:t xml:space="preserve"> </w:t>
            </w:r>
            <w:r>
              <w:rPr>
                <w:color w:val="231F20"/>
                <w:sz w:val="20"/>
              </w:rPr>
              <w:t>Schaltung</w:t>
            </w:r>
            <w:r>
              <w:rPr>
                <w:color w:val="231F20"/>
                <w:spacing w:val="-10"/>
                <w:sz w:val="20"/>
              </w:rPr>
              <w:t xml:space="preserve"> </w:t>
            </w:r>
            <w:r>
              <w:rPr>
                <w:color w:val="231F20"/>
                <w:sz w:val="20"/>
              </w:rPr>
              <w:t>der</w:t>
            </w:r>
            <w:r>
              <w:rPr>
                <w:color w:val="231F20"/>
                <w:spacing w:val="-10"/>
                <w:sz w:val="20"/>
              </w:rPr>
              <w:t xml:space="preserve"> </w:t>
            </w:r>
            <w:r>
              <w:rPr>
                <w:color w:val="231F20"/>
                <w:sz w:val="20"/>
              </w:rPr>
              <w:t>Anzeige</w:t>
            </w:r>
            <w:r>
              <w:rPr>
                <w:color w:val="231F20"/>
                <w:spacing w:val="-10"/>
                <w:sz w:val="20"/>
              </w:rPr>
              <w:t xml:space="preserve"> </w:t>
            </w:r>
            <w:r>
              <w:rPr>
                <w:color w:val="231F20"/>
                <w:sz w:val="20"/>
              </w:rPr>
              <w:t>orientiert sich</w:t>
            </w:r>
            <w:r>
              <w:rPr>
                <w:color w:val="231F20"/>
                <w:spacing w:val="-10"/>
                <w:sz w:val="20"/>
              </w:rPr>
              <w:t xml:space="preserve"> </w:t>
            </w:r>
            <w:r>
              <w:rPr>
                <w:color w:val="231F20"/>
                <w:sz w:val="20"/>
              </w:rPr>
              <w:t>an</w:t>
            </w:r>
            <w:r>
              <w:rPr>
                <w:color w:val="231F20"/>
                <w:spacing w:val="-10"/>
                <w:sz w:val="20"/>
              </w:rPr>
              <w:t xml:space="preserve"> </w:t>
            </w:r>
            <w:r>
              <w:rPr>
                <w:color w:val="231F20"/>
                <w:sz w:val="20"/>
              </w:rPr>
              <w:t>soziodemografischen</w:t>
            </w:r>
            <w:r>
              <w:rPr>
                <w:color w:val="231F20"/>
                <w:spacing w:val="-10"/>
                <w:sz w:val="20"/>
              </w:rPr>
              <w:t xml:space="preserve"> </w:t>
            </w:r>
            <w:r>
              <w:rPr>
                <w:color w:val="231F20"/>
                <w:sz w:val="20"/>
              </w:rPr>
              <w:t xml:space="preserve">Eigenschaften, wie z. B. Alter oder </w:t>
            </w:r>
            <w:r>
              <w:rPr>
                <w:color w:val="231F20"/>
                <w:spacing w:val="-2"/>
                <w:sz w:val="20"/>
              </w:rPr>
              <w:t>Geschlecht.</w:t>
            </w:r>
          </w:p>
        </w:tc>
      </w:tr>
      <w:tr w:rsidR="008E70AC" w14:paraId="447D41C1" w14:textId="77777777">
        <w:trPr>
          <w:trHeight w:val="1120"/>
        </w:trPr>
        <w:tc>
          <w:tcPr>
            <w:tcW w:w="1954" w:type="dxa"/>
            <w:vMerge w:val="restart"/>
            <w:tcBorders>
              <w:left w:val="nil"/>
            </w:tcBorders>
            <w:shd w:val="clear" w:color="auto" w:fill="E4EBEC"/>
          </w:tcPr>
          <w:p w14:paraId="272C0736" w14:textId="77777777" w:rsidR="008E70AC" w:rsidRDefault="00000000">
            <w:pPr>
              <w:pStyle w:val="TableParagraph"/>
              <w:ind w:left="165"/>
              <w:rPr>
                <w:sz w:val="20"/>
              </w:rPr>
            </w:pPr>
            <w:r>
              <w:rPr>
                <w:color w:val="231F20"/>
                <w:spacing w:val="-2"/>
                <w:sz w:val="20"/>
              </w:rPr>
              <w:t>Verhalten</w:t>
            </w:r>
          </w:p>
        </w:tc>
        <w:tc>
          <w:tcPr>
            <w:tcW w:w="2008" w:type="dxa"/>
            <w:shd w:val="clear" w:color="auto" w:fill="E4EBEC"/>
          </w:tcPr>
          <w:p w14:paraId="5F1D6108" w14:textId="52F4475A" w:rsidR="008E70AC" w:rsidRDefault="00000000">
            <w:pPr>
              <w:pStyle w:val="TableParagraph"/>
              <w:spacing w:line="259" w:lineRule="auto"/>
              <w:ind w:left="170" w:right="275"/>
              <w:rPr>
                <w:sz w:val="20"/>
              </w:rPr>
            </w:pPr>
            <w:r>
              <w:rPr>
                <w:color w:val="231F20"/>
                <w:spacing w:val="-2"/>
                <w:sz w:val="20"/>
              </w:rPr>
              <w:t>Behavioral</w:t>
            </w:r>
            <w:r>
              <w:rPr>
                <w:color w:val="231F20"/>
                <w:spacing w:val="-12"/>
                <w:sz w:val="20"/>
              </w:rPr>
              <w:t xml:space="preserve"> </w:t>
            </w:r>
            <w:r>
              <w:rPr>
                <w:color w:val="231F20"/>
                <w:spacing w:val="-2"/>
                <w:sz w:val="20"/>
              </w:rPr>
              <w:t>Targe</w:t>
            </w:r>
            <w:r>
              <w:rPr>
                <w:color w:val="231F20"/>
                <w:spacing w:val="-4"/>
                <w:sz w:val="20"/>
              </w:rPr>
              <w:t>ting</w:t>
            </w:r>
          </w:p>
        </w:tc>
        <w:tc>
          <w:tcPr>
            <w:tcW w:w="3861" w:type="dxa"/>
            <w:tcBorders>
              <w:right w:val="nil"/>
            </w:tcBorders>
            <w:shd w:val="clear" w:color="auto" w:fill="E4EBEC"/>
          </w:tcPr>
          <w:p w14:paraId="05205583" w14:textId="77777777" w:rsidR="008E70AC" w:rsidRDefault="00000000">
            <w:pPr>
              <w:pStyle w:val="TableParagraph"/>
              <w:spacing w:line="259" w:lineRule="auto"/>
              <w:ind w:left="170" w:right="168"/>
              <w:rPr>
                <w:sz w:val="20"/>
              </w:rPr>
            </w:pPr>
            <w:r>
              <w:rPr>
                <w:color w:val="231F20"/>
                <w:sz w:val="20"/>
              </w:rPr>
              <w:t>Die Anzeigen werden in Abhängigkeit des</w:t>
            </w:r>
            <w:r>
              <w:rPr>
                <w:color w:val="231F20"/>
                <w:spacing w:val="-14"/>
                <w:sz w:val="20"/>
              </w:rPr>
              <w:t xml:space="preserve"> </w:t>
            </w:r>
            <w:r>
              <w:rPr>
                <w:color w:val="231F20"/>
                <w:sz w:val="20"/>
              </w:rPr>
              <w:t>erfassten</w:t>
            </w:r>
            <w:r>
              <w:rPr>
                <w:color w:val="231F20"/>
                <w:spacing w:val="-14"/>
                <w:sz w:val="20"/>
              </w:rPr>
              <w:t xml:space="preserve"> </w:t>
            </w:r>
            <w:proofErr w:type="spellStart"/>
            <w:r>
              <w:rPr>
                <w:color w:val="231F20"/>
                <w:sz w:val="20"/>
              </w:rPr>
              <w:t>Browsingverhaltens</w:t>
            </w:r>
            <w:proofErr w:type="spellEnd"/>
            <w:r>
              <w:rPr>
                <w:color w:val="231F20"/>
                <w:spacing w:val="-14"/>
                <w:sz w:val="20"/>
              </w:rPr>
              <w:t xml:space="preserve"> </w:t>
            </w:r>
            <w:r>
              <w:rPr>
                <w:color w:val="231F20"/>
                <w:sz w:val="20"/>
              </w:rPr>
              <w:t xml:space="preserve">der </w:t>
            </w:r>
            <w:proofErr w:type="spellStart"/>
            <w:proofErr w:type="gramStart"/>
            <w:r>
              <w:rPr>
                <w:color w:val="231F20"/>
                <w:sz w:val="20"/>
              </w:rPr>
              <w:t>Nutzer:innen</w:t>
            </w:r>
            <w:proofErr w:type="spellEnd"/>
            <w:proofErr w:type="gramEnd"/>
            <w:r>
              <w:rPr>
                <w:color w:val="231F20"/>
                <w:sz w:val="20"/>
              </w:rPr>
              <w:t xml:space="preserve"> geschaltet.</w:t>
            </w:r>
          </w:p>
        </w:tc>
      </w:tr>
      <w:tr w:rsidR="008E70AC" w14:paraId="57F18724" w14:textId="77777777">
        <w:trPr>
          <w:trHeight w:val="1120"/>
        </w:trPr>
        <w:tc>
          <w:tcPr>
            <w:tcW w:w="1954" w:type="dxa"/>
            <w:vMerge/>
            <w:tcBorders>
              <w:top w:val="nil"/>
              <w:left w:val="nil"/>
            </w:tcBorders>
            <w:shd w:val="clear" w:color="auto" w:fill="E4EBEC"/>
          </w:tcPr>
          <w:p w14:paraId="145067AD" w14:textId="77777777" w:rsidR="008E70AC" w:rsidRDefault="008E70AC">
            <w:pPr>
              <w:rPr>
                <w:sz w:val="2"/>
                <w:szCs w:val="2"/>
              </w:rPr>
            </w:pPr>
          </w:p>
        </w:tc>
        <w:tc>
          <w:tcPr>
            <w:tcW w:w="2008" w:type="dxa"/>
            <w:shd w:val="clear" w:color="auto" w:fill="E4EBEC"/>
          </w:tcPr>
          <w:p w14:paraId="6BA6142A" w14:textId="77777777" w:rsidR="008E70AC" w:rsidRDefault="00000000">
            <w:pPr>
              <w:pStyle w:val="TableParagraph"/>
              <w:ind w:left="170"/>
              <w:rPr>
                <w:sz w:val="20"/>
              </w:rPr>
            </w:pPr>
            <w:proofErr w:type="spellStart"/>
            <w:r>
              <w:rPr>
                <w:color w:val="231F20"/>
                <w:spacing w:val="-2"/>
                <w:sz w:val="20"/>
              </w:rPr>
              <w:t>Retargeting</w:t>
            </w:r>
            <w:proofErr w:type="spellEnd"/>
          </w:p>
        </w:tc>
        <w:tc>
          <w:tcPr>
            <w:tcW w:w="3861" w:type="dxa"/>
            <w:tcBorders>
              <w:right w:val="nil"/>
            </w:tcBorders>
            <w:shd w:val="clear" w:color="auto" w:fill="E4EBEC"/>
          </w:tcPr>
          <w:p w14:paraId="5D607190" w14:textId="77777777" w:rsidR="008E70AC" w:rsidRDefault="00000000">
            <w:pPr>
              <w:pStyle w:val="TableParagraph"/>
              <w:spacing w:line="259" w:lineRule="auto"/>
              <w:ind w:left="170" w:right="219"/>
              <w:rPr>
                <w:sz w:val="20"/>
              </w:rPr>
            </w:pPr>
            <w:r>
              <w:rPr>
                <w:color w:val="231F20"/>
                <w:sz w:val="20"/>
              </w:rPr>
              <w:t>Die Einblendung der Anzeige erfolgt auf</w:t>
            </w:r>
            <w:r>
              <w:rPr>
                <w:color w:val="231F20"/>
                <w:spacing w:val="-12"/>
                <w:sz w:val="20"/>
              </w:rPr>
              <w:t xml:space="preserve"> </w:t>
            </w:r>
            <w:r>
              <w:rPr>
                <w:color w:val="231F20"/>
                <w:sz w:val="20"/>
              </w:rPr>
              <w:t>Basis</w:t>
            </w:r>
            <w:r>
              <w:rPr>
                <w:color w:val="231F20"/>
                <w:spacing w:val="-12"/>
                <w:sz w:val="20"/>
              </w:rPr>
              <w:t xml:space="preserve"> </w:t>
            </w:r>
            <w:r>
              <w:rPr>
                <w:color w:val="231F20"/>
                <w:sz w:val="20"/>
              </w:rPr>
              <w:t>einer</w:t>
            </w:r>
            <w:r>
              <w:rPr>
                <w:color w:val="231F20"/>
                <w:spacing w:val="-12"/>
                <w:sz w:val="20"/>
              </w:rPr>
              <w:t xml:space="preserve"> </w:t>
            </w:r>
            <w:r>
              <w:rPr>
                <w:color w:val="231F20"/>
                <w:sz w:val="20"/>
              </w:rPr>
              <w:t>zuvor</w:t>
            </w:r>
            <w:r>
              <w:rPr>
                <w:color w:val="231F20"/>
                <w:spacing w:val="-12"/>
                <w:sz w:val="20"/>
              </w:rPr>
              <w:t xml:space="preserve"> </w:t>
            </w:r>
            <w:r>
              <w:rPr>
                <w:color w:val="231F20"/>
                <w:sz w:val="20"/>
              </w:rPr>
              <w:t xml:space="preserve">durchgeführten Aktion der </w:t>
            </w:r>
            <w:proofErr w:type="spellStart"/>
            <w:proofErr w:type="gramStart"/>
            <w:r>
              <w:rPr>
                <w:color w:val="231F20"/>
                <w:sz w:val="20"/>
              </w:rPr>
              <w:t>Nachfrager:innen</w:t>
            </w:r>
            <w:proofErr w:type="spellEnd"/>
            <w:proofErr w:type="gramEnd"/>
            <w:r>
              <w:rPr>
                <w:color w:val="231F20"/>
                <w:sz w:val="20"/>
              </w:rPr>
              <w:t>.</w:t>
            </w:r>
          </w:p>
        </w:tc>
      </w:tr>
      <w:tr w:rsidR="008E70AC" w14:paraId="59ED2593" w14:textId="77777777">
        <w:trPr>
          <w:trHeight w:val="1640"/>
        </w:trPr>
        <w:tc>
          <w:tcPr>
            <w:tcW w:w="1954" w:type="dxa"/>
            <w:vMerge/>
            <w:tcBorders>
              <w:top w:val="nil"/>
              <w:left w:val="nil"/>
            </w:tcBorders>
            <w:shd w:val="clear" w:color="auto" w:fill="E4EBEC"/>
          </w:tcPr>
          <w:p w14:paraId="67DA4425" w14:textId="77777777" w:rsidR="008E70AC" w:rsidRDefault="008E70AC">
            <w:pPr>
              <w:rPr>
                <w:sz w:val="2"/>
                <w:szCs w:val="2"/>
              </w:rPr>
            </w:pPr>
          </w:p>
        </w:tc>
        <w:tc>
          <w:tcPr>
            <w:tcW w:w="2008" w:type="dxa"/>
            <w:shd w:val="clear" w:color="auto" w:fill="E4EBEC"/>
          </w:tcPr>
          <w:p w14:paraId="3B753800" w14:textId="4547E4E9" w:rsidR="008E70AC" w:rsidRDefault="00000000">
            <w:pPr>
              <w:pStyle w:val="TableParagraph"/>
              <w:spacing w:line="259" w:lineRule="auto"/>
              <w:ind w:left="170"/>
              <w:rPr>
                <w:sz w:val="20"/>
              </w:rPr>
            </w:pPr>
            <w:proofErr w:type="spellStart"/>
            <w:r>
              <w:rPr>
                <w:color w:val="231F20"/>
                <w:spacing w:val="-2"/>
                <w:sz w:val="20"/>
              </w:rPr>
              <w:t>Predictive</w:t>
            </w:r>
            <w:proofErr w:type="spellEnd"/>
            <w:r>
              <w:rPr>
                <w:color w:val="231F20"/>
                <w:spacing w:val="-12"/>
                <w:sz w:val="20"/>
              </w:rPr>
              <w:t xml:space="preserve"> </w:t>
            </w:r>
            <w:proofErr w:type="spellStart"/>
            <w:r>
              <w:rPr>
                <w:color w:val="231F20"/>
                <w:spacing w:val="-2"/>
                <w:sz w:val="20"/>
              </w:rPr>
              <w:t>Behavi</w:t>
            </w:r>
            <w:r>
              <w:rPr>
                <w:color w:val="231F20"/>
                <w:sz w:val="20"/>
              </w:rPr>
              <w:t>our</w:t>
            </w:r>
            <w:proofErr w:type="spellEnd"/>
            <w:r>
              <w:rPr>
                <w:color w:val="231F20"/>
                <w:sz w:val="20"/>
              </w:rPr>
              <w:t xml:space="preserve"> Targeting</w:t>
            </w:r>
          </w:p>
        </w:tc>
        <w:tc>
          <w:tcPr>
            <w:tcW w:w="3861" w:type="dxa"/>
            <w:tcBorders>
              <w:right w:val="nil"/>
            </w:tcBorders>
            <w:shd w:val="clear" w:color="auto" w:fill="E4EBEC"/>
          </w:tcPr>
          <w:p w14:paraId="1AF23BCF" w14:textId="73C26376" w:rsidR="008E70AC" w:rsidRDefault="00000000">
            <w:pPr>
              <w:pStyle w:val="TableParagraph"/>
              <w:spacing w:line="259" w:lineRule="auto"/>
              <w:ind w:left="170" w:right="168"/>
              <w:rPr>
                <w:sz w:val="20"/>
              </w:rPr>
            </w:pPr>
            <w:r>
              <w:rPr>
                <w:color w:val="231F20"/>
                <w:sz w:val="20"/>
              </w:rPr>
              <w:t>Die Schaltung der Anzeige basiert neben</w:t>
            </w:r>
            <w:r>
              <w:rPr>
                <w:color w:val="231F20"/>
                <w:spacing w:val="-12"/>
                <w:sz w:val="20"/>
              </w:rPr>
              <w:t xml:space="preserve"> </w:t>
            </w:r>
            <w:r>
              <w:rPr>
                <w:color w:val="231F20"/>
                <w:sz w:val="20"/>
              </w:rPr>
              <w:t>dem</w:t>
            </w:r>
            <w:r>
              <w:rPr>
                <w:color w:val="231F20"/>
                <w:spacing w:val="-12"/>
                <w:sz w:val="20"/>
              </w:rPr>
              <w:t xml:space="preserve"> </w:t>
            </w:r>
            <w:r>
              <w:rPr>
                <w:color w:val="231F20"/>
                <w:sz w:val="20"/>
              </w:rPr>
              <w:t>Surfverhalten</w:t>
            </w:r>
            <w:r>
              <w:rPr>
                <w:color w:val="231F20"/>
                <w:spacing w:val="-12"/>
                <w:sz w:val="20"/>
              </w:rPr>
              <w:t xml:space="preserve"> </w:t>
            </w:r>
            <w:r>
              <w:rPr>
                <w:color w:val="231F20"/>
                <w:sz w:val="20"/>
              </w:rPr>
              <w:t>des</w:t>
            </w:r>
            <w:r>
              <w:rPr>
                <w:color w:val="231F20"/>
                <w:spacing w:val="-12"/>
                <w:sz w:val="20"/>
              </w:rPr>
              <w:t xml:space="preserve"> </w:t>
            </w:r>
            <w:r>
              <w:rPr>
                <w:color w:val="231F20"/>
                <w:sz w:val="20"/>
              </w:rPr>
              <w:t xml:space="preserve">Nachfragers </w:t>
            </w:r>
            <w:r w:rsidR="009955EC">
              <w:rPr>
                <w:color w:val="231F20"/>
                <w:sz w:val="20"/>
              </w:rPr>
              <w:t>auf weiteren Erkenntnissen</w:t>
            </w:r>
            <w:r>
              <w:rPr>
                <w:color w:val="231F20"/>
                <w:sz w:val="20"/>
              </w:rPr>
              <w:t>, die zuvor mit Befragungen und externen Datenquellen ermittelt wurden.</w:t>
            </w:r>
          </w:p>
        </w:tc>
      </w:tr>
    </w:tbl>
    <w:p w14:paraId="79C76D23" w14:textId="77777777" w:rsidR="008E70AC" w:rsidRDefault="008E70AC">
      <w:pPr>
        <w:pStyle w:val="Textkrper"/>
      </w:pPr>
    </w:p>
    <w:p w14:paraId="72B2D7C4" w14:textId="77777777" w:rsidR="008E70AC" w:rsidRDefault="008E70AC">
      <w:pPr>
        <w:pStyle w:val="Textkrper"/>
      </w:pPr>
    </w:p>
    <w:p w14:paraId="520C6460" w14:textId="77777777" w:rsidR="008E70AC" w:rsidRDefault="00000000">
      <w:pPr>
        <w:pStyle w:val="berschrift4"/>
        <w:numPr>
          <w:ilvl w:val="1"/>
          <w:numId w:val="7"/>
        </w:numPr>
        <w:tabs>
          <w:tab w:val="left" w:pos="2772"/>
        </w:tabs>
        <w:spacing w:before="251"/>
        <w:ind w:hanging="568"/>
        <w:jc w:val="left"/>
        <w:rPr>
          <w:b/>
          <w:color w:val="003946"/>
        </w:rPr>
      </w:pPr>
      <w:proofErr w:type="spellStart"/>
      <w:r>
        <w:rPr>
          <w:color w:val="003946"/>
          <w:spacing w:val="-2"/>
        </w:rPr>
        <w:t>Proximity</w:t>
      </w:r>
      <w:proofErr w:type="spellEnd"/>
      <w:r>
        <w:rPr>
          <w:color w:val="003946"/>
          <w:spacing w:val="-2"/>
        </w:rPr>
        <w:t xml:space="preserve"> Marketing</w:t>
      </w:r>
    </w:p>
    <w:p w14:paraId="40739F8D" w14:textId="5B904EB1" w:rsidR="008E70AC" w:rsidRDefault="00000000">
      <w:pPr>
        <w:pStyle w:val="Textkrper"/>
        <w:spacing w:before="254" w:line="259" w:lineRule="auto"/>
        <w:ind w:left="2204" w:right="974" w:hanging="1"/>
        <w:jc w:val="both"/>
      </w:pPr>
      <w:r>
        <w:rPr>
          <w:color w:val="231F20"/>
        </w:rPr>
        <w:t>Das Smartphone ist zum alltäglichen Begleiter vieler Personen geworden. Aufgrund der ausgiebigen Nutzung ist es für Unternehmen besonders interessant, auf Marktaktivitäten</w:t>
      </w:r>
      <w:r>
        <w:rPr>
          <w:color w:val="231F20"/>
          <w:spacing w:val="32"/>
        </w:rPr>
        <w:t xml:space="preserve"> </w:t>
      </w:r>
      <w:r>
        <w:rPr>
          <w:color w:val="231F20"/>
        </w:rPr>
        <w:t>der</w:t>
      </w:r>
      <w:r>
        <w:rPr>
          <w:color w:val="231F20"/>
          <w:spacing w:val="33"/>
        </w:rPr>
        <w:t xml:space="preserve"> </w:t>
      </w:r>
      <w:proofErr w:type="spellStart"/>
      <w:proofErr w:type="gramStart"/>
      <w:r>
        <w:rPr>
          <w:color w:val="231F20"/>
        </w:rPr>
        <w:t>Nutzer:innen</w:t>
      </w:r>
      <w:proofErr w:type="spellEnd"/>
      <w:proofErr w:type="gramEnd"/>
      <w:r>
        <w:rPr>
          <w:color w:val="231F20"/>
          <w:spacing w:val="33"/>
        </w:rPr>
        <w:t xml:space="preserve"> </w:t>
      </w:r>
      <w:r>
        <w:rPr>
          <w:color w:val="231F20"/>
        </w:rPr>
        <w:t>zurückzugreifen.</w:t>
      </w:r>
      <w:r>
        <w:rPr>
          <w:color w:val="231F20"/>
          <w:spacing w:val="33"/>
        </w:rPr>
        <w:t xml:space="preserve"> </w:t>
      </w:r>
      <w:r>
        <w:rPr>
          <w:color w:val="231F20"/>
        </w:rPr>
        <w:t>Wenn</w:t>
      </w:r>
      <w:r>
        <w:rPr>
          <w:color w:val="231F20"/>
          <w:spacing w:val="33"/>
        </w:rPr>
        <w:t xml:space="preserve"> </w:t>
      </w:r>
      <w:r>
        <w:rPr>
          <w:color w:val="231F20"/>
        </w:rPr>
        <w:t>sich</w:t>
      </w:r>
      <w:r>
        <w:rPr>
          <w:color w:val="231F20"/>
          <w:spacing w:val="33"/>
        </w:rPr>
        <w:t xml:space="preserve"> </w:t>
      </w:r>
      <w:r>
        <w:rPr>
          <w:color w:val="231F20"/>
        </w:rPr>
        <w:t>Werbemaßnahmen</w:t>
      </w:r>
      <w:r>
        <w:rPr>
          <w:color w:val="231F20"/>
          <w:spacing w:val="33"/>
        </w:rPr>
        <w:t xml:space="preserve"> </w:t>
      </w:r>
      <w:r>
        <w:rPr>
          <w:color w:val="231F20"/>
        </w:rPr>
        <w:t>auf</w:t>
      </w:r>
      <w:r>
        <w:rPr>
          <w:color w:val="231F20"/>
          <w:spacing w:val="33"/>
        </w:rPr>
        <w:t xml:space="preserve"> </w:t>
      </w:r>
      <w:r>
        <w:rPr>
          <w:color w:val="231F20"/>
        </w:rPr>
        <w:t>den</w:t>
      </w:r>
      <w:r>
        <w:rPr>
          <w:color w:val="231F20"/>
          <w:spacing w:val="33"/>
        </w:rPr>
        <w:t xml:space="preserve"> </w:t>
      </w:r>
      <w:proofErr w:type="spellStart"/>
      <w:r>
        <w:rPr>
          <w:color w:val="231F20"/>
          <w:spacing w:val="-2"/>
        </w:rPr>
        <w:t>Aufent</w:t>
      </w:r>
      <w:proofErr w:type="spellEnd"/>
      <w:r>
        <w:rPr>
          <w:color w:val="231F20"/>
          <w:spacing w:val="-2"/>
        </w:rPr>
        <w:t>-</w:t>
      </w:r>
    </w:p>
    <w:p w14:paraId="2EBCB48C" w14:textId="77777777" w:rsidR="008E70AC" w:rsidRDefault="008E70AC">
      <w:pPr>
        <w:spacing w:line="259" w:lineRule="auto"/>
        <w:jc w:val="both"/>
        <w:sectPr w:rsidR="008E70AC">
          <w:pgSz w:w="11910" w:h="16840"/>
          <w:pgMar w:top="960" w:right="440" w:bottom="280" w:left="460" w:header="0" w:footer="0" w:gutter="0"/>
          <w:cols w:space="720"/>
        </w:sectPr>
      </w:pPr>
    </w:p>
    <w:p w14:paraId="18672DE9" w14:textId="77777777" w:rsidR="008E70AC" w:rsidRDefault="008E70AC">
      <w:pPr>
        <w:pStyle w:val="Textkrper"/>
      </w:pPr>
    </w:p>
    <w:p w14:paraId="49590F52" w14:textId="77777777" w:rsidR="008E70AC" w:rsidRDefault="008E70AC">
      <w:pPr>
        <w:pStyle w:val="Textkrper"/>
        <w:spacing w:before="9"/>
        <w:rPr>
          <w:sz w:val="18"/>
        </w:rPr>
      </w:pPr>
    </w:p>
    <w:p w14:paraId="78ADA828" w14:textId="77777777" w:rsidR="008E70AC" w:rsidRDefault="00000000">
      <w:pPr>
        <w:ind w:left="957"/>
        <w:rPr>
          <w:sz w:val="18"/>
        </w:rPr>
      </w:pPr>
      <w:r>
        <w:rPr>
          <w:color w:val="003946"/>
          <w:sz w:val="18"/>
        </w:rPr>
        <w:t>Mobiles</w:t>
      </w:r>
      <w:r>
        <w:rPr>
          <w:color w:val="003946"/>
          <w:spacing w:val="-1"/>
          <w:sz w:val="18"/>
        </w:rPr>
        <w:t xml:space="preserve"> </w:t>
      </w:r>
      <w:r>
        <w:rPr>
          <w:color w:val="003946"/>
          <w:spacing w:val="-2"/>
          <w:sz w:val="18"/>
        </w:rPr>
        <w:t>Marketing</w:t>
      </w:r>
    </w:p>
    <w:p w14:paraId="391911E6" w14:textId="77777777" w:rsidR="008E70AC" w:rsidRDefault="008E70AC">
      <w:pPr>
        <w:pStyle w:val="Textkrper"/>
      </w:pPr>
    </w:p>
    <w:p w14:paraId="11D078B4" w14:textId="77777777" w:rsidR="008E70AC" w:rsidRDefault="008E70AC">
      <w:pPr>
        <w:pStyle w:val="Textkrper"/>
      </w:pPr>
    </w:p>
    <w:p w14:paraId="05B34432" w14:textId="77777777" w:rsidR="008E70AC" w:rsidRDefault="008E70AC">
      <w:pPr>
        <w:pStyle w:val="Textkrper"/>
      </w:pPr>
    </w:p>
    <w:p w14:paraId="494BEB7C" w14:textId="77777777" w:rsidR="008E70AC" w:rsidRDefault="008E70AC">
      <w:pPr>
        <w:pStyle w:val="Textkrper"/>
      </w:pPr>
    </w:p>
    <w:p w14:paraId="0095CC2B" w14:textId="77777777" w:rsidR="008E70AC" w:rsidRDefault="008E70AC">
      <w:pPr>
        <w:pStyle w:val="Textkrper"/>
        <w:spacing w:before="7"/>
        <w:rPr>
          <w:sz w:val="18"/>
        </w:rPr>
      </w:pPr>
    </w:p>
    <w:p w14:paraId="0DC6321D" w14:textId="1F5AD886" w:rsidR="008E70AC" w:rsidRDefault="00000000">
      <w:pPr>
        <w:pStyle w:val="Textkrper"/>
        <w:spacing w:before="100" w:line="259" w:lineRule="auto"/>
        <w:ind w:left="957" w:right="2222"/>
        <w:jc w:val="both"/>
      </w:pPr>
      <w:proofErr w:type="spellStart"/>
      <w:r>
        <w:rPr>
          <w:color w:val="231F20"/>
        </w:rPr>
        <w:t>haltsort</w:t>
      </w:r>
      <w:proofErr w:type="spellEnd"/>
      <w:r>
        <w:rPr>
          <w:color w:val="231F20"/>
          <w:spacing w:val="-7"/>
        </w:rPr>
        <w:t xml:space="preserve"> </w:t>
      </w:r>
      <w:r>
        <w:rPr>
          <w:color w:val="231F20"/>
        </w:rPr>
        <w:t>einer</w:t>
      </w:r>
      <w:r>
        <w:rPr>
          <w:color w:val="231F20"/>
          <w:spacing w:val="-7"/>
        </w:rPr>
        <w:t xml:space="preserve"> </w:t>
      </w:r>
      <w:r>
        <w:rPr>
          <w:color w:val="231F20"/>
        </w:rPr>
        <w:t>Person</w:t>
      </w:r>
      <w:r>
        <w:rPr>
          <w:color w:val="231F20"/>
          <w:spacing w:val="-7"/>
        </w:rPr>
        <w:t xml:space="preserve"> </w:t>
      </w:r>
      <w:r>
        <w:rPr>
          <w:color w:val="231F20"/>
        </w:rPr>
        <w:t>beziehen,</w:t>
      </w:r>
      <w:r>
        <w:rPr>
          <w:color w:val="231F20"/>
          <w:spacing w:val="-7"/>
        </w:rPr>
        <w:t xml:space="preserve"> </w:t>
      </w:r>
      <w:r>
        <w:rPr>
          <w:color w:val="231F20"/>
        </w:rPr>
        <w:t>spricht</w:t>
      </w:r>
      <w:r>
        <w:rPr>
          <w:color w:val="231F20"/>
          <w:spacing w:val="-7"/>
        </w:rPr>
        <w:t xml:space="preserve"> </w:t>
      </w:r>
      <w:r>
        <w:rPr>
          <w:color w:val="231F20"/>
        </w:rPr>
        <w:t>man</w:t>
      </w:r>
      <w:r>
        <w:rPr>
          <w:color w:val="231F20"/>
          <w:spacing w:val="-7"/>
        </w:rPr>
        <w:t xml:space="preserve"> </w:t>
      </w:r>
      <w:r>
        <w:rPr>
          <w:color w:val="231F20"/>
        </w:rPr>
        <w:t>vom</w:t>
      </w:r>
      <w:r>
        <w:rPr>
          <w:color w:val="231F20"/>
          <w:spacing w:val="-7"/>
        </w:rPr>
        <w:t xml:space="preserve"> </w:t>
      </w:r>
      <w:proofErr w:type="spellStart"/>
      <w:r>
        <w:rPr>
          <w:color w:val="231F20"/>
        </w:rPr>
        <w:t>Proximity</w:t>
      </w:r>
      <w:proofErr w:type="spellEnd"/>
      <w:r>
        <w:rPr>
          <w:color w:val="231F20"/>
          <w:spacing w:val="-7"/>
        </w:rPr>
        <w:t xml:space="preserve"> </w:t>
      </w:r>
      <w:r>
        <w:rPr>
          <w:color w:val="231F20"/>
        </w:rPr>
        <w:t>Marketing</w:t>
      </w:r>
      <w:r>
        <w:rPr>
          <w:color w:val="231F20"/>
          <w:spacing w:val="-7"/>
        </w:rPr>
        <w:t xml:space="preserve"> </w:t>
      </w:r>
      <w:r>
        <w:rPr>
          <w:color w:val="231F20"/>
        </w:rPr>
        <w:t>bzw.</w:t>
      </w:r>
      <w:r>
        <w:rPr>
          <w:color w:val="231F20"/>
          <w:spacing w:val="-7"/>
        </w:rPr>
        <w:t xml:space="preserve"> </w:t>
      </w:r>
      <w:proofErr w:type="spellStart"/>
      <w:r>
        <w:rPr>
          <w:color w:val="231F20"/>
        </w:rPr>
        <w:t>Geotargeting</w:t>
      </w:r>
      <w:proofErr w:type="spellEnd"/>
      <w:r>
        <w:rPr>
          <w:color w:val="231F20"/>
        </w:rPr>
        <w:t>. Dieses kann in mehrere Bereiche aufgeteilt werden (Rieber, 2017, S. 87), was die folgende Abbildung zeigt.</w:t>
      </w:r>
    </w:p>
    <w:p w14:paraId="077D47A0" w14:textId="77777777" w:rsidR="008E70AC" w:rsidRDefault="00000000">
      <w:pPr>
        <w:pStyle w:val="Textkrper"/>
        <w:spacing w:before="6"/>
        <w:rPr>
          <w:sz w:val="21"/>
        </w:rPr>
      </w:pPr>
      <w:r>
        <w:rPr>
          <w:noProof/>
        </w:rPr>
        <w:drawing>
          <wp:anchor distT="0" distB="0" distL="0" distR="0" simplePos="0" relativeHeight="45" behindDoc="0" locked="0" layoutInCell="1" allowOverlap="1" wp14:anchorId="7E10355B" wp14:editId="4EDBE05D">
            <wp:simplePos x="0" y="0"/>
            <wp:positionH relativeFrom="page">
              <wp:posOffset>900000</wp:posOffset>
            </wp:positionH>
            <wp:positionV relativeFrom="paragraph">
              <wp:posOffset>179486</wp:posOffset>
            </wp:positionV>
            <wp:extent cx="4973030" cy="3163824"/>
            <wp:effectExtent l="0" t="0" r="0" b="0"/>
            <wp:wrapTopAndBottom/>
            <wp:docPr id="63"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0.jpeg"/>
                    <pic:cNvPicPr/>
                  </pic:nvPicPr>
                  <pic:blipFill>
                    <a:blip r:embed="rId70" cstate="print"/>
                    <a:stretch>
                      <a:fillRect/>
                    </a:stretch>
                  </pic:blipFill>
                  <pic:spPr>
                    <a:xfrm>
                      <a:off x="0" y="0"/>
                      <a:ext cx="4973030" cy="3163824"/>
                    </a:xfrm>
                    <a:prstGeom prst="rect">
                      <a:avLst/>
                    </a:prstGeom>
                  </pic:spPr>
                </pic:pic>
              </a:graphicData>
            </a:graphic>
          </wp:anchor>
        </w:drawing>
      </w:r>
    </w:p>
    <w:p w14:paraId="6C316FDF" w14:textId="77777777" w:rsidR="008E70AC" w:rsidRDefault="008E70AC">
      <w:pPr>
        <w:pStyle w:val="Textkrper"/>
        <w:rPr>
          <w:sz w:val="24"/>
        </w:rPr>
      </w:pPr>
    </w:p>
    <w:p w14:paraId="3F9D9CAF" w14:textId="74A52528" w:rsidR="008E70AC" w:rsidRDefault="00000000">
      <w:pPr>
        <w:pStyle w:val="Textkrper"/>
        <w:spacing w:before="169" w:line="259" w:lineRule="auto"/>
        <w:ind w:left="957" w:right="2222" w:hanging="1"/>
        <w:jc w:val="both"/>
      </w:pPr>
      <w:r>
        <w:rPr>
          <w:color w:val="231F20"/>
        </w:rPr>
        <w:t>Die einzelnen Komponenten der Illustration werden im Folgenden detailliert beschrie</w:t>
      </w:r>
      <w:r>
        <w:rPr>
          <w:color w:val="231F20"/>
          <w:spacing w:val="-4"/>
        </w:rPr>
        <w:t>ben.</w:t>
      </w:r>
    </w:p>
    <w:p w14:paraId="1C90BF91" w14:textId="77777777" w:rsidR="008E70AC" w:rsidRDefault="008E70AC">
      <w:pPr>
        <w:pStyle w:val="Textkrper"/>
        <w:spacing w:before="6"/>
        <w:rPr>
          <w:sz w:val="13"/>
        </w:rPr>
      </w:pPr>
    </w:p>
    <w:p w14:paraId="7811D6EB" w14:textId="77777777" w:rsidR="008E70AC" w:rsidRDefault="008E70AC">
      <w:pPr>
        <w:rPr>
          <w:sz w:val="13"/>
        </w:rPr>
        <w:sectPr w:rsidR="008E70AC">
          <w:pgSz w:w="11910" w:h="16840"/>
          <w:pgMar w:top="960" w:right="440" w:bottom="280" w:left="460" w:header="0" w:footer="0" w:gutter="0"/>
          <w:cols w:space="720"/>
        </w:sectPr>
      </w:pPr>
    </w:p>
    <w:p w14:paraId="5F6EECE1" w14:textId="77777777" w:rsidR="008E70AC" w:rsidRDefault="00000000">
      <w:pPr>
        <w:pStyle w:val="berschrift8"/>
        <w:spacing w:before="100"/>
        <w:ind w:left="957"/>
      </w:pPr>
      <w:r>
        <w:rPr>
          <w:color w:val="231F20"/>
        </w:rPr>
        <w:t>Location-</w:t>
      </w:r>
      <w:proofErr w:type="spellStart"/>
      <w:r>
        <w:rPr>
          <w:color w:val="231F20"/>
        </w:rPr>
        <w:t>Based</w:t>
      </w:r>
      <w:proofErr w:type="spellEnd"/>
      <w:r>
        <w:rPr>
          <w:color w:val="231F20"/>
        </w:rPr>
        <w:t>-</w:t>
      </w:r>
      <w:r>
        <w:rPr>
          <w:color w:val="231F20"/>
          <w:spacing w:val="-2"/>
        </w:rPr>
        <w:t>Marketing</w:t>
      </w:r>
    </w:p>
    <w:p w14:paraId="3D826927" w14:textId="77777777" w:rsidR="008E70AC" w:rsidRDefault="00000000">
      <w:pPr>
        <w:pStyle w:val="Textkrper"/>
        <w:spacing w:before="20" w:line="259" w:lineRule="auto"/>
        <w:ind w:left="957" w:hanging="1"/>
        <w:jc w:val="both"/>
      </w:pPr>
      <w:r>
        <w:rPr>
          <w:color w:val="231F20"/>
        </w:rPr>
        <w:t xml:space="preserve">Hier werden dem Nutzer Anzeigen und Informationen in Abhängigkeit von seinem Standort zur Verfügung gestellt. Voraussetzung ist in der Onlinewelt die (ungenaue) Analyse der IP-Adresse. Das Smartphone hingegen kann die vom eingebauten Sensor ermittelten GPS-Koordinaten freigeben. Das </w:t>
      </w:r>
      <w:r>
        <w:rPr>
          <w:b/>
          <w:color w:val="231F20"/>
        </w:rPr>
        <w:t xml:space="preserve">GPS </w:t>
      </w:r>
      <w:r>
        <w:rPr>
          <w:color w:val="231F20"/>
        </w:rPr>
        <w:t xml:space="preserve">steht für Global </w:t>
      </w:r>
      <w:proofErr w:type="spellStart"/>
      <w:r>
        <w:rPr>
          <w:color w:val="231F20"/>
        </w:rPr>
        <w:t>Positioning</w:t>
      </w:r>
      <w:proofErr w:type="spellEnd"/>
      <w:r>
        <w:rPr>
          <w:color w:val="231F20"/>
        </w:rPr>
        <w:t xml:space="preserve"> System und kann dank der Kommunikation mit den Satelliten das Smartphone auf 5-10 Meter genau lokalisieren.</w:t>
      </w:r>
    </w:p>
    <w:p w14:paraId="4F08C8D8" w14:textId="77777777" w:rsidR="008E70AC" w:rsidRDefault="008E70AC">
      <w:pPr>
        <w:pStyle w:val="Textkrper"/>
        <w:spacing w:before="1"/>
        <w:rPr>
          <w:sz w:val="22"/>
        </w:rPr>
      </w:pPr>
    </w:p>
    <w:p w14:paraId="1F0DF1D8" w14:textId="28A0FF4F" w:rsidR="008E70AC" w:rsidRDefault="00000000">
      <w:pPr>
        <w:pStyle w:val="Textkrper"/>
        <w:spacing w:line="259" w:lineRule="auto"/>
        <w:ind w:left="957"/>
        <w:jc w:val="both"/>
      </w:pPr>
      <w:r>
        <w:rPr>
          <w:color w:val="231F20"/>
        </w:rPr>
        <w:t>Bei den Location-</w:t>
      </w:r>
      <w:proofErr w:type="spellStart"/>
      <w:r>
        <w:rPr>
          <w:color w:val="231F20"/>
        </w:rPr>
        <w:t>Based</w:t>
      </w:r>
      <w:proofErr w:type="spellEnd"/>
      <w:r>
        <w:rPr>
          <w:color w:val="231F20"/>
        </w:rPr>
        <w:t xml:space="preserve">-Services, wie der Google-Maps-App, müssen </w:t>
      </w:r>
      <w:proofErr w:type="spellStart"/>
      <w:proofErr w:type="gramStart"/>
      <w:r>
        <w:rPr>
          <w:color w:val="231F20"/>
        </w:rPr>
        <w:t>Nutzer:innen</w:t>
      </w:r>
      <w:proofErr w:type="spellEnd"/>
      <w:proofErr w:type="gramEnd"/>
      <w:r>
        <w:rPr>
          <w:color w:val="231F20"/>
        </w:rPr>
        <w:t xml:space="preserve"> bei der ersten Nutzung der App einmalig die Verwenden der Standortdaten erlauben. Das Location-</w:t>
      </w:r>
      <w:proofErr w:type="spellStart"/>
      <w:r>
        <w:rPr>
          <w:color w:val="231F20"/>
        </w:rPr>
        <w:t>Based</w:t>
      </w:r>
      <w:proofErr w:type="spellEnd"/>
      <w:r>
        <w:rPr>
          <w:color w:val="231F20"/>
          <w:spacing w:val="-3"/>
        </w:rPr>
        <w:t xml:space="preserve"> </w:t>
      </w:r>
      <w:r>
        <w:rPr>
          <w:color w:val="231F20"/>
        </w:rPr>
        <w:t>Advertising</w:t>
      </w:r>
      <w:r>
        <w:rPr>
          <w:color w:val="231F20"/>
          <w:spacing w:val="-3"/>
        </w:rPr>
        <w:t xml:space="preserve"> </w:t>
      </w:r>
      <w:r>
        <w:rPr>
          <w:color w:val="231F20"/>
        </w:rPr>
        <w:t>ermöglicht</w:t>
      </w:r>
      <w:r>
        <w:rPr>
          <w:color w:val="231F20"/>
          <w:spacing w:val="-3"/>
        </w:rPr>
        <w:t xml:space="preserve"> </w:t>
      </w:r>
      <w:r>
        <w:rPr>
          <w:color w:val="231F20"/>
        </w:rPr>
        <w:t>es,</w:t>
      </w:r>
      <w:r>
        <w:rPr>
          <w:color w:val="231F20"/>
          <w:spacing w:val="-3"/>
        </w:rPr>
        <w:t xml:space="preserve"> </w:t>
      </w:r>
      <w:r>
        <w:rPr>
          <w:color w:val="231F20"/>
        </w:rPr>
        <w:t>der</w:t>
      </w:r>
      <w:r>
        <w:rPr>
          <w:color w:val="231F20"/>
          <w:spacing w:val="-3"/>
        </w:rPr>
        <w:t xml:space="preserve"> </w:t>
      </w:r>
      <w:r>
        <w:rPr>
          <w:color w:val="231F20"/>
        </w:rPr>
        <w:t>Werbung,</w:t>
      </w:r>
      <w:r>
        <w:rPr>
          <w:color w:val="231F20"/>
          <w:spacing w:val="-3"/>
        </w:rPr>
        <w:t xml:space="preserve"> </w:t>
      </w:r>
      <w:r>
        <w:rPr>
          <w:color w:val="231F20"/>
        </w:rPr>
        <w:t>sich</w:t>
      </w:r>
      <w:r>
        <w:rPr>
          <w:color w:val="231F20"/>
          <w:spacing w:val="-3"/>
        </w:rPr>
        <w:t xml:space="preserve"> </w:t>
      </w:r>
      <w:r>
        <w:rPr>
          <w:color w:val="231F20"/>
        </w:rPr>
        <w:t>am</w:t>
      </w:r>
      <w:r>
        <w:rPr>
          <w:color w:val="231F20"/>
          <w:spacing w:val="-3"/>
        </w:rPr>
        <w:t xml:space="preserve"> </w:t>
      </w:r>
      <w:r>
        <w:rPr>
          <w:color w:val="231F20"/>
        </w:rPr>
        <w:t>aktuellen</w:t>
      </w:r>
      <w:r>
        <w:rPr>
          <w:color w:val="231F20"/>
          <w:spacing w:val="-3"/>
        </w:rPr>
        <w:t xml:space="preserve"> </w:t>
      </w:r>
      <w:r>
        <w:rPr>
          <w:color w:val="231F20"/>
        </w:rPr>
        <w:t>Standort</w:t>
      </w:r>
      <w:r>
        <w:rPr>
          <w:color w:val="231F20"/>
          <w:spacing w:val="-3"/>
        </w:rPr>
        <w:t xml:space="preserve"> </w:t>
      </w:r>
      <w:r>
        <w:rPr>
          <w:color w:val="231F20"/>
        </w:rPr>
        <w:t xml:space="preserve">der Zielgruppe zu orientieren. Auch in dieser Variante wird jedoch eine Einwilligungserklärung vonseiten der </w:t>
      </w:r>
      <w:proofErr w:type="spellStart"/>
      <w:proofErr w:type="gramStart"/>
      <w:r>
        <w:rPr>
          <w:color w:val="231F20"/>
        </w:rPr>
        <w:t>Nutzer:innen</w:t>
      </w:r>
      <w:proofErr w:type="spellEnd"/>
      <w:proofErr w:type="gramEnd"/>
      <w:r>
        <w:rPr>
          <w:color w:val="231F20"/>
        </w:rPr>
        <w:t xml:space="preserve"> vorausgesetzt (Rieber, 2017, S. 88).</w:t>
      </w:r>
    </w:p>
    <w:p w14:paraId="7503AA1B" w14:textId="77777777" w:rsidR="008E70AC" w:rsidRDefault="008E70AC">
      <w:pPr>
        <w:pStyle w:val="Textkrper"/>
        <w:rPr>
          <w:sz w:val="22"/>
        </w:rPr>
      </w:pPr>
    </w:p>
    <w:p w14:paraId="28A1C851" w14:textId="77777777" w:rsidR="008E70AC" w:rsidRDefault="00000000">
      <w:pPr>
        <w:pStyle w:val="berschrift8"/>
        <w:ind w:left="957"/>
      </w:pPr>
      <w:r>
        <w:rPr>
          <w:color w:val="231F20"/>
          <w:spacing w:val="-2"/>
        </w:rPr>
        <w:t>Beacons</w:t>
      </w:r>
    </w:p>
    <w:p w14:paraId="618EA4AA" w14:textId="5C9F34FF" w:rsidR="008E70AC" w:rsidRDefault="00000000">
      <w:pPr>
        <w:pStyle w:val="Textkrper"/>
        <w:spacing w:before="20" w:line="259" w:lineRule="auto"/>
        <w:ind w:left="957"/>
        <w:jc w:val="both"/>
      </w:pPr>
      <w:r>
        <w:rPr>
          <w:color w:val="231F20"/>
        </w:rPr>
        <w:t>Die</w:t>
      </w:r>
      <w:r>
        <w:rPr>
          <w:color w:val="231F20"/>
          <w:spacing w:val="-6"/>
        </w:rPr>
        <w:t xml:space="preserve"> </w:t>
      </w:r>
      <w:r>
        <w:rPr>
          <w:color w:val="231F20"/>
        </w:rPr>
        <w:t>sogenannten</w:t>
      </w:r>
      <w:r>
        <w:rPr>
          <w:color w:val="231F20"/>
          <w:spacing w:val="-6"/>
        </w:rPr>
        <w:t xml:space="preserve"> </w:t>
      </w:r>
      <w:r>
        <w:rPr>
          <w:color w:val="231F20"/>
        </w:rPr>
        <w:t>Beacons,</w:t>
      </w:r>
      <w:r>
        <w:rPr>
          <w:color w:val="231F20"/>
          <w:spacing w:val="-6"/>
        </w:rPr>
        <w:t xml:space="preserve"> </w:t>
      </w:r>
      <w:r>
        <w:rPr>
          <w:color w:val="231F20"/>
        </w:rPr>
        <w:t>die</w:t>
      </w:r>
      <w:r>
        <w:rPr>
          <w:color w:val="231F20"/>
          <w:spacing w:val="-6"/>
        </w:rPr>
        <w:t xml:space="preserve"> </w:t>
      </w:r>
      <w:r>
        <w:rPr>
          <w:color w:val="231F20"/>
        </w:rPr>
        <w:t>man</w:t>
      </w:r>
      <w:r>
        <w:rPr>
          <w:color w:val="231F20"/>
          <w:spacing w:val="-6"/>
        </w:rPr>
        <w:t xml:space="preserve"> </w:t>
      </w:r>
      <w:r>
        <w:rPr>
          <w:color w:val="231F20"/>
        </w:rPr>
        <w:t>sich</w:t>
      </w:r>
      <w:r>
        <w:rPr>
          <w:color w:val="231F20"/>
          <w:spacing w:val="-6"/>
        </w:rPr>
        <w:t xml:space="preserve"> </w:t>
      </w:r>
      <w:r>
        <w:rPr>
          <w:color w:val="231F20"/>
        </w:rPr>
        <w:t>wie</w:t>
      </w:r>
      <w:r>
        <w:rPr>
          <w:color w:val="231F20"/>
          <w:spacing w:val="-6"/>
        </w:rPr>
        <w:t xml:space="preserve"> </w:t>
      </w:r>
      <w:r>
        <w:rPr>
          <w:color w:val="231F20"/>
        </w:rPr>
        <w:t>kleine</w:t>
      </w:r>
      <w:r>
        <w:rPr>
          <w:color w:val="231F20"/>
          <w:spacing w:val="-6"/>
        </w:rPr>
        <w:t xml:space="preserve"> </w:t>
      </w:r>
      <w:r>
        <w:rPr>
          <w:color w:val="231F20"/>
        </w:rPr>
        <w:t>Sender</w:t>
      </w:r>
      <w:r>
        <w:rPr>
          <w:color w:val="231F20"/>
          <w:spacing w:val="-6"/>
        </w:rPr>
        <w:t xml:space="preserve"> </w:t>
      </w:r>
      <w:r>
        <w:rPr>
          <w:color w:val="231F20"/>
        </w:rPr>
        <w:t>vorstellen</w:t>
      </w:r>
      <w:r>
        <w:rPr>
          <w:color w:val="231F20"/>
          <w:spacing w:val="-6"/>
        </w:rPr>
        <w:t xml:space="preserve"> </w:t>
      </w:r>
      <w:r>
        <w:rPr>
          <w:color w:val="231F20"/>
        </w:rPr>
        <w:t>kann,</w:t>
      </w:r>
      <w:r>
        <w:rPr>
          <w:color w:val="231F20"/>
          <w:spacing w:val="-6"/>
        </w:rPr>
        <w:t xml:space="preserve"> </w:t>
      </w:r>
      <w:r>
        <w:rPr>
          <w:color w:val="231F20"/>
        </w:rPr>
        <w:t>ermöglichen eine metergenaue Ortung – auch und gerade eben innerhalb von Gebäuden mit schlechtem Mobilfunk-Empfang. Die Übersetzung für Beacon ist „Leuchtfeuer“, am besten</w:t>
      </w:r>
      <w:r>
        <w:rPr>
          <w:color w:val="231F20"/>
          <w:spacing w:val="22"/>
        </w:rPr>
        <w:t xml:space="preserve"> </w:t>
      </w:r>
      <w:r>
        <w:rPr>
          <w:color w:val="231F20"/>
        </w:rPr>
        <w:t>lässt</w:t>
      </w:r>
      <w:r>
        <w:rPr>
          <w:color w:val="231F20"/>
          <w:spacing w:val="22"/>
        </w:rPr>
        <w:t xml:space="preserve"> </w:t>
      </w:r>
      <w:r>
        <w:rPr>
          <w:color w:val="231F20"/>
        </w:rPr>
        <w:t>sich</w:t>
      </w:r>
      <w:r>
        <w:rPr>
          <w:color w:val="231F20"/>
          <w:spacing w:val="23"/>
        </w:rPr>
        <w:t xml:space="preserve"> </w:t>
      </w:r>
      <w:r>
        <w:rPr>
          <w:color w:val="231F20"/>
        </w:rPr>
        <w:t>dieser</w:t>
      </w:r>
      <w:r>
        <w:rPr>
          <w:color w:val="231F20"/>
          <w:spacing w:val="22"/>
        </w:rPr>
        <w:t xml:space="preserve"> </w:t>
      </w:r>
      <w:r>
        <w:rPr>
          <w:color w:val="231F20"/>
        </w:rPr>
        <w:t>Begriff</w:t>
      </w:r>
      <w:r>
        <w:rPr>
          <w:color w:val="231F20"/>
          <w:spacing w:val="23"/>
        </w:rPr>
        <w:t xml:space="preserve"> </w:t>
      </w:r>
      <w:r>
        <w:rPr>
          <w:color w:val="231F20"/>
        </w:rPr>
        <w:t>wiederum</w:t>
      </w:r>
      <w:r>
        <w:rPr>
          <w:color w:val="231F20"/>
          <w:spacing w:val="22"/>
        </w:rPr>
        <w:t xml:space="preserve"> </w:t>
      </w:r>
      <w:r>
        <w:rPr>
          <w:color w:val="231F20"/>
        </w:rPr>
        <w:t>mit</w:t>
      </w:r>
      <w:r>
        <w:rPr>
          <w:color w:val="231F20"/>
          <w:spacing w:val="23"/>
        </w:rPr>
        <w:t xml:space="preserve"> </w:t>
      </w:r>
      <w:r>
        <w:rPr>
          <w:color w:val="231F20"/>
        </w:rPr>
        <w:t>Hilfe</w:t>
      </w:r>
      <w:r>
        <w:rPr>
          <w:color w:val="231F20"/>
          <w:spacing w:val="22"/>
        </w:rPr>
        <w:t xml:space="preserve"> </w:t>
      </w:r>
      <w:proofErr w:type="gramStart"/>
      <w:r>
        <w:rPr>
          <w:color w:val="231F20"/>
        </w:rPr>
        <w:t>eine</w:t>
      </w:r>
      <w:r>
        <w:rPr>
          <w:color w:val="231F20"/>
          <w:spacing w:val="23"/>
        </w:rPr>
        <w:t xml:space="preserve"> </w:t>
      </w:r>
      <w:r>
        <w:rPr>
          <w:color w:val="231F20"/>
        </w:rPr>
        <w:t>Leuchtturms</w:t>
      </w:r>
      <w:proofErr w:type="gramEnd"/>
      <w:r>
        <w:rPr>
          <w:color w:val="231F20"/>
          <w:spacing w:val="22"/>
        </w:rPr>
        <w:t xml:space="preserve"> </w:t>
      </w:r>
      <w:r>
        <w:rPr>
          <w:color w:val="231F20"/>
        </w:rPr>
        <w:t>verdeutlichten.</w:t>
      </w:r>
      <w:r>
        <w:rPr>
          <w:color w:val="231F20"/>
          <w:spacing w:val="23"/>
        </w:rPr>
        <w:t xml:space="preserve"> </w:t>
      </w:r>
      <w:r>
        <w:rPr>
          <w:color w:val="231F20"/>
          <w:spacing w:val="-5"/>
        </w:rPr>
        <w:t>Der</w:t>
      </w:r>
    </w:p>
    <w:p w14:paraId="384FF469" w14:textId="77777777" w:rsidR="008E70AC" w:rsidRDefault="00000000">
      <w:r>
        <w:br w:type="column"/>
      </w:r>
    </w:p>
    <w:p w14:paraId="6E603423" w14:textId="77777777" w:rsidR="008E70AC" w:rsidRDefault="008E70AC">
      <w:pPr>
        <w:pStyle w:val="Textkrper"/>
        <w:rPr>
          <w:sz w:val="22"/>
        </w:rPr>
      </w:pPr>
    </w:p>
    <w:p w14:paraId="7BBD144E" w14:textId="77777777" w:rsidR="008E70AC" w:rsidRDefault="008E70AC">
      <w:pPr>
        <w:pStyle w:val="Textkrper"/>
        <w:rPr>
          <w:sz w:val="22"/>
        </w:rPr>
      </w:pPr>
    </w:p>
    <w:p w14:paraId="1FC0DC44" w14:textId="77777777" w:rsidR="008E70AC" w:rsidRDefault="008E70AC">
      <w:pPr>
        <w:pStyle w:val="Textkrper"/>
        <w:spacing w:before="7"/>
        <w:rPr>
          <w:sz w:val="30"/>
        </w:rPr>
      </w:pPr>
    </w:p>
    <w:p w14:paraId="44CECDC8" w14:textId="77777777" w:rsidR="008E70AC" w:rsidRDefault="00000000">
      <w:pPr>
        <w:spacing w:line="290" w:lineRule="auto"/>
        <w:ind w:left="356" w:right="159"/>
        <w:rPr>
          <w:sz w:val="18"/>
        </w:rPr>
      </w:pPr>
      <w:r>
        <w:rPr>
          <w:color w:val="231F20"/>
          <w:spacing w:val="-2"/>
          <w:sz w:val="18"/>
        </w:rPr>
        <w:t>Global</w:t>
      </w:r>
      <w:r>
        <w:rPr>
          <w:color w:val="231F20"/>
          <w:spacing w:val="-10"/>
          <w:sz w:val="18"/>
        </w:rPr>
        <w:t xml:space="preserve"> </w:t>
      </w:r>
      <w:proofErr w:type="spellStart"/>
      <w:r>
        <w:rPr>
          <w:color w:val="231F20"/>
          <w:spacing w:val="-2"/>
          <w:sz w:val="18"/>
        </w:rPr>
        <w:t>Positioning</w:t>
      </w:r>
      <w:proofErr w:type="spellEnd"/>
      <w:r>
        <w:rPr>
          <w:color w:val="231F20"/>
          <w:spacing w:val="-2"/>
          <w:sz w:val="18"/>
        </w:rPr>
        <w:t xml:space="preserve"> </w:t>
      </w:r>
      <w:r>
        <w:rPr>
          <w:color w:val="231F20"/>
          <w:sz w:val="18"/>
        </w:rPr>
        <w:t xml:space="preserve">System (GPS) </w:t>
      </w:r>
      <w:r>
        <w:rPr>
          <w:color w:val="808285"/>
          <w:sz w:val="18"/>
        </w:rPr>
        <w:t xml:space="preserve">Bezeichnet die Ermittlung einer Position mittels </w:t>
      </w:r>
      <w:r>
        <w:rPr>
          <w:color w:val="808285"/>
          <w:spacing w:val="-2"/>
          <w:sz w:val="18"/>
        </w:rPr>
        <w:t>Satelliten.</w:t>
      </w:r>
    </w:p>
    <w:p w14:paraId="4CB94A85" w14:textId="77777777" w:rsidR="008E70AC" w:rsidRDefault="008E70AC">
      <w:pPr>
        <w:spacing w:line="290" w:lineRule="auto"/>
        <w:rPr>
          <w:sz w:val="18"/>
        </w:rPr>
        <w:sectPr w:rsidR="008E70AC">
          <w:type w:val="continuous"/>
          <w:pgSz w:w="11910" w:h="16840"/>
          <w:pgMar w:top="1920" w:right="440" w:bottom="280" w:left="460" w:header="0" w:footer="0" w:gutter="0"/>
          <w:cols w:num="2" w:space="720" w:equalWidth="0">
            <w:col w:w="8782" w:space="40"/>
            <w:col w:w="2188"/>
          </w:cols>
        </w:sectPr>
      </w:pPr>
    </w:p>
    <w:p w14:paraId="7B6CBA7D" w14:textId="77777777" w:rsidR="008E70AC" w:rsidRDefault="008E70AC">
      <w:pPr>
        <w:pStyle w:val="Textkrper"/>
      </w:pPr>
    </w:p>
    <w:p w14:paraId="153B3603" w14:textId="77777777" w:rsidR="008E70AC" w:rsidRDefault="008E70AC">
      <w:pPr>
        <w:pStyle w:val="Textkrper"/>
      </w:pPr>
    </w:p>
    <w:p w14:paraId="1B93DA72" w14:textId="77777777" w:rsidR="008E70AC" w:rsidRDefault="008E70AC">
      <w:pPr>
        <w:pStyle w:val="Textkrper"/>
      </w:pPr>
    </w:p>
    <w:p w14:paraId="12301A96" w14:textId="77777777" w:rsidR="008E70AC" w:rsidRDefault="008E70AC">
      <w:pPr>
        <w:pStyle w:val="Textkrper"/>
      </w:pPr>
    </w:p>
    <w:p w14:paraId="5A78B7CB" w14:textId="77777777" w:rsidR="008E70AC" w:rsidRDefault="008E70AC">
      <w:pPr>
        <w:pStyle w:val="Textkrper"/>
      </w:pPr>
    </w:p>
    <w:p w14:paraId="642FD5A3" w14:textId="77777777" w:rsidR="008E70AC" w:rsidRDefault="008E70AC">
      <w:pPr>
        <w:pStyle w:val="Textkrper"/>
      </w:pPr>
    </w:p>
    <w:p w14:paraId="1A23C7D3" w14:textId="77777777" w:rsidR="008E70AC" w:rsidRDefault="008E70AC">
      <w:pPr>
        <w:pStyle w:val="Textkrper"/>
      </w:pPr>
    </w:p>
    <w:p w14:paraId="69B5BBEC" w14:textId="77777777" w:rsidR="008E70AC" w:rsidRDefault="008E70AC">
      <w:pPr>
        <w:pStyle w:val="Textkrper"/>
        <w:spacing w:before="4"/>
        <w:rPr>
          <w:sz w:val="15"/>
        </w:rPr>
      </w:pPr>
    </w:p>
    <w:p w14:paraId="7BF73781" w14:textId="77777777" w:rsidR="008E70AC" w:rsidRDefault="00000000">
      <w:pPr>
        <w:pStyle w:val="Textkrper"/>
        <w:spacing w:before="100" w:line="259" w:lineRule="auto"/>
        <w:ind w:left="2204" w:right="975" w:hanging="1"/>
        <w:jc w:val="both"/>
      </w:pPr>
      <w:r>
        <w:rPr>
          <w:color w:val="231F20"/>
        </w:rPr>
        <w:t>Name</w:t>
      </w:r>
      <w:r>
        <w:rPr>
          <w:color w:val="231F20"/>
          <w:spacing w:val="-2"/>
        </w:rPr>
        <w:t xml:space="preserve"> </w:t>
      </w:r>
      <w:r>
        <w:rPr>
          <w:color w:val="231F20"/>
        </w:rPr>
        <w:t>erschließt</w:t>
      </w:r>
      <w:r>
        <w:rPr>
          <w:color w:val="231F20"/>
          <w:spacing w:val="-2"/>
        </w:rPr>
        <w:t xml:space="preserve"> </w:t>
      </w:r>
      <w:r>
        <w:rPr>
          <w:color w:val="231F20"/>
        </w:rPr>
        <w:t>sich,</w:t>
      </w:r>
      <w:r>
        <w:rPr>
          <w:color w:val="231F20"/>
          <w:spacing w:val="-2"/>
        </w:rPr>
        <w:t xml:space="preserve"> </w:t>
      </w:r>
      <w:r>
        <w:rPr>
          <w:color w:val="231F20"/>
        </w:rPr>
        <w:t>da</w:t>
      </w:r>
      <w:r>
        <w:rPr>
          <w:color w:val="231F20"/>
          <w:spacing w:val="-2"/>
        </w:rPr>
        <w:t xml:space="preserve"> </w:t>
      </w:r>
      <w:r>
        <w:rPr>
          <w:color w:val="231F20"/>
        </w:rPr>
        <w:t>mit</w:t>
      </w:r>
      <w:r>
        <w:rPr>
          <w:color w:val="231F20"/>
          <w:spacing w:val="-2"/>
        </w:rPr>
        <w:t xml:space="preserve"> </w:t>
      </w:r>
      <w:r>
        <w:rPr>
          <w:color w:val="231F20"/>
        </w:rPr>
        <w:t>Hilfe</w:t>
      </w:r>
      <w:r>
        <w:rPr>
          <w:color w:val="231F20"/>
          <w:spacing w:val="-2"/>
        </w:rPr>
        <w:t xml:space="preserve"> </w:t>
      </w:r>
      <w:r>
        <w:rPr>
          <w:color w:val="231F20"/>
        </w:rPr>
        <w:t>der</w:t>
      </w:r>
      <w:r>
        <w:rPr>
          <w:color w:val="231F20"/>
          <w:spacing w:val="-2"/>
        </w:rPr>
        <w:t xml:space="preserve"> </w:t>
      </w:r>
      <w:r>
        <w:rPr>
          <w:color w:val="231F20"/>
        </w:rPr>
        <w:t>Beacons</w:t>
      </w:r>
      <w:r>
        <w:rPr>
          <w:color w:val="231F20"/>
          <w:spacing w:val="-2"/>
        </w:rPr>
        <w:t xml:space="preserve"> </w:t>
      </w:r>
      <w:r>
        <w:rPr>
          <w:color w:val="231F20"/>
        </w:rPr>
        <w:t>Empfänger</w:t>
      </w:r>
      <w:r>
        <w:rPr>
          <w:color w:val="231F20"/>
          <w:spacing w:val="-2"/>
        </w:rPr>
        <w:t xml:space="preserve"> </w:t>
      </w:r>
      <w:r>
        <w:rPr>
          <w:color w:val="231F20"/>
        </w:rPr>
        <w:t>erreicht</w:t>
      </w:r>
      <w:r>
        <w:rPr>
          <w:color w:val="231F20"/>
          <w:spacing w:val="-2"/>
        </w:rPr>
        <w:t xml:space="preserve"> </w:t>
      </w:r>
      <w:r>
        <w:rPr>
          <w:color w:val="231F20"/>
        </w:rPr>
        <w:t>werden.</w:t>
      </w:r>
      <w:r>
        <w:rPr>
          <w:color w:val="231F20"/>
          <w:spacing w:val="-2"/>
        </w:rPr>
        <w:t xml:space="preserve"> </w:t>
      </w:r>
      <w:r>
        <w:rPr>
          <w:color w:val="231F20"/>
        </w:rPr>
        <w:t>Man</w:t>
      </w:r>
      <w:r>
        <w:rPr>
          <w:color w:val="231F20"/>
          <w:spacing w:val="-2"/>
        </w:rPr>
        <w:t xml:space="preserve"> </w:t>
      </w:r>
      <w:r>
        <w:rPr>
          <w:color w:val="231F20"/>
        </w:rPr>
        <w:t>spricht auch von Hardware-Sendern, da es sich um kleine Geräte handelt, die immer dann angebracht werden, wenn z. B. das Mobilfunk-Netz schwach ist.</w:t>
      </w:r>
    </w:p>
    <w:p w14:paraId="561949D8" w14:textId="77777777" w:rsidR="008E70AC" w:rsidRDefault="008E70AC">
      <w:pPr>
        <w:pStyle w:val="Textkrper"/>
        <w:spacing w:before="10"/>
        <w:rPr>
          <w:sz w:val="21"/>
        </w:rPr>
      </w:pPr>
    </w:p>
    <w:p w14:paraId="2332D895" w14:textId="75127AE8" w:rsidR="008E70AC" w:rsidRDefault="00000000">
      <w:pPr>
        <w:pStyle w:val="Textkrper"/>
        <w:spacing w:line="259" w:lineRule="auto"/>
        <w:ind w:left="2204" w:right="974"/>
        <w:jc w:val="both"/>
      </w:pPr>
      <w:r>
        <w:rPr>
          <w:color w:val="231F20"/>
        </w:rPr>
        <w:t>Somit</w:t>
      </w:r>
      <w:r>
        <w:rPr>
          <w:color w:val="231F20"/>
          <w:spacing w:val="-6"/>
        </w:rPr>
        <w:t xml:space="preserve"> </w:t>
      </w:r>
      <w:r>
        <w:rPr>
          <w:color w:val="231F20"/>
        </w:rPr>
        <w:t>ist</w:t>
      </w:r>
      <w:r>
        <w:rPr>
          <w:color w:val="231F20"/>
          <w:spacing w:val="-6"/>
        </w:rPr>
        <w:t xml:space="preserve"> </w:t>
      </w:r>
      <w:r>
        <w:rPr>
          <w:color w:val="231F20"/>
        </w:rPr>
        <w:t>diese</w:t>
      </w:r>
      <w:r>
        <w:rPr>
          <w:color w:val="231F20"/>
          <w:spacing w:val="-6"/>
        </w:rPr>
        <w:t xml:space="preserve"> </w:t>
      </w:r>
      <w:r>
        <w:rPr>
          <w:color w:val="231F20"/>
        </w:rPr>
        <w:t>Lokalisierungsmethode</w:t>
      </w:r>
      <w:r>
        <w:rPr>
          <w:color w:val="231F20"/>
          <w:spacing w:val="-6"/>
        </w:rPr>
        <w:t xml:space="preserve"> </w:t>
      </w:r>
      <w:r>
        <w:rPr>
          <w:color w:val="231F20"/>
        </w:rPr>
        <w:t>deutlich</w:t>
      </w:r>
      <w:r>
        <w:rPr>
          <w:color w:val="231F20"/>
          <w:spacing w:val="-6"/>
        </w:rPr>
        <w:t xml:space="preserve"> </w:t>
      </w:r>
      <w:r>
        <w:rPr>
          <w:color w:val="231F20"/>
        </w:rPr>
        <w:t>präziser</w:t>
      </w:r>
      <w:r>
        <w:rPr>
          <w:color w:val="231F20"/>
          <w:spacing w:val="-6"/>
        </w:rPr>
        <w:t xml:space="preserve"> </w:t>
      </w:r>
      <w:r>
        <w:rPr>
          <w:color w:val="231F20"/>
        </w:rPr>
        <w:t>als</w:t>
      </w:r>
      <w:r>
        <w:rPr>
          <w:color w:val="231F20"/>
          <w:spacing w:val="-6"/>
        </w:rPr>
        <w:t xml:space="preserve"> </w:t>
      </w:r>
      <w:r>
        <w:rPr>
          <w:color w:val="231F20"/>
        </w:rPr>
        <w:t>das</w:t>
      </w:r>
      <w:r>
        <w:rPr>
          <w:color w:val="231F20"/>
          <w:spacing w:val="-6"/>
        </w:rPr>
        <w:t xml:space="preserve"> </w:t>
      </w:r>
      <w:r>
        <w:rPr>
          <w:color w:val="231F20"/>
        </w:rPr>
        <w:t>GPS.</w:t>
      </w:r>
      <w:r>
        <w:rPr>
          <w:color w:val="231F20"/>
          <w:spacing w:val="-6"/>
        </w:rPr>
        <w:t xml:space="preserve"> </w:t>
      </w:r>
      <w:r>
        <w:rPr>
          <w:color w:val="231F20"/>
        </w:rPr>
        <w:t>Damit</w:t>
      </w:r>
      <w:r>
        <w:rPr>
          <w:color w:val="231F20"/>
          <w:spacing w:val="-6"/>
        </w:rPr>
        <w:t xml:space="preserve"> </w:t>
      </w:r>
      <w:r>
        <w:rPr>
          <w:color w:val="231F20"/>
        </w:rPr>
        <w:t>dies</w:t>
      </w:r>
      <w:r>
        <w:rPr>
          <w:color w:val="231F20"/>
          <w:spacing w:val="-6"/>
        </w:rPr>
        <w:t xml:space="preserve"> </w:t>
      </w:r>
      <w:r>
        <w:rPr>
          <w:color w:val="231F20"/>
        </w:rPr>
        <w:t xml:space="preserve">gelingt, müssen innerhalb des Geschäfts Beacons angebracht werden. Es handelt sich hierbei um kleine Sender, die nur ein paar Zentimeter groß sind und eine Kennung via Bluetooth übermitteln. Diese Kennung wird vom empfangenden Smartphone ausgewertet. Dafür muss auf dem Smartphone eine bestimmte App installiert und Bluetooth aktiviert sein. Für die metergenaue Ortung und für präzise Bewegungsdaten werden drei Beacons benötigt. Der Aufwand ist also hoch. Das Ziel ihrer Nutzung besteht darin, den </w:t>
      </w:r>
      <w:proofErr w:type="spellStart"/>
      <w:proofErr w:type="gramStart"/>
      <w:r>
        <w:rPr>
          <w:color w:val="231F20"/>
        </w:rPr>
        <w:t>Kund:innen</w:t>
      </w:r>
      <w:proofErr w:type="spellEnd"/>
      <w:proofErr w:type="gramEnd"/>
      <w:r>
        <w:rPr>
          <w:color w:val="231F20"/>
        </w:rPr>
        <w:t xml:space="preserve"> innerhalb des Geschäftes eine optimale Nutzungserfahrung zu bieten. So können diese sich beispielsweise über ihr Smartphone durch das Geschäft zu einem Produkt führen lassen. Durch die präzise Lokalisierung der </w:t>
      </w:r>
      <w:proofErr w:type="spellStart"/>
      <w:proofErr w:type="gramStart"/>
      <w:r>
        <w:rPr>
          <w:color w:val="231F20"/>
        </w:rPr>
        <w:t>Nutzer:innen</w:t>
      </w:r>
      <w:proofErr w:type="spellEnd"/>
      <w:proofErr w:type="gramEnd"/>
      <w:r>
        <w:rPr>
          <w:color w:val="231F20"/>
        </w:rPr>
        <w:t xml:space="preserve"> können auf dem Smartphone passende Angebote direkt in der Nähe der </w:t>
      </w:r>
      <w:proofErr w:type="spellStart"/>
      <w:r>
        <w:rPr>
          <w:color w:val="231F20"/>
        </w:rPr>
        <w:t>Nutzer:innen</w:t>
      </w:r>
      <w:proofErr w:type="spellEnd"/>
      <w:r>
        <w:rPr>
          <w:color w:val="231F20"/>
        </w:rPr>
        <w:t xml:space="preserve"> </w:t>
      </w:r>
      <w:proofErr w:type="spellStart"/>
      <w:r>
        <w:rPr>
          <w:color w:val="231F20"/>
        </w:rPr>
        <w:t>vorgeschla</w:t>
      </w:r>
      <w:proofErr w:type="spellEnd"/>
      <w:r>
        <w:rPr>
          <w:color w:val="231F20"/>
        </w:rPr>
        <w:t xml:space="preserve">- gen werden. Somit wird die Erfahrung der </w:t>
      </w:r>
      <w:proofErr w:type="spellStart"/>
      <w:r>
        <w:rPr>
          <w:color w:val="231F20"/>
        </w:rPr>
        <w:t>App-</w:t>
      </w:r>
      <w:proofErr w:type="gramStart"/>
      <w:r>
        <w:rPr>
          <w:color w:val="231F20"/>
        </w:rPr>
        <w:t>Nutzer:innen</w:t>
      </w:r>
      <w:proofErr w:type="spellEnd"/>
      <w:proofErr w:type="gramEnd"/>
      <w:r>
        <w:rPr>
          <w:color w:val="231F20"/>
        </w:rPr>
        <w:t xml:space="preserve"> innerhalb eines Geschäfts optimiert (Rieber, 2017, S. 91).</w:t>
      </w:r>
    </w:p>
    <w:p w14:paraId="70ABA24B" w14:textId="77777777" w:rsidR="008E70AC" w:rsidRDefault="008E70AC">
      <w:pPr>
        <w:pStyle w:val="Textkrper"/>
        <w:spacing w:before="7"/>
        <w:rPr>
          <w:sz w:val="22"/>
        </w:rPr>
      </w:pPr>
    </w:p>
    <w:p w14:paraId="037E131B" w14:textId="77777777" w:rsidR="008E70AC" w:rsidRDefault="00000000">
      <w:pPr>
        <w:pStyle w:val="Textkrper"/>
        <w:spacing w:line="259" w:lineRule="auto"/>
        <w:ind w:left="2204" w:right="975" w:hanging="1"/>
        <w:jc w:val="both"/>
      </w:pPr>
      <w:r>
        <w:rPr>
          <w:color w:val="231F20"/>
        </w:rPr>
        <w:t xml:space="preserve">Die folgende Abbildung zeigt, wie stark Beacons in ihrem Erscheinungsbild variieren </w:t>
      </w:r>
      <w:r>
        <w:rPr>
          <w:color w:val="231F20"/>
          <w:spacing w:val="-2"/>
        </w:rPr>
        <w:t>können:</w:t>
      </w:r>
    </w:p>
    <w:p w14:paraId="16AFB007" w14:textId="77777777" w:rsidR="008E70AC" w:rsidRDefault="00000000">
      <w:pPr>
        <w:pStyle w:val="Textkrper"/>
        <w:spacing w:before="5"/>
        <w:rPr>
          <w:sz w:val="21"/>
        </w:rPr>
      </w:pPr>
      <w:r>
        <w:rPr>
          <w:noProof/>
        </w:rPr>
        <w:drawing>
          <wp:anchor distT="0" distB="0" distL="0" distR="0" simplePos="0" relativeHeight="46" behindDoc="0" locked="0" layoutInCell="1" allowOverlap="1" wp14:anchorId="643B36CF" wp14:editId="4EB29A09">
            <wp:simplePos x="0" y="0"/>
            <wp:positionH relativeFrom="page">
              <wp:posOffset>1692000</wp:posOffset>
            </wp:positionH>
            <wp:positionV relativeFrom="paragraph">
              <wp:posOffset>178849</wp:posOffset>
            </wp:positionV>
            <wp:extent cx="4972913" cy="3243072"/>
            <wp:effectExtent l="0" t="0" r="0" b="0"/>
            <wp:wrapTopAndBottom/>
            <wp:docPr id="65"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1.jpeg"/>
                    <pic:cNvPicPr/>
                  </pic:nvPicPr>
                  <pic:blipFill>
                    <a:blip r:embed="rId71" cstate="print"/>
                    <a:stretch>
                      <a:fillRect/>
                    </a:stretch>
                  </pic:blipFill>
                  <pic:spPr>
                    <a:xfrm>
                      <a:off x="0" y="0"/>
                      <a:ext cx="4972913" cy="3243072"/>
                    </a:xfrm>
                    <a:prstGeom prst="rect">
                      <a:avLst/>
                    </a:prstGeom>
                  </pic:spPr>
                </pic:pic>
              </a:graphicData>
            </a:graphic>
          </wp:anchor>
        </w:drawing>
      </w:r>
    </w:p>
    <w:p w14:paraId="6D00BF60" w14:textId="77777777" w:rsidR="008E70AC" w:rsidRDefault="00000000">
      <w:pPr>
        <w:pStyle w:val="berschrift8"/>
        <w:spacing w:before="73"/>
      </w:pPr>
      <w:r>
        <w:rPr>
          <w:color w:val="231F20"/>
          <w:spacing w:val="-2"/>
        </w:rPr>
        <w:t>QR-Codes</w:t>
      </w:r>
    </w:p>
    <w:p w14:paraId="50BAC6FA" w14:textId="76DCF5A1" w:rsidR="008E70AC" w:rsidRDefault="00000000">
      <w:pPr>
        <w:pStyle w:val="Textkrper"/>
        <w:spacing w:before="20" w:line="259" w:lineRule="auto"/>
        <w:ind w:left="2204" w:right="974" w:hanging="1"/>
        <w:jc w:val="both"/>
      </w:pPr>
      <w:r>
        <w:rPr>
          <w:color w:val="231F20"/>
        </w:rPr>
        <w:t>Die</w:t>
      </w:r>
      <w:r>
        <w:rPr>
          <w:color w:val="231F20"/>
          <w:spacing w:val="-1"/>
        </w:rPr>
        <w:t xml:space="preserve"> </w:t>
      </w:r>
      <w:r>
        <w:rPr>
          <w:color w:val="231F20"/>
        </w:rPr>
        <w:t>Quick</w:t>
      </w:r>
      <w:r>
        <w:rPr>
          <w:color w:val="231F20"/>
          <w:spacing w:val="-1"/>
        </w:rPr>
        <w:t xml:space="preserve"> </w:t>
      </w:r>
      <w:r>
        <w:rPr>
          <w:color w:val="231F20"/>
        </w:rPr>
        <w:t>Response</w:t>
      </w:r>
      <w:r>
        <w:rPr>
          <w:color w:val="231F20"/>
          <w:spacing w:val="-1"/>
        </w:rPr>
        <w:t xml:space="preserve"> </w:t>
      </w:r>
      <w:r>
        <w:rPr>
          <w:color w:val="231F20"/>
        </w:rPr>
        <w:t>(QR)</w:t>
      </w:r>
      <w:r>
        <w:rPr>
          <w:color w:val="231F20"/>
          <w:spacing w:val="-1"/>
        </w:rPr>
        <w:t xml:space="preserve"> </w:t>
      </w:r>
      <w:r>
        <w:rPr>
          <w:color w:val="231F20"/>
        </w:rPr>
        <w:t>Codes</w:t>
      </w:r>
      <w:r>
        <w:rPr>
          <w:color w:val="231F20"/>
          <w:spacing w:val="-1"/>
        </w:rPr>
        <w:t xml:space="preserve"> </w:t>
      </w:r>
      <w:r>
        <w:rPr>
          <w:color w:val="231F20"/>
        </w:rPr>
        <w:t>sind</w:t>
      </w:r>
      <w:r>
        <w:rPr>
          <w:color w:val="231F20"/>
          <w:spacing w:val="-1"/>
        </w:rPr>
        <w:t xml:space="preserve"> </w:t>
      </w:r>
      <w:r>
        <w:rPr>
          <w:color w:val="231F20"/>
        </w:rPr>
        <w:t>zweidimensionale</w:t>
      </w:r>
      <w:r>
        <w:rPr>
          <w:color w:val="231F20"/>
          <w:spacing w:val="-1"/>
        </w:rPr>
        <w:t xml:space="preserve"> </w:t>
      </w:r>
      <w:r>
        <w:rPr>
          <w:color w:val="231F20"/>
        </w:rPr>
        <w:t>Grafiken,</w:t>
      </w:r>
      <w:r>
        <w:rPr>
          <w:color w:val="231F20"/>
          <w:spacing w:val="-1"/>
        </w:rPr>
        <w:t xml:space="preserve"> </w:t>
      </w:r>
      <w:r>
        <w:rPr>
          <w:color w:val="231F20"/>
        </w:rPr>
        <w:t>die</w:t>
      </w:r>
      <w:r>
        <w:rPr>
          <w:color w:val="231F20"/>
          <w:spacing w:val="-1"/>
        </w:rPr>
        <w:t xml:space="preserve"> </w:t>
      </w:r>
      <w:r>
        <w:rPr>
          <w:color w:val="231F20"/>
        </w:rPr>
        <w:t>mit</w:t>
      </w:r>
      <w:r>
        <w:rPr>
          <w:color w:val="231F20"/>
          <w:spacing w:val="-1"/>
        </w:rPr>
        <w:t xml:space="preserve"> </w:t>
      </w:r>
      <w:r>
        <w:rPr>
          <w:color w:val="231F20"/>
        </w:rPr>
        <w:t>der</w:t>
      </w:r>
      <w:r>
        <w:rPr>
          <w:color w:val="231F20"/>
          <w:spacing w:val="-1"/>
        </w:rPr>
        <w:t xml:space="preserve"> </w:t>
      </w:r>
      <w:r>
        <w:rPr>
          <w:color w:val="231F20"/>
        </w:rPr>
        <w:t xml:space="preserve">entsprechenden App abgescannt werden können und dann eine vordefinierte Website aufrufen. Es handelt sich dabei um einen Funkübertragungsstandard zum Austausch von Daten, der für </w:t>
      </w:r>
      <w:proofErr w:type="spellStart"/>
      <w:proofErr w:type="gramStart"/>
      <w:r>
        <w:rPr>
          <w:color w:val="231F20"/>
        </w:rPr>
        <w:t>jede:n</w:t>
      </w:r>
      <w:proofErr w:type="spellEnd"/>
      <w:proofErr w:type="gramEnd"/>
      <w:r>
        <w:rPr>
          <w:color w:val="231F20"/>
        </w:rPr>
        <w:t xml:space="preserve"> </w:t>
      </w:r>
      <w:proofErr w:type="spellStart"/>
      <w:r>
        <w:rPr>
          <w:color w:val="231F20"/>
        </w:rPr>
        <w:t>Smatphone-Nutzer:in</w:t>
      </w:r>
      <w:proofErr w:type="spellEnd"/>
      <w:r>
        <w:rPr>
          <w:color w:val="231F20"/>
        </w:rPr>
        <w:t xml:space="preserve"> verfügbar ist (Meffert, 2019, S. 747). QR Codes wer- den</w:t>
      </w:r>
      <w:r>
        <w:rPr>
          <w:color w:val="231F20"/>
          <w:spacing w:val="10"/>
        </w:rPr>
        <w:t xml:space="preserve"> </w:t>
      </w:r>
      <w:r>
        <w:rPr>
          <w:color w:val="231F20"/>
        </w:rPr>
        <w:t>genutzt,</w:t>
      </w:r>
      <w:r>
        <w:rPr>
          <w:color w:val="231F20"/>
          <w:spacing w:val="11"/>
        </w:rPr>
        <w:t xml:space="preserve"> </w:t>
      </w:r>
      <w:r>
        <w:rPr>
          <w:color w:val="231F20"/>
        </w:rPr>
        <w:t>um</w:t>
      </w:r>
      <w:r>
        <w:rPr>
          <w:color w:val="231F20"/>
          <w:spacing w:val="10"/>
        </w:rPr>
        <w:t xml:space="preserve"> </w:t>
      </w:r>
      <w:proofErr w:type="spellStart"/>
      <w:proofErr w:type="gramStart"/>
      <w:r>
        <w:rPr>
          <w:color w:val="231F20"/>
        </w:rPr>
        <w:t>Kund:innen</w:t>
      </w:r>
      <w:proofErr w:type="spellEnd"/>
      <w:proofErr w:type="gramEnd"/>
      <w:r>
        <w:rPr>
          <w:color w:val="231F20"/>
          <w:spacing w:val="11"/>
        </w:rPr>
        <w:t xml:space="preserve"> </w:t>
      </w:r>
      <w:r>
        <w:rPr>
          <w:color w:val="231F20"/>
        </w:rPr>
        <w:t>und</w:t>
      </w:r>
      <w:r>
        <w:rPr>
          <w:color w:val="231F20"/>
          <w:spacing w:val="10"/>
        </w:rPr>
        <w:t xml:space="preserve"> </w:t>
      </w:r>
      <w:proofErr w:type="spellStart"/>
      <w:r>
        <w:rPr>
          <w:color w:val="231F20"/>
        </w:rPr>
        <w:t>Interessent:innen</w:t>
      </w:r>
      <w:proofErr w:type="spellEnd"/>
      <w:r>
        <w:rPr>
          <w:color w:val="231F20"/>
          <w:spacing w:val="11"/>
        </w:rPr>
        <w:t xml:space="preserve"> </w:t>
      </w:r>
      <w:r>
        <w:rPr>
          <w:color w:val="231F20"/>
        </w:rPr>
        <w:t>auf</w:t>
      </w:r>
      <w:r>
        <w:rPr>
          <w:color w:val="231F20"/>
          <w:spacing w:val="10"/>
        </w:rPr>
        <w:t xml:space="preserve"> </w:t>
      </w:r>
      <w:r>
        <w:rPr>
          <w:color w:val="231F20"/>
        </w:rPr>
        <w:t>eine</w:t>
      </w:r>
      <w:r>
        <w:rPr>
          <w:color w:val="231F20"/>
          <w:spacing w:val="11"/>
        </w:rPr>
        <w:t xml:space="preserve"> </w:t>
      </w:r>
      <w:r>
        <w:rPr>
          <w:color w:val="231F20"/>
        </w:rPr>
        <w:t>bestimmte</w:t>
      </w:r>
      <w:r>
        <w:rPr>
          <w:color w:val="231F20"/>
          <w:spacing w:val="10"/>
        </w:rPr>
        <w:t xml:space="preserve"> </w:t>
      </w:r>
      <w:r>
        <w:rPr>
          <w:color w:val="231F20"/>
        </w:rPr>
        <w:t>Website</w:t>
      </w:r>
      <w:r>
        <w:rPr>
          <w:color w:val="231F20"/>
          <w:spacing w:val="11"/>
        </w:rPr>
        <w:t xml:space="preserve"> </w:t>
      </w:r>
      <w:r>
        <w:rPr>
          <w:color w:val="231F20"/>
        </w:rPr>
        <w:t>zu</w:t>
      </w:r>
      <w:r>
        <w:rPr>
          <w:color w:val="231F20"/>
          <w:spacing w:val="11"/>
        </w:rPr>
        <w:t xml:space="preserve"> </w:t>
      </w:r>
      <w:r>
        <w:rPr>
          <w:color w:val="231F20"/>
          <w:spacing w:val="-4"/>
        </w:rPr>
        <w:t>lei-</w:t>
      </w:r>
    </w:p>
    <w:p w14:paraId="28703D76" w14:textId="77777777" w:rsidR="008E70AC" w:rsidRDefault="008E70AC">
      <w:pPr>
        <w:spacing w:line="259" w:lineRule="auto"/>
        <w:jc w:val="both"/>
        <w:sectPr w:rsidR="008E70AC">
          <w:pgSz w:w="11910" w:h="16840"/>
          <w:pgMar w:top="960" w:right="440" w:bottom="280" w:left="460" w:header="0" w:footer="0" w:gutter="0"/>
          <w:cols w:space="720"/>
        </w:sectPr>
      </w:pPr>
    </w:p>
    <w:p w14:paraId="74F2AD22" w14:textId="77777777" w:rsidR="008E70AC" w:rsidRDefault="008E70AC">
      <w:pPr>
        <w:pStyle w:val="Textkrper"/>
      </w:pPr>
    </w:p>
    <w:p w14:paraId="1CE8E651" w14:textId="77777777" w:rsidR="008E70AC" w:rsidRDefault="008E70AC">
      <w:pPr>
        <w:pStyle w:val="Textkrper"/>
        <w:spacing w:before="9"/>
        <w:rPr>
          <w:sz w:val="18"/>
        </w:rPr>
      </w:pPr>
    </w:p>
    <w:p w14:paraId="2DD879BC" w14:textId="77777777" w:rsidR="008E70AC" w:rsidRDefault="00000000">
      <w:pPr>
        <w:ind w:left="957"/>
        <w:rPr>
          <w:sz w:val="18"/>
        </w:rPr>
      </w:pPr>
      <w:r>
        <w:rPr>
          <w:color w:val="003946"/>
          <w:sz w:val="18"/>
        </w:rPr>
        <w:t>Mobiles</w:t>
      </w:r>
      <w:r>
        <w:rPr>
          <w:color w:val="003946"/>
          <w:spacing w:val="-1"/>
          <w:sz w:val="18"/>
        </w:rPr>
        <w:t xml:space="preserve"> </w:t>
      </w:r>
      <w:r>
        <w:rPr>
          <w:color w:val="003946"/>
          <w:spacing w:val="-2"/>
          <w:sz w:val="18"/>
        </w:rPr>
        <w:t>Marketing</w:t>
      </w:r>
    </w:p>
    <w:p w14:paraId="64C2DFA3" w14:textId="77777777" w:rsidR="008E70AC" w:rsidRDefault="008E70AC">
      <w:pPr>
        <w:pStyle w:val="Textkrper"/>
      </w:pPr>
    </w:p>
    <w:p w14:paraId="230A4EDA" w14:textId="77777777" w:rsidR="008E70AC" w:rsidRDefault="008E70AC">
      <w:pPr>
        <w:pStyle w:val="Textkrper"/>
      </w:pPr>
    </w:p>
    <w:p w14:paraId="5D7FC47B" w14:textId="77777777" w:rsidR="008E70AC" w:rsidRDefault="008E70AC">
      <w:pPr>
        <w:pStyle w:val="Textkrper"/>
      </w:pPr>
    </w:p>
    <w:p w14:paraId="09A180DF" w14:textId="77777777" w:rsidR="008E70AC" w:rsidRDefault="008E70AC">
      <w:pPr>
        <w:pStyle w:val="Textkrper"/>
      </w:pPr>
    </w:p>
    <w:p w14:paraId="13D9AADB" w14:textId="77777777" w:rsidR="008E70AC" w:rsidRDefault="008E70AC">
      <w:pPr>
        <w:pStyle w:val="Textkrper"/>
        <w:spacing w:before="7"/>
        <w:rPr>
          <w:sz w:val="18"/>
        </w:rPr>
      </w:pPr>
    </w:p>
    <w:p w14:paraId="207C3DBF" w14:textId="39A49657" w:rsidR="008E70AC" w:rsidRDefault="00000000">
      <w:pPr>
        <w:pStyle w:val="Textkrper"/>
        <w:spacing w:before="100" w:line="259" w:lineRule="auto"/>
        <w:ind w:left="957" w:right="2222" w:hanging="1"/>
        <w:jc w:val="both"/>
      </w:pPr>
      <w:r>
        <w:rPr>
          <w:color w:val="231F20"/>
        </w:rPr>
        <w:t>ten.</w:t>
      </w:r>
      <w:r>
        <w:rPr>
          <w:color w:val="231F20"/>
          <w:spacing w:val="-3"/>
        </w:rPr>
        <w:t xml:space="preserve"> </w:t>
      </w:r>
      <w:r>
        <w:rPr>
          <w:color w:val="231F20"/>
        </w:rPr>
        <w:t>Auf</w:t>
      </w:r>
      <w:r>
        <w:rPr>
          <w:color w:val="231F20"/>
          <w:spacing w:val="-3"/>
        </w:rPr>
        <w:t xml:space="preserve"> </w:t>
      </w:r>
      <w:r>
        <w:rPr>
          <w:color w:val="231F20"/>
        </w:rPr>
        <w:t>dieser</w:t>
      </w:r>
      <w:r>
        <w:rPr>
          <w:color w:val="231F20"/>
          <w:spacing w:val="-3"/>
        </w:rPr>
        <w:t xml:space="preserve"> </w:t>
      </w:r>
      <w:r>
        <w:rPr>
          <w:color w:val="231F20"/>
        </w:rPr>
        <w:t>Website</w:t>
      </w:r>
      <w:r>
        <w:rPr>
          <w:color w:val="231F20"/>
          <w:spacing w:val="-3"/>
        </w:rPr>
        <w:t xml:space="preserve"> </w:t>
      </w:r>
      <w:r>
        <w:rPr>
          <w:color w:val="231F20"/>
        </w:rPr>
        <w:t>können</w:t>
      </w:r>
      <w:r>
        <w:rPr>
          <w:color w:val="231F20"/>
          <w:spacing w:val="-3"/>
        </w:rPr>
        <w:t xml:space="preserve"> </w:t>
      </w:r>
      <w:r>
        <w:rPr>
          <w:color w:val="231F20"/>
        </w:rPr>
        <w:t>weiterführende</w:t>
      </w:r>
      <w:r>
        <w:rPr>
          <w:color w:val="231F20"/>
          <w:spacing w:val="-3"/>
        </w:rPr>
        <w:t xml:space="preserve"> </w:t>
      </w:r>
      <w:r>
        <w:rPr>
          <w:color w:val="231F20"/>
        </w:rPr>
        <w:t>Informationen</w:t>
      </w:r>
      <w:r>
        <w:rPr>
          <w:color w:val="231F20"/>
          <w:spacing w:val="-3"/>
        </w:rPr>
        <w:t xml:space="preserve"> </w:t>
      </w:r>
      <w:r>
        <w:rPr>
          <w:color w:val="231F20"/>
        </w:rPr>
        <w:t>zu</w:t>
      </w:r>
      <w:r>
        <w:rPr>
          <w:color w:val="231F20"/>
          <w:spacing w:val="-3"/>
        </w:rPr>
        <w:t xml:space="preserve"> </w:t>
      </w:r>
      <w:r>
        <w:rPr>
          <w:color w:val="231F20"/>
        </w:rPr>
        <w:t>Preisschildern,</w:t>
      </w:r>
      <w:r>
        <w:rPr>
          <w:color w:val="231F20"/>
          <w:spacing w:val="-3"/>
        </w:rPr>
        <w:t xml:space="preserve"> </w:t>
      </w:r>
      <w:r>
        <w:rPr>
          <w:color w:val="231F20"/>
        </w:rPr>
        <w:t xml:space="preserve">Verpackungen oder Plakaten dargestellt werden. Hierdurch kann das Interesse potenzieller </w:t>
      </w:r>
      <w:proofErr w:type="spellStart"/>
      <w:proofErr w:type="gramStart"/>
      <w:r>
        <w:rPr>
          <w:color w:val="231F20"/>
        </w:rPr>
        <w:t>Kund:innen</w:t>
      </w:r>
      <w:proofErr w:type="spellEnd"/>
      <w:proofErr w:type="gramEnd"/>
      <w:r>
        <w:rPr>
          <w:color w:val="231F20"/>
        </w:rPr>
        <w:t xml:space="preserve"> erhöht werden (Rieber, 2017, S. 92).</w:t>
      </w:r>
    </w:p>
    <w:p w14:paraId="595985FA" w14:textId="77777777" w:rsidR="008E70AC" w:rsidRDefault="008E70AC">
      <w:pPr>
        <w:pStyle w:val="Textkrper"/>
        <w:spacing w:before="10"/>
        <w:rPr>
          <w:sz w:val="21"/>
        </w:rPr>
      </w:pPr>
    </w:p>
    <w:p w14:paraId="5A75AD7F" w14:textId="77777777" w:rsidR="008E70AC" w:rsidRDefault="00000000">
      <w:pPr>
        <w:pStyle w:val="berschrift8"/>
        <w:ind w:left="957"/>
      </w:pPr>
      <w:r>
        <w:rPr>
          <w:color w:val="231F20"/>
          <w:spacing w:val="-5"/>
        </w:rPr>
        <w:t>NFC</w:t>
      </w:r>
    </w:p>
    <w:p w14:paraId="6F8DCDA1" w14:textId="77777777" w:rsidR="008E70AC" w:rsidRDefault="00000000">
      <w:pPr>
        <w:pStyle w:val="Textkrper"/>
        <w:spacing w:before="20"/>
        <w:ind w:left="957"/>
        <w:jc w:val="both"/>
      </w:pPr>
      <w:r>
        <w:rPr>
          <w:color w:val="231F20"/>
        </w:rPr>
        <w:t>Immer</w:t>
      </w:r>
      <w:r>
        <w:rPr>
          <w:color w:val="231F20"/>
          <w:spacing w:val="-4"/>
        </w:rPr>
        <w:t xml:space="preserve"> </w:t>
      </w:r>
      <w:r>
        <w:rPr>
          <w:color w:val="231F20"/>
        </w:rPr>
        <w:t>häufiger</w:t>
      </w:r>
      <w:r>
        <w:rPr>
          <w:color w:val="231F20"/>
          <w:spacing w:val="-3"/>
        </w:rPr>
        <w:t xml:space="preserve"> </w:t>
      </w:r>
      <w:r>
        <w:rPr>
          <w:color w:val="231F20"/>
        </w:rPr>
        <w:t>wird</w:t>
      </w:r>
      <w:r>
        <w:rPr>
          <w:color w:val="231F20"/>
          <w:spacing w:val="-3"/>
        </w:rPr>
        <w:t xml:space="preserve"> </w:t>
      </w:r>
      <w:r>
        <w:rPr>
          <w:color w:val="231F20"/>
        </w:rPr>
        <w:t>das</w:t>
      </w:r>
      <w:r>
        <w:rPr>
          <w:color w:val="231F20"/>
          <w:spacing w:val="-3"/>
        </w:rPr>
        <w:t xml:space="preserve"> </w:t>
      </w:r>
      <w:r>
        <w:rPr>
          <w:color w:val="231F20"/>
        </w:rPr>
        <w:t>Mobiltelefon</w:t>
      </w:r>
      <w:r>
        <w:rPr>
          <w:color w:val="231F20"/>
          <w:spacing w:val="-3"/>
        </w:rPr>
        <w:t xml:space="preserve"> </w:t>
      </w:r>
      <w:r>
        <w:rPr>
          <w:color w:val="231F20"/>
        </w:rPr>
        <w:t>oder</w:t>
      </w:r>
      <w:r>
        <w:rPr>
          <w:color w:val="231F20"/>
          <w:spacing w:val="-3"/>
        </w:rPr>
        <w:t xml:space="preserve"> </w:t>
      </w:r>
      <w:r>
        <w:rPr>
          <w:color w:val="231F20"/>
        </w:rPr>
        <w:t>auch</w:t>
      </w:r>
      <w:r>
        <w:rPr>
          <w:color w:val="231F20"/>
          <w:spacing w:val="-4"/>
        </w:rPr>
        <w:t xml:space="preserve"> </w:t>
      </w:r>
      <w:r>
        <w:rPr>
          <w:color w:val="231F20"/>
        </w:rPr>
        <w:t>die</w:t>
      </w:r>
      <w:r>
        <w:rPr>
          <w:color w:val="231F20"/>
          <w:spacing w:val="-3"/>
        </w:rPr>
        <w:t xml:space="preserve"> </w:t>
      </w:r>
      <w:r>
        <w:rPr>
          <w:color w:val="231F20"/>
        </w:rPr>
        <w:t>Smartwatch</w:t>
      </w:r>
      <w:r>
        <w:rPr>
          <w:color w:val="231F20"/>
          <w:spacing w:val="-3"/>
        </w:rPr>
        <w:t xml:space="preserve"> </w:t>
      </w:r>
      <w:r>
        <w:rPr>
          <w:color w:val="231F20"/>
        </w:rPr>
        <w:t>auch</w:t>
      </w:r>
      <w:r>
        <w:rPr>
          <w:color w:val="231F20"/>
          <w:spacing w:val="-3"/>
        </w:rPr>
        <w:t xml:space="preserve"> </w:t>
      </w:r>
      <w:r>
        <w:rPr>
          <w:color w:val="231F20"/>
        </w:rPr>
        <w:t>an</w:t>
      </w:r>
      <w:r>
        <w:rPr>
          <w:color w:val="231F20"/>
          <w:spacing w:val="-3"/>
        </w:rPr>
        <w:t xml:space="preserve"> </w:t>
      </w:r>
      <w:r>
        <w:rPr>
          <w:color w:val="231F20"/>
        </w:rPr>
        <w:t>den</w:t>
      </w:r>
      <w:r>
        <w:rPr>
          <w:color w:val="231F20"/>
          <w:spacing w:val="-3"/>
        </w:rPr>
        <w:t xml:space="preserve"> </w:t>
      </w:r>
      <w:r>
        <w:rPr>
          <w:color w:val="231F20"/>
        </w:rPr>
        <w:t>Kassen,</w:t>
      </w:r>
      <w:r>
        <w:rPr>
          <w:color w:val="231F20"/>
          <w:spacing w:val="-4"/>
        </w:rPr>
        <w:t xml:space="preserve"> </w:t>
      </w:r>
      <w:r>
        <w:rPr>
          <w:color w:val="231F20"/>
          <w:spacing w:val="-5"/>
        </w:rPr>
        <w:t>z.</w:t>
      </w:r>
    </w:p>
    <w:p w14:paraId="2E169A4B" w14:textId="154B48F2" w:rsidR="008E70AC" w:rsidRDefault="00000000">
      <w:pPr>
        <w:pStyle w:val="Textkrper"/>
        <w:spacing w:before="20" w:line="259" w:lineRule="auto"/>
        <w:ind w:left="957" w:right="2221"/>
        <w:jc w:val="both"/>
      </w:pPr>
      <w:r>
        <w:rPr>
          <w:color w:val="231F20"/>
        </w:rPr>
        <w:t xml:space="preserve">B. in Supermärkten eingesetzt. So kann hier etwa bezahlt werden, Coupons </w:t>
      </w:r>
      <w:proofErr w:type="spellStart"/>
      <w:r>
        <w:rPr>
          <w:color w:val="231F20"/>
        </w:rPr>
        <w:t>könneneinlöst</w:t>
      </w:r>
      <w:proofErr w:type="spellEnd"/>
      <w:r>
        <w:rPr>
          <w:color w:val="231F20"/>
        </w:rPr>
        <w:t xml:space="preserve"> und Punkte gesammelt werden. Die Nahfeldtechnologie (</w:t>
      </w:r>
      <w:proofErr w:type="spellStart"/>
      <w:r>
        <w:rPr>
          <w:color w:val="231F20"/>
        </w:rPr>
        <w:t>Near</w:t>
      </w:r>
      <w:proofErr w:type="spellEnd"/>
      <w:r>
        <w:rPr>
          <w:color w:val="231F20"/>
        </w:rPr>
        <w:t xml:space="preserve"> Field Communication, kurz: NFC) ist heute bereits weit verbreitet. Der entsprechende NFC-Leser ist bei vielen</w:t>
      </w:r>
      <w:r>
        <w:rPr>
          <w:color w:val="231F20"/>
          <w:spacing w:val="-2"/>
        </w:rPr>
        <w:t xml:space="preserve"> </w:t>
      </w:r>
      <w:r>
        <w:rPr>
          <w:color w:val="231F20"/>
        </w:rPr>
        <w:t>Smartphone-Modellen</w:t>
      </w:r>
      <w:r>
        <w:rPr>
          <w:color w:val="231F20"/>
          <w:spacing w:val="-2"/>
        </w:rPr>
        <w:t xml:space="preserve"> </w:t>
      </w:r>
      <w:r>
        <w:rPr>
          <w:color w:val="231F20"/>
        </w:rPr>
        <w:t>bereits</w:t>
      </w:r>
      <w:r>
        <w:rPr>
          <w:color w:val="231F20"/>
          <w:spacing w:val="-2"/>
        </w:rPr>
        <w:t xml:space="preserve"> </w:t>
      </w:r>
      <w:r>
        <w:rPr>
          <w:color w:val="231F20"/>
        </w:rPr>
        <w:t>auf</w:t>
      </w:r>
      <w:r>
        <w:rPr>
          <w:color w:val="231F20"/>
          <w:spacing w:val="-2"/>
        </w:rPr>
        <w:t xml:space="preserve"> </w:t>
      </w:r>
      <w:r>
        <w:rPr>
          <w:color w:val="231F20"/>
        </w:rPr>
        <w:t>deren</w:t>
      </w:r>
      <w:r>
        <w:rPr>
          <w:color w:val="231F20"/>
          <w:spacing w:val="-2"/>
        </w:rPr>
        <w:t xml:space="preserve"> </w:t>
      </w:r>
      <w:r>
        <w:rPr>
          <w:color w:val="231F20"/>
        </w:rPr>
        <w:t>Rückseite</w:t>
      </w:r>
      <w:r>
        <w:rPr>
          <w:color w:val="231F20"/>
          <w:spacing w:val="-2"/>
        </w:rPr>
        <w:t xml:space="preserve"> </w:t>
      </w:r>
      <w:r>
        <w:rPr>
          <w:color w:val="231F20"/>
        </w:rPr>
        <w:t>integriert.</w:t>
      </w:r>
      <w:r>
        <w:rPr>
          <w:color w:val="231F20"/>
          <w:spacing w:val="-2"/>
        </w:rPr>
        <w:t xml:space="preserve"> </w:t>
      </w:r>
      <w:r>
        <w:rPr>
          <w:color w:val="231F20"/>
        </w:rPr>
        <w:t>Wird</w:t>
      </w:r>
      <w:r>
        <w:rPr>
          <w:color w:val="231F20"/>
          <w:spacing w:val="-2"/>
        </w:rPr>
        <w:t xml:space="preserve"> </w:t>
      </w:r>
      <w:r>
        <w:rPr>
          <w:color w:val="231F20"/>
        </w:rPr>
        <w:t>der</w:t>
      </w:r>
      <w:r>
        <w:rPr>
          <w:color w:val="231F20"/>
          <w:spacing w:val="-2"/>
        </w:rPr>
        <w:t xml:space="preserve"> </w:t>
      </w:r>
      <w:r>
        <w:rPr>
          <w:color w:val="231F20"/>
        </w:rPr>
        <w:t>NFC-Leser an einen bestimmten NFC-Tag gehalten, erkennt dieser automatisch die Anwendung des</w:t>
      </w:r>
      <w:r>
        <w:rPr>
          <w:color w:val="231F20"/>
          <w:spacing w:val="-4"/>
        </w:rPr>
        <w:t xml:space="preserve"> </w:t>
      </w:r>
      <w:r>
        <w:rPr>
          <w:color w:val="231F20"/>
        </w:rPr>
        <w:t>NFC-Tags.</w:t>
      </w:r>
      <w:r>
        <w:rPr>
          <w:color w:val="231F20"/>
          <w:spacing w:val="-4"/>
        </w:rPr>
        <w:t xml:space="preserve"> </w:t>
      </w:r>
      <w:r>
        <w:rPr>
          <w:color w:val="231F20"/>
        </w:rPr>
        <w:t>Die</w:t>
      </w:r>
      <w:r>
        <w:rPr>
          <w:color w:val="231F20"/>
          <w:spacing w:val="-4"/>
        </w:rPr>
        <w:t xml:space="preserve"> </w:t>
      </w:r>
      <w:r>
        <w:rPr>
          <w:color w:val="231F20"/>
        </w:rPr>
        <w:t>Anwendung</w:t>
      </w:r>
      <w:r>
        <w:rPr>
          <w:color w:val="231F20"/>
          <w:spacing w:val="-4"/>
        </w:rPr>
        <w:t xml:space="preserve"> </w:t>
      </w:r>
      <w:r>
        <w:rPr>
          <w:color w:val="231F20"/>
        </w:rPr>
        <w:t>wird</w:t>
      </w:r>
      <w:r>
        <w:rPr>
          <w:color w:val="231F20"/>
          <w:spacing w:val="-4"/>
        </w:rPr>
        <w:t xml:space="preserve"> </w:t>
      </w:r>
      <w:r>
        <w:rPr>
          <w:color w:val="231F20"/>
        </w:rPr>
        <w:t>im</w:t>
      </w:r>
      <w:r>
        <w:rPr>
          <w:color w:val="231F20"/>
          <w:spacing w:val="-4"/>
        </w:rPr>
        <w:t xml:space="preserve"> </w:t>
      </w:r>
      <w:r>
        <w:rPr>
          <w:color w:val="231F20"/>
        </w:rPr>
        <w:t>Anschluss</w:t>
      </w:r>
      <w:r>
        <w:rPr>
          <w:color w:val="231F20"/>
          <w:spacing w:val="-4"/>
        </w:rPr>
        <w:t xml:space="preserve"> </w:t>
      </w:r>
      <w:r>
        <w:rPr>
          <w:color w:val="231F20"/>
        </w:rPr>
        <w:t>über</w:t>
      </w:r>
      <w:r>
        <w:rPr>
          <w:color w:val="231F20"/>
          <w:spacing w:val="-4"/>
        </w:rPr>
        <w:t xml:space="preserve"> </w:t>
      </w:r>
      <w:r>
        <w:rPr>
          <w:color w:val="231F20"/>
        </w:rPr>
        <w:t>das</w:t>
      </w:r>
      <w:r>
        <w:rPr>
          <w:color w:val="231F20"/>
          <w:spacing w:val="-4"/>
        </w:rPr>
        <w:t xml:space="preserve"> </w:t>
      </w:r>
      <w:r>
        <w:rPr>
          <w:color w:val="231F20"/>
        </w:rPr>
        <w:t>Smartphone</w:t>
      </w:r>
      <w:r>
        <w:rPr>
          <w:color w:val="231F20"/>
          <w:spacing w:val="-4"/>
        </w:rPr>
        <w:t xml:space="preserve"> </w:t>
      </w:r>
      <w:r>
        <w:rPr>
          <w:color w:val="231F20"/>
        </w:rPr>
        <w:t>ausgeführt.</w:t>
      </w:r>
      <w:r>
        <w:rPr>
          <w:color w:val="231F20"/>
          <w:spacing w:val="-4"/>
        </w:rPr>
        <w:t xml:space="preserve"> </w:t>
      </w:r>
      <w:r>
        <w:rPr>
          <w:color w:val="231F20"/>
        </w:rPr>
        <w:t>Aufgrund der vielseitigen Einsatzfähigkeit werden den Unternehmen neue Türen geöffnet, um</w:t>
      </w:r>
      <w:r>
        <w:rPr>
          <w:color w:val="231F20"/>
          <w:spacing w:val="-7"/>
        </w:rPr>
        <w:t xml:space="preserve"> </w:t>
      </w:r>
      <w:r>
        <w:rPr>
          <w:color w:val="231F20"/>
        </w:rPr>
        <w:t>mit</w:t>
      </w:r>
      <w:r>
        <w:rPr>
          <w:color w:val="231F20"/>
          <w:spacing w:val="-7"/>
        </w:rPr>
        <w:t xml:space="preserve"> </w:t>
      </w:r>
      <w:proofErr w:type="spellStart"/>
      <w:proofErr w:type="gramStart"/>
      <w:r>
        <w:rPr>
          <w:color w:val="231F20"/>
        </w:rPr>
        <w:t>Kund:innen</w:t>
      </w:r>
      <w:proofErr w:type="spellEnd"/>
      <w:proofErr w:type="gramEnd"/>
      <w:r>
        <w:rPr>
          <w:color w:val="231F20"/>
          <w:spacing w:val="-7"/>
        </w:rPr>
        <w:t xml:space="preserve"> </w:t>
      </w:r>
      <w:r>
        <w:rPr>
          <w:color w:val="231F20"/>
        </w:rPr>
        <w:t>zu</w:t>
      </w:r>
      <w:r>
        <w:rPr>
          <w:color w:val="231F20"/>
          <w:spacing w:val="-7"/>
        </w:rPr>
        <w:t xml:space="preserve"> </w:t>
      </w:r>
      <w:r>
        <w:rPr>
          <w:color w:val="231F20"/>
        </w:rPr>
        <w:t>interagieren.</w:t>
      </w:r>
      <w:r>
        <w:rPr>
          <w:color w:val="231F20"/>
          <w:spacing w:val="-7"/>
        </w:rPr>
        <w:t xml:space="preserve"> </w:t>
      </w:r>
      <w:r>
        <w:rPr>
          <w:color w:val="231F20"/>
        </w:rPr>
        <w:t>Uber</w:t>
      </w:r>
      <w:r>
        <w:rPr>
          <w:color w:val="231F20"/>
          <w:spacing w:val="-7"/>
        </w:rPr>
        <w:t xml:space="preserve"> </w:t>
      </w:r>
      <w:r>
        <w:rPr>
          <w:color w:val="231F20"/>
        </w:rPr>
        <w:t>führte</w:t>
      </w:r>
      <w:r>
        <w:rPr>
          <w:color w:val="231F20"/>
          <w:spacing w:val="-7"/>
        </w:rPr>
        <w:t xml:space="preserve"> </w:t>
      </w:r>
      <w:r>
        <w:rPr>
          <w:color w:val="231F20"/>
        </w:rPr>
        <w:t>beispielsweise</w:t>
      </w:r>
      <w:r>
        <w:rPr>
          <w:color w:val="231F20"/>
          <w:spacing w:val="-7"/>
        </w:rPr>
        <w:t xml:space="preserve"> </w:t>
      </w:r>
      <w:r>
        <w:rPr>
          <w:color w:val="231F20"/>
        </w:rPr>
        <w:t>eine</w:t>
      </w:r>
      <w:r>
        <w:rPr>
          <w:color w:val="231F20"/>
          <w:spacing w:val="-7"/>
        </w:rPr>
        <w:t xml:space="preserve"> </w:t>
      </w:r>
      <w:r>
        <w:rPr>
          <w:color w:val="231F20"/>
        </w:rPr>
        <w:t>Kampagne</w:t>
      </w:r>
      <w:r>
        <w:rPr>
          <w:color w:val="231F20"/>
          <w:spacing w:val="-7"/>
        </w:rPr>
        <w:t xml:space="preserve"> </w:t>
      </w:r>
      <w:r>
        <w:rPr>
          <w:color w:val="231F20"/>
        </w:rPr>
        <w:t>durch,</w:t>
      </w:r>
      <w:r>
        <w:rPr>
          <w:color w:val="231F20"/>
          <w:spacing w:val="-7"/>
        </w:rPr>
        <w:t xml:space="preserve"> </w:t>
      </w:r>
      <w:r>
        <w:rPr>
          <w:color w:val="231F20"/>
        </w:rPr>
        <w:t xml:space="preserve">in der NFC-Tags in Bierdeckel integriert wurden. </w:t>
      </w:r>
      <w:proofErr w:type="spellStart"/>
      <w:proofErr w:type="gramStart"/>
      <w:r>
        <w:rPr>
          <w:color w:val="231F20"/>
        </w:rPr>
        <w:t>Kund:innen</w:t>
      </w:r>
      <w:proofErr w:type="spellEnd"/>
      <w:proofErr w:type="gramEnd"/>
      <w:r>
        <w:rPr>
          <w:color w:val="231F20"/>
        </w:rPr>
        <w:t xml:space="preserve">, die den NFC-Tag mit dem Smartphone auslasen, erhielten nach ihrer Anmeldung bei </w:t>
      </w:r>
      <w:proofErr w:type="spellStart"/>
      <w:r>
        <w:rPr>
          <w:color w:val="231F20"/>
        </w:rPr>
        <w:t>Uber</w:t>
      </w:r>
      <w:proofErr w:type="spellEnd"/>
      <w:r>
        <w:rPr>
          <w:color w:val="231F20"/>
        </w:rPr>
        <w:t xml:space="preserve"> einen Rabatt für ihre erste Fahrt (Rieber, 2017, S. 93).</w:t>
      </w:r>
    </w:p>
    <w:p w14:paraId="3429EC04" w14:textId="77777777" w:rsidR="008E70AC" w:rsidRDefault="008E70AC">
      <w:pPr>
        <w:pStyle w:val="Textkrper"/>
        <w:rPr>
          <w:sz w:val="24"/>
        </w:rPr>
      </w:pPr>
    </w:p>
    <w:p w14:paraId="475014D8" w14:textId="77777777" w:rsidR="008E70AC" w:rsidRDefault="008E70AC">
      <w:pPr>
        <w:pStyle w:val="Textkrper"/>
        <w:spacing w:before="11"/>
        <w:rPr>
          <w:sz w:val="33"/>
        </w:rPr>
      </w:pPr>
    </w:p>
    <w:p w14:paraId="663C6F91" w14:textId="77777777" w:rsidR="008E70AC" w:rsidRDefault="00000000">
      <w:pPr>
        <w:pStyle w:val="berschrift4"/>
        <w:numPr>
          <w:ilvl w:val="1"/>
          <w:numId w:val="7"/>
        </w:numPr>
        <w:tabs>
          <w:tab w:val="left" w:pos="1525"/>
        </w:tabs>
        <w:spacing w:before="1"/>
        <w:ind w:left="1524" w:hanging="568"/>
        <w:jc w:val="both"/>
        <w:rPr>
          <w:b/>
          <w:color w:val="003946"/>
        </w:rPr>
      </w:pPr>
      <w:r>
        <w:rPr>
          <w:color w:val="003946"/>
        </w:rPr>
        <w:t>Messung</w:t>
      </w:r>
      <w:r>
        <w:rPr>
          <w:color w:val="003946"/>
          <w:spacing w:val="-2"/>
        </w:rPr>
        <w:t xml:space="preserve"> </w:t>
      </w:r>
      <w:r>
        <w:rPr>
          <w:color w:val="003946"/>
        </w:rPr>
        <w:t>und</w:t>
      </w:r>
      <w:r>
        <w:rPr>
          <w:color w:val="003946"/>
          <w:spacing w:val="-1"/>
        </w:rPr>
        <w:t xml:space="preserve"> </w:t>
      </w:r>
      <w:r>
        <w:rPr>
          <w:color w:val="003946"/>
          <w:spacing w:val="-2"/>
        </w:rPr>
        <w:t>Auswertung</w:t>
      </w:r>
    </w:p>
    <w:p w14:paraId="37910A5B" w14:textId="70380D04" w:rsidR="008E70AC" w:rsidRDefault="00000000">
      <w:pPr>
        <w:pStyle w:val="Textkrper"/>
        <w:spacing w:before="253" w:line="259" w:lineRule="auto"/>
        <w:ind w:left="957" w:right="2221"/>
        <w:jc w:val="both"/>
      </w:pPr>
      <w:r>
        <w:rPr>
          <w:color w:val="231F20"/>
        </w:rPr>
        <w:t>Die Analyse des Nutzers und das Monitoring der tatsächlichen Nutzung sollten stets im Zentrum einer mobilen Marketingstrategie stehen. Man spricht auch von der Webanalyse, der Auswertung von Benutzer- oder Besucherverhalten. Nur wer relevante Detail über die Zielgruppe und deren Verhalten kennt, kann das Marketing nachhaltig erfolgreich</w:t>
      </w:r>
      <w:r>
        <w:rPr>
          <w:color w:val="231F20"/>
          <w:spacing w:val="-1"/>
        </w:rPr>
        <w:t xml:space="preserve"> </w:t>
      </w:r>
      <w:r>
        <w:rPr>
          <w:color w:val="231F20"/>
        </w:rPr>
        <w:t>gestalten.</w:t>
      </w:r>
      <w:r>
        <w:rPr>
          <w:color w:val="231F20"/>
          <w:spacing w:val="-1"/>
        </w:rPr>
        <w:t xml:space="preserve"> </w:t>
      </w:r>
      <w:r>
        <w:rPr>
          <w:color w:val="231F20"/>
        </w:rPr>
        <w:t>Hier</w:t>
      </w:r>
      <w:r>
        <w:rPr>
          <w:color w:val="231F20"/>
          <w:spacing w:val="-1"/>
        </w:rPr>
        <w:t xml:space="preserve"> </w:t>
      </w:r>
      <w:r>
        <w:rPr>
          <w:color w:val="231F20"/>
        </w:rPr>
        <w:t>bieten</w:t>
      </w:r>
      <w:r>
        <w:rPr>
          <w:color w:val="231F20"/>
          <w:spacing w:val="-1"/>
        </w:rPr>
        <w:t xml:space="preserve"> </w:t>
      </w:r>
      <w:r>
        <w:rPr>
          <w:color w:val="231F20"/>
        </w:rPr>
        <w:t>sich</w:t>
      </w:r>
      <w:r>
        <w:rPr>
          <w:color w:val="231F20"/>
          <w:spacing w:val="-1"/>
        </w:rPr>
        <w:t xml:space="preserve"> </w:t>
      </w:r>
      <w:r>
        <w:rPr>
          <w:color w:val="231F20"/>
        </w:rPr>
        <w:t>verschiedene</w:t>
      </w:r>
      <w:r>
        <w:rPr>
          <w:color w:val="231F20"/>
          <w:spacing w:val="-1"/>
        </w:rPr>
        <w:t xml:space="preserve"> </w:t>
      </w:r>
      <w:r>
        <w:rPr>
          <w:color w:val="231F20"/>
        </w:rPr>
        <w:t>Anbieter</w:t>
      </w:r>
      <w:r>
        <w:rPr>
          <w:color w:val="231F20"/>
          <w:spacing w:val="-1"/>
        </w:rPr>
        <w:t xml:space="preserve"> </w:t>
      </w:r>
      <w:r>
        <w:rPr>
          <w:color w:val="231F20"/>
        </w:rPr>
        <w:t>und</w:t>
      </w:r>
      <w:r>
        <w:rPr>
          <w:color w:val="231F20"/>
          <w:spacing w:val="-1"/>
        </w:rPr>
        <w:t xml:space="preserve"> </w:t>
      </w:r>
      <w:r>
        <w:rPr>
          <w:color w:val="231F20"/>
        </w:rPr>
        <w:t>Tools</w:t>
      </w:r>
      <w:r>
        <w:rPr>
          <w:color w:val="231F20"/>
          <w:spacing w:val="-1"/>
        </w:rPr>
        <w:t xml:space="preserve"> </w:t>
      </w:r>
      <w:r>
        <w:rPr>
          <w:color w:val="231F20"/>
        </w:rPr>
        <w:t>an.</w:t>
      </w:r>
      <w:r>
        <w:rPr>
          <w:color w:val="231F20"/>
          <w:spacing w:val="-1"/>
        </w:rPr>
        <w:t xml:space="preserve"> </w:t>
      </w:r>
      <w:r>
        <w:rPr>
          <w:color w:val="231F20"/>
        </w:rPr>
        <w:t>Dabei</w:t>
      </w:r>
      <w:r>
        <w:rPr>
          <w:color w:val="231F20"/>
          <w:spacing w:val="-1"/>
        </w:rPr>
        <w:t xml:space="preserve"> </w:t>
      </w:r>
      <w:r>
        <w:rPr>
          <w:color w:val="231F20"/>
        </w:rPr>
        <w:t xml:space="preserve">unterschiedet man zwischen der technischen Messung und der Marktforschung. Erstere umfasst die Auswertung exakter und quantitativer Daten, während die Marktforschung einer Umfrage gleichzusetzen ist. Eine Kombination beider ermöglicht ein aussagekräftiges Bild über die aktuelle Marktsituation. Möchte man die Analyse auf die unterschiedlichen Gruppen anwenden, bietet sich eine Segmentierung an. Hier werden die </w:t>
      </w:r>
      <w:proofErr w:type="spellStart"/>
      <w:proofErr w:type="gramStart"/>
      <w:r>
        <w:rPr>
          <w:color w:val="231F20"/>
        </w:rPr>
        <w:t>Nutzer:innen</w:t>
      </w:r>
      <w:proofErr w:type="spellEnd"/>
      <w:proofErr w:type="gramEnd"/>
      <w:r>
        <w:rPr>
          <w:color w:val="231F20"/>
        </w:rPr>
        <w:t xml:space="preserve"> in Gruppen aufgeteilt z. B. bezüglich der Käufe (Rieber, 2017, S. 64).</w:t>
      </w:r>
    </w:p>
    <w:p w14:paraId="5247287D" w14:textId="77777777" w:rsidR="008E70AC" w:rsidRDefault="008E70AC">
      <w:pPr>
        <w:pStyle w:val="Textkrper"/>
        <w:spacing w:before="5"/>
        <w:rPr>
          <w:sz w:val="22"/>
        </w:rPr>
      </w:pPr>
    </w:p>
    <w:p w14:paraId="0EE91EAD" w14:textId="649F37B3" w:rsidR="008E70AC" w:rsidRDefault="00000000">
      <w:pPr>
        <w:pStyle w:val="Textkrper"/>
        <w:spacing w:line="259" w:lineRule="auto"/>
        <w:ind w:left="957" w:right="2223" w:hanging="1"/>
        <w:jc w:val="both"/>
      </w:pPr>
      <w:r>
        <w:rPr>
          <w:color w:val="231F20"/>
        </w:rPr>
        <w:t>Eine Optimierung bedarf aber auch bestim</w:t>
      </w:r>
      <w:r w:rsidR="009955EC">
        <w:rPr>
          <w:color w:val="231F20"/>
        </w:rPr>
        <w:t>m</w:t>
      </w:r>
      <w:r>
        <w:rPr>
          <w:color w:val="231F20"/>
        </w:rPr>
        <w:t>ter Kennzahlen, die Auskünfte bieten. Hier sind die wesentlich messbaren Kernkennziffern und deren Bedeutung aufgelistet:</w:t>
      </w:r>
    </w:p>
    <w:p w14:paraId="204A8F78" w14:textId="77777777" w:rsidR="008E70AC" w:rsidRDefault="008E70AC">
      <w:pPr>
        <w:pStyle w:val="Textkrper"/>
        <w:spacing w:before="9"/>
        <w:rPr>
          <w:sz w:val="21"/>
        </w:rPr>
      </w:pPr>
    </w:p>
    <w:p w14:paraId="676EA00B" w14:textId="77777777" w:rsidR="008E70AC" w:rsidRDefault="00000000">
      <w:pPr>
        <w:pStyle w:val="Listenabsatz"/>
        <w:numPr>
          <w:ilvl w:val="2"/>
          <w:numId w:val="7"/>
        </w:numPr>
        <w:tabs>
          <w:tab w:val="left" w:pos="1237"/>
          <w:tab w:val="left" w:pos="1238"/>
        </w:tabs>
        <w:spacing w:before="1" w:line="259" w:lineRule="auto"/>
        <w:ind w:right="2828"/>
        <w:rPr>
          <w:sz w:val="20"/>
        </w:rPr>
      </w:pPr>
      <w:r>
        <w:rPr>
          <w:color w:val="231F20"/>
          <w:sz w:val="20"/>
        </w:rPr>
        <w:t>CPC</w:t>
      </w:r>
      <w:r>
        <w:rPr>
          <w:color w:val="231F20"/>
          <w:spacing w:val="-8"/>
          <w:sz w:val="20"/>
        </w:rPr>
        <w:t xml:space="preserve"> </w:t>
      </w:r>
      <w:r>
        <w:rPr>
          <w:color w:val="231F20"/>
          <w:sz w:val="20"/>
        </w:rPr>
        <w:t>(</w:t>
      </w:r>
      <w:proofErr w:type="spellStart"/>
      <w:r>
        <w:rPr>
          <w:color w:val="231F20"/>
          <w:sz w:val="20"/>
        </w:rPr>
        <w:t>Cost</w:t>
      </w:r>
      <w:proofErr w:type="spellEnd"/>
      <w:r>
        <w:rPr>
          <w:color w:val="231F20"/>
          <w:sz w:val="20"/>
        </w:rPr>
        <w:t>-per-Click):</w:t>
      </w:r>
      <w:r>
        <w:rPr>
          <w:color w:val="231F20"/>
          <w:spacing w:val="-8"/>
          <w:sz w:val="20"/>
        </w:rPr>
        <w:t xml:space="preserve"> </w:t>
      </w:r>
      <w:r>
        <w:rPr>
          <w:color w:val="231F20"/>
          <w:sz w:val="20"/>
        </w:rPr>
        <w:t>Kosten</w:t>
      </w:r>
      <w:r>
        <w:rPr>
          <w:color w:val="231F20"/>
          <w:spacing w:val="-8"/>
          <w:sz w:val="20"/>
        </w:rPr>
        <w:t xml:space="preserve"> </w:t>
      </w:r>
      <w:r>
        <w:rPr>
          <w:color w:val="231F20"/>
          <w:sz w:val="20"/>
        </w:rPr>
        <w:t>je</w:t>
      </w:r>
      <w:r>
        <w:rPr>
          <w:color w:val="231F20"/>
          <w:spacing w:val="-8"/>
          <w:sz w:val="20"/>
        </w:rPr>
        <w:t xml:space="preserve"> </w:t>
      </w:r>
      <w:r>
        <w:rPr>
          <w:color w:val="231F20"/>
          <w:sz w:val="20"/>
        </w:rPr>
        <w:t>geklicktes</w:t>
      </w:r>
      <w:r>
        <w:rPr>
          <w:color w:val="231F20"/>
          <w:spacing w:val="-8"/>
          <w:sz w:val="20"/>
        </w:rPr>
        <w:t xml:space="preserve"> </w:t>
      </w:r>
      <w:r>
        <w:rPr>
          <w:color w:val="231F20"/>
          <w:sz w:val="20"/>
        </w:rPr>
        <w:t>Werbemittel,</w:t>
      </w:r>
      <w:r>
        <w:rPr>
          <w:color w:val="231F20"/>
          <w:spacing w:val="-8"/>
          <w:sz w:val="20"/>
        </w:rPr>
        <w:t xml:space="preserve"> </w:t>
      </w:r>
      <w:r>
        <w:rPr>
          <w:color w:val="231F20"/>
          <w:sz w:val="20"/>
        </w:rPr>
        <w:t>typisch</w:t>
      </w:r>
      <w:r>
        <w:rPr>
          <w:color w:val="231F20"/>
          <w:spacing w:val="-8"/>
          <w:sz w:val="20"/>
        </w:rPr>
        <w:t xml:space="preserve"> </w:t>
      </w:r>
      <w:r>
        <w:rPr>
          <w:color w:val="231F20"/>
          <w:sz w:val="20"/>
        </w:rPr>
        <w:t>bei</w:t>
      </w:r>
      <w:r>
        <w:rPr>
          <w:color w:val="231F20"/>
          <w:spacing w:val="-8"/>
          <w:sz w:val="20"/>
        </w:rPr>
        <w:t xml:space="preserve"> </w:t>
      </w:r>
      <w:r>
        <w:rPr>
          <w:color w:val="231F20"/>
          <w:sz w:val="20"/>
        </w:rPr>
        <w:t>dem</w:t>
      </w:r>
      <w:r>
        <w:rPr>
          <w:color w:val="231F20"/>
          <w:spacing w:val="-8"/>
          <w:sz w:val="20"/>
        </w:rPr>
        <w:t xml:space="preserve"> </w:t>
      </w:r>
      <w:r>
        <w:rPr>
          <w:color w:val="231F20"/>
          <w:sz w:val="20"/>
        </w:rPr>
        <w:t>Einsatz von Googles Ads;</w:t>
      </w:r>
    </w:p>
    <w:p w14:paraId="19FEC1B5" w14:textId="2484877D" w:rsidR="008E70AC" w:rsidRDefault="00000000">
      <w:pPr>
        <w:pStyle w:val="Listenabsatz"/>
        <w:numPr>
          <w:ilvl w:val="2"/>
          <w:numId w:val="7"/>
        </w:numPr>
        <w:tabs>
          <w:tab w:val="left" w:pos="1237"/>
          <w:tab w:val="left" w:pos="1238"/>
        </w:tabs>
        <w:spacing w:before="1" w:line="259" w:lineRule="auto"/>
        <w:ind w:right="2319"/>
        <w:rPr>
          <w:sz w:val="20"/>
        </w:rPr>
      </w:pPr>
      <w:r>
        <w:rPr>
          <w:color w:val="231F20"/>
          <w:sz w:val="20"/>
        </w:rPr>
        <w:t>Anzahl</w:t>
      </w:r>
      <w:r>
        <w:rPr>
          <w:color w:val="231F20"/>
          <w:spacing w:val="-6"/>
          <w:sz w:val="20"/>
        </w:rPr>
        <w:t xml:space="preserve"> </w:t>
      </w:r>
      <w:r>
        <w:rPr>
          <w:color w:val="231F20"/>
          <w:sz w:val="20"/>
        </w:rPr>
        <w:t>der</w:t>
      </w:r>
      <w:r>
        <w:rPr>
          <w:color w:val="231F20"/>
          <w:spacing w:val="-6"/>
          <w:sz w:val="20"/>
        </w:rPr>
        <w:t xml:space="preserve"> </w:t>
      </w:r>
      <w:r>
        <w:rPr>
          <w:color w:val="231F20"/>
          <w:sz w:val="20"/>
        </w:rPr>
        <w:t>erzielten</w:t>
      </w:r>
      <w:r>
        <w:rPr>
          <w:color w:val="231F20"/>
          <w:spacing w:val="-6"/>
          <w:sz w:val="20"/>
        </w:rPr>
        <w:t xml:space="preserve"> </w:t>
      </w:r>
      <w:r>
        <w:rPr>
          <w:color w:val="231F20"/>
          <w:sz w:val="20"/>
        </w:rPr>
        <w:t>Installationen,</w:t>
      </w:r>
      <w:r>
        <w:rPr>
          <w:color w:val="231F20"/>
          <w:spacing w:val="-6"/>
          <w:sz w:val="20"/>
        </w:rPr>
        <w:t xml:space="preserve"> </w:t>
      </w:r>
      <w:r>
        <w:rPr>
          <w:color w:val="231F20"/>
          <w:sz w:val="20"/>
        </w:rPr>
        <w:t>z.</w:t>
      </w:r>
      <w:r>
        <w:rPr>
          <w:color w:val="231F20"/>
          <w:spacing w:val="-6"/>
          <w:sz w:val="20"/>
        </w:rPr>
        <w:t xml:space="preserve"> </w:t>
      </w:r>
      <w:r>
        <w:rPr>
          <w:color w:val="231F20"/>
          <w:sz w:val="20"/>
        </w:rPr>
        <w:t>B.</w:t>
      </w:r>
      <w:r>
        <w:rPr>
          <w:color w:val="231F20"/>
          <w:spacing w:val="-6"/>
          <w:sz w:val="20"/>
        </w:rPr>
        <w:t xml:space="preserve"> </w:t>
      </w:r>
      <w:r>
        <w:rPr>
          <w:color w:val="231F20"/>
          <w:sz w:val="20"/>
        </w:rPr>
        <w:t>beim</w:t>
      </w:r>
      <w:r>
        <w:rPr>
          <w:color w:val="231F20"/>
          <w:spacing w:val="-6"/>
          <w:sz w:val="20"/>
        </w:rPr>
        <w:t xml:space="preserve"> </w:t>
      </w:r>
      <w:r>
        <w:rPr>
          <w:color w:val="231F20"/>
          <w:sz w:val="20"/>
        </w:rPr>
        <w:t>Kauf</w:t>
      </w:r>
      <w:r>
        <w:rPr>
          <w:color w:val="231F20"/>
          <w:spacing w:val="-6"/>
          <w:sz w:val="20"/>
        </w:rPr>
        <w:t xml:space="preserve"> </w:t>
      </w:r>
      <w:r>
        <w:rPr>
          <w:color w:val="231F20"/>
          <w:sz w:val="20"/>
        </w:rPr>
        <w:t>von</w:t>
      </w:r>
      <w:r>
        <w:rPr>
          <w:color w:val="231F20"/>
          <w:spacing w:val="-6"/>
          <w:sz w:val="20"/>
        </w:rPr>
        <w:t xml:space="preserve"> </w:t>
      </w:r>
      <w:r>
        <w:rPr>
          <w:color w:val="231F20"/>
          <w:sz w:val="20"/>
        </w:rPr>
        <w:t>Software</w:t>
      </w:r>
      <w:r>
        <w:rPr>
          <w:color w:val="231F20"/>
          <w:spacing w:val="-6"/>
          <w:sz w:val="20"/>
        </w:rPr>
        <w:t xml:space="preserve"> </w:t>
      </w:r>
      <w:r>
        <w:rPr>
          <w:color w:val="231F20"/>
          <w:sz w:val="20"/>
        </w:rPr>
        <w:t>oder</w:t>
      </w:r>
      <w:r>
        <w:rPr>
          <w:color w:val="231F20"/>
          <w:spacing w:val="-6"/>
          <w:sz w:val="20"/>
        </w:rPr>
        <w:t xml:space="preserve"> </w:t>
      </w:r>
      <w:r>
        <w:rPr>
          <w:color w:val="231F20"/>
          <w:sz w:val="20"/>
        </w:rPr>
        <w:t>einer</w:t>
      </w:r>
      <w:r>
        <w:rPr>
          <w:color w:val="231F20"/>
          <w:spacing w:val="-6"/>
          <w:sz w:val="20"/>
        </w:rPr>
        <w:t xml:space="preserve"> </w:t>
      </w:r>
      <w:r>
        <w:rPr>
          <w:color w:val="231F20"/>
          <w:sz w:val="20"/>
        </w:rPr>
        <w:t>Applikation (App);</w:t>
      </w:r>
    </w:p>
    <w:p w14:paraId="5D59EBF5" w14:textId="77777777" w:rsidR="008E70AC" w:rsidRDefault="00000000">
      <w:pPr>
        <w:pStyle w:val="Listenabsatz"/>
        <w:numPr>
          <w:ilvl w:val="2"/>
          <w:numId w:val="7"/>
        </w:numPr>
        <w:tabs>
          <w:tab w:val="left" w:pos="1237"/>
          <w:tab w:val="left" w:pos="1238"/>
        </w:tabs>
        <w:spacing w:before="2"/>
        <w:ind w:hanging="281"/>
        <w:rPr>
          <w:sz w:val="20"/>
        </w:rPr>
      </w:pPr>
      <w:r>
        <w:rPr>
          <w:color w:val="231F20"/>
          <w:sz w:val="20"/>
        </w:rPr>
        <w:t>CPI</w:t>
      </w:r>
      <w:r>
        <w:rPr>
          <w:color w:val="231F20"/>
          <w:spacing w:val="-9"/>
          <w:sz w:val="20"/>
        </w:rPr>
        <w:t xml:space="preserve"> </w:t>
      </w:r>
      <w:r>
        <w:rPr>
          <w:color w:val="231F20"/>
          <w:sz w:val="20"/>
        </w:rPr>
        <w:t>(</w:t>
      </w:r>
      <w:proofErr w:type="spellStart"/>
      <w:r>
        <w:rPr>
          <w:color w:val="231F20"/>
          <w:sz w:val="20"/>
        </w:rPr>
        <w:t>Cost</w:t>
      </w:r>
      <w:proofErr w:type="spellEnd"/>
      <w:r>
        <w:rPr>
          <w:color w:val="231F20"/>
          <w:sz w:val="20"/>
        </w:rPr>
        <w:t>-per-Installation):</w:t>
      </w:r>
      <w:r>
        <w:rPr>
          <w:color w:val="231F20"/>
          <w:spacing w:val="-6"/>
          <w:sz w:val="20"/>
        </w:rPr>
        <w:t xml:space="preserve"> </w:t>
      </w:r>
      <w:r>
        <w:rPr>
          <w:color w:val="231F20"/>
          <w:sz w:val="20"/>
        </w:rPr>
        <w:t>Kosten</w:t>
      </w:r>
      <w:r>
        <w:rPr>
          <w:color w:val="231F20"/>
          <w:spacing w:val="-6"/>
          <w:sz w:val="20"/>
        </w:rPr>
        <w:t xml:space="preserve"> </w:t>
      </w:r>
      <w:r>
        <w:rPr>
          <w:color w:val="231F20"/>
          <w:sz w:val="20"/>
        </w:rPr>
        <w:t>je</w:t>
      </w:r>
      <w:r>
        <w:rPr>
          <w:color w:val="231F20"/>
          <w:spacing w:val="-6"/>
          <w:sz w:val="20"/>
        </w:rPr>
        <w:t xml:space="preserve"> </w:t>
      </w:r>
      <w:r>
        <w:rPr>
          <w:color w:val="231F20"/>
          <w:sz w:val="20"/>
        </w:rPr>
        <w:t>neue</w:t>
      </w:r>
      <w:r>
        <w:rPr>
          <w:color w:val="231F20"/>
          <w:spacing w:val="-6"/>
          <w:sz w:val="20"/>
        </w:rPr>
        <w:t xml:space="preserve"> </w:t>
      </w:r>
      <w:r>
        <w:rPr>
          <w:color w:val="231F20"/>
          <w:spacing w:val="-2"/>
          <w:sz w:val="20"/>
        </w:rPr>
        <w:t>Installation;</w:t>
      </w:r>
    </w:p>
    <w:p w14:paraId="5DBE007A" w14:textId="77777777" w:rsidR="008E70AC" w:rsidRDefault="00000000">
      <w:pPr>
        <w:pStyle w:val="Listenabsatz"/>
        <w:numPr>
          <w:ilvl w:val="2"/>
          <w:numId w:val="7"/>
        </w:numPr>
        <w:tabs>
          <w:tab w:val="left" w:pos="1237"/>
          <w:tab w:val="left" w:pos="1238"/>
        </w:tabs>
        <w:ind w:hanging="281"/>
        <w:rPr>
          <w:sz w:val="20"/>
        </w:rPr>
      </w:pPr>
      <w:r>
        <w:rPr>
          <w:color w:val="231F20"/>
          <w:sz w:val="20"/>
        </w:rPr>
        <w:t>CPA</w:t>
      </w:r>
      <w:r>
        <w:rPr>
          <w:color w:val="231F20"/>
          <w:spacing w:val="-11"/>
          <w:sz w:val="20"/>
        </w:rPr>
        <w:t xml:space="preserve"> </w:t>
      </w:r>
      <w:r>
        <w:rPr>
          <w:color w:val="231F20"/>
          <w:sz w:val="20"/>
        </w:rPr>
        <w:t>(</w:t>
      </w:r>
      <w:proofErr w:type="spellStart"/>
      <w:r>
        <w:rPr>
          <w:color w:val="231F20"/>
          <w:sz w:val="20"/>
        </w:rPr>
        <w:t>Cost</w:t>
      </w:r>
      <w:proofErr w:type="spellEnd"/>
      <w:r>
        <w:rPr>
          <w:color w:val="231F20"/>
          <w:sz w:val="20"/>
        </w:rPr>
        <w:t>-per-Action):</w:t>
      </w:r>
      <w:r>
        <w:rPr>
          <w:color w:val="231F20"/>
          <w:spacing w:val="-10"/>
          <w:sz w:val="20"/>
        </w:rPr>
        <w:t xml:space="preserve"> </w:t>
      </w:r>
      <w:r>
        <w:rPr>
          <w:color w:val="231F20"/>
          <w:sz w:val="20"/>
        </w:rPr>
        <w:t>Kosten</w:t>
      </w:r>
      <w:r>
        <w:rPr>
          <w:color w:val="231F20"/>
          <w:spacing w:val="-10"/>
          <w:sz w:val="20"/>
        </w:rPr>
        <w:t xml:space="preserve"> </w:t>
      </w:r>
      <w:r>
        <w:rPr>
          <w:color w:val="231F20"/>
          <w:sz w:val="20"/>
        </w:rPr>
        <w:t>je</w:t>
      </w:r>
      <w:r>
        <w:rPr>
          <w:color w:val="231F20"/>
          <w:spacing w:val="-10"/>
          <w:sz w:val="20"/>
        </w:rPr>
        <w:t xml:space="preserve"> </w:t>
      </w:r>
      <w:r>
        <w:rPr>
          <w:color w:val="231F20"/>
          <w:sz w:val="20"/>
        </w:rPr>
        <w:t>definierte</w:t>
      </w:r>
      <w:r>
        <w:rPr>
          <w:color w:val="231F20"/>
          <w:spacing w:val="-10"/>
          <w:sz w:val="20"/>
        </w:rPr>
        <w:t xml:space="preserve"> </w:t>
      </w:r>
      <w:r>
        <w:rPr>
          <w:color w:val="231F20"/>
          <w:spacing w:val="-2"/>
          <w:sz w:val="20"/>
        </w:rPr>
        <w:t>Nutzeraktion;</w:t>
      </w:r>
    </w:p>
    <w:p w14:paraId="5D25266E" w14:textId="77777777" w:rsidR="008E70AC" w:rsidRDefault="00000000">
      <w:pPr>
        <w:pStyle w:val="Listenabsatz"/>
        <w:numPr>
          <w:ilvl w:val="2"/>
          <w:numId w:val="7"/>
        </w:numPr>
        <w:tabs>
          <w:tab w:val="left" w:pos="1237"/>
          <w:tab w:val="left" w:pos="1238"/>
        </w:tabs>
        <w:spacing w:line="259" w:lineRule="auto"/>
        <w:ind w:right="2279"/>
        <w:rPr>
          <w:sz w:val="20"/>
        </w:rPr>
      </w:pPr>
      <w:r>
        <w:rPr>
          <w:color w:val="231F20"/>
          <w:sz w:val="20"/>
        </w:rPr>
        <w:t xml:space="preserve">Retention Rate: Rate bzw. Anzahl der aktiven </w:t>
      </w:r>
      <w:proofErr w:type="spellStart"/>
      <w:proofErr w:type="gramStart"/>
      <w:r>
        <w:rPr>
          <w:color w:val="231F20"/>
          <w:sz w:val="20"/>
        </w:rPr>
        <w:t>Nutzer:innen</w:t>
      </w:r>
      <w:proofErr w:type="spellEnd"/>
      <w:proofErr w:type="gramEnd"/>
      <w:r>
        <w:rPr>
          <w:color w:val="231F20"/>
          <w:sz w:val="20"/>
        </w:rPr>
        <w:t xml:space="preserve"> nach definiertem Zeit- raum,</w:t>
      </w:r>
      <w:r>
        <w:rPr>
          <w:color w:val="231F20"/>
          <w:spacing w:val="-6"/>
          <w:sz w:val="20"/>
        </w:rPr>
        <w:t xml:space="preserve"> </w:t>
      </w:r>
      <w:r>
        <w:rPr>
          <w:color w:val="231F20"/>
          <w:sz w:val="20"/>
        </w:rPr>
        <w:t>die</w:t>
      </w:r>
      <w:r>
        <w:rPr>
          <w:color w:val="231F20"/>
          <w:spacing w:val="-6"/>
          <w:sz w:val="20"/>
        </w:rPr>
        <w:t xml:space="preserve"> </w:t>
      </w:r>
      <w:r>
        <w:rPr>
          <w:color w:val="231F20"/>
          <w:sz w:val="20"/>
        </w:rPr>
        <w:t>einem</w:t>
      </w:r>
      <w:r>
        <w:rPr>
          <w:color w:val="231F20"/>
          <w:spacing w:val="-6"/>
          <w:sz w:val="20"/>
        </w:rPr>
        <w:t xml:space="preserve"> </w:t>
      </w:r>
      <w:r>
        <w:rPr>
          <w:color w:val="231F20"/>
          <w:sz w:val="20"/>
        </w:rPr>
        <w:t>Unternehmen</w:t>
      </w:r>
      <w:r>
        <w:rPr>
          <w:color w:val="231F20"/>
          <w:spacing w:val="-6"/>
          <w:sz w:val="20"/>
        </w:rPr>
        <w:t xml:space="preserve"> </w:t>
      </w:r>
      <w:r>
        <w:rPr>
          <w:color w:val="231F20"/>
          <w:sz w:val="20"/>
        </w:rPr>
        <w:t>treu</w:t>
      </w:r>
      <w:r>
        <w:rPr>
          <w:color w:val="231F20"/>
          <w:spacing w:val="-6"/>
          <w:sz w:val="20"/>
        </w:rPr>
        <w:t xml:space="preserve"> </w:t>
      </w:r>
      <w:r>
        <w:rPr>
          <w:color w:val="231F20"/>
          <w:sz w:val="20"/>
        </w:rPr>
        <w:t>geblieben</w:t>
      </w:r>
      <w:r>
        <w:rPr>
          <w:color w:val="231F20"/>
          <w:spacing w:val="-6"/>
          <w:sz w:val="20"/>
        </w:rPr>
        <w:t xml:space="preserve"> </w:t>
      </w:r>
      <w:r>
        <w:rPr>
          <w:color w:val="231F20"/>
          <w:sz w:val="20"/>
        </w:rPr>
        <w:t>sind</w:t>
      </w:r>
      <w:r>
        <w:rPr>
          <w:color w:val="231F20"/>
          <w:spacing w:val="-6"/>
          <w:sz w:val="20"/>
        </w:rPr>
        <w:t xml:space="preserve"> </w:t>
      </w:r>
      <w:r>
        <w:rPr>
          <w:color w:val="231F20"/>
          <w:sz w:val="20"/>
        </w:rPr>
        <w:t>und</w:t>
      </w:r>
      <w:r>
        <w:rPr>
          <w:color w:val="231F20"/>
          <w:spacing w:val="-6"/>
          <w:sz w:val="20"/>
        </w:rPr>
        <w:t xml:space="preserve"> </w:t>
      </w:r>
      <w:r>
        <w:rPr>
          <w:color w:val="231F20"/>
          <w:sz w:val="20"/>
        </w:rPr>
        <w:t>daher</w:t>
      </w:r>
      <w:r>
        <w:rPr>
          <w:color w:val="231F20"/>
          <w:spacing w:val="-6"/>
          <w:sz w:val="20"/>
        </w:rPr>
        <w:t xml:space="preserve"> </w:t>
      </w:r>
      <w:r>
        <w:rPr>
          <w:color w:val="231F20"/>
          <w:sz w:val="20"/>
        </w:rPr>
        <w:t>weiter</w:t>
      </w:r>
      <w:r>
        <w:rPr>
          <w:color w:val="231F20"/>
          <w:spacing w:val="-6"/>
          <w:sz w:val="20"/>
        </w:rPr>
        <w:t xml:space="preserve"> </w:t>
      </w:r>
      <w:r>
        <w:rPr>
          <w:color w:val="231F20"/>
          <w:sz w:val="20"/>
        </w:rPr>
        <w:t>als</w:t>
      </w:r>
      <w:r>
        <w:rPr>
          <w:color w:val="231F20"/>
          <w:spacing w:val="-6"/>
          <w:sz w:val="20"/>
        </w:rPr>
        <w:t xml:space="preserve"> </w:t>
      </w:r>
      <w:proofErr w:type="spellStart"/>
      <w:r>
        <w:rPr>
          <w:color w:val="231F20"/>
          <w:sz w:val="20"/>
        </w:rPr>
        <w:t>Kund:innen</w:t>
      </w:r>
      <w:proofErr w:type="spellEnd"/>
      <w:r>
        <w:rPr>
          <w:color w:val="231F20"/>
          <w:sz w:val="20"/>
        </w:rPr>
        <w:t xml:space="preserve"> </w:t>
      </w:r>
      <w:r>
        <w:rPr>
          <w:color w:val="231F20"/>
          <w:spacing w:val="-2"/>
          <w:sz w:val="20"/>
        </w:rPr>
        <w:t>zählen;</w:t>
      </w:r>
    </w:p>
    <w:p w14:paraId="75402931" w14:textId="77777777" w:rsidR="008E70AC" w:rsidRDefault="00000000">
      <w:pPr>
        <w:pStyle w:val="Listenabsatz"/>
        <w:numPr>
          <w:ilvl w:val="2"/>
          <w:numId w:val="7"/>
        </w:numPr>
        <w:tabs>
          <w:tab w:val="left" w:pos="1237"/>
          <w:tab w:val="left" w:pos="1238"/>
        </w:tabs>
        <w:spacing w:before="2"/>
        <w:ind w:hanging="281"/>
        <w:rPr>
          <w:sz w:val="20"/>
        </w:rPr>
      </w:pPr>
      <w:r>
        <w:rPr>
          <w:color w:val="231F20"/>
          <w:sz w:val="20"/>
        </w:rPr>
        <w:t>Loyal</w:t>
      </w:r>
      <w:r>
        <w:rPr>
          <w:color w:val="231F20"/>
          <w:spacing w:val="-3"/>
          <w:sz w:val="20"/>
        </w:rPr>
        <w:t xml:space="preserve"> </w:t>
      </w:r>
      <w:r>
        <w:rPr>
          <w:color w:val="231F20"/>
          <w:sz w:val="20"/>
        </w:rPr>
        <w:t>User:</w:t>
      </w:r>
      <w:r>
        <w:rPr>
          <w:color w:val="231F20"/>
          <w:spacing w:val="-3"/>
          <w:sz w:val="20"/>
        </w:rPr>
        <w:t xml:space="preserve"> </w:t>
      </w:r>
      <w:r>
        <w:rPr>
          <w:color w:val="231F20"/>
          <w:sz w:val="20"/>
        </w:rPr>
        <w:t>treue</w:t>
      </w:r>
      <w:r>
        <w:rPr>
          <w:color w:val="231F20"/>
          <w:spacing w:val="-3"/>
          <w:sz w:val="20"/>
        </w:rPr>
        <w:t xml:space="preserve"> </w:t>
      </w:r>
      <w:proofErr w:type="spellStart"/>
      <w:proofErr w:type="gramStart"/>
      <w:r>
        <w:rPr>
          <w:color w:val="231F20"/>
          <w:sz w:val="20"/>
        </w:rPr>
        <w:t>Nutzer:innen</w:t>
      </w:r>
      <w:proofErr w:type="spellEnd"/>
      <w:proofErr w:type="gramEnd"/>
      <w:r>
        <w:rPr>
          <w:color w:val="231F20"/>
          <w:spacing w:val="-3"/>
          <w:sz w:val="20"/>
        </w:rPr>
        <w:t xml:space="preserve"> </w:t>
      </w:r>
      <w:r>
        <w:rPr>
          <w:color w:val="231F20"/>
          <w:sz w:val="20"/>
        </w:rPr>
        <w:t>mit</w:t>
      </w:r>
      <w:r>
        <w:rPr>
          <w:color w:val="231F20"/>
          <w:spacing w:val="-3"/>
          <w:sz w:val="20"/>
        </w:rPr>
        <w:t xml:space="preserve"> </w:t>
      </w:r>
      <w:r>
        <w:rPr>
          <w:color w:val="231F20"/>
          <w:sz w:val="20"/>
        </w:rPr>
        <w:t>Mindestanzahl</w:t>
      </w:r>
      <w:r>
        <w:rPr>
          <w:color w:val="231F20"/>
          <w:spacing w:val="-3"/>
          <w:sz w:val="20"/>
        </w:rPr>
        <w:t xml:space="preserve"> </w:t>
      </w:r>
      <w:r>
        <w:rPr>
          <w:color w:val="231F20"/>
          <w:sz w:val="20"/>
        </w:rPr>
        <w:t>an</w:t>
      </w:r>
      <w:r>
        <w:rPr>
          <w:color w:val="231F20"/>
          <w:spacing w:val="-3"/>
          <w:sz w:val="20"/>
        </w:rPr>
        <w:t xml:space="preserve"> </w:t>
      </w:r>
      <w:r>
        <w:rPr>
          <w:color w:val="231F20"/>
          <w:spacing w:val="-2"/>
          <w:sz w:val="20"/>
        </w:rPr>
        <w:t>Nutzungen;</w:t>
      </w:r>
    </w:p>
    <w:p w14:paraId="397937D5" w14:textId="77777777" w:rsidR="008E70AC" w:rsidRDefault="00000000">
      <w:pPr>
        <w:pStyle w:val="Listenabsatz"/>
        <w:numPr>
          <w:ilvl w:val="2"/>
          <w:numId w:val="7"/>
        </w:numPr>
        <w:tabs>
          <w:tab w:val="left" w:pos="1237"/>
          <w:tab w:val="left" w:pos="1238"/>
        </w:tabs>
        <w:ind w:hanging="281"/>
        <w:rPr>
          <w:sz w:val="20"/>
        </w:rPr>
      </w:pPr>
      <w:r>
        <w:rPr>
          <w:color w:val="231F20"/>
          <w:sz w:val="20"/>
        </w:rPr>
        <w:t>CPLU</w:t>
      </w:r>
      <w:r>
        <w:rPr>
          <w:color w:val="231F20"/>
          <w:spacing w:val="-13"/>
          <w:sz w:val="20"/>
        </w:rPr>
        <w:t xml:space="preserve"> </w:t>
      </w:r>
      <w:r>
        <w:rPr>
          <w:color w:val="231F20"/>
          <w:sz w:val="20"/>
        </w:rPr>
        <w:t>(</w:t>
      </w:r>
      <w:proofErr w:type="spellStart"/>
      <w:r>
        <w:rPr>
          <w:color w:val="231F20"/>
          <w:sz w:val="20"/>
        </w:rPr>
        <w:t>Cost</w:t>
      </w:r>
      <w:proofErr w:type="spellEnd"/>
      <w:r>
        <w:rPr>
          <w:color w:val="231F20"/>
          <w:sz w:val="20"/>
        </w:rPr>
        <w:t>-per-Loyal-User):</w:t>
      </w:r>
      <w:r>
        <w:rPr>
          <w:color w:val="231F20"/>
          <w:spacing w:val="-11"/>
          <w:sz w:val="20"/>
        </w:rPr>
        <w:t xml:space="preserve"> </w:t>
      </w:r>
      <w:r>
        <w:rPr>
          <w:color w:val="231F20"/>
          <w:sz w:val="20"/>
        </w:rPr>
        <w:t>Kosten</w:t>
      </w:r>
      <w:r>
        <w:rPr>
          <w:color w:val="231F20"/>
          <w:spacing w:val="-10"/>
          <w:sz w:val="20"/>
        </w:rPr>
        <w:t xml:space="preserve"> </w:t>
      </w:r>
      <w:proofErr w:type="gramStart"/>
      <w:r>
        <w:rPr>
          <w:color w:val="231F20"/>
          <w:sz w:val="20"/>
        </w:rPr>
        <w:t>je</w:t>
      </w:r>
      <w:r>
        <w:rPr>
          <w:color w:val="231F20"/>
          <w:spacing w:val="-11"/>
          <w:sz w:val="20"/>
        </w:rPr>
        <w:t xml:space="preserve"> </w:t>
      </w:r>
      <w:r>
        <w:rPr>
          <w:color w:val="231F20"/>
          <w:sz w:val="20"/>
        </w:rPr>
        <w:t>loyalem</w:t>
      </w:r>
      <w:r>
        <w:rPr>
          <w:color w:val="231F20"/>
          <w:spacing w:val="-10"/>
          <w:sz w:val="20"/>
        </w:rPr>
        <w:t xml:space="preserve"> </w:t>
      </w:r>
      <w:r>
        <w:rPr>
          <w:color w:val="231F20"/>
          <w:spacing w:val="-2"/>
          <w:sz w:val="20"/>
        </w:rPr>
        <w:t>Nutzer</w:t>
      </w:r>
      <w:proofErr w:type="gramEnd"/>
      <w:r>
        <w:rPr>
          <w:color w:val="231F20"/>
          <w:spacing w:val="-2"/>
          <w:sz w:val="20"/>
        </w:rPr>
        <w:t>;</w:t>
      </w:r>
    </w:p>
    <w:p w14:paraId="7A5FCA1B" w14:textId="77777777" w:rsidR="008E70AC" w:rsidRDefault="008E70AC">
      <w:pPr>
        <w:rPr>
          <w:sz w:val="20"/>
        </w:rPr>
        <w:sectPr w:rsidR="008E70AC">
          <w:pgSz w:w="11910" w:h="16840"/>
          <w:pgMar w:top="960" w:right="440" w:bottom="280" w:left="460" w:header="0" w:footer="0" w:gutter="0"/>
          <w:cols w:space="720"/>
        </w:sectPr>
      </w:pPr>
    </w:p>
    <w:p w14:paraId="47D964F2" w14:textId="77777777" w:rsidR="008E70AC" w:rsidRDefault="008E70AC">
      <w:pPr>
        <w:pStyle w:val="Textkrper"/>
      </w:pPr>
    </w:p>
    <w:p w14:paraId="7A026A8F" w14:textId="77777777" w:rsidR="008E70AC" w:rsidRDefault="008E70AC">
      <w:pPr>
        <w:pStyle w:val="Textkrper"/>
      </w:pPr>
    </w:p>
    <w:p w14:paraId="49BED733" w14:textId="77777777" w:rsidR="008E70AC" w:rsidRDefault="008E70AC">
      <w:pPr>
        <w:pStyle w:val="Textkrper"/>
      </w:pPr>
    </w:p>
    <w:p w14:paraId="3952A50E" w14:textId="77777777" w:rsidR="008E70AC" w:rsidRDefault="008E70AC">
      <w:pPr>
        <w:pStyle w:val="Textkrper"/>
      </w:pPr>
    </w:p>
    <w:p w14:paraId="3292E8A6" w14:textId="77777777" w:rsidR="008E70AC" w:rsidRDefault="008E70AC">
      <w:pPr>
        <w:pStyle w:val="Textkrper"/>
      </w:pPr>
    </w:p>
    <w:p w14:paraId="48F3E49F" w14:textId="77777777" w:rsidR="008E70AC" w:rsidRDefault="008E70AC">
      <w:pPr>
        <w:pStyle w:val="Textkrper"/>
      </w:pPr>
    </w:p>
    <w:p w14:paraId="4F968A11" w14:textId="77777777" w:rsidR="008E70AC" w:rsidRDefault="008E70AC">
      <w:pPr>
        <w:pStyle w:val="Textkrper"/>
      </w:pPr>
    </w:p>
    <w:p w14:paraId="5D3B9400" w14:textId="77777777" w:rsidR="008E70AC" w:rsidRDefault="008E70AC">
      <w:pPr>
        <w:pStyle w:val="Textkrper"/>
        <w:spacing w:before="4"/>
        <w:rPr>
          <w:sz w:val="15"/>
        </w:rPr>
      </w:pPr>
    </w:p>
    <w:p w14:paraId="51A9BE6F" w14:textId="77777777" w:rsidR="008E70AC" w:rsidRDefault="00000000">
      <w:pPr>
        <w:pStyle w:val="Listenabsatz"/>
        <w:numPr>
          <w:ilvl w:val="2"/>
          <w:numId w:val="7"/>
        </w:numPr>
        <w:tabs>
          <w:tab w:val="left" w:pos="2484"/>
          <w:tab w:val="left" w:pos="2485"/>
        </w:tabs>
        <w:spacing w:before="100"/>
        <w:ind w:left="2484" w:hanging="281"/>
        <w:rPr>
          <w:sz w:val="20"/>
        </w:rPr>
      </w:pPr>
      <w:r>
        <w:rPr>
          <w:color w:val="231F20"/>
          <w:sz w:val="20"/>
        </w:rPr>
        <w:t>ARPU</w:t>
      </w:r>
      <w:r>
        <w:rPr>
          <w:color w:val="231F20"/>
          <w:spacing w:val="-7"/>
          <w:sz w:val="20"/>
        </w:rPr>
        <w:t xml:space="preserve"> </w:t>
      </w:r>
      <w:r>
        <w:rPr>
          <w:color w:val="231F20"/>
          <w:sz w:val="20"/>
        </w:rPr>
        <w:t>(Average-Revenue-per-User):</w:t>
      </w:r>
      <w:r>
        <w:rPr>
          <w:color w:val="231F20"/>
          <w:spacing w:val="-7"/>
          <w:sz w:val="20"/>
        </w:rPr>
        <w:t xml:space="preserve"> </w:t>
      </w:r>
      <w:r>
        <w:rPr>
          <w:color w:val="231F20"/>
          <w:sz w:val="20"/>
        </w:rPr>
        <w:t>Durchschnittliche</w:t>
      </w:r>
      <w:r>
        <w:rPr>
          <w:color w:val="231F20"/>
          <w:spacing w:val="-7"/>
          <w:sz w:val="20"/>
        </w:rPr>
        <w:t xml:space="preserve"> </w:t>
      </w:r>
      <w:r>
        <w:rPr>
          <w:color w:val="231F20"/>
          <w:sz w:val="20"/>
        </w:rPr>
        <w:t>Einnahmen</w:t>
      </w:r>
      <w:r>
        <w:rPr>
          <w:color w:val="231F20"/>
          <w:spacing w:val="-7"/>
          <w:sz w:val="20"/>
        </w:rPr>
        <w:t xml:space="preserve"> </w:t>
      </w:r>
      <w:r>
        <w:rPr>
          <w:color w:val="231F20"/>
          <w:sz w:val="20"/>
        </w:rPr>
        <w:t>je</w:t>
      </w:r>
      <w:r>
        <w:rPr>
          <w:color w:val="231F20"/>
          <w:spacing w:val="-7"/>
          <w:sz w:val="20"/>
        </w:rPr>
        <w:t xml:space="preserve"> </w:t>
      </w:r>
      <w:r>
        <w:rPr>
          <w:color w:val="231F20"/>
          <w:spacing w:val="-2"/>
          <w:sz w:val="20"/>
        </w:rPr>
        <w:t>Nutzer;</w:t>
      </w:r>
    </w:p>
    <w:p w14:paraId="77FB7A84" w14:textId="77777777" w:rsidR="008E70AC" w:rsidRDefault="00000000">
      <w:pPr>
        <w:pStyle w:val="Listenabsatz"/>
        <w:numPr>
          <w:ilvl w:val="2"/>
          <w:numId w:val="7"/>
        </w:numPr>
        <w:tabs>
          <w:tab w:val="left" w:pos="2484"/>
          <w:tab w:val="left" w:pos="2485"/>
        </w:tabs>
        <w:ind w:left="2484" w:hanging="281"/>
        <w:rPr>
          <w:sz w:val="20"/>
        </w:rPr>
      </w:pPr>
      <w:r>
        <w:rPr>
          <w:color w:val="231F20"/>
          <w:sz w:val="20"/>
        </w:rPr>
        <w:t>LTV</w:t>
      </w:r>
      <w:r>
        <w:rPr>
          <w:color w:val="231F20"/>
          <w:spacing w:val="-4"/>
          <w:sz w:val="20"/>
        </w:rPr>
        <w:t xml:space="preserve"> </w:t>
      </w:r>
      <w:r>
        <w:rPr>
          <w:color w:val="231F20"/>
          <w:sz w:val="20"/>
        </w:rPr>
        <w:t>(Life</w:t>
      </w:r>
      <w:r>
        <w:rPr>
          <w:color w:val="231F20"/>
          <w:spacing w:val="-4"/>
          <w:sz w:val="20"/>
        </w:rPr>
        <w:t xml:space="preserve"> </w:t>
      </w:r>
      <w:r>
        <w:rPr>
          <w:color w:val="231F20"/>
          <w:sz w:val="20"/>
        </w:rPr>
        <w:t>Time</w:t>
      </w:r>
      <w:r>
        <w:rPr>
          <w:color w:val="231F20"/>
          <w:spacing w:val="-4"/>
          <w:sz w:val="20"/>
        </w:rPr>
        <w:t xml:space="preserve"> </w:t>
      </w:r>
      <w:r>
        <w:rPr>
          <w:color w:val="231F20"/>
          <w:sz w:val="20"/>
        </w:rPr>
        <w:t>Value):</w:t>
      </w:r>
      <w:r>
        <w:rPr>
          <w:color w:val="231F20"/>
          <w:spacing w:val="-4"/>
          <w:sz w:val="20"/>
        </w:rPr>
        <w:t xml:space="preserve"> </w:t>
      </w:r>
      <w:r>
        <w:rPr>
          <w:color w:val="231F20"/>
          <w:sz w:val="20"/>
        </w:rPr>
        <w:t>Gesamtwert</w:t>
      </w:r>
      <w:r>
        <w:rPr>
          <w:color w:val="231F20"/>
          <w:spacing w:val="-4"/>
          <w:sz w:val="20"/>
        </w:rPr>
        <w:t xml:space="preserve"> </w:t>
      </w:r>
      <w:r>
        <w:rPr>
          <w:color w:val="231F20"/>
          <w:sz w:val="20"/>
        </w:rPr>
        <w:t>eines</w:t>
      </w:r>
      <w:r>
        <w:rPr>
          <w:color w:val="231F20"/>
          <w:spacing w:val="-4"/>
          <w:sz w:val="20"/>
        </w:rPr>
        <w:t xml:space="preserve"> </w:t>
      </w:r>
      <w:r>
        <w:rPr>
          <w:color w:val="231F20"/>
          <w:sz w:val="20"/>
        </w:rPr>
        <w:t>Nutzers</w:t>
      </w:r>
      <w:r>
        <w:rPr>
          <w:color w:val="231F20"/>
          <w:spacing w:val="-4"/>
          <w:sz w:val="20"/>
        </w:rPr>
        <w:t xml:space="preserve"> </w:t>
      </w:r>
      <w:r>
        <w:rPr>
          <w:color w:val="231F20"/>
          <w:sz w:val="20"/>
        </w:rPr>
        <w:t>über</w:t>
      </w:r>
      <w:r>
        <w:rPr>
          <w:color w:val="231F20"/>
          <w:spacing w:val="-4"/>
          <w:sz w:val="20"/>
        </w:rPr>
        <w:t xml:space="preserve"> </w:t>
      </w:r>
      <w:r>
        <w:rPr>
          <w:color w:val="231F20"/>
          <w:sz w:val="20"/>
        </w:rPr>
        <w:t>seine</w:t>
      </w:r>
      <w:r>
        <w:rPr>
          <w:color w:val="231F20"/>
          <w:spacing w:val="-4"/>
          <w:sz w:val="20"/>
        </w:rPr>
        <w:t xml:space="preserve"> </w:t>
      </w:r>
      <w:r>
        <w:rPr>
          <w:color w:val="231F20"/>
          <w:spacing w:val="-2"/>
          <w:sz w:val="20"/>
        </w:rPr>
        <w:t>Lebenszeit;</w:t>
      </w:r>
    </w:p>
    <w:p w14:paraId="05982420" w14:textId="77777777" w:rsidR="008E70AC" w:rsidRDefault="00000000">
      <w:pPr>
        <w:pStyle w:val="Listenabsatz"/>
        <w:numPr>
          <w:ilvl w:val="2"/>
          <w:numId w:val="7"/>
        </w:numPr>
        <w:tabs>
          <w:tab w:val="left" w:pos="2484"/>
          <w:tab w:val="left" w:pos="2485"/>
        </w:tabs>
        <w:ind w:left="2484" w:hanging="281"/>
        <w:rPr>
          <w:sz w:val="20"/>
        </w:rPr>
      </w:pPr>
      <w:r>
        <w:rPr>
          <w:color w:val="231F20"/>
          <w:sz w:val="20"/>
        </w:rPr>
        <w:t>ROI</w:t>
      </w:r>
      <w:r>
        <w:rPr>
          <w:color w:val="231F20"/>
          <w:spacing w:val="-4"/>
          <w:sz w:val="20"/>
        </w:rPr>
        <w:t xml:space="preserve"> </w:t>
      </w:r>
      <w:r>
        <w:rPr>
          <w:color w:val="231F20"/>
          <w:sz w:val="20"/>
        </w:rPr>
        <w:t>(Return</w:t>
      </w:r>
      <w:r>
        <w:rPr>
          <w:color w:val="231F20"/>
          <w:spacing w:val="-3"/>
          <w:sz w:val="20"/>
        </w:rPr>
        <w:t xml:space="preserve"> </w:t>
      </w:r>
      <w:r>
        <w:rPr>
          <w:color w:val="231F20"/>
          <w:sz w:val="20"/>
        </w:rPr>
        <w:t>on</w:t>
      </w:r>
      <w:r>
        <w:rPr>
          <w:color w:val="231F20"/>
          <w:spacing w:val="-3"/>
          <w:sz w:val="20"/>
        </w:rPr>
        <w:t xml:space="preserve"> </w:t>
      </w:r>
      <w:proofErr w:type="spellStart"/>
      <w:r>
        <w:rPr>
          <w:color w:val="231F20"/>
          <w:sz w:val="20"/>
        </w:rPr>
        <w:t>Invest</w:t>
      </w:r>
      <w:proofErr w:type="spellEnd"/>
      <w:r>
        <w:rPr>
          <w:color w:val="231F20"/>
          <w:sz w:val="20"/>
        </w:rPr>
        <w:t>):</w:t>
      </w:r>
      <w:r>
        <w:rPr>
          <w:color w:val="231F20"/>
          <w:spacing w:val="-3"/>
          <w:sz w:val="20"/>
        </w:rPr>
        <w:t xml:space="preserve"> </w:t>
      </w:r>
      <w:r>
        <w:rPr>
          <w:color w:val="231F20"/>
          <w:sz w:val="20"/>
        </w:rPr>
        <w:t>Mehreinnahmen</w:t>
      </w:r>
      <w:r>
        <w:rPr>
          <w:color w:val="231F20"/>
          <w:spacing w:val="-3"/>
          <w:sz w:val="20"/>
        </w:rPr>
        <w:t xml:space="preserve"> </w:t>
      </w:r>
      <w:r>
        <w:rPr>
          <w:color w:val="231F20"/>
          <w:sz w:val="20"/>
        </w:rPr>
        <w:t>je</w:t>
      </w:r>
      <w:r>
        <w:rPr>
          <w:color w:val="231F20"/>
          <w:spacing w:val="-3"/>
          <w:sz w:val="20"/>
        </w:rPr>
        <w:t xml:space="preserve"> </w:t>
      </w:r>
      <w:r>
        <w:rPr>
          <w:color w:val="231F20"/>
          <w:sz w:val="20"/>
        </w:rPr>
        <w:t>ausgegebenem</w:t>
      </w:r>
      <w:r>
        <w:rPr>
          <w:color w:val="231F20"/>
          <w:spacing w:val="-3"/>
          <w:sz w:val="20"/>
        </w:rPr>
        <w:t xml:space="preserve"> </w:t>
      </w:r>
      <w:r>
        <w:rPr>
          <w:color w:val="231F20"/>
          <w:sz w:val="20"/>
        </w:rPr>
        <w:t>Werbe-</w:t>
      </w:r>
      <w:r>
        <w:rPr>
          <w:color w:val="231F20"/>
          <w:spacing w:val="-2"/>
          <w:sz w:val="20"/>
        </w:rPr>
        <w:t>Euro.</w:t>
      </w:r>
    </w:p>
    <w:p w14:paraId="38AE9101" w14:textId="77777777" w:rsidR="008E70AC" w:rsidRDefault="008E70AC">
      <w:pPr>
        <w:pStyle w:val="Textkrper"/>
        <w:rPr>
          <w:sz w:val="24"/>
        </w:rPr>
      </w:pPr>
    </w:p>
    <w:p w14:paraId="1BFDA1BE" w14:textId="77777777" w:rsidR="008E70AC" w:rsidRDefault="008E70AC">
      <w:pPr>
        <w:pStyle w:val="Textkrper"/>
        <w:spacing w:before="2"/>
        <w:rPr>
          <w:sz w:val="35"/>
        </w:rPr>
      </w:pPr>
    </w:p>
    <w:p w14:paraId="6C32A959" w14:textId="77777777" w:rsidR="008E70AC" w:rsidRDefault="00000000">
      <w:pPr>
        <w:pStyle w:val="berschrift8"/>
        <w:ind w:left="2374"/>
      </w:pPr>
      <w:r>
        <w:pict w14:anchorId="34CC2842">
          <v:group id="docshapegroup96" o:spid="_x0000_s2058" style="position:absolute;left:0;text-align:left;margin-left:133.25pt;margin-top:19.5pt;width:391.2pt;height:498.55pt;z-index:-17806848;mso-position-horizontal-relative:page" coordorigin="2665,390" coordsize="7824,9971">
            <v:rect id="docshape97" o:spid="_x0000_s2060" style="position:absolute;left:2664;top:400;width:7824;height:9961" fillcolor="#f1f1f1" stroked="f"/>
            <v:line id="_x0000_s2059" style="position:absolute" from="10488,395" to="2665,395" strokecolor="#003946" strokeweight=".5pt"/>
            <w10:wrap anchorx="page"/>
          </v:group>
        </w:pict>
      </w:r>
      <w:r>
        <w:rPr>
          <w:color w:val="003946"/>
          <w:spacing w:val="-2"/>
        </w:rPr>
        <w:t>Zusammenfassung</w:t>
      </w:r>
    </w:p>
    <w:p w14:paraId="6E97A56E" w14:textId="77777777" w:rsidR="008E70AC" w:rsidRDefault="008E70AC">
      <w:pPr>
        <w:pStyle w:val="Textkrper"/>
        <w:spacing w:before="4"/>
        <w:rPr>
          <w:b/>
          <w:sz w:val="28"/>
        </w:rPr>
      </w:pPr>
    </w:p>
    <w:p w14:paraId="4AB24E98" w14:textId="77777777" w:rsidR="008E70AC" w:rsidRDefault="00000000">
      <w:pPr>
        <w:pStyle w:val="Textkrper"/>
        <w:spacing w:line="259" w:lineRule="auto"/>
        <w:ind w:left="2374" w:right="1157"/>
      </w:pPr>
      <w:r>
        <w:rPr>
          <w:color w:val="231F20"/>
        </w:rPr>
        <w:t>Durch</w:t>
      </w:r>
      <w:r>
        <w:rPr>
          <w:color w:val="231F20"/>
          <w:spacing w:val="-10"/>
        </w:rPr>
        <w:t xml:space="preserve"> </w:t>
      </w:r>
      <w:r>
        <w:rPr>
          <w:color w:val="231F20"/>
        </w:rPr>
        <w:t>die</w:t>
      </w:r>
      <w:r>
        <w:rPr>
          <w:color w:val="231F20"/>
          <w:spacing w:val="-10"/>
        </w:rPr>
        <w:t xml:space="preserve"> </w:t>
      </w:r>
      <w:r>
        <w:rPr>
          <w:color w:val="231F20"/>
        </w:rPr>
        <w:t>zunehmende</w:t>
      </w:r>
      <w:r>
        <w:rPr>
          <w:color w:val="231F20"/>
          <w:spacing w:val="-10"/>
        </w:rPr>
        <w:t xml:space="preserve"> </w:t>
      </w:r>
      <w:r>
        <w:rPr>
          <w:color w:val="231F20"/>
        </w:rPr>
        <w:t>Verbreitung</w:t>
      </w:r>
      <w:r>
        <w:rPr>
          <w:color w:val="231F20"/>
          <w:spacing w:val="-10"/>
        </w:rPr>
        <w:t xml:space="preserve"> </w:t>
      </w:r>
      <w:r>
        <w:rPr>
          <w:color w:val="231F20"/>
        </w:rPr>
        <w:t>von</w:t>
      </w:r>
      <w:r>
        <w:rPr>
          <w:color w:val="231F20"/>
          <w:spacing w:val="-10"/>
        </w:rPr>
        <w:t xml:space="preserve"> </w:t>
      </w:r>
      <w:r>
        <w:rPr>
          <w:color w:val="231F20"/>
        </w:rPr>
        <w:t>mobilen</w:t>
      </w:r>
      <w:r>
        <w:rPr>
          <w:color w:val="231F20"/>
          <w:spacing w:val="-10"/>
        </w:rPr>
        <w:t xml:space="preserve"> </w:t>
      </w:r>
      <w:r>
        <w:rPr>
          <w:color w:val="231F20"/>
        </w:rPr>
        <w:t>und</w:t>
      </w:r>
      <w:r>
        <w:rPr>
          <w:color w:val="231F20"/>
          <w:spacing w:val="-10"/>
        </w:rPr>
        <w:t xml:space="preserve"> </w:t>
      </w:r>
      <w:r>
        <w:rPr>
          <w:color w:val="231F20"/>
        </w:rPr>
        <w:t>internetfähigen</w:t>
      </w:r>
      <w:r>
        <w:rPr>
          <w:color w:val="231F20"/>
          <w:spacing w:val="-10"/>
        </w:rPr>
        <w:t xml:space="preserve"> </w:t>
      </w:r>
      <w:r>
        <w:rPr>
          <w:color w:val="231F20"/>
        </w:rPr>
        <w:t>Endgeräten wird das Mobile Marketing zunehmend relevanter. Die Unternehmen sind bereit, sich</w:t>
      </w:r>
      <w:r>
        <w:rPr>
          <w:color w:val="231F20"/>
          <w:spacing w:val="-3"/>
        </w:rPr>
        <w:t xml:space="preserve"> </w:t>
      </w:r>
      <w:r>
        <w:rPr>
          <w:color w:val="231F20"/>
        </w:rPr>
        <w:t>diesem</w:t>
      </w:r>
      <w:r>
        <w:rPr>
          <w:color w:val="231F20"/>
          <w:spacing w:val="-3"/>
        </w:rPr>
        <w:t xml:space="preserve"> </w:t>
      </w:r>
      <w:r>
        <w:rPr>
          <w:color w:val="231F20"/>
        </w:rPr>
        <w:t>Wandel</w:t>
      </w:r>
      <w:r>
        <w:rPr>
          <w:color w:val="231F20"/>
          <w:spacing w:val="-3"/>
        </w:rPr>
        <w:t xml:space="preserve"> </w:t>
      </w:r>
      <w:r>
        <w:rPr>
          <w:color w:val="231F20"/>
        </w:rPr>
        <w:t>anzupassen,</w:t>
      </w:r>
      <w:r>
        <w:rPr>
          <w:color w:val="231F20"/>
          <w:spacing w:val="-3"/>
        </w:rPr>
        <w:t xml:space="preserve"> </w:t>
      </w:r>
      <w:r>
        <w:rPr>
          <w:color w:val="231F20"/>
        </w:rPr>
        <w:t>indem</w:t>
      </w:r>
      <w:r>
        <w:rPr>
          <w:color w:val="231F20"/>
          <w:spacing w:val="-3"/>
        </w:rPr>
        <w:t xml:space="preserve"> </w:t>
      </w:r>
      <w:r>
        <w:rPr>
          <w:color w:val="231F20"/>
        </w:rPr>
        <w:t>sie</w:t>
      </w:r>
      <w:r>
        <w:rPr>
          <w:color w:val="231F20"/>
          <w:spacing w:val="-3"/>
        </w:rPr>
        <w:t xml:space="preserve"> </w:t>
      </w:r>
      <w:r>
        <w:rPr>
          <w:color w:val="231F20"/>
        </w:rPr>
        <w:t>vermehrt</w:t>
      </w:r>
      <w:r>
        <w:rPr>
          <w:color w:val="231F20"/>
          <w:spacing w:val="-3"/>
        </w:rPr>
        <w:t xml:space="preserve"> </w:t>
      </w:r>
      <w:r>
        <w:rPr>
          <w:color w:val="231F20"/>
        </w:rPr>
        <w:t>mobile</w:t>
      </w:r>
      <w:r>
        <w:rPr>
          <w:color w:val="231F20"/>
          <w:spacing w:val="-3"/>
        </w:rPr>
        <w:t xml:space="preserve"> </w:t>
      </w:r>
      <w:r>
        <w:rPr>
          <w:color w:val="231F20"/>
        </w:rPr>
        <w:t>Angebote</w:t>
      </w:r>
      <w:r>
        <w:rPr>
          <w:color w:val="231F20"/>
          <w:spacing w:val="-3"/>
        </w:rPr>
        <w:t xml:space="preserve"> </w:t>
      </w:r>
      <w:r>
        <w:rPr>
          <w:color w:val="231F20"/>
        </w:rPr>
        <w:t>und</w:t>
      </w:r>
      <w:r>
        <w:rPr>
          <w:color w:val="231F20"/>
          <w:spacing w:val="-3"/>
        </w:rPr>
        <w:t xml:space="preserve"> </w:t>
      </w:r>
      <w:r>
        <w:rPr>
          <w:color w:val="231F20"/>
        </w:rPr>
        <w:t xml:space="preserve">Apps </w:t>
      </w:r>
      <w:r>
        <w:rPr>
          <w:color w:val="231F20"/>
          <w:spacing w:val="-2"/>
        </w:rPr>
        <w:t>entwickeln.</w:t>
      </w:r>
    </w:p>
    <w:p w14:paraId="357DEAC5" w14:textId="77777777" w:rsidR="008E70AC" w:rsidRDefault="008E70AC">
      <w:pPr>
        <w:pStyle w:val="Textkrper"/>
        <w:spacing w:before="11"/>
        <w:rPr>
          <w:sz w:val="21"/>
        </w:rPr>
      </w:pPr>
    </w:p>
    <w:p w14:paraId="3AA46155" w14:textId="5D33A4CC" w:rsidR="008E70AC" w:rsidRDefault="00000000">
      <w:pPr>
        <w:pStyle w:val="Textkrper"/>
        <w:spacing w:line="259" w:lineRule="auto"/>
        <w:ind w:left="2374" w:right="1157"/>
      </w:pPr>
      <w:r>
        <w:rPr>
          <w:color w:val="231F20"/>
        </w:rPr>
        <w:t>Bei Kampagnen kann unterschieden werden zwischen dem Push- und dem Pull- Ansatz.</w:t>
      </w:r>
      <w:r>
        <w:rPr>
          <w:color w:val="231F20"/>
          <w:spacing w:val="-1"/>
        </w:rPr>
        <w:t xml:space="preserve"> </w:t>
      </w:r>
      <w:r>
        <w:rPr>
          <w:color w:val="231F20"/>
        </w:rPr>
        <w:t>Beim</w:t>
      </w:r>
      <w:r>
        <w:rPr>
          <w:color w:val="231F20"/>
          <w:spacing w:val="-1"/>
        </w:rPr>
        <w:t xml:space="preserve"> </w:t>
      </w:r>
      <w:r>
        <w:rPr>
          <w:color w:val="231F20"/>
        </w:rPr>
        <w:t>Pull-Ansatz</w:t>
      </w:r>
      <w:r>
        <w:rPr>
          <w:color w:val="231F20"/>
          <w:spacing w:val="-1"/>
        </w:rPr>
        <w:t xml:space="preserve"> </w:t>
      </w:r>
      <w:r>
        <w:rPr>
          <w:color w:val="231F20"/>
        </w:rPr>
        <w:t>verwendet</w:t>
      </w:r>
      <w:r>
        <w:rPr>
          <w:color w:val="231F20"/>
          <w:spacing w:val="-1"/>
        </w:rPr>
        <w:t xml:space="preserve"> </w:t>
      </w:r>
      <w:r>
        <w:rPr>
          <w:color w:val="231F20"/>
        </w:rPr>
        <w:t>das</w:t>
      </w:r>
      <w:r>
        <w:rPr>
          <w:color w:val="231F20"/>
          <w:spacing w:val="-1"/>
        </w:rPr>
        <w:t xml:space="preserve"> </w:t>
      </w:r>
      <w:r>
        <w:rPr>
          <w:color w:val="231F20"/>
        </w:rPr>
        <w:t>Unternehmen</w:t>
      </w:r>
      <w:r>
        <w:rPr>
          <w:color w:val="231F20"/>
          <w:spacing w:val="-1"/>
        </w:rPr>
        <w:t xml:space="preserve"> </w:t>
      </w:r>
      <w:r>
        <w:rPr>
          <w:color w:val="231F20"/>
        </w:rPr>
        <w:t>Content</w:t>
      </w:r>
      <w:r>
        <w:rPr>
          <w:color w:val="231F20"/>
          <w:spacing w:val="-1"/>
        </w:rPr>
        <w:t xml:space="preserve"> </w:t>
      </w:r>
      <w:r>
        <w:rPr>
          <w:color w:val="231F20"/>
        </w:rPr>
        <w:t>Marketing,</w:t>
      </w:r>
      <w:r>
        <w:rPr>
          <w:color w:val="231F20"/>
          <w:spacing w:val="-1"/>
        </w:rPr>
        <w:t xml:space="preserve"> </w:t>
      </w:r>
      <w:r>
        <w:rPr>
          <w:color w:val="231F20"/>
        </w:rPr>
        <w:t>um</w:t>
      </w:r>
      <w:r>
        <w:rPr>
          <w:color w:val="231F20"/>
          <w:spacing w:val="-1"/>
        </w:rPr>
        <w:t xml:space="preserve"> </w:t>
      </w:r>
      <w:r>
        <w:rPr>
          <w:color w:val="231F20"/>
        </w:rPr>
        <w:t xml:space="preserve">Interesse für das Angebot bei potenziellen </w:t>
      </w:r>
      <w:proofErr w:type="spellStart"/>
      <w:proofErr w:type="gramStart"/>
      <w:r>
        <w:rPr>
          <w:color w:val="231F20"/>
        </w:rPr>
        <w:t>Kund:innen</w:t>
      </w:r>
      <w:proofErr w:type="spellEnd"/>
      <w:proofErr w:type="gramEnd"/>
      <w:r>
        <w:rPr>
          <w:color w:val="231F20"/>
        </w:rPr>
        <w:t xml:space="preserve"> zu wecken. </w:t>
      </w:r>
      <w:proofErr w:type="spellStart"/>
      <w:proofErr w:type="gramStart"/>
      <w:r>
        <w:rPr>
          <w:color w:val="231F20"/>
        </w:rPr>
        <w:t>Interessent:innen</w:t>
      </w:r>
      <w:proofErr w:type="spellEnd"/>
      <w:proofErr w:type="gramEnd"/>
      <w:r>
        <w:rPr>
          <w:color w:val="231F20"/>
        </w:rPr>
        <w:t xml:space="preserve"> fordern daraufhin aktiv Informationen vom Unternehmen an. Beim Push-Ansatz nutzen</w:t>
      </w:r>
      <w:r>
        <w:rPr>
          <w:color w:val="231F20"/>
          <w:spacing w:val="-7"/>
        </w:rPr>
        <w:t xml:space="preserve"> </w:t>
      </w:r>
      <w:r>
        <w:rPr>
          <w:color w:val="231F20"/>
        </w:rPr>
        <w:t>Unternehmen</w:t>
      </w:r>
      <w:r>
        <w:rPr>
          <w:color w:val="231F20"/>
          <w:spacing w:val="-7"/>
        </w:rPr>
        <w:t xml:space="preserve"> </w:t>
      </w:r>
      <w:r>
        <w:rPr>
          <w:color w:val="231F20"/>
        </w:rPr>
        <w:t>die</w:t>
      </w:r>
      <w:r>
        <w:rPr>
          <w:color w:val="231F20"/>
          <w:spacing w:val="-7"/>
        </w:rPr>
        <w:t xml:space="preserve"> </w:t>
      </w:r>
      <w:r>
        <w:rPr>
          <w:color w:val="231F20"/>
        </w:rPr>
        <w:t>Erlaubnis</w:t>
      </w:r>
      <w:r>
        <w:rPr>
          <w:color w:val="231F20"/>
          <w:spacing w:val="-7"/>
        </w:rPr>
        <w:t xml:space="preserve"> </w:t>
      </w:r>
      <w:r>
        <w:rPr>
          <w:color w:val="231F20"/>
        </w:rPr>
        <w:t>von</w:t>
      </w:r>
      <w:r>
        <w:rPr>
          <w:color w:val="231F20"/>
          <w:spacing w:val="-7"/>
        </w:rPr>
        <w:t xml:space="preserve"> </w:t>
      </w:r>
      <w:proofErr w:type="spellStart"/>
      <w:r>
        <w:rPr>
          <w:color w:val="231F20"/>
        </w:rPr>
        <w:t>Notifications</w:t>
      </w:r>
      <w:proofErr w:type="spellEnd"/>
      <w:r>
        <w:rPr>
          <w:color w:val="231F20"/>
        </w:rPr>
        <w:t>,</w:t>
      </w:r>
      <w:r>
        <w:rPr>
          <w:color w:val="231F20"/>
          <w:spacing w:val="-7"/>
        </w:rPr>
        <w:t xml:space="preserve"> </w:t>
      </w:r>
      <w:r>
        <w:rPr>
          <w:color w:val="231F20"/>
        </w:rPr>
        <w:t>um</w:t>
      </w:r>
      <w:r>
        <w:rPr>
          <w:color w:val="231F20"/>
          <w:spacing w:val="-7"/>
        </w:rPr>
        <w:t xml:space="preserve"> </w:t>
      </w:r>
      <w:r>
        <w:rPr>
          <w:color w:val="231F20"/>
        </w:rPr>
        <w:t>potenzielle</w:t>
      </w:r>
      <w:r>
        <w:rPr>
          <w:color w:val="231F20"/>
          <w:spacing w:val="-7"/>
        </w:rPr>
        <w:t xml:space="preserve"> </w:t>
      </w:r>
      <w:proofErr w:type="spellStart"/>
      <w:proofErr w:type="gramStart"/>
      <w:r>
        <w:rPr>
          <w:color w:val="231F20"/>
        </w:rPr>
        <w:t>Kund:innen</w:t>
      </w:r>
      <w:proofErr w:type="spellEnd"/>
      <w:proofErr w:type="gramEnd"/>
      <w:r>
        <w:rPr>
          <w:color w:val="231F20"/>
          <w:spacing w:val="-7"/>
        </w:rPr>
        <w:t xml:space="preserve"> </w:t>
      </w:r>
      <w:r>
        <w:rPr>
          <w:color w:val="231F20"/>
        </w:rPr>
        <w:t xml:space="preserve">zu </w:t>
      </w:r>
      <w:r>
        <w:rPr>
          <w:color w:val="231F20"/>
          <w:spacing w:val="-2"/>
        </w:rPr>
        <w:t>kontaktieren.</w:t>
      </w:r>
    </w:p>
    <w:p w14:paraId="4F36C495" w14:textId="77777777" w:rsidR="008E70AC" w:rsidRDefault="008E70AC">
      <w:pPr>
        <w:pStyle w:val="Textkrper"/>
        <w:spacing w:before="1"/>
        <w:rPr>
          <w:sz w:val="22"/>
        </w:rPr>
      </w:pPr>
    </w:p>
    <w:p w14:paraId="032065A5" w14:textId="6435E170" w:rsidR="008E70AC" w:rsidRDefault="00000000">
      <w:pPr>
        <w:pStyle w:val="Textkrper"/>
        <w:spacing w:line="259" w:lineRule="auto"/>
        <w:ind w:left="2374" w:right="1157"/>
      </w:pPr>
      <w:r>
        <w:rPr>
          <w:color w:val="231F20"/>
        </w:rPr>
        <w:t>Damit</w:t>
      </w:r>
      <w:r>
        <w:rPr>
          <w:color w:val="231F20"/>
          <w:spacing w:val="-2"/>
        </w:rPr>
        <w:t xml:space="preserve"> </w:t>
      </w:r>
      <w:proofErr w:type="spellStart"/>
      <w:proofErr w:type="gramStart"/>
      <w:r>
        <w:rPr>
          <w:color w:val="231F20"/>
        </w:rPr>
        <w:t>Kund:innen</w:t>
      </w:r>
      <w:proofErr w:type="spellEnd"/>
      <w:proofErr w:type="gramEnd"/>
      <w:r>
        <w:rPr>
          <w:color w:val="231F20"/>
          <w:spacing w:val="-2"/>
        </w:rPr>
        <w:t xml:space="preserve"> </w:t>
      </w:r>
      <w:r>
        <w:rPr>
          <w:color w:val="231F20"/>
        </w:rPr>
        <w:t>eine</w:t>
      </w:r>
      <w:r>
        <w:rPr>
          <w:color w:val="231F20"/>
          <w:spacing w:val="-2"/>
        </w:rPr>
        <w:t xml:space="preserve"> </w:t>
      </w:r>
      <w:r>
        <w:rPr>
          <w:color w:val="231F20"/>
        </w:rPr>
        <w:t>positive</w:t>
      </w:r>
      <w:r>
        <w:rPr>
          <w:color w:val="231F20"/>
          <w:spacing w:val="-2"/>
        </w:rPr>
        <w:t xml:space="preserve"> </w:t>
      </w:r>
      <w:r>
        <w:rPr>
          <w:color w:val="231F20"/>
        </w:rPr>
        <w:t>Erfahrung</w:t>
      </w:r>
      <w:r>
        <w:rPr>
          <w:color w:val="231F20"/>
          <w:spacing w:val="-2"/>
        </w:rPr>
        <w:t xml:space="preserve"> </w:t>
      </w:r>
      <w:r>
        <w:rPr>
          <w:color w:val="231F20"/>
        </w:rPr>
        <w:t>mit</w:t>
      </w:r>
      <w:r>
        <w:rPr>
          <w:color w:val="231F20"/>
          <w:spacing w:val="-2"/>
        </w:rPr>
        <w:t xml:space="preserve"> </w:t>
      </w:r>
      <w:r>
        <w:rPr>
          <w:color w:val="231F20"/>
        </w:rPr>
        <w:t>dem</w:t>
      </w:r>
      <w:r>
        <w:rPr>
          <w:color w:val="231F20"/>
          <w:spacing w:val="-2"/>
        </w:rPr>
        <w:t xml:space="preserve"> </w:t>
      </w:r>
      <w:r>
        <w:rPr>
          <w:color w:val="231F20"/>
        </w:rPr>
        <w:t>Unternehmen</w:t>
      </w:r>
      <w:r>
        <w:rPr>
          <w:color w:val="231F20"/>
          <w:spacing w:val="-2"/>
        </w:rPr>
        <w:t xml:space="preserve"> </w:t>
      </w:r>
      <w:r>
        <w:rPr>
          <w:color w:val="231F20"/>
        </w:rPr>
        <w:t>verbinden,</w:t>
      </w:r>
      <w:r>
        <w:rPr>
          <w:color w:val="231F20"/>
          <w:spacing w:val="-2"/>
        </w:rPr>
        <w:t xml:space="preserve"> </w:t>
      </w:r>
      <w:r>
        <w:rPr>
          <w:color w:val="231F20"/>
        </w:rPr>
        <w:t>ist</w:t>
      </w:r>
      <w:r>
        <w:rPr>
          <w:color w:val="231F20"/>
          <w:spacing w:val="-2"/>
        </w:rPr>
        <w:t xml:space="preserve"> </w:t>
      </w:r>
      <w:r>
        <w:rPr>
          <w:color w:val="231F20"/>
        </w:rPr>
        <w:t xml:space="preserve">ein optimiertes Erscheinungsbild der Website wichtig, gerade auch im Hinblick auf die Darstellung auf unterschiedlichen Endgeräten. </w:t>
      </w:r>
      <w:proofErr w:type="gramStart"/>
      <w:r>
        <w:rPr>
          <w:color w:val="231F20"/>
        </w:rPr>
        <w:t>Dafür können</w:t>
      </w:r>
      <w:proofErr w:type="gramEnd"/>
      <w:r>
        <w:rPr>
          <w:color w:val="231F20"/>
        </w:rPr>
        <w:t xml:space="preserve"> entweder Flow-Elemente definiert werden oder es kann eine sogenannte Subdomain hinzugezogen werden.</w:t>
      </w:r>
      <w:r>
        <w:rPr>
          <w:color w:val="231F20"/>
          <w:spacing w:val="-1"/>
        </w:rPr>
        <w:t xml:space="preserve"> </w:t>
      </w:r>
      <w:r>
        <w:rPr>
          <w:color w:val="231F20"/>
        </w:rPr>
        <w:t>Neben</w:t>
      </w:r>
      <w:r>
        <w:rPr>
          <w:color w:val="231F20"/>
          <w:spacing w:val="-1"/>
        </w:rPr>
        <w:t xml:space="preserve"> </w:t>
      </w:r>
      <w:r>
        <w:rPr>
          <w:color w:val="231F20"/>
        </w:rPr>
        <w:t>einer</w:t>
      </w:r>
      <w:r>
        <w:rPr>
          <w:color w:val="231F20"/>
          <w:spacing w:val="-1"/>
        </w:rPr>
        <w:t xml:space="preserve"> </w:t>
      </w:r>
      <w:r>
        <w:rPr>
          <w:color w:val="231F20"/>
        </w:rPr>
        <w:t>Unternehmenswebsite</w:t>
      </w:r>
      <w:r>
        <w:rPr>
          <w:color w:val="231F20"/>
          <w:spacing w:val="-1"/>
        </w:rPr>
        <w:t xml:space="preserve"> </w:t>
      </w:r>
      <w:r>
        <w:rPr>
          <w:color w:val="231F20"/>
        </w:rPr>
        <w:t>besteht</w:t>
      </w:r>
      <w:r>
        <w:rPr>
          <w:color w:val="231F20"/>
          <w:spacing w:val="-1"/>
        </w:rPr>
        <w:t xml:space="preserve"> </w:t>
      </w:r>
      <w:r>
        <w:rPr>
          <w:color w:val="231F20"/>
        </w:rPr>
        <w:t>auch</w:t>
      </w:r>
      <w:r>
        <w:rPr>
          <w:color w:val="231F20"/>
          <w:spacing w:val="-1"/>
        </w:rPr>
        <w:t xml:space="preserve"> </w:t>
      </w:r>
      <w:r>
        <w:rPr>
          <w:color w:val="231F20"/>
        </w:rPr>
        <w:t>die</w:t>
      </w:r>
      <w:r>
        <w:rPr>
          <w:color w:val="231F20"/>
          <w:spacing w:val="-1"/>
        </w:rPr>
        <w:t xml:space="preserve"> </w:t>
      </w:r>
      <w:r>
        <w:rPr>
          <w:color w:val="231F20"/>
        </w:rPr>
        <w:t>Möglichkeit,</w:t>
      </w:r>
      <w:r>
        <w:rPr>
          <w:color w:val="231F20"/>
          <w:spacing w:val="-1"/>
        </w:rPr>
        <w:t xml:space="preserve"> </w:t>
      </w:r>
      <w:r>
        <w:rPr>
          <w:color w:val="231F20"/>
        </w:rPr>
        <w:t>Apps</w:t>
      </w:r>
      <w:r>
        <w:rPr>
          <w:color w:val="231F20"/>
          <w:spacing w:val="-1"/>
        </w:rPr>
        <w:t xml:space="preserve"> </w:t>
      </w:r>
      <w:r>
        <w:rPr>
          <w:color w:val="231F20"/>
        </w:rPr>
        <w:t>für Produkte, Dienstleistungen und Unternehmen zu entwickeln. Für diese Anwendungen stehen verschiedene Geschäftsmodelle zur Verfügung: Gratis-Apps, Premium- Apps, Abonnement-Apps, kostenpflichtige Apps und Shopping-Apps. Daneben bieten</w:t>
      </w:r>
      <w:r>
        <w:rPr>
          <w:color w:val="231F20"/>
          <w:spacing w:val="-6"/>
        </w:rPr>
        <w:t xml:space="preserve"> </w:t>
      </w:r>
      <w:r>
        <w:rPr>
          <w:color w:val="231F20"/>
        </w:rPr>
        <w:t>sich</w:t>
      </w:r>
      <w:r>
        <w:rPr>
          <w:color w:val="231F20"/>
          <w:spacing w:val="-6"/>
        </w:rPr>
        <w:t xml:space="preserve"> </w:t>
      </w:r>
      <w:r>
        <w:rPr>
          <w:color w:val="231F20"/>
        </w:rPr>
        <w:t>aufgrund</w:t>
      </w:r>
      <w:r>
        <w:rPr>
          <w:color w:val="231F20"/>
          <w:spacing w:val="-6"/>
        </w:rPr>
        <w:t xml:space="preserve"> </w:t>
      </w:r>
      <w:r>
        <w:rPr>
          <w:color w:val="231F20"/>
        </w:rPr>
        <w:t>der</w:t>
      </w:r>
      <w:r>
        <w:rPr>
          <w:color w:val="231F20"/>
          <w:spacing w:val="-6"/>
        </w:rPr>
        <w:t xml:space="preserve"> </w:t>
      </w:r>
      <w:r>
        <w:rPr>
          <w:color w:val="231F20"/>
        </w:rPr>
        <w:t>großen</w:t>
      </w:r>
      <w:r>
        <w:rPr>
          <w:color w:val="231F20"/>
          <w:spacing w:val="-6"/>
        </w:rPr>
        <w:t xml:space="preserve"> </w:t>
      </w:r>
      <w:r>
        <w:rPr>
          <w:color w:val="231F20"/>
        </w:rPr>
        <w:t>Verbreitung</w:t>
      </w:r>
      <w:r>
        <w:rPr>
          <w:color w:val="231F20"/>
          <w:spacing w:val="-6"/>
        </w:rPr>
        <w:t xml:space="preserve"> </w:t>
      </w:r>
      <w:r>
        <w:rPr>
          <w:color w:val="231F20"/>
        </w:rPr>
        <w:t>von</w:t>
      </w:r>
      <w:r>
        <w:rPr>
          <w:color w:val="231F20"/>
          <w:spacing w:val="-6"/>
        </w:rPr>
        <w:t xml:space="preserve"> </w:t>
      </w:r>
      <w:r>
        <w:rPr>
          <w:color w:val="231F20"/>
        </w:rPr>
        <w:t>Smartphones</w:t>
      </w:r>
      <w:r>
        <w:rPr>
          <w:color w:val="231F20"/>
          <w:spacing w:val="-6"/>
        </w:rPr>
        <w:t xml:space="preserve"> </w:t>
      </w:r>
      <w:r>
        <w:rPr>
          <w:color w:val="231F20"/>
        </w:rPr>
        <w:t>für</w:t>
      </w:r>
      <w:r>
        <w:rPr>
          <w:color w:val="231F20"/>
          <w:spacing w:val="-6"/>
        </w:rPr>
        <w:t xml:space="preserve"> </w:t>
      </w:r>
      <w:r>
        <w:rPr>
          <w:color w:val="231F20"/>
        </w:rPr>
        <w:t>die</w:t>
      </w:r>
      <w:r>
        <w:rPr>
          <w:color w:val="231F20"/>
          <w:spacing w:val="-6"/>
        </w:rPr>
        <w:t xml:space="preserve"> </w:t>
      </w:r>
      <w:r>
        <w:rPr>
          <w:color w:val="231F20"/>
        </w:rPr>
        <w:t xml:space="preserve">Kommunikation mit </w:t>
      </w:r>
      <w:proofErr w:type="spellStart"/>
      <w:proofErr w:type="gramStart"/>
      <w:r>
        <w:rPr>
          <w:color w:val="231F20"/>
        </w:rPr>
        <w:t>Kund:innen</w:t>
      </w:r>
      <w:proofErr w:type="spellEnd"/>
      <w:proofErr w:type="gramEnd"/>
      <w:r>
        <w:rPr>
          <w:color w:val="231F20"/>
        </w:rPr>
        <w:t xml:space="preserve"> SMS/MMS, mobile Messenger und persönliche digitale Assistenten </w:t>
      </w:r>
      <w:r>
        <w:rPr>
          <w:color w:val="231F20"/>
          <w:spacing w:val="-4"/>
        </w:rPr>
        <w:t>an.</w:t>
      </w:r>
    </w:p>
    <w:p w14:paraId="0CE8126F" w14:textId="77777777" w:rsidR="008E70AC" w:rsidRDefault="008E70AC">
      <w:pPr>
        <w:pStyle w:val="Textkrper"/>
        <w:spacing w:before="5"/>
        <w:rPr>
          <w:sz w:val="22"/>
        </w:rPr>
      </w:pPr>
    </w:p>
    <w:p w14:paraId="3E17D53D" w14:textId="2FAEEBF7" w:rsidR="008E70AC" w:rsidRDefault="00000000">
      <w:pPr>
        <w:pStyle w:val="Textkrper"/>
        <w:spacing w:line="259" w:lineRule="auto"/>
        <w:ind w:left="2374" w:right="1157"/>
      </w:pPr>
      <w:r>
        <w:rPr>
          <w:color w:val="231F20"/>
        </w:rPr>
        <w:t xml:space="preserve">Um </w:t>
      </w:r>
      <w:proofErr w:type="spellStart"/>
      <w:proofErr w:type="gramStart"/>
      <w:r>
        <w:rPr>
          <w:color w:val="231F20"/>
        </w:rPr>
        <w:t>Kund:innen</w:t>
      </w:r>
      <w:proofErr w:type="spellEnd"/>
      <w:proofErr w:type="gramEnd"/>
      <w:r>
        <w:rPr>
          <w:color w:val="231F20"/>
        </w:rPr>
        <w:t xml:space="preserve"> mit relevanter Werbung anzusprechen, wird mobile Werbung verwendet. Mithilfe von bestimmten Parametern können die Anzeigen automatisiert und</w:t>
      </w:r>
      <w:r>
        <w:rPr>
          <w:color w:val="231F20"/>
          <w:spacing w:val="-3"/>
        </w:rPr>
        <w:t xml:space="preserve"> </w:t>
      </w:r>
      <w:r>
        <w:rPr>
          <w:color w:val="231F20"/>
        </w:rPr>
        <w:t>zielgerichtet</w:t>
      </w:r>
      <w:r>
        <w:rPr>
          <w:color w:val="231F20"/>
          <w:spacing w:val="-3"/>
        </w:rPr>
        <w:t xml:space="preserve"> </w:t>
      </w:r>
      <w:r>
        <w:rPr>
          <w:color w:val="231F20"/>
        </w:rPr>
        <w:t>geschaltet</w:t>
      </w:r>
      <w:r>
        <w:rPr>
          <w:color w:val="231F20"/>
          <w:spacing w:val="-3"/>
        </w:rPr>
        <w:t xml:space="preserve"> </w:t>
      </w:r>
      <w:r>
        <w:rPr>
          <w:color w:val="231F20"/>
        </w:rPr>
        <w:t>werden.</w:t>
      </w:r>
      <w:r>
        <w:rPr>
          <w:color w:val="231F20"/>
          <w:spacing w:val="-3"/>
        </w:rPr>
        <w:t xml:space="preserve"> </w:t>
      </w:r>
      <w:r>
        <w:rPr>
          <w:color w:val="231F20"/>
        </w:rPr>
        <w:t>Hier</w:t>
      </w:r>
      <w:r>
        <w:rPr>
          <w:color w:val="231F20"/>
          <w:spacing w:val="-3"/>
        </w:rPr>
        <w:t xml:space="preserve"> </w:t>
      </w:r>
      <w:r>
        <w:rPr>
          <w:color w:val="231F20"/>
        </w:rPr>
        <w:t>spricht</w:t>
      </w:r>
      <w:r>
        <w:rPr>
          <w:color w:val="231F20"/>
          <w:spacing w:val="-3"/>
        </w:rPr>
        <w:t xml:space="preserve"> </w:t>
      </w:r>
      <w:r>
        <w:rPr>
          <w:color w:val="231F20"/>
        </w:rPr>
        <w:t>man</w:t>
      </w:r>
      <w:r>
        <w:rPr>
          <w:color w:val="231F20"/>
          <w:spacing w:val="-3"/>
        </w:rPr>
        <w:t xml:space="preserve"> </w:t>
      </w:r>
      <w:proofErr w:type="gramStart"/>
      <w:r>
        <w:rPr>
          <w:color w:val="231F20"/>
        </w:rPr>
        <w:t>von</w:t>
      </w:r>
      <w:r>
        <w:rPr>
          <w:color w:val="231F20"/>
          <w:spacing w:val="-3"/>
        </w:rPr>
        <w:t xml:space="preserve"> </w:t>
      </w:r>
      <w:r>
        <w:rPr>
          <w:color w:val="231F20"/>
        </w:rPr>
        <w:t>sogenannten</w:t>
      </w:r>
      <w:r>
        <w:rPr>
          <w:color w:val="231F20"/>
          <w:spacing w:val="-3"/>
        </w:rPr>
        <w:t xml:space="preserve"> </w:t>
      </w:r>
      <w:r>
        <w:rPr>
          <w:color w:val="231F20"/>
        </w:rPr>
        <w:t>Targetings</w:t>
      </w:r>
      <w:proofErr w:type="gramEnd"/>
      <w:r>
        <w:rPr>
          <w:color w:val="231F20"/>
        </w:rPr>
        <w:t>. Diese</w:t>
      </w:r>
      <w:r>
        <w:rPr>
          <w:color w:val="231F20"/>
          <w:spacing w:val="-6"/>
        </w:rPr>
        <w:t xml:space="preserve"> </w:t>
      </w:r>
      <w:r>
        <w:rPr>
          <w:color w:val="231F20"/>
        </w:rPr>
        <w:t>lassen</w:t>
      </w:r>
      <w:r>
        <w:rPr>
          <w:color w:val="231F20"/>
          <w:spacing w:val="-6"/>
        </w:rPr>
        <w:t xml:space="preserve"> </w:t>
      </w:r>
      <w:r>
        <w:rPr>
          <w:color w:val="231F20"/>
        </w:rPr>
        <w:t>sich</w:t>
      </w:r>
      <w:r>
        <w:rPr>
          <w:color w:val="231F20"/>
          <w:spacing w:val="-6"/>
        </w:rPr>
        <w:t xml:space="preserve"> </w:t>
      </w:r>
      <w:r>
        <w:rPr>
          <w:color w:val="231F20"/>
        </w:rPr>
        <w:t>in</w:t>
      </w:r>
      <w:r>
        <w:rPr>
          <w:color w:val="231F20"/>
          <w:spacing w:val="-6"/>
        </w:rPr>
        <w:t xml:space="preserve"> </w:t>
      </w:r>
      <w:r>
        <w:rPr>
          <w:color w:val="231F20"/>
        </w:rPr>
        <w:t>vier</w:t>
      </w:r>
      <w:r>
        <w:rPr>
          <w:color w:val="231F20"/>
          <w:spacing w:val="-6"/>
        </w:rPr>
        <w:t xml:space="preserve"> </w:t>
      </w:r>
      <w:r>
        <w:rPr>
          <w:color w:val="231F20"/>
        </w:rPr>
        <w:t>Bereiche</w:t>
      </w:r>
      <w:r>
        <w:rPr>
          <w:color w:val="231F20"/>
          <w:spacing w:val="-6"/>
        </w:rPr>
        <w:t xml:space="preserve"> </w:t>
      </w:r>
      <w:r>
        <w:rPr>
          <w:color w:val="231F20"/>
        </w:rPr>
        <w:t>unterteilen:</w:t>
      </w:r>
      <w:r>
        <w:rPr>
          <w:color w:val="231F20"/>
          <w:spacing w:val="-6"/>
        </w:rPr>
        <w:t xml:space="preserve"> </w:t>
      </w:r>
      <w:r>
        <w:rPr>
          <w:color w:val="231F20"/>
        </w:rPr>
        <w:t>Sprache,</w:t>
      </w:r>
      <w:r>
        <w:rPr>
          <w:color w:val="231F20"/>
          <w:spacing w:val="-6"/>
        </w:rPr>
        <w:t xml:space="preserve"> </w:t>
      </w:r>
      <w:r>
        <w:rPr>
          <w:color w:val="231F20"/>
        </w:rPr>
        <w:t>technische</w:t>
      </w:r>
      <w:r>
        <w:rPr>
          <w:color w:val="231F20"/>
          <w:spacing w:val="-6"/>
        </w:rPr>
        <w:t xml:space="preserve"> </w:t>
      </w:r>
      <w:r>
        <w:rPr>
          <w:color w:val="231F20"/>
        </w:rPr>
        <w:t>Parameter,</w:t>
      </w:r>
      <w:r>
        <w:rPr>
          <w:color w:val="231F20"/>
          <w:spacing w:val="-6"/>
        </w:rPr>
        <w:t xml:space="preserve"> </w:t>
      </w:r>
      <w:r>
        <w:rPr>
          <w:color w:val="231F20"/>
        </w:rPr>
        <w:t xml:space="preserve">Soziodemografie und Verhalten. Ein technischer Parameter ist das </w:t>
      </w:r>
      <w:proofErr w:type="spellStart"/>
      <w:r>
        <w:rPr>
          <w:color w:val="231F20"/>
        </w:rPr>
        <w:t>Geotargeting</w:t>
      </w:r>
      <w:proofErr w:type="spellEnd"/>
      <w:r>
        <w:rPr>
          <w:color w:val="231F20"/>
        </w:rPr>
        <w:t xml:space="preserve">, welches die Grundlage des </w:t>
      </w:r>
      <w:proofErr w:type="spellStart"/>
      <w:r>
        <w:rPr>
          <w:color w:val="231F20"/>
        </w:rPr>
        <w:t>Proximity</w:t>
      </w:r>
      <w:proofErr w:type="spellEnd"/>
      <w:r>
        <w:rPr>
          <w:color w:val="231F20"/>
        </w:rPr>
        <w:t xml:space="preserve"> Marketing bildet. Durch Lokalisierung der </w:t>
      </w:r>
      <w:proofErr w:type="spellStart"/>
      <w:proofErr w:type="gramStart"/>
      <w:r>
        <w:rPr>
          <w:color w:val="231F20"/>
        </w:rPr>
        <w:t>Kund:innen</w:t>
      </w:r>
      <w:proofErr w:type="spellEnd"/>
      <w:proofErr w:type="gramEnd"/>
      <w:r>
        <w:rPr>
          <w:color w:val="231F20"/>
        </w:rPr>
        <w:t xml:space="preserve"> können die Unternehmen deren Marktaktivitäten analysieren. Durch Zahlungen via Smartphone können beispielsweise Standort und Nutzerverhalten ermittelt werden. Aus diesen Daten können Informationen gewonnen werden, sodass</w:t>
      </w:r>
      <w:r>
        <w:rPr>
          <w:color w:val="231F20"/>
          <w:spacing w:val="-2"/>
        </w:rPr>
        <w:t xml:space="preserve"> </w:t>
      </w:r>
      <w:proofErr w:type="spellStart"/>
      <w:proofErr w:type="gramStart"/>
      <w:r>
        <w:rPr>
          <w:color w:val="231F20"/>
        </w:rPr>
        <w:t>Nutzer:innen</w:t>
      </w:r>
      <w:proofErr w:type="spellEnd"/>
      <w:proofErr w:type="gramEnd"/>
      <w:r>
        <w:rPr>
          <w:color w:val="231F20"/>
          <w:spacing w:val="-2"/>
        </w:rPr>
        <w:t xml:space="preserve"> </w:t>
      </w:r>
      <w:r>
        <w:rPr>
          <w:color w:val="231F20"/>
        </w:rPr>
        <w:t>gezielt</w:t>
      </w:r>
      <w:r>
        <w:rPr>
          <w:color w:val="231F20"/>
          <w:spacing w:val="-2"/>
        </w:rPr>
        <w:t xml:space="preserve"> </w:t>
      </w:r>
      <w:r>
        <w:rPr>
          <w:color w:val="231F20"/>
        </w:rPr>
        <w:t>mit</w:t>
      </w:r>
      <w:r>
        <w:rPr>
          <w:color w:val="231F20"/>
          <w:spacing w:val="-2"/>
        </w:rPr>
        <w:t xml:space="preserve"> </w:t>
      </w:r>
      <w:r>
        <w:rPr>
          <w:color w:val="231F20"/>
        </w:rPr>
        <w:t>passender</w:t>
      </w:r>
      <w:r>
        <w:rPr>
          <w:color w:val="231F20"/>
          <w:spacing w:val="-2"/>
        </w:rPr>
        <w:t xml:space="preserve"> </w:t>
      </w:r>
      <w:r>
        <w:rPr>
          <w:color w:val="231F20"/>
        </w:rPr>
        <w:t>Werbung</w:t>
      </w:r>
      <w:r>
        <w:rPr>
          <w:color w:val="231F20"/>
          <w:spacing w:val="-2"/>
        </w:rPr>
        <w:t xml:space="preserve"> </w:t>
      </w:r>
      <w:r>
        <w:rPr>
          <w:color w:val="231F20"/>
        </w:rPr>
        <w:t>angesprochen</w:t>
      </w:r>
      <w:r>
        <w:rPr>
          <w:color w:val="231F20"/>
          <w:spacing w:val="-2"/>
        </w:rPr>
        <w:t xml:space="preserve"> </w:t>
      </w:r>
      <w:r>
        <w:rPr>
          <w:color w:val="231F20"/>
        </w:rPr>
        <w:t>werden.</w:t>
      </w:r>
      <w:r>
        <w:rPr>
          <w:color w:val="231F20"/>
          <w:spacing w:val="-2"/>
        </w:rPr>
        <w:t xml:space="preserve"> </w:t>
      </w:r>
      <w:r>
        <w:rPr>
          <w:color w:val="231F20"/>
        </w:rPr>
        <w:t>Grundlage</w:t>
      </w:r>
      <w:r>
        <w:rPr>
          <w:color w:val="231F20"/>
          <w:spacing w:val="-5"/>
        </w:rPr>
        <w:t xml:space="preserve"> </w:t>
      </w:r>
      <w:r>
        <w:rPr>
          <w:color w:val="231F20"/>
        </w:rPr>
        <w:t>dieser</w:t>
      </w:r>
      <w:r>
        <w:rPr>
          <w:color w:val="231F20"/>
          <w:spacing w:val="-5"/>
        </w:rPr>
        <w:t xml:space="preserve"> </w:t>
      </w:r>
      <w:r>
        <w:rPr>
          <w:color w:val="231F20"/>
        </w:rPr>
        <w:t>Informationsgewinnung</w:t>
      </w:r>
      <w:r>
        <w:rPr>
          <w:color w:val="231F20"/>
          <w:spacing w:val="-5"/>
        </w:rPr>
        <w:t xml:space="preserve"> </w:t>
      </w:r>
      <w:r>
        <w:rPr>
          <w:color w:val="231F20"/>
        </w:rPr>
        <w:t>ist</w:t>
      </w:r>
      <w:r>
        <w:rPr>
          <w:color w:val="231F20"/>
          <w:spacing w:val="-5"/>
        </w:rPr>
        <w:t xml:space="preserve"> </w:t>
      </w:r>
      <w:r>
        <w:rPr>
          <w:color w:val="231F20"/>
        </w:rPr>
        <w:t>das</w:t>
      </w:r>
      <w:r>
        <w:rPr>
          <w:color w:val="231F20"/>
          <w:spacing w:val="-5"/>
        </w:rPr>
        <w:t xml:space="preserve"> </w:t>
      </w:r>
      <w:r>
        <w:rPr>
          <w:color w:val="231F20"/>
        </w:rPr>
        <w:t>Smartphone</w:t>
      </w:r>
      <w:r>
        <w:rPr>
          <w:color w:val="231F20"/>
          <w:spacing w:val="-5"/>
        </w:rPr>
        <w:t xml:space="preserve"> </w:t>
      </w:r>
      <w:r>
        <w:rPr>
          <w:color w:val="231F20"/>
        </w:rPr>
        <w:t>der</w:t>
      </w:r>
      <w:r>
        <w:rPr>
          <w:color w:val="231F20"/>
          <w:spacing w:val="-5"/>
        </w:rPr>
        <w:t xml:space="preserve"> </w:t>
      </w:r>
      <w:proofErr w:type="spellStart"/>
      <w:proofErr w:type="gramStart"/>
      <w:r>
        <w:rPr>
          <w:color w:val="231F20"/>
        </w:rPr>
        <w:t>Nutzer:innen</w:t>
      </w:r>
      <w:proofErr w:type="spellEnd"/>
      <w:proofErr w:type="gramEnd"/>
      <w:r>
        <w:rPr>
          <w:color w:val="231F20"/>
        </w:rPr>
        <w:t>.</w:t>
      </w:r>
      <w:r>
        <w:rPr>
          <w:color w:val="231F20"/>
          <w:spacing w:val="-5"/>
        </w:rPr>
        <w:t xml:space="preserve"> </w:t>
      </w:r>
      <w:r>
        <w:rPr>
          <w:color w:val="231F20"/>
        </w:rPr>
        <w:t>Auf</w:t>
      </w:r>
      <w:r>
        <w:rPr>
          <w:color w:val="231F20"/>
          <w:spacing w:val="-5"/>
        </w:rPr>
        <w:t xml:space="preserve"> </w:t>
      </w:r>
      <w:r>
        <w:rPr>
          <w:color w:val="231F20"/>
        </w:rPr>
        <w:t xml:space="preserve">diese Weise werden das </w:t>
      </w:r>
      <w:proofErr w:type="spellStart"/>
      <w:r>
        <w:rPr>
          <w:color w:val="231F20"/>
        </w:rPr>
        <w:t>Located</w:t>
      </w:r>
      <w:proofErr w:type="spellEnd"/>
      <w:r>
        <w:rPr>
          <w:color w:val="231F20"/>
        </w:rPr>
        <w:t xml:space="preserve"> </w:t>
      </w:r>
      <w:proofErr w:type="spellStart"/>
      <w:r>
        <w:rPr>
          <w:color w:val="231F20"/>
        </w:rPr>
        <w:t>Based</w:t>
      </w:r>
      <w:proofErr w:type="spellEnd"/>
      <w:r>
        <w:rPr>
          <w:color w:val="231F20"/>
        </w:rPr>
        <w:t xml:space="preserve"> Marketing, Beacons, QR-Codes und NFC für Werbung genutzt.</w:t>
      </w:r>
    </w:p>
    <w:p w14:paraId="335C5660" w14:textId="77777777" w:rsidR="008E70AC" w:rsidRDefault="008E70AC">
      <w:pPr>
        <w:spacing w:line="259" w:lineRule="auto"/>
        <w:sectPr w:rsidR="008E70AC">
          <w:pgSz w:w="11910" w:h="16840"/>
          <w:pgMar w:top="960" w:right="440" w:bottom="280" w:left="460" w:header="0" w:footer="0" w:gutter="0"/>
          <w:cols w:space="720"/>
        </w:sectPr>
      </w:pPr>
    </w:p>
    <w:p w14:paraId="786A6787" w14:textId="77777777" w:rsidR="008E70AC" w:rsidRDefault="008E70AC">
      <w:pPr>
        <w:pStyle w:val="Textkrper"/>
      </w:pPr>
    </w:p>
    <w:p w14:paraId="2512B143" w14:textId="77777777" w:rsidR="008E70AC" w:rsidRDefault="008E70AC">
      <w:pPr>
        <w:pStyle w:val="Textkrper"/>
        <w:spacing w:before="9"/>
        <w:rPr>
          <w:sz w:val="18"/>
        </w:rPr>
      </w:pPr>
    </w:p>
    <w:p w14:paraId="59271DB2" w14:textId="77777777" w:rsidR="008E70AC" w:rsidRDefault="00000000">
      <w:pPr>
        <w:ind w:left="957"/>
        <w:rPr>
          <w:sz w:val="18"/>
        </w:rPr>
      </w:pPr>
      <w:r>
        <w:rPr>
          <w:color w:val="003946"/>
          <w:sz w:val="18"/>
        </w:rPr>
        <w:t>Mobiles</w:t>
      </w:r>
      <w:r>
        <w:rPr>
          <w:color w:val="003946"/>
          <w:spacing w:val="-1"/>
          <w:sz w:val="18"/>
        </w:rPr>
        <w:t xml:space="preserve"> </w:t>
      </w:r>
      <w:r>
        <w:rPr>
          <w:color w:val="003946"/>
          <w:spacing w:val="-2"/>
          <w:sz w:val="18"/>
        </w:rPr>
        <w:t>Marketing</w:t>
      </w:r>
    </w:p>
    <w:p w14:paraId="4CAB2502" w14:textId="77777777" w:rsidR="008E70AC" w:rsidRDefault="008E70AC">
      <w:pPr>
        <w:pStyle w:val="Textkrper"/>
      </w:pPr>
    </w:p>
    <w:p w14:paraId="5CB7946B" w14:textId="77777777" w:rsidR="008E70AC" w:rsidRDefault="008E70AC">
      <w:pPr>
        <w:pStyle w:val="Textkrper"/>
      </w:pPr>
    </w:p>
    <w:p w14:paraId="09C5ACC8" w14:textId="77777777" w:rsidR="008E70AC" w:rsidRDefault="008E70AC">
      <w:pPr>
        <w:pStyle w:val="Textkrper"/>
      </w:pPr>
    </w:p>
    <w:p w14:paraId="7F823B4F" w14:textId="77777777" w:rsidR="008E70AC" w:rsidRDefault="008E70AC">
      <w:pPr>
        <w:pStyle w:val="Textkrper"/>
      </w:pPr>
    </w:p>
    <w:p w14:paraId="422A50EB" w14:textId="77777777" w:rsidR="008E70AC" w:rsidRDefault="00000000">
      <w:pPr>
        <w:pStyle w:val="Textkrper"/>
        <w:spacing w:before="7"/>
        <w:rPr>
          <w:sz w:val="26"/>
        </w:rPr>
      </w:pPr>
      <w:r>
        <w:pict w14:anchorId="17312F6A">
          <v:shape id="docshape98" o:spid="_x0000_s2057" type="#_x0000_t202" style="position:absolute;margin-left:70.85pt;margin-top:17.15pt;width:391.2pt;height:69.05pt;z-index:-15704064;mso-wrap-distance-left:0;mso-wrap-distance-right:0;mso-position-horizontal-relative:page" fillcolor="#f1f1f1" stroked="f">
            <v:textbox inset="0,0,0,0">
              <w:txbxContent>
                <w:p w14:paraId="32759CB1" w14:textId="061BAABC" w:rsidR="008E70AC" w:rsidRDefault="00000000">
                  <w:pPr>
                    <w:pStyle w:val="Textkrper"/>
                    <w:spacing w:before="180" w:line="259" w:lineRule="auto"/>
                    <w:ind w:left="169" w:right="343"/>
                    <w:rPr>
                      <w:color w:val="000000"/>
                    </w:rPr>
                  </w:pPr>
                  <w:r>
                    <w:rPr>
                      <w:color w:val="231F20"/>
                    </w:rPr>
                    <w:t>Abschließend</w:t>
                  </w:r>
                  <w:r>
                    <w:rPr>
                      <w:color w:val="231F20"/>
                      <w:spacing w:val="-6"/>
                    </w:rPr>
                    <w:t xml:space="preserve"> </w:t>
                  </w:r>
                  <w:r>
                    <w:rPr>
                      <w:color w:val="231F20"/>
                    </w:rPr>
                    <w:t>erfolgten</w:t>
                  </w:r>
                  <w:r>
                    <w:rPr>
                      <w:color w:val="231F20"/>
                      <w:spacing w:val="-6"/>
                    </w:rPr>
                    <w:t xml:space="preserve"> </w:t>
                  </w:r>
                  <w:r>
                    <w:rPr>
                      <w:color w:val="231F20"/>
                    </w:rPr>
                    <w:t>beim</w:t>
                  </w:r>
                  <w:r>
                    <w:rPr>
                      <w:color w:val="231F20"/>
                      <w:spacing w:val="-6"/>
                    </w:rPr>
                    <w:t xml:space="preserve"> </w:t>
                  </w:r>
                  <w:r>
                    <w:rPr>
                      <w:color w:val="231F20"/>
                    </w:rPr>
                    <w:t>Mobilen</w:t>
                  </w:r>
                  <w:r>
                    <w:rPr>
                      <w:color w:val="231F20"/>
                      <w:spacing w:val="-6"/>
                    </w:rPr>
                    <w:t xml:space="preserve"> </w:t>
                  </w:r>
                  <w:r>
                    <w:rPr>
                      <w:color w:val="231F20"/>
                    </w:rPr>
                    <w:t>Marketing</w:t>
                  </w:r>
                  <w:r>
                    <w:rPr>
                      <w:color w:val="231F20"/>
                      <w:spacing w:val="-6"/>
                    </w:rPr>
                    <w:t xml:space="preserve"> </w:t>
                  </w:r>
                  <w:r>
                    <w:rPr>
                      <w:color w:val="231F20"/>
                    </w:rPr>
                    <w:t>die</w:t>
                  </w:r>
                  <w:r>
                    <w:rPr>
                      <w:color w:val="231F20"/>
                      <w:spacing w:val="-6"/>
                    </w:rPr>
                    <w:t xml:space="preserve"> </w:t>
                  </w:r>
                  <w:r>
                    <w:rPr>
                      <w:color w:val="231F20"/>
                    </w:rPr>
                    <w:t>Messung</w:t>
                  </w:r>
                  <w:r>
                    <w:rPr>
                      <w:color w:val="231F20"/>
                      <w:spacing w:val="-6"/>
                    </w:rPr>
                    <w:t xml:space="preserve"> </w:t>
                  </w:r>
                  <w:r>
                    <w:rPr>
                      <w:color w:val="231F20"/>
                    </w:rPr>
                    <w:t>und</w:t>
                  </w:r>
                  <w:r>
                    <w:rPr>
                      <w:color w:val="231F20"/>
                      <w:spacing w:val="-6"/>
                    </w:rPr>
                    <w:t xml:space="preserve"> </w:t>
                  </w:r>
                  <w:r>
                    <w:rPr>
                      <w:color w:val="231F20"/>
                    </w:rPr>
                    <w:t>Auswertung</w:t>
                  </w:r>
                  <w:r>
                    <w:rPr>
                      <w:color w:val="231F20"/>
                      <w:spacing w:val="-6"/>
                    </w:rPr>
                    <w:t xml:space="preserve"> </w:t>
                  </w:r>
                  <w:r>
                    <w:rPr>
                      <w:color w:val="231F20"/>
                    </w:rPr>
                    <w:t>der geschalteten Werbung. Hier kommen Kennzahlen wie CPC (</w:t>
                  </w:r>
                  <w:proofErr w:type="spellStart"/>
                  <w:r>
                    <w:rPr>
                      <w:color w:val="231F20"/>
                    </w:rPr>
                    <w:t>Cost</w:t>
                  </w:r>
                  <w:proofErr w:type="spellEnd"/>
                  <w:r>
                    <w:rPr>
                      <w:color w:val="231F20"/>
                    </w:rPr>
                    <w:t>-per -Click), CPI (</w:t>
                  </w:r>
                  <w:proofErr w:type="spellStart"/>
                  <w:r>
                    <w:rPr>
                      <w:color w:val="231F20"/>
                    </w:rPr>
                    <w:t>Cost</w:t>
                  </w:r>
                  <w:proofErr w:type="spellEnd"/>
                  <w:r>
                    <w:rPr>
                      <w:color w:val="231F20"/>
                    </w:rPr>
                    <w:t>-per-Installation)</w:t>
                  </w:r>
                  <w:r>
                    <w:rPr>
                      <w:color w:val="231F20"/>
                      <w:spacing w:val="-10"/>
                    </w:rPr>
                    <w:t xml:space="preserve"> </w:t>
                  </w:r>
                  <w:r>
                    <w:rPr>
                      <w:color w:val="231F20"/>
                    </w:rPr>
                    <w:t>und</w:t>
                  </w:r>
                  <w:r>
                    <w:rPr>
                      <w:color w:val="231F20"/>
                      <w:spacing w:val="-10"/>
                    </w:rPr>
                    <w:t xml:space="preserve"> </w:t>
                  </w:r>
                  <w:r>
                    <w:rPr>
                      <w:color w:val="231F20"/>
                    </w:rPr>
                    <w:t>ROI</w:t>
                  </w:r>
                  <w:r>
                    <w:rPr>
                      <w:color w:val="231F20"/>
                      <w:spacing w:val="-10"/>
                    </w:rPr>
                    <w:t xml:space="preserve"> </w:t>
                  </w:r>
                  <w:r>
                    <w:rPr>
                      <w:color w:val="231F20"/>
                    </w:rPr>
                    <w:t>(Return</w:t>
                  </w:r>
                  <w:r>
                    <w:rPr>
                      <w:color w:val="231F20"/>
                      <w:spacing w:val="-10"/>
                    </w:rPr>
                    <w:t xml:space="preserve"> </w:t>
                  </w:r>
                  <w:r>
                    <w:rPr>
                      <w:color w:val="231F20"/>
                    </w:rPr>
                    <w:t>on</w:t>
                  </w:r>
                  <w:r>
                    <w:rPr>
                      <w:color w:val="231F20"/>
                      <w:spacing w:val="-10"/>
                    </w:rPr>
                    <w:t xml:space="preserve"> </w:t>
                  </w:r>
                  <w:proofErr w:type="spellStart"/>
                  <w:r>
                    <w:rPr>
                      <w:color w:val="231F20"/>
                    </w:rPr>
                    <w:t>Invest</w:t>
                  </w:r>
                  <w:proofErr w:type="spellEnd"/>
                  <w:r>
                    <w:rPr>
                      <w:color w:val="231F20"/>
                    </w:rPr>
                    <w:t>)</w:t>
                  </w:r>
                  <w:r>
                    <w:rPr>
                      <w:color w:val="231F20"/>
                      <w:spacing w:val="-10"/>
                    </w:rPr>
                    <w:t xml:space="preserve"> </w:t>
                  </w:r>
                  <w:r>
                    <w:rPr>
                      <w:color w:val="231F20"/>
                    </w:rPr>
                    <w:t>infrage,</w:t>
                  </w:r>
                  <w:r>
                    <w:rPr>
                      <w:color w:val="231F20"/>
                      <w:spacing w:val="-10"/>
                    </w:rPr>
                    <w:t xml:space="preserve"> </w:t>
                  </w:r>
                  <w:r>
                    <w:rPr>
                      <w:color w:val="231F20"/>
                    </w:rPr>
                    <w:t>um</w:t>
                  </w:r>
                  <w:r>
                    <w:rPr>
                      <w:color w:val="231F20"/>
                      <w:spacing w:val="-10"/>
                    </w:rPr>
                    <w:t xml:space="preserve"> </w:t>
                  </w:r>
                  <w:r>
                    <w:rPr>
                      <w:color w:val="231F20"/>
                    </w:rPr>
                    <w:t>die</w:t>
                  </w:r>
                  <w:r>
                    <w:rPr>
                      <w:color w:val="231F20"/>
                      <w:spacing w:val="-10"/>
                    </w:rPr>
                    <w:t xml:space="preserve"> </w:t>
                  </w:r>
                  <w:r>
                    <w:rPr>
                      <w:color w:val="231F20"/>
                    </w:rPr>
                    <w:t>Marketingstrategie zu bewerten.</w:t>
                  </w:r>
                </w:p>
              </w:txbxContent>
            </v:textbox>
            <w10:wrap type="topAndBottom" anchorx="page"/>
          </v:shape>
        </w:pict>
      </w:r>
    </w:p>
    <w:p w14:paraId="6C6F0DBA" w14:textId="77777777" w:rsidR="008E70AC" w:rsidRDefault="008E70AC">
      <w:pPr>
        <w:pStyle w:val="Textkrper"/>
      </w:pPr>
    </w:p>
    <w:p w14:paraId="7B6E87E9" w14:textId="77777777" w:rsidR="008E70AC" w:rsidRDefault="008E70AC">
      <w:pPr>
        <w:pStyle w:val="Textkrper"/>
        <w:spacing w:before="9"/>
      </w:pPr>
    </w:p>
    <w:p w14:paraId="54515CC0" w14:textId="1D21642D" w:rsidR="008E70AC" w:rsidRDefault="008E70AC">
      <w:pPr>
        <w:pStyle w:val="Textkrper"/>
        <w:spacing w:before="6"/>
        <w:rPr>
          <w:b/>
          <w:sz w:val="10"/>
        </w:rPr>
      </w:pPr>
    </w:p>
    <w:p w14:paraId="1258729F" w14:textId="0283B048" w:rsidR="008E70AC" w:rsidRDefault="008E70AC">
      <w:pPr>
        <w:pStyle w:val="Textkrper"/>
        <w:rPr>
          <w:b/>
        </w:rPr>
      </w:pPr>
    </w:p>
    <w:p w14:paraId="6631FD4D" w14:textId="77777777" w:rsidR="008E70AC" w:rsidRDefault="008E70AC">
      <w:pPr>
        <w:pStyle w:val="Textkrper"/>
        <w:rPr>
          <w:b/>
        </w:rPr>
      </w:pPr>
    </w:p>
    <w:p w14:paraId="26CF4E03" w14:textId="77777777" w:rsidR="008E70AC" w:rsidRDefault="008E70AC">
      <w:pPr>
        <w:pStyle w:val="Textkrper"/>
        <w:rPr>
          <w:b/>
        </w:rPr>
      </w:pPr>
    </w:p>
    <w:p w14:paraId="79F09729" w14:textId="77777777" w:rsidR="008E70AC" w:rsidRDefault="008E70AC">
      <w:pPr>
        <w:pStyle w:val="Textkrper"/>
        <w:rPr>
          <w:b/>
        </w:rPr>
      </w:pPr>
    </w:p>
    <w:p w14:paraId="1DE40A70" w14:textId="77777777" w:rsidR="008E70AC" w:rsidRDefault="008E70AC">
      <w:pPr>
        <w:pStyle w:val="Textkrper"/>
        <w:rPr>
          <w:b/>
        </w:rPr>
      </w:pPr>
    </w:p>
    <w:p w14:paraId="50713EFB" w14:textId="77777777" w:rsidR="008E70AC" w:rsidRDefault="008E70AC">
      <w:pPr>
        <w:pStyle w:val="Textkrper"/>
        <w:rPr>
          <w:b/>
        </w:rPr>
      </w:pPr>
    </w:p>
    <w:p w14:paraId="238A0A49" w14:textId="77777777" w:rsidR="008E70AC" w:rsidRDefault="008E70AC">
      <w:pPr>
        <w:pStyle w:val="Textkrper"/>
        <w:rPr>
          <w:b/>
        </w:rPr>
      </w:pPr>
    </w:p>
    <w:p w14:paraId="01B969F7" w14:textId="77777777" w:rsidR="008E70AC" w:rsidRDefault="008E70AC">
      <w:pPr>
        <w:pStyle w:val="Textkrper"/>
        <w:rPr>
          <w:b/>
        </w:rPr>
      </w:pPr>
    </w:p>
    <w:p w14:paraId="4122DB3B" w14:textId="77777777" w:rsidR="008E70AC" w:rsidRDefault="008E70AC">
      <w:pPr>
        <w:pStyle w:val="Textkrper"/>
        <w:rPr>
          <w:b/>
        </w:rPr>
      </w:pPr>
    </w:p>
    <w:p w14:paraId="7141509B" w14:textId="77777777" w:rsidR="008E70AC" w:rsidRDefault="008E70AC">
      <w:pPr>
        <w:pStyle w:val="Textkrper"/>
        <w:rPr>
          <w:b/>
        </w:rPr>
      </w:pPr>
    </w:p>
    <w:p w14:paraId="71BE49E9" w14:textId="77777777" w:rsidR="008E70AC" w:rsidRDefault="008E70AC">
      <w:pPr>
        <w:pStyle w:val="Textkrper"/>
        <w:rPr>
          <w:b/>
        </w:rPr>
      </w:pPr>
    </w:p>
    <w:p w14:paraId="2C26565F" w14:textId="77777777" w:rsidR="008E70AC" w:rsidRDefault="008E70AC">
      <w:pPr>
        <w:pStyle w:val="Textkrper"/>
        <w:rPr>
          <w:b/>
        </w:rPr>
      </w:pPr>
    </w:p>
    <w:p w14:paraId="55CC558C" w14:textId="77777777" w:rsidR="008E70AC" w:rsidRDefault="008E70AC">
      <w:pPr>
        <w:pStyle w:val="Textkrper"/>
        <w:rPr>
          <w:b/>
        </w:rPr>
      </w:pPr>
    </w:p>
    <w:p w14:paraId="1AFAD04D" w14:textId="77777777" w:rsidR="008E70AC" w:rsidRDefault="008E70AC">
      <w:pPr>
        <w:pStyle w:val="Textkrper"/>
        <w:rPr>
          <w:b/>
        </w:rPr>
      </w:pPr>
    </w:p>
    <w:p w14:paraId="2315D7CA" w14:textId="77777777" w:rsidR="008E70AC" w:rsidRDefault="008E70AC">
      <w:pPr>
        <w:pStyle w:val="Textkrper"/>
        <w:rPr>
          <w:b/>
        </w:rPr>
      </w:pPr>
    </w:p>
    <w:p w14:paraId="1804349B" w14:textId="77777777" w:rsidR="008E70AC" w:rsidRDefault="008E70AC">
      <w:pPr>
        <w:pStyle w:val="Textkrper"/>
        <w:rPr>
          <w:b/>
        </w:rPr>
      </w:pPr>
    </w:p>
    <w:p w14:paraId="7462D813" w14:textId="77777777" w:rsidR="008E70AC" w:rsidRDefault="008E70AC">
      <w:pPr>
        <w:pStyle w:val="Textkrper"/>
        <w:rPr>
          <w:b/>
        </w:rPr>
      </w:pPr>
    </w:p>
    <w:p w14:paraId="0F0852D5" w14:textId="77777777" w:rsidR="008E70AC" w:rsidRDefault="008E70AC">
      <w:pPr>
        <w:pStyle w:val="Textkrper"/>
        <w:rPr>
          <w:b/>
        </w:rPr>
      </w:pPr>
    </w:p>
    <w:p w14:paraId="4D5E67A8" w14:textId="77777777" w:rsidR="008E70AC" w:rsidRDefault="008E70AC">
      <w:pPr>
        <w:pStyle w:val="Textkrper"/>
        <w:rPr>
          <w:b/>
        </w:rPr>
      </w:pPr>
    </w:p>
    <w:sectPr w:rsidR="008E70AC" w:rsidSect="00324A07">
      <w:pgSz w:w="11910" w:h="16840"/>
      <w:pgMar w:top="1920" w:right="440" w:bottom="280" w:left="460" w:header="0"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Kiviniemi, Leena" w:date="2023-04-26T11:15:00Z" w:initials="KL">
    <w:p w14:paraId="705CB630" w14:textId="77777777" w:rsidR="00EC5879" w:rsidRDefault="00EC5879" w:rsidP="00702101">
      <w:pPr>
        <w:pStyle w:val="Kommentartext"/>
      </w:pPr>
      <w:r>
        <w:rPr>
          <w:rStyle w:val="Kommentarzeichen"/>
        </w:rPr>
        <w:annotationRef/>
      </w:r>
      <w:r>
        <w:t xml:space="preserve">For all side notes, please identify the coordinating term in the body of the text using bold. </w:t>
      </w:r>
    </w:p>
  </w:comment>
  <w:comment w:id="1" w:author="Kiviniemi, Leena" w:date="2023-04-26T11:15:00Z" w:initials="KL">
    <w:p w14:paraId="142B899C" w14:textId="77777777" w:rsidR="00EC5879" w:rsidRDefault="00EC5879" w:rsidP="00193B60">
      <w:pPr>
        <w:pStyle w:val="Kommentartext"/>
      </w:pPr>
      <w:r>
        <w:rPr>
          <w:rStyle w:val="Kommentarzeichen"/>
        </w:rPr>
        <w:annotationRef/>
      </w:r>
      <w:r>
        <w:t xml:space="preserve">Please only translate graphics in the separate graphics template, not in the translated document. </w:t>
      </w:r>
    </w:p>
  </w:comment>
  <w:comment w:id="2" w:author="Kiviniemi, Leena" w:date="2023-04-26T11:16:00Z" w:initials="KL">
    <w:p w14:paraId="6FA7A81A" w14:textId="77777777" w:rsidR="00EC5879" w:rsidRDefault="00EC5879" w:rsidP="00931703">
      <w:pPr>
        <w:pStyle w:val="Kommentartext"/>
      </w:pPr>
      <w:r>
        <w:rPr>
          <w:rStyle w:val="Kommentarzeichen"/>
        </w:rPr>
        <w:annotationRef/>
      </w:r>
      <w:r>
        <w:t xml:space="preserve">Please recreate any editable tables in the translated document. They are not included in the graphics template.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05CB630" w15:done="0"/>
  <w15:commentEx w15:paraId="142B899C" w15:done="0"/>
  <w15:commentEx w15:paraId="6FA7A81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F3865B" w16cex:dateUtc="2023-04-26T09:15:00Z"/>
  <w16cex:commentExtensible w16cex:durableId="27F3866F" w16cex:dateUtc="2023-04-26T09:15:00Z"/>
  <w16cex:commentExtensible w16cex:durableId="27F38695" w16cex:dateUtc="2023-04-26T09: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05CB630" w16cid:durableId="27F3865B"/>
  <w16cid:commentId w16cid:paraId="142B899C" w16cid:durableId="27F3866F"/>
  <w16cid:commentId w16cid:paraId="6FA7A81A" w16cid:durableId="27F3869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3ECDBC" w14:textId="77777777" w:rsidR="009741B3" w:rsidRDefault="009741B3">
      <w:r>
        <w:separator/>
      </w:r>
    </w:p>
  </w:endnote>
  <w:endnote w:type="continuationSeparator" w:id="0">
    <w:p w14:paraId="0894EED3" w14:textId="77777777" w:rsidR="009741B3" w:rsidRDefault="009741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ira Sans">
    <w:panose1 w:val="020B0503050000020004"/>
    <w:charset w:val="00"/>
    <w:family w:val="swiss"/>
    <w:pitch w:val="variable"/>
    <w:sig w:usb0="600002FF" w:usb1="00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6526E" w14:textId="77777777" w:rsidR="008E70AC" w:rsidRDefault="008E70AC">
    <w:pPr>
      <w:pStyle w:val="Textkrper"/>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26C7F2" w14:textId="77777777" w:rsidR="009741B3" w:rsidRDefault="009741B3">
      <w:r>
        <w:separator/>
      </w:r>
    </w:p>
  </w:footnote>
  <w:footnote w:type="continuationSeparator" w:id="0">
    <w:p w14:paraId="52B27109" w14:textId="77777777" w:rsidR="009741B3" w:rsidRDefault="009741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53E34" w14:textId="77777777" w:rsidR="008E70AC" w:rsidRDefault="00000000">
    <w:pPr>
      <w:pStyle w:val="Textkrper"/>
      <w:spacing w:line="14" w:lineRule="auto"/>
    </w:pPr>
    <w:r>
      <w:pict w14:anchorId="1BD0A4E3">
        <v:rect id="docshape14" o:spid="_x0000_s1063" style="position:absolute;margin-left:62.6pt;margin-top:0;width:.5pt;height:48.2pt;z-index:-17830912;mso-position-horizontal-relative:page;mso-position-vertical-relative:page" fillcolor="#003946" stroked="f">
          <w10:wrap anchorx="page" anchory="page"/>
        </v:rect>
      </w:pict>
    </w:r>
    <w:r>
      <w:pict w14:anchorId="2E524845">
        <v:shapetype id="_x0000_t202" coordsize="21600,21600" o:spt="202" path="m,l,21600r21600,l21600,xe">
          <v:stroke joinstyle="miter"/>
          <v:path gradientshapeok="t" o:connecttype="rect"/>
        </v:shapetype>
        <v:shape id="docshape15" o:spid="_x0000_s1062" type="#_x0000_t202" style="position:absolute;margin-left:25.35pt;margin-top:24.7pt;width:23.2pt;height:20pt;z-index:-17830400;mso-position-horizontal-relative:page;mso-position-vertical-relative:page" filled="f" stroked="f">
          <v:textbox inset="0,0,0,0">
            <w:txbxContent>
              <w:p w14:paraId="2AD2DD0A" w14:textId="77777777" w:rsidR="008E70AC" w:rsidRDefault="00000000">
                <w:pPr>
                  <w:spacing w:before="20"/>
                  <w:ind w:left="60"/>
                  <w:rPr>
                    <w:b/>
                    <w:sz w:val="30"/>
                  </w:rPr>
                </w:pPr>
                <w:r>
                  <w:rPr>
                    <w:b/>
                    <w:color w:val="003946"/>
                    <w:spacing w:val="-5"/>
                    <w:w w:val="105"/>
                    <w:sz w:val="30"/>
                  </w:rPr>
                  <w:fldChar w:fldCharType="begin"/>
                </w:r>
                <w:r>
                  <w:rPr>
                    <w:b/>
                    <w:color w:val="003946"/>
                    <w:spacing w:val="-5"/>
                    <w:w w:val="105"/>
                    <w:sz w:val="30"/>
                  </w:rPr>
                  <w:instrText xml:space="preserve"> PAGE </w:instrText>
                </w:r>
                <w:r>
                  <w:rPr>
                    <w:b/>
                    <w:color w:val="003946"/>
                    <w:spacing w:val="-5"/>
                    <w:w w:val="105"/>
                    <w:sz w:val="30"/>
                  </w:rPr>
                  <w:fldChar w:fldCharType="separate"/>
                </w:r>
                <w:r>
                  <w:rPr>
                    <w:b/>
                    <w:color w:val="003946"/>
                    <w:spacing w:val="-5"/>
                    <w:w w:val="105"/>
                    <w:sz w:val="30"/>
                  </w:rPr>
                  <w:t>20</w:t>
                </w:r>
                <w:r>
                  <w:rPr>
                    <w:b/>
                    <w:color w:val="003946"/>
                    <w:spacing w:val="-5"/>
                    <w:w w:val="105"/>
                    <w:sz w:val="30"/>
                  </w:rPr>
                  <w:fldChar w:fldCharType="end"/>
                </w:r>
              </w:p>
            </w:txbxContent>
          </v:textbox>
          <w10:wrap anchorx="page" anchory="page"/>
        </v:shape>
      </w:pict>
    </w:r>
    <w:r>
      <w:pict w14:anchorId="25AB5490">
        <v:shape id="docshape16" o:spid="_x0000_s1061" type="#_x0000_t202" style="position:absolute;margin-left:73.45pt;margin-top:26.65pt;width:53.15pt;height:17.6pt;z-index:-17829888;mso-position-horizontal-relative:page;mso-position-vertical-relative:page" filled="f" stroked="f">
          <v:textbox inset="0,0,0,0">
            <w:txbxContent>
              <w:p w14:paraId="3C66FA1E" w14:textId="77777777" w:rsidR="008E70AC" w:rsidRDefault="00000000">
                <w:pPr>
                  <w:spacing w:before="20"/>
                  <w:ind w:left="20"/>
                  <w:rPr>
                    <w:sz w:val="26"/>
                  </w:rPr>
                </w:pPr>
                <w:r>
                  <w:rPr>
                    <w:color w:val="003946"/>
                    <w:sz w:val="26"/>
                  </w:rPr>
                  <w:t>Lektion</w:t>
                </w:r>
                <w:r>
                  <w:rPr>
                    <w:color w:val="003946"/>
                    <w:spacing w:val="-7"/>
                    <w:sz w:val="26"/>
                  </w:rPr>
                  <w:t xml:space="preserve"> </w:t>
                </w:r>
                <w:r>
                  <w:rPr>
                    <w:color w:val="003946"/>
                    <w:spacing w:val="-10"/>
                    <w:sz w:val="26"/>
                  </w:rPr>
                  <w:t>1</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8F2B4" w14:textId="77777777" w:rsidR="008E70AC" w:rsidRDefault="00000000">
    <w:pPr>
      <w:pStyle w:val="Textkrper"/>
      <w:spacing w:line="14" w:lineRule="auto"/>
    </w:pPr>
    <w:r>
      <w:pict w14:anchorId="18A26FD9">
        <v:rect id="docshape61" o:spid="_x0000_s1045" style="position:absolute;margin-left:62.6pt;margin-top:0;width:.5pt;height:48.2pt;z-index:-17821696;mso-position-horizontal-relative:page;mso-position-vertical-relative:page" fillcolor="#003946" stroked="f">
          <w10:wrap anchorx="page" anchory="page"/>
        </v:rect>
      </w:pict>
    </w:r>
    <w:r>
      <w:pict w14:anchorId="2AA990B4">
        <v:shapetype id="_x0000_t202" coordsize="21600,21600" o:spt="202" path="m,l,21600r21600,l21600,xe">
          <v:stroke joinstyle="miter"/>
          <v:path gradientshapeok="t" o:connecttype="rect"/>
        </v:shapetype>
        <v:shape id="docshape62" o:spid="_x0000_s1044" type="#_x0000_t202" style="position:absolute;margin-left:25.35pt;margin-top:24.7pt;width:21.3pt;height:20pt;z-index:-17821184;mso-position-horizontal-relative:page;mso-position-vertical-relative:page" filled="f" stroked="f">
          <v:textbox inset="0,0,0,0">
            <w:txbxContent>
              <w:p w14:paraId="40FD25DC" w14:textId="77777777" w:rsidR="008E70AC" w:rsidRDefault="00000000">
                <w:pPr>
                  <w:spacing w:before="20"/>
                  <w:ind w:left="60"/>
                  <w:rPr>
                    <w:b/>
                    <w:sz w:val="30"/>
                  </w:rPr>
                </w:pPr>
                <w:r>
                  <w:rPr>
                    <w:b/>
                    <w:color w:val="003946"/>
                    <w:spacing w:val="-5"/>
                    <w:w w:val="105"/>
                    <w:sz w:val="30"/>
                  </w:rPr>
                  <w:fldChar w:fldCharType="begin"/>
                </w:r>
                <w:r>
                  <w:rPr>
                    <w:b/>
                    <w:color w:val="003946"/>
                    <w:spacing w:val="-5"/>
                    <w:w w:val="105"/>
                    <w:sz w:val="30"/>
                  </w:rPr>
                  <w:instrText xml:space="preserve"> PAGE </w:instrText>
                </w:r>
                <w:r>
                  <w:rPr>
                    <w:b/>
                    <w:color w:val="003946"/>
                    <w:spacing w:val="-5"/>
                    <w:w w:val="105"/>
                    <w:sz w:val="30"/>
                  </w:rPr>
                  <w:fldChar w:fldCharType="separate"/>
                </w:r>
                <w:r>
                  <w:rPr>
                    <w:b/>
                    <w:color w:val="003946"/>
                    <w:spacing w:val="-5"/>
                    <w:w w:val="105"/>
                    <w:sz w:val="30"/>
                  </w:rPr>
                  <w:t>72</w:t>
                </w:r>
                <w:r>
                  <w:rPr>
                    <w:b/>
                    <w:color w:val="003946"/>
                    <w:spacing w:val="-5"/>
                    <w:w w:val="105"/>
                    <w:sz w:val="30"/>
                  </w:rPr>
                  <w:fldChar w:fldCharType="end"/>
                </w:r>
              </w:p>
            </w:txbxContent>
          </v:textbox>
          <w10:wrap anchorx="page" anchory="page"/>
        </v:shape>
      </w:pict>
    </w:r>
    <w:r>
      <w:pict w14:anchorId="46211E0F">
        <v:shape id="docshape63" o:spid="_x0000_s1043" type="#_x0000_t202" style="position:absolute;margin-left:73.45pt;margin-top:26.65pt;width:57.55pt;height:17.6pt;z-index:-17820672;mso-position-horizontal-relative:page;mso-position-vertical-relative:page" filled="f" stroked="f">
          <v:textbox inset="0,0,0,0">
            <w:txbxContent>
              <w:p w14:paraId="4BA63E81" w14:textId="77777777" w:rsidR="008E70AC" w:rsidRDefault="00000000">
                <w:pPr>
                  <w:spacing w:before="20"/>
                  <w:ind w:left="20"/>
                  <w:rPr>
                    <w:sz w:val="26"/>
                  </w:rPr>
                </w:pPr>
                <w:r>
                  <w:rPr>
                    <w:color w:val="003946"/>
                    <w:sz w:val="26"/>
                  </w:rPr>
                  <w:t>Lektion</w:t>
                </w:r>
                <w:r>
                  <w:rPr>
                    <w:color w:val="003946"/>
                    <w:spacing w:val="-7"/>
                    <w:sz w:val="26"/>
                  </w:rPr>
                  <w:t xml:space="preserve"> </w:t>
                </w:r>
                <w:r>
                  <w:rPr>
                    <w:color w:val="003946"/>
                    <w:spacing w:val="-10"/>
                    <w:sz w:val="26"/>
                  </w:rPr>
                  <w:fldChar w:fldCharType="begin"/>
                </w:r>
                <w:r>
                  <w:rPr>
                    <w:color w:val="003946"/>
                    <w:spacing w:val="-10"/>
                    <w:sz w:val="26"/>
                  </w:rPr>
                  <w:instrText xml:space="preserve"> PAGE </w:instrText>
                </w:r>
                <w:r>
                  <w:rPr>
                    <w:color w:val="003946"/>
                    <w:spacing w:val="-10"/>
                    <w:sz w:val="26"/>
                  </w:rPr>
                  <w:fldChar w:fldCharType="separate"/>
                </w:r>
                <w:r>
                  <w:rPr>
                    <w:color w:val="003946"/>
                    <w:spacing w:val="-10"/>
                    <w:sz w:val="26"/>
                  </w:rPr>
                  <w:t>4</w:t>
                </w:r>
                <w:r>
                  <w:rPr>
                    <w:color w:val="003946"/>
                    <w:spacing w:val="-10"/>
                    <w:sz w:val="26"/>
                  </w:rPr>
                  <w:fldChar w:fldCharType="end"/>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E33FC" w14:textId="77777777" w:rsidR="008E70AC" w:rsidRDefault="00000000">
    <w:pPr>
      <w:pStyle w:val="Textkrper"/>
      <w:spacing w:line="14" w:lineRule="auto"/>
    </w:pPr>
    <w:r>
      <w:pict w14:anchorId="7F8B0906">
        <v:rect id="docshape64" o:spid="_x0000_s1042" style="position:absolute;margin-left:532.15pt;margin-top:0;width:.5pt;height:48.2pt;z-index:-17820160;mso-position-horizontal-relative:page;mso-position-vertical-relative:page" fillcolor="#003946" stroked="f">
          <w10:wrap anchorx="page" anchory="page"/>
        </v:rect>
      </w:pict>
    </w:r>
    <w:r>
      <w:pict w14:anchorId="13E63ABF">
        <v:shapetype id="_x0000_t202" coordsize="21600,21600" o:spt="202" path="m,l,21600r21600,l21600,xe">
          <v:stroke joinstyle="miter"/>
          <v:path gradientshapeok="t" o:connecttype="rect"/>
        </v:shapetype>
        <v:shape id="docshape65" o:spid="_x0000_s1041" type="#_x0000_t202" style="position:absolute;margin-left:547.75pt;margin-top:24.7pt;width:23.2pt;height:20pt;z-index:-17819648;mso-position-horizontal-relative:page;mso-position-vertical-relative:page" filled="f" stroked="f">
          <v:textbox inset="0,0,0,0">
            <w:txbxContent>
              <w:p w14:paraId="234EE8A8" w14:textId="77777777" w:rsidR="008E70AC" w:rsidRDefault="00000000">
                <w:pPr>
                  <w:spacing w:before="20"/>
                  <w:ind w:left="60"/>
                  <w:rPr>
                    <w:b/>
                    <w:sz w:val="30"/>
                  </w:rPr>
                </w:pPr>
                <w:r>
                  <w:rPr>
                    <w:b/>
                    <w:color w:val="003946"/>
                    <w:spacing w:val="-5"/>
                    <w:w w:val="105"/>
                    <w:sz w:val="30"/>
                  </w:rPr>
                  <w:fldChar w:fldCharType="begin"/>
                </w:r>
                <w:r>
                  <w:rPr>
                    <w:b/>
                    <w:color w:val="003946"/>
                    <w:spacing w:val="-5"/>
                    <w:w w:val="105"/>
                    <w:sz w:val="30"/>
                  </w:rPr>
                  <w:instrText xml:space="preserve"> PAGE </w:instrText>
                </w:r>
                <w:r>
                  <w:rPr>
                    <w:b/>
                    <w:color w:val="003946"/>
                    <w:spacing w:val="-5"/>
                    <w:w w:val="105"/>
                    <w:sz w:val="30"/>
                  </w:rPr>
                  <w:fldChar w:fldCharType="separate"/>
                </w:r>
                <w:r>
                  <w:rPr>
                    <w:b/>
                    <w:color w:val="003946"/>
                    <w:spacing w:val="-5"/>
                    <w:w w:val="105"/>
                    <w:sz w:val="30"/>
                  </w:rPr>
                  <w:t>83</w:t>
                </w:r>
                <w:r>
                  <w:rPr>
                    <w:b/>
                    <w:color w:val="003946"/>
                    <w:spacing w:val="-5"/>
                    <w:w w:val="105"/>
                    <w:sz w:val="30"/>
                  </w:rPr>
                  <w:fldChar w:fldCharType="end"/>
                </w:r>
              </w:p>
            </w:txbxContent>
          </v:textbox>
          <w10:wrap anchorx="page" anchory="page"/>
        </v:shape>
      </w:pict>
    </w:r>
    <w:r>
      <w:pict w14:anchorId="026865C4">
        <v:shape id="docshape66" o:spid="_x0000_s1040" type="#_x0000_t202" style="position:absolute;margin-left:467.3pt;margin-top:26.65pt;width:54.55pt;height:17.6pt;z-index:-17819136;mso-position-horizontal-relative:page;mso-position-vertical-relative:page" filled="f" stroked="f">
          <v:textbox inset="0,0,0,0">
            <w:txbxContent>
              <w:p w14:paraId="29DA6F57" w14:textId="77777777" w:rsidR="008E70AC" w:rsidRDefault="00000000">
                <w:pPr>
                  <w:spacing w:before="20"/>
                  <w:ind w:left="20"/>
                  <w:rPr>
                    <w:sz w:val="26"/>
                  </w:rPr>
                </w:pPr>
                <w:r>
                  <w:rPr>
                    <w:color w:val="003946"/>
                    <w:sz w:val="26"/>
                  </w:rPr>
                  <w:t>Lektion</w:t>
                </w:r>
                <w:r>
                  <w:rPr>
                    <w:color w:val="003946"/>
                    <w:spacing w:val="-7"/>
                    <w:sz w:val="26"/>
                  </w:rPr>
                  <w:t xml:space="preserve"> </w:t>
                </w:r>
                <w:r>
                  <w:rPr>
                    <w:color w:val="003946"/>
                    <w:spacing w:val="-10"/>
                    <w:sz w:val="26"/>
                  </w:rPr>
                  <w:t>4</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CF0B4" w14:textId="77777777" w:rsidR="008E70AC" w:rsidRDefault="008E70AC">
    <w:pPr>
      <w:pStyle w:val="Textkrper"/>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16907" w14:textId="77777777" w:rsidR="008E70AC" w:rsidRDefault="00000000">
    <w:pPr>
      <w:pStyle w:val="Textkrper"/>
      <w:spacing w:line="14" w:lineRule="auto"/>
    </w:pPr>
    <w:r>
      <w:pict w14:anchorId="7A14C267">
        <v:rect id="docshape76" o:spid="_x0000_s1039" style="position:absolute;margin-left:62.6pt;margin-top:0;width:.5pt;height:48.2pt;z-index:-17818624;mso-position-horizontal-relative:page;mso-position-vertical-relative:page" fillcolor="#003946" stroked="f">
          <w10:wrap anchorx="page" anchory="page"/>
        </v:rect>
      </w:pict>
    </w:r>
    <w:r>
      <w:pict w14:anchorId="0972DE16">
        <v:shapetype id="_x0000_t202" coordsize="21600,21600" o:spt="202" path="m,l,21600r21600,l21600,xe">
          <v:stroke joinstyle="miter"/>
          <v:path gradientshapeok="t" o:connecttype="rect"/>
        </v:shapetype>
        <v:shape id="docshape77" o:spid="_x0000_s1038" type="#_x0000_t202" style="position:absolute;margin-left:25.35pt;margin-top:24.7pt;width:24.05pt;height:20pt;z-index:-17818112;mso-position-horizontal-relative:page;mso-position-vertical-relative:page" filled="f" stroked="f">
          <v:textbox inset="0,0,0,0">
            <w:txbxContent>
              <w:p w14:paraId="390B0EDC" w14:textId="77777777" w:rsidR="008E70AC" w:rsidRDefault="00000000">
                <w:pPr>
                  <w:spacing w:before="20"/>
                  <w:ind w:left="60"/>
                  <w:rPr>
                    <w:b/>
                    <w:sz w:val="30"/>
                  </w:rPr>
                </w:pPr>
                <w:r>
                  <w:rPr>
                    <w:b/>
                    <w:color w:val="003946"/>
                    <w:spacing w:val="-5"/>
                    <w:w w:val="105"/>
                    <w:sz w:val="30"/>
                  </w:rPr>
                  <w:fldChar w:fldCharType="begin"/>
                </w:r>
                <w:r>
                  <w:rPr>
                    <w:b/>
                    <w:color w:val="003946"/>
                    <w:spacing w:val="-5"/>
                    <w:w w:val="105"/>
                    <w:sz w:val="30"/>
                  </w:rPr>
                  <w:instrText xml:space="preserve"> PAGE </w:instrText>
                </w:r>
                <w:r>
                  <w:rPr>
                    <w:b/>
                    <w:color w:val="003946"/>
                    <w:spacing w:val="-5"/>
                    <w:w w:val="105"/>
                    <w:sz w:val="30"/>
                  </w:rPr>
                  <w:fldChar w:fldCharType="separate"/>
                </w:r>
                <w:r>
                  <w:rPr>
                    <w:b/>
                    <w:color w:val="003946"/>
                    <w:spacing w:val="-5"/>
                    <w:w w:val="105"/>
                    <w:sz w:val="30"/>
                  </w:rPr>
                  <w:t>88</w:t>
                </w:r>
                <w:r>
                  <w:rPr>
                    <w:b/>
                    <w:color w:val="003946"/>
                    <w:spacing w:val="-5"/>
                    <w:w w:val="105"/>
                    <w:sz w:val="30"/>
                  </w:rPr>
                  <w:fldChar w:fldCharType="end"/>
                </w:r>
              </w:p>
            </w:txbxContent>
          </v:textbox>
          <w10:wrap anchorx="page" anchory="page"/>
        </v:shape>
      </w:pict>
    </w:r>
    <w:r>
      <w:pict w14:anchorId="16BEB55B">
        <v:shape id="docshape78" o:spid="_x0000_s1037" type="#_x0000_t202" style="position:absolute;margin-left:73.45pt;margin-top:26.65pt;width:57.15pt;height:17.6pt;z-index:-17817600;mso-position-horizontal-relative:page;mso-position-vertical-relative:page" filled="f" stroked="f">
          <v:textbox inset="0,0,0,0">
            <w:txbxContent>
              <w:p w14:paraId="2B0A2A56" w14:textId="77777777" w:rsidR="008E70AC" w:rsidRDefault="00000000">
                <w:pPr>
                  <w:spacing w:before="20"/>
                  <w:ind w:left="20"/>
                  <w:rPr>
                    <w:sz w:val="26"/>
                  </w:rPr>
                </w:pPr>
                <w:r>
                  <w:rPr>
                    <w:color w:val="003946"/>
                    <w:sz w:val="26"/>
                  </w:rPr>
                  <w:t>Lektion</w:t>
                </w:r>
                <w:r>
                  <w:rPr>
                    <w:color w:val="003946"/>
                    <w:spacing w:val="-9"/>
                    <w:sz w:val="26"/>
                  </w:rPr>
                  <w:t xml:space="preserve"> </w:t>
                </w:r>
                <w:r>
                  <w:rPr>
                    <w:color w:val="003946"/>
                    <w:spacing w:val="-10"/>
                    <w:sz w:val="26"/>
                  </w:rPr>
                  <w:fldChar w:fldCharType="begin"/>
                </w:r>
                <w:r>
                  <w:rPr>
                    <w:color w:val="003946"/>
                    <w:spacing w:val="-10"/>
                    <w:sz w:val="26"/>
                  </w:rPr>
                  <w:instrText xml:space="preserve"> PAGE </w:instrText>
                </w:r>
                <w:r>
                  <w:rPr>
                    <w:color w:val="003946"/>
                    <w:spacing w:val="-10"/>
                    <w:sz w:val="26"/>
                  </w:rPr>
                  <w:fldChar w:fldCharType="separate"/>
                </w:r>
                <w:r>
                  <w:rPr>
                    <w:color w:val="003946"/>
                    <w:spacing w:val="-10"/>
                    <w:sz w:val="26"/>
                  </w:rPr>
                  <w:t>5</w:t>
                </w:r>
                <w:r>
                  <w:rPr>
                    <w:color w:val="003946"/>
                    <w:spacing w:val="-10"/>
                    <w:sz w:val="26"/>
                  </w:rPr>
                  <w:fldChar w:fldCharType="end"/>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9C5C3" w14:textId="77777777" w:rsidR="008E70AC" w:rsidRDefault="00000000">
    <w:pPr>
      <w:pStyle w:val="Textkrper"/>
      <w:spacing w:line="14" w:lineRule="auto"/>
    </w:pPr>
    <w:r>
      <w:pict w14:anchorId="2D4022DA">
        <v:rect id="docshape79" o:spid="_x0000_s1036" style="position:absolute;margin-left:532.15pt;margin-top:0;width:.5pt;height:48.2pt;z-index:-17817088;mso-position-horizontal-relative:page;mso-position-vertical-relative:page" fillcolor="#003946" stroked="f">
          <w10:wrap anchorx="page" anchory="page"/>
        </v:rect>
      </w:pict>
    </w:r>
    <w:r>
      <w:pict w14:anchorId="1085C0EB">
        <v:shapetype id="_x0000_t202" coordsize="21600,21600" o:spt="202" path="m,l,21600r21600,l21600,xe">
          <v:stroke joinstyle="miter"/>
          <v:path gradientshapeok="t" o:connecttype="rect"/>
        </v:shapetype>
        <v:shape id="docshape80" o:spid="_x0000_s1035" type="#_x0000_t202" style="position:absolute;margin-left:467.7pt;margin-top:24.7pt;width:103.25pt;height:20pt;z-index:-17816576;mso-position-horizontal-relative:page;mso-position-vertical-relative:page" filled="f" stroked="f">
          <v:textbox inset="0,0,0,0">
            <w:txbxContent>
              <w:p w14:paraId="635889A2" w14:textId="77777777" w:rsidR="008E70AC" w:rsidRDefault="00000000">
                <w:pPr>
                  <w:tabs>
                    <w:tab w:val="left" w:pos="1527"/>
                  </w:tabs>
                  <w:spacing w:before="21"/>
                  <w:ind w:left="20"/>
                  <w:rPr>
                    <w:b/>
                    <w:sz w:val="30"/>
                  </w:rPr>
                </w:pPr>
                <w:r>
                  <w:rPr>
                    <w:color w:val="003946"/>
                    <w:sz w:val="26"/>
                  </w:rPr>
                  <w:t>Lektion</w:t>
                </w:r>
                <w:r>
                  <w:rPr>
                    <w:color w:val="003946"/>
                    <w:spacing w:val="-9"/>
                    <w:sz w:val="26"/>
                  </w:rPr>
                  <w:t xml:space="preserve"> </w:t>
                </w:r>
                <w:r>
                  <w:rPr>
                    <w:color w:val="003946"/>
                    <w:spacing w:val="-10"/>
                    <w:sz w:val="26"/>
                  </w:rPr>
                  <w:t>5</w:t>
                </w:r>
                <w:r>
                  <w:rPr>
                    <w:color w:val="003946"/>
                    <w:sz w:val="26"/>
                  </w:rPr>
                  <w:tab/>
                </w:r>
                <w:r>
                  <w:rPr>
                    <w:b/>
                    <w:color w:val="003946"/>
                    <w:spacing w:val="-5"/>
                    <w:sz w:val="30"/>
                  </w:rPr>
                  <w:fldChar w:fldCharType="begin"/>
                </w:r>
                <w:r>
                  <w:rPr>
                    <w:b/>
                    <w:color w:val="003946"/>
                    <w:spacing w:val="-5"/>
                    <w:sz w:val="30"/>
                  </w:rPr>
                  <w:instrText xml:space="preserve"> PAGE </w:instrText>
                </w:r>
                <w:r>
                  <w:rPr>
                    <w:b/>
                    <w:color w:val="003946"/>
                    <w:spacing w:val="-5"/>
                    <w:sz w:val="30"/>
                  </w:rPr>
                  <w:fldChar w:fldCharType="separate"/>
                </w:r>
                <w:r>
                  <w:rPr>
                    <w:b/>
                    <w:color w:val="003946"/>
                    <w:spacing w:val="-5"/>
                    <w:sz w:val="30"/>
                  </w:rPr>
                  <w:t>103</w:t>
                </w:r>
                <w:r>
                  <w:rPr>
                    <w:b/>
                    <w:color w:val="003946"/>
                    <w:spacing w:val="-5"/>
                    <w:sz w:val="30"/>
                  </w:rPr>
                  <w:fldChar w:fldCharType="end"/>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73E15" w14:textId="77777777" w:rsidR="008E70AC" w:rsidRDefault="008E70AC">
    <w:pPr>
      <w:pStyle w:val="Textkrper"/>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D0A8D" w14:textId="77777777" w:rsidR="008E70AC" w:rsidRDefault="00000000">
    <w:pPr>
      <w:pStyle w:val="Textkrper"/>
      <w:spacing w:line="14" w:lineRule="auto"/>
    </w:pPr>
    <w:r>
      <w:pict w14:anchorId="7646A1ED">
        <v:rect id="docshape91" o:spid="_x0000_s1034" style="position:absolute;margin-left:62.6pt;margin-top:0;width:.5pt;height:48.2pt;z-index:-17816064;mso-position-horizontal-relative:page;mso-position-vertical-relative:page" fillcolor="#003946" stroked="f">
          <w10:wrap anchorx="page" anchory="page"/>
        </v:rect>
      </w:pict>
    </w:r>
    <w:r>
      <w:pict w14:anchorId="0EBF07E6">
        <v:shapetype id="_x0000_t202" coordsize="21600,21600" o:spt="202" path="m,l,21600r21600,l21600,xe">
          <v:stroke joinstyle="miter"/>
          <v:path gradientshapeok="t" o:connecttype="rect"/>
        </v:shapetype>
        <v:shape id="docshape92" o:spid="_x0000_s1033" type="#_x0000_t202" style="position:absolute;margin-left:25.35pt;margin-top:24.7pt;width:30.6pt;height:20pt;z-index:-17815552;mso-position-horizontal-relative:page;mso-position-vertical-relative:page" filled="f" stroked="f">
          <v:textbox inset="0,0,0,0">
            <w:txbxContent>
              <w:p w14:paraId="10CCF4CD" w14:textId="77777777" w:rsidR="008E70AC" w:rsidRDefault="00000000">
                <w:pPr>
                  <w:spacing w:before="20"/>
                  <w:ind w:left="60"/>
                  <w:rPr>
                    <w:b/>
                    <w:sz w:val="30"/>
                  </w:rPr>
                </w:pPr>
                <w:r>
                  <w:rPr>
                    <w:b/>
                    <w:color w:val="003946"/>
                    <w:spacing w:val="-5"/>
                    <w:w w:val="105"/>
                    <w:sz w:val="30"/>
                  </w:rPr>
                  <w:fldChar w:fldCharType="begin"/>
                </w:r>
                <w:r>
                  <w:rPr>
                    <w:b/>
                    <w:color w:val="003946"/>
                    <w:spacing w:val="-5"/>
                    <w:w w:val="105"/>
                    <w:sz w:val="30"/>
                  </w:rPr>
                  <w:instrText xml:space="preserve"> PAGE </w:instrText>
                </w:r>
                <w:r>
                  <w:rPr>
                    <w:b/>
                    <w:color w:val="003946"/>
                    <w:spacing w:val="-5"/>
                    <w:w w:val="105"/>
                    <w:sz w:val="30"/>
                  </w:rPr>
                  <w:fldChar w:fldCharType="separate"/>
                </w:r>
                <w:r>
                  <w:rPr>
                    <w:b/>
                    <w:color w:val="003946"/>
                    <w:spacing w:val="-5"/>
                    <w:w w:val="105"/>
                    <w:sz w:val="30"/>
                  </w:rPr>
                  <w:t>106</w:t>
                </w:r>
                <w:r>
                  <w:rPr>
                    <w:b/>
                    <w:color w:val="003946"/>
                    <w:spacing w:val="-5"/>
                    <w:w w:val="105"/>
                    <w:sz w:val="30"/>
                  </w:rPr>
                  <w:fldChar w:fldCharType="end"/>
                </w:r>
              </w:p>
            </w:txbxContent>
          </v:textbox>
          <w10:wrap anchorx="page" anchory="page"/>
        </v:shape>
      </w:pict>
    </w:r>
    <w:r>
      <w:pict w14:anchorId="519EAD57">
        <v:shape id="docshape93" o:spid="_x0000_s1032" type="#_x0000_t202" style="position:absolute;margin-left:73.45pt;margin-top:26.65pt;width:57.6pt;height:17.6pt;z-index:-17815040;mso-position-horizontal-relative:page;mso-position-vertical-relative:page" filled="f" stroked="f">
          <v:textbox inset="0,0,0,0">
            <w:txbxContent>
              <w:p w14:paraId="7A3BDFAF" w14:textId="77777777" w:rsidR="008E70AC" w:rsidRDefault="00000000">
                <w:pPr>
                  <w:spacing w:before="20"/>
                  <w:ind w:left="20"/>
                  <w:rPr>
                    <w:sz w:val="26"/>
                  </w:rPr>
                </w:pPr>
                <w:r>
                  <w:rPr>
                    <w:color w:val="003946"/>
                    <w:sz w:val="26"/>
                  </w:rPr>
                  <w:t>Lektion</w:t>
                </w:r>
                <w:r>
                  <w:rPr>
                    <w:color w:val="003946"/>
                    <w:spacing w:val="-7"/>
                    <w:sz w:val="26"/>
                  </w:rPr>
                  <w:t xml:space="preserve"> </w:t>
                </w:r>
                <w:r>
                  <w:rPr>
                    <w:color w:val="003946"/>
                    <w:spacing w:val="-10"/>
                    <w:sz w:val="26"/>
                  </w:rPr>
                  <w:fldChar w:fldCharType="begin"/>
                </w:r>
                <w:r>
                  <w:rPr>
                    <w:color w:val="003946"/>
                    <w:spacing w:val="-10"/>
                    <w:sz w:val="26"/>
                  </w:rPr>
                  <w:instrText xml:space="preserve"> PAGE </w:instrText>
                </w:r>
                <w:r>
                  <w:rPr>
                    <w:color w:val="003946"/>
                    <w:spacing w:val="-10"/>
                    <w:sz w:val="26"/>
                  </w:rPr>
                  <w:fldChar w:fldCharType="separate"/>
                </w:r>
                <w:r>
                  <w:rPr>
                    <w:color w:val="003946"/>
                    <w:spacing w:val="-10"/>
                    <w:sz w:val="26"/>
                  </w:rPr>
                  <w:t>6</w:t>
                </w:r>
                <w:r>
                  <w:rPr>
                    <w:color w:val="003946"/>
                    <w:spacing w:val="-10"/>
                    <w:sz w:val="26"/>
                  </w:rPr>
                  <w:fldChar w:fldCharType="end"/>
                </w: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4D3AE" w14:textId="77777777" w:rsidR="008E70AC" w:rsidRDefault="00000000">
    <w:pPr>
      <w:pStyle w:val="Textkrper"/>
      <w:spacing w:line="14" w:lineRule="auto"/>
    </w:pPr>
    <w:r>
      <w:pict w14:anchorId="4F6CB194">
        <v:rect id="docshape94" o:spid="_x0000_s1031" style="position:absolute;margin-left:532.15pt;margin-top:0;width:.5pt;height:48.2pt;z-index:-17814528;mso-position-horizontal-relative:page;mso-position-vertical-relative:page" fillcolor="#003946" stroked="f">
          <w10:wrap anchorx="page" anchory="page"/>
        </v:rect>
      </w:pict>
    </w:r>
    <w:r>
      <w:pict w14:anchorId="17E565D7">
        <v:shapetype id="_x0000_t202" coordsize="21600,21600" o:spt="202" path="m,l,21600r21600,l21600,xe">
          <v:stroke joinstyle="miter"/>
          <v:path gradientshapeok="t" o:connecttype="rect"/>
        </v:shapetype>
        <v:shape id="docshape95" o:spid="_x0000_s1030" type="#_x0000_t202" style="position:absolute;margin-left:467.25pt;margin-top:24.7pt;width:103.7pt;height:20pt;z-index:-17814016;mso-position-horizontal-relative:page;mso-position-vertical-relative:page" filled="f" stroked="f">
          <v:textbox inset="0,0,0,0">
            <w:txbxContent>
              <w:p w14:paraId="5A515B59" w14:textId="77777777" w:rsidR="008E70AC" w:rsidRDefault="00000000">
                <w:pPr>
                  <w:tabs>
                    <w:tab w:val="left" w:pos="1526"/>
                  </w:tabs>
                  <w:spacing w:before="21"/>
                  <w:ind w:left="20"/>
                  <w:rPr>
                    <w:b/>
                    <w:sz w:val="30"/>
                  </w:rPr>
                </w:pPr>
                <w:r>
                  <w:rPr>
                    <w:color w:val="003946"/>
                    <w:sz w:val="26"/>
                  </w:rPr>
                  <w:t>Lektion</w:t>
                </w:r>
                <w:r>
                  <w:rPr>
                    <w:color w:val="003946"/>
                    <w:spacing w:val="-7"/>
                    <w:sz w:val="26"/>
                  </w:rPr>
                  <w:t xml:space="preserve"> </w:t>
                </w:r>
                <w:r>
                  <w:rPr>
                    <w:color w:val="003946"/>
                    <w:spacing w:val="-10"/>
                    <w:sz w:val="26"/>
                  </w:rPr>
                  <w:t>6</w:t>
                </w:r>
                <w:r>
                  <w:rPr>
                    <w:color w:val="003946"/>
                    <w:sz w:val="26"/>
                  </w:rPr>
                  <w:tab/>
                </w:r>
                <w:r>
                  <w:rPr>
                    <w:b/>
                    <w:color w:val="003946"/>
                    <w:spacing w:val="-5"/>
                    <w:sz w:val="30"/>
                  </w:rPr>
                  <w:fldChar w:fldCharType="begin"/>
                </w:r>
                <w:r>
                  <w:rPr>
                    <w:b/>
                    <w:color w:val="003946"/>
                    <w:spacing w:val="-5"/>
                    <w:sz w:val="30"/>
                  </w:rPr>
                  <w:instrText xml:space="preserve"> PAGE </w:instrText>
                </w:r>
                <w:r>
                  <w:rPr>
                    <w:b/>
                    <w:color w:val="003946"/>
                    <w:spacing w:val="-5"/>
                    <w:sz w:val="30"/>
                  </w:rPr>
                  <w:fldChar w:fldCharType="separate"/>
                </w:r>
                <w:r>
                  <w:rPr>
                    <w:b/>
                    <w:color w:val="003946"/>
                    <w:spacing w:val="-5"/>
                    <w:sz w:val="30"/>
                  </w:rPr>
                  <w:t>109</w:t>
                </w:r>
                <w:r>
                  <w:rPr>
                    <w:b/>
                    <w:color w:val="003946"/>
                    <w:spacing w:val="-5"/>
                    <w:sz w:val="30"/>
                  </w:rPr>
                  <w:fldChar w:fldCharType="end"/>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BBC35" w14:textId="77777777" w:rsidR="008E70AC" w:rsidRDefault="00000000">
    <w:pPr>
      <w:pStyle w:val="Textkrper"/>
      <w:spacing w:line="14" w:lineRule="auto"/>
    </w:pPr>
    <w:r>
      <w:pict w14:anchorId="38D7D574">
        <v:rect id="docshape17" o:spid="_x0000_s1060" style="position:absolute;margin-left:532.15pt;margin-top:0;width:.5pt;height:48.2pt;z-index:-17829376;mso-position-horizontal-relative:page;mso-position-vertical-relative:page" fillcolor="#003946" stroked="f">
          <w10:wrap anchorx="page" anchory="page"/>
        </v:rect>
      </w:pict>
    </w:r>
    <w:r>
      <w:pict w14:anchorId="4B24A55F">
        <v:shapetype id="_x0000_t202" coordsize="21600,21600" o:spt="202" path="m,l,21600r21600,l21600,xe">
          <v:stroke joinstyle="miter"/>
          <v:path gradientshapeok="t" o:connecttype="rect"/>
        </v:shapetype>
        <v:shape id="docshape18" o:spid="_x0000_s1059" type="#_x0000_t202" style="position:absolute;margin-left:548.3pt;margin-top:24.7pt;width:22.65pt;height:20pt;z-index:-17828864;mso-position-horizontal-relative:page;mso-position-vertical-relative:page" filled="f" stroked="f">
          <v:textbox inset="0,0,0,0">
            <w:txbxContent>
              <w:p w14:paraId="7CA1E9F3" w14:textId="77777777" w:rsidR="008E70AC" w:rsidRDefault="00000000">
                <w:pPr>
                  <w:spacing w:before="20"/>
                  <w:ind w:left="60"/>
                  <w:rPr>
                    <w:b/>
                    <w:sz w:val="30"/>
                  </w:rPr>
                </w:pPr>
                <w:r>
                  <w:rPr>
                    <w:b/>
                    <w:color w:val="003946"/>
                    <w:spacing w:val="-5"/>
                    <w:w w:val="105"/>
                    <w:sz w:val="30"/>
                  </w:rPr>
                  <w:fldChar w:fldCharType="begin"/>
                </w:r>
                <w:r>
                  <w:rPr>
                    <w:b/>
                    <w:color w:val="003946"/>
                    <w:spacing w:val="-5"/>
                    <w:w w:val="105"/>
                    <w:sz w:val="30"/>
                  </w:rPr>
                  <w:instrText xml:space="preserve"> PAGE </w:instrText>
                </w:r>
                <w:r>
                  <w:rPr>
                    <w:b/>
                    <w:color w:val="003946"/>
                    <w:spacing w:val="-5"/>
                    <w:w w:val="105"/>
                    <w:sz w:val="30"/>
                  </w:rPr>
                  <w:fldChar w:fldCharType="separate"/>
                </w:r>
                <w:r>
                  <w:rPr>
                    <w:b/>
                    <w:color w:val="003946"/>
                    <w:spacing w:val="-5"/>
                    <w:w w:val="105"/>
                    <w:sz w:val="30"/>
                  </w:rPr>
                  <w:t>29</w:t>
                </w:r>
                <w:r>
                  <w:rPr>
                    <w:b/>
                    <w:color w:val="003946"/>
                    <w:spacing w:val="-5"/>
                    <w:w w:val="105"/>
                    <w:sz w:val="30"/>
                  </w:rPr>
                  <w:fldChar w:fldCharType="end"/>
                </w:r>
              </w:p>
            </w:txbxContent>
          </v:textbox>
          <w10:wrap anchorx="page" anchory="page"/>
        </v:shape>
      </w:pict>
    </w:r>
    <w:r>
      <w:pict w14:anchorId="57E90C5F">
        <v:shape id="docshape19" o:spid="_x0000_s1058" type="#_x0000_t202" style="position:absolute;margin-left:468.65pt;margin-top:26.65pt;width:53.15pt;height:17.6pt;z-index:-17828352;mso-position-horizontal-relative:page;mso-position-vertical-relative:page" filled="f" stroked="f">
          <v:textbox inset="0,0,0,0">
            <w:txbxContent>
              <w:p w14:paraId="0CEDF3B1" w14:textId="77777777" w:rsidR="008E70AC" w:rsidRDefault="00000000">
                <w:pPr>
                  <w:spacing w:before="20"/>
                  <w:ind w:left="20"/>
                  <w:rPr>
                    <w:sz w:val="26"/>
                  </w:rPr>
                </w:pPr>
                <w:r>
                  <w:rPr>
                    <w:color w:val="003946"/>
                    <w:sz w:val="26"/>
                  </w:rPr>
                  <w:t>Lektion</w:t>
                </w:r>
                <w:r>
                  <w:rPr>
                    <w:color w:val="003946"/>
                    <w:spacing w:val="-7"/>
                    <w:sz w:val="26"/>
                  </w:rPr>
                  <w:t xml:space="preserve"> </w:t>
                </w:r>
                <w:r>
                  <w:rPr>
                    <w:color w:val="003946"/>
                    <w:spacing w:val="-10"/>
                    <w:sz w:val="26"/>
                  </w:rPr>
                  <w:t>1</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BD0FB" w14:textId="77777777" w:rsidR="008E70AC" w:rsidRDefault="008E70AC">
    <w:pPr>
      <w:pStyle w:val="Textkrper"/>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31318" w14:textId="77777777" w:rsidR="008E70AC" w:rsidRDefault="00000000">
    <w:pPr>
      <w:pStyle w:val="Textkrper"/>
      <w:spacing w:line="14" w:lineRule="auto"/>
    </w:pPr>
    <w:r>
      <w:pict w14:anchorId="228C70B4">
        <v:rect id="docshape30" o:spid="_x0000_s1057" style="position:absolute;margin-left:62.6pt;margin-top:0;width:.5pt;height:48.2pt;z-index:-17827840;mso-position-horizontal-relative:page;mso-position-vertical-relative:page" fillcolor="#003946" stroked="f">
          <w10:wrap anchorx="page" anchory="page"/>
        </v:rect>
      </w:pict>
    </w:r>
    <w:r>
      <w:pict w14:anchorId="00CC7B37">
        <v:shapetype id="_x0000_t202" coordsize="21600,21600" o:spt="202" path="m,l,21600r21600,l21600,xe">
          <v:stroke joinstyle="miter"/>
          <v:path gradientshapeok="t" o:connecttype="rect"/>
        </v:shapetype>
        <v:shape id="docshape31" o:spid="_x0000_s1056" type="#_x0000_t202" style="position:absolute;margin-left:25.35pt;margin-top:24.7pt;width:23.85pt;height:20pt;z-index:-17827328;mso-position-horizontal-relative:page;mso-position-vertical-relative:page" filled="f" stroked="f">
          <v:textbox inset="0,0,0,0">
            <w:txbxContent>
              <w:p w14:paraId="6D516A7C" w14:textId="77777777" w:rsidR="008E70AC" w:rsidRDefault="00000000">
                <w:pPr>
                  <w:spacing w:before="20"/>
                  <w:ind w:left="60"/>
                  <w:rPr>
                    <w:b/>
                    <w:sz w:val="30"/>
                  </w:rPr>
                </w:pPr>
                <w:r>
                  <w:rPr>
                    <w:b/>
                    <w:color w:val="003946"/>
                    <w:spacing w:val="-5"/>
                    <w:w w:val="105"/>
                    <w:sz w:val="30"/>
                  </w:rPr>
                  <w:fldChar w:fldCharType="begin"/>
                </w:r>
                <w:r>
                  <w:rPr>
                    <w:b/>
                    <w:color w:val="003946"/>
                    <w:spacing w:val="-5"/>
                    <w:w w:val="105"/>
                    <w:sz w:val="30"/>
                  </w:rPr>
                  <w:instrText xml:space="preserve"> PAGE </w:instrText>
                </w:r>
                <w:r>
                  <w:rPr>
                    <w:b/>
                    <w:color w:val="003946"/>
                    <w:spacing w:val="-5"/>
                    <w:w w:val="105"/>
                    <w:sz w:val="30"/>
                  </w:rPr>
                  <w:fldChar w:fldCharType="separate"/>
                </w:r>
                <w:r>
                  <w:rPr>
                    <w:b/>
                    <w:color w:val="003946"/>
                    <w:spacing w:val="-5"/>
                    <w:w w:val="105"/>
                    <w:sz w:val="30"/>
                  </w:rPr>
                  <w:t>40</w:t>
                </w:r>
                <w:r>
                  <w:rPr>
                    <w:b/>
                    <w:color w:val="003946"/>
                    <w:spacing w:val="-5"/>
                    <w:w w:val="105"/>
                    <w:sz w:val="30"/>
                  </w:rPr>
                  <w:fldChar w:fldCharType="end"/>
                </w:r>
              </w:p>
            </w:txbxContent>
          </v:textbox>
          <w10:wrap anchorx="page" anchory="page"/>
        </v:shape>
      </w:pict>
    </w:r>
    <w:r>
      <w:pict w14:anchorId="3F9FADF2">
        <v:shape id="docshape32" o:spid="_x0000_s1055" type="#_x0000_t202" style="position:absolute;margin-left:73.45pt;margin-top:26.65pt;width:54pt;height:17.6pt;z-index:-17826816;mso-position-horizontal-relative:page;mso-position-vertical-relative:page" filled="f" stroked="f">
          <v:textbox inset="0,0,0,0">
            <w:txbxContent>
              <w:p w14:paraId="2ADBEF95" w14:textId="77777777" w:rsidR="008E70AC" w:rsidRDefault="00000000">
                <w:pPr>
                  <w:spacing w:before="20"/>
                  <w:ind w:left="20"/>
                  <w:rPr>
                    <w:sz w:val="26"/>
                  </w:rPr>
                </w:pPr>
                <w:r>
                  <w:rPr>
                    <w:color w:val="003946"/>
                    <w:sz w:val="26"/>
                  </w:rPr>
                  <w:t>Lektion</w:t>
                </w:r>
                <w:r>
                  <w:rPr>
                    <w:color w:val="003946"/>
                    <w:spacing w:val="-7"/>
                    <w:sz w:val="26"/>
                  </w:rPr>
                  <w:t xml:space="preserve"> </w:t>
                </w:r>
                <w:r>
                  <w:rPr>
                    <w:color w:val="003946"/>
                    <w:spacing w:val="-10"/>
                    <w:sz w:val="26"/>
                  </w:rPr>
                  <w:t>2</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C3316" w14:textId="77777777" w:rsidR="008E70AC" w:rsidRDefault="00000000">
    <w:pPr>
      <w:pStyle w:val="Textkrper"/>
      <w:spacing w:line="14" w:lineRule="auto"/>
    </w:pPr>
    <w:r>
      <w:pict w14:anchorId="6BE0E2E5">
        <v:rect id="docshape33" o:spid="_x0000_s1054" style="position:absolute;margin-left:532.15pt;margin-top:0;width:.5pt;height:48.2pt;z-index:-17826304;mso-position-horizontal-relative:page;mso-position-vertical-relative:page" fillcolor="#003946" stroked="f">
          <w10:wrap anchorx="page" anchory="page"/>
        </v:rect>
      </w:pict>
    </w:r>
    <w:r>
      <w:pict w14:anchorId="2D6D6986">
        <v:shapetype id="_x0000_t202" coordsize="21600,21600" o:spt="202" path="m,l,21600r21600,l21600,xe">
          <v:stroke joinstyle="miter"/>
          <v:path gradientshapeok="t" o:connecttype="rect"/>
        </v:shapetype>
        <v:shape id="docshape34" o:spid="_x0000_s1053" type="#_x0000_t202" style="position:absolute;margin-left:548.3pt;margin-top:24.7pt;width:22.65pt;height:20pt;z-index:-17825792;mso-position-horizontal-relative:page;mso-position-vertical-relative:page" filled="f" stroked="f">
          <v:textbox inset="0,0,0,0">
            <w:txbxContent>
              <w:p w14:paraId="0647A197" w14:textId="77777777" w:rsidR="008E70AC" w:rsidRDefault="00000000">
                <w:pPr>
                  <w:spacing w:before="20"/>
                  <w:ind w:left="60"/>
                  <w:rPr>
                    <w:b/>
                    <w:sz w:val="30"/>
                  </w:rPr>
                </w:pPr>
                <w:r>
                  <w:rPr>
                    <w:b/>
                    <w:color w:val="003946"/>
                    <w:spacing w:val="-5"/>
                    <w:w w:val="105"/>
                    <w:sz w:val="30"/>
                  </w:rPr>
                  <w:fldChar w:fldCharType="begin"/>
                </w:r>
                <w:r>
                  <w:rPr>
                    <w:b/>
                    <w:color w:val="003946"/>
                    <w:spacing w:val="-5"/>
                    <w:w w:val="105"/>
                    <w:sz w:val="30"/>
                  </w:rPr>
                  <w:instrText xml:space="preserve"> PAGE </w:instrText>
                </w:r>
                <w:r>
                  <w:rPr>
                    <w:b/>
                    <w:color w:val="003946"/>
                    <w:spacing w:val="-5"/>
                    <w:w w:val="105"/>
                    <w:sz w:val="30"/>
                  </w:rPr>
                  <w:fldChar w:fldCharType="separate"/>
                </w:r>
                <w:r>
                  <w:rPr>
                    <w:b/>
                    <w:color w:val="003946"/>
                    <w:spacing w:val="-5"/>
                    <w:w w:val="105"/>
                    <w:sz w:val="30"/>
                  </w:rPr>
                  <w:t>39</w:t>
                </w:r>
                <w:r>
                  <w:rPr>
                    <w:b/>
                    <w:color w:val="003946"/>
                    <w:spacing w:val="-5"/>
                    <w:w w:val="105"/>
                    <w:sz w:val="30"/>
                  </w:rPr>
                  <w:fldChar w:fldCharType="end"/>
                </w:r>
              </w:p>
            </w:txbxContent>
          </v:textbox>
          <w10:wrap anchorx="page" anchory="page"/>
        </v:shape>
      </w:pict>
    </w:r>
    <w:r>
      <w:pict w14:anchorId="5975F6BF">
        <v:shape id="docshape35" o:spid="_x0000_s1052" type="#_x0000_t202" style="position:absolute;margin-left:467.8pt;margin-top:26.65pt;width:54pt;height:17.6pt;z-index:-17825280;mso-position-horizontal-relative:page;mso-position-vertical-relative:page" filled="f" stroked="f">
          <v:textbox inset="0,0,0,0">
            <w:txbxContent>
              <w:p w14:paraId="237BE752" w14:textId="77777777" w:rsidR="008E70AC" w:rsidRDefault="00000000">
                <w:pPr>
                  <w:spacing w:before="20"/>
                  <w:ind w:left="20"/>
                  <w:rPr>
                    <w:sz w:val="26"/>
                  </w:rPr>
                </w:pPr>
                <w:r>
                  <w:rPr>
                    <w:color w:val="003946"/>
                    <w:sz w:val="26"/>
                  </w:rPr>
                  <w:t>Lektion</w:t>
                </w:r>
                <w:r>
                  <w:rPr>
                    <w:color w:val="003946"/>
                    <w:spacing w:val="-7"/>
                    <w:sz w:val="26"/>
                  </w:rPr>
                  <w:t xml:space="preserve"> </w:t>
                </w:r>
                <w:r>
                  <w:rPr>
                    <w:color w:val="003946"/>
                    <w:spacing w:val="-10"/>
                    <w:sz w:val="26"/>
                  </w:rPr>
                  <w:t>2</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86176" w14:textId="77777777" w:rsidR="008E70AC" w:rsidRDefault="008E70AC">
    <w:pPr>
      <w:pStyle w:val="Textkrper"/>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88674" w14:textId="77777777" w:rsidR="008E70AC" w:rsidRDefault="00000000">
    <w:pPr>
      <w:pStyle w:val="Textkrper"/>
      <w:spacing w:line="14" w:lineRule="auto"/>
    </w:pPr>
    <w:r>
      <w:pict w14:anchorId="1D87D8A7">
        <v:rect id="docshape45" o:spid="_x0000_s1051" style="position:absolute;margin-left:62.6pt;margin-top:0;width:.5pt;height:48.2pt;z-index:-17824768;mso-position-horizontal-relative:page;mso-position-vertical-relative:page" fillcolor="#003946" stroked="f">
          <w10:wrap anchorx="page" anchory="page"/>
        </v:rect>
      </w:pict>
    </w:r>
    <w:r>
      <w:pict w14:anchorId="7F8F3B48">
        <v:shapetype id="_x0000_t202" coordsize="21600,21600" o:spt="202" path="m,l,21600r21600,l21600,xe">
          <v:stroke joinstyle="miter"/>
          <v:path gradientshapeok="t" o:connecttype="rect"/>
        </v:shapetype>
        <v:shape id="docshape46" o:spid="_x0000_s1050" type="#_x0000_t202" style="position:absolute;margin-left:25.35pt;margin-top:24.7pt;width:30.95pt;height:20pt;z-index:-17824256;mso-position-horizontal-relative:page;mso-position-vertical-relative:page" filled="f" stroked="f">
          <v:textbox inset="0,0,0,0">
            <w:txbxContent>
              <w:p w14:paraId="5BF037CF" w14:textId="77777777" w:rsidR="008E70AC" w:rsidRDefault="00000000">
                <w:pPr>
                  <w:spacing w:before="20"/>
                  <w:ind w:left="60"/>
                  <w:rPr>
                    <w:b/>
                    <w:sz w:val="30"/>
                  </w:rPr>
                </w:pPr>
                <w:r>
                  <w:rPr>
                    <w:b/>
                    <w:color w:val="003946"/>
                    <w:spacing w:val="-5"/>
                    <w:w w:val="105"/>
                    <w:sz w:val="30"/>
                  </w:rPr>
                  <w:fldChar w:fldCharType="begin"/>
                </w:r>
                <w:r>
                  <w:rPr>
                    <w:b/>
                    <w:color w:val="003946"/>
                    <w:spacing w:val="-5"/>
                    <w:w w:val="105"/>
                    <w:sz w:val="30"/>
                  </w:rPr>
                  <w:instrText xml:space="preserve"> PAGE </w:instrText>
                </w:r>
                <w:r>
                  <w:rPr>
                    <w:b/>
                    <w:color w:val="003946"/>
                    <w:spacing w:val="-5"/>
                    <w:w w:val="105"/>
                    <w:sz w:val="30"/>
                  </w:rPr>
                  <w:fldChar w:fldCharType="separate"/>
                </w:r>
                <w:r>
                  <w:rPr>
                    <w:b/>
                    <w:color w:val="003946"/>
                    <w:spacing w:val="-5"/>
                    <w:w w:val="105"/>
                    <w:sz w:val="30"/>
                  </w:rPr>
                  <w:t>100</w:t>
                </w:r>
                <w:r>
                  <w:rPr>
                    <w:b/>
                    <w:color w:val="003946"/>
                    <w:spacing w:val="-5"/>
                    <w:w w:val="105"/>
                    <w:sz w:val="30"/>
                  </w:rPr>
                  <w:fldChar w:fldCharType="end"/>
                </w:r>
              </w:p>
            </w:txbxContent>
          </v:textbox>
          <w10:wrap anchorx="page" anchory="page"/>
        </v:shape>
      </w:pict>
    </w:r>
    <w:r>
      <w:pict w14:anchorId="34E23756">
        <v:shape id="docshape47" o:spid="_x0000_s1049" type="#_x0000_t202" style="position:absolute;margin-left:73.45pt;margin-top:26.65pt;width:54.15pt;height:17.6pt;z-index:-17823744;mso-position-horizontal-relative:page;mso-position-vertical-relative:page" filled="f" stroked="f">
          <v:textbox inset="0,0,0,0">
            <w:txbxContent>
              <w:p w14:paraId="0E3A6437" w14:textId="77777777" w:rsidR="008E70AC" w:rsidRDefault="00000000">
                <w:pPr>
                  <w:spacing w:before="20"/>
                  <w:ind w:left="20"/>
                  <w:rPr>
                    <w:sz w:val="26"/>
                  </w:rPr>
                </w:pPr>
                <w:r>
                  <w:rPr>
                    <w:color w:val="003946"/>
                    <w:sz w:val="26"/>
                  </w:rPr>
                  <w:t>Lektion</w:t>
                </w:r>
                <w:r>
                  <w:rPr>
                    <w:color w:val="003946"/>
                    <w:spacing w:val="-9"/>
                    <w:sz w:val="26"/>
                  </w:rPr>
                  <w:t xml:space="preserve"> </w:t>
                </w:r>
                <w:r>
                  <w:rPr>
                    <w:color w:val="003946"/>
                    <w:spacing w:val="-10"/>
                    <w:sz w:val="26"/>
                  </w:rPr>
                  <w:t>5</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3B57C" w14:textId="77777777" w:rsidR="008E70AC" w:rsidRDefault="00000000">
    <w:pPr>
      <w:pStyle w:val="Textkrper"/>
      <w:spacing w:line="14" w:lineRule="auto"/>
    </w:pPr>
    <w:r>
      <w:pict w14:anchorId="6571B395">
        <v:rect id="docshape48" o:spid="_x0000_s1048" style="position:absolute;margin-left:532.15pt;margin-top:0;width:.5pt;height:48.2pt;z-index:-17823232;mso-position-horizontal-relative:page;mso-position-vertical-relative:page" fillcolor="#003946" stroked="f">
          <w10:wrap anchorx="page" anchory="page"/>
        </v:rect>
      </w:pict>
    </w:r>
    <w:r>
      <w:pict w14:anchorId="5603570F">
        <v:shapetype id="_x0000_t202" coordsize="21600,21600" o:spt="202" path="m,l,21600r21600,l21600,xe">
          <v:stroke joinstyle="miter"/>
          <v:path gradientshapeok="t" o:connecttype="rect"/>
        </v:shapetype>
        <v:shape id="docshape49" o:spid="_x0000_s1047" type="#_x0000_t202" style="position:absolute;margin-left:547.75pt;margin-top:24.7pt;width:23.2pt;height:20pt;z-index:-17822720;mso-position-horizontal-relative:page;mso-position-vertical-relative:page" filled="f" stroked="f">
          <v:textbox inset="0,0,0,0">
            <w:txbxContent>
              <w:p w14:paraId="6FAE1C60" w14:textId="77777777" w:rsidR="008E70AC" w:rsidRDefault="00000000">
                <w:pPr>
                  <w:spacing w:before="20"/>
                  <w:ind w:left="60"/>
                  <w:rPr>
                    <w:b/>
                    <w:sz w:val="30"/>
                  </w:rPr>
                </w:pPr>
                <w:r>
                  <w:rPr>
                    <w:b/>
                    <w:color w:val="003946"/>
                    <w:spacing w:val="-5"/>
                    <w:w w:val="105"/>
                    <w:sz w:val="30"/>
                  </w:rPr>
                  <w:fldChar w:fldCharType="begin"/>
                </w:r>
                <w:r>
                  <w:rPr>
                    <w:b/>
                    <w:color w:val="003946"/>
                    <w:spacing w:val="-5"/>
                    <w:w w:val="105"/>
                    <w:sz w:val="30"/>
                  </w:rPr>
                  <w:instrText xml:space="preserve"> PAGE </w:instrText>
                </w:r>
                <w:r>
                  <w:rPr>
                    <w:b/>
                    <w:color w:val="003946"/>
                    <w:spacing w:val="-5"/>
                    <w:w w:val="105"/>
                    <w:sz w:val="30"/>
                  </w:rPr>
                  <w:fldChar w:fldCharType="separate"/>
                </w:r>
                <w:r>
                  <w:rPr>
                    <w:b/>
                    <w:color w:val="003946"/>
                    <w:spacing w:val="-5"/>
                    <w:w w:val="105"/>
                    <w:sz w:val="30"/>
                  </w:rPr>
                  <w:t>69</w:t>
                </w:r>
                <w:r>
                  <w:rPr>
                    <w:b/>
                    <w:color w:val="003946"/>
                    <w:spacing w:val="-5"/>
                    <w:w w:val="105"/>
                    <w:sz w:val="30"/>
                  </w:rPr>
                  <w:fldChar w:fldCharType="end"/>
                </w:r>
              </w:p>
            </w:txbxContent>
          </v:textbox>
          <w10:wrap anchorx="page" anchory="page"/>
        </v:shape>
      </w:pict>
    </w:r>
    <w:r>
      <w:pict w14:anchorId="592FC4EC">
        <v:shape id="docshape50" o:spid="_x0000_s1046" type="#_x0000_t202" style="position:absolute;margin-left:467.7pt;margin-top:26.65pt;width:54.1pt;height:17.6pt;z-index:-17822208;mso-position-horizontal-relative:page;mso-position-vertical-relative:page" filled="f" stroked="f">
          <v:textbox inset="0,0,0,0">
            <w:txbxContent>
              <w:p w14:paraId="1EED33DE" w14:textId="77777777" w:rsidR="008E70AC" w:rsidRDefault="00000000">
                <w:pPr>
                  <w:spacing w:before="20"/>
                  <w:ind w:left="20"/>
                  <w:rPr>
                    <w:sz w:val="26"/>
                  </w:rPr>
                </w:pPr>
                <w:r>
                  <w:rPr>
                    <w:color w:val="003946"/>
                    <w:sz w:val="26"/>
                  </w:rPr>
                  <w:t>Lektion</w:t>
                </w:r>
                <w:r>
                  <w:rPr>
                    <w:color w:val="003946"/>
                    <w:spacing w:val="-7"/>
                    <w:sz w:val="26"/>
                  </w:rPr>
                  <w:t xml:space="preserve"> </w:t>
                </w:r>
                <w:r>
                  <w:rPr>
                    <w:color w:val="003946"/>
                    <w:spacing w:val="-10"/>
                    <w:sz w:val="26"/>
                  </w:rPr>
                  <w:t>3</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F70C9" w14:textId="77777777" w:rsidR="008E70AC" w:rsidRDefault="008E70AC">
    <w:pPr>
      <w:pStyle w:val="Textkrper"/>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86AC0"/>
    <w:multiLevelType w:val="hybridMultilevel"/>
    <w:tmpl w:val="1E62EB74"/>
    <w:lvl w:ilvl="0" w:tplc="6C706390">
      <w:numFmt w:val="bullet"/>
      <w:lvlText w:val="•"/>
      <w:lvlJc w:val="left"/>
      <w:pPr>
        <w:ind w:left="450" w:hanging="280"/>
      </w:pPr>
      <w:rPr>
        <w:rFonts w:ascii="Fira Sans" w:eastAsia="Fira Sans" w:hAnsi="Fira Sans" w:cs="Fira Sans" w:hint="default"/>
        <w:b w:val="0"/>
        <w:bCs w:val="0"/>
        <w:i w:val="0"/>
        <w:iCs w:val="0"/>
        <w:color w:val="231F20"/>
        <w:w w:val="100"/>
        <w:sz w:val="20"/>
        <w:szCs w:val="20"/>
        <w:lang w:val="de-DE" w:eastAsia="en-US" w:bidi="ar-SA"/>
      </w:rPr>
    </w:lvl>
    <w:lvl w:ilvl="1" w:tplc="F476D54A">
      <w:numFmt w:val="bullet"/>
      <w:lvlText w:val="•"/>
      <w:lvlJc w:val="left"/>
      <w:pPr>
        <w:ind w:left="940" w:hanging="280"/>
      </w:pPr>
      <w:rPr>
        <w:rFonts w:hint="default"/>
        <w:lang w:val="de-DE" w:eastAsia="en-US" w:bidi="ar-SA"/>
      </w:rPr>
    </w:lvl>
    <w:lvl w:ilvl="2" w:tplc="16E6BF32">
      <w:numFmt w:val="bullet"/>
      <w:lvlText w:val="•"/>
      <w:lvlJc w:val="left"/>
      <w:pPr>
        <w:ind w:left="1420" w:hanging="280"/>
      </w:pPr>
      <w:rPr>
        <w:rFonts w:hint="default"/>
        <w:lang w:val="de-DE" w:eastAsia="en-US" w:bidi="ar-SA"/>
      </w:rPr>
    </w:lvl>
    <w:lvl w:ilvl="3" w:tplc="8CCE213A">
      <w:numFmt w:val="bullet"/>
      <w:lvlText w:val="•"/>
      <w:lvlJc w:val="left"/>
      <w:pPr>
        <w:ind w:left="1900" w:hanging="280"/>
      </w:pPr>
      <w:rPr>
        <w:rFonts w:hint="default"/>
        <w:lang w:val="de-DE" w:eastAsia="en-US" w:bidi="ar-SA"/>
      </w:rPr>
    </w:lvl>
    <w:lvl w:ilvl="4" w:tplc="04EE846C">
      <w:numFmt w:val="bullet"/>
      <w:lvlText w:val="•"/>
      <w:lvlJc w:val="left"/>
      <w:pPr>
        <w:ind w:left="2380" w:hanging="280"/>
      </w:pPr>
      <w:rPr>
        <w:rFonts w:hint="default"/>
        <w:lang w:val="de-DE" w:eastAsia="en-US" w:bidi="ar-SA"/>
      </w:rPr>
    </w:lvl>
    <w:lvl w:ilvl="5" w:tplc="8E1AF304">
      <w:numFmt w:val="bullet"/>
      <w:lvlText w:val="•"/>
      <w:lvlJc w:val="left"/>
      <w:pPr>
        <w:ind w:left="2860" w:hanging="280"/>
      </w:pPr>
      <w:rPr>
        <w:rFonts w:hint="default"/>
        <w:lang w:val="de-DE" w:eastAsia="en-US" w:bidi="ar-SA"/>
      </w:rPr>
    </w:lvl>
    <w:lvl w:ilvl="6" w:tplc="A50E7ED2">
      <w:numFmt w:val="bullet"/>
      <w:lvlText w:val="•"/>
      <w:lvlJc w:val="left"/>
      <w:pPr>
        <w:ind w:left="3340" w:hanging="280"/>
      </w:pPr>
      <w:rPr>
        <w:rFonts w:hint="default"/>
        <w:lang w:val="de-DE" w:eastAsia="en-US" w:bidi="ar-SA"/>
      </w:rPr>
    </w:lvl>
    <w:lvl w:ilvl="7" w:tplc="BB4ABF6E">
      <w:numFmt w:val="bullet"/>
      <w:lvlText w:val="•"/>
      <w:lvlJc w:val="left"/>
      <w:pPr>
        <w:ind w:left="3820" w:hanging="280"/>
      </w:pPr>
      <w:rPr>
        <w:rFonts w:hint="default"/>
        <w:lang w:val="de-DE" w:eastAsia="en-US" w:bidi="ar-SA"/>
      </w:rPr>
    </w:lvl>
    <w:lvl w:ilvl="8" w:tplc="5810DF6E">
      <w:numFmt w:val="bullet"/>
      <w:lvlText w:val="•"/>
      <w:lvlJc w:val="left"/>
      <w:pPr>
        <w:ind w:left="4300" w:hanging="280"/>
      </w:pPr>
      <w:rPr>
        <w:rFonts w:hint="default"/>
        <w:lang w:val="de-DE" w:eastAsia="en-US" w:bidi="ar-SA"/>
      </w:rPr>
    </w:lvl>
  </w:abstractNum>
  <w:abstractNum w:abstractNumId="1" w15:restartNumberingAfterBreak="0">
    <w:nsid w:val="089034D3"/>
    <w:multiLevelType w:val="hybridMultilevel"/>
    <w:tmpl w:val="A2729F5A"/>
    <w:lvl w:ilvl="0" w:tplc="C9C89986">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1" w:tplc="2C6A2D76">
      <w:numFmt w:val="bullet"/>
      <w:lvlText w:val="•"/>
      <w:lvlJc w:val="left"/>
      <w:pPr>
        <w:ind w:left="2216" w:hanging="280"/>
      </w:pPr>
      <w:rPr>
        <w:rFonts w:hint="default"/>
        <w:lang w:val="de-DE" w:eastAsia="en-US" w:bidi="ar-SA"/>
      </w:rPr>
    </w:lvl>
    <w:lvl w:ilvl="2" w:tplc="6F1E5D9E">
      <w:numFmt w:val="bullet"/>
      <w:lvlText w:val="•"/>
      <w:lvlJc w:val="left"/>
      <w:pPr>
        <w:ind w:left="3193" w:hanging="280"/>
      </w:pPr>
      <w:rPr>
        <w:rFonts w:hint="default"/>
        <w:lang w:val="de-DE" w:eastAsia="en-US" w:bidi="ar-SA"/>
      </w:rPr>
    </w:lvl>
    <w:lvl w:ilvl="3" w:tplc="FEFCA542">
      <w:numFmt w:val="bullet"/>
      <w:lvlText w:val="•"/>
      <w:lvlJc w:val="left"/>
      <w:pPr>
        <w:ind w:left="4169" w:hanging="280"/>
      </w:pPr>
      <w:rPr>
        <w:rFonts w:hint="default"/>
        <w:lang w:val="de-DE" w:eastAsia="en-US" w:bidi="ar-SA"/>
      </w:rPr>
    </w:lvl>
    <w:lvl w:ilvl="4" w:tplc="892844F4">
      <w:numFmt w:val="bullet"/>
      <w:lvlText w:val="•"/>
      <w:lvlJc w:val="left"/>
      <w:pPr>
        <w:ind w:left="5146" w:hanging="280"/>
      </w:pPr>
      <w:rPr>
        <w:rFonts w:hint="default"/>
        <w:lang w:val="de-DE" w:eastAsia="en-US" w:bidi="ar-SA"/>
      </w:rPr>
    </w:lvl>
    <w:lvl w:ilvl="5" w:tplc="B8926436">
      <w:numFmt w:val="bullet"/>
      <w:lvlText w:val="•"/>
      <w:lvlJc w:val="left"/>
      <w:pPr>
        <w:ind w:left="6122" w:hanging="280"/>
      </w:pPr>
      <w:rPr>
        <w:rFonts w:hint="default"/>
        <w:lang w:val="de-DE" w:eastAsia="en-US" w:bidi="ar-SA"/>
      </w:rPr>
    </w:lvl>
    <w:lvl w:ilvl="6" w:tplc="FDF2F2B8">
      <w:numFmt w:val="bullet"/>
      <w:lvlText w:val="•"/>
      <w:lvlJc w:val="left"/>
      <w:pPr>
        <w:ind w:left="7099" w:hanging="280"/>
      </w:pPr>
      <w:rPr>
        <w:rFonts w:hint="default"/>
        <w:lang w:val="de-DE" w:eastAsia="en-US" w:bidi="ar-SA"/>
      </w:rPr>
    </w:lvl>
    <w:lvl w:ilvl="7" w:tplc="2670DACA">
      <w:numFmt w:val="bullet"/>
      <w:lvlText w:val="•"/>
      <w:lvlJc w:val="left"/>
      <w:pPr>
        <w:ind w:left="8075" w:hanging="280"/>
      </w:pPr>
      <w:rPr>
        <w:rFonts w:hint="default"/>
        <w:lang w:val="de-DE" w:eastAsia="en-US" w:bidi="ar-SA"/>
      </w:rPr>
    </w:lvl>
    <w:lvl w:ilvl="8" w:tplc="F33E3F4C">
      <w:numFmt w:val="bullet"/>
      <w:lvlText w:val="•"/>
      <w:lvlJc w:val="left"/>
      <w:pPr>
        <w:ind w:left="9052" w:hanging="280"/>
      </w:pPr>
      <w:rPr>
        <w:rFonts w:hint="default"/>
        <w:lang w:val="de-DE" w:eastAsia="en-US" w:bidi="ar-SA"/>
      </w:rPr>
    </w:lvl>
  </w:abstractNum>
  <w:abstractNum w:abstractNumId="2" w15:restartNumberingAfterBreak="0">
    <w:nsid w:val="090249D5"/>
    <w:multiLevelType w:val="hybridMultilevel"/>
    <w:tmpl w:val="6BA2A8DE"/>
    <w:lvl w:ilvl="0" w:tplc="CE1CB0DC">
      <w:numFmt w:val="bullet"/>
      <w:lvlText w:val="•"/>
      <w:lvlJc w:val="left"/>
      <w:pPr>
        <w:ind w:left="449" w:hanging="280"/>
      </w:pPr>
      <w:rPr>
        <w:rFonts w:ascii="Fira Sans" w:eastAsia="Fira Sans" w:hAnsi="Fira Sans" w:cs="Fira Sans" w:hint="default"/>
        <w:b w:val="0"/>
        <w:bCs w:val="0"/>
        <w:i w:val="0"/>
        <w:iCs w:val="0"/>
        <w:color w:val="231F20"/>
        <w:w w:val="100"/>
        <w:sz w:val="20"/>
        <w:szCs w:val="20"/>
        <w:lang w:val="de-DE" w:eastAsia="en-US" w:bidi="ar-SA"/>
      </w:rPr>
    </w:lvl>
    <w:lvl w:ilvl="1" w:tplc="5470CCD8">
      <w:numFmt w:val="bullet"/>
      <w:lvlText w:val="•"/>
      <w:lvlJc w:val="left"/>
      <w:pPr>
        <w:ind w:left="655" w:hanging="280"/>
      </w:pPr>
      <w:rPr>
        <w:rFonts w:hint="default"/>
        <w:lang w:val="de-DE" w:eastAsia="en-US" w:bidi="ar-SA"/>
      </w:rPr>
    </w:lvl>
    <w:lvl w:ilvl="2" w:tplc="37F043C2">
      <w:numFmt w:val="bullet"/>
      <w:lvlText w:val="•"/>
      <w:lvlJc w:val="left"/>
      <w:pPr>
        <w:ind w:left="871" w:hanging="280"/>
      </w:pPr>
      <w:rPr>
        <w:rFonts w:hint="default"/>
        <w:lang w:val="de-DE" w:eastAsia="en-US" w:bidi="ar-SA"/>
      </w:rPr>
    </w:lvl>
    <w:lvl w:ilvl="3" w:tplc="DCE0F750">
      <w:numFmt w:val="bullet"/>
      <w:lvlText w:val="•"/>
      <w:lvlJc w:val="left"/>
      <w:pPr>
        <w:ind w:left="1087" w:hanging="280"/>
      </w:pPr>
      <w:rPr>
        <w:rFonts w:hint="default"/>
        <w:lang w:val="de-DE" w:eastAsia="en-US" w:bidi="ar-SA"/>
      </w:rPr>
    </w:lvl>
    <w:lvl w:ilvl="4" w:tplc="78721812">
      <w:numFmt w:val="bullet"/>
      <w:lvlText w:val="•"/>
      <w:lvlJc w:val="left"/>
      <w:pPr>
        <w:ind w:left="1303" w:hanging="280"/>
      </w:pPr>
      <w:rPr>
        <w:rFonts w:hint="default"/>
        <w:lang w:val="de-DE" w:eastAsia="en-US" w:bidi="ar-SA"/>
      </w:rPr>
    </w:lvl>
    <w:lvl w:ilvl="5" w:tplc="DF100D3E">
      <w:numFmt w:val="bullet"/>
      <w:lvlText w:val="•"/>
      <w:lvlJc w:val="left"/>
      <w:pPr>
        <w:ind w:left="1519" w:hanging="280"/>
      </w:pPr>
      <w:rPr>
        <w:rFonts w:hint="default"/>
        <w:lang w:val="de-DE" w:eastAsia="en-US" w:bidi="ar-SA"/>
      </w:rPr>
    </w:lvl>
    <w:lvl w:ilvl="6" w:tplc="3DB82CA4">
      <w:numFmt w:val="bullet"/>
      <w:lvlText w:val="•"/>
      <w:lvlJc w:val="left"/>
      <w:pPr>
        <w:ind w:left="1735" w:hanging="280"/>
      </w:pPr>
      <w:rPr>
        <w:rFonts w:hint="default"/>
        <w:lang w:val="de-DE" w:eastAsia="en-US" w:bidi="ar-SA"/>
      </w:rPr>
    </w:lvl>
    <w:lvl w:ilvl="7" w:tplc="1BACD722">
      <w:numFmt w:val="bullet"/>
      <w:lvlText w:val="•"/>
      <w:lvlJc w:val="left"/>
      <w:pPr>
        <w:ind w:left="1951" w:hanging="280"/>
      </w:pPr>
      <w:rPr>
        <w:rFonts w:hint="default"/>
        <w:lang w:val="de-DE" w:eastAsia="en-US" w:bidi="ar-SA"/>
      </w:rPr>
    </w:lvl>
    <w:lvl w:ilvl="8" w:tplc="CEEA64C8">
      <w:numFmt w:val="bullet"/>
      <w:lvlText w:val="•"/>
      <w:lvlJc w:val="left"/>
      <w:pPr>
        <w:ind w:left="2167" w:hanging="280"/>
      </w:pPr>
      <w:rPr>
        <w:rFonts w:hint="default"/>
        <w:lang w:val="de-DE" w:eastAsia="en-US" w:bidi="ar-SA"/>
      </w:rPr>
    </w:lvl>
  </w:abstractNum>
  <w:abstractNum w:abstractNumId="3" w15:restartNumberingAfterBreak="0">
    <w:nsid w:val="0B451268"/>
    <w:multiLevelType w:val="hybridMultilevel"/>
    <w:tmpl w:val="BD3092B4"/>
    <w:lvl w:ilvl="0" w:tplc="8230CB4E">
      <w:numFmt w:val="bullet"/>
      <w:lvlText w:val="•"/>
      <w:lvlJc w:val="left"/>
      <w:pPr>
        <w:ind w:left="449" w:hanging="280"/>
      </w:pPr>
      <w:rPr>
        <w:rFonts w:ascii="Fira Sans" w:eastAsia="Fira Sans" w:hAnsi="Fira Sans" w:cs="Fira Sans" w:hint="default"/>
        <w:b w:val="0"/>
        <w:bCs w:val="0"/>
        <w:i w:val="0"/>
        <w:iCs w:val="0"/>
        <w:color w:val="231F20"/>
        <w:w w:val="100"/>
        <w:sz w:val="20"/>
        <w:szCs w:val="20"/>
        <w:lang w:val="de-DE" w:eastAsia="en-US" w:bidi="ar-SA"/>
      </w:rPr>
    </w:lvl>
    <w:lvl w:ilvl="1" w:tplc="2E84D91E">
      <w:numFmt w:val="bullet"/>
      <w:lvlText w:val="•"/>
      <w:lvlJc w:val="left"/>
      <w:pPr>
        <w:ind w:left="655" w:hanging="280"/>
      </w:pPr>
      <w:rPr>
        <w:rFonts w:hint="default"/>
        <w:lang w:val="de-DE" w:eastAsia="en-US" w:bidi="ar-SA"/>
      </w:rPr>
    </w:lvl>
    <w:lvl w:ilvl="2" w:tplc="0D9688BC">
      <w:numFmt w:val="bullet"/>
      <w:lvlText w:val="•"/>
      <w:lvlJc w:val="left"/>
      <w:pPr>
        <w:ind w:left="871" w:hanging="280"/>
      </w:pPr>
      <w:rPr>
        <w:rFonts w:hint="default"/>
        <w:lang w:val="de-DE" w:eastAsia="en-US" w:bidi="ar-SA"/>
      </w:rPr>
    </w:lvl>
    <w:lvl w:ilvl="3" w:tplc="15140596">
      <w:numFmt w:val="bullet"/>
      <w:lvlText w:val="•"/>
      <w:lvlJc w:val="left"/>
      <w:pPr>
        <w:ind w:left="1087" w:hanging="280"/>
      </w:pPr>
      <w:rPr>
        <w:rFonts w:hint="default"/>
        <w:lang w:val="de-DE" w:eastAsia="en-US" w:bidi="ar-SA"/>
      </w:rPr>
    </w:lvl>
    <w:lvl w:ilvl="4" w:tplc="C596AE58">
      <w:numFmt w:val="bullet"/>
      <w:lvlText w:val="•"/>
      <w:lvlJc w:val="left"/>
      <w:pPr>
        <w:ind w:left="1303" w:hanging="280"/>
      </w:pPr>
      <w:rPr>
        <w:rFonts w:hint="default"/>
        <w:lang w:val="de-DE" w:eastAsia="en-US" w:bidi="ar-SA"/>
      </w:rPr>
    </w:lvl>
    <w:lvl w:ilvl="5" w:tplc="D216495A">
      <w:numFmt w:val="bullet"/>
      <w:lvlText w:val="•"/>
      <w:lvlJc w:val="left"/>
      <w:pPr>
        <w:ind w:left="1519" w:hanging="280"/>
      </w:pPr>
      <w:rPr>
        <w:rFonts w:hint="default"/>
        <w:lang w:val="de-DE" w:eastAsia="en-US" w:bidi="ar-SA"/>
      </w:rPr>
    </w:lvl>
    <w:lvl w:ilvl="6" w:tplc="5F3021AE">
      <w:numFmt w:val="bullet"/>
      <w:lvlText w:val="•"/>
      <w:lvlJc w:val="left"/>
      <w:pPr>
        <w:ind w:left="1734" w:hanging="280"/>
      </w:pPr>
      <w:rPr>
        <w:rFonts w:hint="default"/>
        <w:lang w:val="de-DE" w:eastAsia="en-US" w:bidi="ar-SA"/>
      </w:rPr>
    </w:lvl>
    <w:lvl w:ilvl="7" w:tplc="8BAA5D1A">
      <w:numFmt w:val="bullet"/>
      <w:lvlText w:val="•"/>
      <w:lvlJc w:val="left"/>
      <w:pPr>
        <w:ind w:left="1950" w:hanging="280"/>
      </w:pPr>
      <w:rPr>
        <w:rFonts w:hint="default"/>
        <w:lang w:val="de-DE" w:eastAsia="en-US" w:bidi="ar-SA"/>
      </w:rPr>
    </w:lvl>
    <w:lvl w:ilvl="8" w:tplc="1758F524">
      <w:numFmt w:val="bullet"/>
      <w:lvlText w:val="•"/>
      <w:lvlJc w:val="left"/>
      <w:pPr>
        <w:ind w:left="2166" w:hanging="280"/>
      </w:pPr>
      <w:rPr>
        <w:rFonts w:hint="default"/>
        <w:lang w:val="de-DE" w:eastAsia="en-US" w:bidi="ar-SA"/>
      </w:rPr>
    </w:lvl>
  </w:abstractNum>
  <w:abstractNum w:abstractNumId="4" w15:restartNumberingAfterBreak="0">
    <w:nsid w:val="0F125456"/>
    <w:multiLevelType w:val="hybridMultilevel"/>
    <w:tmpl w:val="8392F8EC"/>
    <w:lvl w:ilvl="0" w:tplc="39F61A0E">
      <w:numFmt w:val="bullet"/>
      <w:lvlText w:val="•"/>
      <w:lvlJc w:val="left"/>
      <w:pPr>
        <w:ind w:left="449" w:hanging="280"/>
      </w:pPr>
      <w:rPr>
        <w:rFonts w:ascii="Fira Sans" w:eastAsia="Fira Sans" w:hAnsi="Fira Sans" w:cs="Fira Sans" w:hint="default"/>
        <w:b w:val="0"/>
        <w:bCs w:val="0"/>
        <w:i w:val="0"/>
        <w:iCs w:val="0"/>
        <w:color w:val="231F20"/>
        <w:w w:val="100"/>
        <w:sz w:val="20"/>
        <w:szCs w:val="20"/>
        <w:lang w:val="de-DE" w:eastAsia="en-US" w:bidi="ar-SA"/>
      </w:rPr>
    </w:lvl>
    <w:lvl w:ilvl="1" w:tplc="E550E8F4">
      <w:numFmt w:val="bullet"/>
      <w:lvlText w:val="•"/>
      <w:lvlJc w:val="left"/>
      <w:pPr>
        <w:ind w:left="655" w:hanging="280"/>
      </w:pPr>
      <w:rPr>
        <w:rFonts w:hint="default"/>
        <w:lang w:val="de-DE" w:eastAsia="en-US" w:bidi="ar-SA"/>
      </w:rPr>
    </w:lvl>
    <w:lvl w:ilvl="2" w:tplc="94DC46B2">
      <w:numFmt w:val="bullet"/>
      <w:lvlText w:val="•"/>
      <w:lvlJc w:val="left"/>
      <w:pPr>
        <w:ind w:left="871" w:hanging="280"/>
      </w:pPr>
      <w:rPr>
        <w:rFonts w:hint="default"/>
        <w:lang w:val="de-DE" w:eastAsia="en-US" w:bidi="ar-SA"/>
      </w:rPr>
    </w:lvl>
    <w:lvl w:ilvl="3" w:tplc="67885040">
      <w:numFmt w:val="bullet"/>
      <w:lvlText w:val="•"/>
      <w:lvlJc w:val="left"/>
      <w:pPr>
        <w:ind w:left="1087" w:hanging="280"/>
      </w:pPr>
      <w:rPr>
        <w:rFonts w:hint="default"/>
        <w:lang w:val="de-DE" w:eastAsia="en-US" w:bidi="ar-SA"/>
      </w:rPr>
    </w:lvl>
    <w:lvl w:ilvl="4" w:tplc="38884A34">
      <w:numFmt w:val="bullet"/>
      <w:lvlText w:val="•"/>
      <w:lvlJc w:val="left"/>
      <w:pPr>
        <w:ind w:left="1303" w:hanging="280"/>
      </w:pPr>
      <w:rPr>
        <w:rFonts w:hint="default"/>
        <w:lang w:val="de-DE" w:eastAsia="en-US" w:bidi="ar-SA"/>
      </w:rPr>
    </w:lvl>
    <w:lvl w:ilvl="5" w:tplc="37DC45B8">
      <w:numFmt w:val="bullet"/>
      <w:lvlText w:val="•"/>
      <w:lvlJc w:val="left"/>
      <w:pPr>
        <w:ind w:left="1519" w:hanging="280"/>
      </w:pPr>
      <w:rPr>
        <w:rFonts w:hint="default"/>
        <w:lang w:val="de-DE" w:eastAsia="en-US" w:bidi="ar-SA"/>
      </w:rPr>
    </w:lvl>
    <w:lvl w:ilvl="6" w:tplc="1B8C50FE">
      <w:numFmt w:val="bullet"/>
      <w:lvlText w:val="•"/>
      <w:lvlJc w:val="left"/>
      <w:pPr>
        <w:ind w:left="1734" w:hanging="280"/>
      </w:pPr>
      <w:rPr>
        <w:rFonts w:hint="default"/>
        <w:lang w:val="de-DE" w:eastAsia="en-US" w:bidi="ar-SA"/>
      </w:rPr>
    </w:lvl>
    <w:lvl w:ilvl="7" w:tplc="8E8E3FD8">
      <w:numFmt w:val="bullet"/>
      <w:lvlText w:val="•"/>
      <w:lvlJc w:val="left"/>
      <w:pPr>
        <w:ind w:left="1950" w:hanging="280"/>
      </w:pPr>
      <w:rPr>
        <w:rFonts w:hint="default"/>
        <w:lang w:val="de-DE" w:eastAsia="en-US" w:bidi="ar-SA"/>
      </w:rPr>
    </w:lvl>
    <w:lvl w:ilvl="8" w:tplc="B9B6EE8A">
      <w:numFmt w:val="bullet"/>
      <w:lvlText w:val="•"/>
      <w:lvlJc w:val="left"/>
      <w:pPr>
        <w:ind w:left="2166" w:hanging="280"/>
      </w:pPr>
      <w:rPr>
        <w:rFonts w:hint="default"/>
        <w:lang w:val="de-DE" w:eastAsia="en-US" w:bidi="ar-SA"/>
      </w:rPr>
    </w:lvl>
  </w:abstractNum>
  <w:abstractNum w:abstractNumId="5" w15:restartNumberingAfterBreak="0">
    <w:nsid w:val="0F235FD2"/>
    <w:multiLevelType w:val="hybridMultilevel"/>
    <w:tmpl w:val="90E6638C"/>
    <w:lvl w:ilvl="0" w:tplc="61B60688">
      <w:start w:val="1"/>
      <w:numFmt w:val="decimal"/>
      <w:lvlText w:val="%1."/>
      <w:lvlJc w:val="left"/>
      <w:pPr>
        <w:ind w:left="1237" w:hanging="280"/>
        <w:jc w:val="left"/>
      </w:pPr>
      <w:rPr>
        <w:rFonts w:ascii="Fira Sans Light" w:eastAsia="Fira Sans Light" w:hAnsi="Fira Sans Light" w:cs="Fira Sans Light" w:hint="default"/>
        <w:b/>
        <w:bCs/>
        <w:i w:val="0"/>
        <w:iCs w:val="0"/>
        <w:color w:val="231F20"/>
        <w:w w:val="110"/>
        <w:sz w:val="20"/>
        <w:szCs w:val="20"/>
        <w:lang w:val="de-DE" w:eastAsia="en-US" w:bidi="ar-SA"/>
      </w:rPr>
    </w:lvl>
    <w:lvl w:ilvl="1" w:tplc="F0F2FB68">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2" w:tplc="5A9ECF6E">
      <w:numFmt w:val="bullet"/>
      <w:lvlText w:val="•"/>
      <w:lvlJc w:val="left"/>
      <w:pPr>
        <w:ind w:left="2748" w:hanging="280"/>
      </w:pPr>
      <w:rPr>
        <w:rFonts w:hint="default"/>
        <w:lang w:val="de-DE" w:eastAsia="en-US" w:bidi="ar-SA"/>
      </w:rPr>
    </w:lvl>
    <w:lvl w:ilvl="3" w:tplc="4224E2F0">
      <w:numFmt w:val="bullet"/>
      <w:lvlText w:val="•"/>
      <w:lvlJc w:val="left"/>
      <w:pPr>
        <w:ind w:left="3502" w:hanging="280"/>
      </w:pPr>
      <w:rPr>
        <w:rFonts w:hint="default"/>
        <w:lang w:val="de-DE" w:eastAsia="en-US" w:bidi="ar-SA"/>
      </w:rPr>
    </w:lvl>
    <w:lvl w:ilvl="4" w:tplc="CC08E860">
      <w:numFmt w:val="bullet"/>
      <w:lvlText w:val="•"/>
      <w:lvlJc w:val="left"/>
      <w:pPr>
        <w:ind w:left="4256" w:hanging="280"/>
      </w:pPr>
      <w:rPr>
        <w:rFonts w:hint="default"/>
        <w:lang w:val="de-DE" w:eastAsia="en-US" w:bidi="ar-SA"/>
      </w:rPr>
    </w:lvl>
    <w:lvl w:ilvl="5" w:tplc="36A4A150">
      <w:numFmt w:val="bullet"/>
      <w:lvlText w:val="•"/>
      <w:lvlJc w:val="left"/>
      <w:pPr>
        <w:ind w:left="5011" w:hanging="280"/>
      </w:pPr>
      <w:rPr>
        <w:rFonts w:hint="default"/>
        <w:lang w:val="de-DE" w:eastAsia="en-US" w:bidi="ar-SA"/>
      </w:rPr>
    </w:lvl>
    <w:lvl w:ilvl="6" w:tplc="1BD07F32">
      <w:numFmt w:val="bullet"/>
      <w:lvlText w:val="•"/>
      <w:lvlJc w:val="left"/>
      <w:pPr>
        <w:ind w:left="5765" w:hanging="280"/>
      </w:pPr>
      <w:rPr>
        <w:rFonts w:hint="default"/>
        <w:lang w:val="de-DE" w:eastAsia="en-US" w:bidi="ar-SA"/>
      </w:rPr>
    </w:lvl>
    <w:lvl w:ilvl="7" w:tplc="48F08360">
      <w:numFmt w:val="bullet"/>
      <w:lvlText w:val="•"/>
      <w:lvlJc w:val="left"/>
      <w:pPr>
        <w:ind w:left="6519" w:hanging="280"/>
      </w:pPr>
      <w:rPr>
        <w:rFonts w:hint="default"/>
        <w:lang w:val="de-DE" w:eastAsia="en-US" w:bidi="ar-SA"/>
      </w:rPr>
    </w:lvl>
    <w:lvl w:ilvl="8" w:tplc="8D822C7C">
      <w:numFmt w:val="bullet"/>
      <w:lvlText w:val="•"/>
      <w:lvlJc w:val="left"/>
      <w:pPr>
        <w:ind w:left="7273" w:hanging="280"/>
      </w:pPr>
      <w:rPr>
        <w:rFonts w:hint="default"/>
        <w:lang w:val="de-DE" w:eastAsia="en-US" w:bidi="ar-SA"/>
      </w:rPr>
    </w:lvl>
  </w:abstractNum>
  <w:abstractNum w:abstractNumId="6" w15:restartNumberingAfterBreak="0">
    <w:nsid w:val="111D45C0"/>
    <w:multiLevelType w:val="hybridMultilevel"/>
    <w:tmpl w:val="292AB72E"/>
    <w:lvl w:ilvl="0" w:tplc="D1D46BC6">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1" w:tplc="EB9C8064">
      <w:numFmt w:val="bullet"/>
      <w:lvlText w:val="•"/>
      <w:lvlJc w:val="left"/>
      <w:pPr>
        <w:ind w:left="3332" w:hanging="280"/>
      </w:pPr>
      <w:rPr>
        <w:rFonts w:hint="default"/>
        <w:lang w:val="de-DE" w:eastAsia="en-US" w:bidi="ar-SA"/>
      </w:rPr>
    </w:lvl>
    <w:lvl w:ilvl="2" w:tplc="DE285AB0">
      <w:numFmt w:val="bullet"/>
      <w:lvlText w:val="•"/>
      <w:lvlJc w:val="left"/>
      <w:pPr>
        <w:ind w:left="4185" w:hanging="280"/>
      </w:pPr>
      <w:rPr>
        <w:rFonts w:hint="default"/>
        <w:lang w:val="de-DE" w:eastAsia="en-US" w:bidi="ar-SA"/>
      </w:rPr>
    </w:lvl>
    <w:lvl w:ilvl="3" w:tplc="88328FCA">
      <w:numFmt w:val="bullet"/>
      <w:lvlText w:val="•"/>
      <w:lvlJc w:val="left"/>
      <w:pPr>
        <w:ind w:left="5037" w:hanging="280"/>
      </w:pPr>
      <w:rPr>
        <w:rFonts w:hint="default"/>
        <w:lang w:val="de-DE" w:eastAsia="en-US" w:bidi="ar-SA"/>
      </w:rPr>
    </w:lvl>
    <w:lvl w:ilvl="4" w:tplc="C5FA88DC">
      <w:numFmt w:val="bullet"/>
      <w:lvlText w:val="•"/>
      <w:lvlJc w:val="left"/>
      <w:pPr>
        <w:ind w:left="5890" w:hanging="280"/>
      </w:pPr>
      <w:rPr>
        <w:rFonts w:hint="default"/>
        <w:lang w:val="de-DE" w:eastAsia="en-US" w:bidi="ar-SA"/>
      </w:rPr>
    </w:lvl>
    <w:lvl w:ilvl="5" w:tplc="F656C9BE">
      <w:numFmt w:val="bullet"/>
      <w:lvlText w:val="•"/>
      <w:lvlJc w:val="left"/>
      <w:pPr>
        <w:ind w:left="6742" w:hanging="280"/>
      </w:pPr>
      <w:rPr>
        <w:rFonts w:hint="default"/>
        <w:lang w:val="de-DE" w:eastAsia="en-US" w:bidi="ar-SA"/>
      </w:rPr>
    </w:lvl>
    <w:lvl w:ilvl="6" w:tplc="0F56BB70">
      <w:numFmt w:val="bullet"/>
      <w:lvlText w:val="•"/>
      <w:lvlJc w:val="left"/>
      <w:pPr>
        <w:ind w:left="7595" w:hanging="280"/>
      </w:pPr>
      <w:rPr>
        <w:rFonts w:hint="default"/>
        <w:lang w:val="de-DE" w:eastAsia="en-US" w:bidi="ar-SA"/>
      </w:rPr>
    </w:lvl>
    <w:lvl w:ilvl="7" w:tplc="65504400">
      <w:numFmt w:val="bullet"/>
      <w:lvlText w:val="•"/>
      <w:lvlJc w:val="left"/>
      <w:pPr>
        <w:ind w:left="8447" w:hanging="280"/>
      </w:pPr>
      <w:rPr>
        <w:rFonts w:hint="default"/>
        <w:lang w:val="de-DE" w:eastAsia="en-US" w:bidi="ar-SA"/>
      </w:rPr>
    </w:lvl>
    <w:lvl w:ilvl="8" w:tplc="46827598">
      <w:numFmt w:val="bullet"/>
      <w:lvlText w:val="•"/>
      <w:lvlJc w:val="left"/>
      <w:pPr>
        <w:ind w:left="9300" w:hanging="280"/>
      </w:pPr>
      <w:rPr>
        <w:rFonts w:hint="default"/>
        <w:lang w:val="de-DE" w:eastAsia="en-US" w:bidi="ar-SA"/>
      </w:rPr>
    </w:lvl>
  </w:abstractNum>
  <w:abstractNum w:abstractNumId="7" w15:restartNumberingAfterBreak="0">
    <w:nsid w:val="11843795"/>
    <w:multiLevelType w:val="hybridMultilevel"/>
    <w:tmpl w:val="2C4CB776"/>
    <w:lvl w:ilvl="0" w:tplc="9D5C6CCA">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1" w:tplc="0322946A">
      <w:numFmt w:val="bullet"/>
      <w:lvlText w:val="•"/>
      <w:lvlJc w:val="left"/>
      <w:pPr>
        <w:ind w:left="1994" w:hanging="280"/>
      </w:pPr>
      <w:rPr>
        <w:rFonts w:hint="default"/>
        <w:lang w:val="de-DE" w:eastAsia="en-US" w:bidi="ar-SA"/>
      </w:rPr>
    </w:lvl>
    <w:lvl w:ilvl="2" w:tplc="28D85B18">
      <w:numFmt w:val="bullet"/>
      <w:lvlText w:val="•"/>
      <w:lvlJc w:val="left"/>
      <w:pPr>
        <w:ind w:left="2748" w:hanging="280"/>
      </w:pPr>
      <w:rPr>
        <w:rFonts w:hint="default"/>
        <w:lang w:val="de-DE" w:eastAsia="en-US" w:bidi="ar-SA"/>
      </w:rPr>
    </w:lvl>
    <w:lvl w:ilvl="3" w:tplc="29AE42B4">
      <w:numFmt w:val="bullet"/>
      <w:lvlText w:val="•"/>
      <w:lvlJc w:val="left"/>
      <w:pPr>
        <w:ind w:left="3502" w:hanging="280"/>
      </w:pPr>
      <w:rPr>
        <w:rFonts w:hint="default"/>
        <w:lang w:val="de-DE" w:eastAsia="en-US" w:bidi="ar-SA"/>
      </w:rPr>
    </w:lvl>
    <w:lvl w:ilvl="4" w:tplc="6BD2B582">
      <w:numFmt w:val="bullet"/>
      <w:lvlText w:val="•"/>
      <w:lvlJc w:val="left"/>
      <w:pPr>
        <w:ind w:left="4256" w:hanging="280"/>
      </w:pPr>
      <w:rPr>
        <w:rFonts w:hint="default"/>
        <w:lang w:val="de-DE" w:eastAsia="en-US" w:bidi="ar-SA"/>
      </w:rPr>
    </w:lvl>
    <w:lvl w:ilvl="5" w:tplc="B63A5984">
      <w:numFmt w:val="bullet"/>
      <w:lvlText w:val="•"/>
      <w:lvlJc w:val="left"/>
      <w:pPr>
        <w:ind w:left="5010" w:hanging="280"/>
      </w:pPr>
      <w:rPr>
        <w:rFonts w:hint="default"/>
        <w:lang w:val="de-DE" w:eastAsia="en-US" w:bidi="ar-SA"/>
      </w:rPr>
    </w:lvl>
    <w:lvl w:ilvl="6" w:tplc="89EA6E8E">
      <w:numFmt w:val="bullet"/>
      <w:lvlText w:val="•"/>
      <w:lvlJc w:val="left"/>
      <w:pPr>
        <w:ind w:left="5765" w:hanging="280"/>
      </w:pPr>
      <w:rPr>
        <w:rFonts w:hint="default"/>
        <w:lang w:val="de-DE" w:eastAsia="en-US" w:bidi="ar-SA"/>
      </w:rPr>
    </w:lvl>
    <w:lvl w:ilvl="7" w:tplc="B3AC6F7A">
      <w:numFmt w:val="bullet"/>
      <w:lvlText w:val="•"/>
      <w:lvlJc w:val="left"/>
      <w:pPr>
        <w:ind w:left="6519" w:hanging="280"/>
      </w:pPr>
      <w:rPr>
        <w:rFonts w:hint="default"/>
        <w:lang w:val="de-DE" w:eastAsia="en-US" w:bidi="ar-SA"/>
      </w:rPr>
    </w:lvl>
    <w:lvl w:ilvl="8" w:tplc="3D869534">
      <w:numFmt w:val="bullet"/>
      <w:lvlText w:val="•"/>
      <w:lvlJc w:val="left"/>
      <w:pPr>
        <w:ind w:left="7273" w:hanging="280"/>
      </w:pPr>
      <w:rPr>
        <w:rFonts w:hint="default"/>
        <w:lang w:val="de-DE" w:eastAsia="en-US" w:bidi="ar-SA"/>
      </w:rPr>
    </w:lvl>
  </w:abstractNum>
  <w:abstractNum w:abstractNumId="8" w15:restartNumberingAfterBreak="0">
    <w:nsid w:val="12BE47CF"/>
    <w:multiLevelType w:val="hybridMultilevel"/>
    <w:tmpl w:val="4BCC58EE"/>
    <w:lvl w:ilvl="0" w:tplc="F99C7210">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1" w:tplc="473E89EC">
      <w:numFmt w:val="bullet"/>
      <w:lvlText w:val="•"/>
      <w:lvlJc w:val="left"/>
      <w:pPr>
        <w:ind w:left="2216" w:hanging="280"/>
      </w:pPr>
      <w:rPr>
        <w:rFonts w:hint="default"/>
        <w:lang w:val="de-DE" w:eastAsia="en-US" w:bidi="ar-SA"/>
      </w:rPr>
    </w:lvl>
    <w:lvl w:ilvl="2" w:tplc="C730328E">
      <w:numFmt w:val="bullet"/>
      <w:lvlText w:val="•"/>
      <w:lvlJc w:val="left"/>
      <w:pPr>
        <w:ind w:left="3193" w:hanging="280"/>
      </w:pPr>
      <w:rPr>
        <w:rFonts w:hint="default"/>
        <w:lang w:val="de-DE" w:eastAsia="en-US" w:bidi="ar-SA"/>
      </w:rPr>
    </w:lvl>
    <w:lvl w:ilvl="3" w:tplc="E4FE8992">
      <w:numFmt w:val="bullet"/>
      <w:lvlText w:val="•"/>
      <w:lvlJc w:val="left"/>
      <w:pPr>
        <w:ind w:left="4169" w:hanging="280"/>
      </w:pPr>
      <w:rPr>
        <w:rFonts w:hint="default"/>
        <w:lang w:val="de-DE" w:eastAsia="en-US" w:bidi="ar-SA"/>
      </w:rPr>
    </w:lvl>
    <w:lvl w:ilvl="4" w:tplc="13DAE680">
      <w:numFmt w:val="bullet"/>
      <w:lvlText w:val="•"/>
      <w:lvlJc w:val="left"/>
      <w:pPr>
        <w:ind w:left="5146" w:hanging="280"/>
      </w:pPr>
      <w:rPr>
        <w:rFonts w:hint="default"/>
        <w:lang w:val="de-DE" w:eastAsia="en-US" w:bidi="ar-SA"/>
      </w:rPr>
    </w:lvl>
    <w:lvl w:ilvl="5" w:tplc="8158A902">
      <w:numFmt w:val="bullet"/>
      <w:lvlText w:val="•"/>
      <w:lvlJc w:val="left"/>
      <w:pPr>
        <w:ind w:left="6122" w:hanging="280"/>
      </w:pPr>
      <w:rPr>
        <w:rFonts w:hint="default"/>
        <w:lang w:val="de-DE" w:eastAsia="en-US" w:bidi="ar-SA"/>
      </w:rPr>
    </w:lvl>
    <w:lvl w:ilvl="6" w:tplc="53F66BD4">
      <w:numFmt w:val="bullet"/>
      <w:lvlText w:val="•"/>
      <w:lvlJc w:val="left"/>
      <w:pPr>
        <w:ind w:left="7099" w:hanging="280"/>
      </w:pPr>
      <w:rPr>
        <w:rFonts w:hint="default"/>
        <w:lang w:val="de-DE" w:eastAsia="en-US" w:bidi="ar-SA"/>
      </w:rPr>
    </w:lvl>
    <w:lvl w:ilvl="7" w:tplc="1D58032E">
      <w:numFmt w:val="bullet"/>
      <w:lvlText w:val="•"/>
      <w:lvlJc w:val="left"/>
      <w:pPr>
        <w:ind w:left="8075" w:hanging="280"/>
      </w:pPr>
      <w:rPr>
        <w:rFonts w:hint="default"/>
        <w:lang w:val="de-DE" w:eastAsia="en-US" w:bidi="ar-SA"/>
      </w:rPr>
    </w:lvl>
    <w:lvl w:ilvl="8" w:tplc="5F84B0D4">
      <w:numFmt w:val="bullet"/>
      <w:lvlText w:val="•"/>
      <w:lvlJc w:val="left"/>
      <w:pPr>
        <w:ind w:left="9052" w:hanging="280"/>
      </w:pPr>
      <w:rPr>
        <w:rFonts w:hint="default"/>
        <w:lang w:val="de-DE" w:eastAsia="en-US" w:bidi="ar-SA"/>
      </w:rPr>
    </w:lvl>
  </w:abstractNum>
  <w:abstractNum w:abstractNumId="9" w15:restartNumberingAfterBreak="0">
    <w:nsid w:val="156B4FCE"/>
    <w:multiLevelType w:val="hybridMultilevel"/>
    <w:tmpl w:val="9C04C83E"/>
    <w:lvl w:ilvl="0" w:tplc="8C3A233C">
      <w:numFmt w:val="bullet"/>
      <w:lvlText w:val="•"/>
      <w:lvlJc w:val="left"/>
      <w:pPr>
        <w:ind w:left="450" w:hanging="280"/>
      </w:pPr>
      <w:rPr>
        <w:rFonts w:ascii="Fira Sans" w:eastAsia="Fira Sans" w:hAnsi="Fira Sans" w:cs="Fira Sans" w:hint="default"/>
        <w:b w:val="0"/>
        <w:bCs w:val="0"/>
        <w:i w:val="0"/>
        <w:iCs w:val="0"/>
        <w:color w:val="231F20"/>
        <w:w w:val="100"/>
        <w:sz w:val="20"/>
        <w:szCs w:val="20"/>
        <w:lang w:val="de-DE" w:eastAsia="en-US" w:bidi="ar-SA"/>
      </w:rPr>
    </w:lvl>
    <w:lvl w:ilvl="1" w:tplc="19E4ACF4">
      <w:numFmt w:val="bullet"/>
      <w:lvlText w:val="•"/>
      <w:lvlJc w:val="left"/>
      <w:pPr>
        <w:ind w:left="940" w:hanging="280"/>
      </w:pPr>
      <w:rPr>
        <w:rFonts w:hint="default"/>
        <w:lang w:val="de-DE" w:eastAsia="en-US" w:bidi="ar-SA"/>
      </w:rPr>
    </w:lvl>
    <w:lvl w:ilvl="2" w:tplc="9A0E9E4A">
      <w:numFmt w:val="bullet"/>
      <w:lvlText w:val="•"/>
      <w:lvlJc w:val="left"/>
      <w:pPr>
        <w:ind w:left="1420" w:hanging="280"/>
      </w:pPr>
      <w:rPr>
        <w:rFonts w:hint="default"/>
        <w:lang w:val="de-DE" w:eastAsia="en-US" w:bidi="ar-SA"/>
      </w:rPr>
    </w:lvl>
    <w:lvl w:ilvl="3" w:tplc="0CBA90F4">
      <w:numFmt w:val="bullet"/>
      <w:lvlText w:val="•"/>
      <w:lvlJc w:val="left"/>
      <w:pPr>
        <w:ind w:left="1900" w:hanging="280"/>
      </w:pPr>
      <w:rPr>
        <w:rFonts w:hint="default"/>
        <w:lang w:val="de-DE" w:eastAsia="en-US" w:bidi="ar-SA"/>
      </w:rPr>
    </w:lvl>
    <w:lvl w:ilvl="4" w:tplc="8BCCAE56">
      <w:numFmt w:val="bullet"/>
      <w:lvlText w:val="•"/>
      <w:lvlJc w:val="left"/>
      <w:pPr>
        <w:ind w:left="2380" w:hanging="280"/>
      </w:pPr>
      <w:rPr>
        <w:rFonts w:hint="default"/>
        <w:lang w:val="de-DE" w:eastAsia="en-US" w:bidi="ar-SA"/>
      </w:rPr>
    </w:lvl>
    <w:lvl w:ilvl="5" w:tplc="C88EABC6">
      <w:numFmt w:val="bullet"/>
      <w:lvlText w:val="•"/>
      <w:lvlJc w:val="left"/>
      <w:pPr>
        <w:ind w:left="2860" w:hanging="280"/>
      </w:pPr>
      <w:rPr>
        <w:rFonts w:hint="default"/>
        <w:lang w:val="de-DE" w:eastAsia="en-US" w:bidi="ar-SA"/>
      </w:rPr>
    </w:lvl>
    <w:lvl w:ilvl="6" w:tplc="6CC06C2C">
      <w:numFmt w:val="bullet"/>
      <w:lvlText w:val="•"/>
      <w:lvlJc w:val="left"/>
      <w:pPr>
        <w:ind w:left="3340" w:hanging="280"/>
      </w:pPr>
      <w:rPr>
        <w:rFonts w:hint="default"/>
        <w:lang w:val="de-DE" w:eastAsia="en-US" w:bidi="ar-SA"/>
      </w:rPr>
    </w:lvl>
    <w:lvl w:ilvl="7" w:tplc="467EC06E">
      <w:numFmt w:val="bullet"/>
      <w:lvlText w:val="•"/>
      <w:lvlJc w:val="left"/>
      <w:pPr>
        <w:ind w:left="3820" w:hanging="280"/>
      </w:pPr>
      <w:rPr>
        <w:rFonts w:hint="default"/>
        <w:lang w:val="de-DE" w:eastAsia="en-US" w:bidi="ar-SA"/>
      </w:rPr>
    </w:lvl>
    <w:lvl w:ilvl="8" w:tplc="C0AE4392">
      <w:numFmt w:val="bullet"/>
      <w:lvlText w:val="•"/>
      <w:lvlJc w:val="left"/>
      <w:pPr>
        <w:ind w:left="4300" w:hanging="280"/>
      </w:pPr>
      <w:rPr>
        <w:rFonts w:hint="default"/>
        <w:lang w:val="de-DE" w:eastAsia="en-US" w:bidi="ar-SA"/>
      </w:rPr>
    </w:lvl>
  </w:abstractNum>
  <w:abstractNum w:abstractNumId="10" w15:restartNumberingAfterBreak="0">
    <w:nsid w:val="19B61CFE"/>
    <w:multiLevelType w:val="hybridMultilevel"/>
    <w:tmpl w:val="C6B6AF92"/>
    <w:lvl w:ilvl="0" w:tplc="FF749DAE">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1" w:tplc="BE0ED3A4">
      <w:numFmt w:val="bullet"/>
      <w:lvlText w:val="•"/>
      <w:lvlJc w:val="left"/>
      <w:pPr>
        <w:ind w:left="2216" w:hanging="280"/>
      </w:pPr>
      <w:rPr>
        <w:rFonts w:hint="default"/>
        <w:lang w:val="de-DE" w:eastAsia="en-US" w:bidi="ar-SA"/>
      </w:rPr>
    </w:lvl>
    <w:lvl w:ilvl="2" w:tplc="C284BFE8">
      <w:numFmt w:val="bullet"/>
      <w:lvlText w:val="•"/>
      <w:lvlJc w:val="left"/>
      <w:pPr>
        <w:ind w:left="3193" w:hanging="280"/>
      </w:pPr>
      <w:rPr>
        <w:rFonts w:hint="default"/>
        <w:lang w:val="de-DE" w:eastAsia="en-US" w:bidi="ar-SA"/>
      </w:rPr>
    </w:lvl>
    <w:lvl w:ilvl="3" w:tplc="CC461D58">
      <w:numFmt w:val="bullet"/>
      <w:lvlText w:val="•"/>
      <w:lvlJc w:val="left"/>
      <w:pPr>
        <w:ind w:left="4169" w:hanging="280"/>
      </w:pPr>
      <w:rPr>
        <w:rFonts w:hint="default"/>
        <w:lang w:val="de-DE" w:eastAsia="en-US" w:bidi="ar-SA"/>
      </w:rPr>
    </w:lvl>
    <w:lvl w:ilvl="4" w:tplc="424CB666">
      <w:numFmt w:val="bullet"/>
      <w:lvlText w:val="•"/>
      <w:lvlJc w:val="left"/>
      <w:pPr>
        <w:ind w:left="5146" w:hanging="280"/>
      </w:pPr>
      <w:rPr>
        <w:rFonts w:hint="default"/>
        <w:lang w:val="de-DE" w:eastAsia="en-US" w:bidi="ar-SA"/>
      </w:rPr>
    </w:lvl>
    <w:lvl w:ilvl="5" w:tplc="14660724">
      <w:numFmt w:val="bullet"/>
      <w:lvlText w:val="•"/>
      <w:lvlJc w:val="left"/>
      <w:pPr>
        <w:ind w:left="6122" w:hanging="280"/>
      </w:pPr>
      <w:rPr>
        <w:rFonts w:hint="default"/>
        <w:lang w:val="de-DE" w:eastAsia="en-US" w:bidi="ar-SA"/>
      </w:rPr>
    </w:lvl>
    <w:lvl w:ilvl="6" w:tplc="5D2E280A">
      <w:numFmt w:val="bullet"/>
      <w:lvlText w:val="•"/>
      <w:lvlJc w:val="left"/>
      <w:pPr>
        <w:ind w:left="7099" w:hanging="280"/>
      </w:pPr>
      <w:rPr>
        <w:rFonts w:hint="default"/>
        <w:lang w:val="de-DE" w:eastAsia="en-US" w:bidi="ar-SA"/>
      </w:rPr>
    </w:lvl>
    <w:lvl w:ilvl="7" w:tplc="565C7C2E">
      <w:numFmt w:val="bullet"/>
      <w:lvlText w:val="•"/>
      <w:lvlJc w:val="left"/>
      <w:pPr>
        <w:ind w:left="8075" w:hanging="280"/>
      </w:pPr>
      <w:rPr>
        <w:rFonts w:hint="default"/>
        <w:lang w:val="de-DE" w:eastAsia="en-US" w:bidi="ar-SA"/>
      </w:rPr>
    </w:lvl>
    <w:lvl w:ilvl="8" w:tplc="69405312">
      <w:numFmt w:val="bullet"/>
      <w:lvlText w:val="•"/>
      <w:lvlJc w:val="left"/>
      <w:pPr>
        <w:ind w:left="9052" w:hanging="280"/>
      </w:pPr>
      <w:rPr>
        <w:rFonts w:hint="default"/>
        <w:lang w:val="de-DE" w:eastAsia="en-US" w:bidi="ar-SA"/>
      </w:rPr>
    </w:lvl>
  </w:abstractNum>
  <w:abstractNum w:abstractNumId="11" w15:restartNumberingAfterBreak="0">
    <w:nsid w:val="1E3C0893"/>
    <w:multiLevelType w:val="hybridMultilevel"/>
    <w:tmpl w:val="3F5656DE"/>
    <w:lvl w:ilvl="0" w:tplc="E48A2CD8">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1" w:tplc="B016E12C">
      <w:numFmt w:val="bullet"/>
      <w:lvlText w:val="•"/>
      <w:lvlJc w:val="left"/>
      <w:pPr>
        <w:ind w:left="2216" w:hanging="280"/>
      </w:pPr>
      <w:rPr>
        <w:rFonts w:hint="default"/>
        <w:lang w:val="de-DE" w:eastAsia="en-US" w:bidi="ar-SA"/>
      </w:rPr>
    </w:lvl>
    <w:lvl w:ilvl="2" w:tplc="0D6C3986">
      <w:numFmt w:val="bullet"/>
      <w:lvlText w:val="•"/>
      <w:lvlJc w:val="left"/>
      <w:pPr>
        <w:ind w:left="3193" w:hanging="280"/>
      </w:pPr>
      <w:rPr>
        <w:rFonts w:hint="default"/>
        <w:lang w:val="de-DE" w:eastAsia="en-US" w:bidi="ar-SA"/>
      </w:rPr>
    </w:lvl>
    <w:lvl w:ilvl="3" w:tplc="5D805718">
      <w:numFmt w:val="bullet"/>
      <w:lvlText w:val="•"/>
      <w:lvlJc w:val="left"/>
      <w:pPr>
        <w:ind w:left="4169" w:hanging="280"/>
      </w:pPr>
      <w:rPr>
        <w:rFonts w:hint="default"/>
        <w:lang w:val="de-DE" w:eastAsia="en-US" w:bidi="ar-SA"/>
      </w:rPr>
    </w:lvl>
    <w:lvl w:ilvl="4" w:tplc="A47A4E6E">
      <w:numFmt w:val="bullet"/>
      <w:lvlText w:val="•"/>
      <w:lvlJc w:val="left"/>
      <w:pPr>
        <w:ind w:left="5146" w:hanging="280"/>
      </w:pPr>
      <w:rPr>
        <w:rFonts w:hint="default"/>
        <w:lang w:val="de-DE" w:eastAsia="en-US" w:bidi="ar-SA"/>
      </w:rPr>
    </w:lvl>
    <w:lvl w:ilvl="5" w:tplc="24122BA6">
      <w:numFmt w:val="bullet"/>
      <w:lvlText w:val="•"/>
      <w:lvlJc w:val="left"/>
      <w:pPr>
        <w:ind w:left="6122" w:hanging="280"/>
      </w:pPr>
      <w:rPr>
        <w:rFonts w:hint="default"/>
        <w:lang w:val="de-DE" w:eastAsia="en-US" w:bidi="ar-SA"/>
      </w:rPr>
    </w:lvl>
    <w:lvl w:ilvl="6" w:tplc="DAC670BC">
      <w:numFmt w:val="bullet"/>
      <w:lvlText w:val="•"/>
      <w:lvlJc w:val="left"/>
      <w:pPr>
        <w:ind w:left="7099" w:hanging="280"/>
      </w:pPr>
      <w:rPr>
        <w:rFonts w:hint="default"/>
        <w:lang w:val="de-DE" w:eastAsia="en-US" w:bidi="ar-SA"/>
      </w:rPr>
    </w:lvl>
    <w:lvl w:ilvl="7" w:tplc="36361D5C">
      <w:numFmt w:val="bullet"/>
      <w:lvlText w:val="•"/>
      <w:lvlJc w:val="left"/>
      <w:pPr>
        <w:ind w:left="8075" w:hanging="280"/>
      </w:pPr>
      <w:rPr>
        <w:rFonts w:hint="default"/>
        <w:lang w:val="de-DE" w:eastAsia="en-US" w:bidi="ar-SA"/>
      </w:rPr>
    </w:lvl>
    <w:lvl w:ilvl="8" w:tplc="B1744C42">
      <w:numFmt w:val="bullet"/>
      <w:lvlText w:val="•"/>
      <w:lvlJc w:val="left"/>
      <w:pPr>
        <w:ind w:left="9052" w:hanging="280"/>
      </w:pPr>
      <w:rPr>
        <w:rFonts w:hint="default"/>
        <w:lang w:val="de-DE" w:eastAsia="en-US" w:bidi="ar-SA"/>
      </w:rPr>
    </w:lvl>
  </w:abstractNum>
  <w:abstractNum w:abstractNumId="12" w15:restartNumberingAfterBreak="0">
    <w:nsid w:val="1E7947DE"/>
    <w:multiLevelType w:val="hybridMultilevel"/>
    <w:tmpl w:val="B952F7E0"/>
    <w:lvl w:ilvl="0" w:tplc="E26E40B4">
      <w:numFmt w:val="bullet"/>
      <w:lvlText w:val="•"/>
      <w:lvlJc w:val="left"/>
      <w:pPr>
        <w:ind w:left="449" w:hanging="280"/>
      </w:pPr>
      <w:rPr>
        <w:rFonts w:ascii="Fira Sans" w:eastAsia="Fira Sans" w:hAnsi="Fira Sans" w:cs="Fira Sans" w:hint="default"/>
        <w:b w:val="0"/>
        <w:bCs w:val="0"/>
        <w:i w:val="0"/>
        <w:iCs w:val="0"/>
        <w:color w:val="231F20"/>
        <w:w w:val="100"/>
        <w:sz w:val="20"/>
        <w:szCs w:val="20"/>
        <w:lang w:val="de-DE" w:eastAsia="en-US" w:bidi="ar-SA"/>
      </w:rPr>
    </w:lvl>
    <w:lvl w:ilvl="1" w:tplc="A462B816">
      <w:numFmt w:val="bullet"/>
      <w:lvlText w:val="•"/>
      <w:lvlJc w:val="left"/>
      <w:pPr>
        <w:ind w:left="655" w:hanging="280"/>
      </w:pPr>
      <w:rPr>
        <w:rFonts w:hint="default"/>
        <w:lang w:val="de-DE" w:eastAsia="en-US" w:bidi="ar-SA"/>
      </w:rPr>
    </w:lvl>
    <w:lvl w:ilvl="2" w:tplc="B7C6AE2E">
      <w:numFmt w:val="bullet"/>
      <w:lvlText w:val="•"/>
      <w:lvlJc w:val="left"/>
      <w:pPr>
        <w:ind w:left="871" w:hanging="280"/>
      </w:pPr>
      <w:rPr>
        <w:rFonts w:hint="default"/>
        <w:lang w:val="de-DE" w:eastAsia="en-US" w:bidi="ar-SA"/>
      </w:rPr>
    </w:lvl>
    <w:lvl w:ilvl="3" w:tplc="A74EE806">
      <w:numFmt w:val="bullet"/>
      <w:lvlText w:val="•"/>
      <w:lvlJc w:val="left"/>
      <w:pPr>
        <w:ind w:left="1087" w:hanging="280"/>
      </w:pPr>
      <w:rPr>
        <w:rFonts w:hint="default"/>
        <w:lang w:val="de-DE" w:eastAsia="en-US" w:bidi="ar-SA"/>
      </w:rPr>
    </w:lvl>
    <w:lvl w:ilvl="4" w:tplc="E474EAB2">
      <w:numFmt w:val="bullet"/>
      <w:lvlText w:val="•"/>
      <w:lvlJc w:val="left"/>
      <w:pPr>
        <w:ind w:left="1303" w:hanging="280"/>
      </w:pPr>
      <w:rPr>
        <w:rFonts w:hint="default"/>
        <w:lang w:val="de-DE" w:eastAsia="en-US" w:bidi="ar-SA"/>
      </w:rPr>
    </w:lvl>
    <w:lvl w:ilvl="5" w:tplc="4B824414">
      <w:numFmt w:val="bullet"/>
      <w:lvlText w:val="•"/>
      <w:lvlJc w:val="left"/>
      <w:pPr>
        <w:ind w:left="1519" w:hanging="280"/>
      </w:pPr>
      <w:rPr>
        <w:rFonts w:hint="default"/>
        <w:lang w:val="de-DE" w:eastAsia="en-US" w:bidi="ar-SA"/>
      </w:rPr>
    </w:lvl>
    <w:lvl w:ilvl="6" w:tplc="092EAACA">
      <w:numFmt w:val="bullet"/>
      <w:lvlText w:val="•"/>
      <w:lvlJc w:val="left"/>
      <w:pPr>
        <w:ind w:left="1734" w:hanging="280"/>
      </w:pPr>
      <w:rPr>
        <w:rFonts w:hint="default"/>
        <w:lang w:val="de-DE" w:eastAsia="en-US" w:bidi="ar-SA"/>
      </w:rPr>
    </w:lvl>
    <w:lvl w:ilvl="7" w:tplc="8DE62DC2">
      <w:numFmt w:val="bullet"/>
      <w:lvlText w:val="•"/>
      <w:lvlJc w:val="left"/>
      <w:pPr>
        <w:ind w:left="1950" w:hanging="280"/>
      </w:pPr>
      <w:rPr>
        <w:rFonts w:hint="default"/>
        <w:lang w:val="de-DE" w:eastAsia="en-US" w:bidi="ar-SA"/>
      </w:rPr>
    </w:lvl>
    <w:lvl w:ilvl="8" w:tplc="C58416EA">
      <w:numFmt w:val="bullet"/>
      <w:lvlText w:val="•"/>
      <w:lvlJc w:val="left"/>
      <w:pPr>
        <w:ind w:left="2166" w:hanging="280"/>
      </w:pPr>
      <w:rPr>
        <w:rFonts w:hint="default"/>
        <w:lang w:val="de-DE" w:eastAsia="en-US" w:bidi="ar-SA"/>
      </w:rPr>
    </w:lvl>
  </w:abstractNum>
  <w:abstractNum w:abstractNumId="13" w15:restartNumberingAfterBreak="0">
    <w:nsid w:val="1EB0739B"/>
    <w:multiLevelType w:val="hybridMultilevel"/>
    <w:tmpl w:val="81DC746A"/>
    <w:lvl w:ilvl="0" w:tplc="6A98C47A">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1" w:tplc="237A4D22">
      <w:numFmt w:val="bullet"/>
      <w:lvlText w:val="•"/>
      <w:lvlJc w:val="left"/>
      <w:pPr>
        <w:ind w:left="3332" w:hanging="280"/>
      </w:pPr>
      <w:rPr>
        <w:rFonts w:hint="default"/>
        <w:lang w:val="de-DE" w:eastAsia="en-US" w:bidi="ar-SA"/>
      </w:rPr>
    </w:lvl>
    <w:lvl w:ilvl="2" w:tplc="73A86192">
      <w:numFmt w:val="bullet"/>
      <w:lvlText w:val="•"/>
      <w:lvlJc w:val="left"/>
      <w:pPr>
        <w:ind w:left="4185" w:hanging="280"/>
      </w:pPr>
      <w:rPr>
        <w:rFonts w:hint="default"/>
        <w:lang w:val="de-DE" w:eastAsia="en-US" w:bidi="ar-SA"/>
      </w:rPr>
    </w:lvl>
    <w:lvl w:ilvl="3" w:tplc="9238E216">
      <w:numFmt w:val="bullet"/>
      <w:lvlText w:val="•"/>
      <w:lvlJc w:val="left"/>
      <w:pPr>
        <w:ind w:left="5037" w:hanging="280"/>
      </w:pPr>
      <w:rPr>
        <w:rFonts w:hint="default"/>
        <w:lang w:val="de-DE" w:eastAsia="en-US" w:bidi="ar-SA"/>
      </w:rPr>
    </w:lvl>
    <w:lvl w:ilvl="4" w:tplc="03145B2E">
      <w:numFmt w:val="bullet"/>
      <w:lvlText w:val="•"/>
      <w:lvlJc w:val="left"/>
      <w:pPr>
        <w:ind w:left="5890" w:hanging="280"/>
      </w:pPr>
      <w:rPr>
        <w:rFonts w:hint="default"/>
        <w:lang w:val="de-DE" w:eastAsia="en-US" w:bidi="ar-SA"/>
      </w:rPr>
    </w:lvl>
    <w:lvl w:ilvl="5" w:tplc="69DCADEC">
      <w:numFmt w:val="bullet"/>
      <w:lvlText w:val="•"/>
      <w:lvlJc w:val="left"/>
      <w:pPr>
        <w:ind w:left="6742" w:hanging="280"/>
      </w:pPr>
      <w:rPr>
        <w:rFonts w:hint="default"/>
        <w:lang w:val="de-DE" w:eastAsia="en-US" w:bidi="ar-SA"/>
      </w:rPr>
    </w:lvl>
    <w:lvl w:ilvl="6" w:tplc="BBB826D2">
      <w:numFmt w:val="bullet"/>
      <w:lvlText w:val="•"/>
      <w:lvlJc w:val="left"/>
      <w:pPr>
        <w:ind w:left="7595" w:hanging="280"/>
      </w:pPr>
      <w:rPr>
        <w:rFonts w:hint="default"/>
        <w:lang w:val="de-DE" w:eastAsia="en-US" w:bidi="ar-SA"/>
      </w:rPr>
    </w:lvl>
    <w:lvl w:ilvl="7" w:tplc="B0A67874">
      <w:numFmt w:val="bullet"/>
      <w:lvlText w:val="•"/>
      <w:lvlJc w:val="left"/>
      <w:pPr>
        <w:ind w:left="8447" w:hanging="280"/>
      </w:pPr>
      <w:rPr>
        <w:rFonts w:hint="default"/>
        <w:lang w:val="de-DE" w:eastAsia="en-US" w:bidi="ar-SA"/>
      </w:rPr>
    </w:lvl>
    <w:lvl w:ilvl="8" w:tplc="98EC2FD2">
      <w:numFmt w:val="bullet"/>
      <w:lvlText w:val="•"/>
      <w:lvlJc w:val="left"/>
      <w:pPr>
        <w:ind w:left="9300" w:hanging="280"/>
      </w:pPr>
      <w:rPr>
        <w:rFonts w:hint="default"/>
        <w:lang w:val="de-DE" w:eastAsia="en-US" w:bidi="ar-SA"/>
      </w:rPr>
    </w:lvl>
  </w:abstractNum>
  <w:abstractNum w:abstractNumId="14" w15:restartNumberingAfterBreak="0">
    <w:nsid w:val="207142AA"/>
    <w:multiLevelType w:val="hybridMultilevel"/>
    <w:tmpl w:val="79845B8A"/>
    <w:lvl w:ilvl="0" w:tplc="105A8C1C">
      <w:numFmt w:val="bullet"/>
      <w:lvlText w:val="•"/>
      <w:lvlJc w:val="left"/>
      <w:pPr>
        <w:ind w:left="454" w:hanging="280"/>
      </w:pPr>
      <w:rPr>
        <w:rFonts w:ascii="Fira Sans" w:eastAsia="Fira Sans" w:hAnsi="Fira Sans" w:cs="Fira Sans" w:hint="default"/>
        <w:b w:val="0"/>
        <w:bCs w:val="0"/>
        <w:i w:val="0"/>
        <w:iCs w:val="0"/>
        <w:color w:val="231F20"/>
        <w:w w:val="100"/>
        <w:sz w:val="20"/>
        <w:szCs w:val="20"/>
        <w:lang w:val="de-DE" w:eastAsia="en-US" w:bidi="ar-SA"/>
      </w:rPr>
    </w:lvl>
    <w:lvl w:ilvl="1" w:tplc="AD46EB9A">
      <w:numFmt w:val="bullet"/>
      <w:lvlText w:val="•"/>
      <w:lvlJc w:val="left"/>
      <w:pPr>
        <w:ind w:left="1311" w:hanging="280"/>
      </w:pPr>
      <w:rPr>
        <w:rFonts w:hint="default"/>
        <w:lang w:val="de-DE" w:eastAsia="en-US" w:bidi="ar-SA"/>
      </w:rPr>
    </w:lvl>
    <w:lvl w:ilvl="2" w:tplc="2392E892">
      <w:numFmt w:val="bullet"/>
      <w:lvlText w:val="•"/>
      <w:lvlJc w:val="left"/>
      <w:pPr>
        <w:ind w:left="2163" w:hanging="280"/>
      </w:pPr>
      <w:rPr>
        <w:rFonts w:hint="default"/>
        <w:lang w:val="de-DE" w:eastAsia="en-US" w:bidi="ar-SA"/>
      </w:rPr>
    </w:lvl>
    <w:lvl w:ilvl="3" w:tplc="D0FAC3EC">
      <w:numFmt w:val="bullet"/>
      <w:lvlText w:val="•"/>
      <w:lvlJc w:val="left"/>
      <w:pPr>
        <w:ind w:left="3014" w:hanging="280"/>
      </w:pPr>
      <w:rPr>
        <w:rFonts w:hint="default"/>
        <w:lang w:val="de-DE" w:eastAsia="en-US" w:bidi="ar-SA"/>
      </w:rPr>
    </w:lvl>
    <w:lvl w:ilvl="4" w:tplc="DBD88CCA">
      <w:numFmt w:val="bullet"/>
      <w:lvlText w:val="•"/>
      <w:lvlJc w:val="left"/>
      <w:pPr>
        <w:ind w:left="3866" w:hanging="280"/>
      </w:pPr>
      <w:rPr>
        <w:rFonts w:hint="default"/>
        <w:lang w:val="de-DE" w:eastAsia="en-US" w:bidi="ar-SA"/>
      </w:rPr>
    </w:lvl>
    <w:lvl w:ilvl="5" w:tplc="98961DD0">
      <w:numFmt w:val="bullet"/>
      <w:lvlText w:val="•"/>
      <w:lvlJc w:val="left"/>
      <w:pPr>
        <w:ind w:left="4717" w:hanging="280"/>
      </w:pPr>
      <w:rPr>
        <w:rFonts w:hint="default"/>
        <w:lang w:val="de-DE" w:eastAsia="en-US" w:bidi="ar-SA"/>
      </w:rPr>
    </w:lvl>
    <w:lvl w:ilvl="6" w:tplc="0CEE7518">
      <w:numFmt w:val="bullet"/>
      <w:lvlText w:val="•"/>
      <w:lvlJc w:val="left"/>
      <w:pPr>
        <w:ind w:left="5569" w:hanging="280"/>
      </w:pPr>
      <w:rPr>
        <w:rFonts w:hint="default"/>
        <w:lang w:val="de-DE" w:eastAsia="en-US" w:bidi="ar-SA"/>
      </w:rPr>
    </w:lvl>
    <w:lvl w:ilvl="7" w:tplc="7FD0ECB0">
      <w:numFmt w:val="bullet"/>
      <w:lvlText w:val="•"/>
      <w:lvlJc w:val="left"/>
      <w:pPr>
        <w:ind w:left="6420" w:hanging="280"/>
      </w:pPr>
      <w:rPr>
        <w:rFonts w:hint="default"/>
        <w:lang w:val="de-DE" w:eastAsia="en-US" w:bidi="ar-SA"/>
      </w:rPr>
    </w:lvl>
    <w:lvl w:ilvl="8" w:tplc="D70679EA">
      <w:numFmt w:val="bullet"/>
      <w:lvlText w:val="•"/>
      <w:lvlJc w:val="left"/>
      <w:pPr>
        <w:ind w:left="7272" w:hanging="280"/>
      </w:pPr>
      <w:rPr>
        <w:rFonts w:hint="default"/>
        <w:lang w:val="de-DE" w:eastAsia="en-US" w:bidi="ar-SA"/>
      </w:rPr>
    </w:lvl>
  </w:abstractNum>
  <w:abstractNum w:abstractNumId="15" w15:restartNumberingAfterBreak="0">
    <w:nsid w:val="20784250"/>
    <w:multiLevelType w:val="hybridMultilevel"/>
    <w:tmpl w:val="93AE14A0"/>
    <w:lvl w:ilvl="0" w:tplc="A88C91A4">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1" w:tplc="B0645F2A">
      <w:numFmt w:val="bullet"/>
      <w:lvlText w:val="•"/>
      <w:lvlJc w:val="left"/>
      <w:pPr>
        <w:ind w:left="3332" w:hanging="280"/>
      </w:pPr>
      <w:rPr>
        <w:rFonts w:hint="default"/>
        <w:lang w:val="de-DE" w:eastAsia="en-US" w:bidi="ar-SA"/>
      </w:rPr>
    </w:lvl>
    <w:lvl w:ilvl="2" w:tplc="5FF8162A">
      <w:numFmt w:val="bullet"/>
      <w:lvlText w:val="•"/>
      <w:lvlJc w:val="left"/>
      <w:pPr>
        <w:ind w:left="4185" w:hanging="280"/>
      </w:pPr>
      <w:rPr>
        <w:rFonts w:hint="default"/>
        <w:lang w:val="de-DE" w:eastAsia="en-US" w:bidi="ar-SA"/>
      </w:rPr>
    </w:lvl>
    <w:lvl w:ilvl="3" w:tplc="D174DB5C">
      <w:numFmt w:val="bullet"/>
      <w:lvlText w:val="•"/>
      <w:lvlJc w:val="left"/>
      <w:pPr>
        <w:ind w:left="5037" w:hanging="280"/>
      </w:pPr>
      <w:rPr>
        <w:rFonts w:hint="default"/>
        <w:lang w:val="de-DE" w:eastAsia="en-US" w:bidi="ar-SA"/>
      </w:rPr>
    </w:lvl>
    <w:lvl w:ilvl="4" w:tplc="F19ECF6A">
      <w:numFmt w:val="bullet"/>
      <w:lvlText w:val="•"/>
      <w:lvlJc w:val="left"/>
      <w:pPr>
        <w:ind w:left="5890" w:hanging="280"/>
      </w:pPr>
      <w:rPr>
        <w:rFonts w:hint="default"/>
        <w:lang w:val="de-DE" w:eastAsia="en-US" w:bidi="ar-SA"/>
      </w:rPr>
    </w:lvl>
    <w:lvl w:ilvl="5" w:tplc="9E5C9632">
      <w:numFmt w:val="bullet"/>
      <w:lvlText w:val="•"/>
      <w:lvlJc w:val="left"/>
      <w:pPr>
        <w:ind w:left="6742" w:hanging="280"/>
      </w:pPr>
      <w:rPr>
        <w:rFonts w:hint="default"/>
        <w:lang w:val="de-DE" w:eastAsia="en-US" w:bidi="ar-SA"/>
      </w:rPr>
    </w:lvl>
    <w:lvl w:ilvl="6" w:tplc="941EA5F0">
      <w:numFmt w:val="bullet"/>
      <w:lvlText w:val="•"/>
      <w:lvlJc w:val="left"/>
      <w:pPr>
        <w:ind w:left="7595" w:hanging="280"/>
      </w:pPr>
      <w:rPr>
        <w:rFonts w:hint="default"/>
        <w:lang w:val="de-DE" w:eastAsia="en-US" w:bidi="ar-SA"/>
      </w:rPr>
    </w:lvl>
    <w:lvl w:ilvl="7" w:tplc="58A2D4DC">
      <w:numFmt w:val="bullet"/>
      <w:lvlText w:val="•"/>
      <w:lvlJc w:val="left"/>
      <w:pPr>
        <w:ind w:left="8447" w:hanging="280"/>
      </w:pPr>
      <w:rPr>
        <w:rFonts w:hint="default"/>
        <w:lang w:val="de-DE" w:eastAsia="en-US" w:bidi="ar-SA"/>
      </w:rPr>
    </w:lvl>
    <w:lvl w:ilvl="8" w:tplc="B6264E90">
      <w:numFmt w:val="bullet"/>
      <w:lvlText w:val="•"/>
      <w:lvlJc w:val="left"/>
      <w:pPr>
        <w:ind w:left="9300" w:hanging="280"/>
      </w:pPr>
      <w:rPr>
        <w:rFonts w:hint="default"/>
        <w:lang w:val="de-DE" w:eastAsia="en-US" w:bidi="ar-SA"/>
      </w:rPr>
    </w:lvl>
  </w:abstractNum>
  <w:abstractNum w:abstractNumId="16" w15:restartNumberingAfterBreak="0">
    <w:nsid w:val="20C726B2"/>
    <w:multiLevelType w:val="hybridMultilevel"/>
    <w:tmpl w:val="4E94F270"/>
    <w:lvl w:ilvl="0" w:tplc="75BC274C">
      <w:start w:val="1"/>
      <w:numFmt w:val="decimal"/>
      <w:lvlText w:val="%1."/>
      <w:lvlJc w:val="left"/>
      <w:pPr>
        <w:ind w:left="1237" w:hanging="280"/>
        <w:jc w:val="left"/>
      </w:pPr>
      <w:rPr>
        <w:rFonts w:ascii="Fira Sans Light" w:eastAsia="Fira Sans Light" w:hAnsi="Fira Sans Light" w:cs="Fira Sans Light" w:hint="default"/>
        <w:b/>
        <w:bCs/>
        <w:i w:val="0"/>
        <w:iCs w:val="0"/>
        <w:color w:val="231F20"/>
        <w:w w:val="110"/>
        <w:sz w:val="20"/>
        <w:szCs w:val="20"/>
        <w:lang w:val="de-DE" w:eastAsia="en-US" w:bidi="ar-SA"/>
      </w:rPr>
    </w:lvl>
    <w:lvl w:ilvl="1" w:tplc="0A14F820">
      <w:numFmt w:val="bullet"/>
      <w:lvlText w:val="•"/>
      <w:lvlJc w:val="left"/>
      <w:pPr>
        <w:ind w:left="1993" w:hanging="280"/>
      </w:pPr>
      <w:rPr>
        <w:rFonts w:hint="default"/>
        <w:lang w:val="de-DE" w:eastAsia="en-US" w:bidi="ar-SA"/>
      </w:rPr>
    </w:lvl>
    <w:lvl w:ilvl="2" w:tplc="843EB73C">
      <w:numFmt w:val="bullet"/>
      <w:lvlText w:val="•"/>
      <w:lvlJc w:val="left"/>
      <w:pPr>
        <w:ind w:left="2747" w:hanging="280"/>
      </w:pPr>
      <w:rPr>
        <w:rFonts w:hint="default"/>
        <w:lang w:val="de-DE" w:eastAsia="en-US" w:bidi="ar-SA"/>
      </w:rPr>
    </w:lvl>
    <w:lvl w:ilvl="3" w:tplc="10468A26">
      <w:numFmt w:val="bullet"/>
      <w:lvlText w:val="•"/>
      <w:lvlJc w:val="left"/>
      <w:pPr>
        <w:ind w:left="3501" w:hanging="280"/>
      </w:pPr>
      <w:rPr>
        <w:rFonts w:hint="default"/>
        <w:lang w:val="de-DE" w:eastAsia="en-US" w:bidi="ar-SA"/>
      </w:rPr>
    </w:lvl>
    <w:lvl w:ilvl="4" w:tplc="4600D196">
      <w:numFmt w:val="bullet"/>
      <w:lvlText w:val="•"/>
      <w:lvlJc w:val="left"/>
      <w:pPr>
        <w:ind w:left="4255" w:hanging="280"/>
      </w:pPr>
      <w:rPr>
        <w:rFonts w:hint="default"/>
        <w:lang w:val="de-DE" w:eastAsia="en-US" w:bidi="ar-SA"/>
      </w:rPr>
    </w:lvl>
    <w:lvl w:ilvl="5" w:tplc="F2A4FCEE">
      <w:numFmt w:val="bullet"/>
      <w:lvlText w:val="•"/>
      <w:lvlJc w:val="left"/>
      <w:pPr>
        <w:ind w:left="5009" w:hanging="280"/>
      </w:pPr>
      <w:rPr>
        <w:rFonts w:hint="default"/>
        <w:lang w:val="de-DE" w:eastAsia="en-US" w:bidi="ar-SA"/>
      </w:rPr>
    </w:lvl>
    <w:lvl w:ilvl="6" w:tplc="D8582B48">
      <w:numFmt w:val="bullet"/>
      <w:lvlText w:val="•"/>
      <w:lvlJc w:val="left"/>
      <w:pPr>
        <w:ind w:left="5763" w:hanging="280"/>
      </w:pPr>
      <w:rPr>
        <w:rFonts w:hint="default"/>
        <w:lang w:val="de-DE" w:eastAsia="en-US" w:bidi="ar-SA"/>
      </w:rPr>
    </w:lvl>
    <w:lvl w:ilvl="7" w:tplc="B5E0C91C">
      <w:numFmt w:val="bullet"/>
      <w:lvlText w:val="•"/>
      <w:lvlJc w:val="left"/>
      <w:pPr>
        <w:ind w:left="6517" w:hanging="280"/>
      </w:pPr>
      <w:rPr>
        <w:rFonts w:hint="default"/>
        <w:lang w:val="de-DE" w:eastAsia="en-US" w:bidi="ar-SA"/>
      </w:rPr>
    </w:lvl>
    <w:lvl w:ilvl="8" w:tplc="EC089652">
      <w:numFmt w:val="bullet"/>
      <w:lvlText w:val="•"/>
      <w:lvlJc w:val="left"/>
      <w:pPr>
        <w:ind w:left="7271" w:hanging="280"/>
      </w:pPr>
      <w:rPr>
        <w:rFonts w:hint="default"/>
        <w:lang w:val="de-DE" w:eastAsia="en-US" w:bidi="ar-SA"/>
      </w:rPr>
    </w:lvl>
  </w:abstractNum>
  <w:abstractNum w:abstractNumId="17" w15:restartNumberingAfterBreak="0">
    <w:nsid w:val="245F1C6E"/>
    <w:multiLevelType w:val="hybridMultilevel"/>
    <w:tmpl w:val="995CD5D6"/>
    <w:lvl w:ilvl="0" w:tplc="0CF8EF2C">
      <w:numFmt w:val="bullet"/>
      <w:lvlText w:val="•"/>
      <w:lvlJc w:val="left"/>
      <w:pPr>
        <w:ind w:left="423" w:hanging="280"/>
      </w:pPr>
      <w:rPr>
        <w:rFonts w:ascii="Fira Sans" w:eastAsia="Fira Sans" w:hAnsi="Fira Sans" w:cs="Fira Sans" w:hint="default"/>
        <w:b w:val="0"/>
        <w:bCs w:val="0"/>
        <w:i w:val="0"/>
        <w:iCs w:val="0"/>
        <w:color w:val="231F20"/>
        <w:w w:val="100"/>
        <w:sz w:val="20"/>
        <w:szCs w:val="20"/>
        <w:lang w:val="de-DE" w:eastAsia="en-US" w:bidi="ar-SA"/>
      </w:rPr>
    </w:lvl>
    <w:lvl w:ilvl="1" w:tplc="2FCE50D0">
      <w:numFmt w:val="bullet"/>
      <w:lvlText w:val="•"/>
      <w:lvlJc w:val="left"/>
      <w:pPr>
        <w:ind w:left="1272" w:hanging="280"/>
      </w:pPr>
      <w:rPr>
        <w:rFonts w:hint="default"/>
        <w:lang w:val="de-DE" w:eastAsia="en-US" w:bidi="ar-SA"/>
      </w:rPr>
    </w:lvl>
    <w:lvl w:ilvl="2" w:tplc="C4F6AD9C">
      <w:numFmt w:val="bullet"/>
      <w:lvlText w:val="•"/>
      <w:lvlJc w:val="left"/>
      <w:pPr>
        <w:ind w:left="2124" w:hanging="280"/>
      </w:pPr>
      <w:rPr>
        <w:rFonts w:hint="default"/>
        <w:lang w:val="de-DE" w:eastAsia="en-US" w:bidi="ar-SA"/>
      </w:rPr>
    </w:lvl>
    <w:lvl w:ilvl="3" w:tplc="D97C0592">
      <w:numFmt w:val="bullet"/>
      <w:lvlText w:val="•"/>
      <w:lvlJc w:val="left"/>
      <w:pPr>
        <w:ind w:left="2977" w:hanging="280"/>
      </w:pPr>
      <w:rPr>
        <w:rFonts w:hint="default"/>
        <w:lang w:val="de-DE" w:eastAsia="en-US" w:bidi="ar-SA"/>
      </w:rPr>
    </w:lvl>
    <w:lvl w:ilvl="4" w:tplc="FC5C149E">
      <w:numFmt w:val="bullet"/>
      <w:lvlText w:val="•"/>
      <w:lvlJc w:val="left"/>
      <w:pPr>
        <w:ind w:left="3829" w:hanging="280"/>
      </w:pPr>
      <w:rPr>
        <w:rFonts w:hint="default"/>
        <w:lang w:val="de-DE" w:eastAsia="en-US" w:bidi="ar-SA"/>
      </w:rPr>
    </w:lvl>
    <w:lvl w:ilvl="5" w:tplc="599873B6">
      <w:numFmt w:val="bullet"/>
      <w:lvlText w:val="•"/>
      <w:lvlJc w:val="left"/>
      <w:pPr>
        <w:ind w:left="4682" w:hanging="280"/>
      </w:pPr>
      <w:rPr>
        <w:rFonts w:hint="default"/>
        <w:lang w:val="de-DE" w:eastAsia="en-US" w:bidi="ar-SA"/>
      </w:rPr>
    </w:lvl>
    <w:lvl w:ilvl="6" w:tplc="9236959E">
      <w:numFmt w:val="bullet"/>
      <w:lvlText w:val="•"/>
      <w:lvlJc w:val="left"/>
      <w:pPr>
        <w:ind w:left="5534" w:hanging="280"/>
      </w:pPr>
      <w:rPr>
        <w:rFonts w:hint="default"/>
        <w:lang w:val="de-DE" w:eastAsia="en-US" w:bidi="ar-SA"/>
      </w:rPr>
    </w:lvl>
    <w:lvl w:ilvl="7" w:tplc="38CC6CF6">
      <w:numFmt w:val="bullet"/>
      <w:lvlText w:val="•"/>
      <w:lvlJc w:val="left"/>
      <w:pPr>
        <w:ind w:left="6386" w:hanging="280"/>
      </w:pPr>
      <w:rPr>
        <w:rFonts w:hint="default"/>
        <w:lang w:val="de-DE" w:eastAsia="en-US" w:bidi="ar-SA"/>
      </w:rPr>
    </w:lvl>
    <w:lvl w:ilvl="8" w:tplc="8EA616EE">
      <w:numFmt w:val="bullet"/>
      <w:lvlText w:val="•"/>
      <w:lvlJc w:val="left"/>
      <w:pPr>
        <w:ind w:left="7239" w:hanging="280"/>
      </w:pPr>
      <w:rPr>
        <w:rFonts w:hint="default"/>
        <w:lang w:val="de-DE" w:eastAsia="en-US" w:bidi="ar-SA"/>
      </w:rPr>
    </w:lvl>
  </w:abstractNum>
  <w:abstractNum w:abstractNumId="18" w15:restartNumberingAfterBreak="0">
    <w:nsid w:val="25432B94"/>
    <w:multiLevelType w:val="hybridMultilevel"/>
    <w:tmpl w:val="0F7C518C"/>
    <w:lvl w:ilvl="0" w:tplc="CD4454F8">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1" w:tplc="23864008">
      <w:numFmt w:val="bullet"/>
      <w:lvlText w:val="•"/>
      <w:lvlJc w:val="left"/>
      <w:pPr>
        <w:ind w:left="3332" w:hanging="280"/>
      </w:pPr>
      <w:rPr>
        <w:rFonts w:hint="default"/>
        <w:lang w:val="de-DE" w:eastAsia="en-US" w:bidi="ar-SA"/>
      </w:rPr>
    </w:lvl>
    <w:lvl w:ilvl="2" w:tplc="E5F2288C">
      <w:numFmt w:val="bullet"/>
      <w:lvlText w:val="•"/>
      <w:lvlJc w:val="left"/>
      <w:pPr>
        <w:ind w:left="4185" w:hanging="280"/>
      </w:pPr>
      <w:rPr>
        <w:rFonts w:hint="default"/>
        <w:lang w:val="de-DE" w:eastAsia="en-US" w:bidi="ar-SA"/>
      </w:rPr>
    </w:lvl>
    <w:lvl w:ilvl="3" w:tplc="CE16DC06">
      <w:numFmt w:val="bullet"/>
      <w:lvlText w:val="•"/>
      <w:lvlJc w:val="left"/>
      <w:pPr>
        <w:ind w:left="5037" w:hanging="280"/>
      </w:pPr>
      <w:rPr>
        <w:rFonts w:hint="default"/>
        <w:lang w:val="de-DE" w:eastAsia="en-US" w:bidi="ar-SA"/>
      </w:rPr>
    </w:lvl>
    <w:lvl w:ilvl="4" w:tplc="7F788860">
      <w:numFmt w:val="bullet"/>
      <w:lvlText w:val="•"/>
      <w:lvlJc w:val="left"/>
      <w:pPr>
        <w:ind w:left="5890" w:hanging="280"/>
      </w:pPr>
      <w:rPr>
        <w:rFonts w:hint="default"/>
        <w:lang w:val="de-DE" w:eastAsia="en-US" w:bidi="ar-SA"/>
      </w:rPr>
    </w:lvl>
    <w:lvl w:ilvl="5" w:tplc="6D9A2CB6">
      <w:numFmt w:val="bullet"/>
      <w:lvlText w:val="•"/>
      <w:lvlJc w:val="left"/>
      <w:pPr>
        <w:ind w:left="6742" w:hanging="280"/>
      </w:pPr>
      <w:rPr>
        <w:rFonts w:hint="default"/>
        <w:lang w:val="de-DE" w:eastAsia="en-US" w:bidi="ar-SA"/>
      </w:rPr>
    </w:lvl>
    <w:lvl w:ilvl="6" w:tplc="A59E2F28">
      <w:numFmt w:val="bullet"/>
      <w:lvlText w:val="•"/>
      <w:lvlJc w:val="left"/>
      <w:pPr>
        <w:ind w:left="7595" w:hanging="280"/>
      </w:pPr>
      <w:rPr>
        <w:rFonts w:hint="default"/>
        <w:lang w:val="de-DE" w:eastAsia="en-US" w:bidi="ar-SA"/>
      </w:rPr>
    </w:lvl>
    <w:lvl w:ilvl="7" w:tplc="695C7D16">
      <w:numFmt w:val="bullet"/>
      <w:lvlText w:val="•"/>
      <w:lvlJc w:val="left"/>
      <w:pPr>
        <w:ind w:left="8447" w:hanging="280"/>
      </w:pPr>
      <w:rPr>
        <w:rFonts w:hint="default"/>
        <w:lang w:val="de-DE" w:eastAsia="en-US" w:bidi="ar-SA"/>
      </w:rPr>
    </w:lvl>
    <w:lvl w:ilvl="8" w:tplc="2E20EF1C">
      <w:numFmt w:val="bullet"/>
      <w:lvlText w:val="•"/>
      <w:lvlJc w:val="left"/>
      <w:pPr>
        <w:ind w:left="9300" w:hanging="280"/>
      </w:pPr>
      <w:rPr>
        <w:rFonts w:hint="default"/>
        <w:lang w:val="de-DE" w:eastAsia="en-US" w:bidi="ar-SA"/>
      </w:rPr>
    </w:lvl>
  </w:abstractNum>
  <w:abstractNum w:abstractNumId="19" w15:restartNumberingAfterBreak="0">
    <w:nsid w:val="25555635"/>
    <w:multiLevelType w:val="hybridMultilevel"/>
    <w:tmpl w:val="D3FAA2E0"/>
    <w:lvl w:ilvl="0" w:tplc="0DEEC106">
      <w:numFmt w:val="bullet"/>
      <w:lvlText w:val="•"/>
      <w:lvlJc w:val="left"/>
      <w:pPr>
        <w:ind w:left="397" w:hanging="280"/>
      </w:pPr>
      <w:rPr>
        <w:rFonts w:ascii="Fira Sans" w:eastAsia="Fira Sans" w:hAnsi="Fira Sans" w:cs="Fira Sans" w:hint="default"/>
        <w:b w:val="0"/>
        <w:bCs w:val="0"/>
        <w:i w:val="0"/>
        <w:iCs w:val="0"/>
        <w:color w:val="231F20"/>
        <w:w w:val="100"/>
        <w:sz w:val="20"/>
        <w:szCs w:val="20"/>
        <w:lang w:val="de-DE" w:eastAsia="en-US" w:bidi="ar-SA"/>
      </w:rPr>
    </w:lvl>
    <w:lvl w:ilvl="1" w:tplc="9F8C5874">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2" w:tplc="C5D2C040">
      <w:numFmt w:val="bullet"/>
      <w:lvlText w:val="•"/>
      <w:lvlJc w:val="left"/>
      <w:pPr>
        <w:ind w:left="2093" w:hanging="280"/>
      </w:pPr>
      <w:rPr>
        <w:rFonts w:hint="default"/>
        <w:lang w:val="de-DE" w:eastAsia="en-US" w:bidi="ar-SA"/>
      </w:rPr>
    </w:lvl>
    <w:lvl w:ilvl="3" w:tplc="EA6A8A0A">
      <w:numFmt w:val="bullet"/>
      <w:lvlText w:val="•"/>
      <w:lvlJc w:val="left"/>
      <w:pPr>
        <w:ind w:left="2946" w:hanging="280"/>
      </w:pPr>
      <w:rPr>
        <w:rFonts w:hint="default"/>
        <w:lang w:val="de-DE" w:eastAsia="en-US" w:bidi="ar-SA"/>
      </w:rPr>
    </w:lvl>
    <w:lvl w:ilvl="4" w:tplc="31DE91BA">
      <w:numFmt w:val="bullet"/>
      <w:lvlText w:val="•"/>
      <w:lvlJc w:val="left"/>
      <w:pPr>
        <w:ind w:left="3799" w:hanging="280"/>
      </w:pPr>
      <w:rPr>
        <w:rFonts w:hint="default"/>
        <w:lang w:val="de-DE" w:eastAsia="en-US" w:bidi="ar-SA"/>
      </w:rPr>
    </w:lvl>
    <w:lvl w:ilvl="5" w:tplc="07000DE6">
      <w:numFmt w:val="bullet"/>
      <w:lvlText w:val="•"/>
      <w:lvlJc w:val="left"/>
      <w:pPr>
        <w:ind w:left="4652" w:hanging="280"/>
      </w:pPr>
      <w:rPr>
        <w:rFonts w:hint="default"/>
        <w:lang w:val="de-DE" w:eastAsia="en-US" w:bidi="ar-SA"/>
      </w:rPr>
    </w:lvl>
    <w:lvl w:ilvl="6" w:tplc="A658EF3A">
      <w:numFmt w:val="bullet"/>
      <w:lvlText w:val="•"/>
      <w:lvlJc w:val="left"/>
      <w:pPr>
        <w:ind w:left="5506" w:hanging="280"/>
      </w:pPr>
      <w:rPr>
        <w:rFonts w:hint="default"/>
        <w:lang w:val="de-DE" w:eastAsia="en-US" w:bidi="ar-SA"/>
      </w:rPr>
    </w:lvl>
    <w:lvl w:ilvl="7" w:tplc="17A2E35E">
      <w:numFmt w:val="bullet"/>
      <w:lvlText w:val="•"/>
      <w:lvlJc w:val="left"/>
      <w:pPr>
        <w:ind w:left="6359" w:hanging="280"/>
      </w:pPr>
      <w:rPr>
        <w:rFonts w:hint="default"/>
        <w:lang w:val="de-DE" w:eastAsia="en-US" w:bidi="ar-SA"/>
      </w:rPr>
    </w:lvl>
    <w:lvl w:ilvl="8" w:tplc="25045288">
      <w:numFmt w:val="bullet"/>
      <w:lvlText w:val="•"/>
      <w:lvlJc w:val="left"/>
      <w:pPr>
        <w:ind w:left="7212" w:hanging="280"/>
      </w:pPr>
      <w:rPr>
        <w:rFonts w:hint="default"/>
        <w:lang w:val="de-DE" w:eastAsia="en-US" w:bidi="ar-SA"/>
      </w:rPr>
    </w:lvl>
  </w:abstractNum>
  <w:abstractNum w:abstractNumId="20" w15:restartNumberingAfterBreak="0">
    <w:nsid w:val="291664C8"/>
    <w:multiLevelType w:val="hybridMultilevel"/>
    <w:tmpl w:val="1CA2C770"/>
    <w:lvl w:ilvl="0" w:tplc="9B709614">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1" w:tplc="1214ED34">
      <w:numFmt w:val="bullet"/>
      <w:lvlText w:val="•"/>
      <w:lvlJc w:val="left"/>
      <w:pPr>
        <w:ind w:left="1994" w:hanging="280"/>
      </w:pPr>
      <w:rPr>
        <w:rFonts w:hint="default"/>
        <w:lang w:val="de-DE" w:eastAsia="en-US" w:bidi="ar-SA"/>
      </w:rPr>
    </w:lvl>
    <w:lvl w:ilvl="2" w:tplc="9D983EEC">
      <w:numFmt w:val="bullet"/>
      <w:lvlText w:val="•"/>
      <w:lvlJc w:val="left"/>
      <w:pPr>
        <w:ind w:left="2748" w:hanging="280"/>
      </w:pPr>
      <w:rPr>
        <w:rFonts w:hint="default"/>
        <w:lang w:val="de-DE" w:eastAsia="en-US" w:bidi="ar-SA"/>
      </w:rPr>
    </w:lvl>
    <w:lvl w:ilvl="3" w:tplc="6C3A6A00">
      <w:numFmt w:val="bullet"/>
      <w:lvlText w:val="•"/>
      <w:lvlJc w:val="left"/>
      <w:pPr>
        <w:ind w:left="3502" w:hanging="280"/>
      </w:pPr>
      <w:rPr>
        <w:rFonts w:hint="default"/>
        <w:lang w:val="de-DE" w:eastAsia="en-US" w:bidi="ar-SA"/>
      </w:rPr>
    </w:lvl>
    <w:lvl w:ilvl="4" w:tplc="1BACDEB6">
      <w:numFmt w:val="bullet"/>
      <w:lvlText w:val="•"/>
      <w:lvlJc w:val="left"/>
      <w:pPr>
        <w:ind w:left="4256" w:hanging="280"/>
      </w:pPr>
      <w:rPr>
        <w:rFonts w:hint="default"/>
        <w:lang w:val="de-DE" w:eastAsia="en-US" w:bidi="ar-SA"/>
      </w:rPr>
    </w:lvl>
    <w:lvl w:ilvl="5" w:tplc="A8426420">
      <w:numFmt w:val="bullet"/>
      <w:lvlText w:val="•"/>
      <w:lvlJc w:val="left"/>
      <w:pPr>
        <w:ind w:left="5011" w:hanging="280"/>
      </w:pPr>
      <w:rPr>
        <w:rFonts w:hint="default"/>
        <w:lang w:val="de-DE" w:eastAsia="en-US" w:bidi="ar-SA"/>
      </w:rPr>
    </w:lvl>
    <w:lvl w:ilvl="6" w:tplc="BD5C2C40">
      <w:numFmt w:val="bullet"/>
      <w:lvlText w:val="•"/>
      <w:lvlJc w:val="left"/>
      <w:pPr>
        <w:ind w:left="5765" w:hanging="280"/>
      </w:pPr>
      <w:rPr>
        <w:rFonts w:hint="default"/>
        <w:lang w:val="de-DE" w:eastAsia="en-US" w:bidi="ar-SA"/>
      </w:rPr>
    </w:lvl>
    <w:lvl w:ilvl="7" w:tplc="11FA1150">
      <w:numFmt w:val="bullet"/>
      <w:lvlText w:val="•"/>
      <w:lvlJc w:val="left"/>
      <w:pPr>
        <w:ind w:left="6519" w:hanging="280"/>
      </w:pPr>
      <w:rPr>
        <w:rFonts w:hint="default"/>
        <w:lang w:val="de-DE" w:eastAsia="en-US" w:bidi="ar-SA"/>
      </w:rPr>
    </w:lvl>
    <w:lvl w:ilvl="8" w:tplc="A462DB3C">
      <w:numFmt w:val="bullet"/>
      <w:lvlText w:val="•"/>
      <w:lvlJc w:val="left"/>
      <w:pPr>
        <w:ind w:left="7273" w:hanging="280"/>
      </w:pPr>
      <w:rPr>
        <w:rFonts w:hint="default"/>
        <w:lang w:val="de-DE" w:eastAsia="en-US" w:bidi="ar-SA"/>
      </w:rPr>
    </w:lvl>
  </w:abstractNum>
  <w:abstractNum w:abstractNumId="21" w15:restartNumberingAfterBreak="0">
    <w:nsid w:val="292A7B3D"/>
    <w:multiLevelType w:val="hybridMultilevel"/>
    <w:tmpl w:val="53AC5AA4"/>
    <w:lvl w:ilvl="0" w:tplc="D46CB828">
      <w:numFmt w:val="bullet"/>
      <w:lvlText w:val="•"/>
      <w:lvlJc w:val="left"/>
      <w:pPr>
        <w:ind w:left="449" w:hanging="280"/>
      </w:pPr>
      <w:rPr>
        <w:rFonts w:ascii="Fira Sans" w:eastAsia="Fira Sans" w:hAnsi="Fira Sans" w:cs="Fira Sans" w:hint="default"/>
        <w:b w:val="0"/>
        <w:bCs w:val="0"/>
        <w:i w:val="0"/>
        <w:iCs w:val="0"/>
        <w:color w:val="231F20"/>
        <w:w w:val="100"/>
        <w:sz w:val="20"/>
        <w:szCs w:val="20"/>
        <w:lang w:val="de-DE" w:eastAsia="en-US" w:bidi="ar-SA"/>
      </w:rPr>
    </w:lvl>
    <w:lvl w:ilvl="1" w:tplc="76CCEBDA">
      <w:numFmt w:val="bullet"/>
      <w:lvlText w:val="•"/>
      <w:lvlJc w:val="left"/>
      <w:pPr>
        <w:ind w:left="655" w:hanging="280"/>
      </w:pPr>
      <w:rPr>
        <w:rFonts w:hint="default"/>
        <w:lang w:val="de-DE" w:eastAsia="en-US" w:bidi="ar-SA"/>
      </w:rPr>
    </w:lvl>
    <w:lvl w:ilvl="2" w:tplc="A9768192">
      <w:numFmt w:val="bullet"/>
      <w:lvlText w:val="•"/>
      <w:lvlJc w:val="left"/>
      <w:pPr>
        <w:ind w:left="871" w:hanging="280"/>
      </w:pPr>
      <w:rPr>
        <w:rFonts w:hint="default"/>
        <w:lang w:val="de-DE" w:eastAsia="en-US" w:bidi="ar-SA"/>
      </w:rPr>
    </w:lvl>
    <w:lvl w:ilvl="3" w:tplc="5CD4A842">
      <w:numFmt w:val="bullet"/>
      <w:lvlText w:val="•"/>
      <w:lvlJc w:val="left"/>
      <w:pPr>
        <w:ind w:left="1087" w:hanging="280"/>
      </w:pPr>
      <w:rPr>
        <w:rFonts w:hint="default"/>
        <w:lang w:val="de-DE" w:eastAsia="en-US" w:bidi="ar-SA"/>
      </w:rPr>
    </w:lvl>
    <w:lvl w:ilvl="4" w:tplc="69D21870">
      <w:numFmt w:val="bullet"/>
      <w:lvlText w:val="•"/>
      <w:lvlJc w:val="left"/>
      <w:pPr>
        <w:ind w:left="1303" w:hanging="280"/>
      </w:pPr>
      <w:rPr>
        <w:rFonts w:hint="default"/>
        <w:lang w:val="de-DE" w:eastAsia="en-US" w:bidi="ar-SA"/>
      </w:rPr>
    </w:lvl>
    <w:lvl w:ilvl="5" w:tplc="BFF6C7C6">
      <w:numFmt w:val="bullet"/>
      <w:lvlText w:val="•"/>
      <w:lvlJc w:val="left"/>
      <w:pPr>
        <w:ind w:left="1519" w:hanging="280"/>
      </w:pPr>
      <w:rPr>
        <w:rFonts w:hint="default"/>
        <w:lang w:val="de-DE" w:eastAsia="en-US" w:bidi="ar-SA"/>
      </w:rPr>
    </w:lvl>
    <w:lvl w:ilvl="6" w:tplc="80ACCCFA">
      <w:numFmt w:val="bullet"/>
      <w:lvlText w:val="•"/>
      <w:lvlJc w:val="left"/>
      <w:pPr>
        <w:ind w:left="1735" w:hanging="280"/>
      </w:pPr>
      <w:rPr>
        <w:rFonts w:hint="default"/>
        <w:lang w:val="de-DE" w:eastAsia="en-US" w:bidi="ar-SA"/>
      </w:rPr>
    </w:lvl>
    <w:lvl w:ilvl="7" w:tplc="494EA3AA">
      <w:numFmt w:val="bullet"/>
      <w:lvlText w:val="•"/>
      <w:lvlJc w:val="left"/>
      <w:pPr>
        <w:ind w:left="1951" w:hanging="280"/>
      </w:pPr>
      <w:rPr>
        <w:rFonts w:hint="default"/>
        <w:lang w:val="de-DE" w:eastAsia="en-US" w:bidi="ar-SA"/>
      </w:rPr>
    </w:lvl>
    <w:lvl w:ilvl="8" w:tplc="424CD26E">
      <w:numFmt w:val="bullet"/>
      <w:lvlText w:val="•"/>
      <w:lvlJc w:val="left"/>
      <w:pPr>
        <w:ind w:left="2167" w:hanging="280"/>
      </w:pPr>
      <w:rPr>
        <w:rFonts w:hint="default"/>
        <w:lang w:val="de-DE" w:eastAsia="en-US" w:bidi="ar-SA"/>
      </w:rPr>
    </w:lvl>
  </w:abstractNum>
  <w:abstractNum w:abstractNumId="22" w15:restartNumberingAfterBreak="0">
    <w:nsid w:val="309918CD"/>
    <w:multiLevelType w:val="hybridMultilevel"/>
    <w:tmpl w:val="3356B5D2"/>
    <w:lvl w:ilvl="0" w:tplc="D32A86E4">
      <w:numFmt w:val="bullet"/>
      <w:lvlText w:val="•"/>
      <w:lvlJc w:val="left"/>
      <w:pPr>
        <w:ind w:left="449" w:hanging="280"/>
      </w:pPr>
      <w:rPr>
        <w:rFonts w:ascii="Fira Sans" w:eastAsia="Fira Sans" w:hAnsi="Fira Sans" w:cs="Fira Sans" w:hint="default"/>
        <w:b w:val="0"/>
        <w:bCs w:val="0"/>
        <w:i w:val="0"/>
        <w:iCs w:val="0"/>
        <w:color w:val="231F20"/>
        <w:w w:val="100"/>
        <w:sz w:val="20"/>
        <w:szCs w:val="20"/>
        <w:lang w:val="de-DE" w:eastAsia="en-US" w:bidi="ar-SA"/>
      </w:rPr>
    </w:lvl>
    <w:lvl w:ilvl="1" w:tplc="39222970">
      <w:numFmt w:val="bullet"/>
      <w:lvlText w:val="•"/>
      <w:lvlJc w:val="left"/>
      <w:pPr>
        <w:ind w:left="655" w:hanging="280"/>
      </w:pPr>
      <w:rPr>
        <w:rFonts w:hint="default"/>
        <w:lang w:val="de-DE" w:eastAsia="en-US" w:bidi="ar-SA"/>
      </w:rPr>
    </w:lvl>
    <w:lvl w:ilvl="2" w:tplc="04E87E00">
      <w:numFmt w:val="bullet"/>
      <w:lvlText w:val="•"/>
      <w:lvlJc w:val="left"/>
      <w:pPr>
        <w:ind w:left="871" w:hanging="280"/>
      </w:pPr>
      <w:rPr>
        <w:rFonts w:hint="default"/>
        <w:lang w:val="de-DE" w:eastAsia="en-US" w:bidi="ar-SA"/>
      </w:rPr>
    </w:lvl>
    <w:lvl w:ilvl="3" w:tplc="4A26EDC4">
      <w:numFmt w:val="bullet"/>
      <w:lvlText w:val="•"/>
      <w:lvlJc w:val="left"/>
      <w:pPr>
        <w:ind w:left="1087" w:hanging="280"/>
      </w:pPr>
      <w:rPr>
        <w:rFonts w:hint="default"/>
        <w:lang w:val="de-DE" w:eastAsia="en-US" w:bidi="ar-SA"/>
      </w:rPr>
    </w:lvl>
    <w:lvl w:ilvl="4" w:tplc="0A9429D0">
      <w:numFmt w:val="bullet"/>
      <w:lvlText w:val="•"/>
      <w:lvlJc w:val="left"/>
      <w:pPr>
        <w:ind w:left="1303" w:hanging="280"/>
      </w:pPr>
      <w:rPr>
        <w:rFonts w:hint="default"/>
        <w:lang w:val="de-DE" w:eastAsia="en-US" w:bidi="ar-SA"/>
      </w:rPr>
    </w:lvl>
    <w:lvl w:ilvl="5" w:tplc="8F6ED892">
      <w:numFmt w:val="bullet"/>
      <w:lvlText w:val="•"/>
      <w:lvlJc w:val="left"/>
      <w:pPr>
        <w:ind w:left="1519" w:hanging="280"/>
      </w:pPr>
      <w:rPr>
        <w:rFonts w:hint="default"/>
        <w:lang w:val="de-DE" w:eastAsia="en-US" w:bidi="ar-SA"/>
      </w:rPr>
    </w:lvl>
    <w:lvl w:ilvl="6" w:tplc="E806F436">
      <w:numFmt w:val="bullet"/>
      <w:lvlText w:val="•"/>
      <w:lvlJc w:val="left"/>
      <w:pPr>
        <w:ind w:left="1734" w:hanging="280"/>
      </w:pPr>
      <w:rPr>
        <w:rFonts w:hint="default"/>
        <w:lang w:val="de-DE" w:eastAsia="en-US" w:bidi="ar-SA"/>
      </w:rPr>
    </w:lvl>
    <w:lvl w:ilvl="7" w:tplc="4634CB1C">
      <w:numFmt w:val="bullet"/>
      <w:lvlText w:val="•"/>
      <w:lvlJc w:val="left"/>
      <w:pPr>
        <w:ind w:left="1950" w:hanging="280"/>
      </w:pPr>
      <w:rPr>
        <w:rFonts w:hint="default"/>
        <w:lang w:val="de-DE" w:eastAsia="en-US" w:bidi="ar-SA"/>
      </w:rPr>
    </w:lvl>
    <w:lvl w:ilvl="8" w:tplc="A420E99A">
      <w:numFmt w:val="bullet"/>
      <w:lvlText w:val="•"/>
      <w:lvlJc w:val="left"/>
      <w:pPr>
        <w:ind w:left="2166" w:hanging="280"/>
      </w:pPr>
      <w:rPr>
        <w:rFonts w:hint="default"/>
        <w:lang w:val="de-DE" w:eastAsia="en-US" w:bidi="ar-SA"/>
      </w:rPr>
    </w:lvl>
  </w:abstractNum>
  <w:abstractNum w:abstractNumId="23" w15:restartNumberingAfterBreak="0">
    <w:nsid w:val="30AA2D6B"/>
    <w:multiLevelType w:val="hybridMultilevel"/>
    <w:tmpl w:val="3A424646"/>
    <w:lvl w:ilvl="0" w:tplc="69CE8E4C">
      <w:start w:val="1"/>
      <w:numFmt w:val="decimal"/>
      <w:lvlText w:val="%1."/>
      <w:lvlJc w:val="left"/>
      <w:pPr>
        <w:ind w:left="484" w:hanging="280"/>
        <w:jc w:val="left"/>
      </w:pPr>
      <w:rPr>
        <w:rFonts w:ascii="Fira Sans Light" w:eastAsia="Fira Sans Light" w:hAnsi="Fira Sans Light" w:cs="Fira Sans Light" w:hint="default"/>
        <w:b w:val="0"/>
        <w:bCs w:val="0"/>
        <w:i w:val="0"/>
        <w:iCs w:val="0"/>
        <w:color w:val="231F20"/>
        <w:w w:val="100"/>
        <w:sz w:val="20"/>
        <w:szCs w:val="20"/>
        <w:lang w:val="de-DE" w:eastAsia="en-US" w:bidi="ar-SA"/>
      </w:rPr>
    </w:lvl>
    <w:lvl w:ilvl="1" w:tplc="7EEA3FA4">
      <w:numFmt w:val="bullet"/>
      <w:lvlText w:val="•"/>
      <w:lvlJc w:val="left"/>
      <w:pPr>
        <w:ind w:left="484" w:hanging="280"/>
      </w:pPr>
      <w:rPr>
        <w:rFonts w:ascii="Fira Sans" w:eastAsia="Fira Sans" w:hAnsi="Fira Sans" w:cs="Fira Sans" w:hint="default"/>
        <w:b w:val="0"/>
        <w:bCs w:val="0"/>
        <w:i w:val="0"/>
        <w:iCs w:val="0"/>
        <w:color w:val="231F20"/>
        <w:w w:val="100"/>
        <w:sz w:val="20"/>
        <w:szCs w:val="20"/>
        <w:lang w:val="de-DE" w:eastAsia="en-US" w:bidi="ar-SA"/>
      </w:rPr>
    </w:lvl>
    <w:lvl w:ilvl="2" w:tplc="D99857C8">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3" w:tplc="0C00BDD8">
      <w:numFmt w:val="bullet"/>
      <w:lvlText w:val="•"/>
      <w:lvlJc w:val="left"/>
      <w:pPr>
        <w:ind w:left="2965" w:hanging="280"/>
      </w:pPr>
      <w:rPr>
        <w:rFonts w:hint="default"/>
        <w:lang w:val="de-DE" w:eastAsia="en-US" w:bidi="ar-SA"/>
      </w:rPr>
    </w:lvl>
    <w:lvl w:ilvl="4" w:tplc="AA146688">
      <w:numFmt w:val="bullet"/>
      <w:lvlText w:val="•"/>
      <w:lvlJc w:val="left"/>
      <w:pPr>
        <w:ind w:left="3828" w:hanging="280"/>
      </w:pPr>
      <w:rPr>
        <w:rFonts w:hint="default"/>
        <w:lang w:val="de-DE" w:eastAsia="en-US" w:bidi="ar-SA"/>
      </w:rPr>
    </w:lvl>
    <w:lvl w:ilvl="5" w:tplc="F33AA53E">
      <w:numFmt w:val="bullet"/>
      <w:lvlText w:val="•"/>
      <w:lvlJc w:val="left"/>
      <w:pPr>
        <w:ind w:left="4691" w:hanging="280"/>
      </w:pPr>
      <w:rPr>
        <w:rFonts w:hint="default"/>
        <w:lang w:val="de-DE" w:eastAsia="en-US" w:bidi="ar-SA"/>
      </w:rPr>
    </w:lvl>
    <w:lvl w:ilvl="6" w:tplc="A9D84C5A">
      <w:numFmt w:val="bullet"/>
      <w:lvlText w:val="•"/>
      <w:lvlJc w:val="left"/>
      <w:pPr>
        <w:ind w:left="5554" w:hanging="280"/>
      </w:pPr>
      <w:rPr>
        <w:rFonts w:hint="default"/>
        <w:lang w:val="de-DE" w:eastAsia="en-US" w:bidi="ar-SA"/>
      </w:rPr>
    </w:lvl>
    <w:lvl w:ilvl="7" w:tplc="9A9CF318">
      <w:numFmt w:val="bullet"/>
      <w:lvlText w:val="•"/>
      <w:lvlJc w:val="left"/>
      <w:pPr>
        <w:ind w:left="6416" w:hanging="280"/>
      </w:pPr>
      <w:rPr>
        <w:rFonts w:hint="default"/>
        <w:lang w:val="de-DE" w:eastAsia="en-US" w:bidi="ar-SA"/>
      </w:rPr>
    </w:lvl>
    <w:lvl w:ilvl="8" w:tplc="822E9FFC">
      <w:numFmt w:val="bullet"/>
      <w:lvlText w:val="•"/>
      <w:lvlJc w:val="left"/>
      <w:pPr>
        <w:ind w:left="7279" w:hanging="280"/>
      </w:pPr>
      <w:rPr>
        <w:rFonts w:hint="default"/>
        <w:lang w:val="de-DE" w:eastAsia="en-US" w:bidi="ar-SA"/>
      </w:rPr>
    </w:lvl>
  </w:abstractNum>
  <w:abstractNum w:abstractNumId="24" w15:restartNumberingAfterBreak="0">
    <w:nsid w:val="34281A1D"/>
    <w:multiLevelType w:val="hybridMultilevel"/>
    <w:tmpl w:val="03F41A66"/>
    <w:lvl w:ilvl="0" w:tplc="3B221936">
      <w:numFmt w:val="bullet"/>
      <w:lvlText w:val="•"/>
      <w:lvlJc w:val="left"/>
      <w:pPr>
        <w:ind w:left="449" w:hanging="280"/>
      </w:pPr>
      <w:rPr>
        <w:rFonts w:ascii="Fira Sans" w:eastAsia="Fira Sans" w:hAnsi="Fira Sans" w:cs="Fira Sans" w:hint="default"/>
        <w:b w:val="0"/>
        <w:bCs w:val="0"/>
        <w:i w:val="0"/>
        <w:iCs w:val="0"/>
        <w:color w:val="231F20"/>
        <w:w w:val="100"/>
        <w:sz w:val="20"/>
        <w:szCs w:val="20"/>
        <w:lang w:val="de-DE" w:eastAsia="en-US" w:bidi="ar-SA"/>
      </w:rPr>
    </w:lvl>
    <w:lvl w:ilvl="1" w:tplc="71347686">
      <w:numFmt w:val="bullet"/>
      <w:lvlText w:val="•"/>
      <w:lvlJc w:val="left"/>
      <w:pPr>
        <w:ind w:left="655" w:hanging="280"/>
      </w:pPr>
      <w:rPr>
        <w:rFonts w:hint="default"/>
        <w:lang w:val="de-DE" w:eastAsia="en-US" w:bidi="ar-SA"/>
      </w:rPr>
    </w:lvl>
    <w:lvl w:ilvl="2" w:tplc="7B84031A">
      <w:numFmt w:val="bullet"/>
      <w:lvlText w:val="•"/>
      <w:lvlJc w:val="left"/>
      <w:pPr>
        <w:ind w:left="871" w:hanging="280"/>
      </w:pPr>
      <w:rPr>
        <w:rFonts w:hint="default"/>
        <w:lang w:val="de-DE" w:eastAsia="en-US" w:bidi="ar-SA"/>
      </w:rPr>
    </w:lvl>
    <w:lvl w:ilvl="3" w:tplc="802A280E">
      <w:numFmt w:val="bullet"/>
      <w:lvlText w:val="•"/>
      <w:lvlJc w:val="left"/>
      <w:pPr>
        <w:ind w:left="1087" w:hanging="280"/>
      </w:pPr>
      <w:rPr>
        <w:rFonts w:hint="default"/>
        <w:lang w:val="de-DE" w:eastAsia="en-US" w:bidi="ar-SA"/>
      </w:rPr>
    </w:lvl>
    <w:lvl w:ilvl="4" w:tplc="F2543870">
      <w:numFmt w:val="bullet"/>
      <w:lvlText w:val="•"/>
      <w:lvlJc w:val="left"/>
      <w:pPr>
        <w:ind w:left="1303" w:hanging="280"/>
      </w:pPr>
      <w:rPr>
        <w:rFonts w:hint="default"/>
        <w:lang w:val="de-DE" w:eastAsia="en-US" w:bidi="ar-SA"/>
      </w:rPr>
    </w:lvl>
    <w:lvl w:ilvl="5" w:tplc="83A4C96A">
      <w:numFmt w:val="bullet"/>
      <w:lvlText w:val="•"/>
      <w:lvlJc w:val="left"/>
      <w:pPr>
        <w:ind w:left="1519" w:hanging="280"/>
      </w:pPr>
      <w:rPr>
        <w:rFonts w:hint="default"/>
        <w:lang w:val="de-DE" w:eastAsia="en-US" w:bidi="ar-SA"/>
      </w:rPr>
    </w:lvl>
    <w:lvl w:ilvl="6" w:tplc="5C56B5F2">
      <w:numFmt w:val="bullet"/>
      <w:lvlText w:val="•"/>
      <w:lvlJc w:val="left"/>
      <w:pPr>
        <w:ind w:left="1734" w:hanging="280"/>
      </w:pPr>
      <w:rPr>
        <w:rFonts w:hint="default"/>
        <w:lang w:val="de-DE" w:eastAsia="en-US" w:bidi="ar-SA"/>
      </w:rPr>
    </w:lvl>
    <w:lvl w:ilvl="7" w:tplc="74CADAA6">
      <w:numFmt w:val="bullet"/>
      <w:lvlText w:val="•"/>
      <w:lvlJc w:val="left"/>
      <w:pPr>
        <w:ind w:left="1950" w:hanging="280"/>
      </w:pPr>
      <w:rPr>
        <w:rFonts w:hint="default"/>
        <w:lang w:val="de-DE" w:eastAsia="en-US" w:bidi="ar-SA"/>
      </w:rPr>
    </w:lvl>
    <w:lvl w:ilvl="8" w:tplc="BF0A93FA">
      <w:numFmt w:val="bullet"/>
      <w:lvlText w:val="•"/>
      <w:lvlJc w:val="left"/>
      <w:pPr>
        <w:ind w:left="2166" w:hanging="280"/>
      </w:pPr>
      <w:rPr>
        <w:rFonts w:hint="default"/>
        <w:lang w:val="de-DE" w:eastAsia="en-US" w:bidi="ar-SA"/>
      </w:rPr>
    </w:lvl>
  </w:abstractNum>
  <w:abstractNum w:abstractNumId="25" w15:restartNumberingAfterBreak="0">
    <w:nsid w:val="3A004B3B"/>
    <w:multiLevelType w:val="hybridMultilevel"/>
    <w:tmpl w:val="CD0E2336"/>
    <w:lvl w:ilvl="0" w:tplc="49BE9326">
      <w:start w:val="1"/>
      <w:numFmt w:val="decimal"/>
      <w:lvlText w:val="%1."/>
      <w:lvlJc w:val="left"/>
      <w:pPr>
        <w:ind w:left="484" w:hanging="280"/>
        <w:jc w:val="left"/>
      </w:pPr>
      <w:rPr>
        <w:rFonts w:ascii="Fira Sans Light" w:eastAsia="Fira Sans Light" w:hAnsi="Fira Sans Light" w:cs="Fira Sans Light" w:hint="default"/>
        <w:b w:val="0"/>
        <w:bCs w:val="0"/>
        <w:i w:val="0"/>
        <w:iCs w:val="0"/>
        <w:color w:val="231F20"/>
        <w:w w:val="100"/>
        <w:sz w:val="20"/>
        <w:szCs w:val="20"/>
        <w:lang w:val="de-DE" w:eastAsia="en-US" w:bidi="ar-SA"/>
      </w:rPr>
    </w:lvl>
    <w:lvl w:ilvl="1" w:tplc="83327D8E">
      <w:numFmt w:val="bullet"/>
      <w:lvlText w:val="•"/>
      <w:lvlJc w:val="left"/>
      <w:pPr>
        <w:ind w:left="1332" w:hanging="280"/>
      </w:pPr>
      <w:rPr>
        <w:rFonts w:hint="default"/>
        <w:lang w:val="de-DE" w:eastAsia="en-US" w:bidi="ar-SA"/>
      </w:rPr>
    </w:lvl>
    <w:lvl w:ilvl="2" w:tplc="0E92656E">
      <w:numFmt w:val="bullet"/>
      <w:lvlText w:val="•"/>
      <w:lvlJc w:val="left"/>
      <w:pPr>
        <w:ind w:left="2185" w:hanging="280"/>
      </w:pPr>
      <w:rPr>
        <w:rFonts w:hint="default"/>
        <w:lang w:val="de-DE" w:eastAsia="en-US" w:bidi="ar-SA"/>
      </w:rPr>
    </w:lvl>
    <w:lvl w:ilvl="3" w:tplc="B0F6551C">
      <w:numFmt w:val="bullet"/>
      <w:lvlText w:val="•"/>
      <w:lvlJc w:val="left"/>
      <w:pPr>
        <w:ind w:left="3037" w:hanging="280"/>
      </w:pPr>
      <w:rPr>
        <w:rFonts w:hint="default"/>
        <w:lang w:val="de-DE" w:eastAsia="en-US" w:bidi="ar-SA"/>
      </w:rPr>
    </w:lvl>
    <w:lvl w:ilvl="4" w:tplc="6FC8C29E">
      <w:numFmt w:val="bullet"/>
      <w:lvlText w:val="•"/>
      <w:lvlJc w:val="left"/>
      <w:pPr>
        <w:ind w:left="3890" w:hanging="280"/>
      </w:pPr>
      <w:rPr>
        <w:rFonts w:hint="default"/>
        <w:lang w:val="de-DE" w:eastAsia="en-US" w:bidi="ar-SA"/>
      </w:rPr>
    </w:lvl>
    <w:lvl w:ilvl="5" w:tplc="B1B8630E">
      <w:numFmt w:val="bullet"/>
      <w:lvlText w:val="•"/>
      <w:lvlJc w:val="left"/>
      <w:pPr>
        <w:ind w:left="4742" w:hanging="280"/>
      </w:pPr>
      <w:rPr>
        <w:rFonts w:hint="default"/>
        <w:lang w:val="de-DE" w:eastAsia="en-US" w:bidi="ar-SA"/>
      </w:rPr>
    </w:lvl>
    <w:lvl w:ilvl="6" w:tplc="818A0A6A">
      <w:numFmt w:val="bullet"/>
      <w:lvlText w:val="•"/>
      <w:lvlJc w:val="left"/>
      <w:pPr>
        <w:ind w:left="5595" w:hanging="280"/>
      </w:pPr>
      <w:rPr>
        <w:rFonts w:hint="default"/>
        <w:lang w:val="de-DE" w:eastAsia="en-US" w:bidi="ar-SA"/>
      </w:rPr>
    </w:lvl>
    <w:lvl w:ilvl="7" w:tplc="DD86016E">
      <w:numFmt w:val="bullet"/>
      <w:lvlText w:val="•"/>
      <w:lvlJc w:val="left"/>
      <w:pPr>
        <w:ind w:left="6447" w:hanging="280"/>
      </w:pPr>
      <w:rPr>
        <w:rFonts w:hint="default"/>
        <w:lang w:val="de-DE" w:eastAsia="en-US" w:bidi="ar-SA"/>
      </w:rPr>
    </w:lvl>
    <w:lvl w:ilvl="8" w:tplc="25F0C4F8">
      <w:numFmt w:val="bullet"/>
      <w:lvlText w:val="•"/>
      <w:lvlJc w:val="left"/>
      <w:pPr>
        <w:ind w:left="7300" w:hanging="280"/>
      </w:pPr>
      <w:rPr>
        <w:rFonts w:hint="default"/>
        <w:lang w:val="de-DE" w:eastAsia="en-US" w:bidi="ar-SA"/>
      </w:rPr>
    </w:lvl>
  </w:abstractNum>
  <w:abstractNum w:abstractNumId="26" w15:restartNumberingAfterBreak="0">
    <w:nsid w:val="3C5419E5"/>
    <w:multiLevelType w:val="hybridMultilevel"/>
    <w:tmpl w:val="242AC07A"/>
    <w:lvl w:ilvl="0" w:tplc="BB3C8F36">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1" w:tplc="9ADC93F0">
      <w:numFmt w:val="bullet"/>
      <w:lvlText w:val="•"/>
      <w:lvlJc w:val="left"/>
      <w:pPr>
        <w:ind w:left="3332" w:hanging="280"/>
      </w:pPr>
      <w:rPr>
        <w:rFonts w:hint="default"/>
        <w:lang w:val="de-DE" w:eastAsia="en-US" w:bidi="ar-SA"/>
      </w:rPr>
    </w:lvl>
    <w:lvl w:ilvl="2" w:tplc="CB9E2122">
      <w:numFmt w:val="bullet"/>
      <w:lvlText w:val="•"/>
      <w:lvlJc w:val="left"/>
      <w:pPr>
        <w:ind w:left="4185" w:hanging="280"/>
      </w:pPr>
      <w:rPr>
        <w:rFonts w:hint="default"/>
        <w:lang w:val="de-DE" w:eastAsia="en-US" w:bidi="ar-SA"/>
      </w:rPr>
    </w:lvl>
    <w:lvl w:ilvl="3" w:tplc="5FCEEE00">
      <w:numFmt w:val="bullet"/>
      <w:lvlText w:val="•"/>
      <w:lvlJc w:val="left"/>
      <w:pPr>
        <w:ind w:left="5037" w:hanging="280"/>
      </w:pPr>
      <w:rPr>
        <w:rFonts w:hint="default"/>
        <w:lang w:val="de-DE" w:eastAsia="en-US" w:bidi="ar-SA"/>
      </w:rPr>
    </w:lvl>
    <w:lvl w:ilvl="4" w:tplc="08DAE324">
      <w:numFmt w:val="bullet"/>
      <w:lvlText w:val="•"/>
      <w:lvlJc w:val="left"/>
      <w:pPr>
        <w:ind w:left="5890" w:hanging="280"/>
      </w:pPr>
      <w:rPr>
        <w:rFonts w:hint="default"/>
        <w:lang w:val="de-DE" w:eastAsia="en-US" w:bidi="ar-SA"/>
      </w:rPr>
    </w:lvl>
    <w:lvl w:ilvl="5" w:tplc="866C7F26">
      <w:numFmt w:val="bullet"/>
      <w:lvlText w:val="•"/>
      <w:lvlJc w:val="left"/>
      <w:pPr>
        <w:ind w:left="6742" w:hanging="280"/>
      </w:pPr>
      <w:rPr>
        <w:rFonts w:hint="default"/>
        <w:lang w:val="de-DE" w:eastAsia="en-US" w:bidi="ar-SA"/>
      </w:rPr>
    </w:lvl>
    <w:lvl w:ilvl="6" w:tplc="42D0B190">
      <w:numFmt w:val="bullet"/>
      <w:lvlText w:val="•"/>
      <w:lvlJc w:val="left"/>
      <w:pPr>
        <w:ind w:left="7595" w:hanging="280"/>
      </w:pPr>
      <w:rPr>
        <w:rFonts w:hint="default"/>
        <w:lang w:val="de-DE" w:eastAsia="en-US" w:bidi="ar-SA"/>
      </w:rPr>
    </w:lvl>
    <w:lvl w:ilvl="7" w:tplc="90DA6FA0">
      <w:numFmt w:val="bullet"/>
      <w:lvlText w:val="•"/>
      <w:lvlJc w:val="left"/>
      <w:pPr>
        <w:ind w:left="8447" w:hanging="280"/>
      </w:pPr>
      <w:rPr>
        <w:rFonts w:hint="default"/>
        <w:lang w:val="de-DE" w:eastAsia="en-US" w:bidi="ar-SA"/>
      </w:rPr>
    </w:lvl>
    <w:lvl w:ilvl="8" w:tplc="E0640788">
      <w:numFmt w:val="bullet"/>
      <w:lvlText w:val="•"/>
      <w:lvlJc w:val="left"/>
      <w:pPr>
        <w:ind w:left="9300" w:hanging="280"/>
      </w:pPr>
      <w:rPr>
        <w:rFonts w:hint="default"/>
        <w:lang w:val="de-DE" w:eastAsia="en-US" w:bidi="ar-SA"/>
      </w:rPr>
    </w:lvl>
  </w:abstractNum>
  <w:abstractNum w:abstractNumId="27" w15:restartNumberingAfterBreak="0">
    <w:nsid w:val="3CBD62E9"/>
    <w:multiLevelType w:val="hybridMultilevel"/>
    <w:tmpl w:val="A7781250"/>
    <w:lvl w:ilvl="0" w:tplc="FC38BB26">
      <w:numFmt w:val="bullet"/>
      <w:lvlText w:val="•"/>
      <w:lvlJc w:val="left"/>
      <w:pPr>
        <w:ind w:left="449" w:hanging="280"/>
      </w:pPr>
      <w:rPr>
        <w:rFonts w:ascii="Fira Sans" w:eastAsia="Fira Sans" w:hAnsi="Fira Sans" w:cs="Fira Sans" w:hint="default"/>
        <w:b w:val="0"/>
        <w:bCs w:val="0"/>
        <w:i w:val="0"/>
        <w:iCs w:val="0"/>
        <w:color w:val="231F20"/>
        <w:w w:val="100"/>
        <w:sz w:val="20"/>
        <w:szCs w:val="20"/>
        <w:lang w:val="de-DE" w:eastAsia="en-US" w:bidi="ar-SA"/>
      </w:rPr>
    </w:lvl>
    <w:lvl w:ilvl="1" w:tplc="544A2CDE">
      <w:numFmt w:val="bullet"/>
      <w:lvlText w:val="•"/>
      <w:lvlJc w:val="left"/>
      <w:pPr>
        <w:ind w:left="655" w:hanging="280"/>
      </w:pPr>
      <w:rPr>
        <w:rFonts w:hint="default"/>
        <w:lang w:val="de-DE" w:eastAsia="en-US" w:bidi="ar-SA"/>
      </w:rPr>
    </w:lvl>
    <w:lvl w:ilvl="2" w:tplc="A0B604C8">
      <w:numFmt w:val="bullet"/>
      <w:lvlText w:val="•"/>
      <w:lvlJc w:val="left"/>
      <w:pPr>
        <w:ind w:left="871" w:hanging="280"/>
      </w:pPr>
      <w:rPr>
        <w:rFonts w:hint="default"/>
        <w:lang w:val="de-DE" w:eastAsia="en-US" w:bidi="ar-SA"/>
      </w:rPr>
    </w:lvl>
    <w:lvl w:ilvl="3" w:tplc="B150EE8E">
      <w:numFmt w:val="bullet"/>
      <w:lvlText w:val="•"/>
      <w:lvlJc w:val="left"/>
      <w:pPr>
        <w:ind w:left="1087" w:hanging="280"/>
      </w:pPr>
      <w:rPr>
        <w:rFonts w:hint="default"/>
        <w:lang w:val="de-DE" w:eastAsia="en-US" w:bidi="ar-SA"/>
      </w:rPr>
    </w:lvl>
    <w:lvl w:ilvl="4" w:tplc="6E72A196">
      <w:numFmt w:val="bullet"/>
      <w:lvlText w:val="•"/>
      <w:lvlJc w:val="left"/>
      <w:pPr>
        <w:ind w:left="1303" w:hanging="280"/>
      </w:pPr>
      <w:rPr>
        <w:rFonts w:hint="default"/>
        <w:lang w:val="de-DE" w:eastAsia="en-US" w:bidi="ar-SA"/>
      </w:rPr>
    </w:lvl>
    <w:lvl w:ilvl="5" w:tplc="8E6C6472">
      <w:numFmt w:val="bullet"/>
      <w:lvlText w:val="•"/>
      <w:lvlJc w:val="left"/>
      <w:pPr>
        <w:ind w:left="1519" w:hanging="280"/>
      </w:pPr>
      <w:rPr>
        <w:rFonts w:hint="default"/>
        <w:lang w:val="de-DE" w:eastAsia="en-US" w:bidi="ar-SA"/>
      </w:rPr>
    </w:lvl>
    <w:lvl w:ilvl="6" w:tplc="09F2062E">
      <w:numFmt w:val="bullet"/>
      <w:lvlText w:val="•"/>
      <w:lvlJc w:val="left"/>
      <w:pPr>
        <w:ind w:left="1734" w:hanging="280"/>
      </w:pPr>
      <w:rPr>
        <w:rFonts w:hint="default"/>
        <w:lang w:val="de-DE" w:eastAsia="en-US" w:bidi="ar-SA"/>
      </w:rPr>
    </w:lvl>
    <w:lvl w:ilvl="7" w:tplc="7AE2D13A">
      <w:numFmt w:val="bullet"/>
      <w:lvlText w:val="•"/>
      <w:lvlJc w:val="left"/>
      <w:pPr>
        <w:ind w:left="1950" w:hanging="280"/>
      </w:pPr>
      <w:rPr>
        <w:rFonts w:hint="default"/>
        <w:lang w:val="de-DE" w:eastAsia="en-US" w:bidi="ar-SA"/>
      </w:rPr>
    </w:lvl>
    <w:lvl w:ilvl="8" w:tplc="1B3C24FC">
      <w:numFmt w:val="bullet"/>
      <w:lvlText w:val="•"/>
      <w:lvlJc w:val="left"/>
      <w:pPr>
        <w:ind w:left="2166" w:hanging="280"/>
      </w:pPr>
      <w:rPr>
        <w:rFonts w:hint="default"/>
        <w:lang w:val="de-DE" w:eastAsia="en-US" w:bidi="ar-SA"/>
      </w:rPr>
    </w:lvl>
  </w:abstractNum>
  <w:abstractNum w:abstractNumId="28" w15:restartNumberingAfterBreak="0">
    <w:nsid w:val="408E4562"/>
    <w:multiLevelType w:val="hybridMultilevel"/>
    <w:tmpl w:val="1922AB16"/>
    <w:lvl w:ilvl="0" w:tplc="EAF8C5EA">
      <w:start w:val="1"/>
      <w:numFmt w:val="decimal"/>
      <w:lvlText w:val="%1."/>
      <w:lvlJc w:val="left"/>
      <w:pPr>
        <w:ind w:left="2484" w:hanging="280"/>
        <w:jc w:val="right"/>
      </w:pPr>
      <w:rPr>
        <w:rFonts w:ascii="Fira Sans Light" w:eastAsia="Fira Sans Light" w:hAnsi="Fira Sans Light" w:cs="Fira Sans Light" w:hint="default"/>
        <w:b/>
        <w:bCs/>
        <w:i w:val="0"/>
        <w:iCs w:val="0"/>
        <w:color w:val="231F20"/>
        <w:w w:val="110"/>
        <w:sz w:val="20"/>
        <w:szCs w:val="20"/>
        <w:lang w:val="de-DE" w:eastAsia="en-US" w:bidi="ar-SA"/>
      </w:rPr>
    </w:lvl>
    <w:lvl w:ilvl="1" w:tplc="2382B9DA">
      <w:numFmt w:val="bullet"/>
      <w:lvlText w:val="•"/>
      <w:lvlJc w:val="left"/>
      <w:pPr>
        <w:ind w:left="3332" w:hanging="280"/>
      </w:pPr>
      <w:rPr>
        <w:rFonts w:hint="default"/>
        <w:lang w:val="de-DE" w:eastAsia="en-US" w:bidi="ar-SA"/>
      </w:rPr>
    </w:lvl>
    <w:lvl w:ilvl="2" w:tplc="856294E2">
      <w:numFmt w:val="bullet"/>
      <w:lvlText w:val="•"/>
      <w:lvlJc w:val="left"/>
      <w:pPr>
        <w:ind w:left="4185" w:hanging="280"/>
      </w:pPr>
      <w:rPr>
        <w:rFonts w:hint="default"/>
        <w:lang w:val="de-DE" w:eastAsia="en-US" w:bidi="ar-SA"/>
      </w:rPr>
    </w:lvl>
    <w:lvl w:ilvl="3" w:tplc="5066C1D2">
      <w:numFmt w:val="bullet"/>
      <w:lvlText w:val="•"/>
      <w:lvlJc w:val="left"/>
      <w:pPr>
        <w:ind w:left="5037" w:hanging="280"/>
      </w:pPr>
      <w:rPr>
        <w:rFonts w:hint="default"/>
        <w:lang w:val="de-DE" w:eastAsia="en-US" w:bidi="ar-SA"/>
      </w:rPr>
    </w:lvl>
    <w:lvl w:ilvl="4" w:tplc="07A0E5A8">
      <w:numFmt w:val="bullet"/>
      <w:lvlText w:val="•"/>
      <w:lvlJc w:val="left"/>
      <w:pPr>
        <w:ind w:left="5890" w:hanging="280"/>
      </w:pPr>
      <w:rPr>
        <w:rFonts w:hint="default"/>
        <w:lang w:val="de-DE" w:eastAsia="en-US" w:bidi="ar-SA"/>
      </w:rPr>
    </w:lvl>
    <w:lvl w:ilvl="5" w:tplc="1930BED4">
      <w:numFmt w:val="bullet"/>
      <w:lvlText w:val="•"/>
      <w:lvlJc w:val="left"/>
      <w:pPr>
        <w:ind w:left="6742" w:hanging="280"/>
      </w:pPr>
      <w:rPr>
        <w:rFonts w:hint="default"/>
        <w:lang w:val="de-DE" w:eastAsia="en-US" w:bidi="ar-SA"/>
      </w:rPr>
    </w:lvl>
    <w:lvl w:ilvl="6" w:tplc="49AA6788">
      <w:numFmt w:val="bullet"/>
      <w:lvlText w:val="•"/>
      <w:lvlJc w:val="left"/>
      <w:pPr>
        <w:ind w:left="7595" w:hanging="280"/>
      </w:pPr>
      <w:rPr>
        <w:rFonts w:hint="default"/>
        <w:lang w:val="de-DE" w:eastAsia="en-US" w:bidi="ar-SA"/>
      </w:rPr>
    </w:lvl>
    <w:lvl w:ilvl="7" w:tplc="62D0532E">
      <w:numFmt w:val="bullet"/>
      <w:lvlText w:val="•"/>
      <w:lvlJc w:val="left"/>
      <w:pPr>
        <w:ind w:left="8447" w:hanging="280"/>
      </w:pPr>
      <w:rPr>
        <w:rFonts w:hint="default"/>
        <w:lang w:val="de-DE" w:eastAsia="en-US" w:bidi="ar-SA"/>
      </w:rPr>
    </w:lvl>
    <w:lvl w:ilvl="8" w:tplc="62688E8C">
      <w:numFmt w:val="bullet"/>
      <w:lvlText w:val="•"/>
      <w:lvlJc w:val="left"/>
      <w:pPr>
        <w:ind w:left="9300" w:hanging="280"/>
      </w:pPr>
      <w:rPr>
        <w:rFonts w:hint="default"/>
        <w:lang w:val="de-DE" w:eastAsia="en-US" w:bidi="ar-SA"/>
      </w:rPr>
    </w:lvl>
  </w:abstractNum>
  <w:abstractNum w:abstractNumId="29" w15:restartNumberingAfterBreak="0">
    <w:nsid w:val="44E70891"/>
    <w:multiLevelType w:val="hybridMultilevel"/>
    <w:tmpl w:val="B2560444"/>
    <w:lvl w:ilvl="0" w:tplc="170C8C60">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1" w:tplc="BA980EA4">
      <w:numFmt w:val="bullet"/>
      <w:lvlText w:val="•"/>
      <w:lvlJc w:val="left"/>
      <w:pPr>
        <w:ind w:left="3332" w:hanging="280"/>
      </w:pPr>
      <w:rPr>
        <w:rFonts w:hint="default"/>
        <w:lang w:val="de-DE" w:eastAsia="en-US" w:bidi="ar-SA"/>
      </w:rPr>
    </w:lvl>
    <w:lvl w:ilvl="2" w:tplc="2640E680">
      <w:numFmt w:val="bullet"/>
      <w:lvlText w:val="•"/>
      <w:lvlJc w:val="left"/>
      <w:pPr>
        <w:ind w:left="4185" w:hanging="280"/>
      </w:pPr>
      <w:rPr>
        <w:rFonts w:hint="default"/>
        <w:lang w:val="de-DE" w:eastAsia="en-US" w:bidi="ar-SA"/>
      </w:rPr>
    </w:lvl>
    <w:lvl w:ilvl="3" w:tplc="496AC8A4">
      <w:numFmt w:val="bullet"/>
      <w:lvlText w:val="•"/>
      <w:lvlJc w:val="left"/>
      <w:pPr>
        <w:ind w:left="5037" w:hanging="280"/>
      </w:pPr>
      <w:rPr>
        <w:rFonts w:hint="default"/>
        <w:lang w:val="de-DE" w:eastAsia="en-US" w:bidi="ar-SA"/>
      </w:rPr>
    </w:lvl>
    <w:lvl w:ilvl="4" w:tplc="D25248FA">
      <w:numFmt w:val="bullet"/>
      <w:lvlText w:val="•"/>
      <w:lvlJc w:val="left"/>
      <w:pPr>
        <w:ind w:left="5890" w:hanging="280"/>
      </w:pPr>
      <w:rPr>
        <w:rFonts w:hint="default"/>
        <w:lang w:val="de-DE" w:eastAsia="en-US" w:bidi="ar-SA"/>
      </w:rPr>
    </w:lvl>
    <w:lvl w:ilvl="5" w:tplc="1398F2AC">
      <w:numFmt w:val="bullet"/>
      <w:lvlText w:val="•"/>
      <w:lvlJc w:val="left"/>
      <w:pPr>
        <w:ind w:left="6742" w:hanging="280"/>
      </w:pPr>
      <w:rPr>
        <w:rFonts w:hint="default"/>
        <w:lang w:val="de-DE" w:eastAsia="en-US" w:bidi="ar-SA"/>
      </w:rPr>
    </w:lvl>
    <w:lvl w:ilvl="6" w:tplc="6B58695A">
      <w:numFmt w:val="bullet"/>
      <w:lvlText w:val="•"/>
      <w:lvlJc w:val="left"/>
      <w:pPr>
        <w:ind w:left="7595" w:hanging="280"/>
      </w:pPr>
      <w:rPr>
        <w:rFonts w:hint="default"/>
        <w:lang w:val="de-DE" w:eastAsia="en-US" w:bidi="ar-SA"/>
      </w:rPr>
    </w:lvl>
    <w:lvl w:ilvl="7" w:tplc="2AF2CCE6">
      <w:numFmt w:val="bullet"/>
      <w:lvlText w:val="•"/>
      <w:lvlJc w:val="left"/>
      <w:pPr>
        <w:ind w:left="8447" w:hanging="280"/>
      </w:pPr>
      <w:rPr>
        <w:rFonts w:hint="default"/>
        <w:lang w:val="de-DE" w:eastAsia="en-US" w:bidi="ar-SA"/>
      </w:rPr>
    </w:lvl>
    <w:lvl w:ilvl="8" w:tplc="1D441E4E">
      <w:numFmt w:val="bullet"/>
      <w:lvlText w:val="•"/>
      <w:lvlJc w:val="left"/>
      <w:pPr>
        <w:ind w:left="9300" w:hanging="280"/>
      </w:pPr>
      <w:rPr>
        <w:rFonts w:hint="default"/>
        <w:lang w:val="de-DE" w:eastAsia="en-US" w:bidi="ar-SA"/>
      </w:rPr>
    </w:lvl>
  </w:abstractNum>
  <w:abstractNum w:abstractNumId="30" w15:restartNumberingAfterBreak="0">
    <w:nsid w:val="462F43C3"/>
    <w:multiLevelType w:val="hybridMultilevel"/>
    <w:tmpl w:val="90B034A8"/>
    <w:lvl w:ilvl="0" w:tplc="7DF46494">
      <w:numFmt w:val="bullet"/>
      <w:lvlText w:val="•"/>
      <w:lvlJc w:val="left"/>
      <w:pPr>
        <w:ind w:left="449" w:hanging="280"/>
      </w:pPr>
      <w:rPr>
        <w:rFonts w:ascii="Fira Sans" w:eastAsia="Fira Sans" w:hAnsi="Fira Sans" w:cs="Fira Sans" w:hint="default"/>
        <w:b w:val="0"/>
        <w:bCs w:val="0"/>
        <w:i w:val="0"/>
        <w:iCs w:val="0"/>
        <w:color w:val="231F20"/>
        <w:w w:val="100"/>
        <w:sz w:val="20"/>
        <w:szCs w:val="20"/>
        <w:lang w:val="de-DE" w:eastAsia="en-US" w:bidi="ar-SA"/>
      </w:rPr>
    </w:lvl>
    <w:lvl w:ilvl="1" w:tplc="F0A45426">
      <w:numFmt w:val="bullet"/>
      <w:lvlText w:val="•"/>
      <w:lvlJc w:val="left"/>
      <w:pPr>
        <w:ind w:left="655" w:hanging="280"/>
      </w:pPr>
      <w:rPr>
        <w:rFonts w:hint="default"/>
        <w:lang w:val="de-DE" w:eastAsia="en-US" w:bidi="ar-SA"/>
      </w:rPr>
    </w:lvl>
    <w:lvl w:ilvl="2" w:tplc="C3B8F53E">
      <w:numFmt w:val="bullet"/>
      <w:lvlText w:val="•"/>
      <w:lvlJc w:val="left"/>
      <w:pPr>
        <w:ind w:left="871" w:hanging="280"/>
      </w:pPr>
      <w:rPr>
        <w:rFonts w:hint="default"/>
        <w:lang w:val="de-DE" w:eastAsia="en-US" w:bidi="ar-SA"/>
      </w:rPr>
    </w:lvl>
    <w:lvl w:ilvl="3" w:tplc="F5345FA8">
      <w:numFmt w:val="bullet"/>
      <w:lvlText w:val="•"/>
      <w:lvlJc w:val="left"/>
      <w:pPr>
        <w:ind w:left="1087" w:hanging="280"/>
      </w:pPr>
      <w:rPr>
        <w:rFonts w:hint="default"/>
        <w:lang w:val="de-DE" w:eastAsia="en-US" w:bidi="ar-SA"/>
      </w:rPr>
    </w:lvl>
    <w:lvl w:ilvl="4" w:tplc="29C0FE52">
      <w:numFmt w:val="bullet"/>
      <w:lvlText w:val="•"/>
      <w:lvlJc w:val="left"/>
      <w:pPr>
        <w:ind w:left="1303" w:hanging="280"/>
      </w:pPr>
      <w:rPr>
        <w:rFonts w:hint="default"/>
        <w:lang w:val="de-DE" w:eastAsia="en-US" w:bidi="ar-SA"/>
      </w:rPr>
    </w:lvl>
    <w:lvl w:ilvl="5" w:tplc="22C077F4">
      <w:numFmt w:val="bullet"/>
      <w:lvlText w:val="•"/>
      <w:lvlJc w:val="left"/>
      <w:pPr>
        <w:ind w:left="1519" w:hanging="280"/>
      </w:pPr>
      <w:rPr>
        <w:rFonts w:hint="default"/>
        <w:lang w:val="de-DE" w:eastAsia="en-US" w:bidi="ar-SA"/>
      </w:rPr>
    </w:lvl>
    <w:lvl w:ilvl="6" w:tplc="5B2AC0D0">
      <w:numFmt w:val="bullet"/>
      <w:lvlText w:val="•"/>
      <w:lvlJc w:val="left"/>
      <w:pPr>
        <w:ind w:left="1734" w:hanging="280"/>
      </w:pPr>
      <w:rPr>
        <w:rFonts w:hint="default"/>
        <w:lang w:val="de-DE" w:eastAsia="en-US" w:bidi="ar-SA"/>
      </w:rPr>
    </w:lvl>
    <w:lvl w:ilvl="7" w:tplc="8D7A1C44">
      <w:numFmt w:val="bullet"/>
      <w:lvlText w:val="•"/>
      <w:lvlJc w:val="left"/>
      <w:pPr>
        <w:ind w:left="1950" w:hanging="280"/>
      </w:pPr>
      <w:rPr>
        <w:rFonts w:hint="default"/>
        <w:lang w:val="de-DE" w:eastAsia="en-US" w:bidi="ar-SA"/>
      </w:rPr>
    </w:lvl>
    <w:lvl w:ilvl="8" w:tplc="DE48077C">
      <w:numFmt w:val="bullet"/>
      <w:lvlText w:val="•"/>
      <w:lvlJc w:val="left"/>
      <w:pPr>
        <w:ind w:left="2166" w:hanging="280"/>
      </w:pPr>
      <w:rPr>
        <w:rFonts w:hint="default"/>
        <w:lang w:val="de-DE" w:eastAsia="en-US" w:bidi="ar-SA"/>
      </w:rPr>
    </w:lvl>
  </w:abstractNum>
  <w:abstractNum w:abstractNumId="31" w15:restartNumberingAfterBreak="0">
    <w:nsid w:val="4ACD5A39"/>
    <w:multiLevelType w:val="hybridMultilevel"/>
    <w:tmpl w:val="0F6A9D38"/>
    <w:lvl w:ilvl="0" w:tplc="DCEA8D5E">
      <w:numFmt w:val="bullet"/>
      <w:lvlText w:val="•"/>
      <w:lvlJc w:val="left"/>
      <w:pPr>
        <w:ind w:left="449" w:hanging="280"/>
      </w:pPr>
      <w:rPr>
        <w:rFonts w:ascii="Fira Sans" w:eastAsia="Fira Sans" w:hAnsi="Fira Sans" w:cs="Fira Sans" w:hint="default"/>
        <w:b w:val="0"/>
        <w:bCs w:val="0"/>
        <w:i w:val="0"/>
        <w:iCs w:val="0"/>
        <w:color w:val="231F20"/>
        <w:w w:val="100"/>
        <w:sz w:val="20"/>
        <w:szCs w:val="20"/>
        <w:lang w:val="de-DE" w:eastAsia="en-US" w:bidi="ar-SA"/>
      </w:rPr>
    </w:lvl>
    <w:lvl w:ilvl="1" w:tplc="D4B6EBBE">
      <w:numFmt w:val="bullet"/>
      <w:lvlText w:val="•"/>
      <w:lvlJc w:val="left"/>
      <w:pPr>
        <w:ind w:left="655" w:hanging="280"/>
      </w:pPr>
      <w:rPr>
        <w:rFonts w:hint="default"/>
        <w:lang w:val="de-DE" w:eastAsia="en-US" w:bidi="ar-SA"/>
      </w:rPr>
    </w:lvl>
    <w:lvl w:ilvl="2" w:tplc="888854B6">
      <w:numFmt w:val="bullet"/>
      <w:lvlText w:val="•"/>
      <w:lvlJc w:val="left"/>
      <w:pPr>
        <w:ind w:left="871" w:hanging="280"/>
      </w:pPr>
      <w:rPr>
        <w:rFonts w:hint="default"/>
        <w:lang w:val="de-DE" w:eastAsia="en-US" w:bidi="ar-SA"/>
      </w:rPr>
    </w:lvl>
    <w:lvl w:ilvl="3" w:tplc="50E84B0A">
      <w:numFmt w:val="bullet"/>
      <w:lvlText w:val="•"/>
      <w:lvlJc w:val="left"/>
      <w:pPr>
        <w:ind w:left="1087" w:hanging="280"/>
      </w:pPr>
      <w:rPr>
        <w:rFonts w:hint="default"/>
        <w:lang w:val="de-DE" w:eastAsia="en-US" w:bidi="ar-SA"/>
      </w:rPr>
    </w:lvl>
    <w:lvl w:ilvl="4" w:tplc="178A8B62">
      <w:numFmt w:val="bullet"/>
      <w:lvlText w:val="•"/>
      <w:lvlJc w:val="left"/>
      <w:pPr>
        <w:ind w:left="1303" w:hanging="280"/>
      </w:pPr>
      <w:rPr>
        <w:rFonts w:hint="default"/>
        <w:lang w:val="de-DE" w:eastAsia="en-US" w:bidi="ar-SA"/>
      </w:rPr>
    </w:lvl>
    <w:lvl w:ilvl="5" w:tplc="9B9A00BA">
      <w:numFmt w:val="bullet"/>
      <w:lvlText w:val="•"/>
      <w:lvlJc w:val="left"/>
      <w:pPr>
        <w:ind w:left="1519" w:hanging="280"/>
      </w:pPr>
      <w:rPr>
        <w:rFonts w:hint="default"/>
        <w:lang w:val="de-DE" w:eastAsia="en-US" w:bidi="ar-SA"/>
      </w:rPr>
    </w:lvl>
    <w:lvl w:ilvl="6" w:tplc="42A8A37A">
      <w:numFmt w:val="bullet"/>
      <w:lvlText w:val="•"/>
      <w:lvlJc w:val="left"/>
      <w:pPr>
        <w:ind w:left="1735" w:hanging="280"/>
      </w:pPr>
      <w:rPr>
        <w:rFonts w:hint="default"/>
        <w:lang w:val="de-DE" w:eastAsia="en-US" w:bidi="ar-SA"/>
      </w:rPr>
    </w:lvl>
    <w:lvl w:ilvl="7" w:tplc="1EDC223E">
      <w:numFmt w:val="bullet"/>
      <w:lvlText w:val="•"/>
      <w:lvlJc w:val="left"/>
      <w:pPr>
        <w:ind w:left="1951" w:hanging="280"/>
      </w:pPr>
      <w:rPr>
        <w:rFonts w:hint="default"/>
        <w:lang w:val="de-DE" w:eastAsia="en-US" w:bidi="ar-SA"/>
      </w:rPr>
    </w:lvl>
    <w:lvl w:ilvl="8" w:tplc="0B5AE7E4">
      <w:numFmt w:val="bullet"/>
      <w:lvlText w:val="•"/>
      <w:lvlJc w:val="left"/>
      <w:pPr>
        <w:ind w:left="2167" w:hanging="280"/>
      </w:pPr>
      <w:rPr>
        <w:rFonts w:hint="default"/>
        <w:lang w:val="de-DE" w:eastAsia="en-US" w:bidi="ar-SA"/>
      </w:rPr>
    </w:lvl>
  </w:abstractNum>
  <w:abstractNum w:abstractNumId="32" w15:restartNumberingAfterBreak="0">
    <w:nsid w:val="4B8A245B"/>
    <w:multiLevelType w:val="hybridMultilevel"/>
    <w:tmpl w:val="D30E4732"/>
    <w:lvl w:ilvl="0" w:tplc="C8087152">
      <w:numFmt w:val="bullet"/>
      <w:lvlText w:val="•"/>
      <w:lvlJc w:val="left"/>
      <w:pPr>
        <w:ind w:left="450" w:hanging="280"/>
      </w:pPr>
      <w:rPr>
        <w:rFonts w:ascii="Fira Sans" w:eastAsia="Fira Sans" w:hAnsi="Fira Sans" w:cs="Fira Sans" w:hint="default"/>
        <w:b w:val="0"/>
        <w:bCs w:val="0"/>
        <w:i w:val="0"/>
        <w:iCs w:val="0"/>
        <w:color w:val="231F20"/>
        <w:w w:val="100"/>
        <w:sz w:val="20"/>
        <w:szCs w:val="20"/>
        <w:lang w:val="de-DE" w:eastAsia="en-US" w:bidi="ar-SA"/>
      </w:rPr>
    </w:lvl>
    <w:lvl w:ilvl="1" w:tplc="C868C6A2">
      <w:numFmt w:val="bullet"/>
      <w:lvlText w:val="•"/>
      <w:lvlJc w:val="left"/>
      <w:pPr>
        <w:ind w:left="940" w:hanging="280"/>
      </w:pPr>
      <w:rPr>
        <w:rFonts w:hint="default"/>
        <w:lang w:val="de-DE" w:eastAsia="en-US" w:bidi="ar-SA"/>
      </w:rPr>
    </w:lvl>
    <w:lvl w:ilvl="2" w:tplc="C0CAB380">
      <w:numFmt w:val="bullet"/>
      <w:lvlText w:val="•"/>
      <w:lvlJc w:val="left"/>
      <w:pPr>
        <w:ind w:left="1420" w:hanging="280"/>
      </w:pPr>
      <w:rPr>
        <w:rFonts w:hint="default"/>
        <w:lang w:val="de-DE" w:eastAsia="en-US" w:bidi="ar-SA"/>
      </w:rPr>
    </w:lvl>
    <w:lvl w:ilvl="3" w:tplc="C402176A">
      <w:numFmt w:val="bullet"/>
      <w:lvlText w:val="•"/>
      <w:lvlJc w:val="left"/>
      <w:pPr>
        <w:ind w:left="1900" w:hanging="280"/>
      </w:pPr>
      <w:rPr>
        <w:rFonts w:hint="default"/>
        <w:lang w:val="de-DE" w:eastAsia="en-US" w:bidi="ar-SA"/>
      </w:rPr>
    </w:lvl>
    <w:lvl w:ilvl="4" w:tplc="9FE0EB48">
      <w:numFmt w:val="bullet"/>
      <w:lvlText w:val="•"/>
      <w:lvlJc w:val="left"/>
      <w:pPr>
        <w:ind w:left="2380" w:hanging="280"/>
      </w:pPr>
      <w:rPr>
        <w:rFonts w:hint="default"/>
        <w:lang w:val="de-DE" w:eastAsia="en-US" w:bidi="ar-SA"/>
      </w:rPr>
    </w:lvl>
    <w:lvl w:ilvl="5" w:tplc="BAFABAEE">
      <w:numFmt w:val="bullet"/>
      <w:lvlText w:val="•"/>
      <w:lvlJc w:val="left"/>
      <w:pPr>
        <w:ind w:left="2860" w:hanging="280"/>
      </w:pPr>
      <w:rPr>
        <w:rFonts w:hint="default"/>
        <w:lang w:val="de-DE" w:eastAsia="en-US" w:bidi="ar-SA"/>
      </w:rPr>
    </w:lvl>
    <w:lvl w:ilvl="6" w:tplc="F0407528">
      <w:numFmt w:val="bullet"/>
      <w:lvlText w:val="•"/>
      <w:lvlJc w:val="left"/>
      <w:pPr>
        <w:ind w:left="3340" w:hanging="280"/>
      </w:pPr>
      <w:rPr>
        <w:rFonts w:hint="default"/>
        <w:lang w:val="de-DE" w:eastAsia="en-US" w:bidi="ar-SA"/>
      </w:rPr>
    </w:lvl>
    <w:lvl w:ilvl="7" w:tplc="1400A84A">
      <w:numFmt w:val="bullet"/>
      <w:lvlText w:val="•"/>
      <w:lvlJc w:val="left"/>
      <w:pPr>
        <w:ind w:left="3820" w:hanging="280"/>
      </w:pPr>
      <w:rPr>
        <w:rFonts w:hint="default"/>
        <w:lang w:val="de-DE" w:eastAsia="en-US" w:bidi="ar-SA"/>
      </w:rPr>
    </w:lvl>
    <w:lvl w:ilvl="8" w:tplc="A3B856D0">
      <w:numFmt w:val="bullet"/>
      <w:lvlText w:val="•"/>
      <w:lvlJc w:val="left"/>
      <w:pPr>
        <w:ind w:left="4300" w:hanging="280"/>
      </w:pPr>
      <w:rPr>
        <w:rFonts w:hint="default"/>
        <w:lang w:val="de-DE" w:eastAsia="en-US" w:bidi="ar-SA"/>
      </w:rPr>
    </w:lvl>
  </w:abstractNum>
  <w:abstractNum w:abstractNumId="33" w15:restartNumberingAfterBreak="0">
    <w:nsid w:val="4C912007"/>
    <w:multiLevelType w:val="hybridMultilevel"/>
    <w:tmpl w:val="DFD0DD9C"/>
    <w:lvl w:ilvl="0" w:tplc="3F50690C">
      <w:numFmt w:val="bullet"/>
      <w:lvlText w:val="•"/>
      <w:lvlJc w:val="left"/>
      <w:pPr>
        <w:ind w:left="449" w:hanging="280"/>
      </w:pPr>
      <w:rPr>
        <w:rFonts w:ascii="Fira Sans" w:eastAsia="Fira Sans" w:hAnsi="Fira Sans" w:cs="Fira Sans" w:hint="default"/>
        <w:b w:val="0"/>
        <w:bCs w:val="0"/>
        <w:i w:val="0"/>
        <w:iCs w:val="0"/>
        <w:color w:val="231F20"/>
        <w:w w:val="100"/>
        <w:sz w:val="20"/>
        <w:szCs w:val="20"/>
        <w:lang w:val="de-DE" w:eastAsia="en-US" w:bidi="ar-SA"/>
      </w:rPr>
    </w:lvl>
    <w:lvl w:ilvl="1" w:tplc="64FA458E">
      <w:numFmt w:val="bullet"/>
      <w:lvlText w:val="•"/>
      <w:lvlJc w:val="left"/>
      <w:pPr>
        <w:ind w:left="655" w:hanging="280"/>
      </w:pPr>
      <w:rPr>
        <w:rFonts w:hint="default"/>
        <w:lang w:val="de-DE" w:eastAsia="en-US" w:bidi="ar-SA"/>
      </w:rPr>
    </w:lvl>
    <w:lvl w:ilvl="2" w:tplc="D8142792">
      <w:numFmt w:val="bullet"/>
      <w:lvlText w:val="•"/>
      <w:lvlJc w:val="left"/>
      <w:pPr>
        <w:ind w:left="871" w:hanging="280"/>
      </w:pPr>
      <w:rPr>
        <w:rFonts w:hint="default"/>
        <w:lang w:val="de-DE" w:eastAsia="en-US" w:bidi="ar-SA"/>
      </w:rPr>
    </w:lvl>
    <w:lvl w:ilvl="3" w:tplc="8DFED6AC">
      <w:numFmt w:val="bullet"/>
      <w:lvlText w:val="•"/>
      <w:lvlJc w:val="left"/>
      <w:pPr>
        <w:ind w:left="1087" w:hanging="280"/>
      </w:pPr>
      <w:rPr>
        <w:rFonts w:hint="default"/>
        <w:lang w:val="de-DE" w:eastAsia="en-US" w:bidi="ar-SA"/>
      </w:rPr>
    </w:lvl>
    <w:lvl w:ilvl="4" w:tplc="3DCE7892">
      <w:numFmt w:val="bullet"/>
      <w:lvlText w:val="•"/>
      <w:lvlJc w:val="left"/>
      <w:pPr>
        <w:ind w:left="1303" w:hanging="280"/>
      </w:pPr>
      <w:rPr>
        <w:rFonts w:hint="default"/>
        <w:lang w:val="de-DE" w:eastAsia="en-US" w:bidi="ar-SA"/>
      </w:rPr>
    </w:lvl>
    <w:lvl w:ilvl="5" w:tplc="FA1220DA">
      <w:numFmt w:val="bullet"/>
      <w:lvlText w:val="•"/>
      <w:lvlJc w:val="left"/>
      <w:pPr>
        <w:ind w:left="1519" w:hanging="280"/>
      </w:pPr>
      <w:rPr>
        <w:rFonts w:hint="default"/>
        <w:lang w:val="de-DE" w:eastAsia="en-US" w:bidi="ar-SA"/>
      </w:rPr>
    </w:lvl>
    <w:lvl w:ilvl="6" w:tplc="C7ACC10A">
      <w:numFmt w:val="bullet"/>
      <w:lvlText w:val="•"/>
      <w:lvlJc w:val="left"/>
      <w:pPr>
        <w:ind w:left="1735" w:hanging="280"/>
      </w:pPr>
      <w:rPr>
        <w:rFonts w:hint="default"/>
        <w:lang w:val="de-DE" w:eastAsia="en-US" w:bidi="ar-SA"/>
      </w:rPr>
    </w:lvl>
    <w:lvl w:ilvl="7" w:tplc="3B70ABDE">
      <w:numFmt w:val="bullet"/>
      <w:lvlText w:val="•"/>
      <w:lvlJc w:val="left"/>
      <w:pPr>
        <w:ind w:left="1951" w:hanging="280"/>
      </w:pPr>
      <w:rPr>
        <w:rFonts w:hint="default"/>
        <w:lang w:val="de-DE" w:eastAsia="en-US" w:bidi="ar-SA"/>
      </w:rPr>
    </w:lvl>
    <w:lvl w:ilvl="8" w:tplc="073AC022">
      <w:numFmt w:val="bullet"/>
      <w:lvlText w:val="•"/>
      <w:lvlJc w:val="left"/>
      <w:pPr>
        <w:ind w:left="2167" w:hanging="280"/>
      </w:pPr>
      <w:rPr>
        <w:rFonts w:hint="default"/>
        <w:lang w:val="de-DE" w:eastAsia="en-US" w:bidi="ar-SA"/>
      </w:rPr>
    </w:lvl>
  </w:abstractNum>
  <w:abstractNum w:abstractNumId="34" w15:restartNumberingAfterBreak="0">
    <w:nsid w:val="4E777A08"/>
    <w:multiLevelType w:val="hybridMultilevel"/>
    <w:tmpl w:val="A80C46A2"/>
    <w:lvl w:ilvl="0" w:tplc="1876E79E">
      <w:start w:val="1"/>
      <w:numFmt w:val="decimal"/>
      <w:lvlText w:val="%1."/>
      <w:lvlJc w:val="left"/>
      <w:pPr>
        <w:ind w:left="2484" w:hanging="280"/>
        <w:jc w:val="left"/>
      </w:pPr>
      <w:rPr>
        <w:rFonts w:ascii="Fira Sans Light" w:eastAsia="Fira Sans Light" w:hAnsi="Fira Sans Light" w:cs="Fira Sans Light" w:hint="default"/>
        <w:b/>
        <w:bCs/>
        <w:i w:val="0"/>
        <w:iCs w:val="0"/>
        <w:color w:val="231F20"/>
        <w:w w:val="110"/>
        <w:sz w:val="20"/>
        <w:szCs w:val="20"/>
        <w:lang w:val="de-DE" w:eastAsia="en-US" w:bidi="ar-SA"/>
      </w:rPr>
    </w:lvl>
    <w:lvl w:ilvl="1" w:tplc="4BFEB796">
      <w:numFmt w:val="bullet"/>
      <w:lvlText w:val="•"/>
      <w:lvlJc w:val="left"/>
      <w:pPr>
        <w:ind w:left="3332" w:hanging="280"/>
      </w:pPr>
      <w:rPr>
        <w:rFonts w:hint="default"/>
        <w:lang w:val="de-DE" w:eastAsia="en-US" w:bidi="ar-SA"/>
      </w:rPr>
    </w:lvl>
    <w:lvl w:ilvl="2" w:tplc="874E4420">
      <w:numFmt w:val="bullet"/>
      <w:lvlText w:val="•"/>
      <w:lvlJc w:val="left"/>
      <w:pPr>
        <w:ind w:left="4185" w:hanging="280"/>
      </w:pPr>
      <w:rPr>
        <w:rFonts w:hint="default"/>
        <w:lang w:val="de-DE" w:eastAsia="en-US" w:bidi="ar-SA"/>
      </w:rPr>
    </w:lvl>
    <w:lvl w:ilvl="3" w:tplc="D5D85214">
      <w:numFmt w:val="bullet"/>
      <w:lvlText w:val="•"/>
      <w:lvlJc w:val="left"/>
      <w:pPr>
        <w:ind w:left="5037" w:hanging="280"/>
      </w:pPr>
      <w:rPr>
        <w:rFonts w:hint="default"/>
        <w:lang w:val="de-DE" w:eastAsia="en-US" w:bidi="ar-SA"/>
      </w:rPr>
    </w:lvl>
    <w:lvl w:ilvl="4" w:tplc="3FD076BE">
      <w:numFmt w:val="bullet"/>
      <w:lvlText w:val="•"/>
      <w:lvlJc w:val="left"/>
      <w:pPr>
        <w:ind w:left="5890" w:hanging="280"/>
      </w:pPr>
      <w:rPr>
        <w:rFonts w:hint="default"/>
        <w:lang w:val="de-DE" w:eastAsia="en-US" w:bidi="ar-SA"/>
      </w:rPr>
    </w:lvl>
    <w:lvl w:ilvl="5" w:tplc="ED16E3E6">
      <w:numFmt w:val="bullet"/>
      <w:lvlText w:val="•"/>
      <w:lvlJc w:val="left"/>
      <w:pPr>
        <w:ind w:left="6742" w:hanging="280"/>
      </w:pPr>
      <w:rPr>
        <w:rFonts w:hint="default"/>
        <w:lang w:val="de-DE" w:eastAsia="en-US" w:bidi="ar-SA"/>
      </w:rPr>
    </w:lvl>
    <w:lvl w:ilvl="6" w:tplc="B0A05CBC">
      <w:numFmt w:val="bullet"/>
      <w:lvlText w:val="•"/>
      <w:lvlJc w:val="left"/>
      <w:pPr>
        <w:ind w:left="7595" w:hanging="280"/>
      </w:pPr>
      <w:rPr>
        <w:rFonts w:hint="default"/>
        <w:lang w:val="de-DE" w:eastAsia="en-US" w:bidi="ar-SA"/>
      </w:rPr>
    </w:lvl>
    <w:lvl w:ilvl="7" w:tplc="33A6EA3A">
      <w:numFmt w:val="bullet"/>
      <w:lvlText w:val="•"/>
      <w:lvlJc w:val="left"/>
      <w:pPr>
        <w:ind w:left="8447" w:hanging="280"/>
      </w:pPr>
      <w:rPr>
        <w:rFonts w:hint="default"/>
        <w:lang w:val="de-DE" w:eastAsia="en-US" w:bidi="ar-SA"/>
      </w:rPr>
    </w:lvl>
    <w:lvl w:ilvl="8" w:tplc="3E5A9784">
      <w:numFmt w:val="bullet"/>
      <w:lvlText w:val="•"/>
      <w:lvlJc w:val="left"/>
      <w:pPr>
        <w:ind w:left="9300" w:hanging="280"/>
      </w:pPr>
      <w:rPr>
        <w:rFonts w:hint="default"/>
        <w:lang w:val="de-DE" w:eastAsia="en-US" w:bidi="ar-SA"/>
      </w:rPr>
    </w:lvl>
  </w:abstractNum>
  <w:abstractNum w:abstractNumId="35" w15:restartNumberingAfterBreak="0">
    <w:nsid w:val="51963B1C"/>
    <w:multiLevelType w:val="hybridMultilevel"/>
    <w:tmpl w:val="A6D6D3AC"/>
    <w:lvl w:ilvl="0" w:tplc="2ABEFE32">
      <w:numFmt w:val="bullet"/>
      <w:lvlText w:val="•"/>
      <w:lvlJc w:val="left"/>
      <w:pPr>
        <w:ind w:left="432" w:hanging="280"/>
      </w:pPr>
      <w:rPr>
        <w:rFonts w:ascii="Fira Sans" w:eastAsia="Fira Sans" w:hAnsi="Fira Sans" w:cs="Fira Sans" w:hint="default"/>
        <w:b w:val="0"/>
        <w:bCs w:val="0"/>
        <w:i w:val="0"/>
        <w:iCs w:val="0"/>
        <w:color w:val="231F20"/>
        <w:w w:val="100"/>
        <w:sz w:val="20"/>
        <w:szCs w:val="20"/>
        <w:lang w:val="de-DE" w:eastAsia="en-US" w:bidi="ar-SA"/>
      </w:rPr>
    </w:lvl>
    <w:lvl w:ilvl="1" w:tplc="882C6C32">
      <w:numFmt w:val="bullet"/>
      <w:lvlText w:val="•"/>
      <w:lvlJc w:val="left"/>
      <w:pPr>
        <w:ind w:left="1291" w:hanging="280"/>
      </w:pPr>
      <w:rPr>
        <w:rFonts w:hint="default"/>
        <w:lang w:val="de-DE" w:eastAsia="en-US" w:bidi="ar-SA"/>
      </w:rPr>
    </w:lvl>
    <w:lvl w:ilvl="2" w:tplc="5CF8ECB6">
      <w:numFmt w:val="bullet"/>
      <w:lvlText w:val="•"/>
      <w:lvlJc w:val="left"/>
      <w:pPr>
        <w:ind w:left="2142" w:hanging="280"/>
      </w:pPr>
      <w:rPr>
        <w:rFonts w:hint="default"/>
        <w:lang w:val="de-DE" w:eastAsia="en-US" w:bidi="ar-SA"/>
      </w:rPr>
    </w:lvl>
    <w:lvl w:ilvl="3" w:tplc="ABDCCD0C">
      <w:numFmt w:val="bullet"/>
      <w:lvlText w:val="•"/>
      <w:lvlJc w:val="left"/>
      <w:pPr>
        <w:ind w:left="2994" w:hanging="280"/>
      </w:pPr>
      <w:rPr>
        <w:rFonts w:hint="default"/>
        <w:lang w:val="de-DE" w:eastAsia="en-US" w:bidi="ar-SA"/>
      </w:rPr>
    </w:lvl>
    <w:lvl w:ilvl="4" w:tplc="E8CA24C6">
      <w:numFmt w:val="bullet"/>
      <w:lvlText w:val="•"/>
      <w:lvlJc w:val="left"/>
      <w:pPr>
        <w:ind w:left="3845" w:hanging="280"/>
      </w:pPr>
      <w:rPr>
        <w:rFonts w:hint="default"/>
        <w:lang w:val="de-DE" w:eastAsia="en-US" w:bidi="ar-SA"/>
      </w:rPr>
    </w:lvl>
    <w:lvl w:ilvl="5" w:tplc="1A2691FA">
      <w:numFmt w:val="bullet"/>
      <w:lvlText w:val="•"/>
      <w:lvlJc w:val="left"/>
      <w:pPr>
        <w:ind w:left="4696" w:hanging="280"/>
      </w:pPr>
      <w:rPr>
        <w:rFonts w:hint="default"/>
        <w:lang w:val="de-DE" w:eastAsia="en-US" w:bidi="ar-SA"/>
      </w:rPr>
    </w:lvl>
    <w:lvl w:ilvl="6" w:tplc="BF92FF10">
      <w:numFmt w:val="bullet"/>
      <w:lvlText w:val="•"/>
      <w:lvlJc w:val="left"/>
      <w:pPr>
        <w:ind w:left="5548" w:hanging="280"/>
      </w:pPr>
      <w:rPr>
        <w:rFonts w:hint="default"/>
        <w:lang w:val="de-DE" w:eastAsia="en-US" w:bidi="ar-SA"/>
      </w:rPr>
    </w:lvl>
    <w:lvl w:ilvl="7" w:tplc="C1241614">
      <w:numFmt w:val="bullet"/>
      <w:lvlText w:val="•"/>
      <w:lvlJc w:val="left"/>
      <w:pPr>
        <w:ind w:left="6399" w:hanging="280"/>
      </w:pPr>
      <w:rPr>
        <w:rFonts w:hint="default"/>
        <w:lang w:val="de-DE" w:eastAsia="en-US" w:bidi="ar-SA"/>
      </w:rPr>
    </w:lvl>
    <w:lvl w:ilvl="8" w:tplc="64128B9E">
      <w:numFmt w:val="bullet"/>
      <w:lvlText w:val="•"/>
      <w:lvlJc w:val="left"/>
      <w:pPr>
        <w:ind w:left="7250" w:hanging="280"/>
      </w:pPr>
      <w:rPr>
        <w:rFonts w:hint="default"/>
        <w:lang w:val="de-DE" w:eastAsia="en-US" w:bidi="ar-SA"/>
      </w:rPr>
    </w:lvl>
  </w:abstractNum>
  <w:abstractNum w:abstractNumId="36" w15:restartNumberingAfterBreak="0">
    <w:nsid w:val="51ED2916"/>
    <w:multiLevelType w:val="hybridMultilevel"/>
    <w:tmpl w:val="E7787534"/>
    <w:lvl w:ilvl="0" w:tplc="C7ACBA3E">
      <w:start w:val="1"/>
      <w:numFmt w:val="decimal"/>
      <w:lvlText w:val="%1."/>
      <w:lvlJc w:val="left"/>
      <w:pPr>
        <w:ind w:left="401" w:hanging="280"/>
        <w:jc w:val="left"/>
      </w:pPr>
      <w:rPr>
        <w:rFonts w:ascii="Fira Sans Light" w:eastAsia="Fira Sans Light" w:hAnsi="Fira Sans Light" w:cs="Fira Sans Light" w:hint="default"/>
        <w:b w:val="0"/>
        <w:bCs w:val="0"/>
        <w:i w:val="0"/>
        <w:iCs w:val="0"/>
        <w:color w:val="231F20"/>
        <w:w w:val="100"/>
        <w:sz w:val="20"/>
        <w:szCs w:val="20"/>
        <w:lang w:val="de-DE" w:eastAsia="en-US" w:bidi="ar-SA"/>
      </w:rPr>
    </w:lvl>
    <w:lvl w:ilvl="1" w:tplc="8FC4F8B8">
      <w:numFmt w:val="bullet"/>
      <w:lvlText w:val="•"/>
      <w:lvlJc w:val="left"/>
      <w:pPr>
        <w:ind w:left="1252" w:hanging="280"/>
      </w:pPr>
      <w:rPr>
        <w:rFonts w:hint="default"/>
        <w:lang w:val="de-DE" w:eastAsia="en-US" w:bidi="ar-SA"/>
      </w:rPr>
    </w:lvl>
    <w:lvl w:ilvl="2" w:tplc="5B0076A0">
      <w:numFmt w:val="bullet"/>
      <w:lvlText w:val="•"/>
      <w:lvlJc w:val="left"/>
      <w:pPr>
        <w:ind w:left="2104" w:hanging="280"/>
      </w:pPr>
      <w:rPr>
        <w:rFonts w:hint="default"/>
        <w:lang w:val="de-DE" w:eastAsia="en-US" w:bidi="ar-SA"/>
      </w:rPr>
    </w:lvl>
    <w:lvl w:ilvl="3" w:tplc="36720630">
      <w:numFmt w:val="bullet"/>
      <w:lvlText w:val="•"/>
      <w:lvlJc w:val="left"/>
      <w:pPr>
        <w:ind w:left="2956" w:hanging="280"/>
      </w:pPr>
      <w:rPr>
        <w:rFonts w:hint="default"/>
        <w:lang w:val="de-DE" w:eastAsia="en-US" w:bidi="ar-SA"/>
      </w:rPr>
    </w:lvl>
    <w:lvl w:ilvl="4" w:tplc="DC08AB40">
      <w:numFmt w:val="bullet"/>
      <w:lvlText w:val="•"/>
      <w:lvlJc w:val="left"/>
      <w:pPr>
        <w:ind w:left="3808" w:hanging="280"/>
      </w:pPr>
      <w:rPr>
        <w:rFonts w:hint="default"/>
        <w:lang w:val="de-DE" w:eastAsia="en-US" w:bidi="ar-SA"/>
      </w:rPr>
    </w:lvl>
    <w:lvl w:ilvl="5" w:tplc="43F6A1AA">
      <w:numFmt w:val="bullet"/>
      <w:lvlText w:val="•"/>
      <w:lvlJc w:val="left"/>
      <w:pPr>
        <w:ind w:left="4661" w:hanging="280"/>
      </w:pPr>
      <w:rPr>
        <w:rFonts w:hint="default"/>
        <w:lang w:val="de-DE" w:eastAsia="en-US" w:bidi="ar-SA"/>
      </w:rPr>
    </w:lvl>
    <w:lvl w:ilvl="6" w:tplc="A482898E">
      <w:numFmt w:val="bullet"/>
      <w:lvlText w:val="•"/>
      <w:lvlJc w:val="left"/>
      <w:pPr>
        <w:ind w:left="5513" w:hanging="280"/>
      </w:pPr>
      <w:rPr>
        <w:rFonts w:hint="default"/>
        <w:lang w:val="de-DE" w:eastAsia="en-US" w:bidi="ar-SA"/>
      </w:rPr>
    </w:lvl>
    <w:lvl w:ilvl="7" w:tplc="79229B5C">
      <w:numFmt w:val="bullet"/>
      <w:lvlText w:val="•"/>
      <w:lvlJc w:val="left"/>
      <w:pPr>
        <w:ind w:left="6365" w:hanging="280"/>
      </w:pPr>
      <w:rPr>
        <w:rFonts w:hint="default"/>
        <w:lang w:val="de-DE" w:eastAsia="en-US" w:bidi="ar-SA"/>
      </w:rPr>
    </w:lvl>
    <w:lvl w:ilvl="8" w:tplc="A894D090">
      <w:numFmt w:val="bullet"/>
      <w:lvlText w:val="•"/>
      <w:lvlJc w:val="left"/>
      <w:pPr>
        <w:ind w:left="7217" w:hanging="280"/>
      </w:pPr>
      <w:rPr>
        <w:rFonts w:hint="default"/>
        <w:lang w:val="de-DE" w:eastAsia="en-US" w:bidi="ar-SA"/>
      </w:rPr>
    </w:lvl>
  </w:abstractNum>
  <w:abstractNum w:abstractNumId="37" w15:restartNumberingAfterBreak="0">
    <w:nsid w:val="52555AB8"/>
    <w:multiLevelType w:val="hybridMultilevel"/>
    <w:tmpl w:val="1A6018CC"/>
    <w:lvl w:ilvl="0" w:tplc="B1047142">
      <w:numFmt w:val="bullet"/>
      <w:lvlText w:val="•"/>
      <w:lvlJc w:val="left"/>
      <w:pPr>
        <w:ind w:left="449" w:hanging="280"/>
      </w:pPr>
      <w:rPr>
        <w:rFonts w:ascii="Fira Sans" w:eastAsia="Fira Sans" w:hAnsi="Fira Sans" w:cs="Fira Sans" w:hint="default"/>
        <w:b w:val="0"/>
        <w:bCs w:val="0"/>
        <w:i w:val="0"/>
        <w:iCs w:val="0"/>
        <w:color w:val="231F20"/>
        <w:w w:val="100"/>
        <w:sz w:val="20"/>
        <w:szCs w:val="20"/>
        <w:lang w:val="de-DE" w:eastAsia="en-US" w:bidi="ar-SA"/>
      </w:rPr>
    </w:lvl>
    <w:lvl w:ilvl="1" w:tplc="9398DBA4">
      <w:numFmt w:val="bullet"/>
      <w:lvlText w:val="•"/>
      <w:lvlJc w:val="left"/>
      <w:pPr>
        <w:ind w:left="655" w:hanging="280"/>
      </w:pPr>
      <w:rPr>
        <w:rFonts w:hint="default"/>
        <w:lang w:val="de-DE" w:eastAsia="en-US" w:bidi="ar-SA"/>
      </w:rPr>
    </w:lvl>
    <w:lvl w:ilvl="2" w:tplc="D3B42A68">
      <w:numFmt w:val="bullet"/>
      <w:lvlText w:val="•"/>
      <w:lvlJc w:val="left"/>
      <w:pPr>
        <w:ind w:left="871" w:hanging="280"/>
      </w:pPr>
      <w:rPr>
        <w:rFonts w:hint="default"/>
        <w:lang w:val="de-DE" w:eastAsia="en-US" w:bidi="ar-SA"/>
      </w:rPr>
    </w:lvl>
    <w:lvl w:ilvl="3" w:tplc="58D8DA1C">
      <w:numFmt w:val="bullet"/>
      <w:lvlText w:val="•"/>
      <w:lvlJc w:val="left"/>
      <w:pPr>
        <w:ind w:left="1087" w:hanging="280"/>
      </w:pPr>
      <w:rPr>
        <w:rFonts w:hint="default"/>
        <w:lang w:val="de-DE" w:eastAsia="en-US" w:bidi="ar-SA"/>
      </w:rPr>
    </w:lvl>
    <w:lvl w:ilvl="4" w:tplc="129ADFBE">
      <w:numFmt w:val="bullet"/>
      <w:lvlText w:val="•"/>
      <w:lvlJc w:val="left"/>
      <w:pPr>
        <w:ind w:left="1303" w:hanging="280"/>
      </w:pPr>
      <w:rPr>
        <w:rFonts w:hint="default"/>
        <w:lang w:val="de-DE" w:eastAsia="en-US" w:bidi="ar-SA"/>
      </w:rPr>
    </w:lvl>
    <w:lvl w:ilvl="5" w:tplc="FA9A9BF6">
      <w:numFmt w:val="bullet"/>
      <w:lvlText w:val="•"/>
      <w:lvlJc w:val="left"/>
      <w:pPr>
        <w:ind w:left="1519" w:hanging="280"/>
      </w:pPr>
      <w:rPr>
        <w:rFonts w:hint="default"/>
        <w:lang w:val="de-DE" w:eastAsia="en-US" w:bidi="ar-SA"/>
      </w:rPr>
    </w:lvl>
    <w:lvl w:ilvl="6" w:tplc="A004632E">
      <w:numFmt w:val="bullet"/>
      <w:lvlText w:val="•"/>
      <w:lvlJc w:val="left"/>
      <w:pPr>
        <w:ind w:left="1734" w:hanging="280"/>
      </w:pPr>
      <w:rPr>
        <w:rFonts w:hint="default"/>
        <w:lang w:val="de-DE" w:eastAsia="en-US" w:bidi="ar-SA"/>
      </w:rPr>
    </w:lvl>
    <w:lvl w:ilvl="7" w:tplc="67C8EC16">
      <w:numFmt w:val="bullet"/>
      <w:lvlText w:val="•"/>
      <w:lvlJc w:val="left"/>
      <w:pPr>
        <w:ind w:left="1950" w:hanging="280"/>
      </w:pPr>
      <w:rPr>
        <w:rFonts w:hint="default"/>
        <w:lang w:val="de-DE" w:eastAsia="en-US" w:bidi="ar-SA"/>
      </w:rPr>
    </w:lvl>
    <w:lvl w:ilvl="8" w:tplc="96F48DA2">
      <w:numFmt w:val="bullet"/>
      <w:lvlText w:val="•"/>
      <w:lvlJc w:val="left"/>
      <w:pPr>
        <w:ind w:left="2166" w:hanging="280"/>
      </w:pPr>
      <w:rPr>
        <w:rFonts w:hint="default"/>
        <w:lang w:val="de-DE" w:eastAsia="en-US" w:bidi="ar-SA"/>
      </w:rPr>
    </w:lvl>
  </w:abstractNum>
  <w:abstractNum w:abstractNumId="38" w15:restartNumberingAfterBreak="0">
    <w:nsid w:val="535B0C86"/>
    <w:multiLevelType w:val="hybridMultilevel"/>
    <w:tmpl w:val="3B488388"/>
    <w:lvl w:ilvl="0" w:tplc="6F323CF4">
      <w:start w:val="1"/>
      <w:numFmt w:val="decimal"/>
      <w:lvlText w:val="%1."/>
      <w:lvlJc w:val="left"/>
      <w:pPr>
        <w:ind w:left="1237" w:hanging="280"/>
        <w:jc w:val="left"/>
      </w:pPr>
      <w:rPr>
        <w:rFonts w:ascii="Fira Sans Light" w:eastAsia="Fira Sans Light" w:hAnsi="Fira Sans Light" w:cs="Fira Sans Light" w:hint="default"/>
        <w:b/>
        <w:bCs/>
        <w:i w:val="0"/>
        <w:iCs w:val="0"/>
        <w:color w:val="231F20"/>
        <w:w w:val="110"/>
        <w:sz w:val="20"/>
        <w:szCs w:val="20"/>
        <w:lang w:val="de-DE" w:eastAsia="en-US" w:bidi="ar-SA"/>
      </w:rPr>
    </w:lvl>
    <w:lvl w:ilvl="1" w:tplc="A8E61B46">
      <w:numFmt w:val="bullet"/>
      <w:lvlText w:val="•"/>
      <w:lvlJc w:val="left"/>
      <w:pPr>
        <w:ind w:left="1994" w:hanging="280"/>
      </w:pPr>
      <w:rPr>
        <w:rFonts w:hint="default"/>
        <w:lang w:val="de-DE" w:eastAsia="en-US" w:bidi="ar-SA"/>
      </w:rPr>
    </w:lvl>
    <w:lvl w:ilvl="2" w:tplc="97F2AA2A">
      <w:numFmt w:val="bullet"/>
      <w:lvlText w:val="•"/>
      <w:lvlJc w:val="left"/>
      <w:pPr>
        <w:ind w:left="2748" w:hanging="280"/>
      </w:pPr>
      <w:rPr>
        <w:rFonts w:hint="default"/>
        <w:lang w:val="de-DE" w:eastAsia="en-US" w:bidi="ar-SA"/>
      </w:rPr>
    </w:lvl>
    <w:lvl w:ilvl="3" w:tplc="AC641814">
      <w:numFmt w:val="bullet"/>
      <w:lvlText w:val="•"/>
      <w:lvlJc w:val="left"/>
      <w:pPr>
        <w:ind w:left="3502" w:hanging="280"/>
      </w:pPr>
      <w:rPr>
        <w:rFonts w:hint="default"/>
        <w:lang w:val="de-DE" w:eastAsia="en-US" w:bidi="ar-SA"/>
      </w:rPr>
    </w:lvl>
    <w:lvl w:ilvl="4" w:tplc="06B25674">
      <w:numFmt w:val="bullet"/>
      <w:lvlText w:val="•"/>
      <w:lvlJc w:val="left"/>
      <w:pPr>
        <w:ind w:left="4256" w:hanging="280"/>
      </w:pPr>
      <w:rPr>
        <w:rFonts w:hint="default"/>
        <w:lang w:val="de-DE" w:eastAsia="en-US" w:bidi="ar-SA"/>
      </w:rPr>
    </w:lvl>
    <w:lvl w:ilvl="5" w:tplc="FC166508">
      <w:numFmt w:val="bullet"/>
      <w:lvlText w:val="•"/>
      <w:lvlJc w:val="left"/>
      <w:pPr>
        <w:ind w:left="5011" w:hanging="280"/>
      </w:pPr>
      <w:rPr>
        <w:rFonts w:hint="default"/>
        <w:lang w:val="de-DE" w:eastAsia="en-US" w:bidi="ar-SA"/>
      </w:rPr>
    </w:lvl>
    <w:lvl w:ilvl="6" w:tplc="58345FA4">
      <w:numFmt w:val="bullet"/>
      <w:lvlText w:val="•"/>
      <w:lvlJc w:val="left"/>
      <w:pPr>
        <w:ind w:left="5765" w:hanging="280"/>
      </w:pPr>
      <w:rPr>
        <w:rFonts w:hint="default"/>
        <w:lang w:val="de-DE" w:eastAsia="en-US" w:bidi="ar-SA"/>
      </w:rPr>
    </w:lvl>
    <w:lvl w:ilvl="7" w:tplc="A54835B4">
      <w:numFmt w:val="bullet"/>
      <w:lvlText w:val="•"/>
      <w:lvlJc w:val="left"/>
      <w:pPr>
        <w:ind w:left="6519" w:hanging="280"/>
      </w:pPr>
      <w:rPr>
        <w:rFonts w:hint="default"/>
        <w:lang w:val="de-DE" w:eastAsia="en-US" w:bidi="ar-SA"/>
      </w:rPr>
    </w:lvl>
    <w:lvl w:ilvl="8" w:tplc="AEA47DDA">
      <w:numFmt w:val="bullet"/>
      <w:lvlText w:val="•"/>
      <w:lvlJc w:val="left"/>
      <w:pPr>
        <w:ind w:left="7273" w:hanging="280"/>
      </w:pPr>
      <w:rPr>
        <w:rFonts w:hint="default"/>
        <w:lang w:val="de-DE" w:eastAsia="en-US" w:bidi="ar-SA"/>
      </w:rPr>
    </w:lvl>
  </w:abstractNum>
  <w:abstractNum w:abstractNumId="39" w15:restartNumberingAfterBreak="0">
    <w:nsid w:val="535F2A76"/>
    <w:multiLevelType w:val="hybridMultilevel"/>
    <w:tmpl w:val="7082C1D0"/>
    <w:lvl w:ilvl="0" w:tplc="C35C2EC6">
      <w:numFmt w:val="bullet"/>
      <w:lvlText w:val="•"/>
      <w:lvlJc w:val="left"/>
      <w:pPr>
        <w:ind w:left="450" w:hanging="280"/>
      </w:pPr>
      <w:rPr>
        <w:rFonts w:ascii="Fira Sans" w:eastAsia="Fira Sans" w:hAnsi="Fira Sans" w:cs="Fira Sans" w:hint="default"/>
        <w:b w:val="0"/>
        <w:bCs w:val="0"/>
        <w:i w:val="0"/>
        <w:iCs w:val="0"/>
        <w:color w:val="231F20"/>
        <w:w w:val="100"/>
        <w:sz w:val="20"/>
        <w:szCs w:val="20"/>
        <w:lang w:val="de-DE" w:eastAsia="en-US" w:bidi="ar-SA"/>
      </w:rPr>
    </w:lvl>
    <w:lvl w:ilvl="1" w:tplc="A76EC0A8">
      <w:numFmt w:val="bullet"/>
      <w:lvlText w:val="•"/>
      <w:lvlJc w:val="left"/>
      <w:pPr>
        <w:ind w:left="804" w:hanging="280"/>
      </w:pPr>
      <w:rPr>
        <w:rFonts w:hint="default"/>
        <w:lang w:val="de-DE" w:eastAsia="en-US" w:bidi="ar-SA"/>
      </w:rPr>
    </w:lvl>
    <w:lvl w:ilvl="2" w:tplc="91444F08">
      <w:numFmt w:val="bullet"/>
      <w:lvlText w:val="•"/>
      <w:lvlJc w:val="left"/>
      <w:pPr>
        <w:ind w:left="1148" w:hanging="280"/>
      </w:pPr>
      <w:rPr>
        <w:rFonts w:hint="default"/>
        <w:lang w:val="de-DE" w:eastAsia="en-US" w:bidi="ar-SA"/>
      </w:rPr>
    </w:lvl>
    <w:lvl w:ilvl="3" w:tplc="4FC0FFA8">
      <w:numFmt w:val="bullet"/>
      <w:lvlText w:val="•"/>
      <w:lvlJc w:val="left"/>
      <w:pPr>
        <w:ind w:left="1492" w:hanging="280"/>
      </w:pPr>
      <w:rPr>
        <w:rFonts w:hint="default"/>
        <w:lang w:val="de-DE" w:eastAsia="en-US" w:bidi="ar-SA"/>
      </w:rPr>
    </w:lvl>
    <w:lvl w:ilvl="4" w:tplc="5500635C">
      <w:numFmt w:val="bullet"/>
      <w:lvlText w:val="•"/>
      <w:lvlJc w:val="left"/>
      <w:pPr>
        <w:ind w:left="1836" w:hanging="280"/>
      </w:pPr>
      <w:rPr>
        <w:rFonts w:hint="default"/>
        <w:lang w:val="de-DE" w:eastAsia="en-US" w:bidi="ar-SA"/>
      </w:rPr>
    </w:lvl>
    <w:lvl w:ilvl="5" w:tplc="547ED9E8">
      <w:numFmt w:val="bullet"/>
      <w:lvlText w:val="•"/>
      <w:lvlJc w:val="left"/>
      <w:pPr>
        <w:ind w:left="2181" w:hanging="280"/>
      </w:pPr>
      <w:rPr>
        <w:rFonts w:hint="default"/>
        <w:lang w:val="de-DE" w:eastAsia="en-US" w:bidi="ar-SA"/>
      </w:rPr>
    </w:lvl>
    <w:lvl w:ilvl="6" w:tplc="34B4348A">
      <w:numFmt w:val="bullet"/>
      <w:lvlText w:val="•"/>
      <w:lvlJc w:val="left"/>
      <w:pPr>
        <w:ind w:left="2525" w:hanging="280"/>
      </w:pPr>
      <w:rPr>
        <w:rFonts w:hint="default"/>
        <w:lang w:val="de-DE" w:eastAsia="en-US" w:bidi="ar-SA"/>
      </w:rPr>
    </w:lvl>
    <w:lvl w:ilvl="7" w:tplc="F3524808">
      <w:numFmt w:val="bullet"/>
      <w:lvlText w:val="•"/>
      <w:lvlJc w:val="left"/>
      <w:pPr>
        <w:ind w:left="2869" w:hanging="280"/>
      </w:pPr>
      <w:rPr>
        <w:rFonts w:hint="default"/>
        <w:lang w:val="de-DE" w:eastAsia="en-US" w:bidi="ar-SA"/>
      </w:rPr>
    </w:lvl>
    <w:lvl w:ilvl="8" w:tplc="B4F46C18">
      <w:numFmt w:val="bullet"/>
      <w:lvlText w:val="•"/>
      <w:lvlJc w:val="left"/>
      <w:pPr>
        <w:ind w:left="3213" w:hanging="280"/>
      </w:pPr>
      <w:rPr>
        <w:rFonts w:hint="default"/>
        <w:lang w:val="de-DE" w:eastAsia="en-US" w:bidi="ar-SA"/>
      </w:rPr>
    </w:lvl>
  </w:abstractNum>
  <w:abstractNum w:abstractNumId="40" w15:restartNumberingAfterBreak="0">
    <w:nsid w:val="59D750EF"/>
    <w:multiLevelType w:val="hybridMultilevel"/>
    <w:tmpl w:val="2AE016B8"/>
    <w:lvl w:ilvl="0" w:tplc="0C1CF3D2">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1" w:tplc="6CCEBBE0">
      <w:numFmt w:val="bullet"/>
      <w:lvlText w:val="•"/>
      <w:lvlJc w:val="left"/>
      <w:pPr>
        <w:ind w:left="2216" w:hanging="280"/>
      </w:pPr>
      <w:rPr>
        <w:rFonts w:hint="default"/>
        <w:lang w:val="de-DE" w:eastAsia="en-US" w:bidi="ar-SA"/>
      </w:rPr>
    </w:lvl>
    <w:lvl w:ilvl="2" w:tplc="1F820D5A">
      <w:numFmt w:val="bullet"/>
      <w:lvlText w:val="•"/>
      <w:lvlJc w:val="left"/>
      <w:pPr>
        <w:ind w:left="3193" w:hanging="280"/>
      </w:pPr>
      <w:rPr>
        <w:rFonts w:hint="default"/>
        <w:lang w:val="de-DE" w:eastAsia="en-US" w:bidi="ar-SA"/>
      </w:rPr>
    </w:lvl>
    <w:lvl w:ilvl="3" w:tplc="B05E85B0">
      <w:numFmt w:val="bullet"/>
      <w:lvlText w:val="•"/>
      <w:lvlJc w:val="left"/>
      <w:pPr>
        <w:ind w:left="4169" w:hanging="280"/>
      </w:pPr>
      <w:rPr>
        <w:rFonts w:hint="default"/>
        <w:lang w:val="de-DE" w:eastAsia="en-US" w:bidi="ar-SA"/>
      </w:rPr>
    </w:lvl>
    <w:lvl w:ilvl="4" w:tplc="227C6BB2">
      <w:numFmt w:val="bullet"/>
      <w:lvlText w:val="•"/>
      <w:lvlJc w:val="left"/>
      <w:pPr>
        <w:ind w:left="5146" w:hanging="280"/>
      </w:pPr>
      <w:rPr>
        <w:rFonts w:hint="default"/>
        <w:lang w:val="de-DE" w:eastAsia="en-US" w:bidi="ar-SA"/>
      </w:rPr>
    </w:lvl>
    <w:lvl w:ilvl="5" w:tplc="EC24D76E">
      <w:numFmt w:val="bullet"/>
      <w:lvlText w:val="•"/>
      <w:lvlJc w:val="left"/>
      <w:pPr>
        <w:ind w:left="6122" w:hanging="280"/>
      </w:pPr>
      <w:rPr>
        <w:rFonts w:hint="default"/>
        <w:lang w:val="de-DE" w:eastAsia="en-US" w:bidi="ar-SA"/>
      </w:rPr>
    </w:lvl>
    <w:lvl w:ilvl="6" w:tplc="311C7C1C">
      <w:numFmt w:val="bullet"/>
      <w:lvlText w:val="•"/>
      <w:lvlJc w:val="left"/>
      <w:pPr>
        <w:ind w:left="7099" w:hanging="280"/>
      </w:pPr>
      <w:rPr>
        <w:rFonts w:hint="default"/>
        <w:lang w:val="de-DE" w:eastAsia="en-US" w:bidi="ar-SA"/>
      </w:rPr>
    </w:lvl>
    <w:lvl w:ilvl="7" w:tplc="BB203742">
      <w:numFmt w:val="bullet"/>
      <w:lvlText w:val="•"/>
      <w:lvlJc w:val="left"/>
      <w:pPr>
        <w:ind w:left="8075" w:hanging="280"/>
      </w:pPr>
      <w:rPr>
        <w:rFonts w:hint="default"/>
        <w:lang w:val="de-DE" w:eastAsia="en-US" w:bidi="ar-SA"/>
      </w:rPr>
    </w:lvl>
    <w:lvl w:ilvl="8" w:tplc="697057E8">
      <w:numFmt w:val="bullet"/>
      <w:lvlText w:val="•"/>
      <w:lvlJc w:val="left"/>
      <w:pPr>
        <w:ind w:left="9052" w:hanging="280"/>
      </w:pPr>
      <w:rPr>
        <w:rFonts w:hint="default"/>
        <w:lang w:val="de-DE" w:eastAsia="en-US" w:bidi="ar-SA"/>
      </w:rPr>
    </w:lvl>
  </w:abstractNum>
  <w:abstractNum w:abstractNumId="41" w15:restartNumberingAfterBreak="0">
    <w:nsid w:val="63FE583E"/>
    <w:multiLevelType w:val="multilevel"/>
    <w:tmpl w:val="FB36D3A8"/>
    <w:lvl w:ilvl="0">
      <w:start w:val="6"/>
      <w:numFmt w:val="decimal"/>
      <w:lvlText w:val="%1."/>
      <w:lvlJc w:val="left"/>
      <w:pPr>
        <w:ind w:left="787" w:hanging="681"/>
        <w:jc w:val="left"/>
      </w:pPr>
      <w:rPr>
        <w:rFonts w:ascii="Fira Sans Light" w:eastAsia="Fira Sans Light" w:hAnsi="Fira Sans Light" w:cs="Fira Sans Light" w:hint="default"/>
        <w:b w:val="0"/>
        <w:bCs w:val="0"/>
        <w:i w:val="0"/>
        <w:iCs w:val="0"/>
        <w:color w:val="003946"/>
        <w:w w:val="100"/>
        <w:sz w:val="48"/>
        <w:szCs w:val="48"/>
        <w:lang w:val="de-DE" w:eastAsia="en-US" w:bidi="ar-SA"/>
      </w:rPr>
    </w:lvl>
    <w:lvl w:ilvl="1">
      <w:start w:val="1"/>
      <w:numFmt w:val="decimal"/>
      <w:lvlText w:val="%1.%2"/>
      <w:lvlJc w:val="left"/>
      <w:pPr>
        <w:ind w:left="2771" w:hanging="567"/>
        <w:jc w:val="right"/>
      </w:pPr>
      <w:rPr>
        <w:rFonts w:hint="default"/>
        <w:w w:val="95"/>
        <w:lang w:val="de-DE" w:eastAsia="en-US" w:bidi="ar-SA"/>
      </w:rPr>
    </w:lvl>
    <w:lvl w:ilvl="2">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3">
      <w:numFmt w:val="bullet"/>
      <w:lvlText w:val="•"/>
      <w:lvlJc w:val="left"/>
      <w:pPr>
        <w:ind w:left="3808" w:hanging="280"/>
      </w:pPr>
      <w:rPr>
        <w:rFonts w:hint="default"/>
        <w:lang w:val="de-DE" w:eastAsia="en-US" w:bidi="ar-SA"/>
      </w:rPr>
    </w:lvl>
    <w:lvl w:ilvl="4">
      <w:numFmt w:val="bullet"/>
      <w:lvlText w:val="•"/>
      <w:lvlJc w:val="left"/>
      <w:pPr>
        <w:ind w:left="4836" w:hanging="280"/>
      </w:pPr>
      <w:rPr>
        <w:rFonts w:hint="default"/>
        <w:lang w:val="de-DE" w:eastAsia="en-US" w:bidi="ar-SA"/>
      </w:rPr>
    </w:lvl>
    <w:lvl w:ilvl="5">
      <w:numFmt w:val="bullet"/>
      <w:lvlText w:val="•"/>
      <w:lvlJc w:val="left"/>
      <w:pPr>
        <w:ind w:left="5864" w:hanging="280"/>
      </w:pPr>
      <w:rPr>
        <w:rFonts w:hint="default"/>
        <w:lang w:val="de-DE" w:eastAsia="en-US" w:bidi="ar-SA"/>
      </w:rPr>
    </w:lvl>
    <w:lvl w:ilvl="6">
      <w:numFmt w:val="bullet"/>
      <w:lvlText w:val="•"/>
      <w:lvlJc w:val="left"/>
      <w:pPr>
        <w:ind w:left="6892" w:hanging="280"/>
      </w:pPr>
      <w:rPr>
        <w:rFonts w:hint="default"/>
        <w:lang w:val="de-DE" w:eastAsia="en-US" w:bidi="ar-SA"/>
      </w:rPr>
    </w:lvl>
    <w:lvl w:ilvl="7">
      <w:numFmt w:val="bullet"/>
      <w:lvlText w:val="•"/>
      <w:lvlJc w:val="left"/>
      <w:pPr>
        <w:ind w:left="7920" w:hanging="280"/>
      </w:pPr>
      <w:rPr>
        <w:rFonts w:hint="default"/>
        <w:lang w:val="de-DE" w:eastAsia="en-US" w:bidi="ar-SA"/>
      </w:rPr>
    </w:lvl>
    <w:lvl w:ilvl="8">
      <w:numFmt w:val="bullet"/>
      <w:lvlText w:val="•"/>
      <w:lvlJc w:val="left"/>
      <w:pPr>
        <w:ind w:left="8949" w:hanging="280"/>
      </w:pPr>
      <w:rPr>
        <w:rFonts w:hint="default"/>
        <w:lang w:val="de-DE" w:eastAsia="en-US" w:bidi="ar-SA"/>
      </w:rPr>
    </w:lvl>
  </w:abstractNum>
  <w:abstractNum w:abstractNumId="42" w15:restartNumberingAfterBreak="0">
    <w:nsid w:val="66076FA9"/>
    <w:multiLevelType w:val="multilevel"/>
    <w:tmpl w:val="099E51AC"/>
    <w:lvl w:ilvl="0">
      <w:start w:val="1"/>
      <w:numFmt w:val="decimal"/>
      <w:lvlText w:val="%1."/>
      <w:lvlJc w:val="left"/>
      <w:pPr>
        <w:ind w:left="2484" w:hanging="280"/>
        <w:jc w:val="left"/>
      </w:pPr>
      <w:rPr>
        <w:rFonts w:ascii="Fira Sans Light" w:eastAsia="Fira Sans Light" w:hAnsi="Fira Sans Light" w:cs="Fira Sans Light" w:hint="default"/>
        <w:b w:val="0"/>
        <w:bCs w:val="0"/>
        <w:i w:val="0"/>
        <w:iCs w:val="0"/>
        <w:color w:val="231F20"/>
        <w:w w:val="100"/>
        <w:sz w:val="20"/>
        <w:szCs w:val="20"/>
        <w:lang w:val="de-DE" w:eastAsia="en-US" w:bidi="ar-SA"/>
      </w:rPr>
    </w:lvl>
    <w:lvl w:ilvl="1">
      <w:start w:val="1"/>
      <w:numFmt w:val="decimal"/>
      <w:lvlText w:val="%1.%2"/>
      <w:lvlJc w:val="left"/>
      <w:pPr>
        <w:ind w:left="2771" w:hanging="567"/>
        <w:jc w:val="right"/>
      </w:pPr>
      <w:rPr>
        <w:rFonts w:hint="default"/>
        <w:w w:val="100"/>
        <w:lang w:val="de-DE" w:eastAsia="en-US" w:bidi="ar-SA"/>
      </w:rPr>
    </w:lvl>
    <w:lvl w:ilvl="2">
      <w:numFmt w:val="bullet"/>
      <w:lvlText w:val="•"/>
      <w:lvlJc w:val="left"/>
      <w:pPr>
        <w:ind w:left="407" w:hanging="280"/>
      </w:pPr>
      <w:rPr>
        <w:rFonts w:ascii="Fira Sans" w:eastAsia="Fira Sans" w:hAnsi="Fira Sans" w:cs="Fira Sans" w:hint="default"/>
        <w:b w:val="0"/>
        <w:bCs w:val="0"/>
        <w:i w:val="0"/>
        <w:iCs w:val="0"/>
        <w:color w:val="231F20"/>
        <w:w w:val="100"/>
        <w:sz w:val="20"/>
        <w:szCs w:val="20"/>
        <w:lang w:val="de-DE" w:eastAsia="en-US" w:bidi="ar-SA"/>
      </w:rPr>
    </w:lvl>
    <w:lvl w:ilvl="3">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4">
      <w:numFmt w:val="bullet"/>
      <w:lvlText w:val="•"/>
      <w:lvlJc w:val="left"/>
      <w:pPr>
        <w:ind w:left="3658" w:hanging="280"/>
      </w:pPr>
      <w:rPr>
        <w:rFonts w:hint="default"/>
        <w:lang w:val="de-DE" w:eastAsia="en-US" w:bidi="ar-SA"/>
      </w:rPr>
    </w:lvl>
    <w:lvl w:ilvl="5">
      <w:numFmt w:val="bullet"/>
      <w:lvlText w:val="•"/>
      <w:lvlJc w:val="left"/>
      <w:pPr>
        <w:ind w:left="4536" w:hanging="280"/>
      </w:pPr>
      <w:rPr>
        <w:rFonts w:hint="default"/>
        <w:lang w:val="de-DE" w:eastAsia="en-US" w:bidi="ar-SA"/>
      </w:rPr>
    </w:lvl>
    <w:lvl w:ilvl="6">
      <w:numFmt w:val="bullet"/>
      <w:lvlText w:val="•"/>
      <w:lvlJc w:val="left"/>
      <w:pPr>
        <w:ind w:left="5415" w:hanging="280"/>
      </w:pPr>
      <w:rPr>
        <w:rFonts w:hint="default"/>
        <w:lang w:val="de-DE" w:eastAsia="en-US" w:bidi="ar-SA"/>
      </w:rPr>
    </w:lvl>
    <w:lvl w:ilvl="7">
      <w:numFmt w:val="bullet"/>
      <w:lvlText w:val="•"/>
      <w:lvlJc w:val="left"/>
      <w:pPr>
        <w:ind w:left="6293" w:hanging="280"/>
      </w:pPr>
      <w:rPr>
        <w:rFonts w:hint="default"/>
        <w:lang w:val="de-DE" w:eastAsia="en-US" w:bidi="ar-SA"/>
      </w:rPr>
    </w:lvl>
    <w:lvl w:ilvl="8">
      <w:numFmt w:val="bullet"/>
      <w:lvlText w:val="•"/>
      <w:lvlJc w:val="left"/>
      <w:pPr>
        <w:ind w:left="7171" w:hanging="280"/>
      </w:pPr>
      <w:rPr>
        <w:rFonts w:hint="default"/>
        <w:lang w:val="de-DE" w:eastAsia="en-US" w:bidi="ar-SA"/>
      </w:rPr>
    </w:lvl>
  </w:abstractNum>
  <w:abstractNum w:abstractNumId="43" w15:restartNumberingAfterBreak="0">
    <w:nsid w:val="660F1AA9"/>
    <w:multiLevelType w:val="hybridMultilevel"/>
    <w:tmpl w:val="F0E2B95E"/>
    <w:lvl w:ilvl="0" w:tplc="E5F6D210">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1" w:tplc="4F2A689A">
      <w:numFmt w:val="bullet"/>
      <w:lvlText w:val="•"/>
      <w:lvlJc w:val="left"/>
      <w:pPr>
        <w:ind w:left="3332" w:hanging="280"/>
      </w:pPr>
      <w:rPr>
        <w:rFonts w:hint="default"/>
        <w:lang w:val="de-DE" w:eastAsia="en-US" w:bidi="ar-SA"/>
      </w:rPr>
    </w:lvl>
    <w:lvl w:ilvl="2" w:tplc="77FA1EB6">
      <w:numFmt w:val="bullet"/>
      <w:lvlText w:val="•"/>
      <w:lvlJc w:val="left"/>
      <w:pPr>
        <w:ind w:left="4185" w:hanging="280"/>
      </w:pPr>
      <w:rPr>
        <w:rFonts w:hint="default"/>
        <w:lang w:val="de-DE" w:eastAsia="en-US" w:bidi="ar-SA"/>
      </w:rPr>
    </w:lvl>
    <w:lvl w:ilvl="3" w:tplc="8DE63B0C">
      <w:numFmt w:val="bullet"/>
      <w:lvlText w:val="•"/>
      <w:lvlJc w:val="left"/>
      <w:pPr>
        <w:ind w:left="5037" w:hanging="280"/>
      </w:pPr>
      <w:rPr>
        <w:rFonts w:hint="default"/>
        <w:lang w:val="de-DE" w:eastAsia="en-US" w:bidi="ar-SA"/>
      </w:rPr>
    </w:lvl>
    <w:lvl w:ilvl="4" w:tplc="A53681A2">
      <w:numFmt w:val="bullet"/>
      <w:lvlText w:val="•"/>
      <w:lvlJc w:val="left"/>
      <w:pPr>
        <w:ind w:left="5890" w:hanging="280"/>
      </w:pPr>
      <w:rPr>
        <w:rFonts w:hint="default"/>
        <w:lang w:val="de-DE" w:eastAsia="en-US" w:bidi="ar-SA"/>
      </w:rPr>
    </w:lvl>
    <w:lvl w:ilvl="5" w:tplc="9C46C6CA">
      <w:numFmt w:val="bullet"/>
      <w:lvlText w:val="•"/>
      <w:lvlJc w:val="left"/>
      <w:pPr>
        <w:ind w:left="6742" w:hanging="280"/>
      </w:pPr>
      <w:rPr>
        <w:rFonts w:hint="default"/>
        <w:lang w:val="de-DE" w:eastAsia="en-US" w:bidi="ar-SA"/>
      </w:rPr>
    </w:lvl>
    <w:lvl w:ilvl="6" w:tplc="A810E51E">
      <w:numFmt w:val="bullet"/>
      <w:lvlText w:val="•"/>
      <w:lvlJc w:val="left"/>
      <w:pPr>
        <w:ind w:left="7595" w:hanging="280"/>
      </w:pPr>
      <w:rPr>
        <w:rFonts w:hint="default"/>
        <w:lang w:val="de-DE" w:eastAsia="en-US" w:bidi="ar-SA"/>
      </w:rPr>
    </w:lvl>
    <w:lvl w:ilvl="7" w:tplc="4008C072">
      <w:numFmt w:val="bullet"/>
      <w:lvlText w:val="•"/>
      <w:lvlJc w:val="left"/>
      <w:pPr>
        <w:ind w:left="8447" w:hanging="280"/>
      </w:pPr>
      <w:rPr>
        <w:rFonts w:hint="default"/>
        <w:lang w:val="de-DE" w:eastAsia="en-US" w:bidi="ar-SA"/>
      </w:rPr>
    </w:lvl>
    <w:lvl w:ilvl="8" w:tplc="8F24E79E">
      <w:numFmt w:val="bullet"/>
      <w:lvlText w:val="•"/>
      <w:lvlJc w:val="left"/>
      <w:pPr>
        <w:ind w:left="9300" w:hanging="280"/>
      </w:pPr>
      <w:rPr>
        <w:rFonts w:hint="default"/>
        <w:lang w:val="de-DE" w:eastAsia="en-US" w:bidi="ar-SA"/>
      </w:rPr>
    </w:lvl>
  </w:abstractNum>
  <w:abstractNum w:abstractNumId="44" w15:restartNumberingAfterBreak="0">
    <w:nsid w:val="664F2A0A"/>
    <w:multiLevelType w:val="hybridMultilevel"/>
    <w:tmpl w:val="F0DA96BA"/>
    <w:lvl w:ilvl="0" w:tplc="F112C170">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1" w:tplc="5F944EEA">
      <w:numFmt w:val="bullet"/>
      <w:lvlText w:val="•"/>
      <w:lvlJc w:val="left"/>
      <w:pPr>
        <w:ind w:left="2216" w:hanging="280"/>
      </w:pPr>
      <w:rPr>
        <w:rFonts w:hint="default"/>
        <w:lang w:val="de-DE" w:eastAsia="en-US" w:bidi="ar-SA"/>
      </w:rPr>
    </w:lvl>
    <w:lvl w:ilvl="2" w:tplc="DB501168">
      <w:numFmt w:val="bullet"/>
      <w:lvlText w:val="•"/>
      <w:lvlJc w:val="left"/>
      <w:pPr>
        <w:ind w:left="3193" w:hanging="280"/>
      </w:pPr>
      <w:rPr>
        <w:rFonts w:hint="default"/>
        <w:lang w:val="de-DE" w:eastAsia="en-US" w:bidi="ar-SA"/>
      </w:rPr>
    </w:lvl>
    <w:lvl w:ilvl="3" w:tplc="08A64096">
      <w:numFmt w:val="bullet"/>
      <w:lvlText w:val="•"/>
      <w:lvlJc w:val="left"/>
      <w:pPr>
        <w:ind w:left="4169" w:hanging="280"/>
      </w:pPr>
      <w:rPr>
        <w:rFonts w:hint="default"/>
        <w:lang w:val="de-DE" w:eastAsia="en-US" w:bidi="ar-SA"/>
      </w:rPr>
    </w:lvl>
    <w:lvl w:ilvl="4" w:tplc="1BFABD8E">
      <w:numFmt w:val="bullet"/>
      <w:lvlText w:val="•"/>
      <w:lvlJc w:val="left"/>
      <w:pPr>
        <w:ind w:left="5146" w:hanging="280"/>
      </w:pPr>
      <w:rPr>
        <w:rFonts w:hint="default"/>
        <w:lang w:val="de-DE" w:eastAsia="en-US" w:bidi="ar-SA"/>
      </w:rPr>
    </w:lvl>
    <w:lvl w:ilvl="5" w:tplc="6E5E7EC0">
      <w:numFmt w:val="bullet"/>
      <w:lvlText w:val="•"/>
      <w:lvlJc w:val="left"/>
      <w:pPr>
        <w:ind w:left="6122" w:hanging="280"/>
      </w:pPr>
      <w:rPr>
        <w:rFonts w:hint="default"/>
        <w:lang w:val="de-DE" w:eastAsia="en-US" w:bidi="ar-SA"/>
      </w:rPr>
    </w:lvl>
    <w:lvl w:ilvl="6" w:tplc="2158AE66">
      <w:numFmt w:val="bullet"/>
      <w:lvlText w:val="•"/>
      <w:lvlJc w:val="left"/>
      <w:pPr>
        <w:ind w:left="7099" w:hanging="280"/>
      </w:pPr>
      <w:rPr>
        <w:rFonts w:hint="default"/>
        <w:lang w:val="de-DE" w:eastAsia="en-US" w:bidi="ar-SA"/>
      </w:rPr>
    </w:lvl>
    <w:lvl w:ilvl="7" w:tplc="F4A29506">
      <w:numFmt w:val="bullet"/>
      <w:lvlText w:val="•"/>
      <w:lvlJc w:val="left"/>
      <w:pPr>
        <w:ind w:left="8075" w:hanging="280"/>
      </w:pPr>
      <w:rPr>
        <w:rFonts w:hint="default"/>
        <w:lang w:val="de-DE" w:eastAsia="en-US" w:bidi="ar-SA"/>
      </w:rPr>
    </w:lvl>
    <w:lvl w:ilvl="8" w:tplc="79DED0A4">
      <w:numFmt w:val="bullet"/>
      <w:lvlText w:val="•"/>
      <w:lvlJc w:val="left"/>
      <w:pPr>
        <w:ind w:left="9052" w:hanging="280"/>
      </w:pPr>
      <w:rPr>
        <w:rFonts w:hint="default"/>
        <w:lang w:val="de-DE" w:eastAsia="en-US" w:bidi="ar-SA"/>
      </w:rPr>
    </w:lvl>
  </w:abstractNum>
  <w:abstractNum w:abstractNumId="45" w15:restartNumberingAfterBreak="0">
    <w:nsid w:val="6F876060"/>
    <w:multiLevelType w:val="hybridMultilevel"/>
    <w:tmpl w:val="3376C32A"/>
    <w:lvl w:ilvl="0" w:tplc="D7EE7144">
      <w:numFmt w:val="bullet"/>
      <w:lvlText w:val="•"/>
      <w:lvlJc w:val="left"/>
      <w:pPr>
        <w:ind w:left="449" w:hanging="280"/>
      </w:pPr>
      <w:rPr>
        <w:rFonts w:ascii="Fira Sans" w:eastAsia="Fira Sans" w:hAnsi="Fira Sans" w:cs="Fira Sans" w:hint="default"/>
        <w:b w:val="0"/>
        <w:bCs w:val="0"/>
        <w:i w:val="0"/>
        <w:iCs w:val="0"/>
        <w:color w:val="231F20"/>
        <w:w w:val="100"/>
        <w:sz w:val="20"/>
        <w:szCs w:val="20"/>
        <w:lang w:val="de-DE" w:eastAsia="en-US" w:bidi="ar-SA"/>
      </w:rPr>
    </w:lvl>
    <w:lvl w:ilvl="1" w:tplc="BBB82CE8">
      <w:numFmt w:val="bullet"/>
      <w:lvlText w:val="•"/>
      <w:lvlJc w:val="left"/>
      <w:pPr>
        <w:ind w:left="655" w:hanging="280"/>
      </w:pPr>
      <w:rPr>
        <w:rFonts w:hint="default"/>
        <w:lang w:val="de-DE" w:eastAsia="en-US" w:bidi="ar-SA"/>
      </w:rPr>
    </w:lvl>
    <w:lvl w:ilvl="2" w:tplc="2BB067E2">
      <w:numFmt w:val="bullet"/>
      <w:lvlText w:val="•"/>
      <w:lvlJc w:val="left"/>
      <w:pPr>
        <w:ind w:left="871" w:hanging="280"/>
      </w:pPr>
      <w:rPr>
        <w:rFonts w:hint="default"/>
        <w:lang w:val="de-DE" w:eastAsia="en-US" w:bidi="ar-SA"/>
      </w:rPr>
    </w:lvl>
    <w:lvl w:ilvl="3" w:tplc="DF52F9A6">
      <w:numFmt w:val="bullet"/>
      <w:lvlText w:val="•"/>
      <w:lvlJc w:val="left"/>
      <w:pPr>
        <w:ind w:left="1087" w:hanging="280"/>
      </w:pPr>
      <w:rPr>
        <w:rFonts w:hint="default"/>
        <w:lang w:val="de-DE" w:eastAsia="en-US" w:bidi="ar-SA"/>
      </w:rPr>
    </w:lvl>
    <w:lvl w:ilvl="4" w:tplc="D9B81A5E">
      <w:numFmt w:val="bullet"/>
      <w:lvlText w:val="•"/>
      <w:lvlJc w:val="left"/>
      <w:pPr>
        <w:ind w:left="1303" w:hanging="280"/>
      </w:pPr>
      <w:rPr>
        <w:rFonts w:hint="default"/>
        <w:lang w:val="de-DE" w:eastAsia="en-US" w:bidi="ar-SA"/>
      </w:rPr>
    </w:lvl>
    <w:lvl w:ilvl="5" w:tplc="06240622">
      <w:numFmt w:val="bullet"/>
      <w:lvlText w:val="•"/>
      <w:lvlJc w:val="left"/>
      <w:pPr>
        <w:ind w:left="1519" w:hanging="280"/>
      </w:pPr>
      <w:rPr>
        <w:rFonts w:hint="default"/>
        <w:lang w:val="de-DE" w:eastAsia="en-US" w:bidi="ar-SA"/>
      </w:rPr>
    </w:lvl>
    <w:lvl w:ilvl="6" w:tplc="86A28E2C">
      <w:numFmt w:val="bullet"/>
      <w:lvlText w:val="•"/>
      <w:lvlJc w:val="left"/>
      <w:pPr>
        <w:ind w:left="1734" w:hanging="280"/>
      </w:pPr>
      <w:rPr>
        <w:rFonts w:hint="default"/>
        <w:lang w:val="de-DE" w:eastAsia="en-US" w:bidi="ar-SA"/>
      </w:rPr>
    </w:lvl>
    <w:lvl w:ilvl="7" w:tplc="9D86C6E2">
      <w:numFmt w:val="bullet"/>
      <w:lvlText w:val="•"/>
      <w:lvlJc w:val="left"/>
      <w:pPr>
        <w:ind w:left="1950" w:hanging="280"/>
      </w:pPr>
      <w:rPr>
        <w:rFonts w:hint="default"/>
        <w:lang w:val="de-DE" w:eastAsia="en-US" w:bidi="ar-SA"/>
      </w:rPr>
    </w:lvl>
    <w:lvl w:ilvl="8" w:tplc="6C242EB0">
      <w:numFmt w:val="bullet"/>
      <w:lvlText w:val="•"/>
      <w:lvlJc w:val="left"/>
      <w:pPr>
        <w:ind w:left="2166" w:hanging="280"/>
      </w:pPr>
      <w:rPr>
        <w:rFonts w:hint="default"/>
        <w:lang w:val="de-DE" w:eastAsia="en-US" w:bidi="ar-SA"/>
      </w:rPr>
    </w:lvl>
  </w:abstractNum>
  <w:abstractNum w:abstractNumId="46" w15:restartNumberingAfterBreak="0">
    <w:nsid w:val="70D02FC2"/>
    <w:multiLevelType w:val="multilevel"/>
    <w:tmpl w:val="D71AB0AC"/>
    <w:lvl w:ilvl="0">
      <w:start w:val="1"/>
      <w:numFmt w:val="decimal"/>
      <w:lvlText w:val="%1."/>
      <w:lvlJc w:val="left"/>
      <w:pPr>
        <w:ind w:left="787" w:hanging="681"/>
        <w:jc w:val="left"/>
      </w:pPr>
      <w:rPr>
        <w:rFonts w:ascii="Fira Sans Light" w:eastAsia="Fira Sans Light" w:hAnsi="Fira Sans Light" w:cs="Fira Sans Light" w:hint="default"/>
        <w:b w:val="0"/>
        <w:bCs w:val="0"/>
        <w:i w:val="0"/>
        <w:iCs w:val="0"/>
        <w:color w:val="003946"/>
        <w:w w:val="100"/>
        <w:sz w:val="48"/>
        <w:szCs w:val="48"/>
        <w:lang w:val="de-DE" w:eastAsia="en-US" w:bidi="ar-SA"/>
      </w:rPr>
    </w:lvl>
    <w:lvl w:ilvl="1">
      <w:start w:val="1"/>
      <w:numFmt w:val="decimal"/>
      <w:lvlText w:val="%1.%2"/>
      <w:lvlJc w:val="left"/>
      <w:pPr>
        <w:ind w:left="2771" w:hanging="567"/>
        <w:jc w:val="right"/>
      </w:pPr>
      <w:rPr>
        <w:rFonts w:hint="default"/>
        <w:w w:val="94"/>
        <w:lang w:val="de-DE" w:eastAsia="en-US" w:bidi="ar-SA"/>
      </w:rPr>
    </w:lvl>
    <w:lvl w:ilvl="2">
      <w:numFmt w:val="bullet"/>
      <w:lvlText w:val="•"/>
      <w:lvlJc w:val="left"/>
      <w:pPr>
        <w:ind w:left="1237" w:hanging="567"/>
      </w:pPr>
      <w:rPr>
        <w:rFonts w:ascii="Fira Sans" w:eastAsia="Fira Sans" w:hAnsi="Fira Sans" w:cs="Fira Sans" w:hint="default"/>
        <w:b w:val="0"/>
        <w:bCs w:val="0"/>
        <w:i w:val="0"/>
        <w:iCs w:val="0"/>
        <w:color w:val="231F20"/>
        <w:w w:val="100"/>
        <w:sz w:val="20"/>
        <w:szCs w:val="20"/>
        <w:lang w:val="de-DE" w:eastAsia="en-US" w:bidi="ar-SA"/>
      </w:rPr>
    </w:lvl>
    <w:lvl w:ilvl="3">
      <w:numFmt w:val="bullet"/>
      <w:lvlText w:val="•"/>
      <w:lvlJc w:val="left"/>
      <w:pPr>
        <w:ind w:left="2484" w:hanging="567"/>
      </w:pPr>
      <w:rPr>
        <w:rFonts w:ascii="Fira Sans" w:eastAsia="Fira Sans" w:hAnsi="Fira Sans" w:cs="Fira Sans" w:hint="default"/>
        <w:b w:val="0"/>
        <w:bCs w:val="0"/>
        <w:i w:val="0"/>
        <w:iCs w:val="0"/>
        <w:color w:val="231F20"/>
        <w:w w:val="100"/>
        <w:sz w:val="20"/>
        <w:szCs w:val="20"/>
        <w:lang w:val="de-DE" w:eastAsia="en-US" w:bidi="ar-SA"/>
      </w:rPr>
    </w:lvl>
    <w:lvl w:ilvl="4">
      <w:numFmt w:val="bullet"/>
      <w:lvlText w:val="•"/>
      <w:lvlJc w:val="left"/>
      <w:pPr>
        <w:ind w:left="2780" w:hanging="567"/>
      </w:pPr>
      <w:rPr>
        <w:rFonts w:hint="default"/>
        <w:lang w:val="de-DE" w:eastAsia="en-US" w:bidi="ar-SA"/>
      </w:rPr>
    </w:lvl>
    <w:lvl w:ilvl="5">
      <w:numFmt w:val="bullet"/>
      <w:lvlText w:val="•"/>
      <w:lvlJc w:val="left"/>
      <w:pPr>
        <w:ind w:left="4150" w:hanging="567"/>
      </w:pPr>
      <w:rPr>
        <w:rFonts w:hint="default"/>
        <w:lang w:val="de-DE" w:eastAsia="en-US" w:bidi="ar-SA"/>
      </w:rPr>
    </w:lvl>
    <w:lvl w:ilvl="6">
      <w:numFmt w:val="bullet"/>
      <w:lvlText w:val="•"/>
      <w:lvlJc w:val="left"/>
      <w:pPr>
        <w:ind w:left="5521" w:hanging="567"/>
      </w:pPr>
      <w:rPr>
        <w:rFonts w:hint="default"/>
        <w:lang w:val="de-DE" w:eastAsia="en-US" w:bidi="ar-SA"/>
      </w:rPr>
    </w:lvl>
    <w:lvl w:ilvl="7">
      <w:numFmt w:val="bullet"/>
      <w:lvlText w:val="•"/>
      <w:lvlJc w:val="left"/>
      <w:pPr>
        <w:ind w:left="6892" w:hanging="567"/>
      </w:pPr>
      <w:rPr>
        <w:rFonts w:hint="default"/>
        <w:lang w:val="de-DE" w:eastAsia="en-US" w:bidi="ar-SA"/>
      </w:rPr>
    </w:lvl>
    <w:lvl w:ilvl="8">
      <w:numFmt w:val="bullet"/>
      <w:lvlText w:val="•"/>
      <w:lvlJc w:val="left"/>
      <w:pPr>
        <w:ind w:left="8263" w:hanging="567"/>
      </w:pPr>
      <w:rPr>
        <w:rFonts w:hint="default"/>
        <w:lang w:val="de-DE" w:eastAsia="en-US" w:bidi="ar-SA"/>
      </w:rPr>
    </w:lvl>
  </w:abstractNum>
  <w:abstractNum w:abstractNumId="47" w15:restartNumberingAfterBreak="0">
    <w:nsid w:val="713D72CF"/>
    <w:multiLevelType w:val="hybridMultilevel"/>
    <w:tmpl w:val="901C06BC"/>
    <w:lvl w:ilvl="0" w:tplc="AF18D4FE">
      <w:numFmt w:val="bullet"/>
      <w:lvlText w:val="•"/>
      <w:lvlJc w:val="left"/>
      <w:pPr>
        <w:ind w:left="449" w:hanging="280"/>
      </w:pPr>
      <w:rPr>
        <w:rFonts w:ascii="Fira Sans" w:eastAsia="Fira Sans" w:hAnsi="Fira Sans" w:cs="Fira Sans" w:hint="default"/>
        <w:b w:val="0"/>
        <w:bCs w:val="0"/>
        <w:i w:val="0"/>
        <w:iCs w:val="0"/>
        <w:color w:val="231F20"/>
        <w:w w:val="100"/>
        <w:sz w:val="20"/>
        <w:szCs w:val="20"/>
        <w:lang w:val="de-DE" w:eastAsia="en-US" w:bidi="ar-SA"/>
      </w:rPr>
    </w:lvl>
    <w:lvl w:ilvl="1" w:tplc="94200576">
      <w:numFmt w:val="bullet"/>
      <w:lvlText w:val="•"/>
      <w:lvlJc w:val="left"/>
      <w:pPr>
        <w:ind w:left="655" w:hanging="280"/>
      </w:pPr>
      <w:rPr>
        <w:rFonts w:hint="default"/>
        <w:lang w:val="de-DE" w:eastAsia="en-US" w:bidi="ar-SA"/>
      </w:rPr>
    </w:lvl>
    <w:lvl w:ilvl="2" w:tplc="FBA47564">
      <w:numFmt w:val="bullet"/>
      <w:lvlText w:val="•"/>
      <w:lvlJc w:val="left"/>
      <w:pPr>
        <w:ind w:left="871" w:hanging="280"/>
      </w:pPr>
      <w:rPr>
        <w:rFonts w:hint="default"/>
        <w:lang w:val="de-DE" w:eastAsia="en-US" w:bidi="ar-SA"/>
      </w:rPr>
    </w:lvl>
    <w:lvl w:ilvl="3" w:tplc="13CCD364">
      <w:numFmt w:val="bullet"/>
      <w:lvlText w:val="•"/>
      <w:lvlJc w:val="left"/>
      <w:pPr>
        <w:ind w:left="1087" w:hanging="280"/>
      </w:pPr>
      <w:rPr>
        <w:rFonts w:hint="default"/>
        <w:lang w:val="de-DE" w:eastAsia="en-US" w:bidi="ar-SA"/>
      </w:rPr>
    </w:lvl>
    <w:lvl w:ilvl="4" w:tplc="1E38C21C">
      <w:numFmt w:val="bullet"/>
      <w:lvlText w:val="•"/>
      <w:lvlJc w:val="left"/>
      <w:pPr>
        <w:ind w:left="1303" w:hanging="280"/>
      </w:pPr>
      <w:rPr>
        <w:rFonts w:hint="default"/>
        <w:lang w:val="de-DE" w:eastAsia="en-US" w:bidi="ar-SA"/>
      </w:rPr>
    </w:lvl>
    <w:lvl w:ilvl="5" w:tplc="684826D2">
      <w:numFmt w:val="bullet"/>
      <w:lvlText w:val="•"/>
      <w:lvlJc w:val="left"/>
      <w:pPr>
        <w:ind w:left="1519" w:hanging="280"/>
      </w:pPr>
      <w:rPr>
        <w:rFonts w:hint="default"/>
        <w:lang w:val="de-DE" w:eastAsia="en-US" w:bidi="ar-SA"/>
      </w:rPr>
    </w:lvl>
    <w:lvl w:ilvl="6" w:tplc="8EA4B65C">
      <w:numFmt w:val="bullet"/>
      <w:lvlText w:val="•"/>
      <w:lvlJc w:val="left"/>
      <w:pPr>
        <w:ind w:left="1735" w:hanging="280"/>
      </w:pPr>
      <w:rPr>
        <w:rFonts w:hint="default"/>
        <w:lang w:val="de-DE" w:eastAsia="en-US" w:bidi="ar-SA"/>
      </w:rPr>
    </w:lvl>
    <w:lvl w:ilvl="7" w:tplc="7C7C0B98">
      <w:numFmt w:val="bullet"/>
      <w:lvlText w:val="•"/>
      <w:lvlJc w:val="left"/>
      <w:pPr>
        <w:ind w:left="1951" w:hanging="280"/>
      </w:pPr>
      <w:rPr>
        <w:rFonts w:hint="default"/>
        <w:lang w:val="de-DE" w:eastAsia="en-US" w:bidi="ar-SA"/>
      </w:rPr>
    </w:lvl>
    <w:lvl w:ilvl="8" w:tplc="0C6E35DE">
      <w:numFmt w:val="bullet"/>
      <w:lvlText w:val="•"/>
      <w:lvlJc w:val="left"/>
      <w:pPr>
        <w:ind w:left="2167" w:hanging="280"/>
      </w:pPr>
      <w:rPr>
        <w:rFonts w:hint="default"/>
        <w:lang w:val="de-DE" w:eastAsia="en-US" w:bidi="ar-SA"/>
      </w:rPr>
    </w:lvl>
  </w:abstractNum>
  <w:abstractNum w:abstractNumId="48" w15:restartNumberingAfterBreak="0">
    <w:nsid w:val="71841510"/>
    <w:multiLevelType w:val="hybridMultilevel"/>
    <w:tmpl w:val="74A2F6EA"/>
    <w:lvl w:ilvl="0" w:tplc="3A94AF52">
      <w:start w:val="1"/>
      <w:numFmt w:val="decimal"/>
      <w:lvlText w:val="%1."/>
      <w:lvlJc w:val="left"/>
      <w:pPr>
        <w:ind w:left="388" w:hanging="280"/>
        <w:jc w:val="left"/>
      </w:pPr>
      <w:rPr>
        <w:rFonts w:ascii="Fira Sans Light" w:eastAsia="Fira Sans Light" w:hAnsi="Fira Sans Light" w:cs="Fira Sans Light" w:hint="default"/>
        <w:b/>
        <w:bCs/>
        <w:i w:val="0"/>
        <w:iCs w:val="0"/>
        <w:color w:val="231F20"/>
        <w:w w:val="110"/>
        <w:sz w:val="20"/>
        <w:szCs w:val="20"/>
        <w:lang w:val="de-DE" w:eastAsia="en-US" w:bidi="ar-SA"/>
      </w:rPr>
    </w:lvl>
    <w:lvl w:ilvl="1" w:tplc="78CA4198">
      <w:numFmt w:val="bullet"/>
      <w:lvlText w:val="•"/>
      <w:lvlJc w:val="left"/>
      <w:pPr>
        <w:ind w:left="1232" w:hanging="280"/>
      </w:pPr>
      <w:rPr>
        <w:rFonts w:hint="default"/>
        <w:lang w:val="de-DE" w:eastAsia="en-US" w:bidi="ar-SA"/>
      </w:rPr>
    </w:lvl>
    <w:lvl w:ilvl="2" w:tplc="B0D8E6E6">
      <w:numFmt w:val="bullet"/>
      <w:lvlText w:val="•"/>
      <w:lvlJc w:val="left"/>
      <w:pPr>
        <w:ind w:left="2085" w:hanging="280"/>
      </w:pPr>
      <w:rPr>
        <w:rFonts w:hint="default"/>
        <w:lang w:val="de-DE" w:eastAsia="en-US" w:bidi="ar-SA"/>
      </w:rPr>
    </w:lvl>
    <w:lvl w:ilvl="3" w:tplc="86F03E6C">
      <w:numFmt w:val="bullet"/>
      <w:lvlText w:val="•"/>
      <w:lvlJc w:val="left"/>
      <w:pPr>
        <w:ind w:left="2938" w:hanging="280"/>
      </w:pPr>
      <w:rPr>
        <w:rFonts w:hint="default"/>
        <w:lang w:val="de-DE" w:eastAsia="en-US" w:bidi="ar-SA"/>
      </w:rPr>
    </w:lvl>
    <w:lvl w:ilvl="4" w:tplc="3D2E9982">
      <w:numFmt w:val="bullet"/>
      <w:lvlText w:val="•"/>
      <w:lvlJc w:val="left"/>
      <w:pPr>
        <w:ind w:left="3791" w:hanging="280"/>
      </w:pPr>
      <w:rPr>
        <w:rFonts w:hint="default"/>
        <w:lang w:val="de-DE" w:eastAsia="en-US" w:bidi="ar-SA"/>
      </w:rPr>
    </w:lvl>
    <w:lvl w:ilvl="5" w:tplc="A8C2AD16">
      <w:numFmt w:val="bullet"/>
      <w:lvlText w:val="•"/>
      <w:lvlJc w:val="left"/>
      <w:pPr>
        <w:ind w:left="4644" w:hanging="280"/>
      </w:pPr>
      <w:rPr>
        <w:rFonts w:hint="default"/>
        <w:lang w:val="de-DE" w:eastAsia="en-US" w:bidi="ar-SA"/>
      </w:rPr>
    </w:lvl>
    <w:lvl w:ilvl="6" w:tplc="D534C9F6">
      <w:numFmt w:val="bullet"/>
      <w:lvlText w:val="•"/>
      <w:lvlJc w:val="left"/>
      <w:pPr>
        <w:ind w:left="5497" w:hanging="280"/>
      </w:pPr>
      <w:rPr>
        <w:rFonts w:hint="default"/>
        <w:lang w:val="de-DE" w:eastAsia="en-US" w:bidi="ar-SA"/>
      </w:rPr>
    </w:lvl>
    <w:lvl w:ilvl="7" w:tplc="929CF2D0">
      <w:numFmt w:val="bullet"/>
      <w:lvlText w:val="•"/>
      <w:lvlJc w:val="left"/>
      <w:pPr>
        <w:ind w:left="6350" w:hanging="280"/>
      </w:pPr>
      <w:rPr>
        <w:rFonts w:hint="default"/>
        <w:lang w:val="de-DE" w:eastAsia="en-US" w:bidi="ar-SA"/>
      </w:rPr>
    </w:lvl>
    <w:lvl w:ilvl="8" w:tplc="DFD69F70">
      <w:numFmt w:val="bullet"/>
      <w:lvlText w:val="•"/>
      <w:lvlJc w:val="left"/>
      <w:pPr>
        <w:ind w:left="7203" w:hanging="280"/>
      </w:pPr>
      <w:rPr>
        <w:rFonts w:hint="default"/>
        <w:lang w:val="de-DE" w:eastAsia="en-US" w:bidi="ar-SA"/>
      </w:rPr>
    </w:lvl>
  </w:abstractNum>
  <w:abstractNum w:abstractNumId="49" w15:restartNumberingAfterBreak="0">
    <w:nsid w:val="78F76F72"/>
    <w:multiLevelType w:val="hybridMultilevel"/>
    <w:tmpl w:val="501CC918"/>
    <w:lvl w:ilvl="0" w:tplc="18A01998">
      <w:numFmt w:val="bullet"/>
      <w:lvlText w:val="•"/>
      <w:lvlJc w:val="left"/>
      <w:pPr>
        <w:ind w:left="445" w:hanging="280"/>
      </w:pPr>
      <w:rPr>
        <w:rFonts w:ascii="Fira Sans" w:eastAsia="Fira Sans" w:hAnsi="Fira Sans" w:cs="Fira Sans" w:hint="default"/>
        <w:b w:val="0"/>
        <w:bCs w:val="0"/>
        <w:i w:val="0"/>
        <w:iCs w:val="0"/>
        <w:color w:val="231F20"/>
        <w:w w:val="100"/>
        <w:sz w:val="20"/>
        <w:szCs w:val="20"/>
        <w:lang w:val="de-DE" w:eastAsia="en-US" w:bidi="ar-SA"/>
      </w:rPr>
    </w:lvl>
    <w:lvl w:ilvl="1" w:tplc="284E85BE">
      <w:numFmt w:val="bullet"/>
      <w:lvlText w:val="•"/>
      <w:lvlJc w:val="left"/>
      <w:pPr>
        <w:ind w:left="786" w:hanging="280"/>
      </w:pPr>
      <w:rPr>
        <w:rFonts w:hint="default"/>
        <w:lang w:val="de-DE" w:eastAsia="en-US" w:bidi="ar-SA"/>
      </w:rPr>
    </w:lvl>
    <w:lvl w:ilvl="2" w:tplc="742C33EE">
      <w:numFmt w:val="bullet"/>
      <w:lvlText w:val="•"/>
      <w:lvlJc w:val="left"/>
      <w:pPr>
        <w:ind w:left="1132" w:hanging="280"/>
      </w:pPr>
      <w:rPr>
        <w:rFonts w:hint="default"/>
        <w:lang w:val="de-DE" w:eastAsia="en-US" w:bidi="ar-SA"/>
      </w:rPr>
    </w:lvl>
    <w:lvl w:ilvl="3" w:tplc="8048AFAE">
      <w:numFmt w:val="bullet"/>
      <w:lvlText w:val="•"/>
      <w:lvlJc w:val="left"/>
      <w:pPr>
        <w:ind w:left="1478" w:hanging="280"/>
      </w:pPr>
      <w:rPr>
        <w:rFonts w:hint="default"/>
        <w:lang w:val="de-DE" w:eastAsia="en-US" w:bidi="ar-SA"/>
      </w:rPr>
    </w:lvl>
    <w:lvl w:ilvl="4" w:tplc="458EB17E">
      <w:numFmt w:val="bullet"/>
      <w:lvlText w:val="•"/>
      <w:lvlJc w:val="left"/>
      <w:pPr>
        <w:ind w:left="1824" w:hanging="280"/>
      </w:pPr>
      <w:rPr>
        <w:rFonts w:hint="default"/>
        <w:lang w:val="de-DE" w:eastAsia="en-US" w:bidi="ar-SA"/>
      </w:rPr>
    </w:lvl>
    <w:lvl w:ilvl="5" w:tplc="DD7694D8">
      <w:numFmt w:val="bullet"/>
      <w:lvlText w:val="•"/>
      <w:lvlJc w:val="left"/>
      <w:pPr>
        <w:ind w:left="2170" w:hanging="280"/>
      </w:pPr>
      <w:rPr>
        <w:rFonts w:hint="default"/>
        <w:lang w:val="de-DE" w:eastAsia="en-US" w:bidi="ar-SA"/>
      </w:rPr>
    </w:lvl>
    <w:lvl w:ilvl="6" w:tplc="A05C99A4">
      <w:numFmt w:val="bullet"/>
      <w:lvlText w:val="•"/>
      <w:lvlJc w:val="left"/>
      <w:pPr>
        <w:ind w:left="2516" w:hanging="280"/>
      </w:pPr>
      <w:rPr>
        <w:rFonts w:hint="default"/>
        <w:lang w:val="de-DE" w:eastAsia="en-US" w:bidi="ar-SA"/>
      </w:rPr>
    </w:lvl>
    <w:lvl w:ilvl="7" w:tplc="93FA611A">
      <w:numFmt w:val="bullet"/>
      <w:lvlText w:val="•"/>
      <w:lvlJc w:val="left"/>
      <w:pPr>
        <w:ind w:left="2862" w:hanging="280"/>
      </w:pPr>
      <w:rPr>
        <w:rFonts w:hint="default"/>
        <w:lang w:val="de-DE" w:eastAsia="en-US" w:bidi="ar-SA"/>
      </w:rPr>
    </w:lvl>
    <w:lvl w:ilvl="8" w:tplc="9C8E9144">
      <w:numFmt w:val="bullet"/>
      <w:lvlText w:val="•"/>
      <w:lvlJc w:val="left"/>
      <w:pPr>
        <w:ind w:left="3208" w:hanging="280"/>
      </w:pPr>
      <w:rPr>
        <w:rFonts w:hint="default"/>
        <w:lang w:val="de-DE" w:eastAsia="en-US" w:bidi="ar-SA"/>
      </w:rPr>
    </w:lvl>
  </w:abstractNum>
  <w:abstractNum w:abstractNumId="50" w15:restartNumberingAfterBreak="0">
    <w:nsid w:val="7952049B"/>
    <w:multiLevelType w:val="hybridMultilevel"/>
    <w:tmpl w:val="95962620"/>
    <w:lvl w:ilvl="0" w:tplc="F7B0B644">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1" w:tplc="C7849706">
      <w:numFmt w:val="bullet"/>
      <w:lvlText w:val="•"/>
      <w:lvlJc w:val="left"/>
      <w:pPr>
        <w:ind w:left="3332" w:hanging="280"/>
      </w:pPr>
      <w:rPr>
        <w:rFonts w:hint="default"/>
        <w:lang w:val="de-DE" w:eastAsia="en-US" w:bidi="ar-SA"/>
      </w:rPr>
    </w:lvl>
    <w:lvl w:ilvl="2" w:tplc="4A82B47E">
      <w:numFmt w:val="bullet"/>
      <w:lvlText w:val="•"/>
      <w:lvlJc w:val="left"/>
      <w:pPr>
        <w:ind w:left="4185" w:hanging="280"/>
      </w:pPr>
      <w:rPr>
        <w:rFonts w:hint="default"/>
        <w:lang w:val="de-DE" w:eastAsia="en-US" w:bidi="ar-SA"/>
      </w:rPr>
    </w:lvl>
    <w:lvl w:ilvl="3" w:tplc="CF629FA6">
      <w:numFmt w:val="bullet"/>
      <w:lvlText w:val="•"/>
      <w:lvlJc w:val="left"/>
      <w:pPr>
        <w:ind w:left="5037" w:hanging="280"/>
      </w:pPr>
      <w:rPr>
        <w:rFonts w:hint="default"/>
        <w:lang w:val="de-DE" w:eastAsia="en-US" w:bidi="ar-SA"/>
      </w:rPr>
    </w:lvl>
    <w:lvl w:ilvl="4" w:tplc="45D2F3B2">
      <w:numFmt w:val="bullet"/>
      <w:lvlText w:val="•"/>
      <w:lvlJc w:val="left"/>
      <w:pPr>
        <w:ind w:left="5890" w:hanging="280"/>
      </w:pPr>
      <w:rPr>
        <w:rFonts w:hint="default"/>
        <w:lang w:val="de-DE" w:eastAsia="en-US" w:bidi="ar-SA"/>
      </w:rPr>
    </w:lvl>
    <w:lvl w:ilvl="5" w:tplc="A09CF246">
      <w:numFmt w:val="bullet"/>
      <w:lvlText w:val="•"/>
      <w:lvlJc w:val="left"/>
      <w:pPr>
        <w:ind w:left="6742" w:hanging="280"/>
      </w:pPr>
      <w:rPr>
        <w:rFonts w:hint="default"/>
        <w:lang w:val="de-DE" w:eastAsia="en-US" w:bidi="ar-SA"/>
      </w:rPr>
    </w:lvl>
    <w:lvl w:ilvl="6" w:tplc="31E2353A">
      <w:numFmt w:val="bullet"/>
      <w:lvlText w:val="•"/>
      <w:lvlJc w:val="left"/>
      <w:pPr>
        <w:ind w:left="7595" w:hanging="280"/>
      </w:pPr>
      <w:rPr>
        <w:rFonts w:hint="default"/>
        <w:lang w:val="de-DE" w:eastAsia="en-US" w:bidi="ar-SA"/>
      </w:rPr>
    </w:lvl>
    <w:lvl w:ilvl="7" w:tplc="48A408E8">
      <w:numFmt w:val="bullet"/>
      <w:lvlText w:val="•"/>
      <w:lvlJc w:val="left"/>
      <w:pPr>
        <w:ind w:left="8447" w:hanging="280"/>
      </w:pPr>
      <w:rPr>
        <w:rFonts w:hint="default"/>
        <w:lang w:val="de-DE" w:eastAsia="en-US" w:bidi="ar-SA"/>
      </w:rPr>
    </w:lvl>
    <w:lvl w:ilvl="8" w:tplc="2D78C744">
      <w:numFmt w:val="bullet"/>
      <w:lvlText w:val="•"/>
      <w:lvlJc w:val="left"/>
      <w:pPr>
        <w:ind w:left="9300" w:hanging="280"/>
      </w:pPr>
      <w:rPr>
        <w:rFonts w:hint="default"/>
        <w:lang w:val="de-DE" w:eastAsia="en-US" w:bidi="ar-SA"/>
      </w:rPr>
    </w:lvl>
  </w:abstractNum>
  <w:abstractNum w:abstractNumId="51" w15:restartNumberingAfterBreak="0">
    <w:nsid w:val="79BA2A25"/>
    <w:multiLevelType w:val="hybridMultilevel"/>
    <w:tmpl w:val="1A8840E8"/>
    <w:lvl w:ilvl="0" w:tplc="54FA85D4">
      <w:numFmt w:val="bullet"/>
      <w:lvlText w:val="•"/>
      <w:lvlJc w:val="left"/>
      <w:pPr>
        <w:ind w:left="449" w:hanging="280"/>
      </w:pPr>
      <w:rPr>
        <w:rFonts w:ascii="Fira Sans" w:eastAsia="Fira Sans" w:hAnsi="Fira Sans" w:cs="Fira Sans" w:hint="default"/>
        <w:b w:val="0"/>
        <w:bCs w:val="0"/>
        <w:i w:val="0"/>
        <w:iCs w:val="0"/>
        <w:color w:val="231F20"/>
        <w:w w:val="100"/>
        <w:sz w:val="20"/>
        <w:szCs w:val="20"/>
        <w:lang w:val="de-DE" w:eastAsia="en-US" w:bidi="ar-SA"/>
      </w:rPr>
    </w:lvl>
    <w:lvl w:ilvl="1" w:tplc="7F1CE924">
      <w:numFmt w:val="bullet"/>
      <w:lvlText w:val="•"/>
      <w:lvlJc w:val="left"/>
      <w:pPr>
        <w:ind w:left="655" w:hanging="280"/>
      </w:pPr>
      <w:rPr>
        <w:rFonts w:hint="default"/>
        <w:lang w:val="de-DE" w:eastAsia="en-US" w:bidi="ar-SA"/>
      </w:rPr>
    </w:lvl>
    <w:lvl w:ilvl="2" w:tplc="8782F9A8">
      <w:numFmt w:val="bullet"/>
      <w:lvlText w:val="•"/>
      <w:lvlJc w:val="left"/>
      <w:pPr>
        <w:ind w:left="871" w:hanging="280"/>
      </w:pPr>
      <w:rPr>
        <w:rFonts w:hint="default"/>
        <w:lang w:val="de-DE" w:eastAsia="en-US" w:bidi="ar-SA"/>
      </w:rPr>
    </w:lvl>
    <w:lvl w:ilvl="3" w:tplc="566CECE0">
      <w:numFmt w:val="bullet"/>
      <w:lvlText w:val="•"/>
      <w:lvlJc w:val="left"/>
      <w:pPr>
        <w:ind w:left="1087" w:hanging="280"/>
      </w:pPr>
      <w:rPr>
        <w:rFonts w:hint="default"/>
        <w:lang w:val="de-DE" w:eastAsia="en-US" w:bidi="ar-SA"/>
      </w:rPr>
    </w:lvl>
    <w:lvl w:ilvl="4" w:tplc="D956326C">
      <w:numFmt w:val="bullet"/>
      <w:lvlText w:val="•"/>
      <w:lvlJc w:val="left"/>
      <w:pPr>
        <w:ind w:left="1303" w:hanging="280"/>
      </w:pPr>
      <w:rPr>
        <w:rFonts w:hint="default"/>
        <w:lang w:val="de-DE" w:eastAsia="en-US" w:bidi="ar-SA"/>
      </w:rPr>
    </w:lvl>
    <w:lvl w:ilvl="5" w:tplc="DD767D2C">
      <w:numFmt w:val="bullet"/>
      <w:lvlText w:val="•"/>
      <w:lvlJc w:val="left"/>
      <w:pPr>
        <w:ind w:left="1519" w:hanging="280"/>
      </w:pPr>
      <w:rPr>
        <w:rFonts w:hint="default"/>
        <w:lang w:val="de-DE" w:eastAsia="en-US" w:bidi="ar-SA"/>
      </w:rPr>
    </w:lvl>
    <w:lvl w:ilvl="6" w:tplc="7A707D7E">
      <w:numFmt w:val="bullet"/>
      <w:lvlText w:val="•"/>
      <w:lvlJc w:val="left"/>
      <w:pPr>
        <w:ind w:left="1734" w:hanging="280"/>
      </w:pPr>
      <w:rPr>
        <w:rFonts w:hint="default"/>
        <w:lang w:val="de-DE" w:eastAsia="en-US" w:bidi="ar-SA"/>
      </w:rPr>
    </w:lvl>
    <w:lvl w:ilvl="7" w:tplc="E4B80440">
      <w:numFmt w:val="bullet"/>
      <w:lvlText w:val="•"/>
      <w:lvlJc w:val="left"/>
      <w:pPr>
        <w:ind w:left="1950" w:hanging="280"/>
      </w:pPr>
      <w:rPr>
        <w:rFonts w:hint="default"/>
        <w:lang w:val="de-DE" w:eastAsia="en-US" w:bidi="ar-SA"/>
      </w:rPr>
    </w:lvl>
    <w:lvl w:ilvl="8" w:tplc="59CEBE72">
      <w:numFmt w:val="bullet"/>
      <w:lvlText w:val="•"/>
      <w:lvlJc w:val="left"/>
      <w:pPr>
        <w:ind w:left="2166" w:hanging="280"/>
      </w:pPr>
      <w:rPr>
        <w:rFonts w:hint="default"/>
        <w:lang w:val="de-DE" w:eastAsia="en-US" w:bidi="ar-SA"/>
      </w:rPr>
    </w:lvl>
  </w:abstractNum>
  <w:abstractNum w:abstractNumId="52" w15:restartNumberingAfterBreak="0">
    <w:nsid w:val="7B814703"/>
    <w:multiLevelType w:val="hybridMultilevel"/>
    <w:tmpl w:val="03EE3F40"/>
    <w:lvl w:ilvl="0" w:tplc="E026B592">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1" w:tplc="3F6EBAE8">
      <w:numFmt w:val="bullet"/>
      <w:lvlText w:val="•"/>
      <w:lvlJc w:val="left"/>
      <w:pPr>
        <w:ind w:left="2216" w:hanging="280"/>
      </w:pPr>
      <w:rPr>
        <w:rFonts w:hint="default"/>
        <w:lang w:val="de-DE" w:eastAsia="en-US" w:bidi="ar-SA"/>
      </w:rPr>
    </w:lvl>
    <w:lvl w:ilvl="2" w:tplc="CFB03C4C">
      <w:numFmt w:val="bullet"/>
      <w:lvlText w:val="•"/>
      <w:lvlJc w:val="left"/>
      <w:pPr>
        <w:ind w:left="3193" w:hanging="280"/>
      </w:pPr>
      <w:rPr>
        <w:rFonts w:hint="default"/>
        <w:lang w:val="de-DE" w:eastAsia="en-US" w:bidi="ar-SA"/>
      </w:rPr>
    </w:lvl>
    <w:lvl w:ilvl="3" w:tplc="A4A4CDEE">
      <w:numFmt w:val="bullet"/>
      <w:lvlText w:val="•"/>
      <w:lvlJc w:val="left"/>
      <w:pPr>
        <w:ind w:left="4169" w:hanging="280"/>
      </w:pPr>
      <w:rPr>
        <w:rFonts w:hint="default"/>
        <w:lang w:val="de-DE" w:eastAsia="en-US" w:bidi="ar-SA"/>
      </w:rPr>
    </w:lvl>
    <w:lvl w:ilvl="4" w:tplc="B5447A36">
      <w:numFmt w:val="bullet"/>
      <w:lvlText w:val="•"/>
      <w:lvlJc w:val="left"/>
      <w:pPr>
        <w:ind w:left="5146" w:hanging="280"/>
      </w:pPr>
      <w:rPr>
        <w:rFonts w:hint="default"/>
        <w:lang w:val="de-DE" w:eastAsia="en-US" w:bidi="ar-SA"/>
      </w:rPr>
    </w:lvl>
    <w:lvl w:ilvl="5" w:tplc="DB3E9D8E">
      <w:numFmt w:val="bullet"/>
      <w:lvlText w:val="•"/>
      <w:lvlJc w:val="left"/>
      <w:pPr>
        <w:ind w:left="6122" w:hanging="280"/>
      </w:pPr>
      <w:rPr>
        <w:rFonts w:hint="default"/>
        <w:lang w:val="de-DE" w:eastAsia="en-US" w:bidi="ar-SA"/>
      </w:rPr>
    </w:lvl>
    <w:lvl w:ilvl="6" w:tplc="FE7CA1E0">
      <w:numFmt w:val="bullet"/>
      <w:lvlText w:val="•"/>
      <w:lvlJc w:val="left"/>
      <w:pPr>
        <w:ind w:left="7099" w:hanging="280"/>
      </w:pPr>
      <w:rPr>
        <w:rFonts w:hint="default"/>
        <w:lang w:val="de-DE" w:eastAsia="en-US" w:bidi="ar-SA"/>
      </w:rPr>
    </w:lvl>
    <w:lvl w:ilvl="7" w:tplc="8CF665F6">
      <w:numFmt w:val="bullet"/>
      <w:lvlText w:val="•"/>
      <w:lvlJc w:val="left"/>
      <w:pPr>
        <w:ind w:left="8075" w:hanging="280"/>
      </w:pPr>
      <w:rPr>
        <w:rFonts w:hint="default"/>
        <w:lang w:val="de-DE" w:eastAsia="en-US" w:bidi="ar-SA"/>
      </w:rPr>
    </w:lvl>
    <w:lvl w:ilvl="8" w:tplc="F74E0EA0">
      <w:numFmt w:val="bullet"/>
      <w:lvlText w:val="•"/>
      <w:lvlJc w:val="left"/>
      <w:pPr>
        <w:ind w:left="9052" w:hanging="280"/>
      </w:pPr>
      <w:rPr>
        <w:rFonts w:hint="default"/>
        <w:lang w:val="de-DE" w:eastAsia="en-US" w:bidi="ar-SA"/>
      </w:rPr>
    </w:lvl>
  </w:abstractNum>
  <w:abstractNum w:abstractNumId="53" w15:restartNumberingAfterBreak="0">
    <w:nsid w:val="7D3B09D1"/>
    <w:multiLevelType w:val="hybridMultilevel"/>
    <w:tmpl w:val="B2E6CF14"/>
    <w:lvl w:ilvl="0" w:tplc="B498BE0A">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1" w:tplc="07BE5A02">
      <w:numFmt w:val="bullet"/>
      <w:lvlText w:val="•"/>
      <w:lvlJc w:val="left"/>
      <w:pPr>
        <w:ind w:left="3332" w:hanging="280"/>
      </w:pPr>
      <w:rPr>
        <w:rFonts w:hint="default"/>
        <w:lang w:val="de-DE" w:eastAsia="en-US" w:bidi="ar-SA"/>
      </w:rPr>
    </w:lvl>
    <w:lvl w:ilvl="2" w:tplc="565EAC7E">
      <w:numFmt w:val="bullet"/>
      <w:lvlText w:val="•"/>
      <w:lvlJc w:val="left"/>
      <w:pPr>
        <w:ind w:left="4185" w:hanging="280"/>
      </w:pPr>
      <w:rPr>
        <w:rFonts w:hint="default"/>
        <w:lang w:val="de-DE" w:eastAsia="en-US" w:bidi="ar-SA"/>
      </w:rPr>
    </w:lvl>
    <w:lvl w:ilvl="3" w:tplc="120A81E0">
      <w:numFmt w:val="bullet"/>
      <w:lvlText w:val="•"/>
      <w:lvlJc w:val="left"/>
      <w:pPr>
        <w:ind w:left="5037" w:hanging="280"/>
      </w:pPr>
      <w:rPr>
        <w:rFonts w:hint="default"/>
        <w:lang w:val="de-DE" w:eastAsia="en-US" w:bidi="ar-SA"/>
      </w:rPr>
    </w:lvl>
    <w:lvl w:ilvl="4" w:tplc="06684740">
      <w:numFmt w:val="bullet"/>
      <w:lvlText w:val="•"/>
      <w:lvlJc w:val="left"/>
      <w:pPr>
        <w:ind w:left="5890" w:hanging="280"/>
      </w:pPr>
      <w:rPr>
        <w:rFonts w:hint="default"/>
        <w:lang w:val="de-DE" w:eastAsia="en-US" w:bidi="ar-SA"/>
      </w:rPr>
    </w:lvl>
    <w:lvl w:ilvl="5" w:tplc="C054CA84">
      <w:numFmt w:val="bullet"/>
      <w:lvlText w:val="•"/>
      <w:lvlJc w:val="left"/>
      <w:pPr>
        <w:ind w:left="6742" w:hanging="280"/>
      </w:pPr>
      <w:rPr>
        <w:rFonts w:hint="default"/>
        <w:lang w:val="de-DE" w:eastAsia="en-US" w:bidi="ar-SA"/>
      </w:rPr>
    </w:lvl>
    <w:lvl w:ilvl="6" w:tplc="B7ACF0DC">
      <w:numFmt w:val="bullet"/>
      <w:lvlText w:val="•"/>
      <w:lvlJc w:val="left"/>
      <w:pPr>
        <w:ind w:left="7595" w:hanging="280"/>
      </w:pPr>
      <w:rPr>
        <w:rFonts w:hint="default"/>
        <w:lang w:val="de-DE" w:eastAsia="en-US" w:bidi="ar-SA"/>
      </w:rPr>
    </w:lvl>
    <w:lvl w:ilvl="7" w:tplc="CEF6454A">
      <w:numFmt w:val="bullet"/>
      <w:lvlText w:val="•"/>
      <w:lvlJc w:val="left"/>
      <w:pPr>
        <w:ind w:left="8447" w:hanging="280"/>
      </w:pPr>
      <w:rPr>
        <w:rFonts w:hint="default"/>
        <w:lang w:val="de-DE" w:eastAsia="en-US" w:bidi="ar-SA"/>
      </w:rPr>
    </w:lvl>
    <w:lvl w:ilvl="8" w:tplc="A5A2B150">
      <w:numFmt w:val="bullet"/>
      <w:lvlText w:val="•"/>
      <w:lvlJc w:val="left"/>
      <w:pPr>
        <w:ind w:left="9300" w:hanging="280"/>
      </w:pPr>
      <w:rPr>
        <w:rFonts w:hint="default"/>
        <w:lang w:val="de-DE" w:eastAsia="en-US" w:bidi="ar-SA"/>
      </w:rPr>
    </w:lvl>
  </w:abstractNum>
  <w:abstractNum w:abstractNumId="54" w15:restartNumberingAfterBreak="0">
    <w:nsid w:val="7DA62BC1"/>
    <w:multiLevelType w:val="hybridMultilevel"/>
    <w:tmpl w:val="A09C27E8"/>
    <w:lvl w:ilvl="0" w:tplc="746CEEB8">
      <w:numFmt w:val="bullet"/>
      <w:lvlText w:val="•"/>
      <w:lvlJc w:val="left"/>
      <w:pPr>
        <w:ind w:left="450" w:hanging="280"/>
      </w:pPr>
      <w:rPr>
        <w:rFonts w:ascii="Fira Sans" w:eastAsia="Fira Sans" w:hAnsi="Fira Sans" w:cs="Fira Sans" w:hint="default"/>
        <w:b w:val="0"/>
        <w:bCs w:val="0"/>
        <w:i w:val="0"/>
        <w:iCs w:val="0"/>
        <w:color w:val="231F20"/>
        <w:w w:val="100"/>
        <w:sz w:val="20"/>
        <w:szCs w:val="20"/>
        <w:lang w:val="de-DE" w:eastAsia="en-US" w:bidi="ar-SA"/>
      </w:rPr>
    </w:lvl>
    <w:lvl w:ilvl="1" w:tplc="9A0C29F2">
      <w:numFmt w:val="bullet"/>
      <w:lvlText w:val="•"/>
      <w:lvlJc w:val="left"/>
      <w:pPr>
        <w:ind w:left="940" w:hanging="280"/>
      </w:pPr>
      <w:rPr>
        <w:rFonts w:hint="default"/>
        <w:lang w:val="de-DE" w:eastAsia="en-US" w:bidi="ar-SA"/>
      </w:rPr>
    </w:lvl>
    <w:lvl w:ilvl="2" w:tplc="B1C0C2A6">
      <w:numFmt w:val="bullet"/>
      <w:lvlText w:val="•"/>
      <w:lvlJc w:val="left"/>
      <w:pPr>
        <w:ind w:left="1420" w:hanging="280"/>
      </w:pPr>
      <w:rPr>
        <w:rFonts w:hint="default"/>
        <w:lang w:val="de-DE" w:eastAsia="en-US" w:bidi="ar-SA"/>
      </w:rPr>
    </w:lvl>
    <w:lvl w:ilvl="3" w:tplc="ED0A1C60">
      <w:numFmt w:val="bullet"/>
      <w:lvlText w:val="•"/>
      <w:lvlJc w:val="left"/>
      <w:pPr>
        <w:ind w:left="1900" w:hanging="280"/>
      </w:pPr>
      <w:rPr>
        <w:rFonts w:hint="default"/>
        <w:lang w:val="de-DE" w:eastAsia="en-US" w:bidi="ar-SA"/>
      </w:rPr>
    </w:lvl>
    <w:lvl w:ilvl="4" w:tplc="CDC8F270">
      <w:numFmt w:val="bullet"/>
      <w:lvlText w:val="•"/>
      <w:lvlJc w:val="left"/>
      <w:pPr>
        <w:ind w:left="2380" w:hanging="280"/>
      </w:pPr>
      <w:rPr>
        <w:rFonts w:hint="default"/>
        <w:lang w:val="de-DE" w:eastAsia="en-US" w:bidi="ar-SA"/>
      </w:rPr>
    </w:lvl>
    <w:lvl w:ilvl="5" w:tplc="6DFA68A2">
      <w:numFmt w:val="bullet"/>
      <w:lvlText w:val="•"/>
      <w:lvlJc w:val="left"/>
      <w:pPr>
        <w:ind w:left="2860" w:hanging="280"/>
      </w:pPr>
      <w:rPr>
        <w:rFonts w:hint="default"/>
        <w:lang w:val="de-DE" w:eastAsia="en-US" w:bidi="ar-SA"/>
      </w:rPr>
    </w:lvl>
    <w:lvl w:ilvl="6" w:tplc="8368A4E8">
      <w:numFmt w:val="bullet"/>
      <w:lvlText w:val="•"/>
      <w:lvlJc w:val="left"/>
      <w:pPr>
        <w:ind w:left="3340" w:hanging="280"/>
      </w:pPr>
      <w:rPr>
        <w:rFonts w:hint="default"/>
        <w:lang w:val="de-DE" w:eastAsia="en-US" w:bidi="ar-SA"/>
      </w:rPr>
    </w:lvl>
    <w:lvl w:ilvl="7" w:tplc="F978321E">
      <w:numFmt w:val="bullet"/>
      <w:lvlText w:val="•"/>
      <w:lvlJc w:val="left"/>
      <w:pPr>
        <w:ind w:left="3820" w:hanging="280"/>
      </w:pPr>
      <w:rPr>
        <w:rFonts w:hint="default"/>
        <w:lang w:val="de-DE" w:eastAsia="en-US" w:bidi="ar-SA"/>
      </w:rPr>
    </w:lvl>
    <w:lvl w:ilvl="8" w:tplc="22CA0D2A">
      <w:numFmt w:val="bullet"/>
      <w:lvlText w:val="•"/>
      <w:lvlJc w:val="left"/>
      <w:pPr>
        <w:ind w:left="4300" w:hanging="280"/>
      </w:pPr>
      <w:rPr>
        <w:rFonts w:hint="default"/>
        <w:lang w:val="de-DE" w:eastAsia="en-US" w:bidi="ar-SA"/>
      </w:rPr>
    </w:lvl>
  </w:abstractNum>
  <w:abstractNum w:abstractNumId="55" w15:restartNumberingAfterBreak="0">
    <w:nsid w:val="7FBE727D"/>
    <w:multiLevelType w:val="hybridMultilevel"/>
    <w:tmpl w:val="06647174"/>
    <w:lvl w:ilvl="0" w:tplc="E49E16E2">
      <w:start w:val="1"/>
      <w:numFmt w:val="decimal"/>
      <w:lvlText w:val="%1."/>
      <w:lvlJc w:val="left"/>
      <w:pPr>
        <w:ind w:left="2484" w:hanging="280"/>
        <w:jc w:val="left"/>
      </w:pPr>
      <w:rPr>
        <w:rFonts w:ascii="Fira Sans Light" w:eastAsia="Fira Sans Light" w:hAnsi="Fira Sans Light" w:cs="Fira Sans Light" w:hint="default"/>
        <w:b w:val="0"/>
        <w:bCs w:val="0"/>
        <w:i w:val="0"/>
        <w:iCs w:val="0"/>
        <w:color w:val="231F20"/>
        <w:w w:val="100"/>
        <w:sz w:val="20"/>
        <w:szCs w:val="20"/>
        <w:lang w:val="de-DE" w:eastAsia="en-US" w:bidi="ar-SA"/>
      </w:rPr>
    </w:lvl>
    <w:lvl w:ilvl="1" w:tplc="57DC021A">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2" w:tplc="171CCE1A">
      <w:numFmt w:val="bullet"/>
      <w:lvlText w:val="•"/>
      <w:lvlJc w:val="left"/>
      <w:pPr>
        <w:ind w:left="4185" w:hanging="280"/>
      </w:pPr>
      <w:rPr>
        <w:rFonts w:hint="default"/>
        <w:lang w:val="de-DE" w:eastAsia="en-US" w:bidi="ar-SA"/>
      </w:rPr>
    </w:lvl>
    <w:lvl w:ilvl="3" w:tplc="435EC6BE">
      <w:numFmt w:val="bullet"/>
      <w:lvlText w:val="•"/>
      <w:lvlJc w:val="left"/>
      <w:pPr>
        <w:ind w:left="5037" w:hanging="280"/>
      </w:pPr>
      <w:rPr>
        <w:rFonts w:hint="default"/>
        <w:lang w:val="de-DE" w:eastAsia="en-US" w:bidi="ar-SA"/>
      </w:rPr>
    </w:lvl>
    <w:lvl w:ilvl="4" w:tplc="D8D03598">
      <w:numFmt w:val="bullet"/>
      <w:lvlText w:val="•"/>
      <w:lvlJc w:val="left"/>
      <w:pPr>
        <w:ind w:left="5890" w:hanging="280"/>
      </w:pPr>
      <w:rPr>
        <w:rFonts w:hint="default"/>
        <w:lang w:val="de-DE" w:eastAsia="en-US" w:bidi="ar-SA"/>
      </w:rPr>
    </w:lvl>
    <w:lvl w:ilvl="5" w:tplc="99A829B6">
      <w:numFmt w:val="bullet"/>
      <w:lvlText w:val="•"/>
      <w:lvlJc w:val="left"/>
      <w:pPr>
        <w:ind w:left="6742" w:hanging="280"/>
      </w:pPr>
      <w:rPr>
        <w:rFonts w:hint="default"/>
        <w:lang w:val="de-DE" w:eastAsia="en-US" w:bidi="ar-SA"/>
      </w:rPr>
    </w:lvl>
    <w:lvl w:ilvl="6" w:tplc="A534684C">
      <w:numFmt w:val="bullet"/>
      <w:lvlText w:val="•"/>
      <w:lvlJc w:val="left"/>
      <w:pPr>
        <w:ind w:left="7595" w:hanging="280"/>
      </w:pPr>
      <w:rPr>
        <w:rFonts w:hint="default"/>
        <w:lang w:val="de-DE" w:eastAsia="en-US" w:bidi="ar-SA"/>
      </w:rPr>
    </w:lvl>
    <w:lvl w:ilvl="7" w:tplc="B5588F5A">
      <w:numFmt w:val="bullet"/>
      <w:lvlText w:val="•"/>
      <w:lvlJc w:val="left"/>
      <w:pPr>
        <w:ind w:left="8447" w:hanging="280"/>
      </w:pPr>
      <w:rPr>
        <w:rFonts w:hint="default"/>
        <w:lang w:val="de-DE" w:eastAsia="en-US" w:bidi="ar-SA"/>
      </w:rPr>
    </w:lvl>
    <w:lvl w:ilvl="8" w:tplc="F184FA36">
      <w:numFmt w:val="bullet"/>
      <w:lvlText w:val="•"/>
      <w:lvlJc w:val="left"/>
      <w:pPr>
        <w:ind w:left="9300" w:hanging="280"/>
      </w:pPr>
      <w:rPr>
        <w:rFonts w:hint="default"/>
        <w:lang w:val="de-DE" w:eastAsia="en-US" w:bidi="ar-SA"/>
      </w:rPr>
    </w:lvl>
  </w:abstractNum>
  <w:num w:numId="1" w16cid:durableId="1436510610">
    <w:abstractNumId w:val="28"/>
  </w:num>
  <w:num w:numId="2" w16cid:durableId="709494153">
    <w:abstractNumId w:val="1"/>
  </w:num>
  <w:num w:numId="3" w16cid:durableId="520238582">
    <w:abstractNumId w:val="14"/>
  </w:num>
  <w:num w:numId="4" w16cid:durableId="521239141">
    <w:abstractNumId w:val="5"/>
  </w:num>
  <w:num w:numId="5" w16cid:durableId="1834176512">
    <w:abstractNumId w:val="20"/>
  </w:num>
  <w:num w:numId="6" w16cid:durableId="1928339910">
    <w:abstractNumId w:val="15"/>
  </w:num>
  <w:num w:numId="7" w16cid:durableId="1283877760">
    <w:abstractNumId w:val="41"/>
  </w:num>
  <w:num w:numId="8" w16cid:durableId="973411177">
    <w:abstractNumId w:val="23"/>
  </w:num>
  <w:num w:numId="9" w16cid:durableId="1250502792">
    <w:abstractNumId w:val="25"/>
  </w:num>
  <w:num w:numId="10" w16cid:durableId="1828983679">
    <w:abstractNumId w:val="16"/>
  </w:num>
  <w:num w:numId="11" w16cid:durableId="2107654592">
    <w:abstractNumId w:val="50"/>
  </w:num>
  <w:num w:numId="12" w16cid:durableId="1481849380">
    <w:abstractNumId w:val="34"/>
  </w:num>
  <w:num w:numId="13" w16cid:durableId="619914627">
    <w:abstractNumId w:val="19"/>
  </w:num>
  <w:num w:numId="14" w16cid:durableId="1409766359">
    <w:abstractNumId w:val="10"/>
  </w:num>
  <w:num w:numId="15" w16cid:durableId="2048410266">
    <w:abstractNumId w:val="42"/>
  </w:num>
  <w:num w:numId="16" w16cid:durableId="899904175">
    <w:abstractNumId w:val="9"/>
  </w:num>
  <w:num w:numId="17" w16cid:durableId="388193101">
    <w:abstractNumId w:val="54"/>
  </w:num>
  <w:num w:numId="18" w16cid:durableId="1989245220">
    <w:abstractNumId w:val="32"/>
  </w:num>
  <w:num w:numId="19" w16cid:durableId="387656104">
    <w:abstractNumId w:val="0"/>
  </w:num>
  <w:num w:numId="20" w16cid:durableId="1083114022">
    <w:abstractNumId w:val="38"/>
  </w:num>
  <w:num w:numId="21" w16cid:durableId="1062563997">
    <w:abstractNumId w:val="48"/>
  </w:num>
  <w:num w:numId="22" w16cid:durableId="1651788739">
    <w:abstractNumId w:val="53"/>
  </w:num>
  <w:num w:numId="23" w16cid:durableId="1578128045">
    <w:abstractNumId w:val="44"/>
  </w:num>
  <w:num w:numId="24" w16cid:durableId="1329792919">
    <w:abstractNumId w:val="6"/>
  </w:num>
  <w:num w:numId="25" w16cid:durableId="1092043854">
    <w:abstractNumId w:val="29"/>
  </w:num>
  <w:num w:numId="26" w16cid:durableId="1659457703">
    <w:abstractNumId w:val="35"/>
  </w:num>
  <w:num w:numId="27" w16cid:durableId="890649956">
    <w:abstractNumId w:val="52"/>
  </w:num>
  <w:num w:numId="28" w16cid:durableId="262424503">
    <w:abstractNumId w:val="39"/>
  </w:num>
  <w:num w:numId="29" w16cid:durableId="1893344741">
    <w:abstractNumId w:val="49"/>
  </w:num>
  <w:num w:numId="30" w16cid:durableId="1561092882">
    <w:abstractNumId w:val="26"/>
  </w:num>
  <w:num w:numId="31" w16cid:durableId="2118863227">
    <w:abstractNumId w:val="51"/>
  </w:num>
  <w:num w:numId="32" w16cid:durableId="275215838">
    <w:abstractNumId w:val="30"/>
  </w:num>
  <w:num w:numId="33" w16cid:durableId="1225601299">
    <w:abstractNumId w:val="37"/>
  </w:num>
  <w:num w:numId="34" w16cid:durableId="15467557">
    <w:abstractNumId w:val="12"/>
  </w:num>
  <w:num w:numId="35" w16cid:durableId="512646207">
    <w:abstractNumId w:val="45"/>
  </w:num>
  <w:num w:numId="36" w16cid:durableId="489566882">
    <w:abstractNumId w:val="55"/>
  </w:num>
  <w:num w:numId="37" w16cid:durableId="951519907">
    <w:abstractNumId w:val="11"/>
  </w:num>
  <w:num w:numId="38" w16cid:durableId="776410704">
    <w:abstractNumId w:val="8"/>
  </w:num>
  <w:num w:numId="39" w16cid:durableId="1595474372">
    <w:abstractNumId w:val="13"/>
  </w:num>
  <w:num w:numId="40" w16cid:durableId="1268931496">
    <w:abstractNumId w:val="40"/>
  </w:num>
  <w:num w:numId="41" w16cid:durableId="494692114">
    <w:abstractNumId w:val="17"/>
  </w:num>
  <w:num w:numId="42" w16cid:durableId="1144276360">
    <w:abstractNumId w:val="3"/>
  </w:num>
  <w:num w:numId="43" w16cid:durableId="1283614871">
    <w:abstractNumId w:val="31"/>
  </w:num>
  <w:num w:numId="44" w16cid:durableId="1635522387">
    <w:abstractNumId w:val="27"/>
  </w:num>
  <w:num w:numId="45" w16cid:durableId="247619261">
    <w:abstractNumId w:val="33"/>
  </w:num>
  <w:num w:numId="46" w16cid:durableId="746998909">
    <w:abstractNumId w:val="22"/>
  </w:num>
  <w:num w:numId="47" w16cid:durableId="688068492">
    <w:abstractNumId w:val="47"/>
  </w:num>
  <w:num w:numId="48" w16cid:durableId="406272954">
    <w:abstractNumId w:val="4"/>
  </w:num>
  <w:num w:numId="49" w16cid:durableId="619998811">
    <w:abstractNumId w:val="2"/>
  </w:num>
  <w:num w:numId="50" w16cid:durableId="658922666">
    <w:abstractNumId w:val="24"/>
  </w:num>
  <w:num w:numId="51" w16cid:durableId="723211367">
    <w:abstractNumId w:val="21"/>
  </w:num>
  <w:num w:numId="52" w16cid:durableId="1466780652">
    <w:abstractNumId w:val="7"/>
  </w:num>
  <w:num w:numId="53" w16cid:durableId="1392465420">
    <w:abstractNumId w:val="43"/>
  </w:num>
  <w:num w:numId="54" w16cid:durableId="1969896321">
    <w:abstractNumId w:val="36"/>
  </w:num>
  <w:num w:numId="55" w16cid:durableId="2055694006">
    <w:abstractNumId w:val="18"/>
  </w:num>
  <w:num w:numId="56" w16cid:durableId="1918174875">
    <w:abstractNumId w:val="4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iviniemi, Leena">
    <w15:presenceInfo w15:providerId="AD" w15:userId="S::Leena.Kiviniemi@iu.org::00f8adb5-cf25-4a35-ab45-8b0af5119a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134"/>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8E70AC"/>
    <w:rsid w:val="001938B0"/>
    <w:rsid w:val="001A6B6D"/>
    <w:rsid w:val="00324A07"/>
    <w:rsid w:val="005E366C"/>
    <w:rsid w:val="00700018"/>
    <w:rsid w:val="007B7039"/>
    <w:rsid w:val="008E70AC"/>
    <w:rsid w:val="0093557D"/>
    <w:rsid w:val="00937380"/>
    <w:rsid w:val="009741B3"/>
    <w:rsid w:val="009955EC"/>
    <w:rsid w:val="00A72C3E"/>
    <w:rsid w:val="00AD6998"/>
    <w:rsid w:val="00C5694D"/>
    <w:rsid w:val="00E16221"/>
    <w:rsid w:val="00EC58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134"/>
    <o:shapelayout v:ext="edit">
      <o:idmap v:ext="edit" data="2"/>
    </o:shapelayout>
  </w:shapeDefaults>
  <w:decimalSymbol w:val=","/>
  <w:listSeparator w:val=";"/>
  <w14:docId w14:val="51136A36"/>
  <w15:docId w15:val="{C85B2094-AE5C-4239-8DBE-A7AACEEFB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Fira Sans Light" w:eastAsia="Fira Sans Light" w:hAnsi="Fira Sans Light" w:cs="Fira Sans Light"/>
      <w:lang w:val="de-DE"/>
    </w:rPr>
  </w:style>
  <w:style w:type="paragraph" w:styleId="berschrift1">
    <w:name w:val="heading 1"/>
    <w:basedOn w:val="Standard"/>
    <w:uiPriority w:val="9"/>
    <w:qFormat/>
    <w:pPr>
      <w:spacing w:before="223"/>
      <w:ind w:left="957"/>
      <w:outlineLvl w:val="0"/>
    </w:pPr>
    <w:rPr>
      <w:b/>
      <w:bCs/>
      <w:sz w:val="70"/>
      <w:szCs w:val="70"/>
    </w:rPr>
  </w:style>
  <w:style w:type="paragraph" w:styleId="berschrift2">
    <w:name w:val="heading 2"/>
    <w:basedOn w:val="Standard"/>
    <w:uiPriority w:val="9"/>
    <w:unhideWhenUsed/>
    <w:qFormat/>
    <w:pPr>
      <w:spacing w:before="346"/>
      <w:ind w:left="957"/>
      <w:outlineLvl w:val="1"/>
    </w:pPr>
    <w:rPr>
      <w:sz w:val="56"/>
      <w:szCs w:val="56"/>
    </w:rPr>
  </w:style>
  <w:style w:type="paragraph" w:styleId="berschrift3">
    <w:name w:val="heading 3"/>
    <w:basedOn w:val="Standard"/>
    <w:uiPriority w:val="9"/>
    <w:unhideWhenUsed/>
    <w:qFormat/>
    <w:pPr>
      <w:spacing w:before="225"/>
      <w:ind w:left="787" w:hanging="682"/>
      <w:outlineLvl w:val="2"/>
    </w:pPr>
    <w:rPr>
      <w:sz w:val="48"/>
      <w:szCs w:val="48"/>
    </w:rPr>
  </w:style>
  <w:style w:type="paragraph" w:styleId="berschrift4">
    <w:name w:val="heading 4"/>
    <w:basedOn w:val="Standard"/>
    <w:uiPriority w:val="9"/>
    <w:unhideWhenUsed/>
    <w:qFormat/>
    <w:pPr>
      <w:ind w:left="2771" w:hanging="568"/>
      <w:outlineLvl w:val="3"/>
    </w:pPr>
    <w:rPr>
      <w:rFonts w:ascii="Fira Sans" w:eastAsia="Fira Sans" w:hAnsi="Fira Sans" w:cs="Fira Sans"/>
      <w:sz w:val="30"/>
      <w:szCs w:val="30"/>
    </w:rPr>
  </w:style>
  <w:style w:type="paragraph" w:styleId="berschrift5">
    <w:name w:val="heading 5"/>
    <w:basedOn w:val="Standard"/>
    <w:uiPriority w:val="9"/>
    <w:unhideWhenUsed/>
    <w:qFormat/>
    <w:pPr>
      <w:spacing w:before="100"/>
      <w:ind w:left="1665"/>
      <w:outlineLvl w:val="4"/>
    </w:pPr>
    <w:rPr>
      <w:b/>
      <w:bCs/>
      <w:sz w:val="28"/>
      <w:szCs w:val="28"/>
    </w:rPr>
  </w:style>
  <w:style w:type="paragraph" w:styleId="berschrift6">
    <w:name w:val="heading 6"/>
    <w:basedOn w:val="Standard"/>
    <w:uiPriority w:val="9"/>
    <w:unhideWhenUsed/>
    <w:qFormat/>
    <w:pPr>
      <w:spacing w:before="20"/>
      <w:ind w:left="20"/>
      <w:outlineLvl w:val="5"/>
    </w:pPr>
    <w:rPr>
      <w:sz w:val="26"/>
      <w:szCs w:val="26"/>
    </w:rPr>
  </w:style>
  <w:style w:type="paragraph" w:styleId="berschrift7">
    <w:name w:val="heading 7"/>
    <w:basedOn w:val="Standard"/>
    <w:uiPriority w:val="1"/>
    <w:qFormat/>
    <w:pPr>
      <w:spacing w:before="192"/>
      <w:ind w:left="957"/>
      <w:outlineLvl w:val="6"/>
    </w:pPr>
    <w:rPr>
      <w:rFonts w:ascii="Fira Sans" w:eastAsia="Fira Sans" w:hAnsi="Fira Sans" w:cs="Fira Sans"/>
    </w:rPr>
  </w:style>
  <w:style w:type="paragraph" w:styleId="berschrift8">
    <w:name w:val="heading 8"/>
    <w:basedOn w:val="Standard"/>
    <w:uiPriority w:val="1"/>
    <w:qFormat/>
    <w:pPr>
      <w:ind w:left="2204"/>
      <w:outlineLvl w:val="7"/>
    </w:pPr>
    <w:rPr>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rPr>
      <w:sz w:val="20"/>
      <w:szCs w:val="20"/>
    </w:rPr>
  </w:style>
  <w:style w:type="paragraph" w:styleId="Listenabsatz">
    <w:name w:val="List Paragraph"/>
    <w:basedOn w:val="Standard"/>
    <w:uiPriority w:val="1"/>
    <w:qFormat/>
    <w:pPr>
      <w:spacing w:before="20"/>
      <w:ind w:left="1237" w:hanging="281"/>
    </w:pPr>
  </w:style>
  <w:style w:type="paragraph" w:customStyle="1" w:styleId="TableParagraph">
    <w:name w:val="Table Paragraph"/>
    <w:basedOn w:val="Standard"/>
    <w:uiPriority w:val="1"/>
    <w:qFormat/>
    <w:pPr>
      <w:spacing w:before="180"/>
      <w:ind w:left="449"/>
    </w:pPr>
  </w:style>
  <w:style w:type="character" w:styleId="Kommentarzeichen">
    <w:name w:val="annotation reference"/>
    <w:basedOn w:val="Absatz-Standardschriftart"/>
    <w:uiPriority w:val="99"/>
    <w:semiHidden/>
    <w:unhideWhenUsed/>
    <w:rsid w:val="00EC5879"/>
    <w:rPr>
      <w:sz w:val="16"/>
      <w:szCs w:val="16"/>
    </w:rPr>
  </w:style>
  <w:style w:type="paragraph" w:styleId="Kommentartext">
    <w:name w:val="annotation text"/>
    <w:basedOn w:val="Standard"/>
    <w:link w:val="KommentartextZchn"/>
    <w:uiPriority w:val="99"/>
    <w:unhideWhenUsed/>
    <w:rsid w:val="00EC5879"/>
    <w:rPr>
      <w:sz w:val="20"/>
      <w:szCs w:val="20"/>
    </w:rPr>
  </w:style>
  <w:style w:type="character" w:customStyle="1" w:styleId="KommentartextZchn">
    <w:name w:val="Kommentartext Zchn"/>
    <w:basedOn w:val="Absatz-Standardschriftart"/>
    <w:link w:val="Kommentartext"/>
    <w:uiPriority w:val="99"/>
    <w:rsid w:val="00EC5879"/>
    <w:rPr>
      <w:rFonts w:ascii="Fira Sans Light" w:eastAsia="Fira Sans Light" w:hAnsi="Fira Sans Light" w:cs="Fira Sans Light"/>
      <w:sz w:val="20"/>
      <w:szCs w:val="20"/>
      <w:lang w:val="de-DE"/>
    </w:rPr>
  </w:style>
  <w:style w:type="paragraph" w:styleId="Kommentarthema">
    <w:name w:val="annotation subject"/>
    <w:basedOn w:val="Kommentartext"/>
    <w:next w:val="Kommentartext"/>
    <w:link w:val="KommentarthemaZchn"/>
    <w:uiPriority w:val="99"/>
    <w:semiHidden/>
    <w:unhideWhenUsed/>
    <w:rsid w:val="00EC5879"/>
    <w:rPr>
      <w:b/>
      <w:bCs/>
    </w:rPr>
  </w:style>
  <w:style w:type="character" w:customStyle="1" w:styleId="KommentarthemaZchn">
    <w:name w:val="Kommentarthema Zchn"/>
    <w:basedOn w:val="KommentartextZchn"/>
    <w:link w:val="Kommentarthema"/>
    <w:uiPriority w:val="99"/>
    <w:semiHidden/>
    <w:rsid w:val="00EC5879"/>
    <w:rPr>
      <w:rFonts w:ascii="Fira Sans Light" w:eastAsia="Fira Sans Light" w:hAnsi="Fira Sans Light" w:cs="Fira Sans Light"/>
      <w:b/>
      <w:bCs/>
      <w:sz w:val="20"/>
      <w:szCs w:val="20"/>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image" Target="media/image8.png"/><Relationship Id="rId42" Type="http://schemas.openxmlformats.org/officeDocument/2006/relationships/hyperlink" Target="http://www.2r-kaltapshalt.de/" TargetMode="External"/><Relationship Id="rId47" Type="http://schemas.openxmlformats.org/officeDocument/2006/relationships/image" Target="media/image25.jpeg"/><Relationship Id="rId63" Type="http://schemas.openxmlformats.org/officeDocument/2006/relationships/image" Target="media/image35.jpeg"/><Relationship Id="rId68" Type="http://schemas.openxmlformats.org/officeDocument/2006/relationships/header" Target="header17.xml"/><Relationship Id="rId2" Type="http://schemas.openxmlformats.org/officeDocument/2006/relationships/styles" Target="styles.xml"/><Relationship Id="rId16" Type="http://schemas.openxmlformats.org/officeDocument/2006/relationships/image" Target="media/image3.jpeg"/><Relationship Id="rId29" Type="http://schemas.openxmlformats.org/officeDocument/2006/relationships/image" Target="media/image13.jpeg"/><Relationship Id="rId11" Type="http://schemas.openxmlformats.org/officeDocument/2006/relationships/header" Target="header2.xml"/><Relationship Id="rId24" Type="http://schemas.openxmlformats.org/officeDocument/2006/relationships/image" Target="media/image10.jpeg"/><Relationship Id="rId32" Type="http://schemas.openxmlformats.org/officeDocument/2006/relationships/image" Target="media/image16.jpeg"/><Relationship Id="rId37" Type="http://schemas.openxmlformats.org/officeDocument/2006/relationships/image" Target="media/image19.jpeg"/><Relationship Id="rId40" Type="http://schemas.openxmlformats.org/officeDocument/2006/relationships/header" Target="header8.xml"/><Relationship Id="rId45" Type="http://schemas.openxmlformats.org/officeDocument/2006/relationships/image" Target="media/image23.jpeg"/><Relationship Id="rId53" Type="http://schemas.openxmlformats.org/officeDocument/2006/relationships/image" Target="media/image28.jpeg"/><Relationship Id="rId58" Type="http://schemas.openxmlformats.org/officeDocument/2006/relationships/header" Target="header12.xml"/><Relationship Id="rId66" Type="http://schemas.openxmlformats.org/officeDocument/2006/relationships/header" Target="header15.xml"/><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33.jpeg"/><Relationship Id="rId19" Type="http://schemas.openxmlformats.org/officeDocument/2006/relationships/image" Target="media/image6.jpeg"/><Relationship Id="rId14" Type="http://schemas.microsoft.com/office/2016/09/relationships/commentsIds" Target="commentsIds.xml"/><Relationship Id="rId22" Type="http://schemas.openxmlformats.org/officeDocument/2006/relationships/image" Target="media/image9.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7.jpeg"/><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image" Target="media/image31.jpeg"/><Relationship Id="rId64" Type="http://schemas.openxmlformats.org/officeDocument/2006/relationships/image" Target="media/image36.jpeg"/><Relationship Id="rId69" Type="http://schemas.openxmlformats.org/officeDocument/2006/relationships/image" Target="media/image38.jpeg"/><Relationship Id="rId8" Type="http://schemas.openxmlformats.org/officeDocument/2006/relationships/image" Target="media/image1.jpeg"/><Relationship Id="rId51" Type="http://schemas.openxmlformats.org/officeDocument/2006/relationships/header" Target="header11.xm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image" Target="media/image4.jpeg"/><Relationship Id="rId25" Type="http://schemas.openxmlformats.org/officeDocument/2006/relationships/header" Target="header4.xml"/><Relationship Id="rId33" Type="http://schemas.openxmlformats.org/officeDocument/2006/relationships/hyperlink" Target="http://www.vwo.com/de/)" TargetMode="External"/><Relationship Id="rId38" Type="http://schemas.openxmlformats.org/officeDocument/2006/relationships/header" Target="header6.xml"/><Relationship Id="rId46" Type="http://schemas.openxmlformats.org/officeDocument/2006/relationships/image" Target="media/image24.jpeg"/><Relationship Id="rId59" Type="http://schemas.openxmlformats.org/officeDocument/2006/relationships/header" Target="header13.xml"/><Relationship Id="rId67" Type="http://schemas.openxmlformats.org/officeDocument/2006/relationships/header" Target="header16.xml"/><Relationship Id="rId20" Type="http://schemas.openxmlformats.org/officeDocument/2006/relationships/image" Target="media/image7.jpeg"/><Relationship Id="rId41" Type="http://schemas.openxmlformats.org/officeDocument/2006/relationships/image" Target="media/image20.jpeg"/><Relationship Id="rId54" Type="http://schemas.openxmlformats.org/officeDocument/2006/relationships/image" Target="media/image29.jpeg"/><Relationship Id="rId62" Type="http://schemas.openxmlformats.org/officeDocument/2006/relationships/image" Target="media/image34.jpeg"/><Relationship Id="rId70" Type="http://schemas.openxmlformats.org/officeDocument/2006/relationships/image" Target="media/image39.jpeg"/><Relationship Id="rId1" Type="http://schemas.openxmlformats.org/officeDocument/2006/relationships/numbering" Target="numbering.xml"/><Relationship Id="rId6" Type="http://schemas.openxmlformats.org/officeDocument/2006/relationships/endnotes" Target="endnotes.xml"/><Relationship Id="rId15" Type="http://schemas.microsoft.com/office/2018/08/relationships/commentsExtensible" Target="commentsExtensible.xml"/><Relationship Id="rId23" Type="http://schemas.openxmlformats.org/officeDocument/2006/relationships/header" Target="header3.xml"/><Relationship Id="rId28" Type="http://schemas.openxmlformats.org/officeDocument/2006/relationships/image" Target="media/image12.jpeg"/><Relationship Id="rId36" Type="http://schemas.openxmlformats.org/officeDocument/2006/relationships/image" Target="media/image18.jpeg"/><Relationship Id="rId49" Type="http://schemas.openxmlformats.org/officeDocument/2006/relationships/header" Target="header9.xml"/><Relationship Id="rId57" Type="http://schemas.openxmlformats.org/officeDocument/2006/relationships/image" Target="media/image32.jpeg"/><Relationship Id="rId10" Type="http://schemas.openxmlformats.org/officeDocument/2006/relationships/header" Target="header1.xml"/><Relationship Id="rId31" Type="http://schemas.openxmlformats.org/officeDocument/2006/relationships/image" Target="media/image15.jpeg"/><Relationship Id="rId44" Type="http://schemas.openxmlformats.org/officeDocument/2006/relationships/image" Target="media/image22.jpeg"/><Relationship Id="rId52" Type="http://schemas.openxmlformats.org/officeDocument/2006/relationships/image" Target="media/image27.jpeg"/><Relationship Id="rId60" Type="http://schemas.openxmlformats.org/officeDocument/2006/relationships/header" Target="header14.xml"/><Relationship Id="rId65" Type="http://schemas.openxmlformats.org/officeDocument/2006/relationships/image" Target="media/image37.jpeg"/><Relationship Id="rId73"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2.jpeg"/><Relationship Id="rId13" Type="http://schemas.microsoft.com/office/2011/relationships/commentsExtended" Target="commentsExtended.xml"/><Relationship Id="rId18" Type="http://schemas.openxmlformats.org/officeDocument/2006/relationships/image" Target="media/image5.jpeg"/><Relationship Id="rId39" Type="http://schemas.openxmlformats.org/officeDocument/2006/relationships/header" Target="header7.xml"/><Relationship Id="rId34" Type="http://schemas.openxmlformats.org/officeDocument/2006/relationships/hyperlink" Target="http://www.vwo.com/de/)" TargetMode="External"/><Relationship Id="rId50" Type="http://schemas.openxmlformats.org/officeDocument/2006/relationships/header" Target="header10.xml"/><Relationship Id="rId55" Type="http://schemas.openxmlformats.org/officeDocument/2006/relationships/image" Target="media/image30.jpeg"/><Relationship Id="rId7" Type="http://schemas.openxmlformats.org/officeDocument/2006/relationships/footer" Target="footer1.xml"/><Relationship Id="rId71"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112</Pages>
  <Words>30076</Words>
  <Characters>189485</Characters>
  <Application>Microsoft Office Word</Application>
  <DocSecurity>0</DocSecurity>
  <Lines>1579</Lines>
  <Paragraphs>438</Paragraphs>
  <ScaleCrop>false</ScaleCrop>
  <HeadingPairs>
    <vt:vector size="2" baseType="variant">
      <vt:variant>
        <vt:lpstr>Titel</vt:lpstr>
      </vt:variant>
      <vt:variant>
        <vt:i4>1</vt:i4>
      </vt:variant>
    </vt:vector>
  </HeadingPairs>
  <TitlesOfParts>
    <vt:vector size="1" baseType="lpstr">
      <vt:lpstr>Performance Marketing: Search und Social</vt:lpstr>
    </vt:vector>
  </TitlesOfParts>
  <Company/>
  <LinksUpToDate>false</LinksUpToDate>
  <CharactersWithSpaces>219123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 Marketing: Search und Social</dc:title>
  <dc:subject>DLMOMPMSS01_D</dc:subject>
  <dc:creator>alt</dc:creator>
  <cp:lastModifiedBy>Kiviniemi, Leena</cp:lastModifiedBy>
  <cp:revision>8</cp:revision>
  <dcterms:created xsi:type="dcterms:W3CDTF">2023-04-24T13:07:00Z</dcterms:created>
  <dcterms:modified xsi:type="dcterms:W3CDTF">2023-04-26T13:12:00Z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2022-06-01T00:00:00Z</vt:filetime>
  </property>
  <property fmtid="{D5CDD505-2E9C-101B-9397-08002B2CF9AE}" pid="3" name="Creator">
    <vt:lpwstr>AH CSS Formatter V6.6 MR11 for Linux64 : 6.6.13.42545 (2020-02-03T11:23+09)</vt:lpwstr>
  </property>
  <property fmtid="{D5CDD505-2E9C-101B-9397-08002B2CF9AE}" pid="4" name="GTS_PDFXVersion">
    <vt:lpwstr>PDF/X-4</vt:lpwstr>
  </property>
  <property fmtid="{D5CDD505-2E9C-101B-9397-08002B2CF9AE}" pid="5" name="LastSaved">
    <vt:filetime>2023-04-24T00:00:00Z</vt:filetime>
  </property>
  <property fmtid="{D5CDD505-2E9C-101B-9397-08002B2CF9AE}" pid="6" name="Producer">
    <vt:lpwstr>Antenna House PDF Output Library 6.6.1548 (Linux64)</vt:lpwstr>
  </property>
</Properties>
</file>