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C2B9" w14:textId="4A76DC3C" w:rsidR="00DE1023" w:rsidRPr="00FF179B" w:rsidRDefault="002F1A45">
      <w:pPr>
        <w:outlineLvl w:val="0"/>
        <w:rPr>
          <w:b/>
          <w:sz w:val="28"/>
          <w:szCs w:val="28"/>
        </w:rPr>
      </w:pPr>
      <w:r w:rsidRPr="00FF179B">
        <w:rPr>
          <w:b/>
          <w:sz w:val="28"/>
          <w:szCs w:val="28"/>
        </w:rPr>
        <w:t xml:space="preserve">LMS-Fragen für </w:t>
      </w:r>
      <w:r w:rsidR="006A421D" w:rsidRPr="00FF179B">
        <w:rPr>
          <w:b/>
          <w:sz w:val="28"/>
          <w:szCs w:val="28"/>
        </w:rPr>
        <w:t>DLBDSSIS01</w:t>
      </w:r>
      <w:r w:rsidR="00E45A12" w:rsidRPr="00FF179B">
        <w:rPr>
          <w:b/>
          <w:sz w:val="28"/>
          <w:szCs w:val="28"/>
        </w:rPr>
        <w:t xml:space="preserve"> </w:t>
      </w:r>
      <w:r w:rsidR="00FA03E8">
        <w:rPr>
          <w:b/>
          <w:sz w:val="28"/>
          <w:szCs w:val="28"/>
        </w:rPr>
        <w:t>Angewandte</w:t>
      </w:r>
      <w:r w:rsidR="00E45A12" w:rsidRPr="00FF179B">
        <w:rPr>
          <w:b/>
          <w:sz w:val="28"/>
          <w:szCs w:val="28"/>
        </w:rPr>
        <w:t xml:space="preserve"> </w:t>
      </w:r>
      <w:commentRangeStart w:id="0"/>
      <w:r w:rsidR="00E45A12" w:rsidRPr="00FF179B">
        <w:rPr>
          <w:b/>
          <w:sz w:val="28"/>
          <w:szCs w:val="28"/>
        </w:rPr>
        <w:t>Statistik</w:t>
      </w:r>
      <w:commentRangeEnd w:id="0"/>
      <w:r>
        <w:rPr>
          <w:rStyle w:val="CommentReference"/>
        </w:rPr>
        <w:commentReference w:id="0"/>
      </w:r>
    </w:p>
    <w:p w14:paraId="62F93237" w14:textId="77777777" w:rsidR="003A3247" w:rsidRPr="00FF179B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052"/>
        <w:gridCol w:w="3560"/>
        <w:gridCol w:w="2325"/>
        <w:gridCol w:w="2836"/>
        <w:gridCol w:w="2325"/>
        <w:gridCol w:w="2325"/>
      </w:tblGrid>
      <w:tr w:rsidR="006368B8" w:rsidRPr="00874EE7" w14:paraId="5C43C5E9" w14:textId="77777777" w:rsidTr="00782D10">
        <w:tc>
          <w:tcPr>
            <w:tcW w:w="1170" w:type="dxa"/>
            <w:shd w:val="clear" w:color="auto" w:fill="8EAADB" w:themeFill="accent1" w:themeFillTint="99"/>
          </w:tcPr>
          <w:p w14:paraId="3FF4DBA1" w14:textId="77777777" w:rsidR="00DE1023" w:rsidRDefault="001B44D0">
            <w:pPr>
              <w:jc w:val="center"/>
              <w:rPr>
                <w:b/>
                <w:lang w:val="en-US"/>
              </w:rPr>
            </w:pPr>
            <w:commentRangeStart w:id="1"/>
            <w:r w:rsidRPr="00874EE7">
              <w:rPr>
                <w:b/>
                <w:lang w:val="en-US"/>
              </w:rPr>
              <w:t>Einheit/</w:t>
            </w:r>
          </w:p>
          <w:p w14:paraId="2F9A9850" w14:textId="77777777" w:rsidR="00DE1023" w:rsidRDefault="002F1A45">
            <w:pPr>
              <w:jc w:val="center"/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Frage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Nummer</w:t>
            </w:r>
            <w:proofErr w:type="spellEnd"/>
          </w:p>
        </w:tc>
        <w:tc>
          <w:tcPr>
            <w:tcW w:w="8218" w:type="dxa"/>
            <w:shd w:val="clear" w:color="auto" w:fill="FFC000" w:themeFill="accent4"/>
          </w:tcPr>
          <w:p w14:paraId="58D21352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Frage</w:t>
            </w:r>
            <w:proofErr w:type="spellEnd"/>
          </w:p>
        </w:tc>
        <w:tc>
          <w:tcPr>
            <w:tcW w:w="1155" w:type="dxa"/>
            <w:shd w:val="clear" w:color="auto" w:fill="C5E0B3" w:themeFill="accent6" w:themeFillTint="66"/>
          </w:tcPr>
          <w:p w14:paraId="0E3C1DF7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Richtige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279" w:type="dxa"/>
            <w:shd w:val="clear" w:color="auto" w:fill="ED7D31" w:themeFill="accent2"/>
          </w:tcPr>
          <w:p w14:paraId="335632CC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378" w:type="dxa"/>
            <w:shd w:val="clear" w:color="auto" w:fill="ED7D31" w:themeFill="accent2"/>
          </w:tcPr>
          <w:p w14:paraId="0CE77A14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223" w:type="dxa"/>
            <w:shd w:val="clear" w:color="auto" w:fill="ED7D31" w:themeFill="accent2"/>
          </w:tcPr>
          <w:p w14:paraId="27430D0F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commentRangeEnd w:id="1"/>
            <w:proofErr w:type="spellEnd"/>
            <w:r w:rsidR="00FC50DE">
              <w:rPr>
                <w:rStyle w:val="CommentReference"/>
              </w:rPr>
              <w:commentReference w:id="1"/>
            </w:r>
          </w:p>
        </w:tc>
      </w:tr>
      <w:tr w:rsidR="006368B8" w:rsidRPr="00874EE7" w14:paraId="2A0B183D" w14:textId="77777777" w:rsidTr="00782D10">
        <w:tc>
          <w:tcPr>
            <w:tcW w:w="1170" w:type="dxa"/>
          </w:tcPr>
          <w:p w14:paraId="5258D057" w14:textId="77777777" w:rsidR="00DE1023" w:rsidRDefault="001B44D0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8218" w:type="dxa"/>
          </w:tcPr>
          <w:p w14:paraId="343D75EB" w14:textId="77777777" w:rsidR="00DE1023" w:rsidRPr="00FF179B" w:rsidRDefault="002F1A45">
            <w:r w:rsidRPr="00FF179B">
              <w:t xml:space="preserve">Angenommen, X folgt einer Exponentialverteilung mit unbekannter Rate r. Wir erheben eine beobachtete Stichprobe, die die Werte </w:t>
            </w:r>
            <w:r w:rsidR="00323337" w:rsidRPr="00FF179B">
              <w:t>{2</w:t>
            </w:r>
            <w:r w:rsidRPr="00FF179B">
              <w:t>.1,3.2,2.5,3.</w:t>
            </w:r>
            <w:r w:rsidR="00323337" w:rsidRPr="00FF179B">
              <w:t xml:space="preserve">3} </w:t>
            </w:r>
            <w:r w:rsidRPr="00FF179B">
              <w:t>enthält. Wie lautet der Schätzwert nach der Methode der Momente für r</w:t>
            </w:r>
            <w:r w:rsidR="00323337" w:rsidRPr="00FF179B">
              <w:t>? Runden Sie Ihre Antwort auf drei Dezimalstellen.</w:t>
            </w:r>
            <w:r w:rsidR="00323337" w:rsidRPr="00FF179B">
              <w:br/>
            </w:r>
            <w:r w:rsidRPr="00FF179B">
              <w:t>Hinweis: Der Erwartungswert von X ist E[X]=1/r</w:t>
            </w:r>
            <w:r w:rsidR="00323337" w:rsidRPr="00FF179B">
              <w:t xml:space="preserve">. 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34E189D2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0.360</w:t>
            </w:r>
          </w:p>
        </w:tc>
        <w:tc>
          <w:tcPr>
            <w:tcW w:w="1279" w:type="dxa"/>
          </w:tcPr>
          <w:p w14:paraId="4B7101C6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2.775</w:t>
            </w:r>
          </w:p>
        </w:tc>
        <w:tc>
          <w:tcPr>
            <w:tcW w:w="1378" w:type="dxa"/>
          </w:tcPr>
          <w:p w14:paraId="495DE385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0.090</w:t>
            </w:r>
          </w:p>
        </w:tc>
        <w:tc>
          <w:tcPr>
            <w:tcW w:w="1223" w:type="dxa"/>
          </w:tcPr>
          <w:p w14:paraId="31EE2FF2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11.1</w:t>
            </w:r>
          </w:p>
        </w:tc>
      </w:tr>
      <w:tr w:rsidR="006368B8" w:rsidRPr="00874EE7" w14:paraId="46216572" w14:textId="77777777" w:rsidTr="00782D10">
        <w:tc>
          <w:tcPr>
            <w:tcW w:w="1170" w:type="dxa"/>
          </w:tcPr>
          <w:p w14:paraId="19B22D75" w14:textId="77777777" w:rsidR="00DE1023" w:rsidRDefault="001B44D0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8218" w:type="dxa"/>
          </w:tcPr>
          <w:p w14:paraId="6386B379" w14:textId="77777777" w:rsidR="00DE1023" w:rsidRDefault="002F1A45">
            <w:pPr>
              <w:rPr>
                <w:lang w:val="en-US"/>
              </w:rPr>
            </w:pPr>
            <w:r w:rsidRPr="00FF179B">
              <w:t xml:space="preserve">X1, X2, X3 und X4 seien eine Zufallsstichprobe aus einer Gauß-Verteilung mit unbekanntem Mittelwert </w:t>
            </w:r>
            <w:r>
              <w:rPr>
                <w:lang w:val="en-US"/>
              </w:rPr>
              <w:t>μ</w:t>
            </w:r>
            <w:r w:rsidRPr="00FF179B">
              <w:t xml:space="preserve"> und Einheitsstandardabweichung, </w:t>
            </w:r>
            <w:r>
              <w:rPr>
                <w:lang w:val="en-US"/>
              </w:rPr>
              <w:t>σ</w:t>
            </w:r>
            <w:r w:rsidRPr="00FF179B">
              <w:t xml:space="preserve">=1. Welche der folgenden Statistiken sind für die Schätzung von </w:t>
            </w:r>
            <w:r>
              <w:rPr>
                <w:lang w:val="en-US"/>
              </w:rPr>
              <w:t>μ</w:t>
            </w:r>
            <w:r w:rsidRPr="00FF179B">
              <w:t xml:space="preserve"> ausreichend? </w:t>
            </w:r>
            <w:r w:rsidRPr="00FF179B">
              <w:br/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) U1 = (X1+X2+X3+X4)/4 </w:t>
            </w:r>
            <w:r>
              <w:rPr>
                <w:lang w:val="en-US"/>
              </w:rPr>
              <w:br/>
              <w:t xml:space="preserve">(ii) U2 = (X1+X2+X3)/3 </w:t>
            </w:r>
            <w:r>
              <w:rPr>
                <w:lang w:val="en-US"/>
              </w:rPr>
              <w:br/>
              <w:t>(iii) U3 = X1+X2+X3+X4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41A01E38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 und (iii)</w:t>
            </w:r>
          </w:p>
        </w:tc>
        <w:tc>
          <w:tcPr>
            <w:tcW w:w="1279" w:type="dxa"/>
          </w:tcPr>
          <w:p w14:paraId="36B42E73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nur</w:t>
            </w:r>
            <w:proofErr w:type="spellEnd"/>
          </w:p>
        </w:tc>
        <w:tc>
          <w:tcPr>
            <w:tcW w:w="1378" w:type="dxa"/>
          </w:tcPr>
          <w:p w14:paraId="3966BF07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 xml:space="preserve">(ii) </w:t>
            </w:r>
            <w:proofErr w:type="spellStart"/>
            <w:r>
              <w:rPr>
                <w:lang w:val="en-US"/>
              </w:rPr>
              <w:t>nur</w:t>
            </w:r>
            <w:proofErr w:type="spellEnd"/>
          </w:p>
        </w:tc>
        <w:tc>
          <w:tcPr>
            <w:tcW w:w="1223" w:type="dxa"/>
          </w:tcPr>
          <w:p w14:paraId="35BB53CC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 xml:space="preserve">(iii) </w:t>
            </w:r>
            <w:proofErr w:type="spellStart"/>
            <w:r>
              <w:rPr>
                <w:lang w:val="en-US"/>
              </w:rPr>
              <w:t>nur</w:t>
            </w:r>
            <w:proofErr w:type="spellEnd"/>
          </w:p>
        </w:tc>
      </w:tr>
      <w:tr w:rsidR="006368B8" w:rsidRPr="00874EE7" w14:paraId="4E5B0AE5" w14:textId="77777777" w:rsidTr="00782D10">
        <w:tc>
          <w:tcPr>
            <w:tcW w:w="1170" w:type="dxa"/>
          </w:tcPr>
          <w:p w14:paraId="6E8A944B" w14:textId="77777777" w:rsidR="00DE1023" w:rsidRDefault="001B44D0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8218" w:type="dxa"/>
          </w:tcPr>
          <w:p w14:paraId="5568039F" w14:textId="77777777" w:rsidR="00DE1023" w:rsidRPr="00FF179B" w:rsidRDefault="002F1A45">
            <w:r w:rsidRPr="00FF179B">
              <w:t xml:space="preserve">Gegeben ist ein Beobachtungsdatensatz von drei </w:t>
            </w:r>
            <w:r w:rsidRPr="00FF179B">
              <w:lastRenderedPageBreak/>
              <w:t>Paaren {(1,-2</w:t>
            </w:r>
            <w:proofErr w:type="gramStart"/>
            <w:r w:rsidRPr="00FF179B">
              <w:t>),(</w:t>
            </w:r>
            <w:proofErr w:type="gramEnd"/>
            <w:r w:rsidRPr="00FF179B">
              <w:t>2,-4),(3,-4/3)}.</w:t>
            </w:r>
            <w:r w:rsidRPr="00FF179B">
              <w:br/>
              <w:t xml:space="preserve"> Wie lautet die OLS-Schätzung für c in f(x)=c*x?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125FC6B4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-1</w:t>
            </w:r>
          </w:p>
        </w:tc>
        <w:tc>
          <w:tcPr>
            <w:tcW w:w="1279" w:type="dxa"/>
          </w:tcPr>
          <w:p w14:paraId="7F5695FE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78" w:type="dxa"/>
          </w:tcPr>
          <w:p w14:paraId="37C530BA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223" w:type="dxa"/>
          </w:tcPr>
          <w:p w14:paraId="22EB285D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-0.5</w:t>
            </w:r>
          </w:p>
        </w:tc>
      </w:tr>
      <w:tr w:rsidR="006368B8" w:rsidRPr="00874EE7" w14:paraId="5336869D" w14:textId="77777777" w:rsidTr="00782D10">
        <w:tc>
          <w:tcPr>
            <w:tcW w:w="1170" w:type="dxa"/>
          </w:tcPr>
          <w:p w14:paraId="327834A1" w14:textId="77777777" w:rsidR="00DE1023" w:rsidRDefault="001B44D0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8218" w:type="dxa"/>
          </w:tcPr>
          <w:p w14:paraId="4887CAD9" w14:textId="77777777" w:rsidR="00DE1023" w:rsidRPr="00FF179B" w:rsidRDefault="002F1A45">
            <w:r w:rsidRPr="00FF179B">
              <w:t>Sei {0,0,1} eine beobachtete Stichprobe aus Bernoulli(p), einer Bernoulli-Verteilung mit unbekannter Wahrscheinlichkeit p. Wie lautet die Log-</w:t>
            </w:r>
            <w:proofErr w:type="spellStart"/>
            <w:r w:rsidRPr="00FF179B">
              <w:t>Likelihood</w:t>
            </w:r>
            <w:proofErr w:type="spellEnd"/>
            <w:r w:rsidRPr="00FF179B">
              <w:t>-Funktion L(p)?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1C7DAFD1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2*log(1-</w:t>
            </w:r>
            <w:proofErr w:type="gramStart"/>
            <w:r>
              <w:rPr>
                <w:lang w:val="en-US"/>
              </w:rPr>
              <w:t>p)+</w:t>
            </w:r>
            <w:proofErr w:type="gramEnd"/>
            <w:r>
              <w:rPr>
                <w:lang w:val="en-US"/>
              </w:rPr>
              <w:t>log(p)</w:t>
            </w:r>
          </w:p>
        </w:tc>
        <w:tc>
          <w:tcPr>
            <w:tcW w:w="1279" w:type="dxa"/>
          </w:tcPr>
          <w:p w14:paraId="1CCE9542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log(1-2</w:t>
            </w:r>
            <w:proofErr w:type="gramStart"/>
            <w:r>
              <w:rPr>
                <w:lang w:val="en-US"/>
              </w:rPr>
              <w:t>p)+</w:t>
            </w:r>
            <w:proofErr w:type="gramEnd"/>
            <w:r>
              <w:rPr>
                <w:lang w:val="en-US"/>
              </w:rPr>
              <w:t>log(p)</w:t>
            </w:r>
          </w:p>
        </w:tc>
        <w:tc>
          <w:tcPr>
            <w:tcW w:w="1378" w:type="dxa"/>
          </w:tcPr>
          <w:p w14:paraId="3C40BE86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Log(1-</w:t>
            </w:r>
            <w:proofErr w:type="gramStart"/>
            <w:r>
              <w:rPr>
                <w:lang w:val="en-US"/>
              </w:rPr>
              <w:t>p)+</w:t>
            </w:r>
            <w:proofErr w:type="gramEnd"/>
            <w:r>
              <w:rPr>
                <w:lang w:val="en-US"/>
              </w:rPr>
              <w:t>2*log(p)</w:t>
            </w:r>
          </w:p>
        </w:tc>
        <w:tc>
          <w:tcPr>
            <w:tcW w:w="1223" w:type="dxa"/>
          </w:tcPr>
          <w:p w14:paraId="1AD9E157" w14:textId="77777777" w:rsidR="00DE1023" w:rsidRDefault="002F1A45">
            <w:pPr>
              <w:tabs>
                <w:tab w:val="left" w:pos="463"/>
              </w:tabs>
              <w:rPr>
                <w:lang w:val="en-US"/>
              </w:rPr>
            </w:pPr>
            <w:r>
              <w:rPr>
                <w:lang w:val="en-US"/>
              </w:rPr>
              <w:t>Log(1-</w:t>
            </w:r>
            <w:proofErr w:type="gramStart"/>
            <w:r>
              <w:rPr>
                <w:lang w:val="en-US"/>
              </w:rPr>
              <w:t>p)+</w:t>
            </w:r>
            <w:proofErr w:type="gramEnd"/>
            <w:r>
              <w:rPr>
                <w:lang w:val="en-US"/>
              </w:rPr>
              <w:t>log(2p)</w:t>
            </w:r>
          </w:p>
        </w:tc>
      </w:tr>
      <w:tr w:rsidR="006368B8" w:rsidRPr="00874EE7" w14:paraId="6B5C5034" w14:textId="77777777" w:rsidTr="00782D10">
        <w:tc>
          <w:tcPr>
            <w:tcW w:w="1170" w:type="dxa"/>
          </w:tcPr>
          <w:p w14:paraId="33A68519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8218" w:type="dxa"/>
          </w:tcPr>
          <w:p w14:paraId="164CD64B" w14:textId="77777777" w:rsidR="00DE1023" w:rsidRDefault="002F1A45">
            <w:pPr>
              <w:rPr>
                <w:lang w:val="en-US"/>
              </w:rPr>
            </w:pPr>
            <w:r w:rsidRPr="00FF179B">
              <w:t xml:space="preserve">Eine Stichprobe von 8 Zahlen wird beobachtet. Ihre Summe ist 29 und die Summe ihrer Quadrate ist 109. Wie lautet der Schätzwert nach der Methode der Momente für die Varianz </w:t>
            </w:r>
            <w:r>
              <w:rPr>
                <w:lang w:val="en-US"/>
              </w:rPr>
              <w:t>σ</w:t>
            </w:r>
            <w:proofErr w:type="gramStart"/>
            <w:r w:rsidRPr="00FF179B">
              <w:rPr>
                <w:vertAlign w:val="superscript"/>
              </w:rPr>
              <w:t>2</w:t>
            </w:r>
            <w:r w:rsidR="00DA1AE1" w:rsidRPr="00FF179B">
              <w:t xml:space="preserve"> ?</w:t>
            </w:r>
            <w:proofErr w:type="gramEnd"/>
            <w:r w:rsidR="00DA1AE1" w:rsidRPr="00FF179B">
              <w:t xml:space="preserve"> </w:t>
            </w:r>
            <w:proofErr w:type="spellStart"/>
            <w:r w:rsidR="00DA1AE1">
              <w:rPr>
                <w:lang w:val="en-US"/>
              </w:rPr>
              <w:t>Runden</w:t>
            </w:r>
            <w:proofErr w:type="spellEnd"/>
            <w:r w:rsidR="00DA1AE1">
              <w:rPr>
                <w:lang w:val="en-US"/>
              </w:rPr>
              <w:t xml:space="preserve"> Sie </w:t>
            </w:r>
            <w:proofErr w:type="spellStart"/>
            <w:r w:rsidR="00DA1AE1">
              <w:rPr>
                <w:lang w:val="en-US"/>
              </w:rPr>
              <w:t>Ihre</w:t>
            </w:r>
            <w:proofErr w:type="spellEnd"/>
            <w:r w:rsidR="00DA1AE1">
              <w:rPr>
                <w:lang w:val="en-US"/>
              </w:rPr>
              <w:t xml:space="preserve"> </w:t>
            </w:r>
            <w:proofErr w:type="spellStart"/>
            <w:r w:rsidR="00DA1AE1">
              <w:rPr>
                <w:lang w:val="en-US"/>
              </w:rPr>
              <w:t>Antwort</w:t>
            </w:r>
            <w:proofErr w:type="spellEnd"/>
            <w:r w:rsidR="00DA1AE1">
              <w:rPr>
                <w:lang w:val="en-US"/>
              </w:rPr>
              <w:t xml:space="preserve"> auf </w:t>
            </w:r>
            <w:proofErr w:type="spellStart"/>
            <w:r w:rsidR="00DA1AE1">
              <w:rPr>
                <w:lang w:val="en-US"/>
              </w:rPr>
              <w:t>zwei</w:t>
            </w:r>
            <w:proofErr w:type="spellEnd"/>
            <w:r w:rsidR="00DA1AE1">
              <w:rPr>
                <w:lang w:val="en-US"/>
              </w:rPr>
              <w:t xml:space="preserve"> </w:t>
            </w:r>
            <w:proofErr w:type="spellStart"/>
            <w:r w:rsidR="00DA1AE1">
              <w:rPr>
                <w:lang w:val="en-US"/>
              </w:rPr>
              <w:t>Dezimalstellen</w:t>
            </w:r>
            <w:proofErr w:type="spellEnd"/>
            <w:r w:rsidR="00DA1AE1">
              <w:rPr>
                <w:lang w:val="en-US"/>
              </w:rPr>
              <w:t>.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1CC5B64B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9" w:type="dxa"/>
          </w:tcPr>
          <w:p w14:paraId="67EF13D1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11.43</w:t>
            </w:r>
          </w:p>
        </w:tc>
        <w:tc>
          <w:tcPr>
            <w:tcW w:w="1378" w:type="dxa"/>
          </w:tcPr>
          <w:p w14:paraId="59D81815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19.71</w:t>
            </w:r>
          </w:p>
        </w:tc>
        <w:tc>
          <w:tcPr>
            <w:tcW w:w="1223" w:type="dxa"/>
          </w:tcPr>
          <w:p w14:paraId="5220D1B1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17.25</w:t>
            </w:r>
          </w:p>
        </w:tc>
      </w:tr>
      <w:tr w:rsidR="006368B8" w:rsidRPr="00874EE7" w14:paraId="291FCBED" w14:textId="77777777" w:rsidTr="00782D10">
        <w:tc>
          <w:tcPr>
            <w:tcW w:w="1170" w:type="dxa"/>
            <w:shd w:val="clear" w:color="auto" w:fill="8EAADB" w:themeFill="accent1" w:themeFillTint="99"/>
          </w:tcPr>
          <w:p w14:paraId="50195B00" w14:textId="77777777" w:rsidR="00DE1023" w:rsidRDefault="002F1A4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77C4F7D2" w14:textId="77777777" w:rsidR="00DE1023" w:rsidRDefault="002F1A45">
            <w:pPr>
              <w:jc w:val="center"/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Frage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Nummer</w:t>
            </w:r>
            <w:proofErr w:type="spellEnd"/>
          </w:p>
        </w:tc>
        <w:tc>
          <w:tcPr>
            <w:tcW w:w="8218" w:type="dxa"/>
            <w:shd w:val="clear" w:color="auto" w:fill="FFC000" w:themeFill="accent4"/>
          </w:tcPr>
          <w:p w14:paraId="5A6437E9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Frage</w:t>
            </w:r>
            <w:proofErr w:type="spellEnd"/>
          </w:p>
        </w:tc>
        <w:tc>
          <w:tcPr>
            <w:tcW w:w="1155" w:type="dxa"/>
            <w:shd w:val="clear" w:color="auto" w:fill="C5E0B3" w:themeFill="accent6" w:themeFillTint="66"/>
          </w:tcPr>
          <w:p w14:paraId="51C1D2F7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Richtige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279" w:type="dxa"/>
            <w:shd w:val="clear" w:color="auto" w:fill="ED7D31" w:themeFill="accent2"/>
          </w:tcPr>
          <w:p w14:paraId="13C72819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378" w:type="dxa"/>
            <w:shd w:val="clear" w:color="auto" w:fill="ED7D31" w:themeFill="accent2"/>
          </w:tcPr>
          <w:p w14:paraId="5A59FCCE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223" w:type="dxa"/>
            <w:shd w:val="clear" w:color="auto" w:fill="ED7D31" w:themeFill="accent2"/>
          </w:tcPr>
          <w:p w14:paraId="49444DBE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</w:tr>
      <w:tr w:rsidR="006368B8" w:rsidRPr="00874EE7" w14:paraId="20141672" w14:textId="77777777" w:rsidTr="00782D10">
        <w:tc>
          <w:tcPr>
            <w:tcW w:w="1170" w:type="dxa"/>
          </w:tcPr>
          <w:p w14:paraId="5C6742DF" w14:textId="77777777" w:rsidR="00DE1023" w:rsidRDefault="001B44D0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8218" w:type="dxa"/>
          </w:tcPr>
          <w:p w14:paraId="007D3E7B" w14:textId="77777777" w:rsidR="00DE1023" w:rsidRDefault="002F1A45">
            <w:pPr>
              <w:rPr>
                <w:lang w:val="en-US"/>
              </w:rPr>
            </w:pPr>
            <w:r w:rsidRPr="00FF179B">
              <w:t>X1 und X2 seien unabhängige Zufallsvariablen mit Mittelwerten E[X</w:t>
            </w:r>
            <w:proofErr w:type="gramStart"/>
            <w:r w:rsidRPr="00FF179B">
              <w:t>1]=</w:t>
            </w:r>
            <w:proofErr w:type="gramEnd"/>
            <w:r w:rsidRPr="00FF179B">
              <w:t xml:space="preserve">2, E[X2]=3 und Varianzen V[X1]=3, V[X2]=4. </w:t>
            </w:r>
            <w:r>
              <w:rPr>
                <w:lang w:val="en-US"/>
              </w:rPr>
              <w:t xml:space="preserve">Wie </w:t>
            </w:r>
            <w:proofErr w:type="spellStart"/>
            <w:r>
              <w:rPr>
                <w:lang w:val="en-US"/>
              </w:rPr>
              <w:t>groß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Varianz</w:t>
            </w:r>
            <w:proofErr w:type="spellEnd"/>
            <w:r>
              <w:rPr>
                <w:lang w:val="en-US"/>
              </w:rPr>
              <w:t xml:space="preserve"> von V[2*X1-X2]?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5FD2A383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9" w:type="dxa"/>
          </w:tcPr>
          <w:p w14:paraId="2ED7C696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78" w:type="dxa"/>
          </w:tcPr>
          <w:p w14:paraId="26EA404F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23" w:type="dxa"/>
          </w:tcPr>
          <w:p w14:paraId="03B1EC0C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368B8" w:rsidRPr="00874EE7" w14:paraId="05AEBFC9" w14:textId="77777777" w:rsidTr="00782D10">
        <w:tc>
          <w:tcPr>
            <w:tcW w:w="1170" w:type="dxa"/>
          </w:tcPr>
          <w:p w14:paraId="5BB93790" w14:textId="77777777" w:rsidR="00DE1023" w:rsidRDefault="001B44D0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8218" w:type="dxa"/>
          </w:tcPr>
          <w:p w14:paraId="6B9579C9" w14:textId="77777777" w:rsidR="00DE1023" w:rsidRDefault="002F1A45">
            <w:pPr>
              <w:rPr>
                <w:lang w:val="en-US"/>
              </w:rPr>
            </w:pPr>
            <w:r w:rsidRPr="00FF179B">
              <w:t>X1 und X2 seien Zufallsvariablen mit den Varianzen V[X</w:t>
            </w:r>
            <w:proofErr w:type="gramStart"/>
            <w:r w:rsidRPr="00FF179B">
              <w:t>1]=</w:t>
            </w:r>
            <w:proofErr w:type="gramEnd"/>
            <w:r w:rsidRPr="00FF179B">
              <w:t xml:space="preserve">3, V[X2]=4 und der Kovarianz </w:t>
            </w:r>
            <w:proofErr w:type="spellStart"/>
            <w:r w:rsidRPr="00FF179B">
              <w:lastRenderedPageBreak/>
              <w:t>Cov</w:t>
            </w:r>
            <w:proofErr w:type="spellEnd"/>
            <w:r w:rsidRPr="00FF179B">
              <w:t xml:space="preserve">(X1,X2)=2. </w:t>
            </w:r>
            <w:r>
              <w:rPr>
                <w:lang w:val="en-US"/>
              </w:rPr>
              <w:t xml:space="preserve">Wie </w:t>
            </w:r>
            <w:proofErr w:type="spellStart"/>
            <w:r>
              <w:rPr>
                <w:lang w:val="en-US"/>
              </w:rPr>
              <w:t>groß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Varianz</w:t>
            </w:r>
            <w:proofErr w:type="spellEnd"/>
            <w:r>
              <w:rPr>
                <w:lang w:val="en-US"/>
              </w:rPr>
              <w:t xml:space="preserve"> V[2X1+X3]?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606DF221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1279" w:type="dxa"/>
          </w:tcPr>
          <w:p w14:paraId="74EEBB38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78" w:type="dxa"/>
          </w:tcPr>
          <w:p w14:paraId="05914E61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23" w:type="dxa"/>
          </w:tcPr>
          <w:p w14:paraId="32789C9B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6368B8" w:rsidRPr="00874EE7" w14:paraId="52AABFB4" w14:textId="77777777" w:rsidTr="00782D10">
        <w:tc>
          <w:tcPr>
            <w:tcW w:w="1170" w:type="dxa"/>
          </w:tcPr>
          <w:p w14:paraId="581CB715" w14:textId="77777777" w:rsidR="00DE1023" w:rsidRDefault="001B44D0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8218" w:type="dxa"/>
          </w:tcPr>
          <w:p w14:paraId="60A87320" w14:textId="77777777" w:rsidR="00DE1023" w:rsidRPr="00FF179B" w:rsidRDefault="002F1A45">
            <w:r w:rsidRPr="00FF179B">
              <w:t>X1 und X2 seien unabhängige Zufallsvariablen mit Mittelwerten E[X</w:t>
            </w:r>
            <w:proofErr w:type="gramStart"/>
            <w:r w:rsidRPr="00FF179B">
              <w:t>1]=</w:t>
            </w:r>
            <w:proofErr w:type="gramEnd"/>
            <w:r w:rsidRPr="00FF179B">
              <w:t>2, E[X2]=3 und Varianzen V[X1]=3, V[X2]=4. Verwenden Sie die Linearisierung, um die Varianz V[X1*X2] zu approximieren.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39556BF1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9" w:type="dxa"/>
          </w:tcPr>
          <w:p w14:paraId="1D1AC3CF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78" w:type="dxa"/>
          </w:tcPr>
          <w:p w14:paraId="26D6AC13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23" w:type="dxa"/>
          </w:tcPr>
          <w:p w14:paraId="14942082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368B8" w:rsidRPr="00874EE7" w14:paraId="66A2CDF0" w14:textId="77777777" w:rsidTr="00782D10">
        <w:tc>
          <w:tcPr>
            <w:tcW w:w="1170" w:type="dxa"/>
          </w:tcPr>
          <w:p w14:paraId="11AFD945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8218" w:type="dxa"/>
          </w:tcPr>
          <w:p w14:paraId="222EEED4" w14:textId="77777777" w:rsidR="00DE1023" w:rsidRPr="00FF179B" w:rsidRDefault="002F1A45">
            <w:r w:rsidRPr="00FF179B">
              <w:t>X1 und X2 seien Zufallsvariablen mit Mittelwerten E[X</w:t>
            </w:r>
            <w:proofErr w:type="gramStart"/>
            <w:r w:rsidRPr="00FF179B">
              <w:t>1]=</w:t>
            </w:r>
            <w:proofErr w:type="gramEnd"/>
            <w:r w:rsidRPr="00FF179B">
              <w:t xml:space="preserve">2, E[X2]=3 und Varianzen V[X1]=3, V[X2]=4. Wenn ihre Kovarianz </w:t>
            </w:r>
            <w:proofErr w:type="spellStart"/>
            <w:r w:rsidRPr="00FF179B">
              <w:t>Cov</w:t>
            </w:r>
            <w:proofErr w:type="spellEnd"/>
            <w:r w:rsidRPr="00FF179B">
              <w:t>(X</w:t>
            </w:r>
            <w:proofErr w:type="gramStart"/>
            <w:r w:rsidRPr="00FF179B">
              <w:t>1,X</w:t>
            </w:r>
            <w:proofErr w:type="gramEnd"/>
            <w:r w:rsidRPr="00FF179B">
              <w:t>2)=-1 ist, wie lautet dann die Approximation der Varianz V[X1*X2] durch Linearisierung?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7D8D0EC8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9" w:type="dxa"/>
          </w:tcPr>
          <w:p w14:paraId="277D11B5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78" w:type="dxa"/>
          </w:tcPr>
          <w:p w14:paraId="041D1AC2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23" w:type="dxa"/>
          </w:tcPr>
          <w:p w14:paraId="6B983B52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368B8" w:rsidRPr="00874EE7" w14:paraId="303D00AF" w14:textId="77777777" w:rsidTr="00782D10">
        <w:tc>
          <w:tcPr>
            <w:tcW w:w="1170" w:type="dxa"/>
          </w:tcPr>
          <w:p w14:paraId="4A28B77E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8218" w:type="dxa"/>
          </w:tcPr>
          <w:p w14:paraId="17143C9C" w14:textId="77777777" w:rsidR="00DE1023" w:rsidRPr="00FF179B" w:rsidRDefault="002F1A45">
            <w:r w:rsidRPr="00FF179B">
              <w:t>X1 und X2 seien zwei unabhängige positive Zufallsvariablen mit Mittelwerten E[X</w:t>
            </w:r>
            <w:proofErr w:type="gramStart"/>
            <w:r w:rsidRPr="00FF179B">
              <w:t>1]=</w:t>
            </w:r>
            <w:proofErr w:type="gramEnd"/>
            <w:r w:rsidRPr="00FF179B">
              <w:t>5 bzw. E[X2]=10. Wenn ihre Varianzen V[X</w:t>
            </w:r>
            <w:proofErr w:type="gramStart"/>
            <w:r w:rsidRPr="00FF179B">
              <w:t>1]=</w:t>
            </w:r>
            <w:proofErr w:type="gramEnd"/>
            <w:r w:rsidRPr="00FF179B">
              <w:t>V[X2]=1 sind, wie lautet dann die Annäherung an die Varianz V[Y], wobei Y=Log(X1+X2) durch Linearisierung?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7E65EC5C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2/225</w:t>
            </w:r>
          </w:p>
        </w:tc>
        <w:tc>
          <w:tcPr>
            <w:tcW w:w="1279" w:type="dxa"/>
          </w:tcPr>
          <w:p w14:paraId="27296E66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2/15</w:t>
            </w:r>
          </w:p>
        </w:tc>
        <w:tc>
          <w:tcPr>
            <w:tcW w:w="1378" w:type="dxa"/>
          </w:tcPr>
          <w:p w14:paraId="7B7D04F6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1/225</w:t>
            </w:r>
          </w:p>
        </w:tc>
        <w:tc>
          <w:tcPr>
            <w:tcW w:w="1223" w:type="dxa"/>
          </w:tcPr>
          <w:p w14:paraId="06343D45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1/15</w:t>
            </w:r>
          </w:p>
        </w:tc>
      </w:tr>
      <w:tr w:rsidR="006368B8" w:rsidRPr="00874EE7" w14:paraId="572B1EEF" w14:textId="77777777" w:rsidTr="00782D10">
        <w:tc>
          <w:tcPr>
            <w:tcW w:w="1170" w:type="dxa"/>
            <w:shd w:val="clear" w:color="auto" w:fill="8EAADB" w:themeFill="accent1" w:themeFillTint="99"/>
          </w:tcPr>
          <w:p w14:paraId="1D1F22C3" w14:textId="77777777" w:rsidR="00DE1023" w:rsidRDefault="002F1A4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4E854A23" w14:textId="77777777" w:rsidR="00DE1023" w:rsidRDefault="002F1A45">
            <w:pPr>
              <w:jc w:val="center"/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Frage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Nummer</w:t>
            </w:r>
            <w:proofErr w:type="spellEnd"/>
          </w:p>
        </w:tc>
        <w:tc>
          <w:tcPr>
            <w:tcW w:w="8218" w:type="dxa"/>
            <w:shd w:val="clear" w:color="auto" w:fill="FFC000" w:themeFill="accent4"/>
          </w:tcPr>
          <w:p w14:paraId="6A79FC80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Frage</w:t>
            </w:r>
            <w:proofErr w:type="spellEnd"/>
          </w:p>
        </w:tc>
        <w:tc>
          <w:tcPr>
            <w:tcW w:w="1155" w:type="dxa"/>
            <w:shd w:val="clear" w:color="auto" w:fill="C5E0B3" w:themeFill="accent6" w:themeFillTint="66"/>
          </w:tcPr>
          <w:p w14:paraId="64D8A7E5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Richtige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279" w:type="dxa"/>
            <w:shd w:val="clear" w:color="auto" w:fill="ED7D31" w:themeFill="accent2"/>
          </w:tcPr>
          <w:p w14:paraId="66ADDD85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378" w:type="dxa"/>
            <w:shd w:val="clear" w:color="auto" w:fill="ED7D31" w:themeFill="accent2"/>
          </w:tcPr>
          <w:p w14:paraId="371835A5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223" w:type="dxa"/>
            <w:shd w:val="clear" w:color="auto" w:fill="ED7D31" w:themeFill="accent2"/>
          </w:tcPr>
          <w:p w14:paraId="36CEDE39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</w:tr>
      <w:tr w:rsidR="006368B8" w:rsidRPr="00874EE7" w14:paraId="2B933838" w14:textId="77777777" w:rsidTr="00782D10">
        <w:tc>
          <w:tcPr>
            <w:tcW w:w="1170" w:type="dxa"/>
          </w:tcPr>
          <w:p w14:paraId="392FFE09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8218" w:type="dxa"/>
          </w:tcPr>
          <w:p w14:paraId="01316422" w14:textId="77777777" w:rsidR="00DE1023" w:rsidRPr="00FA03E8" w:rsidRDefault="002F1A45">
            <w:r w:rsidRPr="00FF179B">
              <w:t xml:space="preserve">Angenommen, A und B sind Ereignisse mit </w:t>
            </w:r>
            <w:r w:rsidRPr="00FF179B">
              <w:lastRenderedPageBreak/>
              <w:t>Wahrscheinlichkeiten P(A)=0,2, P(B|</w:t>
            </w:r>
            <w:proofErr w:type="gramStart"/>
            <w:r w:rsidRPr="00FF179B">
              <w:t>A)=</w:t>
            </w:r>
            <w:proofErr w:type="gramEnd"/>
            <w:r w:rsidRPr="00FF179B">
              <w:t>0,5 und P(</w:t>
            </w:r>
            <w:proofErr w:type="spellStart"/>
            <w:r w:rsidRPr="00FF179B">
              <w:t>B|A^c</w:t>
            </w:r>
            <w:proofErr w:type="spellEnd"/>
            <w:r w:rsidRPr="00FF179B">
              <w:t>)=0,3. Berechnen Sie mit der Bayes-Formel die Wahrscheinlichkeit P(A|B). Runden Sie Ihre Antwort auf vier Dezimalstellen.</w:t>
            </w:r>
            <w:r w:rsidRPr="00FF179B">
              <w:br/>
              <w:t xml:space="preserve"> </w:t>
            </w:r>
            <w:r w:rsidRPr="00FA03E8">
              <w:t>Hinweis: A^c bezeichnet das Komplementärereignis von A.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5EDB1D0E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0.2941</w:t>
            </w:r>
          </w:p>
        </w:tc>
        <w:tc>
          <w:tcPr>
            <w:tcW w:w="1279" w:type="dxa"/>
          </w:tcPr>
          <w:p w14:paraId="16F67E7A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0.125</w:t>
            </w:r>
          </w:p>
        </w:tc>
        <w:tc>
          <w:tcPr>
            <w:tcW w:w="1378" w:type="dxa"/>
          </w:tcPr>
          <w:p w14:paraId="095ECBD7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0.625</w:t>
            </w:r>
          </w:p>
        </w:tc>
        <w:tc>
          <w:tcPr>
            <w:tcW w:w="1223" w:type="dxa"/>
          </w:tcPr>
          <w:p w14:paraId="14BEAF74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0.1445</w:t>
            </w:r>
          </w:p>
        </w:tc>
      </w:tr>
      <w:tr w:rsidR="006368B8" w:rsidRPr="00874EE7" w14:paraId="69B415E9" w14:textId="77777777" w:rsidTr="00782D10">
        <w:tc>
          <w:tcPr>
            <w:tcW w:w="1170" w:type="dxa"/>
          </w:tcPr>
          <w:p w14:paraId="725DBF64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8218" w:type="dxa"/>
          </w:tcPr>
          <w:p w14:paraId="11845FC2" w14:textId="77777777" w:rsidR="00DE1023" w:rsidRDefault="002F1A45">
            <w:pPr>
              <w:rPr>
                <w:lang w:val="en-US"/>
              </w:rPr>
            </w:pPr>
            <w:r w:rsidRPr="00FF179B">
              <w:t xml:space="preserve">Bei der </w:t>
            </w:r>
            <w:proofErr w:type="spellStart"/>
            <w:r w:rsidRPr="00FF179B">
              <w:t>Bayes'schen</w:t>
            </w:r>
            <w:proofErr w:type="spellEnd"/>
            <w:r w:rsidRPr="00FF179B">
              <w:t xml:space="preserve"> Inferenz verwendet die Mean-Bayes-Schätzung welche der folgenden Größen?</w:t>
            </w:r>
            <w:r w:rsidRPr="00FF179B">
              <w:br/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 Prior-</w:t>
            </w:r>
            <w:proofErr w:type="spellStart"/>
            <w:r>
              <w:rPr>
                <w:lang w:val="en-US"/>
              </w:rPr>
              <w:t>Verteilung</w:t>
            </w:r>
            <w:proofErr w:type="spellEnd"/>
          </w:p>
          <w:p w14:paraId="1E5A55D8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 xml:space="preserve">(ii) </w:t>
            </w:r>
            <w:proofErr w:type="spellStart"/>
            <w:r>
              <w:rPr>
                <w:lang w:val="en-US"/>
              </w:rPr>
              <w:t>Wahrscheinlichkeit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 xml:space="preserve">(iii) </w:t>
            </w:r>
            <w:proofErr w:type="spellStart"/>
            <w:r>
              <w:rPr>
                <w:lang w:val="en-US"/>
              </w:rPr>
              <w:t>Beweise</w:t>
            </w:r>
            <w:proofErr w:type="spellEnd"/>
          </w:p>
        </w:tc>
        <w:tc>
          <w:tcPr>
            <w:tcW w:w="1155" w:type="dxa"/>
            <w:shd w:val="clear" w:color="auto" w:fill="C5E0B3" w:themeFill="accent6" w:themeFillTint="66"/>
          </w:tcPr>
          <w:p w14:paraId="0A9BF412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), (ii), und (iii)</w:t>
            </w:r>
          </w:p>
        </w:tc>
        <w:tc>
          <w:tcPr>
            <w:tcW w:w="1279" w:type="dxa"/>
          </w:tcPr>
          <w:p w14:paraId="1BEF1DA6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nur</w:t>
            </w:r>
            <w:proofErr w:type="spellEnd"/>
          </w:p>
        </w:tc>
        <w:tc>
          <w:tcPr>
            <w:tcW w:w="1378" w:type="dxa"/>
          </w:tcPr>
          <w:p w14:paraId="3F512B3E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(ii) und (ii)</w:t>
            </w:r>
          </w:p>
        </w:tc>
        <w:tc>
          <w:tcPr>
            <w:tcW w:w="1223" w:type="dxa"/>
          </w:tcPr>
          <w:p w14:paraId="27F4BD5F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 und (iii)</w:t>
            </w:r>
          </w:p>
        </w:tc>
      </w:tr>
      <w:tr w:rsidR="006368B8" w:rsidRPr="00874EE7" w14:paraId="517BD530" w14:textId="77777777" w:rsidTr="00782D10">
        <w:tc>
          <w:tcPr>
            <w:tcW w:w="1170" w:type="dxa"/>
          </w:tcPr>
          <w:p w14:paraId="7311A2CD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8218" w:type="dxa"/>
          </w:tcPr>
          <w:p w14:paraId="069F82A5" w14:textId="77777777" w:rsidR="00DE1023" w:rsidRPr="00FF179B" w:rsidRDefault="002F1A45">
            <w:r w:rsidRPr="00FF179B">
              <w:t>Was ist ein konjugierter Prior für eine Bernoulli-Verteilung?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3063A445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Beta-</w:t>
            </w:r>
            <w:proofErr w:type="spellStart"/>
            <w:r>
              <w:rPr>
                <w:lang w:val="en-US"/>
              </w:rPr>
              <w:t>Verteilung</w:t>
            </w:r>
            <w:proofErr w:type="spellEnd"/>
          </w:p>
        </w:tc>
        <w:tc>
          <w:tcPr>
            <w:tcW w:w="1279" w:type="dxa"/>
          </w:tcPr>
          <w:p w14:paraId="79A1CAF9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Normalverteilung</w:t>
            </w:r>
            <w:proofErr w:type="spellEnd"/>
          </w:p>
        </w:tc>
        <w:tc>
          <w:tcPr>
            <w:tcW w:w="1378" w:type="dxa"/>
          </w:tcPr>
          <w:p w14:paraId="4EF49F7A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Poisson-</w:t>
            </w:r>
            <w:proofErr w:type="spellStart"/>
            <w:r>
              <w:rPr>
                <w:lang w:val="en-US"/>
              </w:rPr>
              <w:t>Verteilung</w:t>
            </w:r>
            <w:proofErr w:type="spellEnd"/>
          </w:p>
        </w:tc>
        <w:tc>
          <w:tcPr>
            <w:tcW w:w="1223" w:type="dxa"/>
          </w:tcPr>
          <w:p w14:paraId="1996F040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Gamma-</w:t>
            </w:r>
            <w:proofErr w:type="spellStart"/>
            <w:r>
              <w:rPr>
                <w:lang w:val="en-US"/>
              </w:rPr>
              <w:t>Verteilung</w:t>
            </w:r>
            <w:proofErr w:type="spellEnd"/>
          </w:p>
        </w:tc>
      </w:tr>
      <w:tr w:rsidR="006368B8" w:rsidRPr="00874EE7" w14:paraId="6573BB6D" w14:textId="77777777" w:rsidTr="00782D10">
        <w:tc>
          <w:tcPr>
            <w:tcW w:w="1170" w:type="dxa"/>
          </w:tcPr>
          <w:p w14:paraId="4E8B946D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8218" w:type="dxa"/>
          </w:tcPr>
          <w:p w14:paraId="5BC9F6E2" w14:textId="77777777" w:rsidR="00DE1023" w:rsidRPr="00FF179B" w:rsidRDefault="00DA1AE1">
            <w:pPr>
              <w:rPr>
                <w:rFonts w:eastAsiaTheme="minorEastAsia"/>
              </w:rPr>
            </w:pPr>
            <w:r w:rsidRPr="00FF179B">
              <w:rPr>
                <w:rFonts w:eastAsiaTheme="minorEastAsia"/>
              </w:rPr>
              <w:t xml:space="preserve">Geben Sie </w:t>
            </w:r>
            <w:r w:rsidR="002F1A45" w:rsidRPr="00FF179B">
              <w:rPr>
                <w:rFonts w:eastAsiaTheme="minorEastAsia"/>
              </w:rPr>
              <w:t xml:space="preserve">bei einer beobachteten </w:t>
            </w:r>
            <w:r w:rsidRPr="00FF179B">
              <w:rPr>
                <w:rFonts w:eastAsiaTheme="minorEastAsia"/>
              </w:rPr>
              <w:t xml:space="preserve">Stichprobe des Umfangs 2: {1,3} </w:t>
            </w:r>
            <w:r w:rsidR="002F1A45" w:rsidRPr="00FF179B">
              <w:rPr>
                <w:rFonts w:eastAsiaTheme="minorEastAsia"/>
              </w:rPr>
              <w:t xml:space="preserve">die Parzen-Fenster-Schätzung für die Wahrscheinlichkeitsdichtefunktion unter Verwendung des Exponentialkerns und eines Fensters der Größe 0,5 </w:t>
            </w:r>
            <w:r w:rsidRPr="00FF179B">
              <w:rPr>
                <w:rFonts w:eastAsiaTheme="minorEastAsia"/>
              </w:rPr>
              <w:t>an</w:t>
            </w:r>
            <w:r w:rsidR="002F1A45" w:rsidRPr="00FF179B">
              <w:rPr>
                <w:rFonts w:eastAsiaTheme="minorEastAsia"/>
              </w:rPr>
              <w:t>.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6E111B68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Exp(-2x+</w:t>
            </w:r>
            <w:proofErr w:type="gramStart"/>
            <w:r>
              <w:rPr>
                <w:lang w:val="en-US"/>
              </w:rPr>
              <w:t>2)+</w:t>
            </w:r>
            <w:proofErr w:type="gramEnd"/>
            <w:r>
              <w:rPr>
                <w:lang w:val="en-US"/>
              </w:rPr>
              <w:t>Exp(-4x+6)</w:t>
            </w:r>
          </w:p>
        </w:tc>
        <w:tc>
          <w:tcPr>
            <w:tcW w:w="1279" w:type="dxa"/>
          </w:tcPr>
          <w:p w14:paraId="215566C9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Exp(0.5x+0.</w:t>
            </w:r>
            <w:proofErr w:type="gramStart"/>
            <w:r>
              <w:rPr>
                <w:lang w:val="en-US"/>
              </w:rPr>
              <w:t>5)+</w:t>
            </w:r>
            <w:proofErr w:type="gramEnd"/>
            <w:r>
              <w:rPr>
                <w:lang w:val="en-US"/>
              </w:rPr>
              <w:t>Exp(0.5x+1.5)</w:t>
            </w:r>
          </w:p>
        </w:tc>
        <w:tc>
          <w:tcPr>
            <w:tcW w:w="1378" w:type="dxa"/>
          </w:tcPr>
          <w:p w14:paraId="6454E630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Exp(-x+</w:t>
            </w:r>
            <w:proofErr w:type="gramStart"/>
            <w:r>
              <w:rPr>
                <w:lang w:val="en-US"/>
              </w:rPr>
              <w:t>1)+</w:t>
            </w:r>
            <w:proofErr w:type="gramEnd"/>
            <w:r>
              <w:rPr>
                <w:lang w:val="en-US"/>
              </w:rPr>
              <w:t>Exp(-x+3)</w:t>
            </w:r>
          </w:p>
        </w:tc>
        <w:tc>
          <w:tcPr>
            <w:tcW w:w="1223" w:type="dxa"/>
          </w:tcPr>
          <w:p w14:paraId="280FAFFB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Exp(x-</w:t>
            </w:r>
            <w:proofErr w:type="gramStart"/>
            <w:r>
              <w:rPr>
                <w:lang w:val="en-US"/>
              </w:rPr>
              <w:t>1)+</w:t>
            </w:r>
            <w:proofErr w:type="gramEnd"/>
            <w:r>
              <w:rPr>
                <w:lang w:val="en-US"/>
              </w:rPr>
              <w:t>Exp(x-6)</w:t>
            </w:r>
          </w:p>
        </w:tc>
      </w:tr>
      <w:tr w:rsidR="006368B8" w:rsidRPr="00DA1AE1" w14:paraId="18AA6AE6" w14:textId="77777777" w:rsidTr="00782D10">
        <w:tc>
          <w:tcPr>
            <w:tcW w:w="1170" w:type="dxa"/>
          </w:tcPr>
          <w:p w14:paraId="7CDF0347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8218" w:type="dxa"/>
          </w:tcPr>
          <w:p w14:paraId="128DA57E" w14:textId="77777777" w:rsidR="00DE1023" w:rsidRPr="00FF179B" w:rsidRDefault="002F1A45">
            <w:r w:rsidRPr="00FF179B">
              <w:t>Wenn eine approximierte PDF (Wahrscheinlichkeitsdichtefunktion) mit Hilfe der Parzen-</w:t>
            </w:r>
            <w:proofErr w:type="spellStart"/>
            <w:r w:rsidRPr="00FF179B">
              <w:t>Window</w:t>
            </w:r>
            <w:proofErr w:type="spellEnd"/>
            <w:r w:rsidRPr="00FF179B">
              <w:t xml:space="preserve">-Methode ermittelt wurde, welche der folgenden Aussagen </w:t>
            </w:r>
            <w:proofErr w:type="gramStart"/>
            <w:r w:rsidRPr="00FF179B">
              <w:t>ist</w:t>
            </w:r>
            <w:proofErr w:type="gramEnd"/>
            <w:r w:rsidRPr="00FF179B">
              <w:t xml:space="preserve"> dann </w:t>
            </w:r>
            <w:r w:rsidRPr="00FF179B">
              <w:lastRenderedPageBreak/>
              <w:t>zutreffend</w:t>
            </w:r>
            <w:r w:rsidR="00A46AB7" w:rsidRPr="00FF179B">
              <w:t>, wenn überhaupt</w:t>
            </w:r>
            <w:r w:rsidRPr="00FF179B">
              <w:t xml:space="preserve">? </w:t>
            </w:r>
            <w:r w:rsidRPr="00FF179B">
              <w:br/>
              <w:t xml:space="preserve">(i) eine Verkleinerung der Fenstergröße verringert die Variation in der approximierten PDF </w:t>
            </w:r>
            <w:r w:rsidRPr="00FF179B">
              <w:br/>
              <w:t xml:space="preserve">(ii) eine Vergrößerung der Fenstergröße verringert die Variation in der approximierten PDF </w:t>
            </w:r>
            <w:r w:rsidRPr="00FF179B">
              <w:br/>
              <w:t xml:space="preserve">(iii) </w:t>
            </w:r>
            <w:r w:rsidR="00A46AB7" w:rsidRPr="00FF179B">
              <w:t xml:space="preserve">die Fenstergröße hat keinen Einfluss auf die </w:t>
            </w:r>
            <w:r w:rsidR="00DA1AE1" w:rsidRPr="00FF179B">
              <w:t>Variation in der approximierten PDF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5F129F6C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(ii)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wahr</w:t>
            </w:r>
            <w:proofErr w:type="spellEnd"/>
          </w:p>
        </w:tc>
        <w:tc>
          <w:tcPr>
            <w:tcW w:w="1279" w:type="dxa"/>
          </w:tcPr>
          <w:p w14:paraId="687AEB77" w14:textId="77777777" w:rsidR="00DE1023" w:rsidRDefault="002F1A45">
            <w:pPr>
              <w:rPr>
                <w:lang w:val="en-US"/>
              </w:rPr>
            </w:pPr>
            <w:r w:rsidRPr="00A46AB7">
              <w:rPr>
                <w:lang w:val="en-US"/>
              </w:rPr>
              <w:t>(</w:t>
            </w:r>
            <w:proofErr w:type="spellStart"/>
            <w:r w:rsidRPr="00A46AB7">
              <w:rPr>
                <w:lang w:val="en-US"/>
              </w:rPr>
              <w:t>i</w:t>
            </w:r>
            <w:proofErr w:type="spellEnd"/>
            <w:r w:rsidRPr="00A46AB7">
              <w:rPr>
                <w:lang w:val="en-US"/>
              </w:rPr>
              <w:t xml:space="preserve">) </w:t>
            </w:r>
            <w:proofErr w:type="spellStart"/>
            <w:r w:rsidRPr="00A46AB7">
              <w:rPr>
                <w:lang w:val="en-US"/>
              </w:rPr>
              <w:t>ist</w:t>
            </w:r>
            <w:proofErr w:type="spellEnd"/>
            <w:r w:rsidRPr="00A46AB7">
              <w:rPr>
                <w:lang w:val="en-US"/>
              </w:rPr>
              <w:t xml:space="preserve"> </w:t>
            </w:r>
            <w:proofErr w:type="spellStart"/>
            <w:r w:rsidRPr="00A46AB7">
              <w:rPr>
                <w:lang w:val="en-US"/>
              </w:rPr>
              <w:t>wahr</w:t>
            </w:r>
            <w:proofErr w:type="spellEnd"/>
          </w:p>
        </w:tc>
        <w:tc>
          <w:tcPr>
            <w:tcW w:w="1378" w:type="dxa"/>
          </w:tcPr>
          <w:p w14:paraId="4EA83063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 xml:space="preserve">(iii)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wahr</w:t>
            </w:r>
            <w:proofErr w:type="spellEnd"/>
          </w:p>
        </w:tc>
        <w:tc>
          <w:tcPr>
            <w:tcW w:w="1223" w:type="dxa"/>
          </w:tcPr>
          <w:p w14:paraId="25551EFB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wahr</w:t>
            </w:r>
            <w:proofErr w:type="spellEnd"/>
            <w:r w:rsidR="000762D1">
              <w:rPr>
                <w:lang w:val="en-US"/>
              </w:rPr>
              <w:t>:</w:t>
            </w:r>
          </w:p>
        </w:tc>
      </w:tr>
      <w:tr w:rsidR="006368B8" w:rsidRPr="00874EE7" w14:paraId="364F7E46" w14:textId="77777777" w:rsidTr="00782D10">
        <w:tc>
          <w:tcPr>
            <w:tcW w:w="1170" w:type="dxa"/>
            <w:shd w:val="clear" w:color="auto" w:fill="8EAADB" w:themeFill="accent1" w:themeFillTint="99"/>
          </w:tcPr>
          <w:p w14:paraId="4D9254EE" w14:textId="77777777" w:rsidR="00DE1023" w:rsidRDefault="002F1A4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01D10ED3" w14:textId="77777777" w:rsidR="00DE1023" w:rsidRDefault="002F1A45">
            <w:pPr>
              <w:jc w:val="center"/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Frage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Nummer</w:t>
            </w:r>
            <w:proofErr w:type="spellEnd"/>
          </w:p>
        </w:tc>
        <w:tc>
          <w:tcPr>
            <w:tcW w:w="8218" w:type="dxa"/>
            <w:shd w:val="clear" w:color="auto" w:fill="FFC000" w:themeFill="accent4"/>
          </w:tcPr>
          <w:p w14:paraId="4C325865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Frage</w:t>
            </w:r>
            <w:proofErr w:type="spellEnd"/>
          </w:p>
        </w:tc>
        <w:tc>
          <w:tcPr>
            <w:tcW w:w="1155" w:type="dxa"/>
            <w:shd w:val="clear" w:color="auto" w:fill="C5E0B3" w:themeFill="accent6" w:themeFillTint="66"/>
          </w:tcPr>
          <w:p w14:paraId="4275E6D2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Richtige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279" w:type="dxa"/>
            <w:shd w:val="clear" w:color="auto" w:fill="ED7D31" w:themeFill="accent2"/>
          </w:tcPr>
          <w:p w14:paraId="4024E5BF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378" w:type="dxa"/>
            <w:shd w:val="clear" w:color="auto" w:fill="ED7D31" w:themeFill="accent2"/>
          </w:tcPr>
          <w:p w14:paraId="628EB9F5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223" w:type="dxa"/>
            <w:shd w:val="clear" w:color="auto" w:fill="ED7D31" w:themeFill="accent2"/>
          </w:tcPr>
          <w:p w14:paraId="1880E996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</w:tr>
      <w:tr w:rsidR="006368B8" w:rsidRPr="00874EE7" w14:paraId="039B1B10" w14:textId="77777777" w:rsidTr="00782D10">
        <w:tc>
          <w:tcPr>
            <w:tcW w:w="1170" w:type="dxa"/>
          </w:tcPr>
          <w:p w14:paraId="248DE374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8218" w:type="dxa"/>
          </w:tcPr>
          <w:p w14:paraId="725BA950" w14:textId="77777777" w:rsidR="00DE1023" w:rsidRPr="00FF179B" w:rsidRDefault="002F1A45">
            <w:r w:rsidRPr="00FF179B">
              <w:t>Wir möchten die Hypothese testen, dass die wahre Prävalenz einer Krankheit in einer bestimmten Population mehr als 70 % beträgt. Die Nullhypothese ist</w:t>
            </w:r>
            <w:r w:rsidRPr="00FF179B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π</w:t>
            </w:r>
            <w:r w:rsidRPr="00FF179B">
              <w:rPr>
                <w:rFonts w:cstheme="minorHAnsi"/>
              </w:rPr>
              <w:t>=0</w:t>
            </w:r>
            <w:r w:rsidRPr="00FF179B">
              <w:t xml:space="preserve">,7 und die Alternativhypothese ist </w:t>
            </w:r>
            <w:r>
              <w:rPr>
                <w:lang w:val="en-US"/>
              </w:rPr>
              <w:t>π</w:t>
            </w:r>
            <w:r w:rsidRPr="00FF179B">
              <w:t xml:space="preserve">&gt;0,7. Wir erheben Daten von 2000 Personen und erhalten einen Stichprobenanteil von p=0,71. Berechnen Sie u, den beobachteten Wert der </w:t>
            </w:r>
            <w:r w:rsidR="00DA1AE1" w:rsidRPr="00FF179B">
              <w:t xml:space="preserve">Z-Test-Statistik, und geben Sie </w:t>
            </w:r>
            <w:r w:rsidRPr="00FF179B">
              <w:t xml:space="preserve">Ihre </w:t>
            </w:r>
            <w:r w:rsidRPr="00FF179B">
              <w:lastRenderedPageBreak/>
              <w:t>Antwort auf zwei Dezimalstellen gerundet an.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417B498A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0.98</w:t>
            </w:r>
          </w:p>
        </w:tc>
        <w:tc>
          <w:tcPr>
            <w:tcW w:w="1279" w:type="dxa"/>
          </w:tcPr>
          <w:p w14:paraId="31C10721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0.89</w:t>
            </w:r>
          </w:p>
        </w:tc>
        <w:tc>
          <w:tcPr>
            <w:tcW w:w="1378" w:type="dxa"/>
          </w:tcPr>
          <w:p w14:paraId="553B4837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0.71</w:t>
            </w:r>
          </w:p>
        </w:tc>
        <w:tc>
          <w:tcPr>
            <w:tcW w:w="1223" w:type="dxa"/>
          </w:tcPr>
          <w:p w14:paraId="5E4E4DE8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0.01</w:t>
            </w:r>
          </w:p>
        </w:tc>
      </w:tr>
      <w:tr w:rsidR="006368B8" w:rsidRPr="00874EE7" w14:paraId="796E0E31" w14:textId="77777777" w:rsidTr="00782D10">
        <w:tc>
          <w:tcPr>
            <w:tcW w:w="1170" w:type="dxa"/>
          </w:tcPr>
          <w:p w14:paraId="7D0F94A5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8218" w:type="dxa"/>
          </w:tcPr>
          <w:p w14:paraId="59C67633" w14:textId="77777777" w:rsidR="00DE1023" w:rsidRPr="00FF179B" w:rsidRDefault="002F1A45">
            <w:r w:rsidRPr="00FF179B">
              <w:t>Welche der beiden, wenn überhaupt, verwendet der Kolmogorov-</w:t>
            </w:r>
            <w:proofErr w:type="spellStart"/>
            <w:r w:rsidRPr="00FF179B">
              <w:t>Smirnoff</w:t>
            </w:r>
            <w:proofErr w:type="spellEnd"/>
            <w:r w:rsidRPr="00FF179B">
              <w:t>-Normalitätstest, um die entsprechende Teststatistik zu berechnen?</w:t>
            </w:r>
          </w:p>
          <w:p w14:paraId="2DB170E6" w14:textId="77777777" w:rsidR="00DE1023" w:rsidRDefault="002F1A4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empirische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CDF</w:t>
            </w:r>
            <w:proofErr w:type="gramEnd"/>
          </w:p>
          <w:p w14:paraId="0B44F063" w14:textId="77777777" w:rsidR="00DE1023" w:rsidRDefault="002F1A4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empirische</w:t>
            </w:r>
            <w:proofErr w:type="spellEnd"/>
            <w:r>
              <w:rPr>
                <w:lang w:val="en-US"/>
              </w:rPr>
              <w:t xml:space="preserve"> PDF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6EC6CEB8" w14:textId="77777777" w:rsidR="00DE1023" w:rsidRDefault="002F1A45">
            <w:pPr>
              <w:rPr>
                <w:lang w:val="en-US"/>
              </w:rPr>
            </w:pPr>
            <w:r w:rsidRPr="00410DCF">
              <w:rPr>
                <w:lang w:val="en-US"/>
              </w:rPr>
              <w:t>(</w:t>
            </w:r>
            <w:proofErr w:type="spellStart"/>
            <w:r w:rsidRPr="00410DCF">
              <w:rPr>
                <w:lang w:val="en-US"/>
              </w:rPr>
              <w:t>i</w:t>
            </w:r>
            <w:proofErr w:type="spellEnd"/>
            <w:r w:rsidRPr="00410DCF">
              <w:rPr>
                <w:lang w:val="en-US"/>
              </w:rPr>
              <w:t xml:space="preserve">) </w:t>
            </w:r>
            <w:proofErr w:type="spellStart"/>
            <w:r w:rsidRPr="00410DCF">
              <w:rPr>
                <w:lang w:val="en-US"/>
              </w:rPr>
              <w:t>nur</w:t>
            </w:r>
            <w:proofErr w:type="spellEnd"/>
          </w:p>
        </w:tc>
        <w:tc>
          <w:tcPr>
            <w:tcW w:w="1279" w:type="dxa"/>
          </w:tcPr>
          <w:p w14:paraId="5BF550FE" w14:textId="77777777" w:rsidR="00DE1023" w:rsidRDefault="002F1A45">
            <w:pPr>
              <w:rPr>
                <w:lang w:val="en-US"/>
              </w:rPr>
            </w:pPr>
            <w:r w:rsidRPr="00410DCF">
              <w:rPr>
                <w:lang w:val="en-US"/>
              </w:rPr>
              <w:t xml:space="preserve">(ii) </w:t>
            </w:r>
            <w:proofErr w:type="spellStart"/>
            <w:r w:rsidRPr="00410DCF">
              <w:rPr>
                <w:lang w:val="en-US"/>
              </w:rPr>
              <w:t>nur</w:t>
            </w:r>
            <w:proofErr w:type="spellEnd"/>
          </w:p>
        </w:tc>
        <w:tc>
          <w:tcPr>
            <w:tcW w:w="1378" w:type="dxa"/>
          </w:tcPr>
          <w:p w14:paraId="6D310CB1" w14:textId="77777777" w:rsidR="00DE1023" w:rsidRDefault="002F1A45">
            <w:pPr>
              <w:rPr>
                <w:lang w:val="en-US"/>
              </w:rPr>
            </w:pPr>
            <w:proofErr w:type="spellStart"/>
            <w:r w:rsidRPr="00410DCF">
              <w:rPr>
                <w:lang w:val="en-US"/>
              </w:rPr>
              <w:t>weder</w:t>
            </w:r>
            <w:proofErr w:type="spellEnd"/>
            <w:r w:rsidRPr="00410DCF">
              <w:rPr>
                <w:lang w:val="en-US"/>
              </w:rPr>
              <w:t xml:space="preserve"> (</w:t>
            </w:r>
            <w:proofErr w:type="spellStart"/>
            <w:r w:rsidRPr="00410DCF">
              <w:rPr>
                <w:lang w:val="en-US"/>
              </w:rPr>
              <w:t>i</w:t>
            </w:r>
            <w:proofErr w:type="spellEnd"/>
            <w:r w:rsidRPr="00410DCF">
              <w:rPr>
                <w:lang w:val="en-US"/>
              </w:rPr>
              <w:t xml:space="preserve">) </w:t>
            </w:r>
            <w:proofErr w:type="spellStart"/>
            <w:r w:rsidRPr="00410DCF">
              <w:rPr>
                <w:lang w:val="en-US"/>
              </w:rPr>
              <w:t>noch</w:t>
            </w:r>
            <w:proofErr w:type="spellEnd"/>
            <w:r w:rsidRPr="00410DCF">
              <w:rPr>
                <w:lang w:val="en-US"/>
              </w:rPr>
              <w:t xml:space="preserve"> (ii)</w:t>
            </w:r>
          </w:p>
        </w:tc>
        <w:tc>
          <w:tcPr>
            <w:tcW w:w="1223" w:type="dxa"/>
          </w:tcPr>
          <w:p w14:paraId="0DC0DC23" w14:textId="77777777" w:rsidR="00DE1023" w:rsidRPr="00FF179B" w:rsidRDefault="002F1A45">
            <w:r w:rsidRPr="00FF179B">
              <w:t>sowohl (i) als auch (ii)</w:t>
            </w:r>
          </w:p>
        </w:tc>
      </w:tr>
      <w:tr w:rsidR="006368B8" w:rsidRPr="00874EE7" w14:paraId="36848B61" w14:textId="77777777" w:rsidTr="00782D10">
        <w:tc>
          <w:tcPr>
            <w:tcW w:w="1170" w:type="dxa"/>
          </w:tcPr>
          <w:p w14:paraId="3AC9EBAE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8218" w:type="dxa"/>
          </w:tcPr>
          <w:p w14:paraId="6F633831" w14:textId="77777777" w:rsidR="00DE1023" w:rsidRDefault="002F1A45">
            <w:pPr>
              <w:rPr>
                <w:lang w:val="en-US"/>
              </w:rPr>
            </w:pPr>
            <w:r w:rsidRPr="00FF179B">
              <w:t>Ein t-Test soll durchgeführt werden</w:t>
            </w:r>
            <w:r w:rsidR="002507A5" w:rsidRPr="00FF179B">
              <w:t xml:space="preserve">, um die Mittelwerte von zwei unabhängigen Verteilungen zu vergleichen. Es werden zwei Stichproben gezogen, eine aus jeder Grundgesamtheit. Die erste Stichprobe enthält 19 Werte und ihre Stichprobenvarianz beträgt v1=30. Die zweite Stichprobe enthält 25 Werte, und ihre Stichprobenvarianz beträgt v2=40. Unter der Annahme, dass die Varianzen der Populationen gleich sind, berechnen Sie die Schätzung der gepoolten Varianz Sp2. </w:t>
            </w:r>
            <w:proofErr w:type="spellStart"/>
            <w:r w:rsidR="002507A5">
              <w:rPr>
                <w:lang w:val="en-US"/>
              </w:rPr>
              <w:t>Runden</w:t>
            </w:r>
            <w:proofErr w:type="spellEnd"/>
            <w:r w:rsidR="002507A5">
              <w:rPr>
                <w:lang w:val="en-US"/>
              </w:rPr>
              <w:t xml:space="preserve"> Sie </w:t>
            </w:r>
            <w:proofErr w:type="spellStart"/>
            <w:r w:rsidR="002507A5">
              <w:rPr>
                <w:lang w:val="en-US"/>
              </w:rPr>
              <w:t>Ihre</w:t>
            </w:r>
            <w:proofErr w:type="spellEnd"/>
            <w:r w:rsidR="002507A5">
              <w:rPr>
                <w:lang w:val="en-US"/>
              </w:rPr>
              <w:t xml:space="preserve"> </w:t>
            </w:r>
            <w:proofErr w:type="spellStart"/>
            <w:r w:rsidR="002507A5">
              <w:rPr>
                <w:lang w:val="en-US"/>
              </w:rPr>
              <w:t>Antwort</w:t>
            </w:r>
            <w:proofErr w:type="spellEnd"/>
            <w:r w:rsidR="002507A5">
              <w:rPr>
                <w:lang w:val="en-US"/>
              </w:rPr>
              <w:t xml:space="preserve"> auf </w:t>
            </w:r>
            <w:proofErr w:type="spellStart"/>
            <w:r w:rsidR="002507A5">
              <w:rPr>
                <w:lang w:val="en-US"/>
              </w:rPr>
              <w:t>eine</w:t>
            </w:r>
            <w:proofErr w:type="spellEnd"/>
            <w:r w:rsidR="002507A5">
              <w:rPr>
                <w:lang w:val="en-US"/>
              </w:rPr>
              <w:t xml:space="preserve"> </w:t>
            </w:r>
            <w:proofErr w:type="spellStart"/>
            <w:r w:rsidR="002507A5">
              <w:rPr>
                <w:lang w:val="en-US"/>
              </w:rPr>
              <w:t>Dezimalstelle</w:t>
            </w:r>
            <w:proofErr w:type="spellEnd"/>
            <w:r w:rsidR="002507A5">
              <w:rPr>
                <w:lang w:val="en-US"/>
              </w:rPr>
              <w:t>.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4C6FA2AA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35.7</w:t>
            </w:r>
          </w:p>
        </w:tc>
        <w:tc>
          <w:tcPr>
            <w:tcW w:w="1279" w:type="dxa"/>
          </w:tcPr>
          <w:p w14:paraId="71C03F21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37.5</w:t>
            </w:r>
          </w:p>
        </w:tc>
        <w:tc>
          <w:tcPr>
            <w:tcW w:w="1378" w:type="dxa"/>
          </w:tcPr>
          <w:p w14:paraId="7742B9FD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30.7</w:t>
            </w:r>
          </w:p>
        </w:tc>
        <w:tc>
          <w:tcPr>
            <w:tcW w:w="1223" w:type="dxa"/>
          </w:tcPr>
          <w:p w14:paraId="55E6196B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30.5</w:t>
            </w:r>
          </w:p>
        </w:tc>
      </w:tr>
      <w:tr w:rsidR="006368B8" w:rsidRPr="00874EE7" w14:paraId="474734A8" w14:textId="77777777" w:rsidTr="00782D10">
        <w:tc>
          <w:tcPr>
            <w:tcW w:w="1170" w:type="dxa"/>
          </w:tcPr>
          <w:p w14:paraId="7769F71C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8218" w:type="dxa"/>
          </w:tcPr>
          <w:p w14:paraId="3739D3D3" w14:textId="77777777" w:rsidR="00DE1023" w:rsidRPr="00FF179B" w:rsidRDefault="002F1A45">
            <w:r w:rsidRPr="00FF179B">
              <w:t xml:space="preserve">Es wird ein Hypothesentest durchgeführt, und das Ergebnis besagt, dass die Nullhypothese </w:t>
            </w:r>
            <w:r w:rsidRPr="00FF179B">
              <w:lastRenderedPageBreak/>
              <w:t>abgelehnt wird. Welche der beiden Arten von Fehlern könnte hier vorliegen?</w:t>
            </w:r>
            <w:r w:rsidRPr="00FF179B">
              <w:br/>
              <w:t xml:space="preserve"> (i) Fehler vom Typ I</w:t>
            </w:r>
          </w:p>
          <w:p w14:paraId="408019CC" w14:textId="77777777" w:rsidR="00DE1023" w:rsidRPr="00FF179B" w:rsidRDefault="002F1A45">
            <w:r w:rsidRPr="00FF179B">
              <w:t>(ii) Fehler vom Typ II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0D6A8047" w14:textId="77777777" w:rsidR="00DE1023" w:rsidRDefault="002F1A45">
            <w:pPr>
              <w:rPr>
                <w:lang w:val="en-US"/>
              </w:rPr>
            </w:pPr>
            <w:r w:rsidRPr="006368B8">
              <w:rPr>
                <w:lang w:val="en-US"/>
              </w:rPr>
              <w:lastRenderedPageBreak/>
              <w:t>(</w:t>
            </w:r>
            <w:proofErr w:type="spellStart"/>
            <w:r w:rsidRPr="006368B8">
              <w:rPr>
                <w:lang w:val="en-US"/>
              </w:rPr>
              <w:t>i</w:t>
            </w:r>
            <w:proofErr w:type="spellEnd"/>
            <w:r w:rsidRPr="006368B8">
              <w:rPr>
                <w:lang w:val="en-US"/>
              </w:rPr>
              <w:t xml:space="preserve">) </w:t>
            </w:r>
            <w:proofErr w:type="spellStart"/>
            <w:r w:rsidRPr="006368B8">
              <w:rPr>
                <w:lang w:val="en-US"/>
              </w:rPr>
              <w:t>nur</w:t>
            </w:r>
            <w:proofErr w:type="spellEnd"/>
          </w:p>
        </w:tc>
        <w:tc>
          <w:tcPr>
            <w:tcW w:w="1279" w:type="dxa"/>
          </w:tcPr>
          <w:p w14:paraId="49C7DD1D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 xml:space="preserve">(ii) </w:t>
            </w:r>
            <w:proofErr w:type="spellStart"/>
            <w:r>
              <w:rPr>
                <w:lang w:val="en-US"/>
              </w:rPr>
              <w:t>nur</w:t>
            </w:r>
            <w:proofErr w:type="spellEnd"/>
          </w:p>
        </w:tc>
        <w:tc>
          <w:tcPr>
            <w:tcW w:w="1378" w:type="dxa"/>
          </w:tcPr>
          <w:p w14:paraId="137A79A7" w14:textId="77777777" w:rsidR="00DE1023" w:rsidRDefault="006368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weder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noch</w:t>
            </w:r>
            <w:proofErr w:type="spellEnd"/>
            <w:r>
              <w:rPr>
                <w:lang w:val="en-US"/>
              </w:rPr>
              <w:t xml:space="preserve"> (ii)</w:t>
            </w:r>
          </w:p>
        </w:tc>
        <w:tc>
          <w:tcPr>
            <w:tcW w:w="1223" w:type="dxa"/>
          </w:tcPr>
          <w:p w14:paraId="5C99C685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) </w:t>
            </w:r>
            <w:r w:rsidR="006368B8" w:rsidRPr="006368B8">
              <w:rPr>
                <w:lang w:val="en-US"/>
              </w:rPr>
              <w:t>und (ii)</w:t>
            </w:r>
          </w:p>
        </w:tc>
      </w:tr>
      <w:tr w:rsidR="006368B8" w:rsidRPr="00874EE7" w14:paraId="703EE73C" w14:textId="77777777" w:rsidTr="00782D10">
        <w:tc>
          <w:tcPr>
            <w:tcW w:w="1170" w:type="dxa"/>
          </w:tcPr>
          <w:p w14:paraId="1261C7C4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8218" w:type="dxa"/>
          </w:tcPr>
          <w:p w14:paraId="4C396FD0" w14:textId="77777777" w:rsidR="00DE1023" w:rsidRDefault="002F1A45">
            <w:pPr>
              <w:rPr>
                <w:lang w:val="en-US"/>
              </w:rPr>
            </w:pPr>
            <w:r w:rsidRPr="00FF179B">
              <w:t xml:space="preserve">Welche der folgenden Aussagen über </w:t>
            </w:r>
            <w:r>
              <w:rPr>
                <w:lang w:val="en-US"/>
              </w:rPr>
              <w:t>α</w:t>
            </w:r>
            <w:r w:rsidRPr="00FF179B">
              <w:t xml:space="preserve">, die Wahrscheinlichkeit eines Fehlers </w:t>
            </w:r>
            <w:proofErr w:type="gramStart"/>
            <w:r w:rsidRPr="00FF179B">
              <w:t>vom Typ</w:t>
            </w:r>
            <w:proofErr w:type="gramEnd"/>
            <w:r w:rsidRPr="00FF179B">
              <w:t xml:space="preserve"> I bei statistischen Tests, ist richtig? </w:t>
            </w:r>
            <w:r>
              <w:rPr>
                <w:lang w:val="en-US"/>
              </w:rPr>
              <w:t xml:space="preserve">H0 </w:t>
            </w:r>
            <w:proofErr w:type="spellStart"/>
            <w:r>
              <w:rPr>
                <w:lang w:val="en-US"/>
              </w:rPr>
              <w:t>bezeichnet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 w:rsidR="000F771D">
              <w:rPr>
                <w:lang w:val="en-US"/>
              </w:rPr>
              <w:t>Nullhypothese</w:t>
            </w:r>
            <w:proofErr w:type="spellEnd"/>
            <w:r w:rsidR="000F771D">
              <w:rPr>
                <w:lang w:val="en-US"/>
              </w:rPr>
              <w:t>.</w:t>
            </w:r>
          </w:p>
          <w:p w14:paraId="52834E96" w14:textId="77777777" w:rsidR="00DE1023" w:rsidRPr="00FF179B" w:rsidRDefault="002F1A45">
            <w:pPr>
              <w:pStyle w:val="ListParagraph"/>
              <w:numPr>
                <w:ilvl w:val="0"/>
                <w:numId w:val="15"/>
              </w:numPr>
            </w:pPr>
            <w:r w:rsidRPr="006368B8">
              <w:rPr>
                <w:lang w:val="en-US"/>
              </w:rPr>
              <w:t>α</w:t>
            </w:r>
            <w:r w:rsidRPr="00FF179B">
              <w:t>=</w:t>
            </w:r>
            <w:proofErr w:type="gramStart"/>
            <w:r w:rsidRPr="00FF179B">
              <w:t>P(</w:t>
            </w:r>
            <w:proofErr w:type="gramEnd"/>
            <w:r w:rsidRPr="00FF179B">
              <w:t>H0 ablehnen | H0 ist falsch)</w:t>
            </w:r>
          </w:p>
          <w:p w14:paraId="126AAA09" w14:textId="77777777" w:rsidR="00DE1023" w:rsidRPr="00FF179B" w:rsidRDefault="002F1A45">
            <w:pPr>
              <w:pStyle w:val="ListParagraph"/>
              <w:numPr>
                <w:ilvl w:val="0"/>
                <w:numId w:val="15"/>
              </w:numPr>
            </w:pPr>
            <w:r>
              <w:rPr>
                <w:lang w:val="en-US"/>
              </w:rPr>
              <w:t>α</w:t>
            </w:r>
            <w:r w:rsidRPr="00FF179B">
              <w:t>=</w:t>
            </w:r>
            <w:proofErr w:type="gramStart"/>
            <w:r w:rsidRPr="00FF179B">
              <w:t>P(</w:t>
            </w:r>
            <w:proofErr w:type="gramEnd"/>
            <w:r w:rsidRPr="00FF179B">
              <w:t>H0 ablehnen | H0 ist wahr)</w:t>
            </w:r>
          </w:p>
          <w:p w14:paraId="2109D112" w14:textId="77777777" w:rsidR="00DE1023" w:rsidRPr="00FF179B" w:rsidRDefault="002F1A45">
            <w:pPr>
              <w:pStyle w:val="ListParagraph"/>
              <w:numPr>
                <w:ilvl w:val="0"/>
                <w:numId w:val="15"/>
              </w:numPr>
            </w:pPr>
            <w:r>
              <w:rPr>
                <w:lang w:val="en-US"/>
              </w:rPr>
              <w:t>α</w:t>
            </w:r>
            <w:r w:rsidRPr="00FF179B">
              <w:t>=</w:t>
            </w:r>
            <w:proofErr w:type="gramStart"/>
            <w:r w:rsidRPr="00FF179B">
              <w:t>P(</w:t>
            </w:r>
            <w:proofErr w:type="gramEnd"/>
            <w:r w:rsidRPr="00FF179B">
              <w:t>H0 nicht zurückweisen | H ist falsch)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10A6630D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nur</w:t>
            </w:r>
            <w:proofErr w:type="spellEnd"/>
          </w:p>
        </w:tc>
        <w:tc>
          <w:tcPr>
            <w:tcW w:w="1279" w:type="dxa"/>
          </w:tcPr>
          <w:p w14:paraId="5A32B673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 xml:space="preserve">(ii) </w:t>
            </w:r>
            <w:proofErr w:type="spellStart"/>
            <w:r>
              <w:rPr>
                <w:lang w:val="en-US"/>
              </w:rPr>
              <w:t>nur</w:t>
            </w:r>
            <w:proofErr w:type="spellEnd"/>
          </w:p>
        </w:tc>
        <w:tc>
          <w:tcPr>
            <w:tcW w:w="1378" w:type="dxa"/>
          </w:tcPr>
          <w:p w14:paraId="668E339D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 xml:space="preserve">(iii) </w:t>
            </w:r>
            <w:proofErr w:type="spellStart"/>
            <w:r>
              <w:rPr>
                <w:lang w:val="en-US"/>
              </w:rPr>
              <w:t>nur</w:t>
            </w:r>
            <w:proofErr w:type="spellEnd"/>
          </w:p>
        </w:tc>
        <w:tc>
          <w:tcPr>
            <w:tcW w:w="1223" w:type="dxa"/>
          </w:tcPr>
          <w:p w14:paraId="785F0611" w14:textId="77777777" w:rsidR="00DE1023" w:rsidRDefault="002F1A45">
            <w:pPr>
              <w:rPr>
                <w:lang w:val="en-US"/>
              </w:rPr>
            </w:pPr>
            <w:r w:rsidRPr="000F771D">
              <w:rPr>
                <w:lang w:val="en-US"/>
              </w:rPr>
              <w:t>(</w:t>
            </w:r>
            <w:proofErr w:type="spellStart"/>
            <w:r w:rsidRPr="000F771D">
              <w:rPr>
                <w:lang w:val="en-US"/>
              </w:rPr>
              <w:t>i</w:t>
            </w:r>
            <w:proofErr w:type="spellEnd"/>
            <w:r w:rsidRPr="000F771D">
              <w:rPr>
                <w:lang w:val="en-US"/>
              </w:rPr>
              <w:t>), (ii) und (iii)</w:t>
            </w:r>
          </w:p>
        </w:tc>
      </w:tr>
      <w:tr w:rsidR="006368B8" w:rsidRPr="00874EE7" w14:paraId="688C17AD" w14:textId="77777777" w:rsidTr="00782D10">
        <w:tc>
          <w:tcPr>
            <w:tcW w:w="1170" w:type="dxa"/>
            <w:shd w:val="clear" w:color="auto" w:fill="8EAADB" w:themeFill="accent1" w:themeFillTint="99"/>
          </w:tcPr>
          <w:p w14:paraId="7078B9ED" w14:textId="77777777" w:rsidR="00DE1023" w:rsidRDefault="002F1A4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6281ADC2" w14:textId="77777777" w:rsidR="00DE1023" w:rsidRDefault="002F1A45">
            <w:pPr>
              <w:jc w:val="center"/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Frage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Nummer</w:t>
            </w:r>
            <w:proofErr w:type="spellEnd"/>
          </w:p>
        </w:tc>
        <w:tc>
          <w:tcPr>
            <w:tcW w:w="8218" w:type="dxa"/>
            <w:shd w:val="clear" w:color="auto" w:fill="FFC000" w:themeFill="accent4"/>
          </w:tcPr>
          <w:p w14:paraId="23F3E4A3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Frage</w:t>
            </w:r>
            <w:proofErr w:type="spellEnd"/>
          </w:p>
        </w:tc>
        <w:tc>
          <w:tcPr>
            <w:tcW w:w="1155" w:type="dxa"/>
            <w:shd w:val="clear" w:color="auto" w:fill="C5E0B3" w:themeFill="accent6" w:themeFillTint="66"/>
          </w:tcPr>
          <w:p w14:paraId="5E97100A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Richtige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279" w:type="dxa"/>
            <w:shd w:val="clear" w:color="auto" w:fill="ED7D31" w:themeFill="accent2"/>
          </w:tcPr>
          <w:p w14:paraId="644F2CC4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378" w:type="dxa"/>
            <w:shd w:val="clear" w:color="auto" w:fill="ED7D31" w:themeFill="accent2"/>
          </w:tcPr>
          <w:p w14:paraId="4C7552F0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1223" w:type="dxa"/>
            <w:shd w:val="clear" w:color="auto" w:fill="ED7D31" w:themeFill="accent2"/>
          </w:tcPr>
          <w:p w14:paraId="4BFBA511" w14:textId="77777777" w:rsidR="00DE1023" w:rsidRDefault="002F1A45">
            <w:pPr>
              <w:rPr>
                <w:b/>
                <w:lang w:val="en-US"/>
              </w:rPr>
            </w:pPr>
            <w:proofErr w:type="spellStart"/>
            <w:r w:rsidRPr="00874EE7">
              <w:rPr>
                <w:b/>
                <w:lang w:val="en-US"/>
              </w:rPr>
              <w:t>Falsche</w:t>
            </w:r>
            <w:proofErr w:type="spellEnd"/>
            <w:r w:rsidRPr="00874EE7">
              <w:rPr>
                <w:b/>
                <w:lang w:val="en-US"/>
              </w:rPr>
              <w:t xml:space="preserve"> </w:t>
            </w:r>
            <w:proofErr w:type="spellStart"/>
            <w:r w:rsidRPr="00874EE7">
              <w:rPr>
                <w:b/>
                <w:lang w:val="en-US"/>
              </w:rPr>
              <w:t>Antwort</w:t>
            </w:r>
            <w:proofErr w:type="spellEnd"/>
          </w:p>
        </w:tc>
      </w:tr>
      <w:tr w:rsidR="006368B8" w:rsidRPr="00874EE7" w14:paraId="2B8DE17B" w14:textId="77777777" w:rsidTr="00782D10">
        <w:tc>
          <w:tcPr>
            <w:tcW w:w="1170" w:type="dxa"/>
          </w:tcPr>
          <w:p w14:paraId="0FF85BE3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8218" w:type="dxa"/>
          </w:tcPr>
          <w:p w14:paraId="45E9DDB8" w14:textId="77777777" w:rsidR="00DE1023" w:rsidRPr="00FF179B" w:rsidRDefault="002F1A45">
            <w:pPr>
              <w:jc w:val="both"/>
              <w:rPr>
                <w:rFonts w:eastAsiaTheme="minorEastAsia"/>
              </w:rPr>
            </w:pPr>
            <w:r w:rsidRPr="00FF179B">
              <w:rPr>
                <w:rFonts w:eastAsiaTheme="minorEastAsia"/>
              </w:rPr>
              <w:t>Welche der folgenden Funktionen aus der statistischen Entscheidungstheorie ist nicht-negativ?</w:t>
            </w:r>
          </w:p>
          <w:p w14:paraId="37EBB5E9" w14:textId="77777777" w:rsidR="00DE1023" w:rsidRDefault="002F1A45">
            <w:pPr>
              <w:jc w:val="both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Entscheidungsfunktion</w:t>
            </w:r>
            <w:proofErr w:type="spellEnd"/>
          </w:p>
          <w:p w14:paraId="68AE6BDB" w14:textId="77777777" w:rsidR="00DE1023" w:rsidRDefault="002F1A45">
            <w:pPr>
              <w:jc w:val="both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Verlustfunktion</w:t>
            </w:r>
            <w:proofErr w:type="spellEnd"/>
          </w:p>
          <w:p w14:paraId="066CA3F4" w14:textId="77777777" w:rsidR="00DE1023" w:rsidRDefault="002F1A45">
            <w:pPr>
              <w:jc w:val="both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Risikofunktion</w:t>
            </w:r>
            <w:proofErr w:type="spellEnd"/>
          </w:p>
        </w:tc>
        <w:tc>
          <w:tcPr>
            <w:tcW w:w="1155" w:type="dxa"/>
            <w:shd w:val="clear" w:color="auto" w:fill="C5E0B3" w:themeFill="accent6" w:themeFillTint="66"/>
          </w:tcPr>
          <w:p w14:paraId="10DA70A1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Verlustfunktion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Risikofunktion</w:t>
            </w:r>
            <w:proofErr w:type="spellEnd"/>
          </w:p>
        </w:tc>
        <w:tc>
          <w:tcPr>
            <w:tcW w:w="1279" w:type="dxa"/>
          </w:tcPr>
          <w:p w14:paraId="271F91AE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Verlustfunktion</w:t>
            </w:r>
            <w:proofErr w:type="spellEnd"/>
          </w:p>
        </w:tc>
        <w:tc>
          <w:tcPr>
            <w:tcW w:w="1378" w:type="dxa"/>
          </w:tcPr>
          <w:p w14:paraId="012474BD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Risikofunktion</w:t>
            </w:r>
            <w:proofErr w:type="spellEnd"/>
          </w:p>
        </w:tc>
        <w:tc>
          <w:tcPr>
            <w:tcW w:w="1223" w:type="dxa"/>
          </w:tcPr>
          <w:p w14:paraId="6E9F36CC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Entscheidungsfunktion</w:t>
            </w:r>
            <w:proofErr w:type="spellEnd"/>
          </w:p>
        </w:tc>
      </w:tr>
      <w:tr w:rsidR="006368B8" w:rsidRPr="00EB25FD" w14:paraId="536F4F78" w14:textId="77777777" w:rsidTr="00782D10">
        <w:tc>
          <w:tcPr>
            <w:tcW w:w="1170" w:type="dxa"/>
          </w:tcPr>
          <w:p w14:paraId="6D061C88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5/2</w:t>
            </w:r>
          </w:p>
        </w:tc>
        <w:tc>
          <w:tcPr>
            <w:tcW w:w="8218" w:type="dxa"/>
          </w:tcPr>
          <w:p w14:paraId="1E816C7E" w14:textId="77777777" w:rsidR="00DE1023" w:rsidRPr="00FF179B" w:rsidRDefault="002F1A45">
            <w:r w:rsidRPr="00FF179B">
              <w:t>Welche der folgenden Funktionen aus der statistischen Entscheidungstheorie ist eine Zufallsvariable?</w:t>
            </w:r>
          </w:p>
          <w:p w14:paraId="662BE494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Entscheidungsfunktion</w:t>
            </w:r>
            <w:proofErr w:type="spellEnd"/>
          </w:p>
          <w:p w14:paraId="3CECF48E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Verlustfunktion</w:t>
            </w:r>
            <w:proofErr w:type="spellEnd"/>
          </w:p>
          <w:p w14:paraId="696ECFEA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Risikofunktion</w:t>
            </w:r>
            <w:proofErr w:type="spellEnd"/>
          </w:p>
        </w:tc>
        <w:tc>
          <w:tcPr>
            <w:tcW w:w="1155" w:type="dxa"/>
            <w:shd w:val="clear" w:color="auto" w:fill="C5E0B3" w:themeFill="accent6" w:themeFillTint="66"/>
          </w:tcPr>
          <w:p w14:paraId="5B2B262A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Entscheidungsfunktion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Verlustfunktion</w:t>
            </w:r>
            <w:proofErr w:type="spellEnd"/>
          </w:p>
        </w:tc>
        <w:tc>
          <w:tcPr>
            <w:tcW w:w="1279" w:type="dxa"/>
          </w:tcPr>
          <w:p w14:paraId="2163F127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Verlustfunktion</w:t>
            </w:r>
            <w:proofErr w:type="spellEnd"/>
          </w:p>
        </w:tc>
        <w:tc>
          <w:tcPr>
            <w:tcW w:w="1378" w:type="dxa"/>
          </w:tcPr>
          <w:p w14:paraId="12271B1F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Entscheidungsfunktion</w:t>
            </w:r>
            <w:proofErr w:type="spellEnd"/>
          </w:p>
        </w:tc>
        <w:tc>
          <w:tcPr>
            <w:tcW w:w="1223" w:type="dxa"/>
          </w:tcPr>
          <w:p w14:paraId="01481F5A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Risikofunktion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Verlustfunktion</w:t>
            </w:r>
            <w:proofErr w:type="spellEnd"/>
          </w:p>
        </w:tc>
      </w:tr>
      <w:tr w:rsidR="006368B8" w:rsidRPr="00874EE7" w14:paraId="0485D9F8" w14:textId="77777777" w:rsidTr="00782D10">
        <w:tc>
          <w:tcPr>
            <w:tcW w:w="1170" w:type="dxa"/>
          </w:tcPr>
          <w:p w14:paraId="46E75DD1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8218" w:type="dxa"/>
          </w:tcPr>
          <w:p w14:paraId="3506F584" w14:textId="77777777" w:rsidR="00DE1023" w:rsidRPr="00FF179B" w:rsidRDefault="002F1A45">
            <w:r w:rsidRPr="00FF179B">
              <w:t>Füllen Sie die Lücken aus:</w:t>
            </w:r>
            <w:r w:rsidRPr="00FF179B">
              <w:br/>
              <w:t xml:space="preserve"> In der statistischen Entscheidungstheorie wird eine Entscheidungsfunktion als ________ bezeichnet, wenn ihre Risikofunktion für jeden Wert des wahren Zustands niedrigere Werte als jede andere Entscheidungsfunktion aufweist.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67059F0B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Zulässig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279" w:type="dxa"/>
          </w:tcPr>
          <w:p w14:paraId="5DB35DE2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mini-max</w:t>
            </w:r>
          </w:p>
        </w:tc>
        <w:tc>
          <w:tcPr>
            <w:tcW w:w="1378" w:type="dxa"/>
          </w:tcPr>
          <w:p w14:paraId="45258EBA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Bayes</w:t>
            </w:r>
          </w:p>
        </w:tc>
        <w:tc>
          <w:tcPr>
            <w:tcW w:w="1223" w:type="dxa"/>
          </w:tcPr>
          <w:p w14:paraId="4CE1576D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maxi-min</w:t>
            </w:r>
          </w:p>
        </w:tc>
      </w:tr>
      <w:tr w:rsidR="006368B8" w:rsidRPr="00874EE7" w14:paraId="17912BA9" w14:textId="77777777" w:rsidTr="00782D10">
        <w:tc>
          <w:tcPr>
            <w:tcW w:w="1170" w:type="dxa"/>
          </w:tcPr>
          <w:p w14:paraId="7BE3D2FA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8218" w:type="dxa"/>
          </w:tcPr>
          <w:p w14:paraId="6E21AD9D" w14:textId="77777777" w:rsidR="00DE1023" w:rsidRPr="00FF179B" w:rsidRDefault="002F1A45">
            <w:r w:rsidRPr="00FF179B">
              <w:t xml:space="preserve">Seien d1 und d2 zwei Entscheidungsfunktionen zur Schätzung des wahren Zustands </w:t>
            </w:r>
            <w:r>
              <w:rPr>
                <w:lang w:val="en-US"/>
              </w:rPr>
              <w:t>θ</w:t>
            </w:r>
            <w:r w:rsidRPr="00FF179B">
              <w:t>, der einen der drei möglichen Werte {1,2,3} annehmen kann. R(</w:t>
            </w:r>
            <w:proofErr w:type="gramStart"/>
            <w:r>
              <w:rPr>
                <w:lang w:val="en-US"/>
              </w:rPr>
              <w:t>θ</w:t>
            </w:r>
            <w:r w:rsidRPr="00FF179B">
              <w:t>,d</w:t>
            </w:r>
            <w:proofErr w:type="gramEnd"/>
            <w:r w:rsidRPr="00FF179B">
              <w:t>1) und R(</w:t>
            </w:r>
            <w:r>
              <w:rPr>
                <w:lang w:val="en-US"/>
              </w:rPr>
              <w:t>θ</w:t>
            </w:r>
            <w:r w:rsidRPr="00FF179B">
              <w:t>,d2) seien die mit d1 bzw. d2 verbundenen Risikofunktionen mit den Werten:</w:t>
            </w:r>
            <w:r w:rsidRPr="00FF179B">
              <w:br/>
              <w:t xml:space="preserve"> R(1,d1)=0.2, R(2,d1)=0.5, R(3,d1)=0.3</w:t>
            </w:r>
          </w:p>
          <w:p w14:paraId="1D0E5659" w14:textId="77777777" w:rsidR="00DE1023" w:rsidRPr="00FA03E8" w:rsidRDefault="002F1A45">
            <w:r w:rsidRPr="00FA03E8">
              <w:t>R(1,d2)=0,1, R(2,d2)=0,7, R(3,d1)=0,01</w:t>
            </w:r>
          </w:p>
          <w:p w14:paraId="4A1366FA" w14:textId="77777777" w:rsidR="00DE1023" w:rsidRPr="00FF179B" w:rsidRDefault="002F1A45">
            <w:r w:rsidRPr="00FF179B">
              <w:lastRenderedPageBreak/>
              <w:t>Welche der beiden Entscheidungsfunktionen ist, wenn überhaupt, mini-</w:t>
            </w:r>
            <w:proofErr w:type="spellStart"/>
            <w:r w:rsidRPr="00FF179B">
              <w:t>max</w:t>
            </w:r>
            <w:proofErr w:type="spellEnd"/>
            <w:r w:rsidRPr="00FF179B">
              <w:t>?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65626C12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d1</w:t>
            </w:r>
          </w:p>
        </w:tc>
        <w:tc>
          <w:tcPr>
            <w:tcW w:w="1279" w:type="dxa"/>
          </w:tcPr>
          <w:p w14:paraId="0BD8D3EC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d2</w:t>
            </w:r>
          </w:p>
        </w:tc>
        <w:tc>
          <w:tcPr>
            <w:tcW w:w="1378" w:type="dxa"/>
          </w:tcPr>
          <w:p w14:paraId="1846AEFF" w14:textId="77777777" w:rsidR="00DE1023" w:rsidRDefault="002F1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weder</w:t>
            </w:r>
            <w:proofErr w:type="spellEnd"/>
            <w:r>
              <w:rPr>
                <w:lang w:val="en-US"/>
              </w:rPr>
              <w:t xml:space="preserve"> d1 </w:t>
            </w:r>
            <w:proofErr w:type="spellStart"/>
            <w:r>
              <w:rPr>
                <w:lang w:val="en-US"/>
              </w:rPr>
              <w:t>noch</w:t>
            </w:r>
            <w:proofErr w:type="spellEnd"/>
            <w:r>
              <w:rPr>
                <w:lang w:val="en-US"/>
              </w:rPr>
              <w:t xml:space="preserve"> d2</w:t>
            </w:r>
          </w:p>
        </w:tc>
        <w:tc>
          <w:tcPr>
            <w:tcW w:w="1223" w:type="dxa"/>
          </w:tcPr>
          <w:p w14:paraId="6AB43132" w14:textId="77777777" w:rsidR="00DE1023" w:rsidRPr="00FF179B" w:rsidRDefault="002F1A45">
            <w:r w:rsidRPr="00FF179B">
              <w:t>sowohl d1 als auch d2</w:t>
            </w:r>
          </w:p>
        </w:tc>
      </w:tr>
      <w:tr w:rsidR="006368B8" w:rsidRPr="00874EE7" w14:paraId="3DF726DA" w14:textId="77777777" w:rsidTr="00782D10">
        <w:tc>
          <w:tcPr>
            <w:tcW w:w="1170" w:type="dxa"/>
          </w:tcPr>
          <w:p w14:paraId="1DD02CB9" w14:textId="77777777" w:rsidR="00DE1023" w:rsidRDefault="002F1A4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8218" w:type="dxa"/>
          </w:tcPr>
          <w:p w14:paraId="56507BB7" w14:textId="77777777" w:rsidR="00DE1023" w:rsidRPr="00FF179B" w:rsidRDefault="002F1A45">
            <w:r w:rsidRPr="00FF179B">
              <w:t xml:space="preserve">Sei d eine Entscheidungsfunktion zur Schätzung des wahren Zustands </w:t>
            </w:r>
            <w:r>
              <w:rPr>
                <w:lang w:val="en-US"/>
              </w:rPr>
              <w:t>θ</w:t>
            </w:r>
            <w:r w:rsidRPr="00FF179B">
              <w:t>, der einen von zwei möglichen Werten {1</w:t>
            </w:r>
            <w:r w:rsidR="00137193" w:rsidRPr="00FF179B">
              <w:t xml:space="preserve">,2} </w:t>
            </w:r>
            <w:r w:rsidRPr="00FF179B">
              <w:t xml:space="preserve">annehmen kann. Eine Prioritätsverteilung für </w:t>
            </w:r>
            <w:r>
              <w:rPr>
                <w:lang w:val="en-US"/>
              </w:rPr>
              <w:t>θ</w:t>
            </w:r>
            <w:r w:rsidRPr="00FF179B">
              <w:t xml:space="preserve"> ist </w:t>
            </w:r>
            <w:proofErr w:type="gramStart"/>
            <w:r w:rsidRPr="00FF179B">
              <w:t>p(</w:t>
            </w:r>
            <w:proofErr w:type="gramEnd"/>
            <w:r w:rsidR="00137193" w:rsidRPr="00FF179B">
              <w:t>1</w:t>
            </w:r>
            <w:r w:rsidRPr="00FF179B">
              <w:t>)=0,3, p(</w:t>
            </w:r>
            <w:r w:rsidR="00137193" w:rsidRPr="00FF179B">
              <w:t>2</w:t>
            </w:r>
            <w:r w:rsidRPr="00FF179B">
              <w:t>)=0,7. Die Risikofunktion ist gegeben durch R(</w:t>
            </w:r>
            <w:proofErr w:type="gramStart"/>
            <w:r w:rsidR="00137193">
              <w:rPr>
                <w:lang w:val="en-US"/>
              </w:rPr>
              <w:t>θ</w:t>
            </w:r>
            <w:r w:rsidR="00137193" w:rsidRPr="00FF179B">
              <w:t>,d</w:t>
            </w:r>
            <w:proofErr w:type="gramEnd"/>
            <w:r w:rsidR="00137193" w:rsidRPr="00FF179B">
              <w:t>)=</w:t>
            </w:r>
            <w:r w:rsidR="00137193">
              <w:rPr>
                <w:lang w:val="en-US"/>
              </w:rPr>
              <w:t>θ</w:t>
            </w:r>
            <w:r w:rsidR="00137193" w:rsidRPr="00FF179B">
              <w:rPr>
                <w:vertAlign w:val="superscript"/>
              </w:rPr>
              <w:t>2</w:t>
            </w:r>
            <w:r w:rsidR="00137193" w:rsidRPr="00FF179B">
              <w:t xml:space="preserve"> . Wie hoch ist das Bayes-Risiko für die Entscheidungsfunktion d?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68A6F265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1279" w:type="dxa"/>
          </w:tcPr>
          <w:p w14:paraId="67AE0181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378" w:type="dxa"/>
          </w:tcPr>
          <w:p w14:paraId="197C9286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223" w:type="dxa"/>
          </w:tcPr>
          <w:p w14:paraId="5B0DDE4B" w14:textId="77777777" w:rsidR="00DE1023" w:rsidRDefault="002F1A45">
            <w:pPr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</w:tr>
    </w:tbl>
    <w:p w14:paraId="2F64E0C0" w14:textId="77777777" w:rsidR="00A4527F" w:rsidRPr="00874EE7" w:rsidRDefault="00A4527F">
      <w:pPr>
        <w:rPr>
          <w:lang w:val="en-US"/>
        </w:rPr>
      </w:pPr>
    </w:p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3-06-09T14:12:00Z" w:initials="LJ">
    <w:p w14:paraId="0190B9FF" w14:textId="77777777" w:rsidR="002F1A45" w:rsidRDefault="002F1A45" w:rsidP="00183B7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Please check to ensure terminology is correct and aligns with that used in the course book.</w:t>
      </w:r>
    </w:p>
  </w:comment>
  <w:comment w:id="1" w:author="Johnson, Lila" w:date="2023-06-09T19:22:00Z" w:initials="JL">
    <w:p w14:paraId="2D3F0796" w14:textId="77777777" w:rsidR="00FC50DE" w:rsidRDefault="00FC50DE" w:rsidP="00CE26A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headers require no review, these have been removed from the word count (total 64 words)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90B9FF" w15:done="0"/>
  <w15:commentEx w15:paraId="2D3F07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DB1E5" w16cex:dateUtc="2023-06-09T12:12:00Z"/>
  <w16cex:commentExtensible w16cex:durableId="282DFA75" w16cex:dateUtc="2023-06-09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90B9FF" w16cid:durableId="282DB1E5"/>
  <w16cid:commentId w16cid:paraId="2D3F0796" w16cid:durableId="282DFA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274"/>
    <w:multiLevelType w:val="hybridMultilevel"/>
    <w:tmpl w:val="7940117C"/>
    <w:lvl w:ilvl="0" w:tplc="CFA43F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5F32"/>
    <w:multiLevelType w:val="hybridMultilevel"/>
    <w:tmpl w:val="4D508C30"/>
    <w:lvl w:ilvl="0" w:tplc="51FCB4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A2D"/>
    <w:multiLevelType w:val="hybridMultilevel"/>
    <w:tmpl w:val="F34E8E14"/>
    <w:lvl w:ilvl="0" w:tplc="C93CB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A6D"/>
    <w:multiLevelType w:val="hybridMultilevel"/>
    <w:tmpl w:val="D89C5142"/>
    <w:lvl w:ilvl="0" w:tplc="9F2848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5FDB"/>
    <w:multiLevelType w:val="hybridMultilevel"/>
    <w:tmpl w:val="D6CCDE5C"/>
    <w:lvl w:ilvl="0" w:tplc="54D01A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7BA9"/>
    <w:multiLevelType w:val="hybridMultilevel"/>
    <w:tmpl w:val="95069F86"/>
    <w:lvl w:ilvl="0" w:tplc="3C8AEE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2885"/>
    <w:multiLevelType w:val="hybridMultilevel"/>
    <w:tmpl w:val="B2B67EC2"/>
    <w:lvl w:ilvl="0" w:tplc="D382D2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4C4B"/>
    <w:multiLevelType w:val="hybridMultilevel"/>
    <w:tmpl w:val="B6509DEA"/>
    <w:lvl w:ilvl="0" w:tplc="2738E5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91B36"/>
    <w:multiLevelType w:val="hybridMultilevel"/>
    <w:tmpl w:val="D24400F6"/>
    <w:lvl w:ilvl="0" w:tplc="53DA33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57D"/>
    <w:multiLevelType w:val="hybridMultilevel"/>
    <w:tmpl w:val="D3BA237C"/>
    <w:lvl w:ilvl="0" w:tplc="C83415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70DB5"/>
    <w:multiLevelType w:val="hybridMultilevel"/>
    <w:tmpl w:val="C5DE7066"/>
    <w:lvl w:ilvl="0" w:tplc="31362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56C0B"/>
    <w:multiLevelType w:val="hybridMultilevel"/>
    <w:tmpl w:val="F166661A"/>
    <w:lvl w:ilvl="0" w:tplc="076408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D4B7D"/>
    <w:multiLevelType w:val="hybridMultilevel"/>
    <w:tmpl w:val="9D94C958"/>
    <w:lvl w:ilvl="0" w:tplc="F1888B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2595B"/>
    <w:multiLevelType w:val="hybridMultilevel"/>
    <w:tmpl w:val="DB82A144"/>
    <w:lvl w:ilvl="0" w:tplc="2F5C55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599C"/>
    <w:multiLevelType w:val="hybridMultilevel"/>
    <w:tmpl w:val="A746B168"/>
    <w:lvl w:ilvl="0" w:tplc="157801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309C0"/>
    <w:multiLevelType w:val="hybridMultilevel"/>
    <w:tmpl w:val="47307312"/>
    <w:lvl w:ilvl="0" w:tplc="CD082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74763">
    <w:abstractNumId w:val="3"/>
  </w:num>
  <w:num w:numId="2" w16cid:durableId="316569765">
    <w:abstractNumId w:val="11"/>
  </w:num>
  <w:num w:numId="3" w16cid:durableId="1848790479">
    <w:abstractNumId w:val="0"/>
  </w:num>
  <w:num w:numId="4" w16cid:durableId="415522465">
    <w:abstractNumId w:val="9"/>
  </w:num>
  <w:num w:numId="5" w16cid:durableId="1637763081">
    <w:abstractNumId w:val="1"/>
  </w:num>
  <w:num w:numId="6" w16cid:durableId="1152793890">
    <w:abstractNumId w:val="5"/>
  </w:num>
  <w:num w:numId="7" w16cid:durableId="956177839">
    <w:abstractNumId w:val="2"/>
  </w:num>
  <w:num w:numId="8" w16cid:durableId="774783952">
    <w:abstractNumId w:val="10"/>
  </w:num>
  <w:num w:numId="9" w16cid:durableId="2074036490">
    <w:abstractNumId w:val="13"/>
  </w:num>
  <w:num w:numId="10" w16cid:durableId="1759867893">
    <w:abstractNumId w:val="4"/>
  </w:num>
  <w:num w:numId="11" w16cid:durableId="1743722651">
    <w:abstractNumId w:val="15"/>
  </w:num>
  <w:num w:numId="12" w16cid:durableId="1399668288">
    <w:abstractNumId w:val="7"/>
  </w:num>
  <w:num w:numId="13" w16cid:durableId="1764690193">
    <w:abstractNumId w:val="14"/>
  </w:num>
  <w:num w:numId="14" w16cid:durableId="846215153">
    <w:abstractNumId w:val="12"/>
  </w:num>
  <w:num w:numId="15" w16cid:durableId="799687435">
    <w:abstractNumId w:val="8"/>
  </w:num>
  <w:num w:numId="16" w16cid:durableId="49460967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2AFD"/>
    <w:rsid w:val="0003510E"/>
    <w:rsid w:val="000437D8"/>
    <w:rsid w:val="00046C35"/>
    <w:rsid w:val="000762D1"/>
    <w:rsid w:val="00095E6A"/>
    <w:rsid w:val="000C23DD"/>
    <w:rsid w:val="000C6084"/>
    <w:rsid w:val="000D5096"/>
    <w:rsid w:val="000F771D"/>
    <w:rsid w:val="00137193"/>
    <w:rsid w:val="001632CA"/>
    <w:rsid w:val="00190E60"/>
    <w:rsid w:val="001923E8"/>
    <w:rsid w:val="00193D0D"/>
    <w:rsid w:val="001B44D0"/>
    <w:rsid w:val="00221D61"/>
    <w:rsid w:val="002507A5"/>
    <w:rsid w:val="00252B01"/>
    <w:rsid w:val="002B0D1C"/>
    <w:rsid w:val="002C0795"/>
    <w:rsid w:val="002F1A45"/>
    <w:rsid w:val="0031063A"/>
    <w:rsid w:val="00311B1C"/>
    <w:rsid w:val="00323337"/>
    <w:rsid w:val="00344E40"/>
    <w:rsid w:val="003623E0"/>
    <w:rsid w:val="0037058F"/>
    <w:rsid w:val="003A3247"/>
    <w:rsid w:val="003C1DBA"/>
    <w:rsid w:val="003C54B1"/>
    <w:rsid w:val="003D356A"/>
    <w:rsid w:val="00410DCF"/>
    <w:rsid w:val="00437CA6"/>
    <w:rsid w:val="00441022"/>
    <w:rsid w:val="004D346E"/>
    <w:rsid w:val="004D5484"/>
    <w:rsid w:val="00505510"/>
    <w:rsid w:val="00516AFD"/>
    <w:rsid w:val="00544723"/>
    <w:rsid w:val="005B5FAE"/>
    <w:rsid w:val="005C6F9A"/>
    <w:rsid w:val="005E60D7"/>
    <w:rsid w:val="006022C8"/>
    <w:rsid w:val="00613044"/>
    <w:rsid w:val="006224D6"/>
    <w:rsid w:val="006368B8"/>
    <w:rsid w:val="00642369"/>
    <w:rsid w:val="00684CB5"/>
    <w:rsid w:val="0068556B"/>
    <w:rsid w:val="006A421D"/>
    <w:rsid w:val="006A654F"/>
    <w:rsid w:val="006F512C"/>
    <w:rsid w:val="00717041"/>
    <w:rsid w:val="00731056"/>
    <w:rsid w:val="0073382C"/>
    <w:rsid w:val="00782D10"/>
    <w:rsid w:val="00793096"/>
    <w:rsid w:val="007D0DDC"/>
    <w:rsid w:val="007D5F14"/>
    <w:rsid w:val="007E4509"/>
    <w:rsid w:val="007E4E7C"/>
    <w:rsid w:val="007E7ED7"/>
    <w:rsid w:val="00807816"/>
    <w:rsid w:val="00836ECE"/>
    <w:rsid w:val="008525C1"/>
    <w:rsid w:val="00853514"/>
    <w:rsid w:val="008622E0"/>
    <w:rsid w:val="00865943"/>
    <w:rsid w:val="00874EE7"/>
    <w:rsid w:val="00880F08"/>
    <w:rsid w:val="00890031"/>
    <w:rsid w:val="008A655A"/>
    <w:rsid w:val="0096780D"/>
    <w:rsid w:val="009A4F98"/>
    <w:rsid w:val="00A4527F"/>
    <w:rsid w:val="00A46AB7"/>
    <w:rsid w:val="00A6131F"/>
    <w:rsid w:val="00AE1171"/>
    <w:rsid w:val="00B02A4C"/>
    <w:rsid w:val="00B3166F"/>
    <w:rsid w:val="00B94159"/>
    <w:rsid w:val="00BA68F8"/>
    <w:rsid w:val="00BB2DFB"/>
    <w:rsid w:val="00BB5A79"/>
    <w:rsid w:val="00BC4AFE"/>
    <w:rsid w:val="00BF2021"/>
    <w:rsid w:val="00C23507"/>
    <w:rsid w:val="00C64EB4"/>
    <w:rsid w:val="00C8387B"/>
    <w:rsid w:val="00C92860"/>
    <w:rsid w:val="00CA4E9F"/>
    <w:rsid w:val="00CC1F94"/>
    <w:rsid w:val="00CE089E"/>
    <w:rsid w:val="00D2284C"/>
    <w:rsid w:val="00D235FE"/>
    <w:rsid w:val="00D53274"/>
    <w:rsid w:val="00D636AE"/>
    <w:rsid w:val="00D87A55"/>
    <w:rsid w:val="00DA1AE1"/>
    <w:rsid w:val="00DA7441"/>
    <w:rsid w:val="00DD170B"/>
    <w:rsid w:val="00DD5A8E"/>
    <w:rsid w:val="00DE1023"/>
    <w:rsid w:val="00DF5373"/>
    <w:rsid w:val="00E07B95"/>
    <w:rsid w:val="00E353B4"/>
    <w:rsid w:val="00E45A12"/>
    <w:rsid w:val="00E84263"/>
    <w:rsid w:val="00EA597A"/>
    <w:rsid w:val="00EB25FD"/>
    <w:rsid w:val="00ED6267"/>
    <w:rsid w:val="00F54342"/>
    <w:rsid w:val="00F575A5"/>
    <w:rsid w:val="00F57AAE"/>
    <w:rsid w:val="00F805D1"/>
    <w:rsid w:val="00FA03E8"/>
    <w:rsid w:val="00FA5E7E"/>
    <w:rsid w:val="00FB719A"/>
    <w:rsid w:val="00FC50DE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3514"/>
    <w:rPr>
      <w:color w:val="808080"/>
    </w:rPr>
  </w:style>
  <w:style w:type="paragraph" w:styleId="ListParagraph">
    <w:name w:val="List Paragraph"/>
    <w:basedOn w:val="Normal"/>
    <w:uiPriority w:val="34"/>
    <w:qFormat/>
    <w:rsid w:val="0085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361337D1D124F8EFF61296DD2F5A6" ma:contentTypeVersion="12" ma:contentTypeDescription="Create a new document." ma:contentTypeScope="" ma:versionID="1061dd07462854398335b908cf05f15d">
  <xsd:schema xmlns:xsd="http://www.w3.org/2001/XMLSchema" xmlns:xs="http://www.w3.org/2001/XMLSchema" xmlns:p="http://schemas.microsoft.com/office/2006/metadata/properties" xmlns:ns3="a736309b-7e94-4418-985f-9ec9704d3e4c" xmlns:ns4="a74fb7e7-a05f-44a7-8fe6-c95a7b3d8960" targetNamespace="http://schemas.microsoft.com/office/2006/metadata/properties" ma:root="true" ma:fieldsID="84b8b1c566c2d2333c1fc4e21146a703" ns3:_="" ns4:_="">
    <xsd:import namespace="a736309b-7e94-4418-985f-9ec9704d3e4c"/>
    <xsd:import namespace="a74fb7e7-a05f-44a7-8fe6-c95a7b3d89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6309b-7e94-4418-985f-9ec9704d3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fb7e7-a05f-44a7-8fe6-c95a7b3d8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C674D-30BA-4C42-94DE-2C1D20C5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6309b-7e94-4418-985f-9ec9704d3e4c"/>
    <ds:schemaRef ds:uri="a74fb7e7-a05f-44a7-8fe6-c95a7b3d8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029E9-7090-4868-A0F3-A6C18A789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B50E10-D400-4FA3-8F4F-62BA61D69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612DA1-8E13-48EE-8D0F-49FF0B9DA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Aguirre</dc:creator>
  <cp:keywords>, docId:60256F9578D9314ABF318B03866C6F9E</cp:keywords>
  <dc:description/>
  <cp:lastModifiedBy>Johnson, Lila</cp:lastModifiedBy>
  <cp:revision>9</cp:revision>
  <dcterms:created xsi:type="dcterms:W3CDTF">2020-07-29T06:08:00Z</dcterms:created>
  <dcterms:modified xsi:type="dcterms:W3CDTF">2023-06-09T17:24:00Z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0x0101001D3361337D1D124F8EFF61296DD2F5A6</vt:lpwstr>
  </property>
</Properties>
</file>