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678A7" w:rsidRDefault="00F204C4">
      <w:pPr>
        <w:spacing w:after="0" w:line="480" w:lineRule="auto"/>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The Deteriorating Image of the Templars: A Paradox</w:t>
      </w:r>
    </w:p>
    <w:p w14:paraId="00000002" w14:textId="77777777" w:rsidR="00B678A7" w:rsidRDefault="00F204C4">
      <w:pPr>
        <w:spacing w:after="0" w:line="480" w:lineRule="auto"/>
        <w:ind w:right="-994"/>
        <w:rPr>
          <w:rFonts w:ascii="Times New Roman" w:eastAsia="Times New Roman" w:hAnsi="Times New Roman" w:cs="Times New Roman"/>
          <w:sz w:val="24"/>
          <w:szCs w:val="24"/>
        </w:rPr>
      </w:pPr>
      <w:r>
        <w:rPr>
          <w:rFonts w:ascii="Times New Roman" w:eastAsia="Times New Roman" w:hAnsi="Times New Roman" w:cs="Times New Roman"/>
          <w:sz w:val="24"/>
          <w:szCs w:val="24"/>
        </w:rPr>
        <w:t>Sophia Menache</w:t>
      </w:r>
    </w:p>
    <w:p w14:paraId="00000003" w14:textId="77777777" w:rsidR="00B678A7" w:rsidRDefault="00931492">
      <w:pPr>
        <w:spacing w:after="0" w:line="480" w:lineRule="auto"/>
        <w:rPr>
          <w:rFonts w:ascii="Times New Roman" w:eastAsia="Times New Roman" w:hAnsi="Times New Roman" w:cs="Times New Roman"/>
          <w:sz w:val="24"/>
          <w:szCs w:val="24"/>
          <w:highlight w:val="yellow"/>
        </w:rPr>
      </w:pPr>
      <w:hyperlink r:id="rId8">
        <w:r w:rsidR="00F204C4">
          <w:rPr>
            <w:rFonts w:ascii="Times New Roman" w:eastAsia="Times New Roman" w:hAnsi="Times New Roman" w:cs="Times New Roman"/>
            <w:color w:val="0563C1"/>
            <w:sz w:val="24"/>
            <w:szCs w:val="24"/>
            <w:highlight w:val="yellow"/>
            <w:u w:val="single"/>
          </w:rPr>
          <w:t>https://orcid.org/0000-0002-8479-9272</w:t>
        </w:r>
      </w:hyperlink>
      <w:r w:rsidR="00F204C4">
        <w:rPr>
          <w:rFonts w:ascii="Times New Roman" w:eastAsia="Times New Roman" w:hAnsi="Times New Roman" w:cs="Times New Roman"/>
          <w:sz w:val="24"/>
          <w:szCs w:val="24"/>
          <w:highlight w:val="yellow"/>
        </w:rPr>
        <w:t xml:space="preserve"> </w:t>
      </w:r>
    </w:p>
    <w:p w14:paraId="00000004" w14:textId="77777777" w:rsidR="00B678A7" w:rsidRDefault="00B678A7">
      <w:pPr>
        <w:spacing w:after="0" w:line="480" w:lineRule="auto"/>
        <w:rPr>
          <w:rFonts w:ascii="Times New Roman" w:eastAsia="Times New Roman" w:hAnsi="Times New Roman" w:cs="Times New Roman"/>
          <w:sz w:val="24"/>
          <w:szCs w:val="24"/>
          <w:highlight w:val="yellow"/>
        </w:rPr>
      </w:pPr>
    </w:p>
    <w:p w14:paraId="00000005" w14:textId="77777777" w:rsidR="00B678A7" w:rsidRDefault="00F204C4">
      <w:pPr>
        <w:spacing w:after="0" w:line="48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Abstract</w:t>
      </w:r>
    </w:p>
    <w:p w14:paraId="00000006" w14:textId="77777777" w:rsidR="00B678A7" w:rsidRDefault="00F204C4">
      <w:pPr>
        <w:spacing w:after="0" w:line="48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It is the thesis of this paper that the deteriorating status and image of the Templars was shaped by the changing attitudes of Christendom to the crusades and to the Holy Land. The growing deceptions following the Christian defeats in the battlefield blurred the former mystical halo of the </w:t>
      </w:r>
      <w:proofErr w:type="spellStart"/>
      <w:r>
        <w:rPr>
          <w:rFonts w:ascii="Times New Roman" w:eastAsia="Times New Roman" w:hAnsi="Times New Roman" w:cs="Times New Roman"/>
          <w:i/>
          <w:sz w:val="24"/>
          <w:szCs w:val="24"/>
          <w:highlight w:val="yellow"/>
        </w:rPr>
        <w:t>milites</w:t>
      </w:r>
      <w:proofErr w:type="spellEnd"/>
      <w:r>
        <w:rPr>
          <w:rFonts w:ascii="Times New Roman" w:eastAsia="Times New Roman" w:hAnsi="Times New Roman" w:cs="Times New Roman"/>
          <w:i/>
          <w:sz w:val="24"/>
          <w:szCs w:val="24"/>
          <w:highlight w:val="yellow"/>
        </w:rPr>
        <w:t xml:space="preserve"> Christi</w:t>
      </w:r>
      <w:r>
        <w:rPr>
          <w:rFonts w:ascii="Times New Roman" w:eastAsia="Times New Roman" w:hAnsi="Times New Roman" w:cs="Times New Roman"/>
          <w:sz w:val="24"/>
          <w:szCs w:val="24"/>
          <w:highlight w:val="yellow"/>
        </w:rPr>
        <w:t>, who did not succeed to ensure the crusaders’ supremacy in the Levant</w:t>
      </w:r>
      <w:r>
        <w:rPr>
          <w:rFonts w:ascii="Times New Roman" w:eastAsia="Times New Roman" w:hAnsi="Times New Roman" w:cs="Times New Roman"/>
          <w:i/>
          <w:sz w:val="24"/>
          <w:szCs w:val="24"/>
          <w:highlight w:val="yellow"/>
        </w:rPr>
        <w:t xml:space="preserve">. </w:t>
      </w:r>
      <w:r>
        <w:rPr>
          <w:rFonts w:ascii="Times New Roman" w:eastAsia="Times New Roman" w:hAnsi="Times New Roman" w:cs="Times New Roman"/>
          <w:sz w:val="24"/>
          <w:szCs w:val="24"/>
          <w:highlight w:val="yellow"/>
        </w:rPr>
        <w:t xml:space="preserve"> Notwithstanding the gradual deterioration in both its image and status, there was a clear opposition to the dissolution of the Order, ‘since the Templars were most powerful, both in riches and renown.’  The contradiction between the declining image of the Templars and the opposition to their abolition thus creates a paradox that justifies further research. </w:t>
      </w:r>
    </w:p>
    <w:p w14:paraId="00000007" w14:textId="77777777" w:rsidR="00B678A7" w:rsidRDefault="00B678A7">
      <w:pPr>
        <w:spacing w:after="0" w:line="480" w:lineRule="auto"/>
        <w:rPr>
          <w:rFonts w:ascii="Times New Roman" w:eastAsia="Times New Roman" w:hAnsi="Times New Roman" w:cs="Times New Roman"/>
          <w:sz w:val="24"/>
          <w:szCs w:val="24"/>
          <w:highlight w:val="yellow"/>
        </w:rPr>
      </w:pPr>
    </w:p>
    <w:p w14:paraId="00000008" w14:textId="77777777" w:rsidR="00B678A7" w:rsidRDefault="00F204C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Key words</w:t>
      </w:r>
    </w:p>
    <w:p w14:paraId="0000000A" w14:textId="51BA5977" w:rsidR="00B678A7" w:rsidRPr="00101716" w:rsidRDefault="0010171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Templars, Bernard of Clairvaux, Battle of Hattin, </w:t>
      </w:r>
      <w:proofErr w:type="spellStart"/>
      <w:r>
        <w:rPr>
          <w:rFonts w:ascii="Times New Roman" w:eastAsia="Times New Roman" w:hAnsi="Times New Roman" w:cs="Times New Roman"/>
          <w:i/>
          <w:iCs/>
          <w:sz w:val="24"/>
          <w:szCs w:val="24"/>
        </w:rPr>
        <w:t>milites</w:t>
      </w:r>
      <w:proofErr w:type="spellEnd"/>
      <w:r>
        <w:rPr>
          <w:rFonts w:ascii="Times New Roman" w:eastAsia="Times New Roman" w:hAnsi="Times New Roman" w:cs="Times New Roman"/>
          <w:i/>
          <w:iCs/>
          <w:sz w:val="24"/>
          <w:szCs w:val="24"/>
        </w:rPr>
        <w:t xml:space="preserve"> Christi</w:t>
      </w:r>
      <w:r>
        <w:rPr>
          <w:rFonts w:ascii="Times New Roman" w:eastAsia="Times New Roman" w:hAnsi="Times New Roman" w:cs="Times New Roman"/>
          <w:sz w:val="24"/>
          <w:szCs w:val="24"/>
        </w:rPr>
        <w:t>, William of Tyre.</w:t>
      </w:r>
    </w:p>
    <w:p w14:paraId="0000000B" w14:textId="77777777" w:rsidR="00B678A7" w:rsidRDefault="00F204C4">
      <w:pPr>
        <w:spacing w:after="0" w:line="480" w:lineRule="auto"/>
        <w:rPr>
          <w:rFonts w:ascii="Times New Roman" w:eastAsia="Times New Roman" w:hAnsi="Times New Roman" w:cs="Times New Roman"/>
          <w:sz w:val="24"/>
          <w:szCs w:val="24"/>
        </w:rPr>
      </w:pPr>
      <w:r>
        <w:br w:type="page"/>
      </w:r>
    </w:p>
    <w:p w14:paraId="0000000C" w14:textId="77777777" w:rsidR="00B678A7" w:rsidRDefault="00F204C4" w:rsidP="00863F71">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The Deteriorating Image of the Templars: A Paradox</w:t>
      </w:r>
    </w:p>
    <w:p w14:paraId="0000000D" w14:textId="77777777" w:rsidR="00B678A7" w:rsidRDefault="00B678A7">
      <w:pPr>
        <w:spacing w:after="0" w:line="480" w:lineRule="auto"/>
        <w:rPr>
          <w:rFonts w:ascii="Times New Roman" w:eastAsia="Times New Roman" w:hAnsi="Times New Roman" w:cs="Times New Roman"/>
          <w:sz w:val="24"/>
          <w:szCs w:val="24"/>
        </w:rPr>
      </w:pPr>
    </w:p>
    <w:p w14:paraId="0000000E" w14:textId="2AC6145F" w:rsidR="00B678A7" w:rsidRDefault="00F204C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broad consensus in historiography that Christendom became more critical of the Military Orders, particularly the Temple, during the thirteenth century. Supporters of this view include, among others,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Jonathan Riley Smith,</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Joshua Prawer,</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Alan J. Forey,</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and Sylvia Schein.</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Malcolm Barber called attention </w:t>
      </w:r>
      <w:r w:rsidR="00CF4C86">
        <w:rPr>
          <w:rFonts w:ascii="Times New Roman" w:eastAsia="Times New Roman" w:hAnsi="Times New Roman" w:cs="Times New Roman"/>
          <w:sz w:val="24"/>
          <w:szCs w:val="24"/>
        </w:rPr>
        <w:t xml:space="preserve">in this regard </w:t>
      </w:r>
      <w:r>
        <w:rPr>
          <w:rFonts w:ascii="Times New Roman" w:eastAsia="Times New Roman" w:hAnsi="Times New Roman" w:cs="Times New Roman"/>
          <w:sz w:val="24"/>
          <w:szCs w:val="24"/>
        </w:rPr>
        <w:t>to the possibility that, ‘the empathy between the Templars and the interests of lay aristocratic society which can be seen in the twelfth-century had its dangers, for when it began to be believed that the Templars fell short of the ideal, the reaction could be as hostile as the initial reception had been enthusiastic.’</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It is reasonable to wonder, however, what the values and beliefs of </w:t>
      </w:r>
      <w:r>
        <w:rPr>
          <w:rFonts w:ascii="Times New Roman" w:eastAsia="Times New Roman" w:hAnsi="Times New Roman" w:cs="Times New Roman"/>
          <w:sz w:val="24"/>
          <w:szCs w:val="24"/>
        </w:rPr>
        <w:lastRenderedPageBreak/>
        <w:t xml:space="preserve">twelfth-century nobles were and what they </w:t>
      </w:r>
      <w:r w:rsidR="00CF4C86">
        <w:rPr>
          <w:rFonts w:ascii="Times New Roman" w:eastAsia="Times New Roman" w:hAnsi="Times New Roman" w:cs="Times New Roman"/>
          <w:sz w:val="24"/>
          <w:szCs w:val="24"/>
        </w:rPr>
        <w:t>consequently</w:t>
      </w:r>
      <w:r>
        <w:rPr>
          <w:rFonts w:ascii="Times New Roman" w:eastAsia="Times New Roman" w:hAnsi="Times New Roman" w:cs="Times New Roman"/>
          <w:sz w:val="24"/>
          <w:szCs w:val="24"/>
        </w:rPr>
        <w:t xml:space="preserve"> expected from the Templars, the majority of whom were themselves drawn from the ranks of the aristocracy.</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Moreover, it is noteworthy that the most vociferous critics of the brothers were not </w:t>
      </w:r>
      <w:r w:rsidR="00863F71">
        <w:rPr>
          <w:rFonts w:ascii="Times New Roman" w:eastAsia="Times New Roman" w:hAnsi="Times New Roman" w:cs="Times New Roman"/>
          <w:color w:val="FF0000"/>
          <w:sz w:val="24"/>
          <w:szCs w:val="24"/>
        </w:rPr>
        <w:t xml:space="preserve">secular </w:t>
      </w:r>
      <w:r>
        <w:rPr>
          <w:rFonts w:ascii="Times New Roman" w:eastAsia="Times New Roman" w:hAnsi="Times New Roman" w:cs="Times New Roman"/>
          <w:sz w:val="24"/>
          <w:szCs w:val="24"/>
        </w:rPr>
        <w:t xml:space="preserve">nobles but members of the clergy and </w:t>
      </w:r>
      <w:r w:rsidR="00863F71">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00B07AED">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onastic </w:t>
      </w:r>
      <w:r w:rsidR="00B07AED">
        <w:rPr>
          <w:rFonts w:ascii="Times New Roman" w:eastAsia="Times New Roman" w:hAnsi="Times New Roman" w:cs="Times New Roman"/>
          <w:sz w:val="24"/>
          <w:szCs w:val="24"/>
        </w:rPr>
        <w:t>O</w:t>
      </w:r>
      <w:r>
        <w:rPr>
          <w:rFonts w:ascii="Times New Roman" w:eastAsia="Times New Roman" w:hAnsi="Times New Roman" w:cs="Times New Roman"/>
          <w:sz w:val="24"/>
          <w:szCs w:val="24"/>
        </w:rPr>
        <w:t>rders, who stood to lose more in status and income to the warrior monks than any other social sector.</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w:t>
      </w:r>
    </w:p>
    <w:p w14:paraId="0000000F" w14:textId="77777777" w:rsidR="00B678A7" w:rsidRDefault="00B678A7">
      <w:pPr>
        <w:spacing w:after="0" w:line="480" w:lineRule="auto"/>
        <w:rPr>
          <w:rFonts w:ascii="Times New Roman" w:eastAsia="Times New Roman" w:hAnsi="Times New Roman" w:cs="Times New Roman"/>
          <w:sz w:val="24"/>
          <w:szCs w:val="24"/>
        </w:rPr>
      </w:pPr>
    </w:p>
    <w:p w14:paraId="00000010" w14:textId="1DFF71ED" w:rsidR="00B678A7" w:rsidRDefault="00CF4C8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thesis of this paper</w:t>
      </w:r>
      <w:r w:rsidR="00F204C4">
        <w:rPr>
          <w:rFonts w:ascii="Times New Roman" w:eastAsia="Times New Roman" w:hAnsi="Times New Roman" w:cs="Times New Roman"/>
          <w:sz w:val="24"/>
          <w:szCs w:val="24"/>
        </w:rPr>
        <w:t xml:space="preserve"> that the deteriorating status and image of the Templars in the last quarter of the twelfth and throughout the thirteenth centuries did not stand as an isolated phenomenon. Instead, they were shaped by the changing attitudes of Christendom to the crusades and the Holy Land. The growing disillusionment resulting from repeated defeats on the battlefield</w:t>
      </w:r>
      <w:r>
        <w:rPr>
          <w:rFonts w:ascii="Times New Roman" w:eastAsia="Times New Roman" w:hAnsi="Times New Roman" w:cs="Times New Roman"/>
          <w:sz w:val="24"/>
          <w:szCs w:val="24"/>
        </w:rPr>
        <w:t>, indeed,</w:t>
      </w:r>
      <w:r w:rsidR="00F204C4">
        <w:rPr>
          <w:rFonts w:ascii="Times New Roman" w:eastAsia="Times New Roman" w:hAnsi="Times New Roman" w:cs="Times New Roman"/>
          <w:sz w:val="24"/>
          <w:szCs w:val="24"/>
        </w:rPr>
        <w:t xml:space="preserve"> dimmed the haloes of the </w:t>
      </w:r>
      <w:proofErr w:type="spellStart"/>
      <w:r w:rsidR="00F204C4">
        <w:rPr>
          <w:rFonts w:ascii="Times New Roman" w:eastAsia="Times New Roman" w:hAnsi="Times New Roman" w:cs="Times New Roman"/>
          <w:i/>
          <w:sz w:val="24"/>
          <w:szCs w:val="24"/>
        </w:rPr>
        <w:t>milites</w:t>
      </w:r>
      <w:proofErr w:type="spellEnd"/>
      <w:r w:rsidR="00F204C4">
        <w:rPr>
          <w:rFonts w:ascii="Times New Roman" w:eastAsia="Times New Roman" w:hAnsi="Times New Roman" w:cs="Times New Roman"/>
          <w:i/>
          <w:sz w:val="24"/>
          <w:szCs w:val="24"/>
        </w:rPr>
        <w:t xml:space="preserve"> Christi,</w:t>
      </w:r>
      <w:r w:rsidR="00F204C4">
        <w:rPr>
          <w:rFonts w:ascii="Times New Roman" w:eastAsia="Times New Roman" w:hAnsi="Times New Roman" w:cs="Times New Roman"/>
          <w:sz w:val="24"/>
          <w:szCs w:val="24"/>
        </w:rPr>
        <w:t xml:space="preserve"> who did not succeed in maintaining crusader supremacy in the Levant</w:t>
      </w:r>
      <w:r w:rsidR="00F204C4">
        <w:rPr>
          <w:rFonts w:ascii="Times New Roman" w:eastAsia="Times New Roman" w:hAnsi="Times New Roman" w:cs="Times New Roman"/>
          <w:i/>
          <w:sz w:val="24"/>
          <w:szCs w:val="24"/>
        </w:rPr>
        <w:t>.</w:t>
      </w:r>
      <w:r w:rsidR="00F204C4">
        <w:rPr>
          <w:rFonts w:ascii="Times New Roman" w:eastAsia="Times New Roman" w:hAnsi="Times New Roman" w:cs="Times New Roman"/>
          <w:sz w:val="24"/>
          <w:szCs w:val="24"/>
        </w:rPr>
        <w:t xml:space="preserve"> Yet, notwithstanding the gradual deterioration of its image and status, there was a clear opposition to the dissolution of the Order ‘since the Templars were most powerful, both in riches and renown.’</w:t>
      </w:r>
      <w:r w:rsidR="00F204C4">
        <w:rPr>
          <w:rFonts w:ascii="Times New Roman" w:eastAsia="Times New Roman" w:hAnsi="Times New Roman" w:cs="Times New Roman"/>
          <w:sz w:val="24"/>
          <w:szCs w:val="24"/>
          <w:vertAlign w:val="superscript"/>
        </w:rPr>
        <w:footnoteReference w:id="8"/>
      </w:r>
      <w:r w:rsidR="00F204C4">
        <w:rPr>
          <w:rFonts w:ascii="Times New Roman" w:eastAsia="Times New Roman" w:hAnsi="Times New Roman" w:cs="Times New Roman"/>
          <w:sz w:val="24"/>
          <w:szCs w:val="24"/>
        </w:rPr>
        <w:t xml:space="preserve"> The </w:t>
      </w:r>
      <w:r w:rsidR="00F204C4">
        <w:rPr>
          <w:rFonts w:ascii="Times New Roman" w:eastAsia="Times New Roman" w:hAnsi="Times New Roman" w:cs="Times New Roman"/>
          <w:sz w:val="24"/>
          <w:szCs w:val="24"/>
        </w:rPr>
        <w:lastRenderedPageBreak/>
        <w:t xml:space="preserve">contradiction between the declining image of the Templars and the opposition to the abolition of the Order is therefore a paradox that calls for further research. </w:t>
      </w:r>
    </w:p>
    <w:p w14:paraId="00000011" w14:textId="77777777" w:rsidR="00B678A7" w:rsidRDefault="00B678A7">
      <w:pPr>
        <w:spacing w:after="0" w:line="480" w:lineRule="auto"/>
        <w:rPr>
          <w:rFonts w:ascii="Times New Roman" w:eastAsia="Times New Roman" w:hAnsi="Times New Roman" w:cs="Times New Roman"/>
          <w:sz w:val="24"/>
          <w:szCs w:val="24"/>
        </w:rPr>
      </w:pPr>
    </w:p>
    <w:p w14:paraId="00000012" w14:textId="5C09AB2B" w:rsidR="00B678A7" w:rsidRDefault="00F204C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De laude novae militiae</w:t>
      </w:r>
      <w:r>
        <w:rPr>
          <w:rFonts w:ascii="Times New Roman" w:eastAsia="Times New Roman" w:hAnsi="Times New Roman" w:cs="Times New Roman"/>
          <w:sz w:val="24"/>
          <w:szCs w:val="24"/>
        </w:rPr>
        <w:t xml:space="preserve"> by Bernard de Clairvaux faithfully reflects the role and the </w:t>
      </w:r>
      <w:r w:rsidR="00CF4C86">
        <w:rPr>
          <w:rFonts w:ascii="Times New Roman" w:eastAsia="Times New Roman" w:hAnsi="Times New Roman" w:cs="Times New Roman"/>
          <w:sz w:val="24"/>
          <w:szCs w:val="24"/>
        </w:rPr>
        <w:t>behavioural</w:t>
      </w:r>
      <w:r>
        <w:rPr>
          <w:rFonts w:ascii="Times New Roman" w:eastAsia="Times New Roman" w:hAnsi="Times New Roman" w:cs="Times New Roman"/>
          <w:sz w:val="24"/>
          <w:szCs w:val="24"/>
        </w:rPr>
        <w:t xml:space="preserve"> norms that the Cistercian Abbot envisaged for the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‘New Knighthood’:</w:t>
      </w:r>
    </w:p>
    <w:p w14:paraId="00000013" w14:textId="4151D707" w:rsidR="00B678A7" w:rsidRDefault="00F204C4">
      <w:pPr>
        <w:spacing w:after="0" w:line="480" w:lineRule="auto"/>
        <w:ind w:left="567" w:right="792"/>
        <w:rPr>
          <w:rFonts w:ascii="Times New Roman" w:eastAsia="Times New Roman" w:hAnsi="Times New Roman" w:cs="Times New Roman"/>
          <w:sz w:val="24"/>
          <w:szCs w:val="24"/>
        </w:rPr>
      </w:pPr>
      <w:r>
        <w:rPr>
          <w:rFonts w:ascii="Times New Roman" w:eastAsia="Times New Roman" w:hAnsi="Times New Roman" w:cs="Times New Roman"/>
          <w:sz w:val="24"/>
          <w:szCs w:val="24"/>
        </w:rPr>
        <w:t>A new sort of kinghood…unknown to the world is fighting indefatigably a double fight against flesh and blood as well as against the immaterial forces of evil in the skies. Indeed, where resistance is offered to a physical enemy by physical force alone, I do not deem this surprising, nor think it ra</w:t>
      </w:r>
      <w:r w:rsidR="00257E8D">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 that. However, each time war is waged against vices or demons by the force of the mind, then I would not call this miraculous, even if it is laudable, since the world is seen to be full of monks. However, when both sorts of men gird their swords of power and don their belts of nobility, who will not consider this to be most worthy of total admiration in as much as it is clearly unusual ...However, the knights of Christ fight the battles of their Lord in all peace of mind, in no way fearing to sin in killing the enemy or to die </w:t>
      </w:r>
      <w:r w:rsidR="00257E8D">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his hands, since indeed death, whether inflicted or suffered, is not </w:t>
      </w:r>
      <w:r w:rsidR="00257E8D">
        <w:rPr>
          <w:rFonts w:ascii="Times New Roman" w:eastAsia="Times New Roman" w:hAnsi="Times New Roman" w:cs="Times New Roman"/>
          <w:sz w:val="24"/>
          <w:szCs w:val="24"/>
        </w:rPr>
        <w:t>ta</w:t>
      </w:r>
      <w:r>
        <w:rPr>
          <w:rFonts w:ascii="Times New Roman" w:eastAsia="Times New Roman" w:hAnsi="Times New Roman" w:cs="Times New Roman"/>
          <w:sz w:val="24"/>
          <w:szCs w:val="24"/>
        </w:rPr>
        <w:t>inted by crime but is marked by a large degree of glory.</w:t>
      </w:r>
      <w:r>
        <w:rPr>
          <w:rFonts w:ascii="Times New Roman" w:eastAsia="Times New Roman" w:hAnsi="Times New Roman" w:cs="Times New Roman"/>
          <w:sz w:val="24"/>
          <w:szCs w:val="24"/>
          <w:vertAlign w:val="superscript"/>
        </w:rPr>
        <w:footnoteReference w:id="9"/>
      </w:r>
    </w:p>
    <w:p w14:paraId="00000014" w14:textId="77777777" w:rsidR="00B678A7" w:rsidRDefault="00B678A7">
      <w:pPr>
        <w:spacing w:after="0" w:line="480" w:lineRule="auto"/>
        <w:rPr>
          <w:rFonts w:ascii="Times New Roman" w:eastAsia="Times New Roman" w:hAnsi="Times New Roman" w:cs="Times New Roman"/>
          <w:sz w:val="24"/>
          <w:szCs w:val="24"/>
        </w:rPr>
      </w:pPr>
    </w:p>
    <w:p w14:paraId="00000015" w14:textId="000D4457" w:rsidR="00B678A7" w:rsidRDefault="00F204C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Bernard de Clairvaux’s vehement rhetoric, however, did not depict </w:t>
      </w:r>
      <w:r w:rsidR="00CF4C8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real knights fighting in the difficult conditions of twelfth-century Palestine but was meant to encourage support of the Order in its early stages.</w:t>
      </w:r>
      <w:r w:rsidR="00CF4C86">
        <w:rPr>
          <w:rFonts w:ascii="Times New Roman" w:eastAsia="Times New Roman" w:hAnsi="Times New Roman" w:cs="Times New Roman"/>
          <w:sz w:val="24"/>
          <w:szCs w:val="24"/>
        </w:rPr>
        <w:t xml:space="preserve"> </w:t>
      </w:r>
      <w:r w:rsidR="00CF4C86" w:rsidRPr="00CF4C86">
        <w:rPr>
          <w:rFonts w:ascii="Times New Roman" w:eastAsia="Times New Roman" w:hAnsi="Times New Roman" w:cs="Times New Roman"/>
          <w:color w:val="FF0000"/>
          <w:sz w:val="24"/>
          <w:szCs w:val="24"/>
        </w:rPr>
        <w:t xml:space="preserve">Notwithstanding its </w:t>
      </w:r>
      <w:r w:rsidR="00CF4C86">
        <w:rPr>
          <w:rFonts w:ascii="Times New Roman" w:eastAsia="Times New Roman" w:hAnsi="Times New Roman" w:cs="Times New Roman"/>
          <w:color w:val="FF0000"/>
          <w:sz w:val="24"/>
          <w:szCs w:val="24"/>
        </w:rPr>
        <w:t>propagandistic value,</w:t>
      </w:r>
      <w:r w:rsidRPr="00CF4C86">
        <w:rPr>
          <w:rFonts w:ascii="Times New Roman" w:eastAsia="Times New Roman" w:hAnsi="Times New Roman" w:cs="Times New Roman"/>
          <w:color w:val="FF0000"/>
          <w:sz w:val="24"/>
          <w:szCs w:val="24"/>
        </w:rPr>
        <w:t xml:space="preserve"> </w:t>
      </w:r>
      <w:r w:rsidR="00CF4C86">
        <w:rPr>
          <w:rFonts w:ascii="Times New Roman" w:eastAsia="Times New Roman" w:hAnsi="Times New Roman" w:cs="Times New Roman"/>
          <w:color w:val="FF0000"/>
          <w:sz w:val="24"/>
          <w:szCs w:val="24"/>
        </w:rPr>
        <w:t>th</w:t>
      </w:r>
      <w:r w:rsidR="00863F71">
        <w:rPr>
          <w:rFonts w:ascii="Times New Roman" w:eastAsia="Times New Roman" w:hAnsi="Times New Roman" w:cs="Times New Roman"/>
          <w:color w:val="FF0000"/>
          <w:sz w:val="24"/>
          <w:szCs w:val="24"/>
        </w:rPr>
        <w:t>e</w:t>
      </w:r>
      <w:r w:rsidR="00CF4C86">
        <w:rPr>
          <w:rFonts w:ascii="Times New Roman" w:eastAsia="Times New Roman" w:hAnsi="Times New Roman" w:cs="Times New Roman"/>
          <w:color w:val="FF0000"/>
          <w:sz w:val="24"/>
          <w:szCs w:val="24"/>
        </w:rPr>
        <w:t xml:space="preserve"> gap between </w:t>
      </w:r>
      <w:r w:rsidR="00256669">
        <w:rPr>
          <w:rFonts w:ascii="Times New Roman" w:eastAsia="Times New Roman" w:hAnsi="Times New Roman" w:cs="Times New Roman"/>
          <w:sz w:val="24"/>
          <w:szCs w:val="24"/>
        </w:rPr>
        <w:t xml:space="preserve">the new </w:t>
      </w:r>
      <w:proofErr w:type="spellStart"/>
      <w:r w:rsidR="00256669">
        <w:rPr>
          <w:rFonts w:ascii="Times New Roman" w:eastAsia="Times New Roman" w:hAnsi="Times New Roman" w:cs="Times New Roman"/>
          <w:i/>
          <w:sz w:val="24"/>
          <w:szCs w:val="24"/>
        </w:rPr>
        <w:t>milites</w:t>
      </w:r>
      <w:proofErr w:type="spellEnd"/>
      <w:r w:rsidR="00256669">
        <w:rPr>
          <w:rFonts w:ascii="Times New Roman" w:eastAsia="Times New Roman" w:hAnsi="Times New Roman" w:cs="Times New Roman"/>
          <w:i/>
          <w:sz w:val="24"/>
          <w:szCs w:val="24"/>
        </w:rPr>
        <w:t xml:space="preserve"> Dei</w:t>
      </w:r>
      <w:r w:rsidR="00256669">
        <w:rPr>
          <w:rFonts w:ascii="Times New Roman" w:eastAsia="Times New Roman" w:hAnsi="Times New Roman" w:cs="Times New Roman"/>
          <w:sz w:val="24"/>
          <w:szCs w:val="24"/>
        </w:rPr>
        <w:t xml:space="preserve"> and the ordinary </w:t>
      </w:r>
      <w:proofErr w:type="spellStart"/>
      <w:r w:rsidR="00256669">
        <w:rPr>
          <w:rFonts w:ascii="Times New Roman" w:eastAsia="Times New Roman" w:hAnsi="Times New Roman" w:cs="Times New Roman"/>
          <w:i/>
          <w:sz w:val="24"/>
          <w:szCs w:val="24"/>
        </w:rPr>
        <w:t>malitia</w:t>
      </w:r>
      <w:proofErr w:type="spellEnd"/>
      <w:r w:rsidR="00256669">
        <w:rPr>
          <w:rFonts w:ascii="Times New Roman" w:eastAsia="Times New Roman" w:hAnsi="Times New Roman" w:cs="Times New Roman"/>
          <w:i/>
          <w:sz w:val="24"/>
          <w:szCs w:val="24"/>
        </w:rPr>
        <w:t xml:space="preserve"> </w:t>
      </w:r>
      <w:proofErr w:type="spellStart"/>
      <w:r w:rsidR="00256669">
        <w:rPr>
          <w:rFonts w:ascii="Times New Roman" w:eastAsia="Times New Roman" w:hAnsi="Times New Roman" w:cs="Times New Roman"/>
          <w:i/>
          <w:sz w:val="24"/>
          <w:szCs w:val="24"/>
        </w:rPr>
        <w:t>seculi</w:t>
      </w:r>
      <w:proofErr w:type="spellEnd"/>
      <w:r w:rsidR="00256669">
        <w:rPr>
          <w:rFonts w:ascii="Times New Roman" w:eastAsia="Times New Roman" w:hAnsi="Times New Roman" w:cs="Times New Roman"/>
          <w:i/>
          <w:sz w:val="24"/>
          <w:szCs w:val="24"/>
        </w:rPr>
        <w:t>,</w:t>
      </w:r>
      <w:r w:rsidR="00256669">
        <w:rPr>
          <w:rFonts w:ascii="Times New Roman" w:eastAsia="Times New Roman" w:hAnsi="Times New Roman" w:cs="Times New Roman"/>
          <w:iCs/>
          <w:sz w:val="24"/>
          <w:szCs w:val="24"/>
        </w:rPr>
        <w:t xml:space="preserve"> </w:t>
      </w:r>
      <w:r w:rsidR="00863F71" w:rsidRPr="00863F71">
        <w:rPr>
          <w:rFonts w:ascii="Times New Roman" w:eastAsia="Times New Roman" w:hAnsi="Times New Roman" w:cs="Times New Roman"/>
          <w:iCs/>
          <w:color w:val="FF0000"/>
          <w:sz w:val="24"/>
          <w:szCs w:val="24"/>
        </w:rPr>
        <w:t xml:space="preserve">which </w:t>
      </w:r>
      <w:r w:rsidR="00863F71">
        <w:rPr>
          <w:rFonts w:ascii="Times New Roman" w:eastAsia="Times New Roman" w:hAnsi="Times New Roman" w:cs="Times New Roman"/>
          <w:iCs/>
          <w:color w:val="FF0000"/>
          <w:sz w:val="24"/>
          <w:szCs w:val="24"/>
        </w:rPr>
        <w:t xml:space="preserve">will </w:t>
      </w:r>
      <w:r w:rsidR="00863F71" w:rsidRPr="00863F71">
        <w:rPr>
          <w:rFonts w:ascii="Times New Roman" w:eastAsia="Times New Roman" w:hAnsi="Times New Roman" w:cs="Times New Roman"/>
          <w:iCs/>
          <w:color w:val="FF0000"/>
          <w:sz w:val="24"/>
          <w:szCs w:val="24"/>
        </w:rPr>
        <w:t>bec</w:t>
      </w:r>
      <w:r w:rsidR="00863F71">
        <w:rPr>
          <w:rFonts w:ascii="Times New Roman" w:eastAsia="Times New Roman" w:hAnsi="Times New Roman" w:cs="Times New Roman"/>
          <w:iCs/>
          <w:color w:val="FF0000"/>
          <w:sz w:val="24"/>
          <w:szCs w:val="24"/>
        </w:rPr>
        <w:t>o</w:t>
      </w:r>
      <w:r w:rsidR="00863F71" w:rsidRPr="00863F71">
        <w:rPr>
          <w:rFonts w:ascii="Times New Roman" w:eastAsia="Times New Roman" w:hAnsi="Times New Roman" w:cs="Times New Roman"/>
          <w:iCs/>
          <w:color w:val="FF0000"/>
          <w:sz w:val="24"/>
          <w:szCs w:val="24"/>
        </w:rPr>
        <w:t xml:space="preserve">me a gap </w:t>
      </w:r>
      <w:r w:rsidR="00256669" w:rsidRPr="00863F71">
        <w:rPr>
          <w:rFonts w:ascii="Times New Roman" w:eastAsia="Times New Roman" w:hAnsi="Times New Roman" w:cs="Times New Roman"/>
          <w:iCs/>
          <w:color w:val="FF0000"/>
          <w:sz w:val="24"/>
          <w:szCs w:val="24"/>
        </w:rPr>
        <w:t>between</w:t>
      </w:r>
      <w:r w:rsidR="00256669" w:rsidRPr="00863F71">
        <w:rPr>
          <w:rFonts w:ascii="Times New Roman" w:eastAsia="Times New Roman" w:hAnsi="Times New Roman" w:cs="Times New Roman"/>
          <w:color w:val="FF0000"/>
          <w:sz w:val="24"/>
          <w:szCs w:val="24"/>
        </w:rPr>
        <w:t xml:space="preserve"> </w:t>
      </w:r>
      <w:r w:rsidR="00CF4C86">
        <w:rPr>
          <w:rFonts w:ascii="Times New Roman" w:eastAsia="Times New Roman" w:hAnsi="Times New Roman" w:cs="Times New Roman"/>
          <w:color w:val="FF0000"/>
          <w:sz w:val="24"/>
          <w:szCs w:val="24"/>
        </w:rPr>
        <w:t xml:space="preserve">theory and </w:t>
      </w:r>
      <w:r w:rsidR="006416E5">
        <w:rPr>
          <w:rFonts w:ascii="Times New Roman" w:eastAsia="Times New Roman" w:hAnsi="Times New Roman" w:cs="Times New Roman"/>
          <w:color w:val="FF0000"/>
          <w:sz w:val="24"/>
          <w:szCs w:val="24"/>
        </w:rPr>
        <w:t>practice</w:t>
      </w:r>
      <w:r w:rsidR="00256669">
        <w:rPr>
          <w:rFonts w:ascii="Times New Roman" w:eastAsia="Times New Roman" w:hAnsi="Times New Roman" w:cs="Times New Roman"/>
          <w:color w:val="FF0000"/>
          <w:sz w:val="24"/>
          <w:szCs w:val="24"/>
        </w:rPr>
        <w:t>,</w:t>
      </w:r>
      <w:r w:rsidR="00CF4C86">
        <w:rPr>
          <w:rFonts w:ascii="Times New Roman" w:eastAsia="Times New Roman" w:hAnsi="Times New Roman" w:cs="Times New Roman"/>
          <w:color w:val="FF0000"/>
          <w:sz w:val="24"/>
          <w:szCs w:val="24"/>
        </w:rPr>
        <w:t xml:space="preserve"> </w:t>
      </w:r>
      <w:r w:rsidR="00863F71">
        <w:rPr>
          <w:rFonts w:ascii="Times New Roman" w:eastAsia="Times New Roman" w:hAnsi="Times New Roman" w:cs="Times New Roman"/>
          <w:color w:val="FF0000"/>
          <w:sz w:val="24"/>
          <w:szCs w:val="24"/>
        </w:rPr>
        <w:t xml:space="preserve">as well, </w:t>
      </w:r>
      <w:r w:rsidR="00CF4C86">
        <w:rPr>
          <w:rFonts w:ascii="Times New Roman" w:eastAsia="Times New Roman" w:hAnsi="Times New Roman" w:cs="Times New Roman"/>
          <w:color w:val="FF0000"/>
          <w:sz w:val="24"/>
          <w:szCs w:val="24"/>
        </w:rPr>
        <w:t xml:space="preserve">accompanied the knights </w:t>
      </w:r>
      <w:r w:rsidR="00863F71">
        <w:rPr>
          <w:rFonts w:ascii="Times New Roman" w:eastAsia="Times New Roman" w:hAnsi="Times New Roman" w:cs="Times New Roman"/>
          <w:color w:val="FF0000"/>
          <w:sz w:val="24"/>
          <w:szCs w:val="24"/>
        </w:rPr>
        <w:t xml:space="preserve">if not </w:t>
      </w:r>
      <w:r w:rsidR="00CF4C86">
        <w:rPr>
          <w:rFonts w:ascii="Times New Roman" w:eastAsia="Times New Roman" w:hAnsi="Times New Roman" w:cs="Times New Roman"/>
          <w:color w:val="FF0000"/>
          <w:sz w:val="24"/>
          <w:szCs w:val="24"/>
        </w:rPr>
        <w:t xml:space="preserve">from the </w:t>
      </w:r>
      <w:r w:rsidR="00B07AED">
        <w:rPr>
          <w:rFonts w:ascii="Times New Roman" w:eastAsia="Times New Roman" w:hAnsi="Times New Roman" w:cs="Times New Roman"/>
          <w:color w:val="FF0000"/>
          <w:sz w:val="24"/>
          <w:szCs w:val="24"/>
        </w:rPr>
        <w:t xml:space="preserve">very </w:t>
      </w:r>
      <w:r w:rsidR="00CF4C86">
        <w:rPr>
          <w:rFonts w:ascii="Times New Roman" w:eastAsia="Times New Roman" w:hAnsi="Times New Roman" w:cs="Times New Roman"/>
          <w:color w:val="FF0000"/>
          <w:sz w:val="24"/>
          <w:szCs w:val="24"/>
        </w:rPr>
        <w:t>beginning</w:t>
      </w:r>
      <w:r w:rsidR="00B07AED">
        <w:rPr>
          <w:rFonts w:ascii="Times New Roman" w:eastAsia="Times New Roman" w:hAnsi="Times New Roman" w:cs="Times New Roman"/>
          <w:color w:val="FF0000"/>
          <w:sz w:val="24"/>
          <w:szCs w:val="24"/>
        </w:rPr>
        <w:t>s</w:t>
      </w:r>
      <w:r w:rsidR="00CF4C86">
        <w:rPr>
          <w:rFonts w:ascii="Times New Roman" w:eastAsia="Times New Roman" w:hAnsi="Times New Roman" w:cs="Times New Roman"/>
          <w:color w:val="FF0000"/>
          <w:sz w:val="24"/>
          <w:szCs w:val="24"/>
        </w:rPr>
        <w:t xml:space="preserve"> of the Order</w:t>
      </w:r>
      <w:r w:rsidR="00863F71">
        <w:rPr>
          <w:rFonts w:ascii="Times New Roman" w:eastAsia="Times New Roman" w:hAnsi="Times New Roman" w:cs="Times New Roman"/>
          <w:color w:val="FF0000"/>
          <w:sz w:val="24"/>
          <w:szCs w:val="24"/>
        </w:rPr>
        <w:t xml:space="preserve"> at least from the second half of the twelfth century. </w:t>
      </w:r>
      <w:proofErr w:type="spellStart"/>
      <w:r>
        <w:rPr>
          <w:rFonts w:ascii="Times New Roman" w:eastAsia="Times New Roman" w:hAnsi="Times New Roman" w:cs="Times New Roman"/>
          <w:sz w:val="24"/>
          <w:szCs w:val="24"/>
        </w:rPr>
        <w:t>Guigo</w:t>
      </w:r>
      <w:proofErr w:type="spellEnd"/>
      <w:r>
        <w:rPr>
          <w:rFonts w:ascii="Times New Roman" w:eastAsia="Times New Roman" w:hAnsi="Times New Roman" w:cs="Times New Roman"/>
          <w:sz w:val="24"/>
          <w:szCs w:val="24"/>
        </w:rPr>
        <w:t>, Prior of the Grand Chartreuse, called attention to the challenging double battle that the Templars took upon themselves</w:t>
      </w:r>
      <w:r w:rsidR="00863F71">
        <w:rPr>
          <w:rFonts w:ascii="Times New Roman" w:eastAsia="Times New Roman" w:hAnsi="Times New Roman" w:cs="Times New Roman"/>
          <w:sz w:val="24"/>
          <w:szCs w:val="24"/>
        </w:rPr>
        <w:t xml:space="preserve"> (c. 1129)</w:t>
      </w:r>
      <w:r>
        <w:rPr>
          <w:rFonts w:ascii="Times New Roman" w:eastAsia="Times New Roman" w:hAnsi="Times New Roman" w:cs="Times New Roman"/>
          <w:sz w:val="24"/>
          <w:szCs w:val="24"/>
        </w:rPr>
        <w:t>:</w:t>
      </w:r>
    </w:p>
    <w:p w14:paraId="00000016" w14:textId="77777777" w:rsidR="00B678A7" w:rsidRDefault="00F204C4">
      <w:pPr>
        <w:spacing w:after="0" w:line="480" w:lineRule="auto"/>
        <w:ind w:left="567" w:right="792"/>
        <w:rPr>
          <w:rFonts w:ascii="Times New Roman" w:eastAsia="Times New Roman" w:hAnsi="Times New Roman" w:cs="Times New Roman"/>
          <w:sz w:val="24"/>
          <w:szCs w:val="24"/>
        </w:rPr>
      </w:pPr>
      <w:r>
        <w:rPr>
          <w:rFonts w:ascii="Times New Roman" w:eastAsia="Times New Roman" w:hAnsi="Times New Roman" w:cs="Times New Roman"/>
          <w:sz w:val="24"/>
          <w:szCs w:val="24"/>
        </w:rPr>
        <w:t>It is pointless to wage war against external enemies without first overcoming internal ones. If we are unable first to subject our own bodies to our wills, then it is extremely shameful and unworthy to wish to put under our control any sort of military forces. Who could tolerate our desire to extend our domination abroad over vast tracts of land while we put up with the most ignominious servitude to vices in those minute lamps of earth that are our bodies?</w:t>
      </w:r>
      <w:r>
        <w:rPr>
          <w:rFonts w:ascii="Times New Roman" w:eastAsia="Times New Roman" w:hAnsi="Times New Roman" w:cs="Times New Roman"/>
          <w:sz w:val="24"/>
          <w:szCs w:val="24"/>
          <w:vertAlign w:val="superscript"/>
        </w:rPr>
        <w:footnoteReference w:id="10"/>
      </w:r>
    </w:p>
    <w:p w14:paraId="00000018" w14:textId="7534B6AF" w:rsidR="00B678A7" w:rsidRDefault="00F204C4">
      <w:pPr>
        <w:spacing w:after="0" w:line="48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fact that the prior asked the first Master, Hugh of Payns, to read his letter to the entire congregation perhaps hints at his doubts about whether the new monastic knights would overcome or resist their fleshly weaknesses. At the same time, </w:t>
      </w:r>
      <w:r w:rsidR="00863F71">
        <w:rPr>
          <w:rFonts w:ascii="Times New Roman" w:eastAsia="Times New Roman" w:hAnsi="Times New Roman" w:cs="Times New Roman"/>
          <w:sz w:val="24"/>
          <w:szCs w:val="24"/>
        </w:rPr>
        <w:t xml:space="preserve">however, </w:t>
      </w:r>
      <w:r>
        <w:rPr>
          <w:rFonts w:ascii="Times New Roman" w:eastAsia="Times New Roman" w:hAnsi="Times New Roman" w:cs="Times New Roman"/>
          <w:sz w:val="24"/>
          <w:szCs w:val="24"/>
        </w:rPr>
        <w:t xml:space="preserve">the Latin Rule established the Templars’ commitment to obedience and stability, coupled with their </w:t>
      </w:r>
      <w:r>
        <w:rPr>
          <w:rFonts w:ascii="Times New Roman" w:eastAsia="Times New Roman" w:hAnsi="Times New Roman" w:cs="Times New Roman"/>
          <w:sz w:val="24"/>
          <w:szCs w:val="24"/>
        </w:rPr>
        <w:lastRenderedPageBreak/>
        <w:t>devotion to the Holy Church.</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Moreover, the French Rule, written before 1187, described the social and religious behaviour expected from the new knighthood while illustrating some awareness of the delicate web of relations between them and </w:t>
      </w:r>
      <w:r w:rsidR="00144D73">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members of other ecclesiastical orders:</w:t>
      </w:r>
    </w:p>
    <w:p w14:paraId="00000019" w14:textId="2D2A6F59" w:rsidR="00B678A7" w:rsidRDefault="00F204C4">
      <w:pPr>
        <w:spacing w:after="0" w:line="480" w:lineRule="auto"/>
        <w:ind w:left="567" w:right="792"/>
        <w:rPr>
          <w:rFonts w:ascii="Times New Roman" w:eastAsia="Times New Roman" w:hAnsi="Times New Roman" w:cs="Times New Roman"/>
          <w:sz w:val="24"/>
          <w:szCs w:val="24"/>
        </w:rPr>
      </w:pPr>
      <w:r>
        <w:rPr>
          <w:rFonts w:ascii="Times New Roman" w:eastAsia="Times New Roman" w:hAnsi="Times New Roman" w:cs="Times New Roman"/>
          <w:sz w:val="24"/>
          <w:szCs w:val="24"/>
        </w:rPr>
        <w:t>Each brother should strive to live honestly and to set a good example to secular people and members of other orders in everything, in such a way that those who see him cannot notice anything bad in his behaviour, not in his riding, nor in his walking, nor in his drinking, nor in eating nor in his look, nor in any of his actions and works.</w:t>
      </w:r>
      <w:r>
        <w:rPr>
          <w:rFonts w:ascii="Times New Roman" w:eastAsia="Times New Roman" w:hAnsi="Times New Roman" w:cs="Times New Roman"/>
          <w:sz w:val="24"/>
          <w:szCs w:val="24"/>
          <w:vertAlign w:val="superscript"/>
        </w:rPr>
        <w:footnoteReference w:id="12"/>
      </w:r>
    </w:p>
    <w:p w14:paraId="4FFE7B27" w14:textId="77777777" w:rsidR="003653D4" w:rsidRDefault="003653D4" w:rsidP="003653D4">
      <w:pPr>
        <w:spacing w:after="0" w:line="480" w:lineRule="auto"/>
        <w:ind w:left="567" w:right="454"/>
        <w:rPr>
          <w:rFonts w:ascii="Times New Roman" w:eastAsia="Times New Roman" w:hAnsi="Times New Roman" w:cs="Times New Roman"/>
          <w:sz w:val="24"/>
          <w:szCs w:val="24"/>
        </w:rPr>
      </w:pPr>
    </w:p>
    <w:p w14:paraId="0000001A" w14:textId="54E35E5C" w:rsidR="00B678A7" w:rsidRPr="003653D4" w:rsidRDefault="003653D4">
      <w:pPr>
        <w:spacing w:after="0" w:line="48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One can point therefore at the initial harmony between external expectations and the Templars’ own rules as to the behaviour patterns that should characterize the new knighthood.  Support of the Order w</w:t>
      </w:r>
      <w:r w:rsidR="00B07AED">
        <w:rPr>
          <w:rFonts w:ascii="Times New Roman" w:eastAsia="Times New Roman" w:hAnsi="Times New Roman" w:cs="Times New Roman"/>
          <w:color w:val="FF0000"/>
          <w:sz w:val="24"/>
          <w:szCs w:val="24"/>
        </w:rPr>
        <w:t>ould</w:t>
      </w:r>
      <w:r>
        <w:rPr>
          <w:rFonts w:ascii="Times New Roman" w:eastAsia="Times New Roman" w:hAnsi="Times New Roman" w:cs="Times New Roman"/>
          <w:color w:val="FF0000"/>
          <w:sz w:val="24"/>
          <w:szCs w:val="24"/>
        </w:rPr>
        <w:t xml:space="preserve"> therefore persist as much as this consensus persisted.</w:t>
      </w:r>
    </w:p>
    <w:p w14:paraId="0000001C" w14:textId="3EF5E8A9" w:rsidR="00B678A7" w:rsidRDefault="00F204C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William of Tyre</w:t>
      </w:r>
      <w:r w:rsidR="00144D73">
        <w:rPr>
          <w:rFonts w:ascii="Times New Roman" w:eastAsia="Times New Roman" w:hAnsi="Times New Roman" w:cs="Times New Roman"/>
          <w:color w:val="FF0000"/>
          <w:sz w:val="24"/>
          <w:szCs w:val="24"/>
        </w:rPr>
        <w:t xml:space="preserve"> </w:t>
      </w:r>
      <w:r w:rsidR="00144D73">
        <w:rPr>
          <w:rFonts w:ascii="Times New Roman" w:eastAsia="Times New Roman" w:hAnsi="Times New Roman" w:cs="Times New Roman"/>
          <w:sz w:val="24"/>
          <w:szCs w:val="24"/>
        </w:rPr>
        <w:t xml:space="preserve">reflects the initial reactions </w:t>
      </w:r>
      <w:r w:rsidR="00B07AED">
        <w:rPr>
          <w:rFonts w:ascii="Times New Roman" w:eastAsia="Times New Roman" w:hAnsi="Times New Roman" w:cs="Times New Roman"/>
          <w:color w:val="FF0000"/>
          <w:sz w:val="24"/>
          <w:szCs w:val="24"/>
        </w:rPr>
        <w:t xml:space="preserve">to the new knighthood </w:t>
      </w:r>
      <w:r w:rsidR="00144D73">
        <w:rPr>
          <w:rFonts w:ascii="Times New Roman" w:eastAsia="Times New Roman" w:hAnsi="Times New Roman" w:cs="Times New Roman"/>
          <w:sz w:val="24"/>
          <w:szCs w:val="24"/>
        </w:rPr>
        <w:t xml:space="preserve">in the </w:t>
      </w:r>
      <w:r w:rsidR="00B07AED">
        <w:rPr>
          <w:rFonts w:ascii="Times New Roman" w:eastAsia="Times New Roman" w:hAnsi="Times New Roman" w:cs="Times New Roman"/>
          <w:sz w:val="24"/>
          <w:szCs w:val="24"/>
        </w:rPr>
        <w:t>E</w:t>
      </w:r>
      <w:r w:rsidR="00144D73">
        <w:rPr>
          <w:rFonts w:ascii="Times New Roman" w:eastAsia="Times New Roman" w:hAnsi="Times New Roman" w:cs="Times New Roman"/>
          <w:sz w:val="24"/>
          <w:szCs w:val="24"/>
        </w:rPr>
        <w:t xml:space="preserve">cclesiastical </w:t>
      </w:r>
      <w:r w:rsidR="00B07AED">
        <w:rPr>
          <w:rFonts w:ascii="Times New Roman" w:eastAsia="Times New Roman" w:hAnsi="Times New Roman" w:cs="Times New Roman"/>
          <w:sz w:val="24"/>
          <w:szCs w:val="24"/>
        </w:rPr>
        <w:t>O</w:t>
      </w:r>
      <w:r w:rsidR="00144D73">
        <w:rPr>
          <w:rFonts w:ascii="Times New Roman" w:eastAsia="Times New Roman" w:hAnsi="Times New Roman" w:cs="Times New Roman"/>
          <w:sz w:val="24"/>
          <w:szCs w:val="24"/>
        </w:rPr>
        <w:t xml:space="preserve">rder; he </w:t>
      </w:r>
      <w:r>
        <w:rPr>
          <w:rFonts w:ascii="Times New Roman" w:eastAsia="Times New Roman" w:hAnsi="Times New Roman" w:cs="Times New Roman"/>
          <w:sz w:val="24"/>
          <w:szCs w:val="24"/>
        </w:rPr>
        <w:t xml:space="preserve">underlines the early Templars’ piety and emphasizes their subordination to the </w:t>
      </w:r>
      <w:r>
        <w:rPr>
          <w:rFonts w:ascii="Times New Roman" w:eastAsia="Times New Roman" w:hAnsi="Times New Roman" w:cs="Times New Roman"/>
          <w:sz w:val="24"/>
          <w:szCs w:val="24"/>
        </w:rPr>
        <w:lastRenderedPageBreak/>
        <w:t xml:space="preserve">Patriarch of Jerusalem, as well as their commitment to the </w:t>
      </w:r>
      <w:r w:rsidR="00144D73">
        <w:rPr>
          <w:rFonts w:ascii="Times New Roman" w:eastAsia="Times New Roman" w:hAnsi="Times New Roman" w:cs="Times New Roman"/>
          <w:sz w:val="24"/>
          <w:szCs w:val="24"/>
        </w:rPr>
        <w:t>defence</w:t>
      </w:r>
      <w:r>
        <w:rPr>
          <w:rFonts w:ascii="Times New Roman" w:eastAsia="Times New Roman" w:hAnsi="Times New Roman" w:cs="Times New Roman"/>
          <w:sz w:val="24"/>
          <w:szCs w:val="24"/>
        </w:rPr>
        <w:t xml:space="preserve"> of vulnerable pilgrims on their way to the most sacred Christian shrines in the Holy Land:</w:t>
      </w:r>
    </w:p>
    <w:p w14:paraId="0000001D" w14:textId="6E63981C" w:rsidR="00B678A7" w:rsidRDefault="00F204C4" w:rsidP="009824C8">
      <w:pPr>
        <w:spacing w:after="0" w:line="480" w:lineRule="auto"/>
        <w:ind w:left="720" w:right="792"/>
        <w:rPr>
          <w:rFonts w:ascii="Times New Roman" w:eastAsia="Times New Roman" w:hAnsi="Times New Roman" w:cs="Times New Roman"/>
          <w:sz w:val="24"/>
          <w:szCs w:val="24"/>
        </w:rPr>
      </w:pPr>
      <w:r>
        <w:rPr>
          <w:rFonts w:ascii="Times New Roman" w:eastAsia="Times New Roman" w:hAnsi="Times New Roman" w:cs="Times New Roman"/>
          <w:sz w:val="24"/>
          <w:szCs w:val="24"/>
        </w:rPr>
        <w:t>In the same year (1118) some noblemen of knightly rank, devoted to God, pious and God-fearing, placed themselves in the hands of the lord patriarch for the service of Christ, professing the wish to live perpetually in the manner of regular canons in chastity, and obedience, without personal belongings. … Their main duty … was that they should maintain the safety of the roads and the highways to the best of their ability, for the benefit of pilgrims in particular, against attacks of bandits and marauders.</w:t>
      </w:r>
      <w:r>
        <w:rPr>
          <w:rFonts w:ascii="Times New Roman" w:eastAsia="Times New Roman" w:hAnsi="Times New Roman" w:cs="Times New Roman"/>
          <w:sz w:val="24"/>
          <w:szCs w:val="24"/>
          <w:vertAlign w:val="superscript"/>
        </w:rPr>
        <w:footnoteReference w:id="13"/>
      </w:r>
    </w:p>
    <w:p w14:paraId="7DCF5265" w14:textId="36AAD057" w:rsidR="00FF163A" w:rsidRDefault="00FF163A" w:rsidP="00FF163A">
      <w:pPr>
        <w:spacing w:after="0" w:line="480" w:lineRule="auto"/>
        <w:ind w:left="-510" w:right="737"/>
      </w:pPr>
      <w:r>
        <w:t xml:space="preserve">         </w:t>
      </w:r>
    </w:p>
    <w:p w14:paraId="0000001F" w14:textId="041187C1" w:rsidR="00B678A7" w:rsidRDefault="00FF163A" w:rsidP="00F22BCB">
      <w:pPr>
        <w:spacing w:after="0" w:line="480" w:lineRule="auto"/>
        <w:ind w:right="964"/>
        <w:rPr>
          <w:rFonts w:ascii="Times New Roman" w:eastAsia="Times New Roman" w:hAnsi="Times New Roman" w:cs="Times New Roman"/>
          <w:i/>
          <w:sz w:val="24"/>
          <w:szCs w:val="24"/>
        </w:rPr>
      </w:pPr>
      <w:r>
        <w:t xml:space="preserve">  </w:t>
      </w:r>
      <w:r w:rsidR="003653D4" w:rsidRPr="00B07AED">
        <w:rPr>
          <w:color w:val="FF0000"/>
        </w:rPr>
        <w:t>T</w:t>
      </w:r>
      <w:r>
        <w:rPr>
          <w:color w:val="FF0000"/>
        </w:rPr>
        <w:t xml:space="preserve">he Archbishop of Tyre’s positive approach was </w:t>
      </w:r>
      <w:r w:rsidR="003653D4">
        <w:rPr>
          <w:color w:val="FF0000"/>
        </w:rPr>
        <w:t xml:space="preserve">therefore </w:t>
      </w:r>
      <w:r>
        <w:rPr>
          <w:color w:val="FF0000"/>
        </w:rPr>
        <w:t>shaped, at least influenced</w:t>
      </w:r>
      <w:r w:rsidR="003653D4">
        <w:rPr>
          <w:color w:val="FF0000"/>
        </w:rPr>
        <w:t>,</w:t>
      </w:r>
      <w:r>
        <w:rPr>
          <w:color w:val="FF0000"/>
        </w:rPr>
        <w:t xml:space="preserve"> by the Templars’</w:t>
      </w:r>
      <w:r w:rsidR="00F22BCB">
        <w:rPr>
          <w:color w:val="FF0000"/>
        </w:rPr>
        <w:t xml:space="preserve"> submission to the secular clergy </w:t>
      </w:r>
      <w:r w:rsidR="003653D4">
        <w:rPr>
          <w:color w:val="FF0000"/>
        </w:rPr>
        <w:t xml:space="preserve">while </w:t>
      </w:r>
      <w:r w:rsidR="00B07AED">
        <w:rPr>
          <w:color w:val="FF0000"/>
        </w:rPr>
        <w:t>piously defending</w:t>
      </w:r>
      <w:r w:rsidR="00F22BCB">
        <w:rPr>
          <w:color w:val="FF0000"/>
        </w:rPr>
        <w:t xml:space="preserve"> </w:t>
      </w:r>
      <w:r w:rsidR="00B07AED">
        <w:rPr>
          <w:color w:val="FF0000"/>
        </w:rPr>
        <w:t xml:space="preserve">Christian </w:t>
      </w:r>
      <w:r w:rsidR="00F22BCB">
        <w:rPr>
          <w:color w:val="FF0000"/>
        </w:rPr>
        <w:t xml:space="preserve">pilgrims </w:t>
      </w:r>
      <w:r w:rsidR="00B07AED">
        <w:rPr>
          <w:color w:val="FF0000"/>
        </w:rPr>
        <w:t>in their roads at the Holy Land</w:t>
      </w:r>
      <w:r w:rsidR="00F22BCB">
        <w:rPr>
          <w:color w:val="FF0000"/>
        </w:rPr>
        <w:t xml:space="preserve">. </w:t>
      </w:r>
      <w:r>
        <w:rPr>
          <w:color w:val="FF0000"/>
        </w:rPr>
        <w:t xml:space="preserve"> </w:t>
      </w:r>
      <w:r w:rsidR="00F204C4">
        <w:rPr>
          <w:rFonts w:ascii="Times New Roman" w:eastAsia="Times New Roman" w:hAnsi="Times New Roman" w:cs="Times New Roman"/>
          <w:sz w:val="24"/>
          <w:szCs w:val="24"/>
        </w:rPr>
        <w:t xml:space="preserve">Michael the Syrian, the Jacobite Patriarch of Antioch, corroborated that the Templars behaved in accordance with monastic principles, a peculiar </w:t>
      </w:r>
      <w:r w:rsidR="00FB2BE6">
        <w:rPr>
          <w:rFonts w:ascii="Times New Roman" w:eastAsia="Times New Roman" w:hAnsi="Times New Roman" w:cs="Times New Roman"/>
          <w:sz w:val="24"/>
          <w:szCs w:val="24"/>
        </w:rPr>
        <w:t>amalgam</w:t>
      </w:r>
      <w:r w:rsidR="00F204C4">
        <w:rPr>
          <w:rFonts w:ascii="Times New Roman" w:eastAsia="Times New Roman" w:hAnsi="Times New Roman" w:cs="Times New Roman"/>
          <w:sz w:val="24"/>
          <w:szCs w:val="24"/>
        </w:rPr>
        <w:t xml:space="preserve"> with warfare that gained them wide admiration.</w:t>
      </w:r>
      <w:r w:rsidR="00F204C4">
        <w:rPr>
          <w:rFonts w:ascii="Times New Roman" w:eastAsia="Times New Roman" w:hAnsi="Times New Roman" w:cs="Times New Roman"/>
          <w:sz w:val="24"/>
          <w:szCs w:val="24"/>
          <w:vertAlign w:val="superscript"/>
        </w:rPr>
        <w:footnoteReference w:id="14"/>
      </w:r>
      <w:r w:rsidR="00F204C4">
        <w:rPr>
          <w:rFonts w:ascii="Times New Roman" w:eastAsia="Times New Roman" w:hAnsi="Times New Roman" w:cs="Times New Roman"/>
          <w:sz w:val="24"/>
          <w:szCs w:val="24"/>
        </w:rPr>
        <w:t xml:space="preserve"> Hugo </w:t>
      </w:r>
      <w:proofErr w:type="spellStart"/>
      <w:r w:rsidR="00F204C4">
        <w:rPr>
          <w:rFonts w:ascii="Times New Roman" w:eastAsia="Times New Roman" w:hAnsi="Times New Roman" w:cs="Times New Roman"/>
          <w:sz w:val="24"/>
          <w:szCs w:val="24"/>
        </w:rPr>
        <w:t>Peccator</w:t>
      </w:r>
      <w:proofErr w:type="spellEnd"/>
      <w:r w:rsidR="00F204C4">
        <w:rPr>
          <w:rFonts w:ascii="Times New Roman" w:eastAsia="Times New Roman" w:hAnsi="Times New Roman" w:cs="Times New Roman"/>
          <w:sz w:val="24"/>
          <w:szCs w:val="24"/>
        </w:rPr>
        <w:t xml:space="preserve"> went much further. While acknowledging that ‘people of no wisdom’ condemned ‘carrying arms against the enemies of the </w:t>
      </w:r>
      <w:r w:rsidR="00F204C4">
        <w:rPr>
          <w:rFonts w:ascii="Times New Roman" w:eastAsia="Times New Roman" w:hAnsi="Times New Roman" w:cs="Times New Roman"/>
          <w:sz w:val="24"/>
          <w:szCs w:val="24"/>
        </w:rPr>
        <w:lastRenderedPageBreak/>
        <w:t xml:space="preserve">faith and peace in </w:t>
      </w:r>
      <w:r w:rsidR="00F22BCB">
        <w:rPr>
          <w:rFonts w:ascii="Times New Roman" w:eastAsia="Times New Roman" w:hAnsi="Times New Roman" w:cs="Times New Roman"/>
          <w:sz w:val="24"/>
          <w:szCs w:val="24"/>
        </w:rPr>
        <w:t>defence</w:t>
      </w:r>
      <w:r w:rsidR="00F204C4">
        <w:rPr>
          <w:rFonts w:ascii="Times New Roman" w:eastAsia="Times New Roman" w:hAnsi="Times New Roman" w:cs="Times New Roman"/>
          <w:sz w:val="24"/>
          <w:szCs w:val="24"/>
        </w:rPr>
        <w:t xml:space="preserve"> of Christians,’ he claimed that the Templars’ pugnacious devotion was more valuable to God than prayer and contemplation.</w:t>
      </w:r>
      <w:r w:rsidR="00F204C4">
        <w:rPr>
          <w:rFonts w:ascii="Times New Roman" w:eastAsia="Times New Roman" w:hAnsi="Times New Roman" w:cs="Times New Roman"/>
          <w:sz w:val="24"/>
          <w:szCs w:val="24"/>
          <w:vertAlign w:val="superscript"/>
        </w:rPr>
        <w:footnoteReference w:id="15"/>
      </w:r>
    </w:p>
    <w:p w14:paraId="00000020" w14:textId="77777777" w:rsidR="00B678A7" w:rsidRDefault="00B678A7">
      <w:pPr>
        <w:spacing w:after="0" w:line="480" w:lineRule="auto"/>
        <w:rPr>
          <w:rFonts w:ascii="Times New Roman" w:eastAsia="Times New Roman" w:hAnsi="Times New Roman" w:cs="Times New Roman"/>
          <w:sz w:val="24"/>
          <w:szCs w:val="24"/>
        </w:rPr>
      </w:pPr>
    </w:p>
    <w:p w14:paraId="17B3FFEF" w14:textId="66D765EB" w:rsidR="000F5B60" w:rsidRDefault="00F204C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some theologians continued to insist upon the Gospels’ injunction against violence,</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which was clearly inconsistent with the Templars’ commitment to </w:t>
      </w:r>
      <w:r w:rsidR="00F22BCB">
        <w:rPr>
          <w:rFonts w:ascii="Times New Roman" w:eastAsia="Times New Roman" w:hAnsi="Times New Roman" w:cs="Times New Roman"/>
          <w:color w:val="FF0000"/>
          <w:sz w:val="24"/>
          <w:szCs w:val="24"/>
        </w:rPr>
        <w:t xml:space="preserve">the </w:t>
      </w:r>
      <w:r>
        <w:rPr>
          <w:rFonts w:ascii="Times New Roman" w:eastAsia="Times New Roman" w:hAnsi="Times New Roman" w:cs="Times New Roman"/>
          <w:sz w:val="24"/>
          <w:szCs w:val="24"/>
        </w:rPr>
        <w:t xml:space="preserve">Holy War, the emergence of warrior monks did not seem to </w:t>
      </w:r>
      <w:r w:rsidR="00F22BCB">
        <w:rPr>
          <w:rFonts w:ascii="Times New Roman" w:eastAsia="Times New Roman" w:hAnsi="Times New Roman" w:cs="Times New Roman"/>
          <w:color w:val="FF0000"/>
          <w:sz w:val="24"/>
          <w:szCs w:val="24"/>
        </w:rPr>
        <w:t xml:space="preserve">have </w:t>
      </w:r>
      <w:r>
        <w:rPr>
          <w:rFonts w:ascii="Times New Roman" w:eastAsia="Times New Roman" w:hAnsi="Times New Roman" w:cs="Times New Roman"/>
          <w:sz w:val="24"/>
          <w:szCs w:val="24"/>
        </w:rPr>
        <w:t>arouse</w:t>
      </w:r>
      <w:r w:rsidR="00F22BCB" w:rsidRPr="00F22BCB">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rPr>
        <w:t xml:space="preserve"> </w:t>
      </w:r>
      <w:r w:rsidR="00FB2BE6">
        <w:rPr>
          <w:rFonts w:ascii="Times New Roman" w:eastAsia="Times New Roman" w:hAnsi="Times New Roman" w:cs="Times New Roman"/>
          <w:sz w:val="24"/>
          <w:szCs w:val="24"/>
        </w:rPr>
        <w:t>significant</w:t>
      </w:r>
      <w:r>
        <w:rPr>
          <w:rFonts w:ascii="Times New Roman" w:eastAsia="Times New Roman" w:hAnsi="Times New Roman" w:cs="Times New Roman"/>
          <w:sz w:val="24"/>
          <w:szCs w:val="24"/>
        </w:rPr>
        <w:t xml:space="preserve"> opposition. In some </w:t>
      </w:r>
      <w:r w:rsidR="00F22BCB">
        <w:rPr>
          <w:rFonts w:ascii="Times New Roman" w:eastAsia="Times New Roman" w:hAnsi="Times New Roman" w:cs="Times New Roman"/>
          <w:color w:val="FF0000"/>
          <w:sz w:val="24"/>
          <w:szCs w:val="24"/>
        </w:rPr>
        <w:t>sector</w:t>
      </w:r>
      <w:r>
        <w:rPr>
          <w:rFonts w:ascii="Times New Roman" w:eastAsia="Times New Roman" w:hAnsi="Times New Roman" w:cs="Times New Roman"/>
          <w:sz w:val="24"/>
          <w:szCs w:val="24"/>
        </w:rPr>
        <w:t>s, moreover, their courage on the battlefield was not only justified but also admired.</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The wide appreciation of the early Templars is largely confirmed by Muslim sources</w:t>
      </w:r>
      <w:r w:rsidR="00F22BCB">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as well.</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No wonder, then, that Pope Innocent II addressed them as ‘beloved sons in the Lord … true Israelites and warriors most versed in holy battle … defenders of the Church and assailants of the enemies of Christ’ (29 March 1139).</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w:t>
      </w:r>
      <w:r w:rsidR="00F22BCB">
        <w:rPr>
          <w:rFonts w:ascii="Times New Roman" w:eastAsia="Times New Roman" w:hAnsi="Times New Roman" w:cs="Times New Roman"/>
          <w:color w:val="FF0000"/>
          <w:sz w:val="24"/>
          <w:szCs w:val="24"/>
        </w:rPr>
        <w:t xml:space="preserve">Papal admiration, however, </w:t>
      </w:r>
      <w:r w:rsidR="000F5B60">
        <w:rPr>
          <w:rFonts w:ascii="Times New Roman" w:eastAsia="Times New Roman" w:hAnsi="Times New Roman" w:cs="Times New Roman"/>
          <w:color w:val="FF0000"/>
          <w:sz w:val="24"/>
          <w:szCs w:val="24"/>
        </w:rPr>
        <w:t xml:space="preserve">was not </w:t>
      </w:r>
      <w:r w:rsidR="00B07AED">
        <w:rPr>
          <w:rFonts w:ascii="Times New Roman" w:eastAsia="Times New Roman" w:hAnsi="Times New Roman" w:cs="Times New Roman"/>
          <w:color w:val="FF0000"/>
          <w:sz w:val="24"/>
          <w:szCs w:val="24"/>
        </w:rPr>
        <w:t xml:space="preserve">free </w:t>
      </w:r>
      <w:r w:rsidR="000F5B60">
        <w:rPr>
          <w:rFonts w:ascii="Times New Roman" w:eastAsia="Times New Roman" w:hAnsi="Times New Roman" w:cs="Times New Roman"/>
          <w:color w:val="FF0000"/>
          <w:sz w:val="24"/>
          <w:szCs w:val="24"/>
        </w:rPr>
        <w:t>of</w:t>
      </w:r>
      <w:r w:rsidR="00F22BCB">
        <w:rPr>
          <w:rFonts w:ascii="Times New Roman" w:eastAsia="Times New Roman" w:hAnsi="Times New Roman" w:cs="Times New Roman"/>
          <w:color w:val="FF0000"/>
          <w:sz w:val="24"/>
          <w:szCs w:val="24"/>
        </w:rPr>
        <w:t xml:space="preserve"> political </w:t>
      </w:r>
      <w:r w:rsidR="000F5B60">
        <w:rPr>
          <w:rFonts w:ascii="Times New Roman" w:eastAsia="Times New Roman" w:hAnsi="Times New Roman" w:cs="Times New Roman"/>
          <w:color w:val="FF0000"/>
          <w:sz w:val="24"/>
          <w:szCs w:val="24"/>
        </w:rPr>
        <w:t>considerations</w:t>
      </w:r>
      <w:r w:rsidR="00F22BCB">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Indeed, as claimed by Jonathan Riley </w:t>
      </w:r>
      <w:r>
        <w:rPr>
          <w:rFonts w:ascii="Times New Roman" w:eastAsia="Times New Roman" w:hAnsi="Times New Roman" w:cs="Times New Roman"/>
          <w:sz w:val="24"/>
          <w:szCs w:val="24"/>
        </w:rPr>
        <w:lastRenderedPageBreak/>
        <w:t xml:space="preserve">Smith, the </w:t>
      </w:r>
      <w:r>
        <w:rPr>
          <w:rFonts w:ascii="Times New Roman" w:eastAsia="Times New Roman" w:hAnsi="Times New Roman" w:cs="Times New Roman"/>
          <w:i/>
          <w:sz w:val="24"/>
          <w:szCs w:val="24"/>
        </w:rPr>
        <w:t>raison d’être</w:t>
      </w:r>
      <w:r>
        <w:rPr>
          <w:rFonts w:ascii="Times New Roman" w:eastAsia="Times New Roman" w:hAnsi="Times New Roman" w:cs="Times New Roman"/>
          <w:sz w:val="24"/>
          <w:szCs w:val="24"/>
        </w:rPr>
        <w:t xml:space="preserve"> of the Templars, as other </w:t>
      </w:r>
      <w:r w:rsidR="000F5B60">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ilitary </w:t>
      </w:r>
      <w:r w:rsidR="000F5B60">
        <w:rPr>
          <w:rFonts w:ascii="Times New Roman" w:eastAsia="Times New Roman" w:hAnsi="Times New Roman" w:cs="Times New Roman"/>
          <w:sz w:val="24"/>
          <w:szCs w:val="24"/>
        </w:rPr>
        <w:t>O</w:t>
      </w:r>
      <w:r>
        <w:rPr>
          <w:rFonts w:ascii="Times New Roman" w:eastAsia="Times New Roman" w:hAnsi="Times New Roman" w:cs="Times New Roman"/>
          <w:sz w:val="24"/>
          <w:szCs w:val="24"/>
        </w:rPr>
        <w:t>rders, was to serve as an extended branch of the Apostolic See across the Mediterranean.</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A </w:t>
      </w:r>
      <w:r>
        <w:rPr>
          <w:rFonts w:ascii="Times New Roman" w:eastAsia="Times New Roman" w:hAnsi="Times New Roman" w:cs="Times New Roman"/>
          <w:i/>
          <w:sz w:val="24"/>
          <w:szCs w:val="24"/>
        </w:rPr>
        <w:t xml:space="preserve">quid pro quo </w:t>
      </w:r>
      <w:r>
        <w:rPr>
          <w:rFonts w:ascii="Times New Roman" w:eastAsia="Times New Roman" w:hAnsi="Times New Roman" w:cs="Times New Roman"/>
          <w:sz w:val="24"/>
          <w:szCs w:val="24"/>
        </w:rPr>
        <w:t xml:space="preserve">thus prevailed, with the knights extending the influence of the papacy in the East and the papacy, in turn, conferring its blessing on the Templars’ activities, along with extensive privileges. </w:t>
      </w:r>
    </w:p>
    <w:p w14:paraId="701D242F" w14:textId="77777777" w:rsidR="000F5B60" w:rsidRDefault="000F5B60">
      <w:pPr>
        <w:spacing w:after="0" w:line="480" w:lineRule="auto"/>
        <w:rPr>
          <w:rFonts w:ascii="Times New Roman" w:eastAsia="Times New Roman" w:hAnsi="Times New Roman" w:cs="Times New Roman"/>
          <w:sz w:val="24"/>
          <w:szCs w:val="24"/>
        </w:rPr>
      </w:pPr>
    </w:p>
    <w:p w14:paraId="00000024" w14:textId="11774AFB" w:rsidR="00B678A7" w:rsidRDefault="00F204C4" w:rsidP="000F5B6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delicate balance between the Apostolic See, the </w:t>
      </w:r>
      <w:r w:rsidR="000F5B60">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ilitary </w:t>
      </w:r>
      <w:r w:rsidR="000F5B60">
        <w:rPr>
          <w:rFonts w:ascii="Times New Roman" w:eastAsia="Times New Roman" w:hAnsi="Times New Roman" w:cs="Times New Roman"/>
          <w:sz w:val="24"/>
          <w:szCs w:val="24"/>
        </w:rPr>
        <w:t>O</w:t>
      </w:r>
      <w:r>
        <w:rPr>
          <w:rFonts w:ascii="Times New Roman" w:eastAsia="Times New Roman" w:hAnsi="Times New Roman" w:cs="Times New Roman"/>
          <w:sz w:val="24"/>
          <w:szCs w:val="24"/>
        </w:rPr>
        <w:t>rders, and Christendom</w:t>
      </w:r>
      <w:r w:rsidR="00F22BCB">
        <w:rPr>
          <w:rFonts w:ascii="Times New Roman" w:eastAsia="Times New Roman" w:hAnsi="Times New Roman" w:cs="Times New Roman"/>
          <w:sz w:val="24"/>
          <w:szCs w:val="24"/>
        </w:rPr>
        <w:t xml:space="preserve"> </w:t>
      </w:r>
      <w:r w:rsidR="00F22BCB" w:rsidRPr="00F22BCB">
        <w:rPr>
          <w:rFonts w:ascii="Times New Roman" w:eastAsia="Times New Roman" w:hAnsi="Times New Roman" w:cs="Times New Roman"/>
          <w:color w:val="FF0000"/>
          <w:sz w:val="24"/>
          <w:szCs w:val="24"/>
        </w:rPr>
        <w:t>at large</w:t>
      </w:r>
      <w:r>
        <w:rPr>
          <w:rFonts w:ascii="Times New Roman" w:eastAsia="Times New Roman" w:hAnsi="Times New Roman" w:cs="Times New Roman"/>
          <w:sz w:val="24"/>
          <w:szCs w:val="24"/>
        </w:rPr>
        <w:t>, however, was not immune to change. The traumatic Christian defeat at the Horns of Hattin (3 July 1187) soon turned into a most critical test while acting as a watershed for the deterioration of Western attitudes towards the crusades, the Holy Land, and, eventually, the Templars, as well.</w:t>
      </w:r>
      <w:r w:rsidR="000F5B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Conrad of Montferrat – ruler of the Kingdom of Jerusalem as consort to Queen Isabella I – reported to Baldwin, the Archbishop of Canterbury, on the tragic consequences of the Christian defeat at the Horns of Hattin:</w:t>
      </w:r>
    </w:p>
    <w:p w14:paraId="00000025" w14:textId="67146FD9" w:rsidR="00B678A7" w:rsidRPr="00FB2BE6" w:rsidRDefault="00F204C4" w:rsidP="00FB2BE6">
      <w:pPr>
        <w:spacing w:after="0" w:line="480" w:lineRule="auto"/>
        <w:ind w:left="720" w:right="792"/>
      </w:pPr>
      <w:r>
        <w:rPr>
          <w:rFonts w:ascii="Times New Roman" w:eastAsia="Times New Roman" w:hAnsi="Times New Roman" w:cs="Times New Roman"/>
          <w:sz w:val="24"/>
          <w:szCs w:val="24"/>
        </w:rPr>
        <w:t>God has stood back as if from the defilement of our evil, and Mohammed has taken over; where Christ was prayed to day and night at the appointed hours, now Mohammed is praised with uplifted voice.</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w:t>
      </w:r>
    </w:p>
    <w:p w14:paraId="00000026" w14:textId="77777777" w:rsidR="00B678A7" w:rsidRDefault="00B678A7">
      <w:pPr>
        <w:spacing w:after="0" w:line="480" w:lineRule="auto"/>
        <w:ind w:left="567" w:right="792"/>
        <w:rPr>
          <w:rFonts w:ascii="Times New Roman" w:eastAsia="Times New Roman" w:hAnsi="Times New Roman" w:cs="Times New Roman"/>
          <w:sz w:val="24"/>
          <w:szCs w:val="24"/>
        </w:rPr>
      </w:pPr>
    </w:p>
    <w:p w14:paraId="00000028" w14:textId="15F6C733" w:rsidR="00B678A7" w:rsidRDefault="00F204C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traditional justification of </w:t>
      </w:r>
      <w:proofErr w:type="spellStart"/>
      <w:r>
        <w:rPr>
          <w:rFonts w:ascii="Times New Roman" w:eastAsia="Times New Roman" w:hAnsi="Times New Roman" w:cs="Times New Roman"/>
          <w:i/>
          <w:sz w:val="24"/>
          <w:szCs w:val="24"/>
        </w:rPr>
        <w:t>peccatis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nostris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exigentibus</w:t>
      </w:r>
      <w:proofErr w:type="spellEnd"/>
      <w:r>
        <w:rPr>
          <w:rFonts w:ascii="Times New Roman" w:eastAsia="Times New Roman" w:hAnsi="Times New Roman" w:cs="Times New Roman"/>
          <w:sz w:val="24"/>
          <w:szCs w:val="24"/>
        </w:rPr>
        <w:t xml:space="preserve"> could not assuage the trauma of the crushing defeat of </w:t>
      </w:r>
      <w:r w:rsidR="006228CB">
        <w:rPr>
          <w:rFonts w:ascii="Times New Roman" w:eastAsia="Times New Roman" w:hAnsi="Times New Roman" w:cs="Times New Roman"/>
          <w:color w:val="FF0000"/>
          <w:sz w:val="24"/>
          <w:szCs w:val="24"/>
        </w:rPr>
        <w:t xml:space="preserve">the </w:t>
      </w:r>
      <w:r>
        <w:rPr>
          <w:rFonts w:ascii="Times New Roman" w:eastAsia="Times New Roman" w:hAnsi="Times New Roman" w:cs="Times New Roman"/>
          <w:sz w:val="24"/>
          <w:szCs w:val="24"/>
        </w:rPr>
        <w:t xml:space="preserve">Christian </w:t>
      </w:r>
      <w:r w:rsidR="006228CB" w:rsidRPr="006228CB">
        <w:rPr>
          <w:rFonts w:ascii="Times New Roman" w:eastAsia="Times New Roman" w:hAnsi="Times New Roman" w:cs="Times New Roman"/>
          <w:color w:val="FF0000"/>
          <w:sz w:val="24"/>
          <w:szCs w:val="24"/>
        </w:rPr>
        <w:t>forces</w:t>
      </w:r>
      <w:r>
        <w:rPr>
          <w:rFonts w:ascii="Times New Roman" w:eastAsia="Times New Roman" w:hAnsi="Times New Roman" w:cs="Times New Roman"/>
          <w:sz w:val="24"/>
          <w:szCs w:val="24"/>
        </w:rPr>
        <w:t xml:space="preserve"> by </w:t>
      </w:r>
      <w:r w:rsidR="006228CB">
        <w:rPr>
          <w:rFonts w:ascii="Times New Roman" w:eastAsia="Times New Roman" w:hAnsi="Times New Roman" w:cs="Times New Roman"/>
          <w:color w:val="FF0000"/>
          <w:sz w:val="24"/>
          <w:szCs w:val="24"/>
        </w:rPr>
        <w:t xml:space="preserve">the </w:t>
      </w:r>
      <w:r>
        <w:rPr>
          <w:rFonts w:ascii="Times New Roman" w:eastAsia="Times New Roman" w:hAnsi="Times New Roman" w:cs="Times New Roman"/>
          <w:sz w:val="24"/>
          <w:szCs w:val="24"/>
        </w:rPr>
        <w:t xml:space="preserve">Muslim soldiers, and a growing sense of frustration and disillusionment began to fester. The original biblical concept of ‘a land </w:t>
      </w:r>
      <w:r>
        <w:rPr>
          <w:rFonts w:ascii="Times New Roman" w:eastAsia="Times New Roman" w:hAnsi="Times New Roman" w:cs="Times New Roman"/>
          <w:sz w:val="24"/>
          <w:szCs w:val="24"/>
        </w:rPr>
        <w:lastRenderedPageBreak/>
        <w:t xml:space="preserve">flowing with milk and honey’ (Ex. III: 8) retreated before the ominous threat of ‘a land that </w:t>
      </w:r>
      <w:proofErr w:type="spellStart"/>
      <w:r>
        <w:rPr>
          <w:rFonts w:ascii="Times New Roman" w:eastAsia="Times New Roman" w:hAnsi="Times New Roman" w:cs="Times New Roman"/>
          <w:sz w:val="24"/>
          <w:szCs w:val="24"/>
        </w:rPr>
        <w:t>eateth</w:t>
      </w:r>
      <w:proofErr w:type="spellEnd"/>
      <w:r>
        <w:rPr>
          <w:rFonts w:ascii="Times New Roman" w:eastAsia="Times New Roman" w:hAnsi="Times New Roman" w:cs="Times New Roman"/>
          <w:sz w:val="24"/>
          <w:szCs w:val="24"/>
        </w:rPr>
        <w:t xml:space="preserve"> up the inhabitants thereof’ (Num. XIII: 32). The much treasured and </w:t>
      </w:r>
      <w:r w:rsidR="00FB2BE6">
        <w:rPr>
          <w:rFonts w:ascii="Times New Roman" w:eastAsia="Times New Roman" w:hAnsi="Times New Roman" w:cs="Times New Roman"/>
          <w:sz w:val="24"/>
          <w:szCs w:val="24"/>
        </w:rPr>
        <w:t>foreseeable</w:t>
      </w:r>
      <w:r>
        <w:rPr>
          <w:rFonts w:ascii="Times New Roman" w:eastAsia="Times New Roman" w:hAnsi="Times New Roman" w:cs="Times New Roman"/>
          <w:sz w:val="24"/>
          <w:szCs w:val="24"/>
        </w:rPr>
        <w:t xml:space="preserve"> Holy Land thus blatantly exposed its most dangerous threats. Thomas Agni of Lentini, papal legate and Bishop of Bethlehem, bitterly mourned the unexpected consequences</w:t>
      </w:r>
      <w:r w:rsidR="006228CB">
        <w:rPr>
          <w:rFonts w:ascii="Times New Roman" w:eastAsia="Times New Roman" w:hAnsi="Times New Roman" w:cs="Times New Roman"/>
          <w:sz w:val="24"/>
          <w:szCs w:val="24"/>
        </w:rPr>
        <w:t xml:space="preserve"> </w:t>
      </w:r>
      <w:r w:rsidR="000F5B60">
        <w:rPr>
          <w:rFonts w:ascii="Times New Roman" w:eastAsia="Times New Roman" w:hAnsi="Times New Roman" w:cs="Times New Roman"/>
          <w:color w:val="FF0000"/>
          <w:sz w:val="24"/>
          <w:szCs w:val="24"/>
        </w:rPr>
        <w:t xml:space="preserve">of the dreadful defeat </w:t>
      </w:r>
      <w:r w:rsidR="006228CB">
        <w:rPr>
          <w:rFonts w:ascii="Times New Roman" w:eastAsia="Times New Roman" w:hAnsi="Times New Roman" w:cs="Times New Roman"/>
          <w:color w:val="FF0000"/>
          <w:sz w:val="24"/>
          <w:szCs w:val="24"/>
        </w:rPr>
        <w:t xml:space="preserve">for those living </w:t>
      </w:r>
      <w:r w:rsidR="006228CB">
        <w:rPr>
          <w:rFonts w:ascii="Times New Roman" w:eastAsia="Times New Roman" w:hAnsi="Times New Roman" w:cs="Times New Roman"/>
          <w:i/>
          <w:iCs/>
          <w:color w:val="FF0000"/>
          <w:sz w:val="24"/>
          <w:szCs w:val="24"/>
        </w:rPr>
        <w:t>Outremer</w:t>
      </w:r>
      <w:r>
        <w:rPr>
          <w:rFonts w:ascii="Times New Roman" w:eastAsia="Times New Roman" w:hAnsi="Times New Roman" w:cs="Times New Roman"/>
          <w:sz w:val="24"/>
          <w:szCs w:val="24"/>
        </w:rPr>
        <w:t xml:space="preserve">, </w:t>
      </w:r>
      <w:r w:rsidR="000F5B60">
        <w:rPr>
          <w:rFonts w:ascii="Times New Roman" w:eastAsia="Times New Roman" w:hAnsi="Times New Roman" w:cs="Times New Roman"/>
          <w:sz w:val="24"/>
          <w:szCs w:val="24"/>
        </w:rPr>
        <w:t>name</w:t>
      </w:r>
      <w:r>
        <w:rPr>
          <w:rFonts w:ascii="Times New Roman" w:eastAsia="Times New Roman" w:hAnsi="Times New Roman" w:cs="Times New Roman"/>
          <w:sz w:val="24"/>
          <w:szCs w:val="24"/>
        </w:rPr>
        <w:t>ly, the gradual dissociation of European Christendom from its brothers across the sea:</w:t>
      </w:r>
    </w:p>
    <w:p w14:paraId="00000029" w14:textId="155E35D8" w:rsidR="00B678A7" w:rsidRPr="009824C8" w:rsidRDefault="00F204C4" w:rsidP="009824C8">
      <w:pPr>
        <w:spacing w:after="0" w:line="480" w:lineRule="auto"/>
        <w:ind w:left="720" w:right="792"/>
      </w:pPr>
      <w:r>
        <w:rPr>
          <w:rFonts w:ascii="Times New Roman" w:eastAsia="Times New Roman" w:hAnsi="Times New Roman" w:cs="Times New Roman"/>
          <w:sz w:val="24"/>
          <w:szCs w:val="24"/>
        </w:rPr>
        <w:t>We have turned a deaf ear to the tribulations suffered by the cities of the eastern regions from afar and from so near that they seemed to come from the other side of the wall. Fear and paralysis have blunted our sense and those of our children.</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w:t>
      </w:r>
    </w:p>
    <w:p w14:paraId="0000002A" w14:textId="77777777" w:rsidR="00B678A7" w:rsidRDefault="00B678A7">
      <w:pPr>
        <w:spacing w:after="0" w:line="480" w:lineRule="auto"/>
        <w:rPr>
          <w:rFonts w:ascii="Times New Roman" w:eastAsia="Times New Roman" w:hAnsi="Times New Roman" w:cs="Times New Roman"/>
          <w:sz w:val="24"/>
          <w:szCs w:val="24"/>
        </w:rPr>
      </w:pPr>
    </w:p>
    <w:p w14:paraId="0000002B" w14:textId="2CE37FBC" w:rsidR="00B678A7" w:rsidRPr="006228CB" w:rsidRDefault="00F204C4">
      <w:pPr>
        <w:spacing w:after="0" w:line="48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Repeated military failures and the consequent growing feeling that the crusaders were no match for the armies of Islam</w:t>
      </w:r>
      <w:r w:rsidR="004F6A30">
        <w:rPr>
          <w:rFonts w:ascii="Times New Roman" w:eastAsia="Times New Roman" w:hAnsi="Times New Roman" w:cs="Times New Roman"/>
          <w:sz w:val="24"/>
          <w:szCs w:val="24"/>
        </w:rPr>
        <w:t>, indeed,</w:t>
      </w:r>
      <w:r>
        <w:rPr>
          <w:rFonts w:ascii="Times New Roman" w:eastAsia="Times New Roman" w:hAnsi="Times New Roman" w:cs="Times New Roman"/>
          <w:sz w:val="24"/>
          <w:szCs w:val="24"/>
        </w:rPr>
        <w:t xml:space="preserve"> resulted in the disengagement of European Christendom from the crusaders,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which Thomas condemned so strongly. The frequent fiascos further required a scapegoat, for which the Templars, on account of their privileged status and purported mythical wealth, offered a most convenient target. Moreover, since the knights’ </w:t>
      </w:r>
      <w:r>
        <w:rPr>
          <w:rFonts w:ascii="Times New Roman" w:eastAsia="Times New Roman" w:hAnsi="Times New Roman" w:cs="Times New Roman"/>
          <w:i/>
          <w:sz w:val="24"/>
          <w:szCs w:val="24"/>
        </w:rPr>
        <w:t>raison d’être</w:t>
      </w:r>
      <w:r>
        <w:rPr>
          <w:rFonts w:ascii="Times New Roman" w:eastAsia="Times New Roman" w:hAnsi="Times New Roman" w:cs="Times New Roman"/>
          <w:sz w:val="24"/>
          <w:szCs w:val="24"/>
        </w:rPr>
        <w:t xml:space="preserve"> was to ensure </w:t>
      </w:r>
      <w:r w:rsidR="004F6A30">
        <w:rPr>
          <w:rFonts w:ascii="Times New Roman" w:eastAsia="Times New Roman" w:hAnsi="Times New Roman" w:cs="Times New Roman"/>
          <w:color w:val="FF0000"/>
          <w:sz w:val="24"/>
          <w:szCs w:val="24"/>
        </w:rPr>
        <w:t xml:space="preserve">the </w:t>
      </w:r>
      <w:r>
        <w:rPr>
          <w:rFonts w:ascii="Times New Roman" w:eastAsia="Times New Roman" w:hAnsi="Times New Roman" w:cs="Times New Roman"/>
          <w:sz w:val="24"/>
          <w:szCs w:val="24"/>
        </w:rPr>
        <w:t>Christian victory on the battlefield, their recurring defeats could be interpreted as proof of God’s displeasure</w:t>
      </w:r>
      <w:r w:rsidR="00061AFF">
        <w:rPr>
          <w:rFonts w:ascii="Times New Roman" w:eastAsia="Times New Roman" w:hAnsi="Times New Roman" w:cs="Times New Roman"/>
          <w:color w:val="FF0000"/>
          <w:sz w:val="24"/>
          <w:szCs w:val="24"/>
        </w:rPr>
        <w:t xml:space="preserve"> of them</w:t>
      </w:r>
      <w:r>
        <w:rPr>
          <w:rFonts w:ascii="Times New Roman" w:eastAsia="Times New Roman" w:hAnsi="Times New Roman" w:cs="Times New Roman"/>
          <w:sz w:val="24"/>
          <w:szCs w:val="24"/>
        </w:rPr>
        <w:t>.</w:t>
      </w:r>
      <w:r w:rsidR="006228CB">
        <w:rPr>
          <w:rFonts w:ascii="Times New Roman" w:eastAsia="Times New Roman" w:hAnsi="Times New Roman" w:cs="Times New Roman"/>
          <w:sz w:val="24"/>
          <w:szCs w:val="24"/>
        </w:rPr>
        <w:t xml:space="preserve"> </w:t>
      </w:r>
      <w:r w:rsidR="006228CB">
        <w:rPr>
          <w:rFonts w:ascii="Times New Roman" w:eastAsia="Times New Roman" w:hAnsi="Times New Roman" w:cs="Times New Roman"/>
          <w:color w:val="FF0000"/>
          <w:sz w:val="24"/>
          <w:szCs w:val="24"/>
        </w:rPr>
        <w:t>One should note in this regard</w:t>
      </w:r>
      <w:r w:rsidR="00D54CD6">
        <w:rPr>
          <w:rFonts w:ascii="Times New Roman" w:eastAsia="Times New Roman" w:hAnsi="Times New Roman" w:cs="Times New Roman"/>
          <w:color w:val="FF0000"/>
          <w:sz w:val="24"/>
          <w:szCs w:val="24"/>
        </w:rPr>
        <w:t xml:space="preserve"> that</w:t>
      </w:r>
      <w:r w:rsidR="006228CB">
        <w:rPr>
          <w:rFonts w:ascii="Times New Roman" w:eastAsia="Times New Roman" w:hAnsi="Times New Roman" w:cs="Times New Roman"/>
          <w:color w:val="FF0000"/>
          <w:sz w:val="24"/>
          <w:szCs w:val="24"/>
        </w:rPr>
        <w:t xml:space="preserve"> the </w:t>
      </w:r>
      <w:r w:rsidR="00D54CD6">
        <w:rPr>
          <w:rFonts w:ascii="Times New Roman" w:eastAsia="Times New Roman" w:hAnsi="Times New Roman" w:cs="Times New Roman"/>
          <w:color w:val="FF0000"/>
          <w:sz w:val="24"/>
          <w:szCs w:val="24"/>
        </w:rPr>
        <w:t>Templars were more vulnerable</w:t>
      </w:r>
      <w:r w:rsidR="0078648A" w:rsidRPr="0078648A">
        <w:rPr>
          <w:rFonts w:ascii="Times New Roman" w:eastAsia="Times New Roman" w:hAnsi="Times New Roman" w:cs="Times New Roman"/>
          <w:color w:val="FF0000"/>
          <w:sz w:val="24"/>
          <w:szCs w:val="24"/>
        </w:rPr>
        <w:t xml:space="preserve"> </w:t>
      </w:r>
      <w:r w:rsidR="0078648A">
        <w:rPr>
          <w:rFonts w:ascii="Times New Roman" w:eastAsia="Times New Roman" w:hAnsi="Times New Roman" w:cs="Times New Roman"/>
          <w:color w:val="FF0000"/>
          <w:sz w:val="24"/>
          <w:szCs w:val="24"/>
        </w:rPr>
        <w:t>to criticism</w:t>
      </w:r>
      <w:r w:rsidR="00D54CD6">
        <w:rPr>
          <w:rFonts w:ascii="Times New Roman" w:eastAsia="Times New Roman" w:hAnsi="Times New Roman" w:cs="Times New Roman"/>
          <w:color w:val="FF0000"/>
          <w:sz w:val="24"/>
          <w:szCs w:val="24"/>
        </w:rPr>
        <w:t xml:space="preserve"> than the other two great </w:t>
      </w:r>
      <w:r w:rsidR="004F6A30">
        <w:rPr>
          <w:rFonts w:ascii="Times New Roman" w:eastAsia="Times New Roman" w:hAnsi="Times New Roman" w:cs="Times New Roman"/>
          <w:color w:val="FF0000"/>
          <w:sz w:val="24"/>
          <w:szCs w:val="24"/>
        </w:rPr>
        <w:t>M</w:t>
      </w:r>
      <w:r w:rsidR="00D54CD6">
        <w:rPr>
          <w:rFonts w:ascii="Times New Roman" w:eastAsia="Times New Roman" w:hAnsi="Times New Roman" w:cs="Times New Roman"/>
          <w:color w:val="FF0000"/>
          <w:sz w:val="24"/>
          <w:szCs w:val="24"/>
        </w:rPr>
        <w:t xml:space="preserve">ilitary </w:t>
      </w:r>
      <w:r w:rsidR="004F6A30">
        <w:rPr>
          <w:rFonts w:ascii="Times New Roman" w:eastAsia="Times New Roman" w:hAnsi="Times New Roman" w:cs="Times New Roman"/>
          <w:color w:val="FF0000"/>
          <w:sz w:val="24"/>
          <w:szCs w:val="24"/>
        </w:rPr>
        <w:t>O</w:t>
      </w:r>
      <w:r w:rsidR="00D54CD6">
        <w:rPr>
          <w:rFonts w:ascii="Times New Roman" w:eastAsia="Times New Roman" w:hAnsi="Times New Roman" w:cs="Times New Roman"/>
          <w:color w:val="FF0000"/>
          <w:sz w:val="24"/>
          <w:szCs w:val="24"/>
        </w:rPr>
        <w:t xml:space="preserve">rders </w:t>
      </w:r>
      <w:r w:rsidR="0078648A">
        <w:rPr>
          <w:rFonts w:ascii="Times New Roman" w:eastAsia="Times New Roman" w:hAnsi="Times New Roman" w:cs="Times New Roman"/>
          <w:color w:val="FF0000"/>
          <w:sz w:val="24"/>
          <w:szCs w:val="24"/>
        </w:rPr>
        <w:t xml:space="preserve">because </w:t>
      </w:r>
      <w:r w:rsidR="00061AFF">
        <w:rPr>
          <w:rFonts w:ascii="Times New Roman" w:eastAsia="Times New Roman" w:hAnsi="Times New Roman" w:cs="Times New Roman"/>
          <w:color w:val="FF0000"/>
          <w:sz w:val="24"/>
          <w:szCs w:val="24"/>
        </w:rPr>
        <w:t xml:space="preserve">both </w:t>
      </w:r>
      <w:r w:rsidR="0078648A">
        <w:rPr>
          <w:rFonts w:ascii="Times New Roman" w:eastAsia="Times New Roman" w:hAnsi="Times New Roman" w:cs="Times New Roman"/>
          <w:color w:val="FF0000"/>
          <w:sz w:val="24"/>
          <w:szCs w:val="24"/>
        </w:rPr>
        <w:t xml:space="preserve">the </w:t>
      </w:r>
      <w:r w:rsidR="004F6A30">
        <w:rPr>
          <w:rFonts w:ascii="Times New Roman" w:eastAsia="Times New Roman" w:hAnsi="Times New Roman" w:cs="Times New Roman"/>
          <w:color w:val="FF0000"/>
          <w:sz w:val="24"/>
          <w:szCs w:val="24"/>
        </w:rPr>
        <w:t xml:space="preserve">continuous </w:t>
      </w:r>
      <w:r w:rsidR="0078648A">
        <w:rPr>
          <w:rFonts w:ascii="Times New Roman" w:eastAsia="Times New Roman" w:hAnsi="Times New Roman" w:cs="Times New Roman"/>
          <w:color w:val="FF0000"/>
          <w:sz w:val="24"/>
          <w:szCs w:val="24"/>
        </w:rPr>
        <w:t xml:space="preserve">charitable works of </w:t>
      </w:r>
      <w:r w:rsidR="0078648A">
        <w:rPr>
          <w:rFonts w:ascii="Times New Roman" w:eastAsia="Times New Roman" w:hAnsi="Times New Roman" w:cs="Times New Roman"/>
          <w:color w:val="FF0000"/>
          <w:sz w:val="24"/>
          <w:szCs w:val="24"/>
        </w:rPr>
        <w:lastRenderedPageBreak/>
        <w:t>the</w:t>
      </w:r>
      <w:r w:rsidR="00D54CD6">
        <w:rPr>
          <w:rFonts w:ascii="Times New Roman" w:eastAsia="Times New Roman" w:hAnsi="Times New Roman" w:cs="Times New Roman"/>
          <w:color w:val="FF0000"/>
          <w:sz w:val="24"/>
          <w:szCs w:val="24"/>
        </w:rPr>
        <w:t xml:space="preserve"> Hospitallers </w:t>
      </w:r>
      <w:r w:rsidR="00061AFF">
        <w:rPr>
          <w:rFonts w:ascii="Times New Roman" w:eastAsia="Times New Roman" w:hAnsi="Times New Roman" w:cs="Times New Roman"/>
          <w:color w:val="FF0000"/>
          <w:sz w:val="24"/>
          <w:szCs w:val="24"/>
        </w:rPr>
        <w:t xml:space="preserve">in the Holy Land </w:t>
      </w:r>
      <w:r w:rsidR="004F6A30">
        <w:rPr>
          <w:rFonts w:ascii="Times New Roman" w:eastAsia="Times New Roman" w:hAnsi="Times New Roman" w:cs="Times New Roman"/>
          <w:color w:val="FF0000"/>
          <w:sz w:val="24"/>
          <w:szCs w:val="24"/>
        </w:rPr>
        <w:t>and</w:t>
      </w:r>
      <w:r w:rsidR="0078648A">
        <w:rPr>
          <w:rFonts w:ascii="Times New Roman" w:eastAsia="Times New Roman" w:hAnsi="Times New Roman" w:cs="Times New Roman"/>
          <w:color w:val="FF0000"/>
          <w:sz w:val="24"/>
          <w:szCs w:val="24"/>
        </w:rPr>
        <w:t xml:space="preserve"> the Teutonic </w:t>
      </w:r>
      <w:r w:rsidR="004F6A30">
        <w:rPr>
          <w:rFonts w:ascii="Times New Roman" w:eastAsia="Times New Roman" w:hAnsi="Times New Roman" w:cs="Times New Roman"/>
          <w:color w:val="FF0000"/>
          <w:sz w:val="24"/>
          <w:szCs w:val="24"/>
        </w:rPr>
        <w:t xml:space="preserve">knights’ </w:t>
      </w:r>
      <w:r w:rsidR="0078648A">
        <w:rPr>
          <w:rFonts w:ascii="Times New Roman" w:eastAsia="Times New Roman" w:hAnsi="Times New Roman" w:cs="Times New Roman"/>
          <w:color w:val="FF0000"/>
          <w:sz w:val="24"/>
          <w:szCs w:val="24"/>
        </w:rPr>
        <w:t xml:space="preserve">military achievements </w:t>
      </w:r>
      <w:r w:rsidR="008610E3">
        <w:rPr>
          <w:rFonts w:ascii="Times New Roman" w:eastAsia="Times New Roman" w:hAnsi="Times New Roman" w:cs="Times New Roman"/>
          <w:color w:val="FF0000"/>
          <w:sz w:val="24"/>
          <w:szCs w:val="24"/>
        </w:rPr>
        <w:t>against the Baltic Prussians</w:t>
      </w:r>
      <w:r w:rsidR="00061AFF">
        <w:rPr>
          <w:rFonts w:ascii="Times New Roman" w:eastAsia="Times New Roman" w:hAnsi="Times New Roman" w:cs="Times New Roman"/>
          <w:color w:val="FF0000"/>
          <w:sz w:val="24"/>
          <w:szCs w:val="24"/>
        </w:rPr>
        <w:t xml:space="preserve"> in Christendom</w:t>
      </w:r>
      <w:r w:rsidR="0078648A">
        <w:rPr>
          <w:rFonts w:ascii="Times New Roman" w:eastAsia="Times New Roman" w:hAnsi="Times New Roman" w:cs="Times New Roman"/>
          <w:color w:val="FF0000"/>
          <w:sz w:val="24"/>
          <w:szCs w:val="24"/>
        </w:rPr>
        <w:t>.</w:t>
      </w:r>
      <w:r w:rsidR="004F6A30">
        <w:rPr>
          <w:rFonts w:ascii="Times New Roman" w:eastAsia="Times New Roman" w:hAnsi="Times New Roman" w:cs="Times New Roman"/>
          <w:color w:val="FF0000"/>
          <w:sz w:val="24"/>
          <w:szCs w:val="24"/>
        </w:rPr>
        <w:t xml:space="preserve"> It is rather doubtful whether the financial activities of the Templars could offer in this regard a suitable balance to the disastrous military situation </w:t>
      </w:r>
      <w:r w:rsidR="004F6A30">
        <w:rPr>
          <w:rFonts w:ascii="Times New Roman" w:eastAsia="Times New Roman" w:hAnsi="Times New Roman" w:cs="Times New Roman"/>
          <w:i/>
          <w:iCs/>
          <w:color w:val="FF0000"/>
          <w:sz w:val="24"/>
          <w:szCs w:val="24"/>
        </w:rPr>
        <w:t>Outremer.</w:t>
      </w:r>
      <w:r w:rsidR="004F6A30">
        <w:rPr>
          <w:rFonts w:ascii="Times New Roman" w:eastAsia="Times New Roman" w:hAnsi="Times New Roman" w:cs="Times New Roman"/>
          <w:color w:val="FF0000"/>
          <w:sz w:val="24"/>
          <w:szCs w:val="24"/>
        </w:rPr>
        <w:t xml:space="preserve"> </w:t>
      </w:r>
    </w:p>
    <w:p w14:paraId="0000002C" w14:textId="77777777" w:rsidR="00B678A7" w:rsidRDefault="00B678A7">
      <w:pPr>
        <w:spacing w:after="0" w:line="480" w:lineRule="auto"/>
        <w:rPr>
          <w:rFonts w:ascii="Times New Roman" w:eastAsia="Times New Roman" w:hAnsi="Times New Roman" w:cs="Times New Roman"/>
          <w:sz w:val="24"/>
          <w:szCs w:val="24"/>
        </w:rPr>
      </w:pPr>
    </w:p>
    <w:p w14:paraId="0000002E" w14:textId="37FA239A" w:rsidR="00B678A7" w:rsidRDefault="00F204C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first and perhaps most important source of this critical view was William of Tyre,</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quoted almost verbatim by Matthew Paris:</w:t>
      </w:r>
      <w:r>
        <w:rPr>
          <w:rFonts w:ascii="Times New Roman" w:eastAsia="Times New Roman" w:hAnsi="Times New Roman" w:cs="Times New Roman"/>
          <w:sz w:val="24"/>
          <w:szCs w:val="24"/>
          <w:vertAlign w:val="superscript"/>
        </w:rPr>
        <w:footnoteReference w:id="24"/>
      </w:r>
    </w:p>
    <w:p w14:paraId="0000002F" w14:textId="7C0AF9FE" w:rsidR="00B678A7" w:rsidRPr="009824C8" w:rsidRDefault="00F204C4" w:rsidP="009824C8">
      <w:pPr>
        <w:tabs>
          <w:tab w:val="left" w:pos="8640"/>
        </w:tabs>
        <w:spacing w:after="0" w:line="480" w:lineRule="auto"/>
        <w:ind w:left="720" w:right="792"/>
      </w:pPr>
      <w:r>
        <w:rPr>
          <w:rFonts w:ascii="Times New Roman" w:eastAsia="Times New Roman" w:hAnsi="Times New Roman" w:cs="Times New Roman"/>
          <w:sz w:val="24"/>
          <w:szCs w:val="24"/>
        </w:rPr>
        <w:t>They are said to have vast possessions, both on this side of the sea and beyond … and their property is reported to be equal to the riches of kings. ... For a long time</w:t>
      </w:r>
      <w:r w:rsidR="005B13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they remained faithful to their noble purpose and carried out their profession wisely enough. At length, however, they began to neglect humility, the guardian of all virtues ... They withdrew from the patriarch of Jerusalem, from whom they had received the establishment of their Order and their first privileges, and refused him the obedience which their predecessors had shown him. To the churches of God, also they became very troublesome, for they drew away from them their tithes and first fruits and unjustly disturbed their possessions.</w:t>
      </w:r>
      <w:r>
        <w:rPr>
          <w:rFonts w:ascii="Times New Roman" w:eastAsia="Times New Roman" w:hAnsi="Times New Roman" w:cs="Times New Roman"/>
          <w:sz w:val="24"/>
          <w:szCs w:val="24"/>
          <w:vertAlign w:val="superscript"/>
        </w:rPr>
        <w:footnoteReference w:id="25"/>
      </w:r>
    </w:p>
    <w:p w14:paraId="00000030" w14:textId="77777777" w:rsidR="00B678A7" w:rsidRDefault="00B678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eastAsia="Times New Roman" w:hAnsi="Times New Roman" w:cs="Times New Roman"/>
          <w:sz w:val="24"/>
          <w:szCs w:val="24"/>
        </w:rPr>
      </w:pPr>
    </w:p>
    <w:p w14:paraId="1B9CB7AB" w14:textId="663EEA05" w:rsidR="004F6A30" w:rsidRDefault="00F204C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John of Würzburg, a German priest who came to the Holy Land around 1165,</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John of Salisbury,</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xml:space="preserve"> Walter Map,</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and James of Vitry,</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among others, shared similar views.</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xml:space="preserve"> </w:t>
      </w:r>
    </w:p>
    <w:p w14:paraId="00000031" w14:textId="5D5F728B" w:rsidR="00B678A7" w:rsidRDefault="004F6A30" w:rsidP="004F0E1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Walter Map used the occasion to further deny any legitimacy </w:t>
      </w:r>
      <w:r w:rsidR="00061AFF">
        <w:rPr>
          <w:rFonts w:ascii="Times New Roman" w:eastAsia="Times New Roman" w:hAnsi="Times New Roman" w:cs="Times New Roman"/>
          <w:color w:val="FF0000"/>
          <w:sz w:val="24"/>
          <w:szCs w:val="24"/>
        </w:rPr>
        <w:t>of</w:t>
      </w:r>
      <w:r>
        <w:rPr>
          <w:rFonts w:ascii="Times New Roman" w:eastAsia="Times New Roman" w:hAnsi="Times New Roman" w:cs="Times New Roman"/>
          <w:color w:val="FF0000"/>
          <w:sz w:val="24"/>
          <w:szCs w:val="24"/>
        </w:rPr>
        <w:t xml:space="preserve"> the Templars’ military actions since they </w:t>
      </w:r>
      <w:r w:rsidR="00061AFF">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take up in defence of Christianity the sword that had been denied to Peter in the defence of Christ.</w:t>
      </w:r>
      <w:r w:rsidR="00061AFF">
        <w:rPr>
          <w:rFonts w:ascii="Times New Roman" w:eastAsia="Times New Roman" w:hAnsi="Times New Roman" w:cs="Times New Roman"/>
          <w:color w:val="FF0000"/>
          <w:sz w:val="24"/>
          <w:szCs w:val="24"/>
        </w:rPr>
        <w:t>’</w:t>
      </w:r>
      <w:r>
        <w:rPr>
          <w:rStyle w:val="FootnoteReference"/>
          <w:rFonts w:ascii="Times New Roman" w:eastAsia="Times New Roman" w:hAnsi="Times New Roman" w:cs="Times New Roman"/>
          <w:color w:val="FF0000"/>
          <w:sz w:val="24"/>
          <w:szCs w:val="24"/>
        </w:rPr>
        <w:footnoteReference w:id="31"/>
      </w:r>
      <w:r w:rsidR="004F0E1B">
        <w:rPr>
          <w:rFonts w:ascii="Times New Roman" w:eastAsia="Times New Roman" w:hAnsi="Times New Roman" w:cs="Times New Roman"/>
          <w:color w:val="FF0000"/>
          <w:sz w:val="24"/>
          <w:szCs w:val="24"/>
        </w:rPr>
        <w:t xml:space="preserve"> </w:t>
      </w:r>
      <w:r w:rsidR="00F204C4">
        <w:rPr>
          <w:rFonts w:ascii="Times New Roman" w:eastAsia="Times New Roman" w:hAnsi="Times New Roman" w:cs="Times New Roman"/>
          <w:sz w:val="24"/>
          <w:szCs w:val="24"/>
        </w:rPr>
        <w:t xml:space="preserve">Clearly, the knights’ exemption from episcopal patronage and their discharge from the tithe became a source of resentment on the part of the clergy, with the Patriarch of Jerusalem leading the charge. As time went by, the Templars’ alleged retreat from the original </w:t>
      </w:r>
      <w:r w:rsidR="00061AFF" w:rsidRPr="00061AFF">
        <w:rPr>
          <w:rFonts w:ascii="Times New Roman" w:eastAsia="Times New Roman" w:hAnsi="Times New Roman" w:cs="Times New Roman"/>
          <w:color w:val="FF0000"/>
          <w:sz w:val="24"/>
          <w:szCs w:val="24"/>
        </w:rPr>
        <w:t>monastic</w:t>
      </w:r>
      <w:r w:rsidR="00061AFF">
        <w:rPr>
          <w:rFonts w:ascii="Times New Roman" w:eastAsia="Times New Roman" w:hAnsi="Times New Roman" w:cs="Times New Roman"/>
          <w:sz w:val="24"/>
          <w:szCs w:val="24"/>
        </w:rPr>
        <w:t xml:space="preserve"> </w:t>
      </w:r>
      <w:r w:rsidR="005B1360">
        <w:rPr>
          <w:rFonts w:ascii="Times New Roman" w:eastAsia="Times New Roman" w:hAnsi="Times New Roman" w:cs="Times New Roman"/>
          <w:color w:val="FF0000"/>
          <w:sz w:val="24"/>
          <w:szCs w:val="24"/>
        </w:rPr>
        <w:t>expectations</w:t>
      </w:r>
      <w:r w:rsidR="00F204C4">
        <w:rPr>
          <w:rFonts w:ascii="Times New Roman" w:eastAsia="Times New Roman" w:hAnsi="Times New Roman" w:cs="Times New Roman"/>
          <w:sz w:val="24"/>
          <w:szCs w:val="24"/>
        </w:rPr>
        <w:t xml:space="preserve"> left its mark on popular idioms like ‘to drink like a Templar,’ ‘to swear like a Templar,’ or worse still, the German appellation of </w:t>
      </w:r>
      <w:proofErr w:type="spellStart"/>
      <w:r w:rsidR="00F204C4">
        <w:rPr>
          <w:rFonts w:ascii="Times New Roman" w:eastAsia="Times New Roman" w:hAnsi="Times New Roman" w:cs="Times New Roman"/>
          <w:i/>
          <w:sz w:val="24"/>
          <w:szCs w:val="24"/>
        </w:rPr>
        <w:lastRenderedPageBreak/>
        <w:t>Tempelhaus</w:t>
      </w:r>
      <w:proofErr w:type="spellEnd"/>
      <w:r w:rsidR="00F204C4">
        <w:rPr>
          <w:rFonts w:ascii="Times New Roman" w:eastAsia="Times New Roman" w:hAnsi="Times New Roman" w:cs="Times New Roman"/>
          <w:i/>
          <w:sz w:val="24"/>
          <w:szCs w:val="24"/>
        </w:rPr>
        <w:t xml:space="preserve"> </w:t>
      </w:r>
      <w:r w:rsidR="00F204C4">
        <w:rPr>
          <w:rFonts w:ascii="Times New Roman" w:eastAsia="Times New Roman" w:hAnsi="Times New Roman" w:cs="Times New Roman"/>
          <w:sz w:val="24"/>
          <w:szCs w:val="24"/>
        </w:rPr>
        <w:t>for brothel, because of the knights’ supposed predilection for womanizing.</w:t>
      </w:r>
      <w:r w:rsidR="00F204C4">
        <w:rPr>
          <w:rFonts w:ascii="Times New Roman" w:eastAsia="Times New Roman" w:hAnsi="Times New Roman" w:cs="Times New Roman"/>
          <w:sz w:val="24"/>
          <w:szCs w:val="24"/>
          <w:vertAlign w:val="superscript"/>
        </w:rPr>
        <w:footnoteReference w:id="32"/>
      </w:r>
      <w:r w:rsidR="00F204C4">
        <w:rPr>
          <w:rFonts w:ascii="Times New Roman" w:eastAsia="Times New Roman" w:hAnsi="Times New Roman" w:cs="Times New Roman"/>
          <w:sz w:val="24"/>
          <w:szCs w:val="24"/>
        </w:rPr>
        <w:t xml:space="preserve"> Matthew Paris further reminds his readers of the ‘ancient infamy’ of the Templars, accusing them of futilely prolonging the war against the Saracens only to fill their coffers at the expense of </w:t>
      </w:r>
      <w:r w:rsidR="00FB2BE6">
        <w:rPr>
          <w:rFonts w:ascii="Times New Roman" w:eastAsia="Times New Roman" w:hAnsi="Times New Roman" w:cs="Times New Roman"/>
          <w:sz w:val="24"/>
          <w:szCs w:val="24"/>
        </w:rPr>
        <w:t>defenceless</w:t>
      </w:r>
      <w:r w:rsidR="00F204C4">
        <w:rPr>
          <w:rFonts w:ascii="Times New Roman" w:eastAsia="Times New Roman" w:hAnsi="Times New Roman" w:cs="Times New Roman"/>
          <w:sz w:val="24"/>
          <w:szCs w:val="24"/>
        </w:rPr>
        <w:t xml:space="preserve"> pilgrims.</w:t>
      </w:r>
      <w:r w:rsidR="00F204C4">
        <w:rPr>
          <w:rFonts w:ascii="Times New Roman" w:eastAsia="Times New Roman" w:hAnsi="Times New Roman" w:cs="Times New Roman"/>
          <w:sz w:val="24"/>
          <w:szCs w:val="24"/>
          <w:vertAlign w:val="superscript"/>
        </w:rPr>
        <w:footnoteReference w:id="33"/>
      </w:r>
      <w:r w:rsidR="00F204C4">
        <w:rPr>
          <w:rFonts w:ascii="Times New Roman" w:eastAsia="Times New Roman" w:hAnsi="Times New Roman" w:cs="Times New Roman"/>
          <w:sz w:val="24"/>
          <w:szCs w:val="24"/>
        </w:rPr>
        <w:t xml:space="preserve"> It was further said that when King Henry III of England was reprimanded for his </w:t>
      </w:r>
      <w:r w:rsidR="005B1360">
        <w:rPr>
          <w:rFonts w:ascii="Times New Roman" w:eastAsia="Times New Roman" w:hAnsi="Times New Roman" w:cs="Times New Roman"/>
          <w:sz w:val="24"/>
          <w:szCs w:val="24"/>
        </w:rPr>
        <w:t>behaviour</w:t>
      </w:r>
      <w:r w:rsidR="00F204C4">
        <w:rPr>
          <w:rFonts w:ascii="Times New Roman" w:eastAsia="Times New Roman" w:hAnsi="Times New Roman" w:cs="Times New Roman"/>
          <w:sz w:val="24"/>
          <w:szCs w:val="24"/>
        </w:rPr>
        <w:t xml:space="preserve">, he claimed in his </w:t>
      </w:r>
      <w:r w:rsidR="005B1360">
        <w:rPr>
          <w:rFonts w:ascii="Times New Roman" w:eastAsia="Times New Roman" w:hAnsi="Times New Roman" w:cs="Times New Roman"/>
          <w:sz w:val="24"/>
          <w:szCs w:val="24"/>
        </w:rPr>
        <w:t>defence</w:t>
      </w:r>
      <w:r w:rsidR="00F204C4">
        <w:rPr>
          <w:rFonts w:ascii="Times New Roman" w:eastAsia="Times New Roman" w:hAnsi="Times New Roman" w:cs="Times New Roman"/>
          <w:sz w:val="24"/>
          <w:szCs w:val="24"/>
        </w:rPr>
        <w:t xml:space="preserve"> that he had the Templars’ example.</w:t>
      </w:r>
      <w:r w:rsidR="00F204C4">
        <w:rPr>
          <w:rFonts w:ascii="Times New Roman" w:eastAsia="Times New Roman" w:hAnsi="Times New Roman" w:cs="Times New Roman"/>
          <w:sz w:val="24"/>
          <w:szCs w:val="24"/>
          <w:vertAlign w:val="superscript"/>
        </w:rPr>
        <w:footnoteReference w:id="34"/>
      </w:r>
      <w:r w:rsidR="00F204C4">
        <w:rPr>
          <w:rFonts w:ascii="Times New Roman" w:eastAsia="Times New Roman" w:hAnsi="Times New Roman" w:cs="Times New Roman"/>
          <w:sz w:val="24"/>
          <w:szCs w:val="24"/>
        </w:rPr>
        <w:t xml:space="preserve"> </w:t>
      </w:r>
      <w:r w:rsidR="005B1360">
        <w:rPr>
          <w:rFonts w:ascii="Times New Roman" w:eastAsia="Times New Roman" w:hAnsi="Times New Roman" w:cs="Times New Roman"/>
          <w:sz w:val="24"/>
          <w:szCs w:val="24"/>
        </w:rPr>
        <w:t>T</w:t>
      </w:r>
      <w:r w:rsidR="00F204C4">
        <w:rPr>
          <w:rFonts w:ascii="Times New Roman" w:eastAsia="Times New Roman" w:hAnsi="Times New Roman" w:cs="Times New Roman"/>
          <w:sz w:val="24"/>
          <w:szCs w:val="24"/>
        </w:rPr>
        <w:t xml:space="preserve">he brothers were </w:t>
      </w:r>
      <w:r w:rsidR="005B1360">
        <w:rPr>
          <w:rFonts w:ascii="Times New Roman" w:eastAsia="Times New Roman" w:hAnsi="Times New Roman" w:cs="Times New Roman"/>
          <w:sz w:val="24"/>
          <w:szCs w:val="24"/>
        </w:rPr>
        <w:t>further</w:t>
      </w:r>
      <w:r w:rsidR="00F204C4">
        <w:rPr>
          <w:rFonts w:ascii="Times New Roman" w:eastAsia="Times New Roman" w:hAnsi="Times New Roman" w:cs="Times New Roman"/>
          <w:sz w:val="24"/>
          <w:szCs w:val="24"/>
        </w:rPr>
        <w:t xml:space="preserve"> criticized for their pride, avarice, simony, never-ending struggles with other </w:t>
      </w:r>
      <w:r w:rsidR="00061AFF">
        <w:rPr>
          <w:rFonts w:ascii="Times New Roman" w:eastAsia="Times New Roman" w:hAnsi="Times New Roman" w:cs="Times New Roman"/>
          <w:sz w:val="24"/>
          <w:szCs w:val="24"/>
        </w:rPr>
        <w:t>M</w:t>
      </w:r>
      <w:r w:rsidR="00F204C4">
        <w:rPr>
          <w:rFonts w:ascii="Times New Roman" w:eastAsia="Times New Roman" w:hAnsi="Times New Roman" w:cs="Times New Roman"/>
          <w:sz w:val="24"/>
          <w:szCs w:val="24"/>
        </w:rPr>
        <w:t xml:space="preserve">ilitary </w:t>
      </w:r>
      <w:r w:rsidR="00061AFF">
        <w:rPr>
          <w:rFonts w:ascii="Times New Roman" w:eastAsia="Times New Roman" w:hAnsi="Times New Roman" w:cs="Times New Roman"/>
          <w:sz w:val="24"/>
          <w:szCs w:val="24"/>
        </w:rPr>
        <w:t>O</w:t>
      </w:r>
      <w:r w:rsidR="00F204C4">
        <w:rPr>
          <w:rFonts w:ascii="Times New Roman" w:eastAsia="Times New Roman" w:hAnsi="Times New Roman" w:cs="Times New Roman"/>
          <w:sz w:val="24"/>
          <w:szCs w:val="24"/>
        </w:rPr>
        <w:t>rders, and for prioritizing the</w:t>
      </w:r>
      <w:r w:rsidR="005B1360">
        <w:rPr>
          <w:rFonts w:ascii="Times New Roman" w:eastAsia="Times New Roman" w:hAnsi="Times New Roman" w:cs="Times New Roman"/>
          <w:sz w:val="24"/>
          <w:szCs w:val="24"/>
        </w:rPr>
        <w:t>ir</w:t>
      </w:r>
      <w:r w:rsidR="00F204C4">
        <w:rPr>
          <w:rFonts w:ascii="Times New Roman" w:eastAsia="Times New Roman" w:hAnsi="Times New Roman" w:cs="Times New Roman"/>
          <w:sz w:val="24"/>
          <w:szCs w:val="24"/>
        </w:rPr>
        <w:t xml:space="preserve"> </w:t>
      </w:r>
      <w:r w:rsidR="004F0E1B">
        <w:rPr>
          <w:rFonts w:ascii="Times New Roman" w:eastAsia="Times New Roman" w:hAnsi="Times New Roman" w:cs="Times New Roman"/>
          <w:sz w:val="24"/>
          <w:szCs w:val="24"/>
        </w:rPr>
        <w:t>O</w:t>
      </w:r>
      <w:r w:rsidR="00F204C4">
        <w:rPr>
          <w:rFonts w:ascii="Times New Roman" w:eastAsia="Times New Roman" w:hAnsi="Times New Roman" w:cs="Times New Roman"/>
          <w:sz w:val="24"/>
          <w:szCs w:val="24"/>
        </w:rPr>
        <w:t>rder’s interests above those of the Holy Land.</w:t>
      </w:r>
      <w:r w:rsidR="00F204C4">
        <w:rPr>
          <w:rFonts w:ascii="Times New Roman" w:eastAsia="Times New Roman" w:hAnsi="Times New Roman" w:cs="Times New Roman"/>
          <w:sz w:val="24"/>
          <w:szCs w:val="24"/>
          <w:vertAlign w:val="superscript"/>
        </w:rPr>
        <w:footnoteReference w:id="35"/>
      </w:r>
      <w:r w:rsidR="00F204C4">
        <w:rPr>
          <w:rFonts w:ascii="Times New Roman" w:eastAsia="Times New Roman" w:hAnsi="Times New Roman" w:cs="Times New Roman"/>
          <w:sz w:val="24"/>
          <w:szCs w:val="24"/>
        </w:rPr>
        <w:t xml:space="preserve"> No wonder, therefore, that no Templar was ever canonized and only four brothers were ordained to bishoprics, </w:t>
      </w:r>
      <w:r w:rsidR="005B1360" w:rsidRPr="005B1360">
        <w:rPr>
          <w:rFonts w:ascii="Times New Roman" w:eastAsia="Times New Roman" w:hAnsi="Times New Roman" w:cs="Times New Roman"/>
          <w:color w:val="FF0000"/>
          <w:sz w:val="24"/>
          <w:szCs w:val="24"/>
        </w:rPr>
        <w:t xml:space="preserve">and even them </w:t>
      </w:r>
      <w:r w:rsidR="00F204C4">
        <w:rPr>
          <w:rFonts w:ascii="Times New Roman" w:eastAsia="Times New Roman" w:hAnsi="Times New Roman" w:cs="Times New Roman"/>
          <w:sz w:val="24"/>
          <w:szCs w:val="24"/>
        </w:rPr>
        <w:t>mostly in areas under the Order’s rule.</w:t>
      </w:r>
      <w:r w:rsidR="00F204C4">
        <w:rPr>
          <w:rFonts w:ascii="Times New Roman" w:eastAsia="Times New Roman" w:hAnsi="Times New Roman" w:cs="Times New Roman"/>
          <w:sz w:val="24"/>
          <w:szCs w:val="24"/>
          <w:vertAlign w:val="superscript"/>
        </w:rPr>
        <w:footnoteReference w:id="36"/>
      </w:r>
    </w:p>
    <w:p w14:paraId="00000032" w14:textId="77777777" w:rsidR="00B678A7" w:rsidRDefault="00B67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eastAsia="Times New Roman" w:hAnsi="Times New Roman" w:cs="Times New Roman"/>
          <w:sz w:val="24"/>
          <w:szCs w:val="24"/>
        </w:rPr>
      </w:pPr>
    </w:p>
    <w:p w14:paraId="00000034" w14:textId="78D7EE5A" w:rsidR="00B678A7" w:rsidRDefault="00F20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Christendom soured towards the Templars, the knights increasingly came to rely on papal support to defend themselves against not</w:t>
      </w:r>
      <w:r w:rsidR="005B1360">
        <w:rPr>
          <w:rFonts w:ascii="Times New Roman" w:eastAsia="Times New Roman" w:hAnsi="Times New Roman" w:cs="Times New Roman"/>
          <w:sz w:val="24"/>
          <w:szCs w:val="24"/>
        </w:rPr>
        <w:t xml:space="preserve"> </w:t>
      </w:r>
      <w:r w:rsidR="005B1360">
        <w:rPr>
          <w:rFonts w:ascii="Times New Roman" w:eastAsia="Times New Roman" w:hAnsi="Times New Roman" w:cs="Times New Roman"/>
          <w:color w:val="FF0000"/>
          <w:sz w:val="24"/>
          <w:szCs w:val="24"/>
        </w:rPr>
        <w:t>only</w:t>
      </w:r>
      <w:r>
        <w:rPr>
          <w:rFonts w:ascii="Times New Roman" w:eastAsia="Times New Roman" w:hAnsi="Times New Roman" w:cs="Times New Roman"/>
          <w:sz w:val="24"/>
          <w:szCs w:val="24"/>
        </w:rPr>
        <w:t xml:space="preserve"> the Saracens, but the very faithful whose safety the Order was originally established to defend. Thus, Pope Honorius III </w:t>
      </w:r>
      <w:r>
        <w:rPr>
          <w:rFonts w:ascii="Times New Roman" w:eastAsia="Times New Roman" w:hAnsi="Times New Roman" w:cs="Times New Roman"/>
          <w:sz w:val="24"/>
          <w:szCs w:val="24"/>
        </w:rPr>
        <w:lastRenderedPageBreak/>
        <w:t xml:space="preserve">found it necessary to remind his flock in Sicily of the knights’ meritorious role (24 </w:t>
      </w:r>
      <w:r w:rsidR="005B1360">
        <w:rPr>
          <w:rFonts w:ascii="Times New Roman" w:eastAsia="Times New Roman" w:hAnsi="Times New Roman" w:cs="Times New Roman"/>
          <w:sz w:val="24"/>
          <w:szCs w:val="24"/>
        </w:rPr>
        <w:t>November 1218</w:t>
      </w:r>
      <w:r>
        <w:rPr>
          <w:rFonts w:ascii="Times New Roman" w:eastAsia="Times New Roman" w:hAnsi="Times New Roman" w:cs="Times New Roman"/>
          <w:sz w:val="24"/>
          <w:szCs w:val="24"/>
        </w:rPr>
        <w:t xml:space="preserve">): </w:t>
      </w:r>
    </w:p>
    <w:p w14:paraId="00000035" w14:textId="0DE347E7" w:rsidR="00B678A7" w:rsidRPr="009824C8" w:rsidRDefault="00F204C4" w:rsidP="009824C8">
      <w:pPr>
        <w:spacing w:after="0" w:line="480" w:lineRule="auto"/>
        <w:ind w:left="720" w:right="792"/>
      </w:pPr>
      <w:r>
        <w:rPr>
          <w:rFonts w:ascii="Times New Roman" w:eastAsia="Times New Roman" w:hAnsi="Times New Roman" w:cs="Times New Roman"/>
          <w:sz w:val="24"/>
          <w:szCs w:val="24"/>
        </w:rPr>
        <w:t>Indeed, we do not believe that you are all unaware of the fact that since the beloved … brothers of the knighthood of the Temple have up until now had a special status among other Christians throughout the world, and still are the defenders of the orthodox faith, their hearts are so fired with the flame of the Holy Spirit that not only do they continually fight the Lord’s battles for which they will receive the crown of martyrdom …</w:t>
      </w:r>
      <w:r>
        <w:rPr>
          <w:rFonts w:ascii="Times New Roman" w:eastAsia="Times New Roman" w:hAnsi="Times New Roman" w:cs="Times New Roman"/>
          <w:sz w:val="24"/>
          <w:szCs w:val="24"/>
          <w:vertAlign w:val="superscript"/>
        </w:rPr>
        <w:footnoteReference w:id="37"/>
      </w:r>
    </w:p>
    <w:p w14:paraId="00000036" w14:textId="0EDFDB39" w:rsidR="00B678A7" w:rsidRDefault="00F204C4">
      <w:pPr>
        <w:spacing w:after="0" w:line="480" w:lineRule="auto"/>
        <w:ind w:right="90"/>
        <w:rPr>
          <w:rFonts w:ascii="Times New Roman" w:eastAsia="Times New Roman" w:hAnsi="Times New Roman" w:cs="Times New Roman"/>
          <w:i/>
          <w:sz w:val="24"/>
          <w:szCs w:val="24"/>
        </w:rPr>
      </w:pPr>
      <w:r>
        <w:rPr>
          <w:rFonts w:ascii="Times New Roman" w:eastAsia="Times New Roman" w:hAnsi="Times New Roman" w:cs="Times New Roman"/>
          <w:sz w:val="24"/>
          <w:szCs w:val="24"/>
        </w:rPr>
        <w:t>Papal appeals of this kind were not exceptional. Pope Alexander III had already issued a bull prohibiting people from pulling Templars off their horses, treating them dishonestly, or abusing them.</w:t>
      </w:r>
      <w:r>
        <w:rPr>
          <w:rFonts w:ascii="Times New Roman" w:eastAsia="Times New Roman" w:hAnsi="Times New Roman" w:cs="Times New Roman"/>
          <w:sz w:val="24"/>
          <w:szCs w:val="24"/>
          <w:vertAlign w:val="superscript"/>
        </w:rPr>
        <w:footnoteReference w:id="38"/>
      </w:r>
      <w:r>
        <w:rPr>
          <w:rFonts w:ascii="Times New Roman" w:eastAsia="Times New Roman" w:hAnsi="Times New Roman" w:cs="Times New Roman"/>
          <w:sz w:val="24"/>
          <w:szCs w:val="24"/>
        </w:rPr>
        <w:t xml:space="preserve"> Notwithstanding these sporadic attacks, the Templars’ aura of heroism persisted across the thirteenth-century, and sometimes even increased.</w:t>
      </w:r>
      <w:r>
        <w:rPr>
          <w:rFonts w:ascii="Times New Roman" w:eastAsia="Times New Roman" w:hAnsi="Times New Roman" w:cs="Times New Roman"/>
          <w:sz w:val="24"/>
          <w:szCs w:val="24"/>
          <w:vertAlign w:val="superscript"/>
        </w:rPr>
        <w:footnoteReference w:id="39"/>
      </w:r>
      <w:r>
        <w:rPr>
          <w:rFonts w:ascii="Times New Roman" w:eastAsia="Times New Roman" w:hAnsi="Times New Roman" w:cs="Times New Roman"/>
          <w:sz w:val="24"/>
          <w:szCs w:val="24"/>
        </w:rPr>
        <w:t xml:space="preserve"> Their participation in the Damietta campaign (May 1218 – September 1220), for example, contributed to establishing an almost mythical image of the knights. Hugh, Lord of Berze, declared that the Templars ‘give up their bodies in martyrdom and defend the sweet land where the Lord died and lived.’</w:t>
      </w:r>
      <w:r>
        <w:rPr>
          <w:rFonts w:ascii="Times New Roman" w:eastAsia="Times New Roman" w:hAnsi="Times New Roman" w:cs="Times New Roman"/>
          <w:sz w:val="24"/>
          <w:szCs w:val="24"/>
          <w:vertAlign w:val="superscript"/>
        </w:rPr>
        <w:footnoteReference w:id="40"/>
      </w:r>
      <w:r>
        <w:rPr>
          <w:rFonts w:ascii="Times New Roman" w:eastAsia="Times New Roman" w:hAnsi="Times New Roman" w:cs="Times New Roman"/>
          <w:sz w:val="24"/>
          <w:szCs w:val="24"/>
        </w:rPr>
        <w:t xml:space="preserve"> Matthew Paris used the occasion to confer on the knights both the mythical image of the biblical Samson and the honour of martyrdom </w:t>
      </w:r>
      <w:r>
        <w:rPr>
          <w:rFonts w:ascii="Times New Roman" w:eastAsia="Times New Roman" w:hAnsi="Times New Roman" w:cs="Times New Roman"/>
          <w:sz w:val="24"/>
          <w:szCs w:val="24"/>
        </w:rPr>
        <w:lastRenderedPageBreak/>
        <w:t>reserved for Christian champions.</w:t>
      </w:r>
      <w:r>
        <w:rPr>
          <w:rFonts w:ascii="Times New Roman" w:eastAsia="Times New Roman" w:hAnsi="Times New Roman" w:cs="Times New Roman"/>
          <w:sz w:val="24"/>
          <w:szCs w:val="24"/>
          <w:vertAlign w:val="superscript"/>
        </w:rPr>
        <w:footnoteReference w:id="41"/>
      </w:r>
      <w:r>
        <w:rPr>
          <w:rFonts w:ascii="Times New Roman" w:eastAsia="Times New Roman" w:hAnsi="Times New Roman" w:cs="Times New Roman"/>
          <w:sz w:val="24"/>
          <w:szCs w:val="24"/>
        </w:rPr>
        <w:t xml:space="preserve"> The Templars’ mythical image inspired contemporary epic texts praising the Order,</w:t>
      </w:r>
      <w:r>
        <w:rPr>
          <w:rFonts w:ascii="Times New Roman" w:eastAsia="Times New Roman" w:hAnsi="Times New Roman" w:cs="Times New Roman"/>
          <w:sz w:val="24"/>
          <w:szCs w:val="24"/>
          <w:vertAlign w:val="superscript"/>
        </w:rPr>
        <w:footnoteReference w:id="42"/>
      </w:r>
      <w:r>
        <w:rPr>
          <w:rFonts w:ascii="Times New Roman" w:eastAsia="Times New Roman" w:hAnsi="Times New Roman" w:cs="Times New Roman"/>
          <w:sz w:val="24"/>
          <w:szCs w:val="24"/>
        </w:rPr>
        <w:t xml:space="preserve"> such as the Cistercian </w:t>
      </w:r>
      <w:proofErr w:type="spellStart"/>
      <w:r>
        <w:rPr>
          <w:rFonts w:ascii="Times New Roman" w:eastAsia="Times New Roman" w:hAnsi="Times New Roman" w:cs="Times New Roman"/>
          <w:i/>
          <w:sz w:val="24"/>
          <w:szCs w:val="24"/>
        </w:rPr>
        <w:t>Queste</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3"/>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Parzifal</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4"/>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 xml:space="preserve">Nouvelle </w:t>
      </w:r>
      <w:proofErr w:type="spellStart"/>
      <w:r>
        <w:rPr>
          <w:rFonts w:ascii="Times New Roman" w:eastAsia="Times New Roman" w:hAnsi="Times New Roman" w:cs="Times New Roman"/>
          <w:i/>
          <w:sz w:val="24"/>
          <w:szCs w:val="24"/>
        </w:rPr>
        <w:t>complainte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d’outre-mer</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5"/>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and the </w:t>
      </w:r>
      <w:r>
        <w:rPr>
          <w:rFonts w:ascii="Times New Roman" w:eastAsia="Times New Roman" w:hAnsi="Times New Roman" w:cs="Times New Roman"/>
          <w:i/>
          <w:sz w:val="24"/>
          <w:szCs w:val="24"/>
        </w:rPr>
        <w:t xml:space="preserve">Speculum </w:t>
      </w:r>
      <w:proofErr w:type="spellStart"/>
      <w:r>
        <w:rPr>
          <w:rFonts w:ascii="Times New Roman" w:eastAsia="Times New Roman" w:hAnsi="Times New Roman" w:cs="Times New Roman"/>
          <w:i/>
          <w:sz w:val="24"/>
          <w:szCs w:val="24"/>
        </w:rPr>
        <w:t>Stultorum</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vertAlign w:val="superscript"/>
        </w:rPr>
        <w:footnoteReference w:id="46"/>
      </w:r>
    </w:p>
    <w:p w14:paraId="00000037" w14:textId="77777777" w:rsidR="00B678A7" w:rsidRDefault="00B678A7">
      <w:pPr>
        <w:spacing w:after="0" w:line="480" w:lineRule="auto"/>
        <w:ind w:right="90"/>
        <w:rPr>
          <w:rFonts w:ascii="Times New Roman" w:eastAsia="Times New Roman" w:hAnsi="Times New Roman" w:cs="Times New Roman"/>
          <w:sz w:val="24"/>
          <w:szCs w:val="24"/>
        </w:rPr>
      </w:pPr>
    </w:p>
    <w:p w14:paraId="00000039" w14:textId="57AB3C17" w:rsidR="00B678A7" w:rsidRDefault="00F204C4">
      <w:pPr>
        <w:spacing w:after="0" w:line="48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may therefore conclude that prior to the Templars’ arrests in France, the condemnation of the knights was neither universal nor decisive. Their reputation as the courageous </w:t>
      </w:r>
      <w:proofErr w:type="spellStart"/>
      <w:r>
        <w:rPr>
          <w:rFonts w:ascii="Times New Roman" w:eastAsia="Times New Roman" w:hAnsi="Times New Roman" w:cs="Times New Roman"/>
          <w:i/>
          <w:sz w:val="24"/>
          <w:szCs w:val="24"/>
        </w:rPr>
        <w:t>milites</w:t>
      </w:r>
      <w:proofErr w:type="spellEnd"/>
      <w:r>
        <w:rPr>
          <w:rFonts w:ascii="Times New Roman" w:eastAsia="Times New Roman" w:hAnsi="Times New Roman" w:cs="Times New Roman"/>
          <w:i/>
          <w:sz w:val="24"/>
          <w:szCs w:val="24"/>
        </w:rPr>
        <w:t xml:space="preserve"> Christi </w:t>
      </w:r>
      <w:r>
        <w:rPr>
          <w:rFonts w:ascii="Times New Roman" w:eastAsia="Times New Roman" w:hAnsi="Times New Roman" w:cs="Times New Roman"/>
          <w:sz w:val="24"/>
          <w:szCs w:val="24"/>
        </w:rPr>
        <w:t xml:space="preserve">persisted and continued to be voiced by supporters and detractors alike. Moreover, notwithstanding sporadic disagreements, the Apostolic See proved itself the most devoted defender of the Order against the many accusations from both </w:t>
      </w:r>
      <w:r w:rsidR="005B1360">
        <w:rPr>
          <w:rFonts w:ascii="Times New Roman" w:eastAsia="Times New Roman" w:hAnsi="Times New Roman" w:cs="Times New Roman"/>
          <w:color w:val="FF0000"/>
          <w:sz w:val="24"/>
          <w:szCs w:val="24"/>
        </w:rPr>
        <w:t xml:space="preserve">the </w:t>
      </w:r>
      <w:r>
        <w:rPr>
          <w:rFonts w:ascii="Times New Roman" w:eastAsia="Times New Roman" w:hAnsi="Times New Roman" w:cs="Times New Roman"/>
          <w:sz w:val="24"/>
          <w:szCs w:val="24"/>
        </w:rPr>
        <w:t xml:space="preserve">clergy and </w:t>
      </w:r>
      <w:r w:rsidR="005B1360">
        <w:rPr>
          <w:rFonts w:ascii="Times New Roman" w:eastAsia="Times New Roman" w:hAnsi="Times New Roman" w:cs="Times New Roman"/>
          <w:color w:val="FF0000"/>
          <w:sz w:val="24"/>
          <w:szCs w:val="24"/>
        </w:rPr>
        <w:t xml:space="preserve">the </w:t>
      </w:r>
      <w:r>
        <w:rPr>
          <w:rFonts w:ascii="Times New Roman" w:eastAsia="Times New Roman" w:hAnsi="Times New Roman" w:cs="Times New Roman"/>
          <w:sz w:val="24"/>
          <w:szCs w:val="24"/>
        </w:rPr>
        <w:t>laity.</w:t>
      </w:r>
      <w:r>
        <w:rPr>
          <w:rFonts w:ascii="Times New Roman" w:eastAsia="Times New Roman" w:hAnsi="Times New Roman" w:cs="Times New Roman"/>
          <w:sz w:val="24"/>
          <w:szCs w:val="24"/>
          <w:vertAlign w:val="superscript"/>
        </w:rPr>
        <w:footnoteReference w:id="47"/>
      </w:r>
      <w:r>
        <w:rPr>
          <w:rFonts w:ascii="Times New Roman" w:eastAsia="Times New Roman" w:hAnsi="Times New Roman" w:cs="Times New Roman"/>
          <w:sz w:val="24"/>
          <w:szCs w:val="24"/>
        </w:rPr>
        <w:t xml:space="preserve"> This complex and ambiguous situation was the background of the Templars’ </w:t>
      </w:r>
      <w:r w:rsidR="005F4505">
        <w:rPr>
          <w:rFonts w:ascii="Times New Roman" w:eastAsia="Times New Roman" w:hAnsi="Times New Roman" w:cs="Times New Roman"/>
          <w:sz w:val="24"/>
          <w:szCs w:val="24"/>
        </w:rPr>
        <w:t xml:space="preserve">unexpected </w:t>
      </w:r>
      <w:r>
        <w:rPr>
          <w:rFonts w:ascii="Times New Roman" w:eastAsia="Times New Roman" w:hAnsi="Times New Roman" w:cs="Times New Roman"/>
          <w:sz w:val="24"/>
          <w:szCs w:val="24"/>
        </w:rPr>
        <w:t>arrest in the Kingdom of France:</w:t>
      </w:r>
    </w:p>
    <w:p w14:paraId="0000003A" w14:textId="4DA8979C" w:rsidR="00B678A7" w:rsidRPr="009824C8" w:rsidRDefault="00F204C4" w:rsidP="009824C8">
      <w:pPr>
        <w:spacing w:after="0" w:line="480" w:lineRule="auto"/>
        <w:ind w:left="720" w:right="792"/>
      </w:pPr>
      <w:r>
        <w:rPr>
          <w:rFonts w:ascii="Times New Roman" w:eastAsia="Times New Roman" w:hAnsi="Times New Roman" w:cs="Times New Roman"/>
          <w:sz w:val="24"/>
          <w:szCs w:val="24"/>
        </w:rPr>
        <w:t xml:space="preserve">In the early hours of the morning, on Friday, October 13, a strange event occurred, the likes of which have never been heard since ancient times. The Grand Master of the Temple … was arrested in the Temple of Paris </w:t>
      </w:r>
      <w:r>
        <w:rPr>
          <w:rFonts w:ascii="Times New Roman" w:eastAsia="Times New Roman" w:hAnsi="Times New Roman" w:cs="Times New Roman"/>
          <w:sz w:val="24"/>
          <w:szCs w:val="24"/>
        </w:rPr>
        <w:lastRenderedPageBreak/>
        <w:t>and, on the same day, all Templars in France were suddenly arrested and incarcerated in various prisons …</w:t>
      </w:r>
      <w:r>
        <w:rPr>
          <w:rFonts w:ascii="Times New Roman" w:eastAsia="Times New Roman" w:hAnsi="Times New Roman" w:cs="Times New Roman"/>
          <w:sz w:val="24"/>
          <w:szCs w:val="24"/>
          <w:vertAlign w:val="superscript"/>
        </w:rPr>
        <w:footnoteReference w:id="48"/>
      </w:r>
    </w:p>
    <w:p w14:paraId="0000003B" w14:textId="72C5A0B3" w:rsidR="00B678A7" w:rsidRDefault="00F204C4">
      <w:pPr>
        <w:spacing w:after="0" w:line="48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The testimony of John of St Victor faithfully reflects the wide-ranging astonishment following the capture of the Knights Templar.</w:t>
      </w:r>
      <w:r>
        <w:rPr>
          <w:rFonts w:ascii="Times New Roman" w:eastAsia="Times New Roman" w:hAnsi="Times New Roman" w:cs="Times New Roman"/>
          <w:sz w:val="24"/>
          <w:szCs w:val="24"/>
          <w:vertAlign w:val="superscript"/>
        </w:rPr>
        <w:footnoteReference w:id="49"/>
      </w:r>
      <w:r>
        <w:rPr>
          <w:rFonts w:ascii="Times New Roman" w:eastAsia="Times New Roman" w:hAnsi="Times New Roman" w:cs="Times New Roman"/>
          <w:sz w:val="24"/>
          <w:szCs w:val="24"/>
        </w:rPr>
        <w:t xml:space="preserve"> It further hints at the ambiguous reactions of contemporaries to the </w:t>
      </w:r>
      <w:r w:rsidR="00061AFF">
        <w:rPr>
          <w:rFonts w:ascii="Times New Roman" w:eastAsia="Times New Roman" w:hAnsi="Times New Roman" w:cs="Times New Roman"/>
          <w:sz w:val="24"/>
          <w:szCs w:val="24"/>
        </w:rPr>
        <w:t xml:space="preserve">continuous </w:t>
      </w:r>
      <w:r>
        <w:rPr>
          <w:rFonts w:ascii="Times New Roman" w:eastAsia="Times New Roman" w:hAnsi="Times New Roman" w:cs="Times New Roman"/>
          <w:sz w:val="24"/>
          <w:szCs w:val="24"/>
        </w:rPr>
        <w:t>Capetian aggressive policy against an ecclesiastical, exempt organization.</w:t>
      </w:r>
      <w:r>
        <w:rPr>
          <w:rFonts w:ascii="Times New Roman" w:eastAsia="Times New Roman" w:hAnsi="Times New Roman" w:cs="Times New Roman"/>
          <w:sz w:val="24"/>
          <w:szCs w:val="24"/>
          <w:vertAlign w:val="superscript"/>
        </w:rPr>
        <w:footnoteReference w:id="50"/>
      </w:r>
      <w:r>
        <w:rPr>
          <w:rFonts w:ascii="Times New Roman" w:eastAsia="Times New Roman" w:hAnsi="Times New Roman" w:cs="Times New Roman"/>
          <w:sz w:val="24"/>
          <w:szCs w:val="24"/>
        </w:rPr>
        <w:t xml:space="preserve"> Indeed, the arrest of the Templars came only four years after the Capetian attack on Pope Boniface VIII at </w:t>
      </w:r>
      <w:proofErr w:type="spellStart"/>
      <w:r>
        <w:rPr>
          <w:rFonts w:ascii="Times New Roman" w:eastAsia="Times New Roman" w:hAnsi="Times New Roman" w:cs="Times New Roman"/>
          <w:sz w:val="24"/>
          <w:szCs w:val="24"/>
        </w:rPr>
        <w:t>Anagni</w:t>
      </w:r>
      <w:proofErr w:type="spellEnd"/>
      <w:r w:rsidR="005F4505">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51"/>
      </w:r>
      <w:r>
        <w:rPr>
          <w:rFonts w:ascii="Times New Roman" w:eastAsia="Times New Roman" w:hAnsi="Times New Roman" w:cs="Times New Roman"/>
          <w:sz w:val="24"/>
          <w:szCs w:val="24"/>
        </w:rPr>
        <w:t xml:space="preserve"> </w:t>
      </w:r>
      <w:r w:rsidR="005F4505">
        <w:rPr>
          <w:rFonts w:ascii="Times New Roman" w:eastAsia="Times New Roman" w:hAnsi="Times New Roman" w:cs="Times New Roman"/>
          <w:sz w:val="24"/>
          <w:szCs w:val="24"/>
        </w:rPr>
        <w:t>T</w:t>
      </w:r>
      <w:r>
        <w:rPr>
          <w:rFonts w:ascii="Times New Roman" w:eastAsia="Times New Roman" w:hAnsi="Times New Roman" w:cs="Times New Roman"/>
          <w:sz w:val="24"/>
          <w:szCs w:val="24"/>
        </w:rPr>
        <w:t>his time, moreover, it did not occur in some far-flung village in the Italian peninsula, but in the heart of the Ile de France and</w:t>
      </w:r>
      <w:r w:rsidR="005F4505">
        <w:rPr>
          <w:rFonts w:ascii="Times New Roman" w:eastAsia="Times New Roman" w:hAnsi="Times New Roman" w:cs="Times New Roman"/>
          <w:sz w:val="24"/>
          <w:szCs w:val="24"/>
        </w:rPr>
        <w:t>, in parallel,</w:t>
      </w:r>
      <w:r>
        <w:rPr>
          <w:rFonts w:ascii="Times New Roman" w:eastAsia="Times New Roman" w:hAnsi="Times New Roman" w:cs="Times New Roman"/>
          <w:sz w:val="24"/>
          <w:szCs w:val="24"/>
        </w:rPr>
        <w:t xml:space="preserve"> throughout the Capetian kingdom. </w:t>
      </w:r>
    </w:p>
    <w:p w14:paraId="0000003C" w14:textId="77777777" w:rsidR="00B678A7" w:rsidRDefault="00B678A7">
      <w:pPr>
        <w:spacing w:after="0" w:line="480" w:lineRule="auto"/>
        <w:ind w:right="90"/>
        <w:rPr>
          <w:rFonts w:ascii="Times New Roman" w:eastAsia="Times New Roman" w:hAnsi="Times New Roman" w:cs="Times New Roman"/>
          <w:sz w:val="24"/>
          <w:szCs w:val="24"/>
        </w:rPr>
      </w:pPr>
    </w:p>
    <w:p w14:paraId="0000003D" w14:textId="1A2A7D71" w:rsidR="00B678A7" w:rsidRDefault="00F204C4">
      <w:pPr>
        <w:spacing w:after="0" w:line="48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this critical stage, Capetian propaganda performed a </w:t>
      </w:r>
      <w:r>
        <w:rPr>
          <w:rFonts w:ascii="Times New Roman" w:eastAsia="Times New Roman" w:hAnsi="Times New Roman" w:cs="Times New Roman"/>
          <w:i/>
          <w:sz w:val="24"/>
          <w:szCs w:val="24"/>
        </w:rPr>
        <w:t>reductio ad unum</w:t>
      </w:r>
      <w:r>
        <w:rPr>
          <w:rFonts w:ascii="Times New Roman" w:eastAsia="Times New Roman" w:hAnsi="Times New Roman" w:cs="Times New Roman"/>
          <w:sz w:val="24"/>
          <w:szCs w:val="24"/>
        </w:rPr>
        <w:t xml:space="preserve"> that cast the Templars as the main</w:t>
      </w:r>
      <w:r w:rsidR="005B1360">
        <w:rPr>
          <w:rFonts w:ascii="Times New Roman" w:eastAsia="Times New Roman" w:hAnsi="Times New Roman" w:cs="Times New Roman"/>
          <w:sz w:val="24"/>
          <w:szCs w:val="24"/>
        </w:rPr>
        <w:t xml:space="preserve"> </w:t>
      </w:r>
      <w:r w:rsidR="005B1360">
        <w:rPr>
          <w:rFonts w:ascii="Times New Roman" w:eastAsia="Times New Roman" w:hAnsi="Times New Roman" w:cs="Times New Roman"/>
          <w:color w:val="FF0000"/>
          <w:sz w:val="24"/>
          <w:szCs w:val="24"/>
        </w:rPr>
        <w:t>and</w:t>
      </w:r>
      <w:r>
        <w:rPr>
          <w:rFonts w:ascii="Times New Roman" w:eastAsia="Times New Roman" w:hAnsi="Times New Roman" w:cs="Times New Roman"/>
          <w:sz w:val="24"/>
          <w:szCs w:val="24"/>
        </w:rPr>
        <w:t xml:space="preserve"> perhaps the only cause of the downfall of the Crusader Kingdom sixteen years earlier. Once again, Philip the Fair returned to his former, cherished role of </w:t>
      </w:r>
      <w:r>
        <w:rPr>
          <w:rFonts w:ascii="Times New Roman" w:eastAsia="Times New Roman" w:hAnsi="Times New Roman" w:cs="Times New Roman"/>
          <w:i/>
          <w:sz w:val="24"/>
          <w:szCs w:val="24"/>
        </w:rPr>
        <w:t>advocatus ecclesiae</w:t>
      </w:r>
      <w:r>
        <w:rPr>
          <w:rFonts w:ascii="Times New Roman" w:eastAsia="Times New Roman" w:hAnsi="Times New Roman" w:cs="Times New Roman"/>
          <w:sz w:val="24"/>
          <w:szCs w:val="24"/>
        </w:rPr>
        <w:t>, this time vis-à-vis a weak pope, who chose to expatriate the apostolic curia to</w:t>
      </w:r>
      <w:r w:rsidR="000136C2">
        <w:rPr>
          <w:rFonts w:ascii="Times New Roman" w:eastAsia="Times New Roman" w:hAnsi="Times New Roman" w:cs="Times New Roman"/>
          <w:color w:val="FF0000"/>
          <w:sz w:val="24"/>
          <w:szCs w:val="24"/>
        </w:rPr>
        <w:t xml:space="preserve"> wanderings </w:t>
      </w:r>
      <w:r w:rsidR="00061AFF">
        <w:rPr>
          <w:rFonts w:ascii="Times New Roman" w:eastAsia="Times New Roman" w:hAnsi="Times New Roman" w:cs="Times New Roman"/>
          <w:color w:val="FF0000"/>
          <w:sz w:val="24"/>
          <w:szCs w:val="24"/>
        </w:rPr>
        <w:t>across the</w:t>
      </w:r>
      <w:r>
        <w:rPr>
          <w:rFonts w:ascii="Times New Roman" w:eastAsia="Times New Roman" w:hAnsi="Times New Roman" w:cs="Times New Roman"/>
          <w:sz w:val="24"/>
          <w:szCs w:val="24"/>
        </w:rPr>
        <w:t xml:space="preserve"> Languedoc.</w:t>
      </w:r>
      <w:r>
        <w:rPr>
          <w:rFonts w:ascii="Times New Roman" w:eastAsia="Times New Roman" w:hAnsi="Times New Roman" w:cs="Times New Roman"/>
          <w:sz w:val="24"/>
          <w:szCs w:val="24"/>
          <w:vertAlign w:val="superscript"/>
        </w:rPr>
        <w:footnoteReference w:id="52"/>
      </w:r>
      <w:r>
        <w:rPr>
          <w:rFonts w:ascii="Times New Roman" w:eastAsia="Times New Roman" w:hAnsi="Times New Roman" w:cs="Times New Roman"/>
          <w:sz w:val="24"/>
          <w:szCs w:val="24"/>
        </w:rPr>
        <w:t xml:space="preserve"> Gervais du Bus, a Norman clerk in the </w:t>
      </w:r>
      <w:r w:rsidR="00297CC7">
        <w:rPr>
          <w:rFonts w:ascii="Times New Roman" w:eastAsia="Times New Roman" w:hAnsi="Times New Roman" w:cs="Times New Roman"/>
          <w:sz w:val="24"/>
          <w:szCs w:val="24"/>
        </w:rPr>
        <w:t>Capetian</w:t>
      </w:r>
      <w:r>
        <w:rPr>
          <w:rFonts w:ascii="Times New Roman" w:eastAsia="Times New Roman" w:hAnsi="Times New Roman" w:cs="Times New Roman"/>
          <w:sz w:val="24"/>
          <w:szCs w:val="24"/>
        </w:rPr>
        <w:t xml:space="preserve"> court, expressed the Church’s disappointment in light of the Templars’</w:t>
      </w:r>
      <w:r w:rsidR="000136C2" w:rsidRPr="000136C2">
        <w:rPr>
          <w:rFonts w:ascii="Times New Roman" w:eastAsia="Times New Roman" w:hAnsi="Times New Roman" w:cs="Times New Roman"/>
          <w:sz w:val="24"/>
          <w:szCs w:val="24"/>
        </w:rPr>
        <w:t xml:space="preserve"> </w:t>
      </w:r>
      <w:r w:rsidR="000136C2">
        <w:rPr>
          <w:rFonts w:ascii="Times New Roman" w:eastAsia="Times New Roman" w:hAnsi="Times New Roman" w:cs="Times New Roman"/>
          <w:sz w:val="24"/>
          <w:szCs w:val="24"/>
        </w:rPr>
        <w:t>alleged</w:t>
      </w:r>
      <w:r>
        <w:rPr>
          <w:rFonts w:ascii="Times New Roman" w:eastAsia="Times New Roman" w:hAnsi="Times New Roman" w:cs="Times New Roman"/>
          <w:sz w:val="24"/>
          <w:szCs w:val="24"/>
        </w:rPr>
        <w:t xml:space="preserve"> treason: </w:t>
      </w:r>
    </w:p>
    <w:p w14:paraId="0000003E" w14:textId="77777777" w:rsidR="00B678A7" w:rsidRDefault="00F204C4">
      <w:pPr>
        <w:spacing w:after="0" w:line="480" w:lineRule="auto"/>
        <w:ind w:left="567"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Templars, whom I (the Church) loved so much </w:t>
      </w:r>
    </w:p>
    <w:p w14:paraId="0000003F" w14:textId="77777777" w:rsidR="00B678A7" w:rsidRDefault="00F204C4">
      <w:pPr>
        <w:spacing w:after="0" w:line="480" w:lineRule="auto"/>
        <w:ind w:left="567"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And had so much privileged </w:t>
      </w:r>
    </w:p>
    <w:p w14:paraId="00000040" w14:textId="77777777" w:rsidR="00B678A7" w:rsidRDefault="00F204C4">
      <w:pPr>
        <w:spacing w:after="0" w:line="480" w:lineRule="auto"/>
        <w:ind w:left="567"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Had despised and committed felony against me.</w:t>
      </w:r>
      <w:r>
        <w:rPr>
          <w:rFonts w:ascii="Times New Roman" w:eastAsia="Times New Roman" w:hAnsi="Times New Roman" w:cs="Times New Roman"/>
          <w:sz w:val="24"/>
          <w:szCs w:val="24"/>
          <w:vertAlign w:val="superscript"/>
        </w:rPr>
        <w:footnoteReference w:id="53"/>
      </w:r>
      <w:r>
        <w:rPr>
          <w:rFonts w:ascii="Times New Roman" w:eastAsia="Times New Roman" w:hAnsi="Times New Roman" w:cs="Times New Roman"/>
          <w:sz w:val="24"/>
          <w:szCs w:val="24"/>
        </w:rPr>
        <w:t xml:space="preserve"> </w:t>
      </w:r>
    </w:p>
    <w:p w14:paraId="00000041" w14:textId="77777777" w:rsidR="00B678A7" w:rsidRDefault="00B678A7">
      <w:pPr>
        <w:spacing w:after="0" w:line="480" w:lineRule="auto"/>
        <w:ind w:right="86"/>
        <w:rPr>
          <w:rFonts w:ascii="Times New Roman" w:eastAsia="Times New Roman" w:hAnsi="Times New Roman" w:cs="Times New Roman"/>
          <w:sz w:val="24"/>
          <w:szCs w:val="24"/>
        </w:rPr>
      </w:pPr>
    </w:p>
    <w:p w14:paraId="00000042" w14:textId="19476EA7" w:rsidR="00B678A7" w:rsidRDefault="00F204C4">
      <w:pPr>
        <w:spacing w:after="0" w:line="48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Denunciations of treachery and cowardice sweepingly replaced the martyrological fervour attributed to the Templars over generations. In a meeting with Pope Clement V at Poitiers (May 1308), </w:t>
      </w:r>
      <w:r w:rsidR="00297CC7">
        <w:rPr>
          <w:rFonts w:ascii="Times New Roman" w:eastAsia="Times New Roman" w:hAnsi="Times New Roman" w:cs="Times New Roman"/>
          <w:sz w:val="24"/>
          <w:szCs w:val="24"/>
        </w:rPr>
        <w:t xml:space="preserve">William of </w:t>
      </w:r>
      <w:proofErr w:type="spellStart"/>
      <w:r w:rsidR="00297CC7">
        <w:rPr>
          <w:rFonts w:ascii="Times New Roman" w:eastAsia="Times New Roman" w:hAnsi="Times New Roman" w:cs="Times New Roman"/>
          <w:sz w:val="24"/>
          <w:szCs w:val="24"/>
        </w:rPr>
        <w:t>Plaisians</w:t>
      </w:r>
      <w:proofErr w:type="spellEnd"/>
      <w:r w:rsidR="00297C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senior adviser to Philip the Fair, further contended, ‘because of their many vices we lost the Holy Land since, as is well known, they made secret agreements with the Moslems.’</w:t>
      </w:r>
      <w:r>
        <w:rPr>
          <w:rFonts w:ascii="Times New Roman" w:eastAsia="Times New Roman" w:hAnsi="Times New Roman" w:cs="Times New Roman"/>
          <w:sz w:val="24"/>
          <w:szCs w:val="24"/>
          <w:vertAlign w:val="superscript"/>
        </w:rPr>
        <w:footnoteReference w:id="54"/>
      </w:r>
      <w:r>
        <w:rPr>
          <w:rFonts w:ascii="Times New Roman" w:eastAsia="Times New Roman" w:hAnsi="Times New Roman" w:cs="Times New Roman"/>
          <w:sz w:val="24"/>
          <w:szCs w:val="24"/>
        </w:rPr>
        <w:t xml:space="preserve"> The Templars’ fictional lack of Christian zeal acquired the weight of fact during their prolonged trial, when Philip the Fair’s representatives looked for any scrap of evidence that might corroborate the </w:t>
      </w:r>
      <w:r>
        <w:rPr>
          <w:rFonts w:ascii="Times New Roman" w:eastAsia="Times New Roman" w:hAnsi="Times New Roman" w:cs="Times New Roman"/>
          <w:sz w:val="24"/>
          <w:szCs w:val="24"/>
        </w:rPr>
        <w:lastRenderedPageBreak/>
        <w:t xml:space="preserve">accusation of heresy, a charge that had never been </w:t>
      </w:r>
      <w:r w:rsidR="00297CC7">
        <w:rPr>
          <w:rFonts w:ascii="Times New Roman" w:eastAsia="Times New Roman" w:hAnsi="Times New Roman" w:cs="Times New Roman"/>
          <w:sz w:val="24"/>
          <w:szCs w:val="24"/>
        </w:rPr>
        <w:t>levelled</w:t>
      </w:r>
      <w:r>
        <w:rPr>
          <w:rFonts w:ascii="Times New Roman" w:eastAsia="Times New Roman" w:hAnsi="Times New Roman" w:cs="Times New Roman"/>
          <w:sz w:val="24"/>
          <w:szCs w:val="24"/>
        </w:rPr>
        <w:t xml:space="preserve"> against the Templars before their arrest</w:t>
      </w:r>
      <w:r w:rsidR="000136C2">
        <w:rPr>
          <w:rFonts w:ascii="Times New Roman" w:eastAsia="Times New Roman" w:hAnsi="Times New Roman" w:cs="Times New Roman"/>
          <w:sz w:val="24"/>
          <w:szCs w:val="24"/>
        </w:rPr>
        <w:t xml:space="preserve"> in France</w:t>
      </w:r>
      <w:r>
        <w:rPr>
          <w:rFonts w:ascii="Times New Roman" w:eastAsia="Times New Roman" w:hAnsi="Times New Roman" w:cs="Times New Roman"/>
          <w:sz w:val="24"/>
          <w:szCs w:val="24"/>
        </w:rPr>
        <w:t xml:space="preserve">.  </w:t>
      </w:r>
    </w:p>
    <w:p w14:paraId="00000043" w14:textId="77777777" w:rsidR="00B678A7" w:rsidRDefault="00B678A7">
      <w:pPr>
        <w:spacing w:after="0" w:line="480" w:lineRule="auto"/>
        <w:ind w:right="90"/>
        <w:rPr>
          <w:rFonts w:ascii="Times New Roman" w:eastAsia="Times New Roman" w:hAnsi="Times New Roman" w:cs="Times New Roman"/>
          <w:sz w:val="24"/>
          <w:szCs w:val="24"/>
        </w:rPr>
      </w:pPr>
    </w:p>
    <w:p w14:paraId="00000044" w14:textId="463B6442" w:rsidR="00B678A7" w:rsidRPr="006F498D" w:rsidRDefault="00F204C4">
      <w:pPr>
        <w:spacing w:after="0" w:line="480" w:lineRule="auto"/>
        <w:ind w:right="9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The pact between the </w:t>
      </w:r>
      <w:r>
        <w:rPr>
          <w:rFonts w:ascii="Times New Roman" w:eastAsia="Times New Roman" w:hAnsi="Times New Roman" w:cs="Times New Roman"/>
          <w:i/>
          <w:sz w:val="24"/>
          <w:szCs w:val="24"/>
        </w:rPr>
        <w:t xml:space="preserve">Rex </w:t>
      </w:r>
      <w:proofErr w:type="spellStart"/>
      <w:r>
        <w:rPr>
          <w:rFonts w:ascii="Times New Roman" w:eastAsia="Times New Roman" w:hAnsi="Times New Roman" w:cs="Times New Roman"/>
          <w:i/>
          <w:sz w:val="24"/>
          <w:szCs w:val="24"/>
        </w:rPr>
        <w:t>Christianissimus</w:t>
      </w:r>
      <w:proofErr w:type="spellEnd"/>
      <w:r>
        <w:rPr>
          <w:rFonts w:ascii="Times New Roman" w:eastAsia="Times New Roman" w:hAnsi="Times New Roman" w:cs="Times New Roman"/>
          <w:sz w:val="24"/>
          <w:szCs w:val="24"/>
        </w:rPr>
        <w:t xml:space="preserve"> and the </w:t>
      </w:r>
      <w:proofErr w:type="spellStart"/>
      <w:r>
        <w:rPr>
          <w:rFonts w:ascii="Times New Roman" w:eastAsia="Times New Roman" w:hAnsi="Times New Roman" w:cs="Times New Roman"/>
          <w:i/>
          <w:sz w:val="24"/>
          <w:szCs w:val="24"/>
        </w:rPr>
        <w:t>Summus</w:t>
      </w:r>
      <w:proofErr w:type="spellEnd"/>
      <w:r>
        <w:rPr>
          <w:rFonts w:ascii="Times New Roman" w:eastAsia="Times New Roman" w:hAnsi="Times New Roman" w:cs="Times New Roman"/>
          <w:i/>
          <w:sz w:val="24"/>
          <w:szCs w:val="24"/>
        </w:rPr>
        <w:t xml:space="preserve"> Pontifex</w:t>
      </w:r>
      <w:r>
        <w:rPr>
          <w:rFonts w:ascii="Times New Roman" w:eastAsia="Times New Roman" w:hAnsi="Times New Roman" w:cs="Times New Roman"/>
          <w:sz w:val="24"/>
          <w:szCs w:val="24"/>
        </w:rPr>
        <w:t xml:space="preserve"> did not enjoy universal support outside of France, notwithstanding the former criticism of the knights’ many vices and the political pressure exerted by Philip the Fair. Even in the ecclesiastical </w:t>
      </w:r>
      <w:r w:rsidR="00B63A21">
        <w:rPr>
          <w:rFonts w:ascii="Times New Roman" w:eastAsia="Times New Roman" w:hAnsi="Times New Roman" w:cs="Times New Roman"/>
          <w:sz w:val="24"/>
          <w:szCs w:val="24"/>
        </w:rPr>
        <w:t>ranks</w:t>
      </w:r>
      <w:r>
        <w:rPr>
          <w:rFonts w:ascii="Times New Roman" w:eastAsia="Times New Roman" w:hAnsi="Times New Roman" w:cs="Times New Roman"/>
          <w:sz w:val="24"/>
          <w:szCs w:val="24"/>
        </w:rPr>
        <w:t>, some members reacted with suspicion, if not antagonism, to the charges of heresy, as voiced at the Council of Vienne.</w:t>
      </w:r>
      <w:r>
        <w:rPr>
          <w:rFonts w:ascii="Times New Roman" w:eastAsia="Times New Roman" w:hAnsi="Times New Roman" w:cs="Times New Roman"/>
          <w:sz w:val="24"/>
          <w:szCs w:val="24"/>
          <w:vertAlign w:val="superscript"/>
        </w:rPr>
        <w:footnoteReference w:id="55"/>
      </w:r>
      <w:r>
        <w:rPr>
          <w:rFonts w:ascii="Times New Roman" w:eastAsia="Times New Roman" w:hAnsi="Times New Roman" w:cs="Times New Roman"/>
          <w:sz w:val="24"/>
          <w:szCs w:val="24"/>
        </w:rPr>
        <w:t xml:space="preserve"> From a later perspective, the English writer William Langland convincingly solved the paradox between the clergy’s former antagonism to the knights and its hesitancy</w:t>
      </w:r>
      <w:r w:rsidR="00297CC7">
        <w:rPr>
          <w:rFonts w:ascii="Times New Roman" w:eastAsia="Times New Roman" w:hAnsi="Times New Roman" w:cs="Times New Roman"/>
          <w:color w:val="FF0000"/>
          <w:sz w:val="24"/>
          <w:szCs w:val="24"/>
        </w:rPr>
        <w:t xml:space="preserve">, if not </w:t>
      </w:r>
      <w:r w:rsidR="000136C2">
        <w:rPr>
          <w:rFonts w:ascii="Times New Roman" w:eastAsia="Times New Roman" w:hAnsi="Times New Roman" w:cs="Times New Roman"/>
          <w:color w:val="FF0000"/>
          <w:sz w:val="24"/>
          <w:szCs w:val="24"/>
        </w:rPr>
        <w:t>open disgust</w:t>
      </w:r>
      <w:r>
        <w:rPr>
          <w:rFonts w:ascii="Times New Roman" w:eastAsia="Times New Roman" w:hAnsi="Times New Roman" w:cs="Times New Roman"/>
          <w:sz w:val="24"/>
          <w:szCs w:val="24"/>
        </w:rPr>
        <w:t xml:space="preserve"> to acquiesce to </w:t>
      </w:r>
      <w:r w:rsidR="000136C2">
        <w:rPr>
          <w:rFonts w:ascii="Times New Roman" w:eastAsia="Times New Roman" w:hAnsi="Times New Roman" w:cs="Times New Roman"/>
          <w:color w:val="FF0000"/>
          <w:sz w:val="24"/>
          <w:szCs w:val="24"/>
        </w:rPr>
        <w:t xml:space="preserve">the </w:t>
      </w:r>
      <w:r>
        <w:rPr>
          <w:rFonts w:ascii="Times New Roman" w:eastAsia="Times New Roman" w:hAnsi="Times New Roman" w:cs="Times New Roman"/>
          <w:sz w:val="24"/>
          <w:szCs w:val="24"/>
        </w:rPr>
        <w:t>papal and royal pressure, since</w:t>
      </w:r>
      <w:r w:rsidR="00915DB4">
        <w:rPr>
          <w:rFonts w:ascii="Times New Roman" w:eastAsia="Times New Roman" w:hAnsi="Times New Roman" w:cs="Times New Roman"/>
          <w:sz w:val="24"/>
          <w:szCs w:val="24"/>
        </w:rPr>
        <w:t xml:space="preserve"> </w:t>
      </w:r>
      <w:r w:rsidR="006F498D">
        <w:rPr>
          <w:rFonts w:ascii="Times New Roman" w:eastAsia="Times New Roman" w:hAnsi="Times New Roman" w:cs="Times New Roman"/>
          <w:color w:val="FF0000"/>
          <w:sz w:val="24"/>
          <w:szCs w:val="24"/>
        </w:rPr>
        <w:t>time approaches when men of the Holy Church will share the Templars</w:t>
      </w:r>
      <w:r w:rsidR="008B7DBE">
        <w:rPr>
          <w:rFonts w:ascii="Times New Roman" w:eastAsia="Times New Roman" w:hAnsi="Times New Roman" w:cs="Times New Roman"/>
          <w:color w:val="FF0000"/>
          <w:sz w:val="24"/>
          <w:szCs w:val="24"/>
        </w:rPr>
        <w:t>’</w:t>
      </w:r>
      <w:r w:rsidR="006F498D">
        <w:rPr>
          <w:rFonts w:ascii="Times New Roman" w:eastAsia="Times New Roman" w:hAnsi="Times New Roman" w:cs="Times New Roman"/>
          <w:color w:val="FF0000"/>
          <w:sz w:val="24"/>
          <w:szCs w:val="24"/>
        </w:rPr>
        <w:t xml:space="preserve"> fate.</w:t>
      </w:r>
      <w:r w:rsidR="006F498D" w:rsidRPr="006F498D">
        <w:rPr>
          <w:rFonts w:ascii="Times New Roman" w:eastAsia="Times New Roman" w:hAnsi="Times New Roman" w:cs="Times New Roman"/>
          <w:sz w:val="24"/>
          <w:szCs w:val="24"/>
          <w:vertAlign w:val="superscript"/>
        </w:rPr>
        <w:t xml:space="preserve"> </w:t>
      </w:r>
      <w:r w:rsidR="006F498D">
        <w:rPr>
          <w:rFonts w:ascii="Times New Roman" w:eastAsia="Times New Roman" w:hAnsi="Times New Roman" w:cs="Times New Roman"/>
          <w:sz w:val="24"/>
          <w:szCs w:val="24"/>
          <w:vertAlign w:val="superscript"/>
        </w:rPr>
        <w:footnoteReference w:id="56"/>
      </w:r>
    </w:p>
    <w:p w14:paraId="00000049" w14:textId="77777777" w:rsidR="00B678A7" w:rsidRDefault="00B678A7">
      <w:pPr>
        <w:spacing w:after="0" w:line="480" w:lineRule="auto"/>
        <w:ind w:left="360" w:right="86"/>
        <w:rPr>
          <w:rFonts w:ascii="Times New Roman" w:eastAsia="Times New Roman" w:hAnsi="Times New Roman" w:cs="Times New Roman"/>
          <w:sz w:val="24"/>
          <w:szCs w:val="24"/>
        </w:rPr>
      </w:pPr>
    </w:p>
    <w:p w14:paraId="0000004A" w14:textId="7118BC4B" w:rsidR="00B678A7" w:rsidRDefault="00F204C4" w:rsidP="00094482">
      <w:pPr>
        <w:spacing w:after="0" w:line="48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seems, </w:t>
      </w:r>
      <w:r w:rsidR="00297CC7">
        <w:rPr>
          <w:rFonts w:ascii="Times New Roman" w:eastAsia="Times New Roman" w:hAnsi="Times New Roman" w:cs="Times New Roman"/>
          <w:sz w:val="24"/>
          <w:szCs w:val="24"/>
        </w:rPr>
        <w:t>therefore</w:t>
      </w:r>
      <w:r>
        <w:rPr>
          <w:rFonts w:ascii="Times New Roman" w:eastAsia="Times New Roman" w:hAnsi="Times New Roman" w:cs="Times New Roman"/>
          <w:sz w:val="24"/>
          <w:szCs w:val="24"/>
        </w:rPr>
        <w:t xml:space="preserve">, that the clergy’s </w:t>
      </w:r>
      <w:r w:rsidR="00297CC7">
        <w:rPr>
          <w:rFonts w:ascii="Times New Roman" w:eastAsia="Times New Roman" w:hAnsi="Times New Roman" w:cs="Times New Roman"/>
          <w:sz w:val="24"/>
          <w:szCs w:val="24"/>
        </w:rPr>
        <w:t>unexpected</w:t>
      </w:r>
      <w:r>
        <w:rPr>
          <w:rFonts w:ascii="Times New Roman" w:eastAsia="Times New Roman" w:hAnsi="Times New Roman" w:cs="Times New Roman"/>
          <w:sz w:val="24"/>
          <w:szCs w:val="24"/>
        </w:rPr>
        <w:t xml:space="preserve"> support of the Order was not motivated by any particular belief </w:t>
      </w:r>
      <w:r w:rsidR="000136C2">
        <w:rPr>
          <w:rFonts w:ascii="Times New Roman" w:eastAsia="Times New Roman" w:hAnsi="Times New Roman" w:cs="Times New Roman"/>
          <w:sz w:val="24"/>
          <w:szCs w:val="24"/>
        </w:rPr>
        <w:t xml:space="preserve">in the Templars’ innocence neither </w:t>
      </w:r>
      <w:r w:rsidR="000136C2" w:rsidRPr="00094482">
        <w:rPr>
          <w:rFonts w:ascii="Times New Roman" w:eastAsia="Times New Roman" w:hAnsi="Times New Roman" w:cs="Times New Roman"/>
          <w:color w:val="FF0000"/>
          <w:sz w:val="24"/>
          <w:szCs w:val="24"/>
        </w:rPr>
        <w:t xml:space="preserve">in their support </w:t>
      </w:r>
      <w:r w:rsidRPr="00094482">
        <w:rPr>
          <w:rFonts w:ascii="Times New Roman" w:eastAsia="Times New Roman" w:hAnsi="Times New Roman" w:cs="Times New Roman"/>
          <w:color w:val="FF0000"/>
          <w:sz w:val="24"/>
          <w:szCs w:val="24"/>
        </w:rPr>
        <w:t>of the</w:t>
      </w:r>
      <w:r>
        <w:rPr>
          <w:rFonts w:ascii="Times New Roman" w:eastAsia="Times New Roman" w:hAnsi="Times New Roman" w:cs="Times New Roman"/>
          <w:sz w:val="24"/>
          <w:szCs w:val="24"/>
        </w:rPr>
        <w:t xml:space="preserve"> Military Order</w:t>
      </w:r>
      <w:r w:rsidR="000136C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but by </w:t>
      </w:r>
      <w:r w:rsidR="00061AFF">
        <w:rPr>
          <w:rFonts w:ascii="Times New Roman" w:eastAsia="Times New Roman" w:hAnsi="Times New Roman" w:cs="Times New Roman"/>
          <w:color w:val="FF0000"/>
          <w:sz w:val="24"/>
          <w:szCs w:val="24"/>
        </w:rPr>
        <w:t xml:space="preserve">the </w:t>
      </w:r>
      <w:r>
        <w:rPr>
          <w:rFonts w:ascii="Times New Roman" w:eastAsia="Times New Roman" w:hAnsi="Times New Roman" w:cs="Times New Roman"/>
          <w:sz w:val="24"/>
          <w:szCs w:val="24"/>
        </w:rPr>
        <w:t>fears that this unparalleled royal move against traditional ecclesiastical privileges</w:t>
      </w:r>
      <w:r w:rsidR="00297CC7">
        <w:rPr>
          <w:rFonts w:ascii="Times New Roman" w:eastAsia="Times New Roman" w:hAnsi="Times New Roman" w:cs="Times New Roman"/>
          <w:sz w:val="24"/>
          <w:szCs w:val="24"/>
        </w:rPr>
        <w:t xml:space="preserve"> – </w:t>
      </w:r>
      <w:r w:rsidR="00297CC7" w:rsidRPr="00297CC7">
        <w:rPr>
          <w:rFonts w:ascii="Times New Roman" w:eastAsia="Times New Roman" w:hAnsi="Times New Roman" w:cs="Times New Roman"/>
          <w:color w:val="FF0000"/>
          <w:sz w:val="24"/>
          <w:szCs w:val="24"/>
        </w:rPr>
        <w:t>first and foremost the complete exemption from secular judgment</w:t>
      </w:r>
      <w:r w:rsidR="00297C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might </w:t>
      </w:r>
      <w:r>
        <w:rPr>
          <w:rFonts w:ascii="Times New Roman" w:eastAsia="Times New Roman" w:hAnsi="Times New Roman" w:cs="Times New Roman"/>
          <w:sz w:val="24"/>
          <w:szCs w:val="24"/>
        </w:rPr>
        <w:lastRenderedPageBreak/>
        <w:t xml:space="preserve">create an unwelcome precedent. Indeed, different concerns, if not interests, shaped the otherwise surprising reactions </w:t>
      </w:r>
      <w:r w:rsidR="00297CC7">
        <w:rPr>
          <w:rFonts w:ascii="Times New Roman" w:eastAsia="Times New Roman" w:hAnsi="Times New Roman" w:cs="Times New Roman"/>
          <w:sz w:val="24"/>
          <w:szCs w:val="24"/>
        </w:rPr>
        <w:t>against</w:t>
      </w:r>
      <w:r>
        <w:rPr>
          <w:rFonts w:ascii="Times New Roman" w:eastAsia="Times New Roman" w:hAnsi="Times New Roman" w:cs="Times New Roman"/>
          <w:sz w:val="24"/>
          <w:szCs w:val="24"/>
        </w:rPr>
        <w:t xml:space="preserve"> the abolition of the Templar Order. The hesitant policy of Edward II </w:t>
      </w:r>
      <w:r w:rsidR="00297CC7">
        <w:rPr>
          <w:rFonts w:ascii="Times New Roman" w:eastAsia="Times New Roman" w:hAnsi="Times New Roman" w:cs="Times New Roman"/>
          <w:color w:val="FF0000"/>
          <w:sz w:val="24"/>
          <w:szCs w:val="24"/>
        </w:rPr>
        <w:t xml:space="preserve">toward the knights </w:t>
      </w:r>
      <w:r w:rsidR="00094482">
        <w:rPr>
          <w:rFonts w:ascii="Times New Roman" w:eastAsia="Times New Roman" w:hAnsi="Times New Roman" w:cs="Times New Roman"/>
          <w:color w:val="FF0000"/>
          <w:sz w:val="24"/>
          <w:szCs w:val="24"/>
        </w:rPr>
        <w:t>coupled with</w:t>
      </w:r>
      <w:r>
        <w:rPr>
          <w:rFonts w:ascii="Times New Roman" w:eastAsia="Times New Roman" w:hAnsi="Times New Roman" w:cs="Times New Roman"/>
          <w:sz w:val="24"/>
          <w:szCs w:val="24"/>
        </w:rPr>
        <w:t xml:space="preserve"> his suspicions regarding his father-in-law’s true motives,</w:t>
      </w:r>
      <w:r>
        <w:rPr>
          <w:rFonts w:ascii="Times New Roman" w:eastAsia="Times New Roman" w:hAnsi="Times New Roman" w:cs="Times New Roman"/>
          <w:sz w:val="24"/>
          <w:szCs w:val="24"/>
          <w:vertAlign w:val="superscript"/>
        </w:rPr>
        <w:footnoteReference w:id="57"/>
      </w:r>
      <w:r>
        <w:rPr>
          <w:rFonts w:ascii="Times New Roman" w:eastAsia="Times New Roman" w:hAnsi="Times New Roman" w:cs="Times New Roman"/>
          <w:sz w:val="24"/>
          <w:szCs w:val="24"/>
        </w:rPr>
        <w:t xml:space="preserve"> </w:t>
      </w:r>
      <w:r w:rsidR="00297CC7">
        <w:rPr>
          <w:rFonts w:ascii="Times New Roman" w:eastAsia="Times New Roman" w:hAnsi="Times New Roman" w:cs="Times New Roman"/>
          <w:color w:val="FF0000"/>
          <w:sz w:val="24"/>
          <w:szCs w:val="24"/>
        </w:rPr>
        <w:t xml:space="preserve">hint at the </w:t>
      </w:r>
      <w:r w:rsidR="00056C39">
        <w:rPr>
          <w:rFonts w:ascii="Times New Roman" w:eastAsia="Times New Roman" w:hAnsi="Times New Roman" w:cs="Times New Roman"/>
          <w:color w:val="FF0000"/>
          <w:sz w:val="24"/>
          <w:szCs w:val="24"/>
        </w:rPr>
        <w:t>conte</w:t>
      </w:r>
      <w:r w:rsidR="00275FBB">
        <w:rPr>
          <w:rFonts w:ascii="Times New Roman" w:eastAsia="Times New Roman" w:hAnsi="Times New Roman" w:cs="Times New Roman"/>
          <w:color w:val="FF0000"/>
          <w:sz w:val="24"/>
          <w:szCs w:val="24"/>
        </w:rPr>
        <w:t>m</w:t>
      </w:r>
      <w:r w:rsidR="00056C39">
        <w:rPr>
          <w:rFonts w:ascii="Times New Roman" w:eastAsia="Times New Roman" w:hAnsi="Times New Roman" w:cs="Times New Roman"/>
          <w:color w:val="FF0000"/>
          <w:sz w:val="24"/>
          <w:szCs w:val="24"/>
        </w:rPr>
        <w:t xml:space="preserve">poraries’ </w:t>
      </w:r>
      <w:r w:rsidR="00297CC7">
        <w:rPr>
          <w:rFonts w:ascii="Times New Roman" w:eastAsia="Times New Roman" w:hAnsi="Times New Roman" w:cs="Times New Roman"/>
          <w:color w:val="FF0000"/>
          <w:sz w:val="24"/>
          <w:szCs w:val="24"/>
        </w:rPr>
        <w:t>reactions to the</w:t>
      </w:r>
      <w:r w:rsidR="00730E17">
        <w:rPr>
          <w:rFonts w:ascii="Times New Roman" w:eastAsia="Times New Roman" w:hAnsi="Times New Roman" w:cs="Times New Roman"/>
          <w:color w:val="FF0000"/>
          <w:sz w:val="24"/>
          <w:szCs w:val="24"/>
        </w:rPr>
        <w:t xml:space="preserve"> unholy</w:t>
      </w:r>
      <w:r w:rsidR="00297CC7">
        <w:rPr>
          <w:rFonts w:ascii="Times New Roman" w:eastAsia="Times New Roman" w:hAnsi="Times New Roman" w:cs="Times New Roman"/>
          <w:color w:val="FF0000"/>
          <w:sz w:val="24"/>
          <w:szCs w:val="24"/>
        </w:rPr>
        <w:t xml:space="preserve"> agreement between </w:t>
      </w:r>
      <w:r w:rsidR="00730E17">
        <w:rPr>
          <w:rFonts w:ascii="Times New Roman" w:eastAsia="Times New Roman" w:hAnsi="Times New Roman" w:cs="Times New Roman"/>
          <w:color w:val="FF0000"/>
          <w:sz w:val="24"/>
          <w:szCs w:val="24"/>
        </w:rPr>
        <w:t>Pope Clement V</w:t>
      </w:r>
      <w:r w:rsidR="00297CC7">
        <w:rPr>
          <w:rFonts w:ascii="Times New Roman" w:eastAsia="Times New Roman" w:hAnsi="Times New Roman" w:cs="Times New Roman"/>
          <w:color w:val="FF0000"/>
          <w:sz w:val="24"/>
          <w:szCs w:val="24"/>
        </w:rPr>
        <w:t xml:space="preserve"> </w:t>
      </w:r>
      <w:r w:rsidR="00094482">
        <w:rPr>
          <w:rFonts w:ascii="Times New Roman" w:eastAsia="Times New Roman" w:hAnsi="Times New Roman" w:cs="Times New Roman"/>
          <w:color w:val="FF0000"/>
          <w:sz w:val="24"/>
          <w:szCs w:val="24"/>
        </w:rPr>
        <w:t>the Most Christian King</w:t>
      </w:r>
      <w:r>
        <w:rPr>
          <w:rFonts w:ascii="Times New Roman" w:eastAsia="Times New Roman" w:hAnsi="Times New Roman" w:cs="Times New Roman"/>
          <w:sz w:val="24"/>
          <w:szCs w:val="24"/>
        </w:rPr>
        <w:t xml:space="preserve">. </w:t>
      </w:r>
      <w:r w:rsidR="00094482">
        <w:rPr>
          <w:rFonts w:ascii="Times New Roman" w:eastAsia="Times New Roman" w:hAnsi="Times New Roman" w:cs="Times New Roman"/>
          <w:color w:val="FF0000"/>
          <w:sz w:val="24"/>
          <w:szCs w:val="24"/>
        </w:rPr>
        <w:t xml:space="preserve">As to the </w:t>
      </w:r>
      <w:r w:rsidR="00744CEC">
        <w:rPr>
          <w:rFonts w:ascii="Times New Roman" w:eastAsia="Times New Roman" w:hAnsi="Times New Roman" w:cs="Times New Roman"/>
          <w:color w:val="FF0000"/>
          <w:sz w:val="24"/>
          <w:szCs w:val="24"/>
        </w:rPr>
        <w:t>feedbacks</w:t>
      </w:r>
      <w:r w:rsidR="00094482">
        <w:rPr>
          <w:rFonts w:ascii="Times New Roman" w:eastAsia="Times New Roman" w:hAnsi="Times New Roman" w:cs="Times New Roman"/>
          <w:color w:val="FF0000"/>
          <w:sz w:val="24"/>
          <w:szCs w:val="24"/>
        </w:rPr>
        <w:t xml:space="preserve"> in the </w:t>
      </w:r>
      <w:r w:rsidR="00744CEC">
        <w:rPr>
          <w:rFonts w:ascii="Times New Roman" w:eastAsia="Times New Roman" w:hAnsi="Times New Roman" w:cs="Times New Roman"/>
          <w:color w:val="FF0000"/>
          <w:sz w:val="24"/>
          <w:szCs w:val="24"/>
        </w:rPr>
        <w:t>E</w:t>
      </w:r>
      <w:r w:rsidR="00094482">
        <w:rPr>
          <w:rFonts w:ascii="Times New Roman" w:eastAsia="Times New Roman" w:hAnsi="Times New Roman" w:cs="Times New Roman"/>
          <w:color w:val="FF0000"/>
          <w:sz w:val="24"/>
          <w:szCs w:val="24"/>
        </w:rPr>
        <w:t xml:space="preserve">cclesiastical </w:t>
      </w:r>
      <w:r w:rsidR="00744CEC">
        <w:rPr>
          <w:rFonts w:ascii="Times New Roman" w:eastAsia="Times New Roman" w:hAnsi="Times New Roman" w:cs="Times New Roman"/>
          <w:color w:val="FF0000"/>
          <w:sz w:val="24"/>
          <w:szCs w:val="24"/>
        </w:rPr>
        <w:t>O</w:t>
      </w:r>
      <w:r w:rsidR="00094482">
        <w:rPr>
          <w:rFonts w:ascii="Times New Roman" w:eastAsia="Times New Roman" w:hAnsi="Times New Roman" w:cs="Times New Roman"/>
          <w:color w:val="FF0000"/>
          <w:sz w:val="24"/>
          <w:szCs w:val="24"/>
        </w:rPr>
        <w:t>rder</w:t>
      </w:r>
      <w:r w:rsidR="00094482" w:rsidRPr="00094482">
        <w:rPr>
          <w:rFonts w:ascii="Times New Roman" w:eastAsia="Times New Roman" w:hAnsi="Times New Roman" w:cs="Times New Roman"/>
          <w:color w:val="FF0000"/>
          <w:sz w:val="24"/>
          <w:szCs w:val="24"/>
        </w:rPr>
        <w:t xml:space="preserve">, one should note that </w:t>
      </w:r>
      <w:r>
        <w:rPr>
          <w:rFonts w:ascii="Times New Roman" w:eastAsia="Times New Roman" w:hAnsi="Times New Roman" w:cs="Times New Roman"/>
          <w:sz w:val="24"/>
          <w:szCs w:val="24"/>
        </w:rPr>
        <w:t>the Council of York (1311</w:t>
      </w:r>
      <w:r w:rsidR="000944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was ultimately satisfied with the Templars’ pledge of innocence under oath</w:t>
      </w:r>
      <w:r w:rsidR="00094482">
        <w:rPr>
          <w:rFonts w:ascii="Times New Roman" w:eastAsia="Times New Roman" w:hAnsi="Times New Roman" w:cs="Times New Roman"/>
          <w:sz w:val="24"/>
          <w:szCs w:val="24"/>
        </w:rPr>
        <w:t>, after exhaustive deliberations</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58"/>
      </w:r>
    </w:p>
    <w:p w14:paraId="0000004B" w14:textId="77777777" w:rsidR="00B678A7" w:rsidRDefault="00B678A7">
      <w:pPr>
        <w:spacing w:after="0" w:line="480" w:lineRule="auto"/>
        <w:ind w:right="90"/>
        <w:rPr>
          <w:rFonts w:ascii="Times New Roman" w:eastAsia="Times New Roman" w:hAnsi="Times New Roman" w:cs="Times New Roman"/>
          <w:sz w:val="24"/>
          <w:szCs w:val="24"/>
        </w:rPr>
      </w:pPr>
    </w:p>
    <w:p w14:paraId="0000004C" w14:textId="018AA7D1" w:rsidR="00B678A7" w:rsidRDefault="00F204C4">
      <w:pPr>
        <w:spacing w:after="0" w:line="48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Outside of the Capetian sphere of influence, chroniclers from the Holy Roman Empire and the Italian Peninsula were at the forefront of the opposition to the Temple’s suppression. Most authors regarded the agreement between </w:t>
      </w:r>
      <w:r w:rsidR="00094482">
        <w:rPr>
          <w:rFonts w:ascii="Times New Roman" w:eastAsia="Times New Roman" w:hAnsi="Times New Roman" w:cs="Times New Roman"/>
          <w:sz w:val="24"/>
          <w:szCs w:val="24"/>
        </w:rPr>
        <w:t>Pope Clement</w:t>
      </w:r>
      <w:r w:rsidR="00730E17">
        <w:rPr>
          <w:rFonts w:ascii="Times New Roman" w:eastAsia="Times New Roman" w:hAnsi="Times New Roman" w:cs="Times New Roman"/>
          <w:sz w:val="24"/>
          <w:szCs w:val="24"/>
        </w:rPr>
        <w:t xml:space="preserve"> and the </w:t>
      </w:r>
      <w:r w:rsidR="00094482">
        <w:rPr>
          <w:rFonts w:ascii="Times New Roman" w:eastAsia="Times New Roman" w:hAnsi="Times New Roman" w:cs="Times New Roman"/>
          <w:sz w:val="24"/>
          <w:szCs w:val="24"/>
        </w:rPr>
        <w:t>Philip the Fair</w:t>
      </w:r>
      <w:r>
        <w:rPr>
          <w:rFonts w:ascii="Times New Roman" w:eastAsia="Times New Roman" w:hAnsi="Times New Roman" w:cs="Times New Roman"/>
          <w:sz w:val="24"/>
          <w:szCs w:val="24"/>
        </w:rPr>
        <w:t xml:space="preserve"> as a blow to justice to satisfy the endless ambition of the </w:t>
      </w:r>
      <w:r w:rsidR="00730E17">
        <w:rPr>
          <w:rFonts w:ascii="Times New Roman" w:eastAsia="Times New Roman" w:hAnsi="Times New Roman" w:cs="Times New Roman"/>
          <w:sz w:val="24"/>
          <w:szCs w:val="24"/>
        </w:rPr>
        <w:t>Capetian king</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59"/>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De laude novae militiae </w:t>
      </w:r>
      <w:r>
        <w:rPr>
          <w:rFonts w:ascii="Times New Roman" w:eastAsia="Times New Roman" w:hAnsi="Times New Roman" w:cs="Times New Roman"/>
          <w:sz w:val="24"/>
          <w:szCs w:val="24"/>
        </w:rPr>
        <w:t xml:space="preserve">inspired Johann von </w:t>
      </w:r>
      <w:proofErr w:type="spellStart"/>
      <w:r>
        <w:rPr>
          <w:rFonts w:ascii="Times New Roman" w:eastAsia="Times New Roman" w:hAnsi="Times New Roman" w:cs="Times New Roman"/>
          <w:sz w:val="24"/>
          <w:szCs w:val="24"/>
        </w:rPr>
        <w:t>Vitring</w:t>
      </w:r>
      <w:proofErr w:type="spellEnd"/>
      <w:r>
        <w:rPr>
          <w:rFonts w:ascii="Times New Roman" w:eastAsia="Times New Roman" w:hAnsi="Times New Roman" w:cs="Times New Roman"/>
          <w:sz w:val="24"/>
          <w:szCs w:val="24"/>
        </w:rPr>
        <w:t xml:space="preserve"> to reproach the pope by echoing Patriarch Abraham’s grievance to the Almighty: ‘Wilt thou also destroy the righteous </w:t>
      </w:r>
      <w:r>
        <w:rPr>
          <w:rFonts w:ascii="Times New Roman" w:eastAsia="Times New Roman" w:hAnsi="Times New Roman" w:cs="Times New Roman"/>
          <w:sz w:val="24"/>
          <w:szCs w:val="24"/>
        </w:rPr>
        <w:lastRenderedPageBreak/>
        <w:t>with the wicked?’ (Gen.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xviii: 23).</w:t>
      </w:r>
      <w:r>
        <w:rPr>
          <w:rFonts w:ascii="Times New Roman" w:eastAsia="Times New Roman" w:hAnsi="Times New Roman" w:cs="Times New Roman"/>
          <w:sz w:val="24"/>
          <w:szCs w:val="24"/>
          <w:vertAlign w:val="superscript"/>
        </w:rPr>
        <w:footnoteReference w:id="60"/>
      </w:r>
      <w:r>
        <w:rPr>
          <w:rFonts w:ascii="Times New Roman" w:eastAsia="Times New Roman" w:hAnsi="Times New Roman" w:cs="Times New Roman"/>
          <w:sz w:val="24"/>
          <w:szCs w:val="24"/>
        </w:rPr>
        <w:t xml:space="preserve"> Dante Alighieri labelled Philip IV as a new Pilate and cautioned that the dissolution of the Order would eventually bring about the destruction of Christendom.</w:t>
      </w:r>
      <w:r>
        <w:rPr>
          <w:rFonts w:ascii="Times New Roman" w:eastAsia="Times New Roman" w:hAnsi="Times New Roman" w:cs="Times New Roman"/>
          <w:sz w:val="24"/>
          <w:szCs w:val="24"/>
          <w:vertAlign w:val="superscript"/>
        </w:rPr>
        <w:footnoteReference w:id="61"/>
      </w:r>
      <w:r>
        <w:rPr>
          <w:rFonts w:ascii="Times New Roman" w:eastAsia="Times New Roman" w:hAnsi="Times New Roman" w:cs="Times New Roman"/>
          <w:sz w:val="24"/>
          <w:szCs w:val="24"/>
        </w:rPr>
        <w:t xml:space="preserve"> The burning of the Templar leaders in Paris ultimately brought about the popular worship of their remains as holy relics.</w:t>
      </w:r>
      <w:r>
        <w:rPr>
          <w:rFonts w:ascii="Times New Roman" w:eastAsia="Times New Roman" w:hAnsi="Times New Roman" w:cs="Times New Roman"/>
          <w:sz w:val="24"/>
          <w:szCs w:val="24"/>
          <w:vertAlign w:val="superscript"/>
        </w:rPr>
        <w:footnoteReference w:id="62"/>
      </w:r>
      <w:r>
        <w:rPr>
          <w:rFonts w:ascii="Times New Roman" w:eastAsia="Times New Roman" w:hAnsi="Times New Roman" w:cs="Times New Roman"/>
          <w:sz w:val="24"/>
          <w:szCs w:val="24"/>
        </w:rPr>
        <w:t xml:space="preserve"> When the Black Death struck Europe, it was deemed as divine retribution for the iniquity of suppressing the Templar Order.</w:t>
      </w:r>
      <w:r>
        <w:rPr>
          <w:rFonts w:ascii="Times New Roman" w:eastAsia="Times New Roman" w:hAnsi="Times New Roman" w:cs="Times New Roman"/>
          <w:sz w:val="24"/>
          <w:szCs w:val="24"/>
          <w:vertAlign w:val="superscript"/>
        </w:rPr>
        <w:footnoteReference w:id="63"/>
      </w:r>
      <w:r>
        <w:rPr>
          <w:rFonts w:ascii="Times New Roman" w:eastAsia="Times New Roman" w:hAnsi="Times New Roman" w:cs="Times New Roman"/>
          <w:sz w:val="24"/>
          <w:szCs w:val="24"/>
        </w:rPr>
        <w:t xml:space="preserve"> The paradox between conflicting images and expectations </w:t>
      </w:r>
      <w:r w:rsidR="00744CEC">
        <w:rPr>
          <w:rFonts w:ascii="Times New Roman" w:eastAsia="Times New Roman" w:hAnsi="Times New Roman" w:cs="Times New Roman"/>
          <w:color w:val="FF0000"/>
          <w:sz w:val="24"/>
          <w:szCs w:val="24"/>
        </w:rPr>
        <w:t xml:space="preserve">thus </w:t>
      </w:r>
      <w:r>
        <w:rPr>
          <w:rFonts w:ascii="Times New Roman" w:eastAsia="Times New Roman" w:hAnsi="Times New Roman" w:cs="Times New Roman"/>
          <w:sz w:val="24"/>
          <w:szCs w:val="24"/>
        </w:rPr>
        <w:t>ultimately gave rise to new myths,</w:t>
      </w:r>
      <w:r>
        <w:rPr>
          <w:rFonts w:ascii="Times New Roman" w:eastAsia="Times New Roman" w:hAnsi="Times New Roman" w:cs="Times New Roman"/>
          <w:sz w:val="24"/>
          <w:szCs w:val="24"/>
          <w:vertAlign w:val="superscript"/>
        </w:rPr>
        <w:footnoteReference w:id="64"/>
      </w:r>
      <w:r>
        <w:rPr>
          <w:rFonts w:ascii="Times New Roman" w:eastAsia="Times New Roman" w:hAnsi="Times New Roman" w:cs="Times New Roman"/>
          <w:sz w:val="24"/>
          <w:szCs w:val="24"/>
        </w:rPr>
        <w:t xml:space="preserve"> with the knights continuing to be active and remaining a topic of interest to this very day.</w:t>
      </w:r>
    </w:p>
    <w:p w14:paraId="30BD80D9" w14:textId="7104C86A" w:rsidR="00094482" w:rsidRDefault="00094482">
      <w:pPr>
        <w:spacing w:after="0" w:line="480" w:lineRule="auto"/>
        <w:ind w:right="90"/>
        <w:rPr>
          <w:rFonts w:ascii="Times New Roman" w:eastAsia="Times New Roman" w:hAnsi="Times New Roman" w:cs="Times New Roman"/>
          <w:sz w:val="24"/>
          <w:szCs w:val="24"/>
        </w:rPr>
      </w:pPr>
    </w:p>
    <w:p w14:paraId="5F898490" w14:textId="237B2175" w:rsidR="00094482" w:rsidRPr="00094482" w:rsidRDefault="00094482">
      <w:pPr>
        <w:spacing w:after="0" w:line="480" w:lineRule="auto"/>
        <w:ind w:right="9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One may therefore conclude </w:t>
      </w:r>
      <w:r w:rsidR="009C53F7">
        <w:rPr>
          <w:rFonts w:ascii="Times New Roman" w:eastAsia="Times New Roman" w:hAnsi="Times New Roman" w:cs="Times New Roman"/>
          <w:color w:val="FF0000"/>
          <w:sz w:val="24"/>
          <w:szCs w:val="24"/>
        </w:rPr>
        <w:t>that the deteriorating image of the Templars was the result of complementing factors, namely, the worsening approach to the crusaders</w:t>
      </w:r>
      <w:r w:rsidR="00744CEC">
        <w:rPr>
          <w:rFonts w:ascii="Times New Roman" w:eastAsia="Times New Roman" w:hAnsi="Times New Roman" w:cs="Times New Roman"/>
          <w:color w:val="FF0000"/>
          <w:sz w:val="24"/>
          <w:szCs w:val="24"/>
        </w:rPr>
        <w:t xml:space="preserve"> and the Holy Land</w:t>
      </w:r>
      <w:r w:rsidR="009C53F7">
        <w:rPr>
          <w:rFonts w:ascii="Times New Roman" w:eastAsia="Times New Roman" w:hAnsi="Times New Roman" w:cs="Times New Roman"/>
          <w:color w:val="FF0000"/>
          <w:sz w:val="24"/>
          <w:szCs w:val="24"/>
        </w:rPr>
        <w:t xml:space="preserve"> following the defeat at Hattin and the Order’s gradual dissociation from its original ideals. However, the same political reasons that brought about its dissolution rather paradoxically brought </w:t>
      </w:r>
      <w:r w:rsidR="00B85719">
        <w:rPr>
          <w:rFonts w:ascii="Times New Roman" w:eastAsia="Times New Roman" w:hAnsi="Times New Roman" w:cs="Times New Roman"/>
          <w:color w:val="FF0000"/>
          <w:sz w:val="24"/>
          <w:szCs w:val="24"/>
        </w:rPr>
        <w:t xml:space="preserve">in parallel </w:t>
      </w:r>
      <w:r w:rsidR="009C53F7">
        <w:rPr>
          <w:rFonts w:ascii="Times New Roman" w:eastAsia="Times New Roman" w:hAnsi="Times New Roman" w:cs="Times New Roman"/>
          <w:color w:val="FF0000"/>
          <w:sz w:val="24"/>
          <w:szCs w:val="24"/>
        </w:rPr>
        <w:t xml:space="preserve">about the clergy’s support of the Templars while it understood the far-reaching consequences of the close alliance between the </w:t>
      </w:r>
      <w:r w:rsidR="009C53F7" w:rsidRPr="009C53F7">
        <w:rPr>
          <w:rFonts w:ascii="Times New Roman" w:eastAsia="Times New Roman" w:hAnsi="Times New Roman" w:cs="Times New Roman"/>
          <w:i/>
          <w:iCs/>
          <w:color w:val="FF0000"/>
          <w:sz w:val="24"/>
          <w:szCs w:val="24"/>
        </w:rPr>
        <w:t>rex</w:t>
      </w:r>
      <w:r w:rsidR="009C53F7">
        <w:rPr>
          <w:rFonts w:ascii="Times New Roman" w:eastAsia="Times New Roman" w:hAnsi="Times New Roman" w:cs="Times New Roman"/>
          <w:color w:val="FF0000"/>
          <w:sz w:val="24"/>
          <w:szCs w:val="24"/>
        </w:rPr>
        <w:t xml:space="preserve"> and the </w:t>
      </w:r>
      <w:proofErr w:type="spellStart"/>
      <w:r w:rsidR="009C53F7" w:rsidRPr="009C53F7">
        <w:rPr>
          <w:rFonts w:ascii="Times New Roman" w:eastAsia="Times New Roman" w:hAnsi="Times New Roman" w:cs="Times New Roman"/>
          <w:i/>
          <w:iCs/>
          <w:color w:val="FF0000"/>
          <w:sz w:val="24"/>
          <w:szCs w:val="24"/>
        </w:rPr>
        <w:t>sacerdos</w:t>
      </w:r>
      <w:proofErr w:type="spellEnd"/>
      <w:r w:rsidR="009C53F7">
        <w:rPr>
          <w:rFonts w:ascii="Times New Roman" w:eastAsia="Times New Roman" w:hAnsi="Times New Roman" w:cs="Times New Roman"/>
          <w:color w:val="FF0000"/>
          <w:sz w:val="24"/>
          <w:szCs w:val="24"/>
        </w:rPr>
        <w:t>.</w:t>
      </w:r>
    </w:p>
    <w:sectPr w:rsidR="00094482" w:rsidRPr="00094482">
      <w:footerReference w:type="default" r:id="rId9"/>
      <w:pgSz w:w="12240" w:h="15840"/>
      <w:pgMar w:top="1440" w:right="171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63A82" w14:textId="77777777" w:rsidR="00931492" w:rsidRDefault="00931492">
      <w:pPr>
        <w:spacing w:after="0" w:line="240" w:lineRule="auto"/>
      </w:pPr>
      <w:r>
        <w:separator/>
      </w:r>
    </w:p>
  </w:endnote>
  <w:endnote w:type="continuationSeparator" w:id="0">
    <w:p w14:paraId="038924FD" w14:textId="77777777" w:rsidR="00931492" w:rsidRDefault="0093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1" w14:textId="4073118B" w:rsidR="00B678A7" w:rsidRDefault="00F204C4">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9824C8">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92" w14:textId="77777777" w:rsidR="00B678A7" w:rsidRDefault="00B678A7">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9D138" w14:textId="77777777" w:rsidR="00931492" w:rsidRDefault="00931492">
      <w:pPr>
        <w:spacing w:after="0" w:line="240" w:lineRule="auto"/>
      </w:pPr>
      <w:r>
        <w:separator/>
      </w:r>
    </w:p>
  </w:footnote>
  <w:footnote w:type="continuationSeparator" w:id="0">
    <w:p w14:paraId="46131C65" w14:textId="77777777" w:rsidR="00931492" w:rsidRDefault="00931492">
      <w:pPr>
        <w:spacing w:after="0" w:line="240" w:lineRule="auto"/>
      </w:pPr>
      <w:r>
        <w:continuationSeparator/>
      </w:r>
    </w:p>
  </w:footnote>
  <w:footnote w:id="1">
    <w:p w14:paraId="0000004D" w14:textId="2E9C72B0"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J. Riley Smith, </w:t>
      </w:r>
      <w:r>
        <w:rPr>
          <w:rFonts w:ascii="Times New Roman" w:eastAsia="Times New Roman" w:hAnsi="Times New Roman" w:cs="Times New Roman"/>
          <w:i/>
          <w:color w:val="000000"/>
          <w:sz w:val="20"/>
          <w:szCs w:val="20"/>
        </w:rPr>
        <w:t>The Knights of St. John in Jerusalem and Cyprus, 1050–1310</w:t>
      </w:r>
      <w:r>
        <w:rPr>
          <w:rFonts w:ascii="Times New Roman" w:eastAsia="Times New Roman" w:hAnsi="Times New Roman" w:cs="Times New Roman"/>
          <w:color w:val="000000"/>
          <w:sz w:val="20"/>
          <w:szCs w:val="20"/>
        </w:rPr>
        <w:t xml:space="preserve"> (London, 1967),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201–202, 385–89. </w:t>
      </w:r>
    </w:p>
  </w:footnote>
  <w:footnote w:id="2">
    <w:p w14:paraId="0000004E" w14:textId="70674BE7"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J. Prawer, ‘Military Orders and Crusader Politics in the Second Half of the Thirteenth Century’, </w:t>
      </w:r>
      <w:r>
        <w:rPr>
          <w:rFonts w:ascii="Times New Roman" w:eastAsia="Times New Roman" w:hAnsi="Times New Roman" w:cs="Times New Roman"/>
          <w:i/>
          <w:color w:val="000000"/>
          <w:sz w:val="20"/>
          <w:szCs w:val="20"/>
        </w:rPr>
        <w:t>Die geistlichen Ritterorden Europas</w:t>
      </w:r>
      <w:r>
        <w:rPr>
          <w:rFonts w:ascii="Times New Roman" w:eastAsia="Times New Roman" w:hAnsi="Times New Roman" w:cs="Times New Roman"/>
          <w:color w:val="000000"/>
          <w:sz w:val="20"/>
          <w:szCs w:val="20"/>
        </w:rPr>
        <w:t>, ed. Josef Fleckenstein und Manfred Hellman (Sigmaringen, 1980),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227–28.</w:t>
      </w:r>
    </w:p>
  </w:footnote>
  <w:footnote w:id="3">
    <w:p w14:paraId="0000004F" w14:textId="05A3DC14"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 J. Forey, ‘The Emergence of the Military Order in the Twelfth Century’, </w:t>
      </w:r>
      <w:r>
        <w:rPr>
          <w:rFonts w:ascii="Times New Roman" w:eastAsia="Times New Roman" w:hAnsi="Times New Roman" w:cs="Times New Roman"/>
          <w:i/>
          <w:color w:val="000000"/>
          <w:sz w:val="20"/>
          <w:szCs w:val="20"/>
        </w:rPr>
        <w:t>Journal of Ecclesiastical History</w:t>
      </w:r>
      <w:r>
        <w:rPr>
          <w:rFonts w:ascii="Times New Roman" w:eastAsia="Times New Roman" w:hAnsi="Times New Roman" w:cs="Times New Roman"/>
          <w:color w:val="000000"/>
          <w:sz w:val="20"/>
          <w:szCs w:val="20"/>
        </w:rPr>
        <w:t xml:space="preserve"> 36–2 (1985),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191–94.</w:t>
      </w:r>
    </w:p>
  </w:footnote>
  <w:footnote w:id="4">
    <w:p w14:paraId="00000050" w14:textId="09D2ACB4"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 Schein, </w:t>
      </w:r>
      <w:r>
        <w:rPr>
          <w:rFonts w:ascii="Times New Roman" w:eastAsia="Times New Roman" w:hAnsi="Times New Roman" w:cs="Times New Roman"/>
          <w:i/>
          <w:color w:val="000000"/>
          <w:sz w:val="20"/>
          <w:szCs w:val="20"/>
        </w:rPr>
        <w:t xml:space="preserve">Fidelis Crucis: The Papacy, the West, and the Recovery of the Holy Land 1274–1314 </w:t>
      </w:r>
      <w:r>
        <w:rPr>
          <w:rFonts w:ascii="Times New Roman" w:eastAsia="Times New Roman" w:hAnsi="Times New Roman" w:cs="Times New Roman"/>
          <w:color w:val="000000"/>
          <w:sz w:val="20"/>
          <w:szCs w:val="20"/>
        </w:rPr>
        <w:t>(Oxford, 1991),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97, 130–31, 153, 220–</w:t>
      </w:r>
      <w:r w:rsidR="009824C8">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21, 243, 259.</w:t>
      </w:r>
    </w:p>
  </w:footnote>
  <w:footnote w:id="5">
    <w:p w14:paraId="00000051" w14:textId="61B4AC78"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 Barber, ‘The Social Context of the Templars’, in </w:t>
      </w:r>
      <w:r>
        <w:rPr>
          <w:rFonts w:ascii="Times New Roman" w:eastAsia="Times New Roman" w:hAnsi="Times New Roman" w:cs="Times New Roman"/>
          <w:i/>
          <w:color w:val="000000"/>
          <w:sz w:val="20"/>
          <w:szCs w:val="20"/>
        </w:rPr>
        <w:t>Transactions of the Royal Historical Society</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5th series, 34 (1984),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31, 37, 39. Compare with A. Forey, ‘How the Aragonese Templars viewed themselves in the Late Thirteenth and Early Fourteenth Centuries’, </w:t>
      </w:r>
      <w:r>
        <w:rPr>
          <w:rFonts w:ascii="Times New Roman" w:eastAsia="Times New Roman" w:hAnsi="Times New Roman" w:cs="Times New Roman"/>
          <w:i/>
          <w:color w:val="000000"/>
          <w:sz w:val="20"/>
          <w:szCs w:val="20"/>
        </w:rPr>
        <w:t xml:space="preserve">Ordines Militares: Colloquia Torunensia Historica </w:t>
      </w:r>
      <w:r>
        <w:rPr>
          <w:rFonts w:ascii="Times New Roman" w:eastAsia="Times New Roman" w:hAnsi="Times New Roman" w:cs="Times New Roman"/>
          <w:color w:val="000000"/>
          <w:sz w:val="20"/>
          <w:szCs w:val="20"/>
        </w:rPr>
        <w:t>13 (2005),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59–68.</w:t>
      </w:r>
    </w:p>
    <w:p w14:paraId="00000052" w14:textId="77777777" w:rsidR="00B678A7" w:rsidRDefault="00B678A7">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p>
  </w:footnote>
  <w:footnote w:id="6">
    <w:p w14:paraId="00000053" w14:textId="7AFBD07F" w:rsidR="00B678A7" w:rsidRDefault="00F204C4">
      <w:pPr>
        <w:tabs>
          <w:tab w:val="right" w:pos="9639"/>
        </w:tabs>
        <w:spacing w:after="0" w:line="480" w:lineRule="auto"/>
        <w:ind w:left="-90"/>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The French nobility’s support of the Templars was notable during their trial, notwithstanding royal pressure. See S. Menache, ‘Contemporary Attitudes Concerning the Templars' Affair: Propaganda Fiasco?’, </w:t>
      </w:r>
      <w:r>
        <w:rPr>
          <w:rFonts w:ascii="Times New Roman" w:eastAsia="Times New Roman" w:hAnsi="Times New Roman" w:cs="Times New Roman"/>
          <w:i/>
          <w:sz w:val="20"/>
          <w:szCs w:val="20"/>
        </w:rPr>
        <w:t>Journal of Medieval History</w:t>
      </w:r>
      <w:r>
        <w:rPr>
          <w:rFonts w:ascii="Times New Roman" w:eastAsia="Times New Roman" w:hAnsi="Times New Roman" w:cs="Times New Roman"/>
          <w:sz w:val="20"/>
          <w:szCs w:val="20"/>
        </w:rPr>
        <w:t xml:space="preserve"> 8 (1982), </w:t>
      </w:r>
      <w:r w:rsidR="009824C8">
        <w:rPr>
          <w:rFonts w:ascii="Times New Roman" w:eastAsia="Times New Roman" w:hAnsi="Times New Roman" w:cs="Times New Roman"/>
          <w:sz w:val="20"/>
          <w:szCs w:val="20"/>
        </w:rPr>
        <w:t>p.</w:t>
      </w:r>
      <w:r>
        <w:rPr>
          <w:rFonts w:ascii="Times New Roman" w:eastAsia="Times New Roman" w:hAnsi="Times New Roman" w:cs="Times New Roman"/>
          <w:sz w:val="20"/>
          <w:szCs w:val="20"/>
        </w:rPr>
        <w:t xml:space="preserve">142. </w:t>
      </w:r>
    </w:p>
  </w:footnote>
  <w:footnote w:id="7">
    <w:p w14:paraId="00000054" w14:textId="5D83E6C0"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Helen Nicholson rightly specified, ‘The most savage criticism of the Military Orders came from the regular rather than from the secular clergy.’ H. Nicholson, ‘Images of the Military Orders, 1128–1291: Spiritual, Secular, Romantic’</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(Unpublished Ph.D dissertation, University of Leicester, 1989a), </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125.</w:t>
      </w:r>
    </w:p>
  </w:footnote>
  <w:footnote w:id="8">
    <w:p w14:paraId="00000055" w14:textId="089284F4" w:rsidR="00B678A7" w:rsidRDefault="00F204C4">
      <w:pPr>
        <w:spacing w:after="0" w:line="48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Jean de St Victor, </w:t>
      </w:r>
      <w:r>
        <w:rPr>
          <w:rFonts w:ascii="Times New Roman" w:eastAsia="Times New Roman" w:hAnsi="Times New Roman" w:cs="Times New Roman"/>
          <w:i/>
          <w:sz w:val="20"/>
          <w:szCs w:val="20"/>
        </w:rPr>
        <w:t>Prima Vita</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in </w:t>
      </w:r>
      <w:r>
        <w:rPr>
          <w:rFonts w:ascii="Times New Roman" w:eastAsia="Times New Roman" w:hAnsi="Times New Roman" w:cs="Times New Roman"/>
          <w:i/>
          <w:sz w:val="20"/>
          <w:szCs w:val="20"/>
        </w:rPr>
        <w:t>Vitae Paparum Avenionensium hoc est historia pontificum romanorum...ab anno Christi 1305 usque ad annum 1394</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ed. Etienne Baluze, new ed., Guillaume Mollat, 4 vols. (Paris 1916–28), vol. 1 (Paris, 1916a), p</w:t>
      </w:r>
      <w:r w:rsidR="009824C8">
        <w:rPr>
          <w:rFonts w:ascii="Times New Roman" w:eastAsia="Times New Roman" w:hAnsi="Times New Roman" w:cs="Times New Roman"/>
          <w:sz w:val="20"/>
          <w:szCs w:val="20"/>
        </w:rPr>
        <w:t>p.</w:t>
      </w:r>
      <w:r>
        <w:rPr>
          <w:rFonts w:ascii="Times New Roman" w:eastAsia="Times New Roman" w:hAnsi="Times New Roman" w:cs="Times New Roman"/>
          <w:sz w:val="20"/>
          <w:szCs w:val="20"/>
        </w:rPr>
        <w:t xml:space="preserve">8–9; E. Baluze, </w:t>
      </w:r>
      <w:r>
        <w:rPr>
          <w:rFonts w:ascii="Times New Roman" w:eastAsia="Times New Roman" w:hAnsi="Times New Roman" w:cs="Times New Roman"/>
          <w:i/>
          <w:sz w:val="20"/>
          <w:szCs w:val="20"/>
        </w:rPr>
        <w:t xml:space="preserve">Notae ad vitas Notae ad vitas paparum Avenionensium, </w:t>
      </w:r>
      <w:r>
        <w:rPr>
          <w:rFonts w:ascii="Times New Roman" w:eastAsia="Times New Roman" w:hAnsi="Times New Roman" w:cs="Times New Roman"/>
          <w:sz w:val="20"/>
          <w:szCs w:val="20"/>
        </w:rPr>
        <w:t>ed. E. Baluze, (Paris, 1927b),</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in </w:t>
      </w:r>
      <w:r>
        <w:rPr>
          <w:rFonts w:ascii="Times New Roman" w:eastAsia="Times New Roman" w:hAnsi="Times New Roman" w:cs="Times New Roman"/>
          <w:i/>
          <w:sz w:val="20"/>
          <w:szCs w:val="20"/>
        </w:rPr>
        <w:t xml:space="preserve">Vitae, </w:t>
      </w:r>
      <w:r>
        <w:rPr>
          <w:rFonts w:ascii="Times New Roman" w:eastAsia="Times New Roman" w:hAnsi="Times New Roman" w:cs="Times New Roman"/>
          <w:sz w:val="20"/>
          <w:szCs w:val="20"/>
        </w:rPr>
        <w:t>vol. 2, p</w:t>
      </w:r>
      <w:r w:rsidR="009824C8">
        <w:rPr>
          <w:rFonts w:ascii="Times New Roman" w:eastAsia="Times New Roman" w:hAnsi="Times New Roman" w:cs="Times New Roman"/>
          <w:sz w:val="20"/>
          <w:szCs w:val="20"/>
        </w:rPr>
        <w:t>p.</w:t>
      </w:r>
      <w:r>
        <w:rPr>
          <w:rFonts w:ascii="Times New Roman" w:eastAsia="Times New Roman" w:hAnsi="Times New Roman" w:cs="Times New Roman"/>
          <w:sz w:val="20"/>
          <w:szCs w:val="20"/>
        </w:rPr>
        <w:t>52–55.</w:t>
      </w:r>
    </w:p>
    <w:p w14:paraId="00000056" w14:textId="77777777" w:rsidR="00B678A7" w:rsidRDefault="00B678A7">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p>
  </w:footnote>
  <w:footnote w:id="9">
    <w:p w14:paraId="00000059" w14:textId="6BA2B176"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Liber ad </w:t>
      </w:r>
      <w:r>
        <w:rPr>
          <w:rFonts w:ascii="Times New Roman" w:eastAsia="Times New Roman" w:hAnsi="Times New Roman" w:cs="Times New Roman"/>
          <w:i/>
          <w:color w:val="000000"/>
          <w:sz w:val="20"/>
          <w:szCs w:val="20"/>
        </w:rPr>
        <w:t>milites Templi de laude novae militiae</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in </w:t>
      </w:r>
      <w:r>
        <w:rPr>
          <w:rFonts w:ascii="Times New Roman" w:eastAsia="Times New Roman" w:hAnsi="Times New Roman" w:cs="Times New Roman"/>
          <w:i/>
          <w:color w:val="000000"/>
          <w:sz w:val="20"/>
          <w:szCs w:val="20"/>
        </w:rPr>
        <w:t>S. Bernardi Opera</w:t>
      </w:r>
      <w:r>
        <w:rPr>
          <w:rFonts w:ascii="Times New Roman" w:eastAsia="Times New Roman" w:hAnsi="Times New Roman" w:cs="Times New Roman"/>
          <w:color w:val="000000"/>
          <w:sz w:val="20"/>
          <w:szCs w:val="20"/>
        </w:rPr>
        <w:t>, vol. 3, ed. J. Leclercq and H. M. Rochais (Rome, 1963),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205–208. Trans. M. Barber and K. Bates, </w:t>
      </w:r>
      <w:r>
        <w:rPr>
          <w:rFonts w:ascii="Times New Roman" w:eastAsia="Times New Roman" w:hAnsi="Times New Roman" w:cs="Times New Roman"/>
          <w:i/>
          <w:color w:val="000000"/>
          <w:sz w:val="20"/>
          <w:szCs w:val="20"/>
        </w:rPr>
        <w:t xml:space="preserve">The Templars: Selected sources translated and annotated </w:t>
      </w:r>
      <w:r>
        <w:rPr>
          <w:rFonts w:ascii="Times New Roman" w:eastAsia="Times New Roman" w:hAnsi="Times New Roman" w:cs="Times New Roman"/>
          <w:color w:val="000000"/>
          <w:sz w:val="20"/>
          <w:szCs w:val="20"/>
        </w:rPr>
        <w:t>(Manchester, 2002a),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216–219.</w:t>
      </w:r>
    </w:p>
  </w:footnote>
  <w:footnote w:id="10">
    <w:p w14:paraId="0000005A" w14:textId="716D7BFE"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Lettres des premiers Chartreux</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vol. 1, </w:t>
      </w:r>
      <w:r>
        <w:rPr>
          <w:rFonts w:ascii="Times New Roman" w:eastAsia="Times New Roman" w:hAnsi="Times New Roman" w:cs="Times New Roman"/>
          <w:i/>
          <w:color w:val="000000"/>
          <w:sz w:val="20"/>
          <w:szCs w:val="20"/>
        </w:rPr>
        <w:t xml:space="preserve">Bruno, Guiges, S. Anthelme, </w:t>
      </w:r>
      <w:r>
        <w:rPr>
          <w:rFonts w:ascii="Times New Roman" w:eastAsia="Times New Roman" w:hAnsi="Times New Roman" w:cs="Times New Roman"/>
          <w:color w:val="000000"/>
          <w:sz w:val="20"/>
          <w:szCs w:val="20"/>
        </w:rPr>
        <w:t xml:space="preserve">Sources Chretiennes 118 (Paris, 1966), </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154. Trans. M. Barber and K. Bates, (2002a),</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213–215.</w:t>
      </w:r>
    </w:p>
  </w:footnote>
  <w:footnote w:id="11">
    <w:p w14:paraId="0000005B" w14:textId="0E0A6B1A"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Regular pauperum commilitonum Christi Templique Salomonici</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ed. S. Cerrini, Corpus Christianorum. Continuatio Medievalis. Trans. Barber and Bates (2002a),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34, 43–44. Simonetta </w:t>
      </w:r>
      <w:r>
        <w:rPr>
          <w:rFonts w:ascii="Times New Roman" w:eastAsia="Times New Roman" w:hAnsi="Times New Roman" w:cs="Times New Roman"/>
          <w:color w:val="222222"/>
          <w:sz w:val="20"/>
          <w:szCs w:val="20"/>
          <w:highlight w:val="white"/>
        </w:rPr>
        <w:t xml:space="preserve">Cerrini, ‘A new Edition of the Latin and French Rule of the Temple’, </w:t>
      </w:r>
      <w:r>
        <w:rPr>
          <w:rFonts w:ascii="Times New Roman" w:eastAsia="Times New Roman" w:hAnsi="Times New Roman" w:cs="Times New Roman"/>
          <w:i/>
          <w:color w:val="222222"/>
          <w:sz w:val="20"/>
          <w:szCs w:val="20"/>
          <w:highlight w:val="white"/>
        </w:rPr>
        <w:t>MO</w:t>
      </w:r>
      <w:r>
        <w:rPr>
          <w:rFonts w:ascii="Times New Roman" w:eastAsia="Times New Roman" w:hAnsi="Times New Roman" w:cs="Times New Roman"/>
          <w:color w:val="222222"/>
          <w:sz w:val="20"/>
          <w:szCs w:val="20"/>
          <w:highlight w:val="white"/>
        </w:rPr>
        <w:t xml:space="preserve"> 2, p</w:t>
      </w:r>
      <w:r w:rsidR="009824C8">
        <w:rPr>
          <w:rFonts w:ascii="Times New Roman" w:eastAsia="Times New Roman" w:hAnsi="Times New Roman" w:cs="Times New Roman"/>
          <w:color w:val="222222"/>
          <w:sz w:val="20"/>
          <w:szCs w:val="20"/>
          <w:highlight w:val="white"/>
        </w:rPr>
        <w:t>p.</w:t>
      </w:r>
      <w:r>
        <w:rPr>
          <w:rFonts w:ascii="Times New Roman" w:eastAsia="Times New Roman" w:hAnsi="Times New Roman" w:cs="Times New Roman"/>
          <w:color w:val="222222"/>
          <w:sz w:val="20"/>
          <w:szCs w:val="20"/>
          <w:highlight w:val="white"/>
        </w:rPr>
        <w:t>207–215.</w:t>
      </w:r>
    </w:p>
  </w:footnote>
  <w:footnote w:id="12">
    <w:p w14:paraId="0000005C" w14:textId="6A8014B7"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sidRPr="009824C8">
        <w:rPr>
          <w:rFonts w:ascii="Times New Roman" w:eastAsia="Times New Roman" w:hAnsi="Times New Roman" w:cs="Times New Roman"/>
          <w:color w:val="000000"/>
          <w:sz w:val="20"/>
          <w:szCs w:val="20"/>
          <w:lang w:val="es-ES"/>
        </w:rPr>
        <w:t xml:space="preserve"> </w:t>
      </w:r>
      <w:r w:rsidRPr="009824C8">
        <w:rPr>
          <w:rFonts w:ascii="Times New Roman" w:eastAsia="Times New Roman" w:hAnsi="Times New Roman" w:cs="Times New Roman"/>
          <w:i/>
          <w:color w:val="000000"/>
          <w:sz w:val="20"/>
          <w:szCs w:val="20"/>
          <w:lang w:val="es-ES"/>
        </w:rPr>
        <w:t xml:space="preserve">La Règle du Temple, </w:t>
      </w:r>
      <w:r w:rsidRPr="009824C8">
        <w:rPr>
          <w:rFonts w:ascii="Times New Roman" w:eastAsia="Times New Roman" w:hAnsi="Times New Roman" w:cs="Times New Roman"/>
          <w:color w:val="000000"/>
          <w:sz w:val="20"/>
          <w:szCs w:val="20"/>
          <w:lang w:val="es-ES"/>
        </w:rPr>
        <w:t>ed. H. de Curson, Société de l’histoire de France (Paris, 1886), p</w:t>
      </w:r>
      <w:r w:rsidR="009824C8">
        <w:rPr>
          <w:rFonts w:ascii="Times New Roman" w:eastAsia="Times New Roman" w:hAnsi="Times New Roman" w:cs="Times New Roman"/>
          <w:color w:val="000000"/>
          <w:sz w:val="20"/>
          <w:szCs w:val="20"/>
          <w:lang w:val="es-ES"/>
        </w:rPr>
        <w:t>p.</w:t>
      </w:r>
      <w:r w:rsidRPr="009824C8">
        <w:rPr>
          <w:rFonts w:ascii="Times New Roman" w:eastAsia="Times New Roman" w:hAnsi="Times New Roman" w:cs="Times New Roman"/>
          <w:color w:val="000000"/>
          <w:sz w:val="20"/>
          <w:szCs w:val="20"/>
          <w:lang w:val="es-ES"/>
        </w:rPr>
        <w:t xml:space="preserve">195–296. </w:t>
      </w:r>
      <w:r w:rsidRPr="00FB2BE6">
        <w:rPr>
          <w:rFonts w:ascii="Times New Roman" w:eastAsia="Times New Roman" w:hAnsi="Times New Roman" w:cs="Times New Roman"/>
          <w:color w:val="000000"/>
          <w:sz w:val="20"/>
          <w:szCs w:val="20"/>
          <w:lang w:val="en-US"/>
        </w:rPr>
        <w:t xml:space="preserve">Trans. </w:t>
      </w:r>
      <w:r>
        <w:rPr>
          <w:rFonts w:ascii="Times New Roman" w:eastAsia="Times New Roman" w:hAnsi="Times New Roman" w:cs="Times New Roman"/>
          <w:color w:val="000000"/>
          <w:sz w:val="20"/>
          <w:szCs w:val="20"/>
        </w:rPr>
        <w:t xml:space="preserve">Barber and Bates (2002a), </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117.</w:t>
      </w:r>
    </w:p>
    <w:p w14:paraId="0000005D" w14:textId="77777777" w:rsidR="00B678A7" w:rsidRDefault="00B678A7">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p>
  </w:footnote>
  <w:footnote w:id="13">
    <w:p w14:paraId="0000005E" w14:textId="1EA286CC"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12. 7,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553–555. Trans. Barber and Bate, (2002)a</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25–26. Friedrich Lundgreen, </w:t>
      </w:r>
      <w:r>
        <w:rPr>
          <w:rFonts w:ascii="Times New Roman" w:eastAsia="Times New Roman" w:hAnsi="Times New Roman" w:cs="Times New Roman"/>
          <w:i/>
          <w:color w:val="000000"/>
          <w:sz w:val="20"/>
          <w:szCs w:val="20"/>
        </w:rPr>
        <w:t xml:space="preserve">Wilhelm von Tyrus und der Templerorden </w:t>
      </w:r>
      <w:r>
        <w:rPr>
          <w:rFonts w:ascii="Times New Roman" w:eastAsia="Times New Roman" w:hAnsi="Times New Roman" w:cs="Times New Roman"/>
          <w:color w:val="000000"/>
          <w:sz w:val="20"/>
          <w:szCs w:val="20"/>
        </w:rPr>
        <w:t xml:space="preserve">(Berlin, 1911), </w:t>
      </w:r>
      <w:r>
        <w:rPr>
          <w:rFonts w:ascii="Times New Roman" w:eastAsia="Times New Roman" w:hAnsi="Times New Roman" w:cs="Times New Roman"/>
          <w:i/>
          <w:color w:val="000000"/>
          <w:sz w:val="20"/>
          <w:szCs w:val="20"/>
        </w:rPr>
        <w:t>ad a</w:t>
      </w:r>
      <w:r>
        <w:rPr>
          <w:rFonts w:ascii="Times New Roman" w:eastAsia="Times New Roman" w:hAnsi="Times New Roman" w:cs="Times New Roman"/>
          <w:color w:val="000000"/>
          <w:sz w:val="20"/>
          <w:szCs w:val="20"/>
        </w:rPr>
        <w:t xml:space="preserve">. 1179 and passim; see, also, P. Edbury and J. G. Rowe, </w:t>
      </w:r>
      <w:r>
        <w:rPr>
          <w:rFonts w:ascii="Times New Roman" w:eastAsia="Times New Roman" w:hAnsi="Times New Roman" w:cs="Times New Roman"/>
          <w:i/>
          <w:color w:val="000000"/>
          <w:sz w:val="20"/>
          <w:szCs w:val="20"/>
        </w:rPr>
        <w:t xml:space="preserve">William of Tyre, Historian of the Latin East </w:t>
      </w:r>
      <w:r>
        <w:rPr>
          <w:rFonts w:ascii="Times New Roman" w:eastAsia="Times New Roman" w:hAnsi="Times New Roman" w:cs="Times New Roman"/>
          <w:color w:val="000000"/>
          <w:sz w:val="20"/>
          <w:szCs w:val="20"/>
        </w:rPr>
        <w:t>(Cambridge, 1988),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123–126.</w:t>
      </w:r>
    </w:p>
  </w:footnote>
  <w:footnote w:id="14">
    <w:p w14:paraId="0000005F" w14:textId="61D63BA8"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sidRPr="009824C8">
        <w:rPr>
          <w:rFonts w:ascii="Times New Roman" w:eastAsia="Times New Roman" w:hAnsi="Times New Roman" w:cs="Times New Roman"/>
          <w:color w:val="000000"/>
          <w:sz w:val="20"/>
          <w:szCs w:val="20"/>
          <w:lang w:val="es-ES"/>
        </w:rPr>
        <w:t xml:space="preserve"> </w:t>
      </w:r>
      <w:r w:rsidRPr="009824C8">
        <w:rPr>
          <w:rFonts w:ascii="Times New Roman" w:eastAsia="Times New Roman" w:hAnsi="Times New Roman" w:cs="Times New Roman"/>
          <w:i/>
          <w:color w:val="000000"/>
          <w:sz w:val="20"/>
          <w:szCs w:val="20"/>
          <w:lang w:val="es-ES"/>
        </w:rPr>
        <w:t xml:space="preserve">Chronique de Michel Le Syrien. </w:t>
      </w:r>
      <w:r>
        <w:rPr>
          <w:rFonts w:ascii="Times New Roman" w:eastAsia="Times New Roman" w:hAnsi="Times New Roman" w:cs="Times New Roman"/>
          <w:i/>
          <w:color w:val="000000"/>
          <w:sz w:val="20"/>
          <w:szCs w:val="20"/>
        </w:rPr>
        <w:t xml:space="preserve">Patriarche Jacobite d’Antioche (1160–99), </w:t>
      </w:r>
      <w:r>
        <w:rPr>
          <w:rFonts w:ascii="Times New Roman" w:eastAsia="Times New Roman" w:hAnsi="Times New Roman" w:cs="Times New Roman"/>
          <w:color w:val="000000"/>
          <w:sz w:val="20"/>
          <w:szCs w:val="20"/>
        </w:rPr>
        <w:t>ed. and trans. J. B. Chabot, vol. 3 (Paris, 1905), 15.11,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201–202. Trans. Barber and Bate, (2002a)</w:t>
      </w:r>
      <w:r>
        <w:rPr>
          <w:rFonts w:ascii="Times New Roman" w:eastAsia="Times New Roman" w:hAnsi="Times New Roman" w:cs="Times New Roman"/>
          <w:i/>
          <w:color w:val="000000"/>
          <w:sz w:val="20"/>
          <w:szCs w:val="20"/>
        </w:rPr>
        <w:t xml:space="preserve">, </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27.</w:t>
      </w:r>
    </w:p>
  </w:footnote>
  <w:footnote w:id="15">
    <w:p w14:paraId="00000060" w14:textId="54A9054F" w:rsidR="00B678A7" w:rsidRDefault="00F204C4">
      <w:pPr>
        <w:pBdr>
          <w:top w:val="nil"/>
          <w:left w:val="nil"/>
          <w:bottom w:val="nil"/>
          <w:right w:val="nil"/>
          <w:between w:val="nil"/>
        </w:pBdr>
        <w:spacing w:after="0" w:line="480" w:lineRule="auto"/>
        <w:rPr>
          <w:rFonts w:ascii="Times New Roman" w:eastAsia="Times New Roman" w:hAnsi="Times New Roman" w:cs="Times New Roman"/>
          <w:b/>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Barber and Bate (2002a),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55–59.</w:t>
      </w:r>
    </w:p>
  </w:footnote>
  <w:footnote w:id="16">
    <w:p w14:paraId="00000061" w14:textId="1DC40D16"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H. Nicholson, </w:t>
      </w:r>
      <w:r>
        <w:rPr>
          <w:rFonts w:ascii="Times New Roman" w:eastAsia="Times New Roman" w:hAnsi="Times New Roman" w:cs="Times New Roman"/>
          <w:i/>
          <w:color w:val="000000"/>
          <w:sz w:val="20"/>
          <w:szCs w:val="20"/>
        </w:rPr>
        <w:t xml:space="preserve">The Knights Templar </w:t>
      </w:r>
      <w:r>
        <w:rPr>
          <w:rFonts w:ascii="Times New Roman" w:eastAsia="Times New Roman" w:hAnsi="Times New Roman" w:cs="Times New Roman"/>
          <w:color w:val="000000"/>
          <w:sz w:val="20"/>
          <w:szCs w:val="20"/>
        </w:rPr>
        <w:t>(Leeds, 2021),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21–26.</w:t>
      </w:r>
    </w:p>
  </w:footnote>
  <w:footnote w:id="17">
    <w:p w14:paraId="00000062" w14:textId="702D80EF"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 Bennet, ‘La Règle du Temple as a Military Manual or How to Deliver a Cavalry Charge’, in </w:t>
      </w:r>
      <w:r>
        <w:rPr>
          <w:rFonts w:ascii="Times New Roman" w:eastAsia="Times New Roman" w:hAnsi="Times New Roman" w:cs="Times New Roman"/>
          <w:i/>
          <w:color w:val="000000"/>
          <w:sz w:val="20"/>
          <w:szCs w:val="20"/>
        </w:rPr>
        <w:t>The Rule of the Templars: The French Text of the Rule of the Order of the Knights Templar</w:t>
      </w:r>
      <w:r>
        <w:rPr>
          <w:rFonts w:ascii="Times New Roman" w:eastAsia="Times New Roman" w:hAnsi="Times New Roman" w:cs="Times New Roman"/>
          <w:color w:val="000000"/>
          <w:sz w:val="20"/>
          <w:szCs w:val="20"/>
        </w:rPr>
        <w:t xml:space="preserve"> (Woodbridge, 1992),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182, 187.</w:t>
      </w:r>
    </w:p>
  </w:footnote>
  <w:footnote w:id="18">
    <w:p w14:paraId="00000063" w14:textId="5180176A"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RHC Occ</w:t>
      </w:r>
      <w:r>
        <w:rPr>
          <w:rFonts w:ascii="Times New Roman" w:eastAsia="Times New Roman" w:hAnsi="Times New Roman" w:cs="Times New Roman"/>
          <w:color w:val="000000"/>
          <w:sz w:val="20"/>
          <w:szCs w:val="20"/>
        </w:rPr>
        <w:t>, vol. 4,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246–247; J. Prawer, </w:t>
      </w:r>
      <w:r>
        <w:rPr>
          <w:rFonts w:ascii="Times New Roman" w:eastAsia="Times New Roman" w:hAnsi="Times New Roman" w:cs="Times New Roman"/>
          <w:i/>
          <w:color w:val="000000"/>
          <w:sz w:val="20"/>
          <w:szCs w:val="20"/>
        </w:rPr>
        <w:t>A History of the Latin Kingdom of Jerusalem</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2 vols. (Jerusalem, 1963) [Hebrew], vol. 1,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509, 529–530. Imad ad–Din al–Isfahani (1125–1201), secretary of Saladin, accompanied his master’s victories over the Crusaders with rethorical observations, such as ‘What evils he cures in harming a Templar!’.  </w:t>
      </w:r>
      <w:r w:rsidRPr="009824C8">
        <w:rPr>
          <w:rFonts w:ascii="Times New Roman" w:eastAsia="Times New Roman" w:hAnsi="Times New Roman" w:cs="Times New Roman"/>
          <w:color w:val="000000"/>
          <w:sz w:val="20"/>
          <w:szCs w:val="20"/>
          <w:lang w:val="es-ES"/>
        </w:rPr>
        <w:t xml:space="preserve">See Imad ad–Din al–Isfahani, </w:t>
      </w:r>
      <w:r w:rsidRPr="009824C8">
        <w:rPr>
          <w:rFonts w:ascii="Times New Roman" w:eastAsia="Times New Roman" w:hAnsi="Times New Roman" w:cs="Times New Roman"/>
          <w:i/>
          <w:color w:val="000000"/>
          <w:sz w:val="20"/>
          <w:szCs w:val="20"/>
          <w:lang w:val="es-ES"/>
        </w:rPr>
        <w:t>Conquete de la Syrie et de la Palestine par Saladin</w:t>
      </w:r>
      <w:r w:rsidRPr="009824C8">
        <w:rPr>
          <w:rFonts w:ascii="Times New Roman" w:eastAsia="Times New Roman" w:hAnsi="Times New Roman" w:cs="Times New Roman"/>
          <w:color w:val="000000"/>
          <w:sz w:val="20"/>
          <w:szCs w:val="20"/>
          <w:lang w:val="es-ES"/>
        </w:rPr>
        <w:t xml:space="preserve">, trans. </w:t>
      </w:r>
      <w:r>
        <w:rPr>
          <w:rFonts w:ascii="Times New Roman" w:eastAsia="Times New Roman" w:hAnsi="Times New Roman" w:cs="Times New Roman"/>
          <w:color w:val="000000"/>
          <w:sz w:val="20"/>
          <w:szCs w:val="20"/>
        </w:rPr>
        <w:t>H. Masse (Paris, 1972),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31 et passim.</w:t>
      </w:r>
    </w:p>
  </w:footnote>
  <w:footnote w:id="19">
    <w:p w14:paraId="00000064" w14:textId="274487B4" w:rsidR="00B678A7" w:rsidRDefault="00F204C4">
      <w:pPr>
        <w:tabs>
          <w:tab w:val="right" w:pos="9639"/>
        </w:tabs>
        <w:spacing w:after="0" w:line="48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Omne datum optimum</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 CT, </w:t>
      </w:r>
      <w:r>
        <w:rPr>
          <w:rFonts w:ascii="Times New Roman" w:eastAsia="Times New Roman" w:hAnsi="Times New Roman" w:cs="Times New Roman"/>
          <w:sz w:val="20"/>
          <w:szCs w:val="20"/>
        </w:rPr>
        <w:t>no. 5, p</w:t>
      </w:r>
      <w:r w:rsidR="009824C8">
        <w:rPr>
          <w:rFonts w:ascii="Times New Roman" w:eastAsia="Times New Roman" w:hAnsi="Times New Roman" w:cs="Times New Roman"/>
          <w:sz w:val="20"/>
          <w:szCs w:val="20"/>
        </w:rPr>
        <w:t>p.</w:t>
      </w:r>
      <w:r>
        <w:rPr>
          <w:rFonts w:ascii="Times New Roman" w:eastAsia="Times New Roman" w:hAnsi="Times New Roman" w:cs="Times New Roman"/>
          <w:sz w:val="20"/>
          <w:szCs w:val="20"/>
        </w:rPr>
        <w:t>375–379.</w:t>
      </w:r>
    </w:p>
  </w:footnote>
  <w:footnote w:id="20">
    <w:p w14:paraId="00000065" w14:textId="41F80499"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Riley Smith (1967),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201–202, 385–389.</w:t>
      </w:r>
    </w:p>
  </w:footnote>
  <w:footnote w:id="21">
    <w:p w14:paraId="00000066" w14:textId="20928371" w:rsidR="00B678A7" w:rsidRDefault="00F204C4">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Ralph of Diceto, </w:t>
      </w:r>
      <w:r>
        <w:rPr>
          <w:rFonts w:ascii="Times New Roman" w:eastAsia="Times New Roman" w:hAnsi="Times New Roman" w:cs="Times New Roman"/>
          <w:i/>
          <w:color w:val="000000"/>
          <w:sz w:val="20"/>
          <w:szCs w:val="20"/>
        </w:rPr>
        <w:t>Opera Historica</w:t>
      </w:r>
      <w:r>
        <w:rPr>
          <w:rFonts w:ascii="Times New Roman" w:eastAsia="Times New Roman" w:hAnsi="Times New Roman" w:cs="Times New Roman"/>
          <w:color w:val="000000"/>
          <w:sz w:val="20"/>
          <w:szCs w:val="20"/>
        </w:rPr>
        <w:t xml:space="preserve">, in </w:t>
      </w:r>
      <w:r>
        <w:rPr>
          <w:rFonts w:ascii="Times New Roman" w:eastAsia="Times New Roman" w:hAnsi="Times New Roman" w:cs="Times New Roman"/>
          <w:i/>
          <w:color w:val="000000"/>
          <w:sz w:val="20"/>
          <w:szCs w:val="20"/>
        </w:rPr>
        <w:t>Chronicles and Memorials of the Reign of Richard I</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R.S</w:t>
      </w:r>
      <w:r>
        <w:rPr>
          <w:rFonts w:ascii="Times New Roman" w:eastAsia="Times New Roman" w:hAnsi="Times New Roman" w:cs="Times New Roman"/>
          <w:i/>
          <w:color w:val="000000"/>
          <w:sz w:val="20"/>
          <w:szCs w:val="20"/>
        </w:rPr>
        <w:t>.,</w:t>
      </w:r>
      <w:r>
        <w:rPr>
          <w:rFonts w:ascii="Times New Roman" w:eastAsia="Times New Roman" w:hAnsi="Times New Roman" w:cs="Times New Roman"/>
          <w:color w:val="000000"/>
          <w:sz w:val="20"/>
          <w:szCs w:val="20"/>
        </w:rPr>
        <w:t xml:space="preserve"> ed. W. Stubbs, 2 vols. (London, 1865), vol. 2,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60–62.  Trans. P.W. Edbury, </w:t>
      </w:r>
      <w:r>
        <w:rPr>
          <w:rFonts w:ascii="Times New Roman" w:eastAsia="Times New Roman" w:hAnsi="Times New Roman" w:cs="Times New Roman"/>
          <w:i/>
          <w:color w:val="000000"/>
          <w:sz w:val="20"/>
          <w:szCs w:val="20"/>
        </w:rPr>
        <w:t>The Conquest of Jerusalem and the Third Crusade:  Sources in Translation</w:t>
      </w:r>
      <w:r>
        <w:rPr>
          <w:rFonts w:ascii="Times New Roman" w:eastAsia="Times New Roman" w:hAnsi="Times New Roman" w:cs="Times New Roman"/>
          <w:color w:val="000000"/>
          <w:sz w:val="20"/>
          <w:szCs w:val="20"/>
        </w:rPr>
        <w:t xml:space="preserve"> (Aldershot, 1998),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168–169.</w:t>
      </w:r>
    </w:p>
  </w:footnote>
  <w:footnote w:id="22">
    <w:p w14:paraId="00000067" w14:textId="5447F17B"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Menkonis Chronicon, </w:t>
      </w:r>
      <w:r>
        <w:rPr>
          <w:rFonts w:ascii="Times New Roman" w:eastAsia="Times New Roman" w:hAnsi="Times New Roman" w:cs="Times New Roman"/>
          <w:color w:val="000000"/>
          <w:sz w:val="20"/>
          <w:szCs w:val="20"/>
        </w:rPr>
        <w:t xml:space="preserve">ed. L. Weiland, </w:t>
      </w:r>
      <w:r>
        <w:rPr>
          <w:rFonts w:ascii="Times New Roman" w:eastAsia="Times New Roman" w:hAnsi="Times New Roman" w:cs="Times New Roman"/>
          <w:i/>
          <w:color w:val="000000"/>
          <w:sz w:val="20"/>
          <w:szCs w:val="20"/>
        </w:rPr>
        <w:t>MGH SS,</w:t>
      </w:r>
      <w:r>
        <w:rPr>
          <w:rFonts w:ascii="Times New Roman" w:eastAsia="Times New Roman" w:hAnsi="Times New Roman" w:cs="Times New Roman"/>
          <w:color w:val="000000"/>
          <w:sz w:val="20"/>
          <w:szCs w:val="20"/>
        </w:rPr>
        <w:t xml:space="preserve"> vol. 23 (Hanover, 1874), </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547. Trans. M. Barber and K. Bate, </w:t>
      </w:r>
      <w:r>
        <w:rPr>
          <w:rFonts w:ascii="Times New Roman" w:eastAsia="Times New Roman" w:hAnsi="Times New Roman" w:cs="Times New Roman"/>
          <w:i/>
          <w:color w:val="000000"/>
          <w:sz w:val="20"/>
          <w:szCs w:val="20"/>
        </w:rPr>
        <w:t>Letters from the East: Crusaders, Pilgrims and Settlers in the 12</w:t>
      </w:r>
      <w:r>
        <w:rPr>
          <w:rFonts w:ascii="Times New Roman" w:eastAsia="Times New Roman" w:hAnsi="Times New Roman" w:cs="Times New Roman"/>
          <w:i/>
          <w:color w:val="000000"/>
          <w:sz w:val="20"/>
          <w:szCs w:val="20"/>
          <w:vertAlign w:val="superscript"/>
        </w:rPr>
        <w:t>th</w:t>
      </w:r>
      <w:r>
        <w:rPr>
          <w:rFonts w:ascii="Times New Roman" w:eastAsia="Times New Roman" w:hAnsi="Times New Roman" w:cs="Times New Roman"/>
          <w:i/>
          <w:color w:val="000000"/>
          <w:sz w:val="20"/>
          <w:szCs w:val="20"/>
        </w:rPr>
        <w:t xml:space="preserve"> –13</w:t>
      </w:r>
      <w:r>
        <w:rPr>
          <w:rFonts w:ascii="Times New Roman" w:eastAsia="Times New Roman" w:hAnsi="Times New Roman" w:cs="Times New Roman"/>
          <w:i/>
          <w:color w:val="000000"/>
          <w:sz w:val="20"/>
          <w:szCs w:val="20"/>
          <w:vertAlign w:val="superscript"/>
        </w:rPr>
        <w:t>th</w:t>
      </w:r>
      <w:r>
        <w:rPr>
          <w:rFonts w:ascii="Times New Roman" w:eastAsia="Times New Roman" w:hAnsi="Times New Roman" w:cs="Times New Roman"/>
          <w:i/>
          <w:color w:val="000000"/>
          <w:sz w:val="20"/>
          <w:szCs w:val="20"/>
        </w:rPr>
        <w:t xml:space="preserve"> centuries </w:t>
      </w:r>
      <w:r>
        <w:rPr>
          <w:rFonts w:ascii="Times New Roman" w:eastAsia="Times New Roman" w:hAnsi="Times New Roman" w:cs="Times New Roman"/>
          <w:color w:val="000000"/>
          <w:sz w:val="20"/>
          <w:szCs w:val="20"/>
        </w:rPr>
        <w:t>(London, 2013b),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153–154.</w:t>
      </w:r>
    </w:p>
  </w:footnote>
  <w:footnote w:id="23">
    <w:p w14:paraId="00000068" w14:textId="026BD9B6" w:rsidR="00B678A7" w:rsidRDefault="00F204C4">
      <w:pPr>
        <w:spacing w:after="0" w:line="48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12. 7, p</w:t>
      </w:r>
      <w:r w:rsidR="009824C8">
        <w:rPr>
          <w:rFonts w:ascii="Times New Roman" w:eastAsia="Times New Roman" w:hAnsi="Times New Roman" w:cs="Times New Roman"/>
          <w:sz w:val="20"/>
          <w:szCs w:val="20"/>
        </w:rPr>
        <w:t>p.</w:t>
      </w:r>
      <w:r>
        <w:rPr>
          <w:rFonts w:ascii="Times New Roman" w:eastAsia="Times New Roman" w:hAnsi="Times New Roman" w:cs="Times New Roman"/>
          <w:sz w:val="20"/>
          <w:szCs w:val="20"/>
        </w:rPr>
        <w:t xml:space="preserve">553–555. P. Edbury and J.G. Rowe, </w:t>
      </w:r>
      <w:r>
        <w:rPr>
          <w:rFonts w:ascii="Times New Roman" w:eastAsia="Times New Roman" w:hAnsi="Times New Roman" w:cs="Times New Roman"/>
          <w:i/>
          <w:sz w:val="20"/>
          <w:szCs w:val="20"/>
        </w:rPr>
        <w:t xml:space="preserve">William of Tyre, Historian of the Latin East </w:t>
      </w:r>
      <w:r>
        <w:rPr>
          <w:rFonts w:ascii="Times New Roman" w:eastAsia="Times New Roman" w:hAnsi="Times New Roman" w:cs="Times New Roman"/>
          <w:sz w:val="20"/>
          <w:szCs w:val="20"/>
        </w:rPr>
        <w:t>(Cambridge, 1988), p</w:t>
      </w:r>
      <w:r w:rsidR="009824C8">
        <w:rPr>
          <w:rFonts w:ascii="Times New Roman" w:eastAsia="Times New Roman" w:hAnsi="Times New Roman" w:cs="Times New Roman"/>
          <w:sz w:val="20"/>
          <w:szCs w:val="20"/>
        </w:rPr>
        <w:t>p.</w:t>
      </w:r>
      <w:r>
        <w:rPr>
          <w:rFonts w:ascii="Times New Roman" w:eastAsia="Times New Roman" w:hAnsi="Times New Roman" w:cs="Times New Roman"/>
          <w:sz w:val="20"/>
          <w:szCs w:val="20"/>
        </w:rPr>
        <w:t>123–126.</w:t>
      </w:r>
    </w:p>
  </w:footnote>
  <w:footnote w:id="24">
    <w:p w14:paraId="00000069" w14:textId="34612AD5"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 Vaughan, </w:t>
      </w:r>
      <w:r>
        <w:rPr>
          <w:rFonts w:ascii="Times New Roman" w:eastAsia="Times New Roman" w:hAnsi="Times New Roman" w:cs="Times New Roman"/>
          <w:i/>
          <w:color w:val="000000"/>
          <w:sz w:val="20"/>
          <w:szCs w:val="20"/>
        </w:rPr>
        <w:t>The Illustrated Chronicles of Matthew Paris: Observations of Thirteenth–Century Life</w:t>
      </w:r>
      <w:r>
        <w:rPr>
          <w:rFonts w:ascii="Times New Roman" w:eastAsia="Times New Roman" w:hAnsi="Times New Roman" w:cs="Times New Roman"/>
          <w:color w:val="000000"/>
          <w:sz w:val="20"/>
          <w:szCs w:val="20"/>
        </w:rPr>
        <w:t xml:space="preserve"> (Cambridge, 1993), p.x; B. Smalley, </w:t>
      </w:r>
      <w:r>
        <w:rPr>
          <w:rFonts w:ascii="Times New Roman" w:eastAsia="Times New Roman" w:hAnsi="Times New Roman" w:cs="Times New Roman"/>
          <w:i/>
          <w:color w:val="000000"/>
          <w:sz w:val="20"/>
          <w:szCs w:val="20"/>
        </w:rPr>
        <w:t xml:space="preserve">Historians in the Middle Ages </w:t>
      </w:r>
      <w:r>
        <w:rPr>
          <w:rFonts w:ascii="Times New Roman" w:eastAsia="Times New Roman" w:hAnsi="Times New Roman" w:cs="Times New Roman"/>
          <w:color w:val="000000"/>
          <w:sz w:val="20"/>
          <w:szCs w:val="20"/>
        </w:rPr>
        <w:t xml:space="preserve">(New York, 1974), p.161; Arthur L. Smith, </w:t>
      </w:r>
      <w:r>
        <w:rPr>
          <w:rFonts w:ascii="Times New Roman" w:eastAsia="Times New Roman" w:hAnsi="Times New Roman" w:cs="Times New Roman"/>
          <w:i/>
          <w:color w:val="000000"/>
          <w:sz w:val="20"/>
          <w:szCs w:val="20"/>
        </w:rPr>
        <w:t xml:space="preserve">Church and State in the Middle Ages </w:t>
      </w:r>
      <w:r>
        <w:rPr>
          <w:rFonts w:ascii="Times New Roman" w:eastAsia="Times New Roman" w:hAnsi="Times New Roman" w:cs="Times New Roman"/>
          <w:color w:val="000000"/>
          <w:sz w:val="20"/>
          <w:szCs w:val="20"/>
        </w:rPr>
        <w:t xml:space="preserve">(Oxford, 1913), </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168.</w:t>
      </w:r>
    </w:p>
  </w:footnote>
  <w:footnote w:id="25">
    <w:p w14:paraId="0000006A" w14:textId="1FDE97DC" w:rsidR="00B678A7" w:rsidRDefault="00F204C4">
      <w:pPr>
        <w:spacing w:after="0" w:line="48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Chronica Majora</w:t>
      </w:r>
      <w:r>
        <w:rPr>
          <w:rFonts w:ascii="Times New Roman" w:eastAsia="Times New Roman" w:hAnsi="Times New Roman" w:cs="Times New Roman"/>
          <w:sz w:val="20"/>
          <w:szCs w:val="20"/>
        </w:rPr>
        <w:t>, ed. H. Luard, RS, 7 vols. (London, 1872–1883), vol. 2, p</w:t>
      </w:r>
      <w:r w:rsidR="009824C8">
        <w:rPr>
          <w:rFonts w:ascii="Times New Roman" w:eastAsia="Times New Roman" w:hAnsi="Times New Roman" w:cs="Times New Roman"/>
          <w:sz w:val="20"/>
          <w:szCs w:val="20"/>
        </w:rPr>
        <w:t>p.</w:t>
      </w:r>
      <w:r>
        <w:rPr>
          <w:rFonts w:ascii="Times New Roman" w:eastAsia="Times New Roman" w:hAnsi="Times New Roman" w:cs="Times New Roman"/>
          <w:sz w:val="20"/>
          <w:szCs w:val="20"/>
        </w:rPr>
        <w:t xml:space="preserve">144–145. </w:t>
      </w:r>
    </w:p>
  </w:footnote>
  <w:footnote w:id="26">
    <w:p w14:paraId="0000006B" w14:textId="7B843E08" w:rsidR="00B678A7" w:rsidRDefault="00F204C4">
      <w:pPr>
        <w:spacing w:after="0" w:line="48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‘Description of the Holy Land by John of Wurzburg’, PPTS,</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ed. E. Tobler, vol. 5 (New York, 1974), </w:t>
      </w:r>
      <w:r w:rsidR="009824C8">
        <w:rPr>
          <w:rFonts w:ascii="Times New Roman" w:eastAsia="Times New Roman" w:hAnsi="Times New Roman" w:cs="Times New Roman"/>
          <w:sz w:val="20"/>
          <w:szCs w:val="20"/>
        </w:rPr>
        <w:t>p.</w:t>
      </w:r>
      <w:r>
        <w:rPr>
          <w:rFonts w:ascii="Times New Roman" w:eastAsia="Times New Roman" w:hAnsi="Times New Roman" w:cs="Times New Roman"/>
          <w:sz w:val="20"/>
          <w:szCs w:val="20"/>
        </w:rPr>
        <w:t xml:space="preserve">21; </w:t>
      </w:r>
      <w:r>
        <w:rPr>
          <w:rFonts w:ascii="Times New Roman" w:eastAsia="Times New Roman" w:hAnsi="Times New Roman" w:cs="Times New Roman"/>
          <w:i/>
          <w:sz w:val="20"/>
          <w:szCs w:val="20"/>
        </w:rPr>
        <w:t xml:space="preserve">Annales Herbipolenses, </w:t>
      </w:r>
      <w:r>
        <w:rPr>
          <w:rFonts w:ascii="Times New Roman" w:eastAsia="Times New Roman" w:hAnsi="Times New Roman" w:cs="Times New Roman"/>
          <w:sz w:val="20"/>
          <w:szCs w:val="20"/>
        </w:rPr>
        <w:t xml:space="preserve">ed. G. Pertz, </w:t>
      </w:r>
      <w:r>
        <w:rPr>
          <w:rFonts w:ascii="Times New Roman" w:eastAsia="Times New Roman" w:hAnsi="Times New Roman" w:cs="Times New Roman"/>
          <w:i/>
          <w:sz w:val="20"/>
          <w:szCs w:val="20"/>
        </w:rPr>
        <w:t>MGH SS</w:t>
      </w:r>
      <w:r>
        <w:rPr>
          <w:rFonts w:ascii="Times New Roman" w:eastAsia="Times New Roman" w:hAnsi="Times New Roman" w:cs="Times New Roman"/>
          <w:sz w:val="20"/>
          <w:szCs w:val="20"/>
        </w:rPr>
        <w:t xml:space="preserve">, vol. xxvi, </w:t>
      </w:r>
      <w:r w:rsidR="009824C8">
        <w:rPr>
          <w:rFonts w:ascii="Times New Roman" w:eastAsia="Times New Roman" w:hAnsi="Times New Roman" w:cs="Times New Roman"/>
          <w:sz w:val="20"/>
          <w:szCs w:val="20"/>
        </w:rPr>
        <w:t>p.</w:t>
      </w:r>
      <w:r>
        <w:rPr>
          <w:rFonts w:ascii="Times New Roman" w:eastAsia="Times New Roman" w:hAnsi="Times New Roman" w:cs="Times New Roman"/>
          <w:sz w:val="20"/>
          <w:szCs w:val="20"/>
        </w:rPr>
        <w:t>7.</w:t>
      </w:r>
    </w:p>
  </w:footnote>
  <w:footnote w:id="27">
    <w:p w14:paraId="0000006C" w14:textId="69E4B33A" w:rsidR="00B678A7" w:rsidRDefault="00F204C4">
      <w:pPr>
        <w:spacing w:after="0" w:line="48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John of Salisbury, </w:t>
      </w:r>
      <w:r>
        <w:rPr>
          <w:rFonts w:ascii="Times New Roman" w:eastAsia="Times New Roman" w:hAnsi="Times New Roman" w:cs="Times New Roman"/>
          <w:i/>
          <w:sz w:val="20"/>
          <w:szCs w:val="20"/>
        </w:rPr>
        <w:t xml:space="preserve">Policraticus, </w:t>
      </w:r>
      <w:r>
        <w:rPr>
          <w:rFonts w:ascii="Times New Roman" w:eastAsia="Times New Roman" w:hAnsi="Times New Roman" w:cs="Times New Roman"/>
          <w:sz w:val="20"/>
          <w:szCs w:val="20"/>
        </w:rPr>
        <w:t>7. 21, ed. C. Webb, 2 vols. (Oxford, 1909), vol. 2, p</w:t>
      </w:r>
      <w:r w:rsidR="009824C8">
        <w:rPr>
          <w:rFonts w:ascii="Times New Roman" w:eastAsia="Times New Roman" w:hAnsi="Times New Roman" w:cs="Times New Roman"/>
          <w:sz w:val="20"/>
          <w:szCs w:val="20"/>
        </w:rPr>
        <w:t>p.</w:t>
      </w:r>
      <w:r>
        <w:rPr>
          <w:rFonts w:ascii="Times New Roman" w:eastAsia="Times New Roman" w:hAnsi="Times New Roman" w:cs="Times New Roman"/>
          <w:sz w:val="20"/>
          <w:szCs w:val="20"/>
        </w:rPr>
        <w:t>198–201.</w:t>
      </w:r>
    </w:p>
  </w:footnote>
  <w:footnote w:id="28">
    <w:p w14:paraId="0000006D" w14:textId="60903B2D" w:rsidR="00B678A7" w:rsidRDefault="00F204C4">
      <w:pPr>
        <w:spacing w:after="0" w:line="48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Walter Map, </w:t>
      </w:r>
      <w:r>
        <w:rPr>
          <w:rFonts w:ascii="Times New Roman" w:eastAsia="Times New Roman" w:hAnsi="Times New Roman" w:cs="Times New Roman"/>
          <w:i/>
          <w:sz w:val="20"/>
          <w:szCs w:val="20"/>
        </w:rPr>
        <w:t xml:space="preserve">De nugis curialium, </w:t>
      </w:r>
      <w:r>
        <w:rPr>
          <w:rFonts w:ascii="Times New Roman" w:eastAsia="Times New Roman" w:hAnsi="Times New Roman" w:cs="Times New Roman"/>
          <w:sz w:val="20"/>
          <w:szCs w:val="20"/>
        </w:rPr>
        <w:t>19, 20, 23, ed. M.R. James (Oxford, 1914), p</w:t>
      </w:r>
      <w:r w:rsidR="009824C8">
        <w:rPr>
          <w:rFonts w:ascii="Times New Roman" w:eastAsia="Times New Roman" w:hAnsi="Times New Roman" w:cs="Times New Roman"/>
          <w:sz w:val="20"/>
          <w:szCs w:val="20"/>
        </w:rPr>
        <w:t>p.</w:t>
      </w:r>
      <w:r>
        <w:rPr>
          <w:rFonts w:ascii="Times New Roman" w:eastAsia="Times New Roman" w:hAnsi="Times New Roman" w:cs="Times New Roman"/>
          <w:sz w:val="20"/>
          <w:szCs w:val="20"/>
        </w:rPr>
        <w:t xml:space="preserve">29–31, 34–35.  F. Seibt, </w:t>
      </w:r>
      <w:r>
        <w:rPr>
          <w:rFonts w:ascii="Times New Roman" w:eastAsia="Times New Roman" w:hAnsi="Times New Roman" w:cs="Times New Roman"/>
          <w:i/>
          <w:sz w:val="20"/>
          <w:szCs w:val="20"/>
        </w:rPr>
        <w:t xml:space="preserve">Die Schrift De nugis curialium: Studien zum Welbild und zur geistigen Personlichkeit Walter Maps </w:t>
      </w:r>
      <w:r>
        <w:rPr>
          <w:rFonts w:ascii="Times New Roman" w:eastAsia="Times New Roman" w:hAnsi="Times New Roman" w:cs="Times New Roman"/>
          <w:sz w:val="20"/>
          <w:szCs w:val="20"/>
        </w:rPr>
        <w:t>(Unpublished Ph.D dissertation, Munich Universitat, 1952), p</w:t>
      </w:r>
      <w:r w:rsidR="009824C8">
        <w:rPr>
          <w:rFonts w:ascii="Times New Roman" w:eastAsia="Times New Roman" w:hAnsi="Times New Roman" w:cs="Times New Roman"/>
          <w:sz w:val="20"/>
          <w:szCs w:val="20"/>
        </w:rPr>
        <w:t>p.</w:t>
      </w:r>
      <w:r>
        <w:rPr>
          <w:rFonts w:ascii="Times New Roman" w:eastAsia="Times New Roman" w:hAnsi="Times New Roman" w:cs="Times New Roman"/>
          <w:sz w:val="20"/>
          <w:szCs w:val="20"/>
        </w:rPr>
        <w:t>36–37.</w:t>
      </w:r>
    </w:p>
  </w:footnote>
  <w:footnote w:id="29">
    <w:p w14:paraId="0000006E" w14:textId="3D13AF37" w:rsidR="00B678A7" w:rsidRDefault="00F204C4">
      <w:pPr>
        <w:spacing w:after="0" w:line="480" w:lineRule="auto"/>
        <w:rPr>
          <w:rFonts w:ascii="Times New Roman" w:eastAsia="Times New Roman" w:hAnsi="Times New Roman" w:cs="Times New Roman"/>
          <w:sz w:val="20"/>
          <w:szCs w:val="20"/>
        </w:rPr>
      </w:pPr>
      <w:r>
        <w:rPr>
          <w:rStyle w:val="FootnoteReference"/>
        </w:rPr>
        <w:footnoteRef/>
      </w:r>
      <w:r w:rsidRPr="009824C8">
        <w:rPr>
          <w:rFonts w:ascii="Times New Roman" w:eastAsia="Times New Roman" w:hAnsi="Times New Roman" w:cs="Times New Roman"/>
          <w:sz w:val="20"/>
          <w:szCs w:val="20"/>
          <w:lang w:val="es-ES"/>
        </w:rPr>
        <w:t xml:space="preserve">  Jacques de Vitry, </w:t>
      </w:r>
      <w:r w:rsidRPr="009824C8">
        <w:rPr>
          <w:rFonts w:ascii="Times New Roman" w:eastAsia="Times New Roman" w:hAnsi="Times New Roman" w:cs="Times New Roman"/>
          <w:i/>
          <w:sz w:val="20"/>
          <w:szCs w:val="20"/>
          <w:lang w:val="es-ES"/>
        </w:rPr>
        <w:t xml:space="preserve">Sermo 37, ‘ad fratres ordinis militaris,’ </w:t>
      </w:r>
      <w:r w:rsidRPr="009824C8">
        <w:rPr>
          <w:rFonts w:ascii="Times New Roman" w:eastAsia="Times New Roman" w:hAnsi="Times New Roman" w:cs="Times New Roman"/>
          <w:sz w:val="20"/>
          <w:szCs w:val="20"/>
          <w:lang w:val="es-ES"/>
        </w:rPr>
        <w:t xml:space="preserve">in </w:t>
      </w:r>
      <w:r w:rsidRPr="009824C8">
        <w:rPr>
          <w:rFonts w:ascii="Times New Roman" w:eastAsia="Times New Roman" w:hAnsi="Times New Roman" w:cs="Times New Roman"/>
          <w:i/>
          <w:sz w:val="20"/>
          <w:szCs w:val="20"/>
          <w:lang w:val="es-ES"/>
        </w:rPr>
        <w:t>Sermones Vulgares, Analecta novissima: Spicilegii Solesmensis altera continuatio</w:t>
      </w:r>
      <w:r w:rsidRPr="009824C8">
        <w:rPr>
          <w:rFonts w:ascii="Times New Roman" w:eastAsia="Times New Roman" w:hAnsi="Times New Roman" w:cs="Times New Roman"/>
          <w:sz w:val="20"/>
          <w:szCs w:val="20"/>
          <w:lang w:val="es-ES"/>
        </w:rPr>
        <w:t>,</w:t>
      </w:r>
      <w:r w:rsidRPr="009824C8">
        <w:rPr>
          <w:rFonts w:ascii="Times New Roman" w:eastAsia="Times New Roman" w:hAnsi="Times New Roman" w:cs="Times New Roman"/>
          <w:i/>
          <w:sz w:val="20"/>
          <w:szCs w:val="20"/>
          <w:lang w:val="es-ES"/>
        </w:rPr>
        <w:t xml:space="preserve"> </w:t>
      </w:r>
      <w:r w:rsidRPr="009824C8">
        <w:rPr>
          <w:rFonts w:ascii="Times New Roman" w:eastAsia="Times New Roman" w:hAnsi="Times New Roman" w:cs="Times New Roman"/>
          <w:sz w:val="20"/>
          <w:szCs w:val="20"/>
          <w:lang w:val="es-ES"/>
        </w:rPr>
        <w:t xml:space="preserve">ed. </w:t>
      </w:r>
      <w:r>
        <w:rPr>
          <w:rFonts w:ascii="Times New Roman" w:eastAsia="Times New Roman" w:hAnsi="Times New Roman" w:cs="Times New Roman"/>
          <w:sz w:val="20"/>
          <w:szCs w:val="20"/>
        </w:rPr>
        <w:t>J.B. Pitra, 2 vols. (Paris, 1888), vol. 2, p</w:t>
      </w:r>
      <w:r w:rsidR="009824C8">
        <w:rPr>
          <w:rFonts w:ascii="Times New Roman" w:eastAsia="Times New Roman" w:hAnsi="Times New Roman" w:cs="Times New Roman"/>
          <w:sz w:val="20"/>
          <w:szCs w:val="20"/>
        </w:rPr>
        <w:t>p.</w:t>
      </w:r>
      <w:r>
        <w:rPr>
          <w:rFonts w:ascii="Times New Roman" w:eastAsia="Times New Roman" w:hAnsi="Times New Roman" w:cs="Times New Roman"/>
          <w:sz w:val="20"/>
          <w:szCs w:val="20"/>
        </w:rPr>
        <w:t>409–411, 419.</w:t>
      </w:r>
    </w:p>
  </w:footnote>
  <w:footnote w:id="30">
    <w:p w14:paraId="0000006F" w14:textId="74B76C9A" w:rsidR="00B678A7" w:rsidRPr="00B07AED"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lang w:val="en-US"/>
        </w:rPr>
      </w:pPr>
      <w:r>
        <w:rPr>
          <w:rStyle w:val="FootnoteReference"/>
        </w:rPr>
        <w:footnoteRef/>
      </w:r>
      <w:r>
        <w:rPr>
          <w:rFonts w:ascii="Times New Roman" w:eastAsia="Times New Roman" w:hAnsi="Times New Roman" w:cs="Times New Roman"/>
          <w:color w:val="000000"/>
          <w:sz w:val="20"/>
          <w:szCs w:val="20"/>
        </w:rPr>
        <w:t xml:space="preserve">  See for instance </w:t>
      </w:r>
      <w:r>
        <w:rPr>
          <w:rFonts w:ascii="Times New Roman" w:eastAsia="Times New Roman" w:hAnsi="Times New Roman" w:cs="Times New Roman"/>
          <w:i/>
          <w:color w:val="000000"/>
          <w:sz w:val="20"/>
          <w:szCs w:val="20"/>
        </w:rPr>
        <w:t>Continuatio Weichardi de Polhaim</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MGH SS</w:t>
      </w:r>
      <w:r>
        <w:rPr>
          <w:rFonts w:ascii="Times New Roman" w:eastAsia="Times New Roman" w:hAnsi="Times New Roman" w:cs="Times New Roman"/>
          <w:color w:val="000000"/>
          <w:sz w:val="20"/>
          <w:szCs w:val="20"/>
        </w:rPr>
        <w:t xml:space="preserve">, vol. 11, </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813; Eberhar of Regensburg, </w:t>
      </w:r>
      <w:r>
        <w:rPr>
          <w:rFonts w:ascii="Times New Roman" w:eastAsia="Times New Roman" w:hAnsi="Times New Roman" w:cs="Times New Roman"/>
          <w:i/>
          <w:color w:val="000000"/>
          <w:sz w:val="20"/>
          <w:szCs w:val="20"/>
        </w:rPr>
        <w:t>Annales,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MGH SS</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vol. 17, </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594; Ptolemy of Lucca, </w:t>
      </w:r>
      <w:r>
        <w:rPr>
          <w:rFonts w:ascii="Times New Roman" w:eastAsia="Times New Roman" w:hAnsi="Times New Roman" w:cs="Times New Roman"/>
          <w:i/>
          <w:color w:val="000000"/>
          <w:sz w:val="20"/>
          <w:szCs w:val="20"/>
        </w:rPr>
        <w:t>Die Annalen</w:t>
      </w:r>
      <w:r>
        <w:rPr>
          <w:rFonts w:ascii="Times New Roman" w:eastAsia="Times New Roman" w:hAnsi="Times New Roman" w:cs="Times New Roman"/>
          <w:color w:val="000000"/>
          <w:sz w:val="20"/>
          <w:szCs w:val="20"/>
        </w:rPr>
        <w:t xml:space="preserve">, ed. </w:t>
      </w:r>
      <w:r w:rsidRPr="009824C8">
        <w:rPr>
          <w:rFonts w:ascii="Times New Roman" w:eastAsia="Times New Roman" w:hAnsi="Times New Roman" w:cs="Times New Roman"/>
          <w:color w:val="000000"/>
          <w:sz w:val="20"/>
          <w:szCs w:val="20"/>
          <w:lang w:val="es-ES"/>
        </w:rPr>
        <w:t xml:space="preserve">B. Schmeidler, </w:t>
      </w:r>
      <w:r w:rsidRPr="009824C8">
        <w:rPr>
          <w:rFonts w:ascii="Times New Roman" w:eastAsia="Times New Roman" w:hAnsi="Times New Roman" w:cs="Times New Roman"/>
          <w:i/>
          <w:color w:val="000000"/>
          <w:sz w:val="20"/>
          <w:szCs w:val="20"/>
          <w:lang w:val="es-ES"/>
        </w:rPr>
        <w:t>MGH SRG</w:t>
      </w:r>
      <w:r w:rsidRPr="009824C8">
        <w:rPr>
          <w:rFonts w:ascii="Times New Roman" w:eastAsia="Times New Roman" w:hAnsi="Times New Roman" w:cs="Times New Roman"/>
          <w:color w:val="000000"/>
          <w:sz w:val="20"/>
          <w:szCs w:val="20"/>
          <w:lang w:val="es-ES"/>
        </w:rPr>
        <w:t>,</w:t>
      </w:r>
      <w:r w:rsidRPr="009824C8">
        <w:rPr>
          <w:rFonts w:ascii="Times New Roman" w:eastAsia="Times New Roman" w:hAnsi="Times New Roman" w:cs="Times New Roman"/>
          <w:i/>
          <w:color w:val="000000"/>
          <w:sz w:val="20"/>
          <w:szCs w:val="20"/>
          <w:lang w:val="es-ES"/>
        </w:rPr>
        <w:t xml:space="preserve"> </w:t>
      </w:r>
      <w:r w:rsidRPr="009824C8">
        <w:rPr>
          <w:rFonts w:ascii="Times New Roman" w:eastAsia="Times New Roman" w:hAnsi="Times New Roman" w:cs="Times New Roman"/>
          <w:color w:val="000000"/>
          <w:sz w:val="20"/>
          <w:szCs w:val="20"/>
          <w:lang w:val="es-ES"/>
        </w:rPr>
        <w:t xml:space="preserve">vol. 8 (Berlin, 1955); John Elemosina, </w:t>
      </w:r>
      <w:r w:rsidRPr="009824C8">
        <w:rPr>
          <w:rFonts w:ascii="Times New Roman" w:eastAsia="Times New Roman" w:hAnsi="Times New Roman" w:cs="Times New Roman"/>
          <w:i/>
          <w:color w:val="000000"/>
          <w:sz w:val="20"/>
          <w:szCs w:val="20"/>
          <w:lang w:val="es-ES"/>
        </w:rPr>
        <w:t>Liber historiarum</w:t>
      </w:r>
      <w:r w:rsidRPr="009824C8">
        <w:rPr>
          <w:rFonts w:ascii="Times New Roman" w:eastAsia="Times New Roman" w:hAnsi="Times New Roman" w:cs="Times New Roman"/>
          <w:color w:val="000000"/>
          <w:sz w:val="20"/>
          <w:szCs w:val="20"/>
          <w:lang w:val="es-ES"/>
        </w:rPr>
        <w:t xml:space="preserve">, in </w:t>
      </w:r>
      <w:r w:rsidRPr="009824C8">
        <w:rPr>
          <w:rFonts w:ascii="Times New Roman" w:eastAsia="Times New Roman" w:hAnsi="Times New Roman" w:cs="Times New Roman"/>
          <w:i/>
          <w:color w:val="000000"/>
          <w:sz w:val="20"/>
          <w:szCs w:val="20"/>
          <w:lang w:val="es-ES"/>
        </w:rPr>
        <w:t>Bibliotheca bio–bibliografica della Terra Santa e dell'Oriente francescano</w:t>
      </w:r>
      <w:r w:rsidRPr="009824C8">
        <w:rPr>
          <w:rFonts w:ascii="Times New Roman" w:eastAsia="Times New Roman" w:hAnsi="Times New Roman" w:cs="Times New Roman"/>
          <w:color w:val="000000"/>
          <w:sz w:val="20"/>
          <w:szCs w:val="20"/>
          <w:lang w:val="es-ES"/>
        </w:rPr>
        <w:t>,</w:t>
      </w:r>
      <w:r w:rsidRPr="009824C8">
        <w:rPr>
          <w:rFonts w:ascii="Times New Roman" w:eastAsia="Times New Roman" w:hAnsi="Times New Roman" w:cs="Times New Roman"/>
          <w:i/>
          <w:color w:val="000000"/>
          <w:sz w:val="20"/>
          <w:szCs w:val="20"/>
          <w:lang w:val="es-ES"/>
        </w:rPr>
        <w:t xml:space="preserve"> </w:t>
      </w:r>
      <w:r w:rsidRPr="009824C8">
        <w:rPr>
          <w:rFonts w:ascii="Times New Roman" w:eastAsia="Times New Roman" w:hAnsi="Times New Roman" w:cs="Times New Roman"/>
          <w:color w:val="000000"/>
          <w:sz w:val="20"/>
          <w:szCs w:val="20"/>
          <w:lang w:val="es-ES"/>
        </w:rPr>
        <w:t xml:space="preserve">ed. </w:t>
      </w:r>
      <w:r>
        <w:rPr>
          <w:rFonts w:ascii="Times New Roman" w:eastAsia="Times New Roman" w:hAnsi="Times New Roman" w:cs="Times New Roman"/>
          <w:color w:val="000000"/>
          <w:sz w:val="20"/>
          <w:szCs w:val="20"/>
        </w:rPr>
        <w:t xml:space="preserve">G. Golubovich (Quaracchi, 1906–27), vol. 2, </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109; Bartholomew of Neocastro, </w:t>
      </w:r>
      <w:r>
        <w:rPr>
          <w:rFonts w:ascii="Times New Roman" w:eastAsia="Times New Roman" w:hAnsi="Times New Roman" w:cs="Times New Roman"/>
          <w:i/>
          <w:color w:val="000000"/>
          <w:sz w:val="20"/>
          <w:szCs w:val="20"/>
        </w:rPr>
        <w:t>Historia Sicula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RIS</w:t>
      </w:r>
      <w:r>
        <w:rPr>
          <w:rFonts w:ascii="Times New Roman" w:eastAsia="Times New Roman" w:hAnsi="Times New Roman" w:cs="Times New Roman"/>
          <w:color w:val="000000"/>
          <w:sz w:val="20"/>
          <w:szCs w:val="20"/>
        </w:rPr>
        <w:t xml:space="preserve">, n.s., ed. </w:t>
      </w:r>
      <w:r w:rsidRPr="00B07AED">
        <w:rPr>
          <w:rFonts w:ascii="Times New Roman" w:eastAsia="Times New Roman" w:hAnsi="Times New Roman" w:cs="Times New Roman"/>
          <w:color w:val="000000"/>
          <w:sz w:val="20"/>
          <w:szCs w:val="20"/>
          <w:lang w:val="en-US"/>
        </w:rPr>
        <w:t xml:space="preserve">G. Carducci et al., vol. 13, </w:t>
      </w:r>
      <w:r w:rsidR="009824C8" w:rsidRPr="00B07AED">
        <w:rPr>
          <w:rFonts w:ascii="Times New Roman" w:eastAsia="Times New Roman" w:hAnsi="Times New Roman" w:cs="Times New Roman"/>
          <w:color w:val="000000"/>
          <w:sz w:val="20"/>
          <w:szCs w:val="20"/>
          <w:lang w:val="en-US"/>
        </w:rPr>
        <w:t>p.</w:t>
      </w:r>
      <w:r w:rsidRPr="00B07AED">
        <w:rPr>
          <w:rFonts w:ascii="Times New Roman" w:eastAsia="Times New Roman" w:hAnsi="Times New Roman" w:cs="Times New Roman"/>
          <w:color w:val="000000"/>
          <w:sz w:val="20"/>
          <w:szCs w:val="20"/>
          <w:lang w:val="en-US"/>
        </w:rPr>
        <w:t>131.</w:t>
      </w:r>
    </w:p>
  </w:footnote>
  <w:footnote w:id="31">
    <w:p w14:paraId="3D2763CB" w14:textId="4515C80E" w:rsidR="004F6A30" w:rsidRPr="004F6A30" w:rsidRDefault="004F6A30">
      <w:pPr>
        <w:pStyle w:val="FootnoteText"/>
        <w:rPr>
          <w:lang w:val="en-US"/>
        </w:rPr>
      </w:pPr>
      <w:r>
        <w:rPr>
          <w:rStyle w:val="FootnoteReference"/>
        </w:rPr>
        <w:footnoteRef/>
      </w:r>
      <w:r w:rsidRPr="004F6A30">
        <w:rPr>
          <w:lang w:val="en-US"/>
        </w:rPr>
        <w:t xml:space="preserve"> </w:t>
      </w:r>
      <w:r>
        <w:rPr>
          <w:rFonts w:ascii="Times New Roman" w:eastAsia="Times New Roman" w:hAnsi="Times New Roman" w:cs="Times New Roman"/>
        </w:rPr>
        <w:t xml:space="preserve">Walter Map, </w:t>
      </w:r>
      <w:r>
        <w:rPr>
          <w:rFonts w:ascii="Times New Roman" w:eastAsia="Times New Roman" w:hAnsi="Times New Roman" w:cs="Times New Roman"/>
          <w:i/>
        </w:rPr>
        <w:t xml:space="preserve">De </w:t>
      </w:r>
      <w:r>
        <w:rPr>
          <w:rFonts w:ascii="Times New Roman" w:eastAsia="Times New Roman" w:hAnsi="Times New Roman" w:cs="Times New Roman"/>
          <w:i/>
        </w:rPr>
        <w:t xml:space="preserve">nugis curialium, </w:t>
      </w:r>
      <w:r>
        <w:rPr>
          <w:rFonts w:ascii="Times New Roman" w:eastAsia="Times New Roman" w:hAnsi="Times New Roman" w:cs="Times New Roman"/>
        </w:rPr>
        <w:t>I, 18-20</w:t>
      </w:r>
      <w:r w:rsidR="004F0E1B">
        <w:rPr>
          <w:rFonts w:ascii="Times New Roman" w:eastAsia="Times New Roman" w:hAnsi="Times New Roman" w:cs="Times New Roman"/>
        </w:rPr>
        <w:t xml:space="preserve">, </w:t>
      </w:r>
      <w:r>
        <w:rPr>
          <w:rFonts w:ascii="Times New Roman" w:eastAsia="Times New Roman" w:hAnsi="Times New Roman" w:cs="Times New Roman"/>
        </w:rPr>
        <w:t>pp.2</w:t>
      </w:r>
      <w:r w:rsidR="004F0E1B">
        <w:rPr>
          <w:rFonts w:ascii="Times New Roman" w:eastAsia="Times New Roman" w:hAnsi="Times New Roman" w:cs="Times New Roman"/>
        </w:rPr>
        <w:t>7</w:t>
      </w:r>
      <w:r>
        <w:rPr>
          <w:rFonts w:ascii="Times New Roman" w:eastAsia="Times New Roman" w:hAnsi="Times New Roman" w:cs="Times New Roman"/>
        </w:rPr>
        <w:t>–31</w:t>
      </w:r>
      <w:r w:rsidR="004F0E1B">
        <w:rPr>
          <w:rFonts w:ascii="Times New Roman" w:eastAsia="Times New Roman" w:hAnsi="Times New Roman" w:cs="Times New Roman"/>
        </w:rPr>
        <w:t>.</w:t>
      </w:r>
    </w:p>
  </w:footnote>
  <w:footnote w:id="32">
    <w:p w14:paraId="00000070" w14:textId="74BA756A" w:rsidR="00B678A7" w:rsidRDefault="00F204C4">
      <w:pPr>
        <w:pBdr>
          <w:top w:val="nil"/>
          <w:left w:val="nil"/>
          <w:bottom w:val="nil"/>
          <w:right w:val="nil"/>
          <w:between w:val="nil"/>
        </w:pBdr>
        <w:spacing w:after="0" w:line="480" w:lineRule="auto"/>
        <w:rPr>
          <w:rFonts w:ascii="Times New Roman" w:eastAsia="Times New Roman" w:hAnsi="Times New Roman" w:cs="Times New Roman"/>
          <w:i/>
          <w:color w:val="000000"/>
          <w:sz w:val="20"/>
          <w:szCs w:val="20"/>
        </w:rPr>
      </w:pPr>
      <w:r>
        <w:rPr>
          <w:rStyle w:val="FootnoteReference"/>
        </w:rPr>
        <w:footnoteRef/>
      </w:r>
      <w:r w:rsidRPr="00B07AED">
        <w:rPr>
          <w:rFonts w:ascii="Times New Roman" w:eastAsia="Times New Roman" w:hAnsi="Times New Roman" w:cs="Times New Roman"/>
          <w:color w:val="000000"/>
          <w:sz w:val="20"/>
          <w:szCs w:val="20"/>
          <w:lang w:val="en-US"/>
        </w:rPr>
        <w:t xml:space="preserve"> </w:t>
      </w:r>
      <w:r w:rsidRPr="00B07AED">
        <w:rPr>
          <w:rFonts w:ascii="Times New Roman" w:eastAsia="Times New Roman" w:hAnsi="Times New Roman" w:cs="Times New Roman"/>
          <w:i/>
          <w:color w:val="000000"/>
          <w:sz w:val="20"/>
          <w:szCs w:val="20"/>
          <w:lang w:val="en-US"/>
        </w:rPr>
        <w:t xml:space="preserve">Gontiers de Soignies: il canzoniere, </w:t>
      </w:r>
      <w:r w:rsidRPr="00B07AED">
        <w:rPr>
          <w:rFonts w:ascii="Times New Roman" w:eastAsia="Times New Roman" w:hAnsi="Times New Roman" w:cs="Times New Roman"/>
          <w:color w:val="000000"/>
          <w:sz w:val="20"/>
          <w:szCs w:val="20"/>
          <w:lang w:val="en-US"/>
        </w:rPr>
        <w:t xml:space="preserve">ed. </w:t>
      </w:r>
      <w:r>
        <w:rPr>
          <w:rFonts w:ascii="Times New Roman" w:eastAsia="Times New Roman" w:hAnsi="Times New Roman" w:cs="Times New Roman"/>
          <w:color w:val="000000"/>
          <w:sz w:val="20"/>
          <w:szCs w:val="20"/>
        </w:rPr>
        <w:t xml:space="preserve">L. Fornisano (Milan and Naples, 1980), lines 63–64; </w:t>
      </w:r>
      <w:r>
        <w:rPr>
          <w:rFonts w:ascii="Times New Roman" w:eastAsia="Times New Roman" w:hAnsi="Times New Roman" w:cs="Times New Roman"/>
          <w:i/>
          <w:color w:val="000000"/>
          <w:sz w:val="20"/>
          <w:szCs w:val="20"/>
        </w:rPr>
        <w:t xml:space="preserve">Li romans de Claris et Laris, </w:t>
      </w:r>
      <w:r>
        <w:rPr>
          <w:rFonts w:ascii="Times New Roman" w:eastAsia="Times New Roman" w:hAnsi="Times New Roman" w:cs="Times New Roman"/>
          <w:color w:val="000000"/>
          <w:sz w:val="20"/>
          <w:szCs w:val="20"/>
        </w:rPr>
        <w:t xml:space="preserve">ed. J. Alton (Tübingen, 1884), lines 9863–9871; Antoine Le Roux de Lincy, </w:t>
      </w:r>
      <w:r>
        <w:rPr>
          <w:rFonts w:ascii="Times New Roman" w:eastAsia="Times New Roman" w:hAnsi="Times New Roman" w:cs="Times New Roman"/>
          <w:i/>
          <w:color w:val="000000"/>
          <w:sz w:val="20"/>
          <w:szCs w:val="20"/>
        </w:rPr>
        <w:t xml:space="preserve">Le livre des proverbs français </w:t>
      </w:r>
      <w:r>
        <w:rPr>
          <w:rFonts w:ascii="Times New Roman" w:eastAsia="Times New Roman" w:hAnsi="Times New Roman" w:cs="Times New Roman"/>
          <w:color w:val="000000"/>
          <w:sz w:val="20"/>
          <w:szCs w:val="20"/>
        </w:rPr>
        <w:t>(Paris, 1859)</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2 vols., vol. 1,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54–55.</w:t>
      </w:r>
    </w:p>
  </w:footnote>
  <w:footnote w:id="33">
    <w:p w14:paraId="00000071" w14:textId="55ABC973"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Chronica Majora, </w:t>
      </w:r>
      <w:r>
        <w:rPr>
          <w:rFonts w:ascii="Times New Roman" w:eastAsia="Times New Roman" w:hAnsi="Times New Roman" w:cs="Times New Roman"/>
          <w:color w:val="000000"/>
          <w:sz w:val="20"/>
          <w:szCs w:val="20"/>
        </w:rPr>
        <w:t xml:space="preserve">vol. 4, </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291.</w:t>
      </w:r>
    </w:p>
  </w:footnote>
  <w:footnote w:id="34">
    <w:p w14:paraId="00000072" w14:textId="3CEF076A"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Roger of Howden, </w:t>
      </w:r>
      <w:r>
        <w:rPr>
          <w:rFonts w:ascii="Times New Roman" w:eastAsia="Times New Roman" w:hAnsi="Times New Roman" w:cs="Times New Roman"/>
          <w:i/>
          <w:color w:val="000000"/>
          <w:sz w:val="20"/>
          <w:szCs w:val="20"/>
        </w:rPr>
        <w:t xml:space="preserve">Chronica, </w:t>
      </w:r>
      <w:r>
        <w:rPr>
          <w:rFonts w:ascii="Times New Roman" w:eastAsia="Times New Roman" w:hAnsi="Times New Roman" w:cs="Times New Roman"/>
          <w:color w:val="000000"/>
          <w:sz w:val="20"/>
          <w:szCs w:val="20"/>
        </w:rPr>
        <w:t>ed. W. Stubbs, 4 vols. R.S.</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57 (London, 1871), vol. IV,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76–77; </w:t>
      </w:r>
      <w:r>
        <w:rPr>
          <w:rFonts w:ascii="Times New Roman" w:eastAsia="Times New Roman" w:hAnsi="Times New Roman" w:cs="Times New Roman"/>
          <w:i/>
          <w:color w:val="000000"/>
          <w:sz w:val="20"/>
          <w:szCs w:val="20"/>
        </w:rPr>
        <w:t xml:space="preserve">Chronica Majora, </w:t>
      </w:r>
      <w:r>
        <w:rPr>
          <w:rFonts w:ascii="Times New Roman" w:eastAsia="Times New Roman" w:hAnsi="Times New Roman" w:cs="Times New Roman"/>
          <w:color w:val="000000"/>
          <w:sz w:val="20"/>
          <w:szCs w:val="20"/>
        </w:rPr>
        <w:t xml:space="preserve">V, </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339.</w:t>
      </w:r>
    </w:p>
  </w:footnote>
  <w:footnote w:id="35">
    <w:p w14:paraId="00000073" w14:textId="41DC8C69"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H. Nicholson, </w:t>
      </w:r>
      <w:r>
        <w:rPr>
          <w:rFonts w:ascii="Times New Roman" w:eastAsia="Times New Roman" w:hAnsi="Times New Roman" w:cs="Times New Roman"/>
          <w:i/>
          <w:color w:val="000000"/>
          <w:sz w:val="20"/>
          <w:szCs w:val="20"/>
        </w:rPr>
        <w:t xml:space="preserve">Templars, Hospitallers and Teutonic Knights: Images of the Military Orders, 1128–1291 </w:t>
      </w:r>
      <w:r>
        <w:rPr>
          <w:rFonts w:ascii="Times New Roman" w:eastAsia="Times New Roman" w:hAnsi="Times New Roman" w:cs="Times New Roman"/>
          <w:color w:val="000000"/>
          <w:sz w:val="20"/>
          <w:szCs w:val="20"/>
        </w:rPr>
        <w:t>(Leicester, 1993),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25–34, 41–48.</w:t>
      </w:r>
    </w:p>
  </w:footnote>
  <w:footnote w:id="36">
    <w:p w14:paraId="00000074" w14:textId="1ED53F38"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Nicholson </w:t>
      </w:r>
      <w:r>
        <w:rPr>
          <w:rFonts w:ascii="Times New Roman" w:eastAsia="Times New Roman" w:hAnsi="Times New Roman" w:cs="Times New Roman"/>
          <w:i/>
          <w:color w:val="000000"/>
          <w:sz w:val="20"/>
          <w:szCs w:val="20"/>
        </w:rPr>
        <w:t>(</w:t>
      </w:r>
      <w:r>
        <w:rPr>
          <w:rFonts w:ascii="Times New Roman" w:eastAsia="Times New Roman" w:hAnsi="Times New Roman" w:cs="Times New Roman"/>
          <w:color w:val="000000"/>
          <w:sz w:val="20"/>
          <w:szCs w:val="20"/>
        </w:rPr>
        <w:t>1989a),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187, 281–284.</w:t>
      </w:r>
    </w:p>
  </w:footnote>
  <w:footnote w:id="37">
    <w:p w14:paraId="00000075" w14:textId="4245F1C9"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CH</w:t>
      </w:r>
      <w:r>
        <w:rPr>
          <w:rFonts w:ascii="Times New Roman" w:eastAsia="Times New Roman" w:hAnsi="Times New Roman" w:cs="Times New Roman"/>
          <w:color w:val="000000"/>
          <w:sz w:val="20"/>
          <w:szCs w:val="20"/>
        </w:rPr>
        <w:t xml:space="preserve">, vol. 2, </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253. Trans. Barber and Bates, (2002a), </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231.</w:t>
      </w:r>
    </w:p>
  </w:footnote>
  <w:footnote w:id="38">
    <w:p w14:paraId="00000076" w14:textId="5506BF61"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Malteser Urkunden und Regesten zur Geschichte der Templeherren und der Johanniter</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ed. H. Prutz (Munich, 1883), no. 4, </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38. Prutz recorded twenty–one renewals of the papal document.</w:t>
      </w:r>
    </w:p>
  </w:footnote>
  <w:footnote w:id="39">
    <w:p w14:paraId="00000077" w14:textId="1E665784"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Chronica Majora, </w:t>
      </w:r>
      <w:r>
        <w:rPr>
          <w:rFonts w:ascii="Times New Roman" w:eastAsia="Times New Roman" w:hAnsi="Times New Roman" w:cs="Times New Roman"/>
          <w:color w:val="000000"/>
          <w:sz w:val="20"/>
          <w:szCs w:val="20"/>
        </w:rPr>
        <w:t>vol. 2,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327, 529–530; vol. 3, </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14, 44, 49; vol. 4,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197, 304–305, 310–311; vol. 5, </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108</w:t>
      </w:r>
      <w:r>
        <w:rPr>
          <w:rFonts w:ascii="Times New Roman" w:eastAsia="Times New Roman" w:hAnsi="Times New Roman" w:cs="Times New Roman"/>
          <w:i/>
          <w:color w:val="000000"/>
          <w:sz w:val="20"/>
          <w:szCs w:val="20"/>
        </w:rPr>
        <w:t>.</w:t>
      </w:r>
    </w:p>
  </w:footnote>
  <w:footnote w:id="40">
    <w:p w14:paraId="00000078" w14:textId="56F8DA39"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sidRPr="009824C8">
        <w:rPr>
          <w:rFonts w:ascii="Times New Roman" w:eastAsia="Times New Roman" w:hAnsi="Times New Roman" w:cs="Times New Roman"/>
          <w:color w:val="000000"/>
          <w:sz w:val="20"/>
          <w:szCs w:val="20"/>
          <w:lang w:val="es-ES"/>
        </w:rPr>
        <w:t xml:space="preserve">  </w:t>
      </w:r>
      <w:r w:rsidRPr="009824C8">
        <w:rPr>
          <w:rFonts w:ascii="Times New Roman" w:eastAsia="Times New Roman" w:hAnsi="Times New Roman" w:cs="Times New Roman"/>
          <w:i/>
          <w:color w:val="000000"/>
          <w:sz w:val="20"/>
          <w:szCs w:val="20"/>
          <w:lang w:val="es-ES"/>
        </w:rPr>
        <w:t xml:space="preserve">La ‘Bible’ au seigneur de Berze, </w:t>
      </w:r>
      <w:r w:rsidRPr="009824C8">
        <w:rPr>
          <w:rFonts w:ascii="Times New Roman" w:eastAsia="Times New Roman" w:hAnsi="Times New Roman" w:cs="Times New Roman"/>
          <w:color w:val="000000"/>
          <w:sz w:val="20"/>
          <w:szCs w:val="20"/>
          <w:lang w:val="es-ES"/>
        </w:rPr>
        <w:t xml:space="preserve">ed. </w:t>
      </w:r>
      <w:r>
        <w:rPr>
          <w:rFonts w:ascii="Times New Roman" w:eastAsia="Times New Roman" w:hAnsi="Times New Roman" w:cs="Times New Roman"/>
          <w:color w:val="000000"/>
          <w:sz w:val="20"/>
          <w:szCs w:val="20"/>
        </w:rPr>
        <w:t xml:space="preserve">F. Lecoy (Paris, 1938), lines 261–293. </w:t>
      </w:r>
    </w:p>
  </w:footnote>
  <w:footnote w:id="41">
    <w:p w14:paraId="00000079" w14:textId="22385A7C" w:rsidR="00B678A7" w:rsidRDefault="00F204C4">
      <w:pPr>
        <w:spacing w:after="0" w:line="48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Cronica Majora</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vol. 3, </w:t>
      </w:r>
      <w:r w:rsidR="009824C8">
        <w:rPr>
          <w:rFonts w:ascii="Times New Roman" w:eastAsia="Times New Roman" w:hAnsi="Times New Roman" w:cs="Times New Roman"/>
          <w:sz w:val="20"/>
          <w:szCs w:val="20"/>
        </w:rPr>
        <w:t>p.</w:t>
      </w:r>
      <w:r>
        <w:rPr>
          <w:rFonts w:ascii="Times New Roman" w:eastAsia="Times New Roman" w:hAnsi="Times New Roman" w:cs="Times New Roman"/>
          <w:sz w:val="20"/>
          <w:szCs w:val="20"/>
        </w:rPr>
        <w:t>44, 49.</w:t>
      </w:r>
    </w:p>
  </w:footnote>
  <w:footnote w:id="42">
    <w:p w14:paraId="0000007A" w14:textId="3DDAFEEE"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Nicholson (1989a),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189 ff.</w:t>
      </w:r>
    </w:p>
  </w:footnote>
  <w:footnote w:id="43">
    <w:p w14:paraId="0000007B" w14:textId="7176EA3E"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The Quest of the Holy Grail</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Trans.</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P.M. Matarasso (Baltimore, 1969), </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20.</w:t>
      </w:r>
    </w:p>
  </w:footnote>
  <w:footnote w:id="44">
    <w:p w14:paraId="0000007C" w14:textId="37A55598"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H. Adolf, </w:t>
      </w:r>
      <w:r>
        <w:rPr>
          <w:rFonts w:ascii="Times New Roman" w:eastAsia="Times New Roman" w:hAnsi="Times New Roman" w:cs="Times New Roman"/>
          <w:i/>
          <w:color w:val="000000"/>
          <w:sz w:val="20"/>
          <w:szCs w:val="20"/>
        </w:rPr>
        <w:t xml:space="preserve">Visio pacis: Holy City and Grail </w:t>
      </w:r>
      <w:r>
        <w:rPr>
          <w:rFonts w:ascii="Times New Roman" w:eastAsia="Times New Roman" w:hAnsi="Times New Roman" w:cs="Times New Roman"/>
          <w:color w:val="000000"/>
          <w:sz w:val="20"/>
          <w:szCs w:val="20"/>
        </w:rPr>
        <w:t xml:space="preserve">(Philadelphia, 1960), </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72.</w:t>
      </w:r>
    </w:p>
  </w:footnote>
  <w:footnote w:id="45">
    <w:p w14:paraId="0000007D" w14:textId="6CBC4804"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sidRPr="009824C8">
        <w:rPr>
          <w:rFonts w:ascii="Times New Roman" w:eastAsia="Times New Roman" w:hAnsi="Times New Roman" w:cs="Times New Roman"/>
          <w:color w:val="000000"/>
          <w:sz w:val="20"/>
          <w:szCs w:val="20"/>
          <w:lang w:val="es-ES"/>
        </w:rPr>
        <w:t xml:space="preserve"> </w:t>
      </w:r>
      <w:r w:rsidRPr="009824C8">
        <w:rPr>
          <w:rFonts w:ascii="Times New Roman" w:eastAsia="Times New Roman" w:hAnsi="Times New Roman" w:cs="Times New Roman"/>
          <w:i/>
          <w:color w:val="000000"/>
          <w:sz w:val="20"/>
          <w:szCs w:val="20"/>
          <w:lang w:val="es-ES"/>
        </w:rPr>
        <w:t>Onze poèmes de Riteubef concernant la croisade</w:t>
      </w:r>
      <w:r w:rsidRPr="009824C8">
        <w:rPr>
          <w:rFonts w:ascii="Times New Roman" w:eastAsia="Times New Roman" w:hAnsi="Times New Roman" w:cs="Times New Roman"/>
          <w:color w:val="000000"/>
          <w:sz w:val="20"/>
          <w:szCs w:val="20"/>
          <w:lang w:val="es-ES"/>
        </w:rPr>
        <w:t>,</w:t>
      </w:r>
      <w:r w:rsidRPr="009824C8">
        <w:rPr>
          <w:rFonts w:ascii="Times New Roman" w:eastAsia="Times New Roman" w:hAnsi="Times New Roman" w:cs="Times New Roman"/>
          <w:i/>
          <w:color w:val="000000"/>
          <w:sz w:val="20"/>
          <w:szCs w:val="20"/>
          <w:lang w:val="es-ES"/>
        </w:rPr>
        <w:t xml:space="preserve"> </w:t>
      </w:r>
      <w:r w:rsidRPr="009824C8">
        <w:rPr>
          <w:rFonts w:ascii="Times New Roman" w:eastAsia="Times New Roman" w:hAnsi="Times New Roman" w:cs="Times New Roman"/>
          <w:color w:val="000000"/>
          <w:sz w:val="20"/>
          <w:szCs w:val="20"/>
          <w:lang w:val="es-ES"/>
        </w:rPr>
        <w:t xml:space="preserve">ed. </w:t>
      </w:r>
      <w:r>
        <w:rPr>
          <w:rFonts w:ascii="Times New Roman" w:eastAsia="Times New Roman" w:hAnsi="Times New Roman" w:cs="Times New Roman"/>
          <w:color w:val="000000"/>
          <w:sz w:val="20"/>
          <w:szCs w:val="20"/>
        </w:rPr>
        <w:t xml:space="preserve">J. Bastin and E. Faral (Paris, 1946), </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129.</w:t>
      </w:r>
    </w:p>
  </w:footnote>
  <w:footnote w:id="46">
    <w:p w14:paraId="0000007E" w14:textId="096502D7" w:rsidR="00B678A7" w:rsidRPr="009824C8"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lang w:val="es-ES"/>
        </w:rPr>
      </w:pPr>
      <w:r>
        <w:rPr>
          <w:rStyle w:val="FootnoteReference"/>
        </w:rPr>
        <w:footnoteRef/>
      </w:r>
      <w:r w:rsidRPr="009824C8">
        <w:rPr>
          <w:rFonts w:ascii="Times New Roman" w:eastAsia="Times New Roman" w:hAnsi="Times New Roman" w:cs="Times New Roman"/>
          <w:color w:val="000000"/>
          <w:sz w:val="20"/>
          <w:szCs w:val="20"/>
          <w:lang w:val="es-ES"/>
        </w:rPr>
        <w:t xml:space="preserve"> Le Roux de Lincy (1859), vol. 1, p</w:t>
      </w:r>
      <w:r w:rsidR="009824C8">
        <w:rPr>
          <w:rFonts w:ascii="Times New Roman" w:eastAsia="Times New Roman" w:hAnsi="Times New Roman" w:cs="Times New Roman"/>
          <w:color w:val="000000"/>
          <w:sz w:val="20"/>
          <w:szCs w:val="20"/>
          <w:lang w:val="es-ES"/>
        </w:rPr>
        <w:t>p.</w:t>
      </w:r>
      <w:r w:rsidRPr="009824C8">
        <w:rPr>
          <w:rFonts w:ascii="Times New Roman" w:eastAsia="Times New Roman" w:hAnsi="Times New Roman" w:cs="Times New Roman"/>
          <w:color w:val="000000"/>
          <w:sz w:val="20"/>
          <w:szCs w:val="20"/>
          <w:lang w:val="es-ES"/>
        </w:rPr>
        <w:t>54–55.</w:t>
      </w:r>
    </w:p>
  </w:footnote>
  <w:footnote w:id="47">
    <w:p w14:paraId="0000007F" w14:textId="77777777" w:rsidR="00B678A7" w:rsidRDefault="00F204C4">
      <w:pPr>
        <w:pBdr>
          <w:top w:val="nil"/>
          <w:left w:val="nil"/>
          <w:bottom w:val="nil"/>
          <w:right w:val="nil"/>
          <w:between w:val="nil"/>
        </w:pBdr>
        <w:spacing w:after="0" w:line="480" w:lineRule="auto"/>
        <w:rPr>
          <w:rFonts w:ascii="Times New Roman" w:eastAsia="Times New Roman" w:hAnsi="Times New Roman" w:cs="Times New Roman"/>
          <w:i/>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 Menache, ‘The Relationship between the Templar Order and the Holy See’ (Unpublished M.A. dissertation, University of Haifa, 1973, </w:t>
      </w:r>
      <w:r>
        <w:rPr>
          <w:rFonts w:ascii="Times New Roman" w:eastAsia="Times New Roman" w:hAnsi="Times New Roman" w:cs="Times New Roman"/>
          <w:i/>
          <w:color w:val="000000"/>
          <w:sz w:val="20"/>
          <w:szCs w:val="20"/>
        </w:rPr>
        <w:t>passim.</w:t>
      </w:r>
    </w:p>
  </w:footnote>
  <w:footnote w:id="48">
    <w:p w14:paraId="00000080" w14:textId="13E3108A"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Jean de St Victor, </w:t>
      </w:r>
      <w:r>
        <w:rPr>
          <w:rFonts w:ascii="Times New Roman" w:eastAsia="Times New Roman" w:hAnsi="Times New Roman" w:cs="Times New Roman"/>
          <w:i/>
          <w:color w:val="000000"/>
          <w:sz w:val="20"/>
          <w:szCs w:val="20"/>
        </w:rPr>
        <w:t xml:space="preserve">Prima Vita, Vitae </w:t>
      </w:r>
      <w:r>
        <w:rPr>
          <w:rFonts w:ascii="Times New Roman" w:eastAsia="Times New Roman" w:hAnsi="Times New Roman" w:cs="Times New Roman"/>
          <w:color w:val="000000"/>
          <w:sz w:val="20"/>
          <w:szCs w:val="20"/>
        </w:rPr>
        <w:t>(1916a)</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8–9.</w:t>
      </w:r>
    </w:p>
  </w:footnote>
  <w:footnote w:id="49">
    <w:p w14:paraId="00000081" w14:textId="6783AF0B"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The trial of the Templars and the political balance between King Philip the Fair and Pope Clement V has attracted the attention of historians throughout generations. See the pioneering research of M. Barber, </w:t>
      </w:r>
      <w:r>
        <w:rPr>
          <w:rFonts w:ascii="Times New Roman" w:eastAsia="Times New Roman" w:hAnsi="Times New Roman" w:cs="Times New Roman"/>
          <w:i/>
          <w:color w:val="000000"/>
          <w:sz w:val="20"/>
          <w:szCs w:val="20"/>
        </w:rPr>
        <w:t xml:space="preserve">The Trial of the Templars </w:t>
      </w:r>
      <w:r>
        <w:rPr>
          <w:rFonts w:ascii="Times New Roman" w:eastAsia="Times New Roman" w:hAnsi="Times New Roman" w:cs="Times New Roman"/>
          <w:color w:val="000000"/>
          <w:sz w:val="20"/>
          <w:szCs w:val="20"/>
        </w:rPr>
        <w:t>(Cambridge, 1978)</w:t>
      </w:r>
      <w:r w:rsidR="006F498D">
        <w:rPr>
          <w:rFonts w:ascii="Times New Roman" w:eastAsia="Times New Roman" w:hAnsi="Times New Roman" w:cs="Times New Roman"/>
          <w:color w:val="000000"/>
          <w:sz w:val="20"/>
          <w:szCs w:val="20"/>
        </w:rPr>
        <w:t xml:space="preserve">; Id., </w:t>
      </w:r>
      <w:r w:rsidR="006F498D">
        <w:rPr>
          <w:rFonts w:ascii="Times New Roman" w:eastAsia="Times New Roman" w:hAnsi="Times New Roman" w:cs="Times New Roman"/>
          <w:i/>
          <w:color w:val="000000"/>
          <w:sz w:val="20"/>
          <w:szCs w:val="20"/>
        </w:rPr>
        <w:t xml:space="preserve">The New Knighthood: A History of the Order of the Temple </w:t>
      </w:r>
      <w:r w:rsidR="006F498D">
        <w:rPr>
          <w:rFonts w:ascii="Times New Roman" w:eastAsia="Times New Roman" w:hAnsi="Times New Roman" w:cs="Times New Roman"/>
          <w:color w:val="000000"/>
          <w:sz w:val="20"/>
          <w:szCs w:val="20"/>
        </w:rPr>
        <w:t>(Cambridge, 1994), pp. 280-313</w:t>
      </w:r>
      <w:r>
        <w:rPr>
          <w:rFonts w:ascii="Times New Roman" w:eastAsia="Times New Roman" w:hAnsi="Times New Roman" w:cs="Times New Roman"/>
          <w:color w:val="000000"/>
          <w:sz w:val="20"/>
          <w:szCs w:val="20"/>
        </w:rPr>
        <w:t xml:space="preserve"> and S. Menache, </w:t>
      </w:r>
      <w:r>
        <w:rPr>
          <w:rFonts w:ascii="Times New Roman" w:eastAsia="Times New Roman" w:hAnsi="Times New Roman" w:cs="Times New Roman"/>
          <w:i/>
          <w:color w:val="000000"/>
          <w:sz w:val="20"/>
          <w:szCs w:val="20"/>
        </w:rPr>
        <w:t xml:space="preserve">Clement V </w:t>
      </w:r>
      <w:r>
        <w:rPr>
          <w:rFonts w:ascii="Times New Roman" w:eastAsia="Times New Roman" w:hAnsi="Times New Roman" w:cs="Times New Roman"/>
          <w:color w:val="000000"/>
          <w:sz w:val="20"/>
          <w:szCs w:val="20"/>
        </w:rPr>
        <w:t>(Cambridge, 1998),</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205–246.</w:t>
      </w:r>
    </w:p>
  </w:footnote>
  <w:footnote w:id="50">
    <w:p w14:paraId="00000082" w14:textId="77083B67"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According to J. Théry, ‘the suppression of the Templars’ heresy was an important moment for the rise of French royal absolutism, which initially took the form of a royal theocracy’. It was a crucial step ‘in the transformation of the kingdom into a united and autonomous entity in the form of an indissoluble political and religious community, cemented by a Christian faith whose guarantor was the king’. See, J. Théry, ‘A Heresy of State: Philip the Fair, the trial of the ‘perfidious Templars’, and the Pontificalization of the French Monarchy’, </w:t>
      </w:r>
      <w:r>
        <w:rPr>
          <w:rFonts w:ascii="Times New Roman" w:eastAsia="Times New Roman" w:hAnsi="Times New Roman" w:cs="Times New Roman"/>
          <w:i/>
          <w:color w:val="000000"/>
          <w:sz w:val="20"/>
          <w:szCs w:val="20"/>
        </w:rPr>
        <w:t>Journal of Religious Cultures</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39–2 (2013), </w:t>
      </w:r>
      <w:r w:rsidR="00AE398E">
        <w:rPr>
          <w:rFonts w:ascii="Times New Roman" w:eastAsia="Times New Roman" w:hAnsi="Times New Roman" w:cs="Times New Roman"/>
          <w:color w:val="000000"/>
          <w:sz w:val="20"/>
          <w:szCs w:val="20"/>
        </w:rPr>
        <w:t>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135–137. </w:t>
      </w:r>
    </w:p>
  </w:footnote>
  <w:footnote w:id="51">
    <w:p w14:paraId="00000083" w14:textId="48BDA314"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sidRPr="009824C8">
        <w:rPr>
          <w:rFonts w:ascii="Times New Roman" w:eastAsia="Times New Roman" w:hAnsi="Times New Roman" w:cs="Times New Roman"/>
          <w:color w:val="000000"/>
          <w:sz w:val="20"/>
          <w:szCs w:val="20"/>
          <w:lang w:val="es-ES"/>
        </w:rPr>
        <w:t xml:space="preserve"> J. Théry, ‘Pourquoi le roi de France Philippe le Bel a–t–il attaqué l’ordre du Temple? </w:t>
      </w:r>
      <w:r>
        <w:rPr>
          <w:rFonts w:ascii="Times New Roman" w:eastAsia="Times New Roman" w:hAnsi="Times New Roman" w:cs="Times New Roman"/>
          <w:color w:val="000000"/>
          <w:sz w:val="20"/>
          <w:szCs w:val="20"/>
        </w:rPr>
        <w:t xml:space="preserve">Une Nouvelle Aliance’, in </w:t>
      </w:r>
      <w:r>
        <w:rPr>
          <w:rFonts w:ascii="Times New Roman" w:eastAsia="Times New Roman" w:hAnsi="Times New Roman" w:cs="Times New Roman"/>
          <w:i/>
          <w:color w:val="000000"/>
          <w:sz w:val="20"/>
          <w:szCs w:val="20"/>
        </w:rPr>
        <w:t xml:space="preserve">Gli Ordine di Terra Santa, </w:t>
      </w:r>
      <w:r>
        <w:rPr>
          <w:rFonts w:ascii="Times New Roman" w:eastAsia="Times New Roman" w:hAnsi="Times New Roman" w:cs="Times New Roman"/>
          <w:color w:val="000000"/>
          <w:sz w:val="20"/>
          <w:szCs w:val="20"/>
        </w:rPr>
        <w:t>ed. A. Baudin, S. Merli, M. Santanicchia (Perugia, 2021),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333–347; E.A.B. Brown, ‘The Excommunication of Guillaume de Nogaret, </w:t>
      </w:r>
      <w:r>
        <w:rPr>
          <w:rFonts w:ascii="Times New Roman" w:eastAsia="Times New Roman" w:hAnsi="Times New Roman" w:cs="Times New Roman"/>
          <w:i/>
          <w:color w:val="000000"/>
          <w:sz w:val="20"/>
          <w:szCs w:val="20"/>
        </w:rPr>
        <w:t xml:space="preserve">Letamur in te, </w:t>
      </w:r>
      <w:r>
        <w:rPr>
          <w:rFonts w:ascii="Times New Roman" w:eastAsia="Times New Roman" w:hAnsi="Times New Roman" w:cs="Times New Roman"/>
          <w:color w:val="000000"/>
          <w:sz w:val="20"/>
          <w:szCs w:val="20"/>
        </w:rPr>
        <w:t xml:space="preserve">and the Destruction of the Templars’, in </w:t>
      </w:r>
      <w:r>
        <w:rPr>
          <w:rFonts w:ascii="Times New Roman" w:eastAsia="Times New Roman" w:hAnsi="Times New Roman" w:cs="Times New Roman"/>
          <w:i/>
          <w:color w:val="000000"/>
          <w:sz w:val="20"/>
          <w:szCs w:val="20"/>
        </w:rPr>
        <w:t xml:space="preserve">Gli Ordine di Terra Santa </w:t>
      </w:r>
      <w:r>
        <w:rPr>
          <w:rFonts w:ascii="Times New Roman" w:eastAsia="Times New Roman" w:hAnsi="Times New Roman" w:cs="Times New Roman"/>
          <w:color w:val="000000"/>
          <w:sz w:val="20"/>
          <w:szCs w:val="20"/>
        </w:rPr>
        <w:t>(2021),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349–417.</w:t>
      </w:r>
    </w:p>
  </w:footnote>
  <w:footnote w:id="52">
    <w:p w14:paraId="00000084" w14:textId="0322860E"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Menache (1998),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23–30. </w:t>
      </w:r>
    </w:p>
  </w:footnote>
  <w:footnote w:id="53">
    <w:p w14:paraId="00000085" w14:textId="111E1D9B"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Gervais du Bus, </w:t>
      </w:r>
      <w:r>
        <w:rPr>
          <w:rFonts w:ascii="Times New Roman" w:eastAsia="Times New Roman" w:hAnsi="Times New Roman" w:cs="Times New Roman"/>
          <w:i/>
          <w:color w:val="000000"/>
          <w:sz w:val="20"/>
          <w:szCs w:val="20"/>
        </w:rPr>
        <w:t>Le Roman de Fauvel</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ed. A. Langfors (Paris, 1914), </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38.</w:t>
      </w:r>
    </w:p>
  </w:footnote>
  <w:footnote w:id="54">
    <w:p w14:paraId="00000086" w14:textId="1F538214" w:rsidR="00B678A7" w:rsidRDefault="00F204C4">
      <w:pPr>
        <w:spacing w:after="0" w:line="48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Papsttum und Untergang des Templerordens</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ed. H. Finke, 2 vols. (Münster, 1907), vol. 2, p</w:t>
      </w:r>
      <w:r w:rsidR="009824C8">
        <w:rPr>
          <w:rFonts w:ascii="Times New Roman" w:eastAsia="Times New Roman" w:hAnsi="Times New Roman" w:cs="Times New Roman"/>
          <w:sz w:val="20"/>
          <w:szCs w:val="20"/>
        </w:rPr>
        <w:t>p.</w:t>
      </w:r>
      <w:r>
        <w:rPr>
          <w:rFonts w:ascii="Times New Roman" w:eastAsia="Times New Roman" w:hAnsi="Times New Roman" w:cs="Times New Roman"/>
          <w:sz w:val="20"/>
          <w:szCs w:val="20"/>
        </w:rPr>
        <w:t>139–145.</w:t>
      </w:r>
    </w:p>
  </w:footnote>
  <w:footnote w:id="55">
    <w:p w14:paraId="00000087" w14:textId="7BF1CD44" w:rsidR="00B678A7" w:rsidRDefault="00F204C4">
      <w:pPr>
        <w:tabs>
          <w:tab w:val="right" w:pos="9639"/>
        </w:tabs>
        <w:spacing w:after="0" w:line="480" w:lineRule="auto"/>
        <w:ind w:left="-90"/>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S. Menache, ‘Contemporary Attitudes Concerning the Templars’ Affair: Propaganda Fiasco?’ </w:t>
      </w:r>
      <w:r>
        <w:rPr>
          <w:rFonts w:ascii="Times New Roman" w:eastAsia="Times New Roman" w:hAnsi="Times New Roman" w:cs="Times New Roman"/>
          <w:i/>
          <w:sz w:val="20"/>
          <w:szCs w:val="20"/>
        </w:rPr>
        <w:t>Journal of Medieval History</w:t>
      </w:r>
      <w:r>
        <w:rPr>
          <w:rFonts w:ascii="Times New Roman" w:eastAsia="Times New Roman" w:hAnsi="Times New Roman" w:cs="Times New Roman"/>
          <w:sz w:val="20"/>
          <w:szCs w:val="20"/>
        </w:rPr>
        <w:t xml:space="preserve"> 8 (1982): pp</w:t>
      </w:r>
      <w:r w:rsidR="00AE398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135–147. </w:t>
      </w:r>
    </w:p>
  </w:footnote>
  <w:footnote w:id="56">
    <w:p w14:paraId="5A648B18" w14:textId="034AA38C" w:rsidR="006F498D" w:rsidRPr="006F498D" w:rsidRDefault="006F498D" w:rsidP="006F498D">
      <w:pPr>
        <w:spacing w:after="0" w:line="48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color w:val="000000"/>
          <w:sz w:val="20"/>
          <w:szCs w:val="20"/>
        </w:rPr>
        <w:t xml:space="preserve">  </w:t>
      </w:r>
      <w:r w:rsidR="008B7DBE">
        <w:rPr>
          <w:rFonts w:ascii="Times New Roman" w:eastAsia="Times New Roman" w:hAnsi="Times New Roman" w:cs="Times New Roman"/>
          <w:color w:val="000000"/>
          <w:sz w:val="20"/>
          <w:szCs w:val="20"/>
        </w:rPr>
        <w:t>‘</w:t>
      </w:r>
      <w:r w:rsidRPr="006F498D">
        <w:rPr>
          <w:rFonts w:ascii="Times New Roman" w:eastAsia="Times New Roman" w:hAnsi="Times New Roman" w:cs="Times New Roman"/>
          <w:sz w:val="20"/>
          <w:szCs w:val="20"/>
        </w:rPr>
        <w:t xml:space="preserve">Bothe riche and religious, </w:t>
      </w:r>
      <w:r w:rsidRPr="006F498D">
        <w:rPr>
          <w:rFonts w:ascii="Times New Roman" w:eastAsia="Times New Roman" w:hAnsi="Times New Roman" w:cs="Times New Roman"/>
          <w:sz w:val="20"/>
          <w:szCs w:val="20"/>
        </w:rPr>
        <w:t xml:space="preserve">ƥat Rode ƥei honoure, </w:t>
      </w:r>
    </w:p>
    <w:p w14:paraId="5E390EB4" w14:textId="77777777" w:rsidR="006F498D" w:rsidRPr="006F498D" w:rsidRDefault="006F498D" w:rsidP="006F498D">
      <w:pPr>
        <w:spacing w:after="0" w:line="480" w:lineRule="auto"/>
        <w:rPr>
          <w:rFonts w:ascii="Times New Roman" w:eastAsia="Times New Roman" w:hAnsi="Times New Roman" w:cs="Times New Roman"/>
          <w:sz w:val="20"/>
          <w:szCs w:val="20"/>
        </w:rPr>
      </w:pPr>
      <w:r w:rsidRPr="006F498D">
        <w:rPr>
          <w:rFonts w:ascii="Times New Roman" w:eastAsia="Times New Roman" w:hAnsi="Times New Roman" w:cs="Times New Roman"/>
          <w:sz w:val="20"/>
          <w:szCs w:val="20"/>
        </w:rPr>
        <w:t xml:space="preserve">Hat in grotes is ygraue and in golde nobles, </w:t>
      </w:r>
    </w:p>
    <w:p w14:paraId="4DF5FA50" w14:textId="77777777" w:rsidR="006F498D" w:rsidRPr="006F498D" w:rsidRDefault="006F498D" w:rsidP="006F498D">
      <w:pPr>
        <w:spacing w:after="0" w:line="480" w:lineRule="auto"/>
        <w:rPr>
          <w:rFonts w:ascii="Times New Roman" w:eastAsia="Times New Roman" w:hAnsi="Times New Roman" w:cs="Times New Roman"/>
          <w:sz w:val="20"/>
          <w:szCs w:val="20"/>
        </w:rPr>
      </w:pPr>
      <w:r w:rsidRPr="006F498D">
        <w:rPr>
          <w:rFonts w:ascii="Times New Roman" w:eastAsia="Times New Roman" w:hAnsi="Times New Roman" w:cs="Times New Roman"/>
          <w:sz w:val="20"/>
          <w:szCs w:val="20"/>
        </w:rPr>
        <w:t xml:space="preserve">For coneityse of ƥat crosse, men of holykirke </w:t>
      </w:r>
    </w:p>
    <w:p w14:paraId="7090B09E" w14:textId="6FF449A7" w:rsidR="006F498D" w:rsidRPr="006F498D" w:rsidRDefault="006F498D" w:rsidP="006F498D">
      <w:pPr>
        <w:spacing w:after="0" w:line="480" w:lineRule="auto"/>
        <w:rPr>
          <w:rFonts w:ascii="Times New Roman" w:eastAsia="Times New Roman" w:hAnsi="Times New Roman" w:cs="Times New Roman"/>
          <w:sz w:val="20"/>
          <w:szCs w:val="20"/>
        </w:rPr>
      </w:pPr>
      <w:r w:rsidRPr="006F498D">
        <w:rPr>
          <w:rFonts w:ascii="Times New Roman" w:eastAsia="Times New Roman" w:hAnsi="Times New Roman" w:cs="Times New Roman"/>
          <w:sz w:val="20"/>
          <w:szCs w:val="20"/>
        </w:rPr>
        <w:t>Shul tourney as templeres did, ƥe tyme approcheth faste.</w:t>
      </w:r>
      <w:r w:rsidR="008B7DBE">
        <w:rPr>
          <w:rFonts w:ascii="Times New Roman" w:eastAsia="Times New Roman" w:hAnsi="Times New Roman" w:cs="Times New Roman"/>
          <w:sz w:val="20"/>
          <w:szCs w:val="20"/>
        </w:rPr>
        <w:t>’</w:t>
      </w:r>
      <w:r w:rsidRPr="006F498D">
        <w:rPr>
          <w:rFonts w:ascii="Times New Roman" w:eastAsia="Times New Roman" w:hAnsi="Times New Roman" w:cs="Times New Roman"/>
          <w:sz w:val="20"/>
          <w:szCs w:val="20"/>
        </w:rPr>
        <w:t xml:space="preserve"> </w:t>
      </w:r>
    </w:p>
    <w:p w14:paraId="0A61D14B" w14:textId="0E482EF0" w:rsidR="006F498D" w:rsidRDefault="006F498D" w:rsidP="006F498D">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 Langland, </w:t>
      </w:r>
      <w:r>
        <w:rPr>
          <w:rFonts w:ascii="Times New Roman" w:eastAsia="Times New Roman" w:hAnsi="Times New Roman" w:cs="Times New Roman"/>
          <w:i/>
          <w:color w:val="000000"/>
          <w:sz w:val="20"/>
          <w:szCs w:val="20"/>
        </w:rPr>
        <w:t>The Vision of William concerning Piers Plowman, text B</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Cs/>
          <w:color w:val="000000"/>
          <w:sz w:val="20"/>
          <w:szCs w:val="20"/>
        </w:rPr>
        <w:t xml:space="preserve">passus XV, </w:t>
      </w:r>
      <w:r>
        <w:rPr>
          <w:rFonts w:ascii="Times New Roman" w:eastAsia="Times New Roman" w:hAnsi="Times New Roman" w:cs="Times New Roman"/>
          <w:color w:val="000000"/>
          <w:sz w:val="20"/>
          <w:szCs w:val="20"/>
        </w:rPr>
        <w:t>edited by W. Skeat, Early English Text Society (Oxford, 1869), p. 282.</w:t>
      </w:r>
    </w:p>
  </w:footnote>
  <w:footnote w:id="57">
    <w:p w14:paraId="00000089" w14:textId="2B03C994"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sidRPr="009824C8">
        <w:rPr>
          <w:rFonts w:ascii="Times New Roman" w:eastAsia="Times New Roman" w:hAnsi="Times New Roman" w:cs="Times New Roman"/>
          <w:color w:val="000000"/>
          <w:sz w:val="20"/>
          <w:szCs w:val="20"/>
          <w:lang w:val="es-ES"/>
        </w:rPr>
        <w:t xml:space="preserve"> </w:t>
      </w:r>
      <w:r w:rsidRPr="009824C8">
        <w:rPr>
          <w:rFonts w:ascii="Times New Roman" w:eastAsia="Times New Roman" w:hAnsi="Times New Roman" w:cs="Times New Roman"/>
          <w:i/>
          <w:color w:val="000000"/>
          <w:sz w:val="20"/>
          <w:szCs w:val="20"/>
          <w:lang w:val="es-ES"/>
        </w:rPr>
        <w:t xml:space="preserve">Foedera, Conventiones, </w:t>
      </w:r>
      <w:r w:rsidRPr="009824C8">
        <w:rPr>
          <w:rFonts w:ascii="Times New Roman" w:eastAsia="Times New Roman" w:hAnsi="Times New Roman" w:cs="Times New Roman"/>
          <w:i/>
          <w:color w:val="000000"/>
          <w:sz w:val="20"/>
          <w:szCs w:val="20"/>
          <w:lang w:val="es-ES"/>
        </w:rPr>
        <w:t>Litterae  et cujuscunque generis acta publica …</w:t>
      </w:r>
      <w:r w:rsidRPr="009824C8">
        <w:rPr>
          <w:rFonts w:ascii="Times New Roman" w:eastAsia="Times New Roman" w:hAnsi="Times New Roman" w:cs="Times New Roman"/>
          <w:color w:val="000000"/>
          <w:sz w:val="20"/>
          <w:szCs w:val="20"/>
          <w:lang w:val="es-ES"/>
        </w:rPr>
        <w:t>,</w:t>
      </w:r>
      <w:r w:rsidRPr="009824C8">
        <w:rPr>
          <w:rFonts w:ascii="Times New Roman" w:eastAsia="Times New Roman" w:hAnsi="Times New Roman" w:cs="Times New Roman"/>
          <w:i/>
          <w:color w:val="000000"/>
          <w:sz w:val="20"/>
          <w:szCs w:val="20"/>
          <w:lang w:val="es-ES"/>
        </w:rPr>
        <w:t xml:space="preserve"> </w:t>
      </w:r>
      <w:r w:rsidRPr="009824C8">
        <w:rPr>
          <w:rFonts w:ascii="Times New Roman" w:eastAsia="Times New Roman" w:hAnsi="Times New Roman" w:cs="Times New Roman"/>
          <w:color w:val="000000"/>
          <w:sz w:val="20"/>
          <w:szCs w:val="20"/>
          <w:lang w:val="es-ES"/>
        </w:rPr>
        <w:t xml:space="preserve">ed. </w:t>
      </w:r>
      <w:r>
        <w:rPr>
          <w:rFonts w:ascii="Times New Roman" w:eastAsia="Times New Roman" w:hAnsi="Times New Roman" w:cs="Times New Roman"/>
          <w:color w:val="000000"/>
          <w:sz w:val="20"/>
          <w:szCs w:val="20"/>
        </w:rPr>
        <w:t>T. Rymer (London, 1739), vol. 2,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94–95, 100; </w:t>
      </w:r>
      <w:r>
        <w:rPr>
          <w:rFonts w:ascii="Times New Roman" w:eastAsia="Times New Roman" w:hAnsi="Times New Roman" w:cs="Times New Roman"/>
          <w:i/>
          <w:color w:val="000000"/>
          <w:sz w:val="20"/>
          <w:szCs w:val="20"/>
        </w:rPr>
        <w:t>Gesta Edwardi de Carnavan,</w:t>
      </w:r>
      <w:r>
        <w:rPr>
          <w:rFonts w:ascii="Times New Roman" w:eastAsia="Times New Roman" w:hAnsi="Times New Roman" w:cs="Times New Roman"/>
          <w:color w:val="000000"/>
          <w:sz w:val="20"/>
          <w:szCs w:val="20"/>
        </w:rPr>
        <w:t xml:space="preserve"> in </w:t>
      </w:r>
      <w:r>
        <w:rPr>
          <w:rFonts w:ascii="Times New Roman" w:eastAsia="Times New Roman" w:hAnsi="Times New Roman" w:cs="Times New Roman"/>
          <w:i/>
          <w:color w:val="000000"/>
          <w:sz w:val="20"/>
          <w:szCs w:val="20"/>
        </w:rPr>
        <w:t xml:space="preserve">Chronicles of the Reigns of Edward I and Edward II, </w:t>
      </w:r>
      <w:r>
        <w:rPr>
          <w:rFonts w:ascii="Times New Roman" w:eastAsia="Times New Roman" w:hAnsi="Times New Roman" w:cs="Times New Roman"/>
          <w:color w:val="000000"/>
          <w:sz w:val="20"/>
          <w:szCs w:val="20"/>
        </w:rPr>
        <w:t>ed. W. Stubbs, R.S., 2 vols. (London, 1882), vol. 2,</w:t>
      </w:r>
      <w:r>
        <w:rPr>
          <w:rFonts w:ascii="Times New Roman" w:eastAsia="Times New Roman" w:hAnsi="Times New Roman" w:cs="Times New Roman"/>
          <w:i/>
          <w:color w:val="000000"/>
          <w:sz w:val="20"/>
          <w:szCs w:val="20"/>
        </w:rPr>
        <w:t xml:space="preserve"> </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32.</w:t>
      </w:r>
    </w:p>
  </w:footnote>
  <w:footnote w:id="58">
    <w:p w14:paraId="0000008A" w14:textId="746C9D4E"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Councils and other Documents relating to the English Church</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ed. E. Powicke and C. Cheney, 2 vols. (Oxford, 1964), vol. 2,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1277–</w:t>
      </w:r>
      <w:r w:rsidR="009824C8">
        <w:rPr>
          <w:rFonts w:ascii="Times New Roman" w:eastAsia="Times New Roman" w:hAnsi="Times New Roman" w:cs="Times New Roman"/>
          <w:color w:val="000000"/>
          <w:sz w:val="20"/>
          <w:szCs w:val="20"/>
        </w:rPr>
        <w:t>12</w:t>
      </w:r>
      <w:r>
        <w:rPr>
          <w:rFonts w:ascii="Times New Roman" w:eastAsia="Times New Roman" w:hAnsi="Times New Roman" w:cs="Times New Roman"/>
          <w:color w:val="000000"/>
          <w:sz w:val="20"/>
          <w:szCs w:val="20"/>
        </w:rPr>
        <w:t xml:space="preserve">88; Walter of Hemingburgh, </w:t>
      </w:r>
      <w:r>
        <w:rPr>
          <w:rFonts w:ascii="Times New Roman" w:eastAsia="Times New Roman" w:hAnsi="Times New Roman" w:cs="Times New Roman"/>
          <w:i/>
          <w:color w:val="000000"/>
          <w:sz w:val="20"/>
          <w:szCs w:val="20"/>
        </w:rPr>
        <w:t xml:space="preserve">Chronicon, </w:t>
      </w:r>
      <w:r>
        <w:rPr>
          <w:rFonts w:ascii="Times New Roman" w:eastAsia="Times New Roman" w:hAnsi="Times New Roman" w:cs="Times New Roman"/>
          <w:color w:val="000000"/>
          <w:sz w:val="20"/>
          <w:szCs w:val="20"/>
        </w:rPr>
        <w:t xml:space="preserve">ed. H. Hamilton, English Historical Society, 2 vols. (London, 1848), vol. 1, </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395.</w:t>
      </w:r>
    </w:p>
  </w:footnote>
  <w:footnote w:id="59">
    <w:p w14:paraId="0000008B" w14:textId="18EF469B" w:rsidR="00B678A7" w:rsidRPr="00FB2BE6"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sidRPr="00FB2BE6">
        <w:rPr>
          <w:rFonts w:ascii="Times New Roman" w:eastAsia="Times New Roman" w:hAnsi="Times New Roman" w:cs="Times New Roman"/>
          <w:color w:val="000000"/>
          <w:sz w:val="20"/>
          <w:szCs w:val="20"/>
        </w:rPr>
        <w:t xml:space="preserve"> </w:t>
      </w:r>
      <w:r w:rsidRPr="00FB2BE6">
        <w:rPr>
          <w:rFonts w:ascii="Times New Roman" w:eastAsia="Times New Roman" w:hAnsi="Times New Roman" w:cs="Times New Roman"/>
          <w:i/>
          <w:color w:val="000000"/>
          <w:sz w:val="20"/>
          <w:szCs w:val="20"/>
        </w:rPr>
        <w:t xml:space="preserve">Papsttum und Untergang des Templerordens </w:t>
      </w:r>
      <w:r w:rsidRPr="00FB2BE6">
        <w:rPr>
          <w:rFonts w:ascii="Times New Roman" w:eastAsia="Times New Roman" w:hAnsi="Times New Roman" w:cs="Times New Roman"/>
          <w:color w:val="000000"/>
          <w:sz w:val="20"/>
          <w:szCs w:val="20"/>
        </w:rPr>
        <w:t>(1907),</w:t>
      </w:r>
      <w:r w:rsidRPr="00FB2BE6">
        <w:rPr>
          <w:rFonts w:ascii="Times New Roman" w:eastAsia="Times New Roman" w:hAnsi="Times New Roman" w:cs="Times New Roman"/>
          <w:i/>
          <w:color w:val="000000"/>
          <w:sz w:val="20"/>
          <w:szCs w:val="20"/>
        </w:rPr>
        <w:t xml:space="preserve"> </w:t>
      </w:r>
      <w:r w:rsidR="009824C8" w:rsidRPr="00FB2BE6">
        <w:rPr>
          <w:rFonts w:ascii="Times New Roman" w:eastAsia="Times New Roman" w:hAnsi="Times New Roman" w:cs="Times New Roman"/>
          <w:color w:val="000000"/>
          <w:sz w:val="20"/>
          <w:szCs w:val="20"/>
        </w:rPr>
        <w:t>p.</w:t>
      </w:r>
      <w:r w:rsidRPr="00FB2BE6">
        <w:rPr>
          <w:rFonts w:ascii="Times New Roman" w:eastAsia="Times New Roman" w:hAnsi="Times New Roman" w:cs="Times New Roman"/>
          <w:color w:val="000000"/>
          <w:sz w:val="20"/>
          <w:szCs w:val="20"/>
        </w:rPr>
        <w:t xml:space="preserve">245; </w:t>
      </w:r>
      <w:r w:rsidRPr="00FB2BE6">
        <w:rPr>
          <w:rFonts w:ascii="Times New Roman" w:eastAsia="Times New Roman" w:hAnsi="Times New Roman" w:cs="Times New Roman"/>
          <w:i/>
          <w:color w:val="000000"/>
          <w:sz w:val="20"/>
          <w:szCs w:val="20"/>
        </w:rPr>
        <w:t>Vitae</w:t>
      </w:r>
      <w:r w:rsidRPr="00FB2BE6">
        <w:rPr>
          <w:rFonts w:ascii="Times New Roman" w:eastAsia="Times New Roman" w:hAnsi="Times New Roman" w:cs="Times New Roman"/>
          <w:color w:val="000000"/>
          <w:sz w:val="20"/>
          <w:szCs w:val="20"/>
        </w:rPr>
        <w:t xml:space="preserve">, (1693), vol. 2, </w:t>
      </w:r>
      <w:r w:rsidR="009824C8" w:rsidRPr="00FB2BE6">
        <w:rPr>
          <w:rFonts w:ascii="Times New Roman" w:eastAsia="Times New Roman" w:hAnsi="Times New Roman" w:cs="Times New Roman"/>
          <w:color w:val="000000"/>
          <w:sz w:val="20"/>
          <w:szCs w:val="20"/>
        </w:rPr>
        <w:t>p.</w:t>
      </w:r>
      <w:r w:rsidRPr="00FB2BE6">
        <w:rPr>
          <w:rFonts w:ascii="Times New Roman" w:eastAsia="Times New Roman" w:hAnsi="Times New Roman" w:cs="Times New Roman"/>
          <w:color w:val="000000"/>
          <w:sz w:val="20"/>
          <w:szCs w:val="20"/>
        </w:rPr>
        <w:t xml:space="preserve">590; </w:t>
      </w:r>
      <w:r w:rsidRPr="00FB2BE6">
        <w:rPr>
          <w:rFonts w:ascii="Times New Roman" w:eastAsia="Times New Roman" w:hAnsi="Times New Roman" w:cs="Times New Roman"/>
          <w:i/>
          <w:color w:val="000000"/>
          <w:sz w:val="20"/>
          <w:szCs w:val="20"/>
        </w:rPr>
        <w:t>Cronaca Senese aggribuita ad Agnolo di Tura del Grasso detta la Cronaca Maggiora</w:t>
      </w:r>
      <w:r w:rsidRPr="00FB2BE6">
        <w:rPr>
          <w:rFonts w:ascii="Times New Roman" w:eastAsia="Times New Roman" w:hAnsi="Times New Roman" w:cs="Times New Roman"/>
          <w:color w:val="000000"/>
          <w:sz w:val="20"/>
          <w:szCs w:val="20"/>
        </w:rPr>
        <w:t>,</w:t>
      </w:r>
      <w:r w:rsidRPr="00FB2BE6">
        <w:rPr>
          <w:rFonts w:ascii="Times New Roman" w:eastAsia="Times New Roman" w:hAnsi="Times New Roman" w:cs="Times New Roman"/>
          <w:i/>
          <w:color w:val="000000"/>
          <w:sz w:val="20"/>
          <w:szCs w:val="20"/>
        </w:rPr>
        <w:t xml:space="preserve"> </w:t>
      </w:r>
      <w:r w:rsidRPr="00FB2BE6">
        <w:rPr>
          <w:rFonts w:ascii="Times New Roman" w:eastAsia="Times New Roman" w:hAnsi="Times New Roman" w:cs="Times New Roman"/>
          <w:color w:val="000000"/>
          <w:sz w:val="20"/>
          <w:szCs w:val="20"/>
        </w:rPr>
        <w:t xml:space="preserve">in </w:t>
      </w:r>
      <w:r w:rsidRPr="00FB2BE6">
        <w:rPr>
          <w:rFonts w:ascii="Times New Roman" w:eastAsia="Times New Roman" w:hAnsi="Times New Roman" w:cs="Times New Roman"/>
          <w:i/>
          <w:color w:val="000000"/>
          <w:sz w:val="20"/>
          <w:szCs w:val="20"/>
        </w:rPr>
        <w:t xml:space="preserve">RIS, </w:t>
      </w:r>
      <w:r w:rsidRPr="00FB2BE6">
        <w:rPr>
          <w:rFonts w:ascii="Times New Roman" w:eastAsia="Times New Roman" w:hAnsi="Times New Roman" w:cs="Times New Roman"/>
          <w:color w:val="000000"/>
          <w:sz w:val="20"/>
          <w:szCs w:val="20"/>
        </w:rPr>
        <w:t xml:space="preserve">vol. 11–6 (Bologna,1939), </w:t>
      </w:r>
      <w:r w:rsidR="009824C8" w:rsidRPr="00FB2BE6">
        <w:rPr>
          <w:rFonts w:ascii="Times New Roman" w:eastAsia="Times New Roman" w:hAnsi="Times New Roman" w:cs="Times New Roman"/>
          <w:color w:val="000000"/>
          <w:sz w:val="20"/>
          <w:szCs w:val="20"/>
        </w:rPr>
        <w:t>p.</w:t>
      </w:r>
      <w:r w:rsidRPr="00FB2BE6">
        <w:rPr>
          <w:rFonts w:ascii="Times New Roman" w:eastAsia="Times New Roman" w:hAnsi="Times New Roman" w:cs="Times New Roman"/>
          <w:color w:val="000000"/>
          <w:sz w:val="20"/>
          <w:szCs w:val="20"/>
        </w:rPr>
        <w:t>299.</w:t>
      </w:r>
    </w:p>
  </w:footnote>
  <w:footnote w:id="60">
    <w:p w14:paraId="0000008C" w14:textId="3DD5B824"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Iohannes Victoriensis, in </w:t>
      </w:r>
      <w:r>
        <w:rPr>
          <w:rFonts w:ascii="Times New Roman" w:eastAsia="Times New Roman" w:hAnsi="Times New Roman" w:cs="Times New Roman"/>
          <w:i/>
          <w:color w:val="000000"/>
          <w:sz w:val="20"/>
          <w:szCs w:val="20"/>
        </w:rPr>
        <w:t>Fontes Rerum Germanicarum</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ed. J. Böhmer, 4 vols. (Stüttgart, 1843), vol. 1,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369–</w:t>
      </w:r>
      <w:r w:rsidR="009824C8">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70.</w:t>
      </w:r>
    </w:p>
  </w:footnote>
  <w:footnote w:id="61">
    <w:p w14:paraId="0000008D" w14:textId="426AF566"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sidRPr="009824C8">
        <w:rPr>
          <w:rFonts w:ascii="Times New Roman" w:eastAsia="Times New Roman" w:hAnsi="Times New Roman" w:cs="Times New Roman"/>
          <w:color w:val="000000"/>
          <w:sz w:val="20"/>
          <w:szCs w:val="20"/>
          <w:lang w:val="es-ES"/>
        </w:rPr>
        <w:t xml:space="preserve"> Dante Alighieri, </w:t>
      </w:r>
      <w:r w:rsidRPr="009824C8">
        <w:rPr>
          <w:rFonts w:ascii="Times New Roman" w:eastAsia="Times New Roman" w:hAnsi="Times New Roman" w:cs="Times New Roman"/>
          <w:i/>
          <w:color w:val="000000"/>
          <w:sz w:val="20"/>
          <w:szCs w:val="20"/>
          <w:lang w:val="es-ES"/>
        </w:rPr>
        <w:t>Divina Comedia, Purgatorio</w:t>
      </w:r>
      <w:r w:rsidRPr="009824C8">
        <w:rPr>
          <w:rFonts w:ascii="Times New Roman" w:eastAsia="Times New Roman" w:hAnsi="Times New Roman" w:cs="Times New Roman"/>
          <w:color w:val="000000"/>
          <w:sz w:val="20"/>
          <w:szCs w:val="20"/>
          <w:lang w:val="es-ES"/>
        </w:rPr>
        <w:t xml:space="preserve">, 25, ed. </w:t>
      </w:r>
      <w:r>
        <w:rPr>
          <w:rFonts w:ascii="Times New Roman" w:eastAsia="Times New Roman" w:hAnsi="Times New Roman" w:cs="Times New Roman"/>
          <w:color w:val="000000"/>
          <w:sz w:val="20"/>
          <w:szCs w:val="20"/>
        </w:rPr>
        <w:t>L. Magugliani (Milan, 1949),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91–93.</w:t>
      </w:r>
    </w:p>
  </w:footnote>
  <w:footnote w:id="62">
    <w:p w14:paraId="0000008E" w14:textId="2536BDF3"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Agnolo di Tura, </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300; </w:t>
      </w:r>
      <w:r>
        <w:rPr>
          <w:rFonts w:ascii="Times New Roman" w:eastAsia="Times New Roman" w:hAnsi="Times New Roman" w:cs="Times New Roman"/>
          <w:i/>
          <w:color w:val="000000"/>
          <w:sz w:val="20"/>
          <w:szCs w:val="20"/>
        </w:rPr>
        <w:t>Annales Hibernie</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in </w:t>
      </w:r>
      <w:r>
        <w:rPr>
          <w:rFonts w:ascii="Times New Roman" w:eastAsia="Times New Roman" w:hAnsi="Times New Roman" w:cs="Times New Roman"/>
          <w:i/>
          <w:color w:val="000000"/>
          <w:sz w:val="20"/>
          <w:szCs w:val="20"/>
        </w:rPr>
        <w:t>Cartulaires of St. Mary’s Abbey</w:t>
      </w:r>
      <w:r>
        <w:rPr>
          <w:rFonts w:ascii="Times New Roman" w:eastAsia="Times New Roman" w:hAnsi="Times New Roman" w:cs="Times New Roman"/>
          <w:color w:val="000000"/>
          <w:sz w:val="20"/>
          <w:szCs w:val="20"/>
        </w:rPr>
        <w:t>, ed. J.</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Gilbert, RS, 2 vols.</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(London, 1885), vol. 2, </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341.</w:t>
      </w:r>
    </w:p>
  </w:footnote>
  <w:footnote w:id="63">
    <w:p w14:paraId="0000008F" w14:textId="6F369937"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Storie Pistoresi (1300–1348)</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ed. Adrasto Barbi, in </w:t>
      </w:r>
      <w:r>
        <w:rPr>
          <w:rFonts w:ascii="Times New Roman" w:eastAsia="Times New Roman" w:hAnsi="Times New Roman" w:cs="Times New Roman"/>
          <w:i/>
          <w:color w:val="000000"/>
          <w:sz w:val="20"/>
          <w:szCs w:val="20"/>
        </w:rPr>
        <w:t xml:space="preserve">RIS, </w:t>
      </w:r>
      <w:r>
        <w:rPr>
          <w:rFonts w:ascii="Times New Roman" w:eastAsia="Times New Roman" w:hAnsi="Times New Roman" w:cs="Times New Roman"/>
          <w:color w:val="000000"/>
          <w:sz w:val="20"/>
          <w:szCs w:val="20"/>
        </w:rPr>
        <w:t xml:space="preserve">vol. 11–1 (Città  di Castello,1927), </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224.</w:t>
      </w:r>
    </w:p>
  </w:footnote>
  <w:footnote w:id="64">
    <w:p w14:paraId="00000090" w14:textId="60BE64A6" w:rsidR="00B678A7" w:rsidRDefault="00F204C4">
      <w:p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Nicholson (2021), p</w:t>
      </w:r>
      <w:r w:rsidR="009824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84–90.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8A7"/>
    <w:rsid w:val="000136C2"/>
    <w:rsid w:val="00056C39"/>
    <w:rsid w:val="00061AFF"/>
    <w:rsid w:val="00094482"/>
    <w:rsid w:val="000F5B60"/>
    <w:rsid w:val="00101716"/>
    <w:rsid w:val="00144D73"/>
    <w:rsid w:val="00256669"/>
    <w:rsid w:val="00257E8D"/>
    <w:rsid w:val="00275FBB"/>
    <w:rsid w:val="00297CC7"/>
    <w:rsid w:val="003653D4"/>
    <w:rsid w:val="004F0E1B"/>
    <w:rsid w:val="004F6A30"/>
    <w:rsid w:val="005A7A7D"/>
    <w:rsid w:val="005B1360"/>
    <w:rsid w:val="005F4505"/>
    <w:rsid w:val="006228CB"/>
    <w:rsid w:val="006416E5"/>
    <w:rsid w:val="00670D58"/>
    <w:rsid w:val="006E43D8"/>
    <w:rsid w:val="006F498D"/>
    <w:rsid w:val="00730E17"/>
    <w:rsid w:val="00744CEC"/>
    <w:rsid w:val="0078648A"/>
    <w:rsid w:val="008610E3"/>
    <w:rsid w:val="00863F71"/>
    <w:rsid w:val="008A4675"/>
    <w:rsid w:val="008B7DBE"/>
    <w:rsid w:val="009108C6"/>
    <w:rsid w:val="00915DB4"/>
    <w:rsid w:val="00931492"/>
    <w:rsid w:val="009824C8"/>
    <w:rsid w:val="009C53F7"/>
    <w:rsid w:val="00AD13AD"/>
    <w:rsid w:val="00AE398E"/>
    <w:rsid w:val="00AE5D37"/>
    <w:rsid w:val="00B07AED"/>
    <w:rsid w:val="00B5012D"/>
    <w:rsid w:val="00B63A21"/>
    <w:rsid w:val="00B678A7"/>
    <w:rsid w:val="00B85719"/>
    <w:rsid w:val="00BE1B03"/>
    <w:rsid w:val="00C77DEA"/>
    <w:rsid w:val="00CF4C86"/>
    <w:rsid w:val="00D54CD6"/>
    <w:rsid w:val="00DC2F06"/>
    <w:rsid w:val="00EA0E95"/>
    <w:rsid w:val="00F204C4"/>
    <w:rsid w:val="00F22BCB"/>
    <w:rsid w:val="00F34FEB"/>
    <w:rsid w:val="00F8327C"/>
    <w:rsid w:val="00FB2BE6"/>
    <w:rsid w:val="00FE49BE"/>
    <w:rsid w:val="00FF163A"/>
  </w:rsids>
  <m:mathPr>
    <m:mathFont m:val="Cambria Math"/>
    <m:brkBin m:val="before"/>
    <m:brkBinSub m:val="--"/>
    <m:smallFrac m:val="0"/>
    <m:dispDef/>
    <m:lMargin m:val="0"/>
    <m:rMargin m:val="0"/>
    <m:defJc m:val="centerGroup"/>
    <m:wrapIndent m:val="1440"/>
    <m:intLim m:val="subSup"/>
    <m:naryLim m:val="undOvr"/>
  </m:mathPr>
  <w:themeFontLang w:val="es-E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0104"/>
  <w15:docId w15:val="{125A9AFA-E37E-4E85-8EF5-4B4DF473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s-E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7BB"/>
  </w:style>
  <w:style w:type="paragraph" w:styleId="Heading1">
    <w:name w:val="heading 1"/>
    <w:basedOn w:val="Normal"/>
    <w:next w:val="Normal"/>
    <w:link w:val="Heading1Char"/>
    <w:uiPriority w:val="9"/>
    <w:qFormat/>
    <w:rsid w:val="006C27BB"/>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semiHidden/>
    <w:unhideWhenUsed/>
    <w:qFormat/>
    <w:rsid w:val="006C27BB"/>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6C27BB"/>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6C27BB"/>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6C27BB"/>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6C27BB"/>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6C27BB"/>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6C27BB"/>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C27B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27BB"/>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Heading1Char">
    <w:name w:val="Heading 1 Char"/>
    <w:basedOn w:val="DefaultParagraphFont"/>
    <w:link w:val="Heading1"/>
    <w:uiPriority w:val="9"/>
    <w:rsid w:val="006C27BB"/>
    <w:rPr>
      <w:caps/>
      <w:color w:val="833C0B" w:themeColor="accent2" w:themeShade="80"/>
      <w:spacing w:val="20"/>
      <w:sz w:val="28"/>
      <w:szCs w:val="28"/>
    </w:rPr>
  </w:style>
  <w:style w:type="character" w:customStyle="1" w:styleId="Heading2Char">
    <w:name w:val="Heading 2 Char"/>
    <w:basedOn w:val="DefaultParagraphFont"/>
    <w:link w:val="Heading2"/>
    <w:uiPriority w:val="9"/>
    <w:semiHidden/>
    <w:rsid w:val="006C27BB"/>
    <w:rPr>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6C27BB"/>
    <w:rPr>
      <w:caps/>
      <w:color w:val="823B0B" w:themeColor="accent2" w:themeShade="7F"/>
      <w:sz w:val="24"/>
      <w:szCs w:val="24"/>
    </w:rPr>
  </w:style>
  <w:style w:type="character" w:customStyle="1" w:styleId="Heading4Char">
    <w:name w:val="Heading 4 Char"/>
    <w:basedOn w:val="DefaultParagraphFont"/>
    <w:link w:val="Heading4"/>
    <w:uiPriority w:val="9"/>
    <w:semiHidden/>
    <w:rsid w:val="006C27BB"/>
    <w:rPr>
      <w:caps/>
      <w:color w:val="823B0B" w:themeColor="accent2" w:themeShade="7F"/>
      <w:spacing w:val="10"/>
    </w:rPr>
  </w:style>
  <w:style w:type="character" w:customStyle="1" w:styleId="Heading5Char">
    <w:name w:val="Heading 5 Char"/>
    <w:basedOn w:val="DefaultParagraphFont"/>
    <w:link w:val="Heading5"/>
    <w:uiPriority w:val="9"/>
    <w:semiHidden/>
    <w:rsid w:val="006C27BB"/>
    <w:rPr>
      <w:caps/>
      <w:color w:val="823B0B" w:themeColor="accent2" w:themeShade="7F"/>
      <w:spacing w:val="10"/>
    </w:rPr>
  </w:style>
  <w:style w:type="character" w:customStyle="1" w:styleId="Heading6Char">
    <w:name w:val="Heading 6 Char"/>
    <w:basedOn w:val="DefaultParagraphFont"/>
    <w:link w:val="Heading6"/>
    <w:uiPriority w:val="9"/>
    <w:semiHidden/>
    <w:rsid w:val="006C27BB"/>
    <w:rPr>
      <w:caps/>
      <w:color w:val="C45911" w:themeColor="accent2" w:themeShade="BF"/>
      <w:spacing w:val="10"/>
    </w:rPr>
  </w:style>
  <w:style w:type="character" w:customStyle="1" w:styleId="Heading7Char">
    <w:name w:val="Heading 7 Char"/>
    <w:basedOn w:val="DefaultParagraphFont"/>
    <w:link w:val="Heading7"/>
    <w:uiPriority w:val="9"/>
    <w:semiHidden/>
    <w:rsid w:val="006C27BB"/>
    <w:rPr>
      <w:i/>
      <w:iCs/>
      <w:caps/>
      <w:color w:val="C45911" w:themeColor="accent2" w:themeShade="BF"/>
      <w:spacing w:val="10"/>
    </w:rPr>
  </w:style>
  <w:style w:type="character" w:customStyle="1" w:styleId="Heading8Char">
    <w:name w:val="Heading 8 Char"/>
    <w:basedOn w:val="DefaultParagraphFont"/>
    <w:link w:val="Heading8"/>
    <w:uiPriority w:val="9"/>
    <w:semiHidden/>
    <w:rsid w:val="006C27BB"/>
    <w:rPr>
      <w:caps/>
      <w:spacing w:val="10"/>
      <w:sz w:val="20"/>
      <w:szCs w:val="20"/>
    </w:rPr>
  </w:style>
  <w:style w:type="character" w:customStyle="1" w:styleId="Heading9Char">
    <w:name w:val="Heading 9 Char"/>
    <w:basedOn w:val="DefaultParagraphFont"/>
    <w:link w:val="Heading9"/>
    <w:uiPriority w:val="9"/>
    <w:semiHidden/>
    <w:rsid w:val="006C27BB"/>
    <w:rPr>
      <w:i/>
      <w:iCs/>
      <w:caps/>
      <w:spacing w:val="10"/>
      <w:sz w:val="20"/>
      <w:szCs w:val="20"/>
    </w:rPr>
  </w:style>
  <w:style w:type="paragraph" w:styleId="Caption">
    <w:name w:val="caption"/>
    <w:basedOn w:val="Normal"/>
    <w:next w:val="Normal"/>
    <w:uiPriority w:val="35"/>
    <w:semiHidden/>
    <w:unhideWhenUsed/>
    <w:qFormat/>
    <w:rsid w:val="006C27BB"/>
    <w:rPr>
      <w:caps/>
      <w:spacing w:val="10"/>
      <w:sz w:val="18"/>
      <w:szCs w:val="18"/>
    </w:rPr>
  </w:style>
  <w:style w:type="character" w:customStyle="1" w:styleId="TitleChar">
    <w:name w:val="Title Char"/>
    <w:basedOn w:val="DefaultParagraphFont"/>
    <w:link w:val="Title"/>
    <w:uiPriority w:val="10"/>
    <w:rsid w:val="006C27BB"/>
    <w:rPr>
      <w:caps/>
      <w:color w:val="833C0B" w:themeColor="accent2" w:themeShade="80"/>
      <w:spacing w:val="50"/>
      <w:sz w:val="44"/>
      <w:szCs w:val="44"/>
    </w:rPr>
  </w:style>
  <w:style w:type="paragraph" w:styleId="Subtitle">
    <w:name w:val="Subtitle"/>
    <w:basedOn w:val="Normal"/>
    <w:next w:val="Normal"/>
    <w:link w:val="SubtitleChar"/>
    <w:uiPriority w:val="11"/>
    <w:qFormat/>
    <w:pPr>
      <w:spacing w:after="560" w:line="240" w:lineRule="auto"/>
      <w:jc w:val="center"/>
    </w:pPr>
    <w:rPr>
      <w:smallCaps/>
      <w:sz w:val="18"/>
      <w:szCs w:val="18"/>
    </w:rPr>
  </w:style>
  <w:style w:type="character" w:customStyle="1" w:styleId="SubtitleChar">
    <w:name w:val="Subtitle Char"/>
    <w:basedOn w:val="DefaultParagraphFont"/>
    <w:link w:val="Subtitle"/>
    <w:uiPriority w:val="11"/>
    <w:rsid w:val="006C27BB"/>
    <w:rPr>
      <w:caps/>
      <w:spacing w:val="20"/>
      <w:sz w:val="18"/>
      <w:szCs w:val="18"/>
    </w:rPr>
  </w:style>
  <w:style w:type="character" w:styleId="Strong">
    <w:name w:val="Strong"/>
    <w:uiPriority w:val="22"/>
    <w:qFormat/>
    <w:rsid w:val="006C27BB"/>
    <w:rPr>
      <w:b/>
      <w:bCs/>
      <w:color w:val="C45911" w:themeColor="accent2" w:themeShade="BF"/>
      <w:spacing w:val="5"/>
    </w:rPr>
  </w:style>
  <w:style w:type="character" w:styleId="Emphasis">
    <w:name w:val="Emphasis"/>
    <w:uiPriority w:val="20"/>
    <w:qFormat/>
    <w:rsid w:val="006C27BB"/>
    <w:rPr>
      <w:caps/>
      <w:spacing w:val="5"/>
      <w:sz w:val="20"/>
      <w:szCs w:val="20"/>
    </w:rPr>
  </w:style>
  <w:style w:type="paragraph" w:styleId="NoSpacing">
    <w:name w:val="No Spacing"/>
    <w:basedOn w:val="Normal"/>
    <w:link w:val="NoSpacingChar"/>
    <w:uiPriority w:val="1"/>
    <w:qFormat/>
    <w:rsid w:val="006C27BB"/>
    <w:pPr>
      <w:spacing w:after="0" w:line="240" w:lineRule="auto"/>
    </w:pPr>
  </w:style>
  <w:style w:type="character" w:customStyle="1" w:styleId="NoSpacingChar">
    <w:name w:val="No Spacing Char"/>
    <w:basedOn w:val="DefaultParagraphFont"/>
    <w:link w:val="NoSpacing"/>
    <w:uiPriority w:val="1"/>
    <w:rsid w:val="006C27BB"/>
  </w:style>
  <w:style w:type="paragraph" w:styleId="ListParagraph">
    <w:name w:val="List Paragraph"/>
    <w:basedOn w:val="Normal"/>
    <w:uiPriority w:val="34"/>
    <w:qFormat/>
    <w:rsid w:val="006C27BB"/>
    <w:pPr>
      <w:ind w:left="720"/>
      <w:contextualSpacing/>
    </w:pPr>
  </w:style>
  <w:style w:type="paragraph" w:styleId="Quote">
    <w:name w:val="Quote"/>
    <w:basedOn w:val="Normal"/>
    <w:next w:val="Normal"/>
    <w:link w:val="QuoteChar"/>
    <w:uiPriority w:val="29"/>
    <w:qFormat/>
    <w:rsid w:val="006C27BB"/>
    <w:rPr>
      <w:i/>
      <w:iCs/>
    </w:rPr>
  </w:style>
  <w:style w:type="character" w:customStyle="1" w:styleId="QuoteChar">
    <w:name w:val="Quote Char"/>
    <w:basedOn w:val="DefaultParagraphFont"/>
    <w:link w:val="Quote"/>
    <w:uiPriority w:val="29"/>
    <w:rsid w:val="006C27BB"/>
    <w:rPr>
      <w:i/>
      <w:iCs/>
    </w:rPr>
  </w:style>
  <w:style w:type="paragraph" w:styleId="IntenseQuote">
    <w:name w:val="Intense Quote"/>
    <w:basedOn w:val="Normal"/>
    <w:next w:val="Normal"/>
    <w:link w:val="IntenseQuoteChar"/>
    <w:uiPriority w:val="30"/>
    <w:qFormat/>
    <w:rsid w:val="006C27BB"/>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6C27BB"/>
    <w:rPr>
      <w:caps/>
      <w:color w:val="823B0B" w:themeColor="accent2" w:themeShade="7F"/>
      <w:spacing w:val="5"/>
      <w:sz w:val="20"/>
      <w:szCs w:val="20"/>
    </w:rPr>
  </w:style>
  <w:style w:type="character" w:styleId="SubtleEmphasis">
    <w:name w:val="Subtle Emphasis"/>
    <w:uiPriority w:val="19"/>
    <w:qFormat/>
    <w:rsid w:val="006C27BB"/>
    <w:rPr>
      <w:i/>
      <w:iCs/>
    </w:rPr>
  </w:style>
  <w:style w:type="character" w:styleId="IntenseEmphasis">
    <w:name w:val="Intense Emphasis"/>
    <w:uiPriority w:val="21"/>
    <w:qFormat/>
    <w:rsid w:val="006C27BB"/>
    <w:rPr>
      <w:i/>
      <w:iCs/>
      <w:caps/>
      <w:spacing w:val="10"/>
      <w:sz w:val="20"/>
      <w:szCs w:val="20"/>
    </w:rPr>
  </w:style>
  <w:style w:type="character" w:styleId="SubtleReference">
    <w:name w:val="Subtle Reference"/>
    <w:basedOn w:val="DefaultParagraphFont"/>
    <w:uiPriority w:val="31"/>
    <w:qFormat/>
    <w:rsid w:val="006C27BB"/>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6C27BB"/>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6C27BB"/>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6C27BB"/>
    <w:pPr>
      <w:outlineLvl w:val="9"/>
    </w:pPr>
    <w:rPr>
      <w:lang w:bidi="en-US"/>
    </w:rPr>
  </w:style>
  <w:style w:type="paragraph" w:styleId="FootnoteText">
    <w:name w:val="footnote text"/>
    <w:basedOn w:val="Normal"/>
    <w:link w:val="FootnoteTextChar"/>
    <w:unhideWhenUsed/>
    <w:rsid w:val="00096DB6"/>
    <w:pPr>
      <w:spacing w:after="0" w:line="240" w:lineRule="auto"/>
    </w:pPr>
    <w:rPr>
      <w:sz w:val="20"/>
      <w:szCs w:val="20"/>
    </w:rPr>
  </w:style>
  <w:style w:type="character" w:customStyle="1" w:styleId="FootnoteTextChar">
    <w:name w:val="Footnote Text Char"/>
    <w:basedOn w:val="DefaultParagraphFont"/>
    <w:link w:val="FootnoteText"/>
    <w:rsid w:val="00096DB6"/>
    <w:rPr>
      <w:sz w:val="20"/>
      <w:szCs w:val="20"/>
    </w:rPr>
  </w:style>
  <w:style w:type="character" w:styleId="FootnoteReference">
    <w:name w:val="footnote reference"/>
    <w:basedOn w:val="DefaultParagraphFont"/>
    <w:semiHidden/>
    <w:unhideWhenUsed/>
    <w:rsid w:val="00096DB6"/>
    <w:rPr>
      <w:vertAlign w:val="superscript"/>
    </w:rPr>
  </w:style>
  <w:style w:type="paragraph" w:styleId="Header">
    <w:name w:val="header"/>
    <w:basedOn w:val="Normal"/>
    <w:link w:val="HeaderChar"/>
    <w:uiPriority w:val="99"/>
    <w:unhideWhenUsed/>
    <w:rsid w:val="001E315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E3154"/>
  </w:style>
  <w:style w:type="paragraph" w:styleId="Footer">
    <w:name w:val="footer"/>
    <w:basedOn w:val="Normal"/>
    <w:link w:val="FooterChar"/>
    <w:uiPriority w:val="99"/>
    <w:unhideWhenUsed/>
    <w:rsid w:val="001E315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E3154"/>
  </w:style>
  <w:style w:type="paragraph" w:styleId="EndnoteText">
    <w:name w:val="endnote text"/>
    <w:basedOn w:val="Normal"/>
    <w:link w:val="EndnoteTextChar"/>
    <w:semiHidden/>
    <w:unhideWhenUsed/>
    <w:rsid w:val="002B7BA3"/>
    <w:pPr>
      <w:spacing w:after="0" w:line="240" w:lineRule="auto"/>
    </w:pPr>
    <w:rPr>
      <w:sz w:val="20"/>
      <w:szCs w:val="20"/>
    </w:rPr>
  </w:style>
  <w:style w:type="character" w:customStyle="1" w:styleId="EndnoteTextChar">
    <w:name w:val="Endnote Text Char"/>
    <w:basedOn w:val="DefaultParagraphFont"/>
    <w:link w:val="EndnoteText"/>
    <w:semiHidden/>
    <w:rsid w:val="002B7BA3"/>
    <w:rPr>
      <w:sz w:val="20"/>
      <w:szCs w:val="20"/>
    </w:rPr>
  </w:style>
  <w:style w:type="character" w:styleId="EndnoteReference">
    <w:name w:val="endnote reference"/>
    <w:basedOn w:val="DefaultParagraphFont"/>
    <w:uiPriority w:val="99"/>
    <w:semiHidden/>
    <w:unhideWhenUsed/>
    <w:rsid w:val="002B7BA3"/>
    <w:rPr>
      <w:vertAlign w:val="superscript"/>
    </w:rPr>
  </w:style>
  <w:style w:type="character" w:styleId="Hyperlink">
    <w:name w:val="Hyperlink"/>
    <w:basedOn w:val="DefaultParagraphFont"/>
    <w:uiPriority w:val="99"/>
    <w:unhideWhenUsed/>
    <w:rsid w:val="009A302E"/>
    <w:rPr>
      <w:color w:val="0563C1" w:themeColor="hyperlink"/>
      <w:u w:val="single"/>
    </w:rPr>
  </w:style>
  <w:style w:type="paragraph" w:styleId="Revision">
    <w:name w:val="Revision"/>
    <w:hidden/>
    <w:uiPriority w:val="99"/>
    <w:semiHidden/>
    <w:rsid w:val="00BC0FE7"/>
    <w:pPr>
      <w:spacing w:after="0" w:line="240" w:lineRule="auto"/>
    </w:pPr>
  </w:style>
  <w:style w:type="character" w:styleId="CommentReference">
    <w:name w:val="annotation reference"/>
    <w:basedOn w:val="DefaultParagraphFont"/>
    <w:uiPriority w:val="99"/>
    <w:semiHidden/>
    <w:unhideWhenUsed/>
    <w:rsid w:val="00037A6E"/>
    <w:rPr>
      <w:sz w:val="16"/>
      <w:szCs w:val="16"/>
    </w:rPr>
  </w:style>
  <w:style w:type="paragraph" w:styleId="CommentText">
    <w:name w:val="annotation text"/>
    <w:basedOn w:val="Normal"/>
    <w:link w:val="CommentTextChar"/>
    <w:uiPriority w:val="99"/>
    <w:unhideWhenUsed/>
    <w:rsid w:val="00037A6E"/>
    <w:pPr>
      <w:spacing w:line="240" w:lineRule="auto"/>
    </w:pPr>
    <w:rPr>
      <w:sz w:val="20"/>
      <w:szCs w:val="20"/>
    </w:rPr>
  </w:style>
  <w:style w:type="character" w:customStyle="1" w:styleId="CommentTextChar">
    <w:name w:val="Comment Text Char"/>
    <w:basedOn w:val="DefaultParagraphFont"/>
    <w:link w:val="CommentText"/>
    <w:uiPriority w:val="99"/>
    <w:rsid w:val="00037A6E"/>
    <w:rPr>
      <w:sz w:val="20"/>
      <w:szCs w:val="20"/>
    </w:rPr>
  </w:style>
  <w:style w:type="paragraph" w:styleId="CommentSubject">
    <w:name w:val="annotation subject"/>
    <w:basedOn w:val="CommentText"/>
    <w:next w:val="CommentText"/>
    <w:link w:val="CommentSubjectChar"/>
    <w:uiPriority w:val="99"/>
    <w:semiHidden/>
    <w:unhideWhenUsed/>
    <w:rsid w:val="00037A6E"/>
    <w:rPr>
      <w:b/>
      <w:bCs/>
    </w:rPr>
  </w:style>
  <w:style w:type="character" w:customStyle="1" w:styleId="CommentSubjectChar">
    <w:name w:val="Comment Subject Char"/>
    <w:basedOn w:val="CommentTextChar"/>
    <w:link w:val="CommentSubject"/>
    <w:uiPriority w:val="99"/>
    <w:semiHidden/>
    <w:rsid w:val="00037A6E"/>
    <w:rPr>
      <w:b/>
      <w:bCs/>
      <w:sz w:val="20"/>
      <w:szCs w:val="20"/>
    </w:rPr>
  </w:style>
  <w:style w:type="paragraph" w:styleId="BalloonText">
    <w:name w:val="Balloon Text"/>
    <w:basedOn w:val="Normal"/>
    <w:link w:val="BalloonTextChar"/>
    <w:uiPriority w:val="99"/>
    <w:semiHidden/>
    <w:unhideWhenUsed/>
    <w:rsid w:val="00AB2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9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rcid.org/0000-0002-8479-92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eSJIqmGZ4nC7F3teJXbmFrLCHg==">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</go:docsCustomData>
</go:gDocsCustomXmlDataStorage>
</file>

<file path=customXml/itemProps1.xml><?xml version="1.0" encoding="utf-8"?>
<ds:datastoreItem xmlns:ds="http://schemas.openxmlformats.org/officeDocument/2006/customXml" ds:itemID="{F4417094-3D6B-4A7C-8B0E-DE93B4BB394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3374</Words>
  <Characters>19235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Susan</cp:lastModifiedBy>
  <cp:revision>2</cp:revision>
  <dcterms:created xsi:type="dcterms:W3CDTF">2023-09-20T18:45:00Z</dcterms:created>
  <dcterms:modified xsi:type="dcterms:W3CDTF">2023-09-20T18:45:00Z</dcterms:modified>
</cp:coreProperties>
</file>