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B269" w14:textId="77777777" w:rsidR="007635A5" w:rsidRPr="00B25941" w:rsidRDefault="007635A5" w:rsidP="00731201">
      <w:pPr>
        <w:bidi w:val="0"/>
        <w:spacing w:after="0"/>
        <w:rPr>
          <w:rFonts w:ascii="Assistant" w:hAnsi="Assistant" w:cs="Assistant"/>
          <w:rtl/>
        </w:rPr>
      </w:pPr>
      <w:bookmarkStart w:id="0" w:name="_Toc84233923"/>
      <w:bookmarkStart w:id="1" w:name="_Toc85649458"/>
      <w:bookmarkStart w:id="2" w:name="_Toc84233924"/>
      <w:bookmarkStart w:id="3" w:name="_Toc85649459"/>
      <w:bookmarkStart w:id="4" w:name="_Toc84233925"/>
      <w:bookmarkStart w:id="5" w:name="_Toc85649460"/>
      <w:bookmarkStart w:id="6" w:name="_Toc47435745"/>
      <w:bookmarkStart w:id="7" w:name="_Toc47625448"/>
      <w:bookmarkStart w:id="8" w:name="_Toc47632646"/>
      <w:bookmarkStart w:id="9" w:name="_Toc47871432"/>
      <w:bookmarkStart w:id="10" w:name="_Toc534810884"/>
      <w:bookmarkEnd w:id="0"/>
      <w:bookmarkEnd w:id="1"/>
      <w:bookmarkEnd w:id="2"/>
      <w:bookmarkEnd w:id="3"/>
      <w:bookmarkEnd w:id="4"/>
      <w:bookmarkEnd w:id="5"/>
      <w:bookmarkEnd w:id="6"/>
      <w:bookmarkEnd w:id="7"/>
      <w:bookmarkEnd w:id="8"/>
      <w:bookmarkEnd w:id="9"/>
    </w:p>
    <w:p w14:paraId="317C5317" w14:textId="77777777" w:rsidR="007635A5" w:rsidRPr="00B25941" w:rsidRDefault="007635A5" w:rsidP="00FD2D09">
      <w:pPr>
        <w:spacing w:after="0"/>
        <w:rPr>
          <w:rFonts w:ascii="Assistant" w:hAnsi="Assistant" w:cs="Assistant"/>
          <w:color w:val="FF0000"/>
        </w:rPr>
      </w:pPr>
    </w:p>
    <w:bookmarkEnd w:id="10"/>
    <w:p w14:paraId="1E037C82" w14:textId="5B5385A8" w:rsidR="00B44AE9" w:rsidRPr="00B44AE9" w:rsidRDefault="00B74E2B" w:rsidP="00B74E2B">
      <w:pPr>
        <w:pStyle w:val="Heading1"/>
        <w:numPr>
          <w:ilvl w:val="0"/>
          <w:numId w:val="0"/>
        </w:numPr>
        <w:spacing w:line="276" w:lineRule="auto"/>
        <w:jc w:val="left"/>
        <w:rPr>
          <w:rFonts w:ascii="Assistant" w:hAnsi="Assistant" w:cs="Assistant"/>
          <w:color w:val="FF0000"/>
          <w:rtl/>
        </w:rPr>
      </w:pPr>
      <w:r>
        <w:rPr>
          <w:rFonts w:ascii="Assistant" w:hAnsi="Assistant" w:cs="Assistant" w:hint="cs"/>
          <w:color w:val="FF0000"/>
          <w:rtl/>
        </w:rPr>
        <w:t>11.</w:t>
      </w:r>
      <w:r>
        <w:rPr>
          <w:rFonts w:ascii="Assistant" w:hAnsi="Assistant" w:cs="Assistant"/>
          <w:color w:val="FF0000"/>
          <w:rtl/>
        </w:rPr>
        <w:tab/>
      </w:r>
      <w:r w:rsidR="00B44AE9" w:rsidRPr="00B44AE9">
        <w:rPr>
          <w:rFonts w:ascii="Assistant" w:hAnsi="Assistant" w:cs="Assistant"/>
          <w:color w:val="FF0000"/>
          <w:rtl/>
        </w:rPr>
        <w:t xml:space="preserve">הצלת מזון: שילוב של תרומה כלכלית, </w:t>
      </w:r>
      <w:r w:rsidR="003442EC">
        <w:rPr>
          <w:rFonts w:ascii="Assistant" w:hAnsi="Assistant" w:cs="Assistant" w:hint="cs"/>
          <w:color w:val="FF0000"/>
          <w:rtl/>
        </w:rPr>
        <w:t>חברתית</w:t>
      </w:r>
      <w:r w:rsidR="00B44AE9" w:rsidRPr="00B44AE9">
        <w:rPr>
          <w:rFonts w:ascii="Assistant" w:hAnsi="Assistant" w:cs="Assistant"/>
          <w:color w:val="FF0000"/>
          <w:rtl/>
        </w:rPr>
        <w:t>,</w:t>
      </w:r>
      <w:r w:rsidR="00B44AE9">
        <w:rPr>
          <w:rFonts w:ascii="Assistant" w:hAnsi="Assistant" w:cs="Assistant" w:hint="cs"/>
          <w:color w:val="FF0000"/>
          <w:rtl/>
        </w:rPr>
        <w:t xml:space="preserve"> </w:t>
      </w:r>
      <w:r w:rsidR="00720E47">
        <w:rPr>
          <w:rFonts w:ascii="Assistant" w:hAnsi="Assistant" w:cs="Assistant" w:hint="cs"/>
          <w:color w:val="FF0000"/>
          <w:rtl/>
        </w:rPr>
        <w:t>בריאותית ו</w:t>
      </w:r>
      <w:r>
        <w:rPr>
          <w:rFonts w:ascii="Assistant" w:hAnsi="Assistant" w:cs="Assistant" w:hint="cs"/>
          <w:color w:val="FF0000"/>
          <w:rtl/>
        </w:rPr>
        <w:t>סביבתית</w:t>
      </w:r>
    </w:p>
    <w:p w14:paraId="06CC5A2D" w14:textId="77777777" w:rsidR="00B32D36" w:rsidRPr="00E607C4" w:rsidRDefault="00B44AE9" w:rsidP="001E34A0">
      <w:pPr>
        <w:rPr>
          <w:rFonts w:ascii="Assistant" w:eastAsiaTheme="majorEastAsia" w:hAnsi="Assistant" w:cs="Assistant"/>
          <w:b/>
          <w:bCs/>
          <w:sz w:val="28"/>
          <w:szCs w:val="28"/>
          <w:rtl/>
        </w:rPr>
      </w:pPr>
      <w:r w:rsidRPr="00B25941">
        <w:rPr>
          <w:rFonts w:ascii="Assistant" w:eastAsiaTheme="majorEastAsia" w:hAnsi="Assistant" w:cs="Assistant" w:hint="cs"/>
          <w:b/>
          <w:bCs/>
          <w:rtl/>
        </w:rPr>
        <w:t>כותרת מודגשת בראש הפרק:</w:t>
      </w:r>
      <w:r w:rsidRPr="00B25941">
        <w:rPr>
          <w:rFonts w:ascii="Assistant" w:eastAsiaTheme="majorEastAsia" w:hAnsi="Assistant" w:cs="Assistant" w:hint="cs"/>
          <w:b/>
          <w:bCs/>
          <w:sz w:val="28"/>
          <w:szCs w:val="28"/>
          <w:rtl/>
        </w:rPr>
        <w:t xml:space="preserve"> </w:t>
      </w:r>
      <w:r w:rsidR="001E34A0">
        <w:rPr>
          <w:rFonts w:ascii="Assistant" w:eastAsiaTheme="majorEastAsia" w:hAnsi="Assistant" w:cs="Assistant" w:hint="cs"/>
          <w:b/>
          <w:bCs/>
          <w:sz w:val="28"/>
          <w:szCs w:val="28"/>
          <w:rtl/>
        </w:rPr>
        <w:t>1.1</w:t>
      </w:r>
      <w:r w:rsidR="00EF34E7">
        <w:rPr>
          <w:rFonts w:ascii="Assistant" w:eastAsiaTheme="majorEastAsia" w:hAnsi="Assistant" w:cs="Assistant" w:hint="cs"/>
          <w:b/>
          <w:bCs/>
          <w:sz w:val="28"/>
          <w:szCs w:val="28"/>
          <w:rtl/>
        </w:rPr>
        <w:t xml:space="preserve"> </w:t>
      </w:r>
      <w:r w:rsidR="001E34A0">
        <w:rPr>
          <w:rFonts w:ascii="Assistant" w:eastAsiaTheme="majorEastAsia" w:hAnsi="Assistant" w:cs="Assistant" w:hint="cs"/>
          <w:b/>
          <w:bCs/>
          <w:sz w:val="28"/>
          <w:szCs w:val="28"/>
          <w:rtl/>
        </w:rPr>
        <w:t xml:space="preserve">מיליון טונות </w:t>
      </w:r>
      <w:r w:rsidR="001E34A0">
        <w:rPr>
          <w:rFonts w:ascii="Assistant" w:eastAsiaTheme="majorEastAsia" w:hAnsi="Assistant" w:cs="Assistant"/>
          <w:b/>
          <w:bCs/>
          <w:sz w:val="28"/>
          <w:szCs w:val="28"/>
          <w:rtl/>
        </w:rPr>
        <w:t>–</w:t>
      </w:r>
      <w:r w:rsidR="001E34A0">
        <w:rPr>
          <w:rFonts w:ascii="Assistant" w:eastAsiaTheme="majorEastAsia" w:hAnsi="Assistant" w:cs="Assistant" w:hint="cs"/>
          <w:b/>
          <w:bCs/>
          <w:sz w:val="28"/>
          <w:szCs w:val="28"/>
          <w:rtl/>
        </w:rPr>
        <w:t xml:space="preserve"> מזון בר-הצלה בישראל בשנת 2022 </w:t>
      </w:r>
    </w:p>
    <w:p w14:paraId="68AC26BE" w14:textId="77777777" w:rsidR="00B44AE9" w:rsidRPr="00B25941" w:rsidRDefault="001E34A0" w:rsidP="00B44AE9">
      <w:pPr>
        <w:rPr>
          <w:rFonts w:ascii="Assistant" w:eastAsiaTheme="majorEastAsia" w:hAnsi="Assistant" w:cs="Assistant"/>
          <w:b/>
          <w:bCs/>
          <w:sz w:val="28"/>
          <w:szCs w:val="28"/>
          <w:rtl/>
        </w:rPr>
      </w:pPr>
      <w:r>
        <w:rPr>
          <w:rFonts w:ascii="Assistant" w:hAnsi="Assistant" w:cs="Assistant" w:hint="cs"/>
          <w:b/>
          <w:bCs/>
          <w:sz w:val="28"/>
          <w:szCs w:val="28"/>
          <w:rtl/>
        </w:rPr>
        <w:t xml:space="preserve">כותרת מודגשת 2: </w:t>
      </w:r>
      <w:r w:rsidR="00B44AE9" w:rsidRPr="00B25941">
        <w:rPr>
          <w:rFonts w:ascii="Assistant" w:eastAsiaTheme="majorEastAsia" w:hAnsi="Assistant" w:cs="Assistant" w:hint="cs"/>
          <w:b/>
          <w:bCs/>
          <w:sz w:val="28"/>
          <w:szCs w:val="28"/>
          <w:rtl/>
        </w:rPr>
        <w:t>השילוב בין גידול בהיקף אובדן המזון, משבר האקלים, בעיית ביטחון המזון, שיעור משקי הבית החיים באי-ביטחון תזונתי בישראל</w:t>
      </w:r>
      <w:r w:rsidR="00B44AE9">
        <w:rPr>
          <w:rFonts w:ascii="Assistant" w:eastAsiaTheme="majorEastAsia" w:hAnsi="Assistant" w:cs="Assistant" w:hint="cs"/>
          <w:b/>
          <w:bCs/>
          <w:sz w:val="28"/>
          <w:szCs w:val="28"/>
          <w:rtl/>
        </w:rPr>
        <w:t xml:space="preserve"> והעלויות הבריאותיות שהם משיתים על המשק</w:t>
      </w:r>
      <w:r w:rsidR="00B44AE9" w:rsidRPr="00B25941">
        <w:rPr>
          <w:rFonts w:ascii="Assistant" w:eastAsiaTheme="majorEastAsia" w:hAnsi="Assistant" w:cs="Assistant" w:hint="cs"/>
          <w:b/>
          <w:bCs/>
          <w:sz w:val="28"/>
          <w:szCs w:val="28"/>
          <w:rtl/>
        </w:rPr>
        <w:t>, מחדד את הצורך הלאומי בשימוש בהצלת מזון ככלי מדיניות לאומי מרכזי</w:t>
      </w:r>
    </w:p>
    <w:p w14:paraId="2F574248" w14:textId="77777777"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 xml:space="preserve">אובדן מזון הינה תופעה כלל עולמית ואינה תופעה ייחודית למשק הישראלי. היא קיימת בסדרי גודל דומים בכל הכלכלות המערביות. על פי הערכות האו"ם, מעל לשליש מתוך כלל המזון המיוצר בעולם הולך לאיבוד, בחישוב במונחים כמותיים, או כרבע, בתרגום למונחים של ערך קלורי. </w:t>
      </w:r>
    </w:p>
    <w:p w14:paraId="41969647" w14:textId="77777777"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 xml:space="preserve">היררכית הטיפול במזון שנקבעה בדירקטיבה לטיפול במזון של האיחוד האירופי, קובעת סדר עדיפויות לטיפול במזון שלא נצרך. כל שלב </w:t>
      </w:r>
      <w:proofErr w:type="spellStart"/>
      <w:r w:rsidRPr="00B25941">
        <w:rPr>
          <w:rFonts w:ascii="Assistant" w:hAnsi="Assistant" w:cs="Assistant" w:hint="cs"/>
          <w:sz w:val="24"/>
          <w:szCs w:val="24"/>
          <w:rtl/>
        </w:rPr>
        <w:t>בהיררכייה</w:t>
      </w:r>
      <w:proofErr w:type="spellEnd"/>
      <w:r w:rsidRPr="00B25941">
        <w:rPr>
          <w:rFonts w:ascii="Assistant" w:hAnsi="Assistant" w:cs="Assistant" w:hint="cs"/>
          <w:sz w:val="24"/>
          <w:szCs w:val="24"/>
          <w:rtl/>
        </w:rPr>
        <w:t xml:space="preserve"> מתמקד באסטרטגיית ניהול שונה לאובדני המזון. במסגרת ההיררכיה קיימת עדיפות ברורה למניעת יצירת אובדני מזון, ולשימוש במזון אבוד כמזון לאוכלוסיות מוחלשות. זאת היות ואופני טיפול אלו בפסולת מזון הם בעלי היתרונות הסביבתיים, הכלכליים והחברתיים הרבים ביותר ועל כן היעילים ביותר. </w:t>
      </w:r>
    </w:p>
    <w:p w14:paraId="490FFEA1" w14:textId="77777777" w:rsidR="00B44AE9" w:rsidRPr="00B25941" w:rsidRDefault="00B44AE9" w:rsidP="00B44AE9">
      <w:pPr>
        <w:rPr>
          <w:rFonts w:ascii="Assistant" w:hAnsi="Assistant" w:cs="Assistant"/>
          <w:b/>
          <w:bCs/>
          <w:sz w:val="16"/>
          <w:szCs w:val="26"/>
          <w:rtl/>
        </w:rPr>
      </w:pPr>
      <w:r w:rsidRPr="00B25941">
        <w:rPr>
          <w:rFonts w:ascii="Assistant" w:hAnsi="Assistant" w:cs="Assistant" w:hint="cs"/>
          <w:b/>
          <w:bCs/>
          <w:sz w:val="16"/>
          <w:szCs w:val="26"/>
          <w:rtl/>
        </w:rPr>
        <w:t>ההיררכיה הכלכלית – סביבתית לטיפול באובדן המזון</w:t>
      </w:r>
    </w:p>
    <w:p w14:paraId="05A8425B" w14:textId="77777777" w:rsidR="00B44AE9" w:rsidRPr="00B25941" w:rsidRDefault="00B44AE9" w:rsidP="00B44AE9">
      <w:pPr>
        <w:rPr>
          <w:rFonts w:ascii="Assistant" w:hAnsi="Assistant" w:cs="Assistant"/>
          <w:sz w:val="18"/>
          <w:szCs w:val="18"/>
          <w:rtl/>
        </w:rPr>
      </w:pPr>
      <w:r w:rsidRPr="00B25941">
        <w:rPr>
          <w:rFonts w:ascii="Assistant" w:hAnsi="Assistant" w:cs="Assistant" w:hint="cs"/>
          <w:noProof/>
          <w:sz w:val="18"/>
          <w:szCs w:val="18"/>
        </w:rPr>
        <w:drawing>
          <wp:inline distT="0" distB="0" distL="0" distR="0" wp14:anchorId="46CADC5F" wp14:editId="6F7500ED">
            <wp:extent cx="4211320" cy="2194560"/>
            <wp:effectExtent l="0" t="0" r="17780" b="15240"/>
            <wp:docPr id="287446" name="Diagram 2874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30644B3" w14:textId="77777777" w:rsidR="00B44AE9" w:rsidRPr="00B25941" w:rsidRDefault="00B44AE9" w:rsidP="00B44AE9">
      <w:pPr>
        <w:rPr>
          <w:rFonts w:ascii="Assistant" w:hAnsi="Assistant" w:cs="Assistant"/>
          <w:sz w:val="18"/>
          <w:szCs w:val="18"/>
          <w:rtl/>
        </w:rPr>
      </w:pPr>
      <w:r w:rsidRPr="00B25941">
        <w:rPr>
          <w:rFonts w:ascii="Assistant" w:hAnsi="Assistant" w:cs="Assistant" w:hint="cs"/>
          <w:sz w:val="18"/>
          <w:szCs w:val="18"/>
          <w:rtl/>
        </w:rPr>
        <w:t xml:space="preserve">מקור: </w:t>
      </w:r>
      <w:r w:rsidRPr="00B25941">
        <w:rPr>
          <w:rFonts w:ascii="Assistant" w:hAnsi="Assistant" w:cs="Assistant" w:hint="cs"/>
          <w:sz w:val="18"/>
          <w:szCs w:val="18"/>
        </w:rPr>
        <w:t>EPA</w:t>
      </w:r>
    </w:p>
    <w:p w14:paraId="42863DE0" w14:textId="77777777"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 xml:space="preserve">קיימים כלי מדיניות רבים לעזרה לשכבות המוחלשות ולהתמודדות עם בעיית אי-הביטחון התזונתי. אמצעי המדיניות הנפוצים בישראל הינם תרומות, סובסידיה, קצבאות ותמיכות. הייחודיות של הצלת מזון, הינה </w:t>
      </w:r>
      <w:r w:rsidRPr="00B25941">
        <w:rPr>
          <w:rFonts w:ascii="Assistant" w:hAnsi="Assistant" w:cs="Assistant" w:hint="cs"/>
          <w:sz w:val="24"/>
          <w:szCs w:val="24"/>
          <w:rtl/>
        </w:rPr>
        <w:lastRenderedPageBreak/>
        <w:t>שהיא מאפשרת סיוע לנזקקים בעלות תקציבית וכלכלית נמוכה, שכן, במקום לממן את מלוא עלות רכישת המזון, יש לממן רק את עלות הצלת המזון.</w:t>
      </w:r>
    </w:p>
    <w:p w14:paraId="330092B7" w14:textId="77777777"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בשיח הכלכלי החברתי בישראל ובעולם, קיים ויכוח מתמיד בין מצדדי הגישה של עידוד הצמיחה כיעד מרכזי ("הגדלת העוגה") לבין מצדדי הגישה של הקטנת אי-השוויון כיעד מרכזי.</w:t>
      </w:r>
    </w:p>
    <w:p w14:paraId="3809563D" w14:textId="77777777"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 xml:space="preserve">הייחודיות של הצלת המזון הינה בהיותה כלי מדיניות שבאופן מובנה משלב את שתי הגישות הללו. </w:t>
      </w:r>
      <w:r w:rsidRPr="00B25941">
        <w:rPr>
          <w:rFonts w:ascii="Assistant" w:hAnsi="Assistant" w:cs="Assistant" w:hint="cs"/>
          <w:b/>
          <w:bCs/>
          <w:sz w:val="24"/>
          <w:szCs w:val="24"/>
          <w:rtl/>
        </w:rPr>
        <w:t>הצלת מזון והעברתו לצריכה על ידי אוכלוסיות מוחלשות גם מגדילה את התוצר במשק וגם מקטינה, במקביל, את אי השוויון.</w:t>
      </w:r>
    </w:p>
    <w:p w14:paraId="593E413E" w14:textId="77777777"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 xml:space="preserve">כמו כן, נוכח משברים ומצבי חירום דוגמת הקורנה ומשבר האקלים, קיימים תרחישים אפשריים של חוסר יציבות בהיצע המזון המקומי והעולמי. בתוך כך, הצלת מזון מהווה כלי להרחבת עתודות מזון ולהבטחת ביטחון מזון </w:t>
      </w:r>
      <w:proofErr w:type="spellStart"/>
      <w:r w:rsidRPr="00B25941">
        <w:rPr>
          <w:rFonts w:ascii="Assistant" w:hAnsi="Assistant" w:cs="Assistant" w:hint="cs"/>
          <w:sz w:val="24"/>
          <w:szCs w:val="24"/>
          <w:rtl/>
        </w:rPr>
        <w:t>בעיתות</w:t>
      </w:r>
      <w:proofErr w:type="spellEnd"/>
      <w:r w:rsidRPr="00B25941">
        <w:rPr>
          <w:rFonts w:ascii="Assistant" w:hAnsi="Assistant" w:cs="Assistant" w:hint="cs"/>
          <w:sz w:val="24"/>
          <w:szCs w:val="24"/>
          <w:rtl/>
        </w:rPr>
        <w:t xml:space="preserve"> משבר. </w:t>
      </w:r>
    </w:p>
    <w:p w14:paraId="4459D49E" w14:textId="77777777"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החשיבות של הצלת מזון אבוד נובעת מ-</w:t>
      </w:r>
      <w:r w:rsidR="00F77B29">
        <w:rPr>
          <w:rFonts w:ascii="Assistant" w:hAnsi="Assistant" w:cs="Assistant" w:hint="cs"/>
          <w:sz w:val="24"/>
          <w:szCs w:val="24"/>
          <w:rtl/>
        </w:rPr>
        <w:t>4</w:t>
      </w:r>
      <w:r w:rsidR="00F77B29"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יתרונות מרכזיים: </w:t>
      </w:r>
    </w:p>
    <w:p w14:paraId="453E9D38" w14:textId="77777777" w:rsidR="00016E4F" w:rsidRPr="00B25941" w:rsidRDefault="00B44AE9" w:rsidP="00B44AE9">
      <w:pPr>
        <w:pStyle w:val="ListParagraph"/>
        <w:numPr>
          <w:ilvl w:val="0"/>
          <w:numId w:val="17"/>
        </w:numPr>
        <w:rPr>
          <w:rFonts w:ascii="Assistant" w:hAnsi="Assistant" w:cs="Assistant"/>
          <w:sz w:val="24"/>
          <w:szCs w:val="24"/>
        </w:rPr>
      </w:pPr>
      <w:r w:rsidRPr="00B25941">
        <w:rPr>
          <w:rFonts w:ascii="Assistant" w:hAnsi="Assistant" w:cs="Assistant" w:hint="cs"/>
          <w:b/>
          <w:bCs/>
          <w:sz w:val="24"/>
          <w:szCs w:val="24"/>
          <w:rtl/>
        </w:rPr>
        <w:t>יתרון כלכלי</w:t>
      </w:r>
      <w:r w:rsidRPr="00B25941">
        <w:rPr>
          <w:rFonts w:ascii="Assistant" w:hAnsi="Assistant" w:cs="Assistant" w:hint="cs"/>
          <w:sz w:val="24"/>
          <w:szCs w:val="24"/>
          <w:rtl/>
        </w:rPr>
        <w:t xml:space="preserve"> – אובדן המזון פוגע </w:t>
      </w:r>
      <w:proofErr w:type="spellStart"/>
      <w:r w:rsidRPr="00B25941">
        <w:rPr>
          <w:rFonts w:ascii="Assistant" w:hAnsi="Assistant" w:cs="Assistant" w:hint="cs"/>
          <w:sz w:val="24"/>
          <w:szCs w:val="24"/>
          <w:rtl/>
        </w:rPr>
        <w:t>בפיריון</w:t>
      </w:r>
      <w:proofErr w:type="spellEnd"/>
      <w:r w:rsidRPr="00B25941">
        <w:rPr>
          <w:rFonts w:ascii="Assistant" w:hAnsi="Assistant" w:cs="Assistant" w:hint="cs"/>
          <w:sz w:val="24"/>
          <w:szCs w:val="24"/>
          <w:rtl/>
        </w:rPr>
        <w:t xml:space="preserve"> במשק בשל תשומות ייצור ועבודה היורדות לטמיון. הצלת מזון משמעה הפיכת פסולת שערכה אפסי או שלילי למוצר בעל ערך כלכלי המועבר לצריכת האוכלוסיות המוחלשות, ללא צורך בהשקעת תשומות ייצור נוספות. עלות ההצלה נמוכה מעלות הייצור והשינוע יחד עם העובדה כי מזון מוצל הוא בעל ערך תזונתי מלא, מסבירים את  תרומת תהליך הצלת המזון להגדלת התוצר והפריון במשק. </w:t>
      </w:r>
    </w:p>
    <w:p w14:paraId="0E2255CC" w14:textId="77777777" w:rsidR="00016E4F" w:rsidRPr="00E607C4" w:rsidRDefault="00B44AE9" w:rsidP="00016E4F">
      <w:pPr>
        <w:pStyle w:val="ListParagraph"/>
        <w:numPr>
          <w:ilvl w:val="0"/>
          <w:numId w:val="17"/>
        </w:numPr>
        <w:rPr>
          <w:rFonts w:ascii="Assistant" w:hAnsi="Assistant" w:cs="Assistant"/>
          <w:sz w:val="24"/>
          <w:szCs w:val="24"/>
        </w:rPr>
      </w:pPr>
      <w:r w:rsidRPr="00E607C4">
        <w:rPr>
          <w:rFonts w:ascii="Assistant" w:hAnsi="Assistant" w:cs="Assistant" w:hint="eastAsia"/>
          <w:b/>
          <w:bCs/>
          <w:sz w:val="24"/>
          <w:szCs w:val="24"/>
          <w:rtl/>
        </w:rPr>
        <w:t>יתרון</w:t>
      </w:r>
      <w:r w:rsidRPr="00E607C4">
        <w:rPr>
          <w:rFonts w:ascii="Assistant" w:hAnsi="Assistant" w:cs="Assistant"/>
          <w:b/>
          <w:bCs/>
          <w:sz w:val="24"/>
          <w:szCs w:val="24"/>
          <w:rtl/>
        </w:rPr>
        <w:t xml:space="preserve"> </w:t>
      </w:r>
      <w:r w:rsidRPr="00E607C4">
        <w:rPr>
          <w:rFonts w:ascii="Assistant" w:hAnsi="Assistant" w:cs="Assistant" w:hint="eastAsia"/>
          <w:b/>
          <w:bCs/>
          <w:sz w:val="24"/>
          <w:szCs w:val="24"/>
          <w:rtl/>
        </w:rPr>
        <w:t>חברתי</w:t>
      </w:r>
      <w:r w:rsidRPr="00E607C4">
        <w:rPr>
          <w:rFonts w:ascii="Assistant" w:hAnsi="Assistant" w:cs="Assistant"/>
          <w:sz w:val="24"/>
          <w:szCs w:val="24"/>
          <w:rtl/>
        </w:rPr>
        <w:t xml:space="preserve"> – עלויות אובדן המזון, לכל אורך שרשרת הערך של גידול וייצור המזון, מערך השיווק, ההפצה והצריכה, מתגלגלים בסופו של דבר לכיסו של הצרכן ומשפיעים על יוקר המחיה בישראל. לכן, הצלת מזון תורמת להקטנת פערים בחברה והקטנת יוקר המחיה. כמו כן, הצלת המזון תורמת לצמצום אי-הביטחון התזונתי של השכבות המוחלשות.</w:t>
      </w:r>
    </w:p>
    <w:p w14:paraId="56422E87" w14:textId="3AF71DA1" w:rsidR="00F77B29" w:rsidRPr="00E607C4" w:rsidRDefault="00F77B29" w:rsidP="004618A8">
      <w:pPr>
        <w:pStyle w:val="ListParagraph"/>
        <w:numPr>
          <w:ilvl w:val="0"/>
          <w:numId w:val="17"/>
        </w:numPr>
        <w:rPr>
          <w:rFonts w:ascii="Assistant" w:hAnsi="Assistant" w:cs="Assistant"/>
          <w:sz w:val="24"/>
          <w:szCs w:val="24"/>
        </w:rPr>
      </w:pPr>
      <w:r w:rsidRPr="00E607C4">
        <w:rPr>
          <w:rFonts w:ascii="Assistant" w:hAnsi="Assistant" w:cs="Assistant" w:hint="eastAsia"/>
          <w:b/>
          <w:bCs/>
          <w:sz w:val="24"/>
          <w:szCs w:val="24"/>
          <w:rtl/>
        </w:rPr>
        <w:t>יתרון</w:t>
      </w:r>
      <w:r w:rsidRPr="00E607C4">
        <w:rPr>
          <w:rFonts w:ascii="Assistant" w:hAnsi="Assistant" w:cs="Assistant"/>
          <w:b/>
          <w:bCs/>
          <w:sz w:val="24"/>
          <w:szCs w:val="24"/>
          <w:rtl/>
        </w:rPr>
        <w:t xml:space="preserve"> </w:t>
      </w:r>
      <w:r w:rsidRPr="00E607C4">
        <w:rPr>
          <w:rFonts w:ascii="Assistant" w:hAnsi="Assistant" w:cs="Assistant" w:hint="eastAsia"/>
          <w:b/>
          <w:bCs/>
          <w:sz w:val="24"/>
          <w:szCs w:val="24"/>
          <w:rtl/>
        </w:rPr>
        <w:t>בריאותי</w:t>
      </w:r>
      <w:r w:rsidRPr="003442EC">
        <w:rPr>
          <w:rFonts w:ascii="Assistant" w:hAnsi="Assistant" w:cs="Assistant" w:hint="cs"/>
          <w:b/>
          <w:bCs/>
          <w:sz w:val="24"/>
          <w:szCs w:val="24"/>
          <w:rtl/>
        </w:rPr>
        <w:t xml:space="preserve"> </w:t>
      </w:r>
      <w:r w:rsidRPr="00E607C4">
        <w:rPr>
          <w:rFonts w:ascii="Assistant" w:hAnsi="Assistant" w:cs="Assistant"/>
          <w:sz w:val="24"/>
          <w:szCs w:val="24"/>
          <w:rtl/>
        </w:rPr>
        <w:t xml:space="preserve">- </w:t>
      </w:r>
      <w:r w:rsidR="004618A8" w:rsidRPr="00E607C4">
        <w:rPr>
          <w:rFonts w:ascii="Assistant" w:hAnsi="Assistant" w:cs="Assistant"/>
          <w:sz w:val="24"/>
          <w:szCs w:val="24"/>
          <w:rtl/>
        </w:rPr>
        <w:t>מימוש הזכות למזון לא נמדד בערכים קלוריים גרידא, וקשור גם לערכים תזונתיים</w:t>
      </w:r>
      <w:r w:rsidR="00262437">
        <w:rPr>
          <w:rFonts w:ascii="Assistant" w:hAnsi="Assistant" w:cs="Assistant" w:hint="cs"/>
          <w:sz w:val="24"/>
          <w:szCs w:val="24"/>
          <w:rtl/>
        </w:rPr>
        <w:t xml:space="preserve"> ולאיכות המזון</w:t>
      </w:r>
      <w:r w:rsidR="004618A8" w:rsidRPr="00E607C4">
        <w:rPr>
          <w:rFonts w:ascii="Assistant" w:hAnsi="Assistant" w:cs="Assistant"/>
          <w:sz w:val="24"/>
          <w:szCs w:val="24"/>
          <w:rtl/>
        </w:rPr>
        <w:t xml:space="preserve">. נגישות </w:t>
      </w:r>
      <w:r w:rsidR="004618A8" w:rsidRPr="00E607C4">
        <w:rPr>
          <w:rFonts w:ascii="Assistant" w:hAnsi="Assistant" w:cs="Assistant"/>
          <w:sz w:val="24"/>
          <w:szCs w:val="24"/>
          <w:rtl/>
        </w:rPr>
        <w:t xml:space="preserve">כלכלית לסל מזון בריא, שמבטיח תזונה הולמת החיונית לתפקוד פיזי, נפשי וקוגניטיבי, היא אלמנט הכרחי למימוש ביטחון תזונתי. </w:t>
      </w:r>
      <w:r w:rsidR="004618A8" w:rsidRPr="003442EC">
        <w:rPr>
          <w:rFonts w:ascii="Assistant" w:hAnsi="Assistant" w:cs="Assistant"/>
          <w:sz w:val="24"/>
          <w:szCs w:val="24"/>
          <w:rtl/>
        </w:rPr>
        <w:t>אי-</w:t>
      </w:r>
      <w:r w:rsidR="004618A8" w:rsidRPr="00E607C4">
        <w:rPr>
          <w:rFonts w:ascii="Assistant" w:hAnsi="Assistant" w:cs="Assistant"/>
          <w:sz w:val="24"/>
          <w:szCs w:val="24"/>
          <w:rtl/>
        </w:rPr>
        <w:t>ביטחון תזונתי מהווה, ברמה האישית</w:t>
      </w:r>
      <w:r w:rsidR="004618A8" w:rsidRPr="00E607C4">
        <w:rPr>
          <w:rFonts w:ascii="Assistant" w:hAnsi="Assistant" w:cs="Assistant"/>
          <w:sz w:val="24"/>
          <w:szCs w:val="24"/>
          <w:rtl/>
        </w:rPr>
        <w:t xml:space="preserve">, גורם סיכון לתחלואה כרונית ונפשית, לירידה בהישגים אקדמאיים, וכן ליכולת השתכרות ומצוקה כלכלית </w:t>
      </w:r>
      <w:r w:rsidR="004618A8" w:rsidRPr="00E607C4">
        <w:rPr>
          <w:rFonts w:ascii="Assistant" w:hAnsi="Assistant" w:cs="Assistant"/>
          <w:sz w:val="24"/>
          <w:szCs w:val="24"/>
          <w:rtl/>
        </w:rPr>
        <w:t xml:space="preserve">ברמה הלאומית מביא לעליה בהוצאות בריאות ולהפחתת פריון. </w:t>
      </w:r>
      <w:r w:rsidRPr="003442EC">
        <w:rPr>
          <w:rFonts w:ascii="Assistant" w:hAnsi="Assistant" w:cs="Assistant" w:hint="eastAsia"/>
          <w:sz w:val="24"/>
          <w:szCs w:val="24"/>
          <w:rtl/>
        </w:rPr>
        <w:t>החיים</w:t>
      </w:r>
      <w:r w:rsidRPr="003442EC">
        <w:rPr>
          <w:rFonts w:ascii="Assistant" w:hAnsi="Assistant" w:cs="Assistant"/>
          <w:sz w:val="24"/>
          <w:szCs w:val="24"/>
          <w:rtl/>
        </w:rPr>
        <w:t xml:space="preserve"> באי</w:t>
      </w:r>
      <w:r w:rsidR="00030DDB">
        <w:rPr>
          <w:rFonts w:ascii="Assistant" w:hAnsi="Assistant" w:cs="Assistant" w:hint="cs"/>
          <w:sz w:val="24"/>
          <w:szCs w:val="24"/>
          <w:rtl/>
        </w:rPr>
        <w:t>-</w:t>
      </w:r>
      <w:r w:rsidRPr="003442EC">
        <w:rPr>
          <w:rFonts w:ascii="Assistant" w:hAnsi="Assistant" w:cs="Assistant"/>
          <w:sz w:val="24"/>
          <w:szCs w:val="24"/>
          <w:rtl/>
        </w:rPr>
        <w:t xml:space="preserve">ביטחון תזונתי מובילים לעלות בריאותית עודפת למשק. הצלת מזון </w:t>
      </w:r>
      <w:r w:rsidR="005F6CF8">
        <w:rPr>
          <w:rFonts w:ascii="Assistant" w:hAnsi="Assistant" w:cs="Assistant" w:hint="cs"/>
          <w:sz w:val="24"/>
          <w:szCs w:val="24"/>
          <w:rtl/>
        </w:rPr>
        <w:t xml:space="preserve">בריא </w:t>
      </w:r>
      <w:r w:rsidR="004618A8" w:rsidRPr="003442EC">
        <w:rPr>
          <w:rFonts w:ascii="Assistant" w:hAnsi="Assistant" w:cs="Assistant"/>
          <w:sz w:val="24"/>
          <w:szCs w:val="24"/>
          <w:rtl/>
        </w:rPr>
        <w:t xml:space="preserve">במיקוד על ירקות ופירות, </w:t>
      </w:r>
      <w:r w:rsidR="005F6CF8">
        <w:rPr>
          <w:rFonts w:ascii="Assistant" w:hAnsi="Assistant" w:cs="Assistant" w:hint="cs"/>
          <w:sz w:val="24"/>
          <w:szCs w:val="24"/>
          <w:rtl/>
        </w:rPr>
        <w:t>ו</w:t>
      </w:r>
      <w:r w:rsidR="004618A8" w:rsidRPr="003442EC">
        <w:rPr>
          <w:rFonts w:ascii="Assistant" w:hAnsi="Assistant" w:cs="Assistant"/>
          <w:sz w:val="24"/>
          <w:szCs w:val="24"/>
          <w:rtl/>
        </w:rPr>
        <w:t>אספקת</w:t>
      </w:r>
      <w:r w:rsidR="005F6CF8">
        <w:rPr>
          <w:rFonts w:ascii="Assistant" w:hAnsi="Assistant" w:cs="Assistant" w:hint="cs"/>
          <w:sz w:val="24"/>
          <w:szCs w:val="24"/>
          <w:rtl/>
        </w:rPr>
        <w:t>ו</w:t>
      </w:r>
      <w:r w:rsidR="004618A8" w:rsidRPr="003442EC">
        <w:rPr>
          <w:rFonts w:ascii="Assistant" w:hAnsi="Assistant" w:cs="Assistant"/>
          <w:sz w:val="24"/>
          <w:szCs w:val="24"/>
          <w:rtl/>
        </w:rPr>
        <w:t xml:space="preserve"> לאוכלוסיות </w:t>
      </w:r>
      <w:r w:rsidR="00262437">
        <w:rPr>
          <w:rFonts w:ascii="Assistant" w:hAnsi="Assistant" w:cs="Assistant" w:hint="cs"/>
          <w:sz w:val="24"/>
          <w:szCs w:val="24"/>
          <w:rtl/>
        </w:rPr>
        <w:t xml:space="preserve">החיות </w:t>
      </w:r>
      <w:r w:rsidR="004618A8" w:rsidRPr="003442EC">
        <w:rPr>
          <w:rFonts w:ascii="Assistant" w:hAnsi="Assistant" w:cs="Assistant"/>
          <w:sz w:val="24"/>
          <w:szCs w:val="24"/>
          <w:rtl/>
        </w:rPr>
        <w:t>באי</w:t>
      </w:r>
      <w:r w:rsidR="002C0415">
        <w:rPr>
          <w:rFonts w:ascii="Assistant" w:hAnsi="Assistant" w:cs="Assistant" w:hint="cs"/>
          <w:sz w:val="24"/>
          <w:szCs w:val="24"/>
          <w:rtl/>
        </w:rPr>
        <w:t>-</w:t>
      </w:r>
      <w:r w:rsidR="004618A8" w:rsidRPr="003442EC">
        <w:rPr>
          <w:rFonts w:ascii="Assistant" w:hAnsi="Assistant" w:cs="Assistant"/>
          <w:sz w:val="24"/>
          <w:szCs w:val="24"/>
          <w:rtl/>
        </w:rPr>
        <w:t>ביטחון תזונתי</w:t>
      </w:r>
      <w:r w:rsidR="004618A8" w:rsidRPr="003442EC">
        <w:rPr>
          <w:rFonts w:ascii="Assistant" w:hAnsi="Assistant" w:cs="Assistant" w:hint="cs"/>
          <w:sz w:val="24"/>
          <w:szCs w:val="24"/>
          <w:rtl/>
        </w:rPr>
        <w:t xml:space="preserve"> </w:t>
      </w:r>
      <w:r w:rsidR="002676BB" w:rsidRPr="003442EC">
        <w:rPr>
          <w:rFonts w:ascii="Assistant" w:hAnsi="Assistant" w:cs="Assistant" w:hint="eastAsia"/>
          <w:sz w:val="24"/>
          <w:szCs w:val="24"/>
          <w:rtl/>
        </w:rPr>
        <w:t>עשויה</w:t>
      </w:r>
      <w:r w:rsidR="002676BB" w:rsidRPr="003442EC">
        <w:rPr>
          <w:rFonts w:ascii="Assistant" w:hAnsi="Assistant" w:cs="Assistant"/>
          <w:sz w:val="24"/>
          <w:szCs w:val="24"/>
          <w:rtl/>
        </w:rPr>
        <w:t xml:space="preserve"> </w:t>
      </w:r>
      <w:r w:rsidRPr="003442EC">
        <w:rPr>
          <w:rFonts w:ascii="Assistant" w:hAnsi="Assistant" w:cs="Assistant" w:hint="eastAsia"/>
          <w:sz w:val="24"/>
          <w:szCs w:val="24"/>
          <w:rtl/>
        </w:rPr>
        <w:t>להפחית</w:t>
      </w:r>
      <w:r w:rsidRPr="003442EC">
        <w:rPr>
          <w:rFonts w:ascii="Assistant" w:hAnsi="Assistant" w:cs="Assistant"/>
          <w:sz w:val="24"/>
          <w:szCs w:val="24"/>
          <w:rtl/>
        </w:rPr>
        <w:t xml:space="preserve"> את שיעור האוכלוסייה החיה באי</w:t>
      </w:r>
      <w:r w:rsidR="002C0415">
        <w:rPr>
          <w:rFonts w:ascii="Assistant" w:hAnsi="Assistant" w:cs="Assistant" w:hint="cs"/>
          <w:sz w:val="24"/>
          <w:szCs w:val="24"/>
          <w:rtl/>
        </w:rPr>
        <w:t>-</w:t>
      </w:r>
      <w:r w:rsidRPr="003442EC">
        <w:rPr>
          <w:rFonts w:ascii="Assistant" w:hAnsi="Assistant" w:cs="Assistant" w:hint="eastAsia"/>
          <w:sz w:val="24"/>
          <w:szCs w:val="24"/>
          <w:rtl/>
        </w:rPr>
        <w:t>ביטחון</w:t>
      </w:r>
      <w:r w:rsidRPr="003442EC">
        <w:rPr>
          <w:rFonts w:ascii="Assistant" w:hAnsi="Assistant" w:cs="Assistant"/>
          <w:sz w:val="24"/>
          <w:szCs w:val="24"/>
          <w:rtl/>
        </w:rPr>
        <w:t xml:space="preserve"> </w:t>
      </w:r>
      <w:r w:rsidRPr="003442EC">
        <w:rPr>
          <w:rFonts w:ascii="Assistant" w:hAnsi="Assistant" w:cs="Assistant" w:hint="eastAsia"/>
          <w:sz w:val="24"/>
          <w:szCs w:val="24"/>
          <w:rtl/>
        </w:rPr>
        <w:t>תזונתי</w:t>
      </w:r>
      <w:r w:rsidRPr="003442EC">
        <w:rPr>
          <w:rFonts w:ascii="Assistant" w:hAnsi="Assistant" w:cs="Assistant"/>
          <w:sz w:val="24"/>
          <w:szCs w:val="24"/>
          <w:rtl/>
        </w:rPr>
        <w:t xml:space="preserve"> </w:t>
      </w:r>
      <w:r w:rsidRPr="003442EC">
        <w:rPr>
          <w:rFonts w:ascii="Assistant" w:hAnsi="Assistant" w:cs="Assistant" w:hint="eastAsia"/>
          <w:sz w:val="24"/>
          <w:szCs w:val="24"/>
          <w:rtl/>
        </w:rPr>
        <w:t>ומת</w:t>
      </w:r>
      <w:r w:rsidR="00547370">
        <w:rPr>
          <w:rFonts w:ascii="Assistant" w:hAnsi="Assistant" w:cs="Assistant" w:hint="cs"/>
          <w:sz w:val="24"/>
          <w:szCs w:val="24"/>
          <w:rtl/>
        </w:rPr>
        <w:t>ו</w:t>
      </w:r>
      <w:r w:rsidRPr="003442EC">
        <w:rPr>
          <w:rFonts w:ascii="Assistant" w:hAnsi="Assistant" w:cs="Assistant" w:hint="eastAsia"/>
          <w:sz w:val="24"/>
          <w:szCs w:val="24"/>
          <w:rtl/>
        </w:rPr>
        <w:t>ך</w:t>
      </w:r>
      <w:r w:rsidRPr="003442EC">
        <w:rPr>
          <w:rFonts w:ascii="Assistant" w:hAnsi="Assistant" w:cs="Assistant"/>
          <w:sz w:val="24"/>
          <w:szCs w:val="24"/>
          <w:rtl/>
        </w:rPr>
        <w:t xml:space="preserve"> כך </w:t>
      </w:r>
      <w:r w:rsidRPr="003442EC">
        <w:rPr>
          <w:rFonts w:ascii="Assistant" w:hAnsi="Assistant" w:cs="Assistant" w:hint="eastAsia"/>
          <w:sz w:val="24"/>
          <w:szCs w:val="24"/>
          <w:rtl/>
        </w:rPr>
        <w:t>לצמצם</w:t>
      </w:r>
      <w:r w:rsidRPr="003442EC">
        <w:rPr>
          <w:rFonts w:ascii="Assistant" w:hAnsi="Assistant" w:cs="Assistant"/>
          <w:sz w:val="24"/>
          <w:szCs w:val="24"/>
          <w:rtl/>
        </w:rPr>
        <w:t xml:space="preserve"> </w:t>
      </w:r>
      <w:r w:rsidRPr="003442EC">
        <w:rPr>
          <w:rFonts w:ascii="Assistant" w:hAnsi="Assistant" w:cs="Assistant" w:hint="eastAsia"/>
          <w:sz w:val="24"/>
          <w:szCs w:val="24"/>
          <w:rtl/>
        </w:rPr>
        <w:t>את</w:t>
      </w:r>
      <w:r w:rsidRPr="003442EC">
        <w:rPr>
          <w:rFonts w:ascii="Assistant" w:hAnsi="Assistant" w:cs="Assistant"/>
          <w:sz w:val="24"/>
          <w:szCs w:val="24"/>
          <w:rtl/>
        </w:rPr>
        <w:t xml:space="preserve"> עלויות הבריאות העודפות למשק </w:t>
      </w:r>
      <w:r w:rsidR="004618A8" w:rsidRPr="00E607C4">
        <w:rPr>
          <w:rFonts w:ascii="Assistant" w:hAnsi="Assistant" w:cs="Assistant" w:hint="eastAsia"/>
          <w:sz w:val="24"/>
          <w:szCs w:val="24"/>
          <w:rtl/>
        </w:rPr>
        <w:t>ב</w:t>
      </w:r>
      <w:r w:rsidRPr="003442EC">
        <w:rPr>
          <w:rFonts w:ascii="Assistant" w:hAnsi="Assistant" w:cs="Assistant"/>
          <w:sz w:val="24"/>
          <w:szCs w:val="24"/>
          <w:rtl/>
        </w:rPr>
        <w:t>ישראל.</w:t>
      </w:r>
    </w:p>
    <w:p w14:paraId="43FFCC75" w14:textId="77777777" w:rsidR="003442EC" w:rsidRPr="00370577" w:rsidRDefault="003442EC" w:rsidP="003442EC">
      <w:pPr>
        <w:pStyle w:val="ListParagraph"/>
        <w:numPr>
          <w:ilvl w:val="0"/>
          <w:numId w:val="17"/>
        </w:numPr>
        <w:rPr>
          <w:rFonts w:ascii="Assistant" w:hAnsi="Assistant" w:cs="Assistant"/>
          <w:sz w:val="24"/>
          <w:szCs w:val="24"/>
          <w:rtl/>
        </w:rPr>
      </w:pPr>
      <w:r w:rsidRPr="00016E4F">
        <w:rPr>
          <w:rFonts w:hint="eastAsia"/>
          <w:b/>
          <w:bCs/>
          <w:rtl/>
        </w:rPr>
        <w:t>יתרון</w:t>
      </w:r>
      <w:r w:rsidRPr="00016E4F">
        <w:rPr>
          <w:b/>
          <w:bCs/>
          <w:rtl/>
        </w:rPr>
        <w:t xml:space="preserve"> סביבתי</w:t>
      </w:r>
      <w:r w:rsidRPr="00016E4F">
        <w:rPr>
          <w:rtl/>
        </w:rPr>
        <w:t xml:space="preserve"> – </w:t>
      </w:r>
      <w:r w:rsidRPr="00370577">
        <w:rPr>
          <w:rFonts w:ascii="Assistant" w:hAnsi="Assistant" w:cs="Assistant"/>
          <w:sz w:val="24"/>
          <w:szCs w:val="24"/>
          <w:rtl/>
        </w:rPr>
        <w:t xml:space="preserve">בתהליכי הגידול, הייצור, ההפצה והשיווק של המזון בישראל, כ-37% מהיקף ייצור המזון המקומי אובד והופך לפסולת או עודפים. במקביל, יורדים </w:t>
      </w:r>
      <w:proofErr w:type="spellStart"/>
      <w:r w:rsidRPr="00370577">
        <w:rPr>
          <w:rFonts w:ascii="Assistant" w:hAnsi="Assistant" w:cs="Assistant" w:hint="eastAsia"/>
          <w:sz w:val="24"/>
          <w:szCs w:val="24"/>
          <w:rtl/>
        </w:rPr>
        <w:t>לטימיון</w:t>
      </w:r>
      <w:proofErr w:type="spellEnd"/>
      <w:r w:rsidRPr="00370577">
        <w:rPr>
          <w:rFonts w:ascii="Assistant" w:hAnsi="Assistant" w:cs="Assistant"/>
          <w:sz w:val="24"/>
          <w:szCs w:val="24"/>
          <w:rtl/>
        </w:rPr>
        <w:t xml:space="preserve"> גם כלל המשאבים אשר נדרשו לגידול וייצור מזון זה ובהם:  קרקע, מים, דשנים, כימיקלים ואנרגיה. חלק מייצור המזון מחייב גידול של מזון גם עבור בעלי חיים, ועל כן צורך גם משאבים לגידולם. רבים מהמשאבים בהם עושה שימוש תעשיית המזון, אינם מתחדשים והשימוש במשאבים אלו הוא בעל השפעה על המים, הקרקע, האוויר והמגוון הביולוגי בעולם. בנוסף, החקלאות גורמת לזיהום אוויר, כתוצאה מצריכת אנרגיה ודלקים.</w:t>
      </w:r>
    </w:p>
    <w:p w14:paraId="47536F0F" w14:textId="77777777" w:rsidR="003442EC" w:rsidRPr="00370577" w:rsidRDefault="003442EC" w:rsidP="003442EC">
      <w:pPr>
        <w:pStyle w:val="ListParagraph"/>
        <w:ind w:left="360"/>
        <w:rPr>
          <w:rFonts w:ascii="Assistant" w:hAnsi="Assistant" w:cs="Assistant"/>
          <w:sz w:val="24"/>
          <w:szCs w:val="24"/>
        </w:rPr>
      </w:pPr>
      <w:r w:rsidRPr="00370577">
        <w:rPr>
          <w:rFonts w:ascii="Assistant" w:hAnsi="Assistant" w:cs="Assistant"/>
          <w:sz w:val="24"/>
          <w:szCs w:val="24"/>
        </w:rPr>
        <w:lastRenderedPageBreak/>
        <w:t xml:space="preserve"> </w:t>
      </w:r>
      <w:r w:rsidRPr="00370577">
        <w:rPr>
          <w:rFonts w:ascii="Assistant" w:hAnsi="Assistant" w:cs="Assistant"/>
          <w:sz w:val="24"/>
          <w:szCs w:val="24"/>
          <w:rtl/>
        </w:rPr>
        <w:t xml:space="preserve">ההשפעה הסביבתית של אובדן מזון אינה נובעת רק מייצור עודף של מזון, כי אם נגרמת גם כתוצאה מהתמודדות עם פסולת המזון לאחר שנזרק, שכן, עיקר פסולת המזון מועברת להטמנה במטמנות. הטמנת הפסולת גורמת לשינויי אקלים בשל פליטת גז מתאן כתוצאה מפירוק הפסולת האורגנית, וכן מביאה לפגיעה בקרקעות. זאת ועוד, כשליש מהרכב הפסולת הביתית הינו פסולת אורגנית שמקורה במזון. לפיכך, פסולת זו מגדילה את היקף הפסולת הנדרש לטיפול וכן משפיעה על איכותם של החומרים הניתנים </w:t>
      </w:r>
      <w:proofErr w:type="spellStart"/>
      <w:r w:rsidRPr="00370577">
        <w:rPr>
          <w:rFonts w:ascii="Assistant" w:hAnsi="Assistant" w:cs="Assistant" w:hint="eastAsia"/>
          <w:sz w:val="24"/>
          <w:szCs w:val="24"/>
          <w:rtl/>
        </w:rPr>
        <w:t>למיחזור</w:t>
      </w:r>
      <w:proofErr w:type="spellEnd"/>
      <w:r w:rsidRPr="00370577">
        <w:rPr>
          <w:rFonts w:ascii="Assistant" w:hAnsi="Assistant" w:cs="Assistant"/>
          <w:sz w:val="24"/>
          <w:szCs w:val="24"/>
          <w:rtl/>
        </w:rPr>
        <w:t xml:space="preserve"> מתוך כלל החומרים המצויים בפסולת הביתית. הצלת המזון מביאה לניצול מירבי של המשאבים שכבר הושקעו בייצור המזון וכן מונעת שימוש במשאבי סביבה ואחרים נוספים. </w:t>
      </w:r>
    </w:p>
    <w:p w14:paraId="173B89F5" w14:textId="19052AAF" w:rsidR="00B44AE9" w:rsidRPr="00B25941" w:rsidRDefault="00B44AE9" w:rsidP="00B44AE9">
      <w:pPr>
        <w:rPr>
          <w:rFonts w:ascii="Assistant" w:hAnsi="Assistant" w:cs="Assistant"/>
          <w:sz w:val="24"/>
          <w:szCs w:val="24"/>
          <w:rtl/>
        </w:rPr>
      </w:pPr>
      <w:r w:rsidRPr="00B25941">
        <w:rPr>
          <w:rFonts w:ascii="Assistant" w:hAnsi="Assistant" w:cs="Assistant" w:hint="cs"/>
          <w:sz w:val="24"/>
          <w:szCs w:val="24"/>
          <w:rtl/>
        </w:rPr>
        <w:t xml:space="preserve">השילוב של </w:t>
      </w:r>
      <w:r w:rsidR="00F77B29">
        <w:rPr>
          <w:rFonts w:ascii="Assistant" w:hAnsi="Assistant" w:cs="Assistant" w:hint="cs"/>
          <w:sz w:val="24"/>
          <w:szCs w:val="24"/>
          <w:rtl/>
        </w:rPr>
        <w:t>ארבעת</w:t>
      </w:r>
      <w:r w:rsidR="00F77B29" w:rsidRPr="00B25941">
        <w:rPr>
          <w:rFonts w:ascii="Assistant" w:hAnsi="Assistant" w:cs="Assistant" w:hint="cs"/>
          <w:sz w:val="24"/>
          <w:szCs w:val="24"/>
          <w:rtl/>
        </w:rPr>
        <w:t xml:space="preserve"> </w:t>
      </w:r>
      <w:r w:rsidR="002666C4">
        <w:rPr>
          <w:rFonts w:ascii="Assistant" w:hAnsi="Assistant" w:cs="Assistant" w:hint="cs"/>
          <w:sz w:val="24"/>
          <w:szCs w:val="24"/>
          <w:rtl/>
        </w:rPr>
        <w:t>יתרונות</w:t>
      </w:r>
      <w:r w:rsidR="002666C4" w:rsidRPr="00B25941">
        <w:rPr>
          <w:rFonts w:ascii="Assistant" w:hAnsi="Assistant" w:cs="Assistant" w:hint="cs"/>
          <w:sz w:val="24"/>
          <w:szCs w:val="24"/>
          <w:rtl/>
        </w:rPr>
        <w:t xml:space="preserve"> </w:t>
      </w:r>
      <w:r w:rsidR="002666C4">
        <w:rPr>
          <w:rFonts w:ascii="Assistant" w:hAnsi="Assistant" w:cs="Assistant" w:hint="cs"/>
          <w:sz w:val="24"/>
          <w:szCs w:val="24"/>
          <w:rtl/>
        </w:rPr>
        <w:t>אלו</w:t>
      </w:r>
      <w:r w:rsidRPr="00B25941">
        <w:rPr>
          <w:rFonts w:ascii="Assistant" w:hAnsi="Assistant" w:cs="Assistant" w:hint="cs"/>
          <w:sz w:val="24"/>
          <w:szCs w:val="24"/>
          <w:rtl/>
        </w:rPr>
        <w:t xml:space="preserve">, </w:t>
      </w:r>
      <w:r w:rsidR="005A47B9">
        <w:rPr>
          <w:rFonts w:ascii="Assistant" w:hAnsi="Assistant" w:cs="Assistant" w:hint="cs"/>
          <w:sz w:val="24"/>
          <w:szCs w:val="24"/>
          <w:rtl/>
        </w:rPr>
        <w:t>המושפעים</w:t>
      </w:r>
      <w:r w:rsidRPr="00B25941">
        <w:rPr>
          <w:rFonts w:ascii="Assistant" w:hAnsi="Assistant" w:cs="Assistant" w:hint="cs"/>
          <w:sz w:val="24"/>
          <w:szCs w:val="24"/>
          <w:rtl/>
        </w:rPr>
        <w:t xml:space="preserve"> </w:t>
      </w:r>
      <w:r w:rsidR="005A47B9">
        <w:rPr>
          <w:rFonts w:ascii="Assistant" w:hAnsi="Assistant" w:cs="Assistant" w:hint="cs"/>
          <w:sz w:val="24"/>
          <w:szCs w:val="24"/>
          <w:rtl/>
        </w:rPr>
        <w:t>מ</w:t>
      </w:r>
      <w:r w:rsidRPr="00B25941">
        <w:rPr>
          <w:rFonts w:ascii="Assistant" w:hAnsi="Assistant" w:cs="Assistant" w:hint="cs"/>
          <w:sz w:val="24"/>
          <w:szCs w:val="24"/>
          <w:rtl/>
        </w:rPr>
        <w:t>פעילות הצלת המזון, הינו ייחודי ומחייב גיבוש כלי מדיניות מתאימים</w:t>
      </w:r>
      <w:r w:rsidR="00E63158">
        <w:rPr>
          <w:rFonts w:ascii="Assistant" w:hAnsi="Assistant" w:cs="Assistant" w:hint="cs"/>
          <w:sz w:val="24"/>
          <w:szCs w:val="24"/>
          <w:rtl/>
        </w:rPr>
        <w:t xml:space="preserve"> לקידום התחום.</w:t>
      </w:r>
    </w:p>
    <w:p w14:paraId="62283D44" w14:textId="7CB58A24" w:rsidR="00B44AE9" w:rsidRPr="00B25941" w:rsidRDefault="00F07D5C" w:rsidP="00B44AE9">
      <w:pPr>
        <w:rPr>
          <w:rFonts w:ascii="Assistant" w:hAnsi="Assistant" w:cs="Assistant"/>
          <w:b/>
          <w:bCs/>
          <w:sz w:val="16"/>
          <w:szCs w:val="26"/>
          <w:rtl/>
        </w:rPr>
      </w:pPr>
      <w:r w:rsidRPr="00F07D5C">
        <w:rPr>
          <w:rFonts w:ascii="Assistant" w:hAnsi="Assistant" w:cs="Assistant"/>
          <w:b/>
          <w:bCs/>
          <w:sz w:val="16"/>
          <w:szCs w:val="26"/>
          <w:rtl/>
        </w:rPr>
        <w:t xml:space="preserve">השוואת יצור מזון </w:t>
      </w:r>
      <w:r>
        <w:rPr>
          <w:rFonts w:ascii="Assistant" w:hAnsi="Assistant" w:cs="Assistant" w:hint="cs"/>
          <w:b/>
          <w:bCs/>
          <w:sz w:val="16"/>
          <w:szCs w:val="26"/>
          <w:rtl/>
        </w:rPr>
        <w:t>ו</w:t>
      </w:r>
      <w:r w:rsidRPr="00F07D5C">
        <w:rPr>
          <w:rFonts w:ascii="Assistant" w:hAnsi="Assistant" w:cs="Assistant"/>
          <w:b/>
          <w:bCs/>
          <w:sz w:val="16"/>
          <w:szCs w:val="26"/>
          <w:rtl/>
        </w:rPr>
        <w:t>הצלת מזון</w:t>
      </w:r>
      <w:r w:rsidRPr="00F07D5C">
        <w:rPr>
          <w:rFonts w:ascii="Assistant" w:hAnsi="Assistant" w:cs="Assistant" w:hint="cs"/>
          <w:b/>
          <w:bCs/>
          <w:sz w:val="16"/>
          <w:szCs w:val="26"/>
          <w:rtl/>
        </w:rPr>
        <w:t xml:space="preserve"> </w:t>
      </w:r>
    </w:p>
    <w:tbl>
      <w:tblPr>
        <w:tblStyle w:val="MediumShading1-Accent1"/>
        <w:bidiVisual/>
        <w:tblW w:w="0" w:type="auto"/>
        <w:tblLook w:val="04A0" w:firstRow="1" w:lastRow="0" w:firstColumn="1" w:lastColumn="0" w:noHBand="0" w:noVBand="1"/>
      </w:tblPr>
      <w:tblGrid>
        <w:gridCol w:w="3464"/>
        <w:gridCol w:w="2554"/>
        <w:gridCol w:w="2841"/>
      </w:tblGrid>
      <w:tr w:rsidR="00B44AE9" w:rsidRPr="00B25941" w14:paraId="66B85B02" w14:textId="77777777" w:rsidTr="00B51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vAlign w:val="center"/>
          </w:tcPr>
          <w:p w14:paraId="3CC33B8F" w14:textId="77777777" w:rsidR="00B44AE9" w:rsidRPr="00B25941" w:rsidRDefault="00B44AE9" w:rsidP="00B51073">
            <w:pPr>
              <w:spacing w:line="276" w:lineRule="auto"/>
              <w:rPr>
                <w:rFonts w:ascii="Assistant" w:hAnsi="Assistant" w:cs="Assistant"/>
                <w:sz w:val="26"/>
                <w:szCs w:val="26"/>
                <w:rtl/>
              </w:rPr>
            </w:pPr>
          </w:p>
        </w:tc>
        <w:tc>
          <w:tcPr>
            <w:tcW w:w="2554" w:type="dxa"/>
            <w:vAlign w:val="center"/>
          </w:tcPr>
          <w:p w14:paraId="28D0BF55" w14:textId="77777777" w:rsidR="00B44AE9" w:rsidRPr="00B25941" w:rsidRDefault="00B44AE9" w:rsidP="00B51073">
            <w:pPr>
              <w:spacing w:line="276" w:lineRule="auto"/>
              <w:cnfStyle w:val="100000000000" w:firstRow="1" w:lastRow="0" w:firstColumn="0" w:lastColumn="0" w:oddVBand="0" w:evenVBand="0" w:oddHBand="0" w:evenHBand="0" w:firstRowFirstColumn="0" w:firstRowLastColumn="0" w:lastRowFirstColumn="0" w:lastRowLastColumn="0"/>
              <w:rPr>
                <w:rFonts w:ascii="Assistant" w:hAnsi="Assistant" w:cs="Assistant"/>
                <w:b w:val="0"/>
                <w:bCs w:val="0"/>
                <w:color w:val="auto"/>
                <w:sz w:val="26"/>
                <w:szCs w:val="26"/>
                <w:rtl/>
              </w:rPr>
            </w:pPr>
            <w:r w:rsidRPr="00B25941">
              <w:rPr>
                <w:rFonts w:ascii="Assistant" w:hAnsi="Assistant" w:cs="Assistant" w:hint="cs"/>
                <w:sz w:val="26"/>
                <w:szCs w:val="26"/>
                <w:rtl/>
              </w:rPr>
              <w:t>ייצור מזון</w:t>
            </w:r>
          </w:p>
        </w:tc>
        <w:tc>
          <w:tcPr>
            <w:tcW w:w="2841" w:type="dxa"/>
            <w:vAlign w:val="center"/>
          </w:tcPr>
          <w:p w14:paraId="6B48E64F" w14:textId="77777777" w:rsidR="00B44AE9" w:rsidRPr="00B25941" w:rsidRDefault="00B44AE9" w:rsidP="00B51073">
            <w:pPr>
              <w:spacing w:line="276" w:lineRule="auto"/>
              <w:cnfStyle w:val="100000000000" w:firstRow="1" w:lastRow="0" w:firstColumn="0" w:lastColumn="0" w:oddVBand="0" w:evenVBand="0" w:oddHBand="0" w:evenHBand="0" w:firstRowFirstColumn="0" w:firstRowLastColumn="0" w:lastRowFirstColumn="0" w:lastRowLastColumn="0"/>
              <w:rPr>
                <w:rFonts w:ascii="Assistant" w:hAnsi="Assistant" w:cs="Assistant"/>
                <w:b w:val="0"/>
                <w:bCs w:val="0"/>
                <w:color w:val="auto"/>
                <w:sz w:val="26"/>
                <w:szCs w:val="26"/>
                <w:rtl/>
              </w:rPr>
            </w:pPr>
            <w:r w:rsidRPr="00B25941">
              <w:rPr>
                <w:rFonts w:ascii="Assistant" w:hAnsi="Assistant" w:cs="Assistant" w:hint="cs"/>
                <w:sz w:val="26"/>
                <w:szCs w:val="26"/>
                <w:rtl/>
              </w:rPr>
              <w:t>הצלת מזון</w:t>
            </w:r>
          </w:p>
        </w:tc>
      </w:tr>
      <w:tr w:rsidR="00B44AE9" w:rsidRPr="00B25941" w14:paraId="4E135A94" w14:textId="77777777" w:rsidTr="00B5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98854BC" w14:textId="77777777" w:rsidR="00B44AE9" w:rsidRPr="00B25941" w:rsidRDefault="00B44AE9" w:rsidP="00B51073">
            <w:pPr>
              <w:spacing w:line="276" w:lineRule="auto"/>
              <w:rPr>
                <w:rFonts w:ascii="Assistant" w:hAnsi="Assistant" w:cs="Assistant"/>
                <w:sz w:val="24"/>
                <w:szCs w:val="24"/>
                <w:rtl/>
              </w:rPr>
            </w:pPr>
            <w:r w:rsidRPr="00B25941">
              <w:rPr>
                <w:rFonts w:ascii="Assistant" w:hAnsi="Assistant" w:cs="Assistant" w:hint="cs"/>
                <w:sz w:val="24"/>
                <w:szCs w:val="24"/>
                <w:rtl/>
              </w:rPr>
              <w:t>התוצר</w:t>
            </w:r>
          </w:p>
        </w:tc>
        <w:tc>
          <w:tcPr>
            <w:tcW w:w="2554" w:type="dxa"/>
          </w:tcPr>
          <w:p w14:paraId="0E27978D"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מזון בעל ערך תזונתי מלא</w:t>
            </w:r>
          </w:p>
        </w:tc>
        <w:tc>
          <w:tcPr>
            <w:tcW w:w="2841" w:type="dxa"/>
          </w:tcPr>
          <w:p w14:paraId="1FEDBB3D"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מזון בעל ערך תזונתי מלא</w:t>
            </w:r>
          </w:p>
          <w:p w14:paraId="7E34E3C8"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יתכנו פגמים אסתטיים</w:t>
            </w:r>
          </w:p>
        </w:tc>
      </w:tr>
      <w:tr w:rsidR="00B44AE9" w:rsidRPr="00B25941" w14:paraId="629188B7" w14:textId="77777777" w:rsidTr="00B51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5786C165" w14:textId="77777777" w:rsidR="00B44AE9" w:rsidRPr="00B25941" w:rsidRDefault="00B44AE9" w:rsidP="00B51073">
            <w:pPr>
              <w:spacing w:line="276" w:lineRule="auto"/>
              <w:rPr>
                <w:rFonts w:ascii="Assistant" w:hAnsi="Assistant" w:cs="Assistant"/>
                <w:sz w:val="24"/>
                <w:szCs w:val="24"/>
                <w:rtl/>
              </w:rPr>
            </w:pPr>
            <w:r w:rsidRPr="00B25941">
              <w:rPr>
                <w:rFonts w:ascii="Assistant" w:hAnsi="Assistant" w:cs="Assistant" w:hint="cs"/>
                <w:sz w:val="24"/>
                <w:szCs w:val="24"/>
                <w:rtl/>
              </w:rPr>
              <w:t>שווי תזונתי</w:t>
            </w:r>
          </w:p>
        </w:tc>
        <w:tc>
          <w:tcPr>
            <w:tcW w:w="2554" w:type="dxa"/>
          </w:tcPr>
          <w:p w14:paraId="67B63387" w14:textId="77777777" w:rsidR="00B44AE9" w:rsidRPr="00B25941" w:rsidRDefault="00B44AE9" w:rsidP="00B51073">
            <w:pPr>
              <w:spacing w:line="276" w:lineRule="auto"/>
              <w:cnfStyle w:val="000000010000" w:firstRow="0" w:lastRow="0" w:firstColumn="0" w:lastColumn="0" w:oddVBand="0" w:evenVBand="0" w:oddHBand="0" w:evenHBand="1"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100%</w:t>
            </w:r>
          </w:p>
        </w:tc>
        <w:tc>
          <w:tcPr>
            <w:tcW w:w="2841" w:type="dxa"/>
          </w:tcPr>
          <w:p w14:paraId="53E3BB33" w14:textId="77777777" w:rsidR="00B44AE9" w:rsidRPr="00B25941" w:rsidRDefault="00B44AE9" w:rsidP="00B51073">
            <w:pPr>
              <w:spacing w:line="276" w:lineRule="auto"/>
              <w:cnfStyle w:val="000000010000" w:firstRow="0" w:lastRow="0" w:firstColumn="0" w:lastColumn="0" w:oddVBand="0" w:evenVBand="0" w:oddHBand="0" w:evenHBand="1"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100%</w:t>
            </w:r>
          </w:p>
        </w:tc>
      </w:tr>
      <w:tr w:rsidR="00B44AE9" w:rsidRPr="00B25941" w14:paraId="3A227C20" w14:textId="77777777" w:rsidTr="00B5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436B19F" w14:textId="77777777" w:rsidR="00B44AE9" w:rsidRPr="00B25941" w:rsidRDefault="00B44AE9" w:rsidP="00B51073">
            <w:pPr>
              <w:spacing w:line="276" w:lineRule="auto"/>
              <w:rPr>
                <w:rFonts w:ascii="Assistant" w:hAnsi="Assistant" w:cs="Assistant"/>
                <w:sz w:val="24"/>
                <w:szCs w:val="24"/>
                <w:rtl/>
              </w:rPr>
            </w:pPr>
            <w:r w:rsidRPr="00B25941">
              <w:rPr>
                <w:rFonts w:ascii="Assistant" w:hAnsi="Assistant" w:cs="Assistant" w:hint="cs"/>
                <w:sz w:val="24"/>
                <w:szCs w:val="24"/>
                <w:rtl/>
              </w:rPr>
              <w:t>שימוש בקרקע</w:t>
            </w:r>
          </w:p>
        </w:tc>
        <w:tc>
          <w:tcPr>
            <w:tcW w:w="2554" w:type="dxa"/>
          </w:tcPr>
          <w:p w14:paraId="4148CBC5"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כן</w:t>
            </w:r>
          </w:p>
        </w:tc>
        <w:tc>
          <w:tcPr>
            <w:tcW w:w="2841" w:type="dxa"/>
          </w:tcPr>
          <w:p w14:paraId="20BE2873"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אפסי</w:t>
            </w:r>
            <w:r w:rsidRPr="00B25941">
              <w:rPr>
                <w:rStyle w:val="FootnoteReference"/>
                <w:rFonts w:ascii="Assistant" w:hAnsi="Assistant" w:cs="Assistant" w:hint="cs"/>
                <w:sz w:val="24"/>
                <w:szCs w:val="24"/>
                <w:rtl/>
              </w:rPr>
              <w:footnoteReference w:id="2"/>
            </w:r>
          </w:p>
        </w:tc>
      </w:tr>
      <w:tr w:rsidR="00B44AE9" w:rsidRPr="00B25941" w14:paraId="43E980C0" w14:textId="77777777" w:rsidTr="00B51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5800A1E1" w14:textId="77777777" w:rsidR="00B44AE9" w:rsidRPr="00B25941" w:rsidRDefault="00B44AE9" w:rsidP="00B51073">
            <w:pPr>
              <w:spacing w:line="276" w:lineRule="auto"/>
              <w:rPr>
                <w:rFonts w:ascii="Assistant" w:hAnsi="Assistant" w:cs="Assistant"/>
                <w:sz w:val="24"/>
                <w:szCs w:val="24"/>
                <w:rtl/>
              </w:rPr>
            </w:pPr>
            <w:r w:rsidRPr="00B25941">
              <w:rPr>
                <w:rFonts w:ascii="Assistant" w:hAnsi="Assistant" w:cs="Assistant" w:hint="cs"/>
                <w:sz w:val="24"/>
                <w:szCs w:val="24"/>
                <w:rtl/>
              </w:rPr>
              <w:t>שימוש במים</w:t>
            </w:r>
          </w:p>
        </w:tc>
        <w:tc>
          <w:tcPr>
            <w:tcW w:w="2554" w:type="dxa"/>
          </w:tcPr>
          <w:p w14:paraId="2B4F0ECE" w14:textId="77777777" w:rsidR="00B44AE9" w:rsidRPr="00B25941" w:rsidRDefault="00B44AE9" w:rsidP="00B51073">
            <w:pPr>
              <w:spacing w:line="276" w:lineRule="auto"/>
              <w:cnfStyle w:val="000000010000" w:firstRow="0" w:lastRow="0" w:firstColumn="0" w:lastColumn="0" w:oddVBand="0" w:evenVBand="0" w:oddHBand="0" w:evenHBand="1"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כן</w:t>
            </w:r>
          </w:p>
        </w:tc>
        <w:tc>
          <w:tcPr>
            <w:tcW w:w="2841" w:type="dxa"/>
          </w:tcPr>
          <w:p w14:paraId="12F7B50D" w14:textId="77777777" w:rsidR="00B44AE9" w:rsidRPr="00B25941" w:rsidRDefault="00B44AE9" w:rsidP="00B51073">
            <w:pPr>
              <w:spacing w:line="276" w:lineRule="auto"/>
              <w:cnfStyle w:val="000000010000" w:firstRow="0" w:lastRow="0" w:firstColumn="0" w:lastColumn="0" w:oddVBand="0" w:evenVBand="0" w:oddHBand="0" w:evenHBand="1"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אפסי</w:t>
            </w:r>
            <w:r w:rsidRPr="00B25941">
              <w:rPr>
                <w:rStyle w:val="FootnoteReference"/>
                <w:rFonts w:ascii="Assistant" w:hAnsi="Assistant" w:cs="Assistant" w:hint="cs"/>
                <w:sz w:val="24"/>
                <w:szCs w:val="24"/>
                <w:rtl/>
              </w:rPr>
              <w:footnoteReference w:id="3"/>
            </w:r>
          </w:p>
        </w:tc>
      </w:tr>
      <w:tr w:rsidR="00B44AE9" w:rsidRPr="00B25941" w14:paraId="168BB4E8" w14:textId="77777777" w:rsidTr="00B5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6FFD1519" w14:textId="77777777" w:rsidR="00B44AE9" w:rsidRPr="00B25941" w:rsidRDefault="00B44AE9" w:rsidP="00B51073">
            <w:pPr>
              <w:spacing w:line="276" w:lineRule="auto"/>
              <w:rPr>
                <w:rFonts w:ascii="Assistant" w:hAnsi="Assistant" w:cs="Assistant"/>
                <w:sz w:val="24"/>
                <w:szCs w:val="24"/>
                <w:rtl/>
              </w:rPr>
            </w:pPr>
            <w:r w:rsidRPr="00B25941">
              <w:rPr>
                <w:rFonts w:ascii="Assistant" w:hAnsi="Assistant" w:cs="Assistant" w:hint="cs"/>
                <w:sz w:val="24"/>
                <w:szCs w:val="24"/>
                <w:rtl/>
              </w:rPr>
              <w:t>פליטות גזי חממה בהליך הגידול</w:t>
            </w:r>
          </w:p>
        </w:tc>
        <w:tc>
          <w:tcPr>
            <w:tcW w:w="2554" w:type="dxa"/>
          </w:tcPr>
          <w:p w14:paraId="5B1F47A2"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כן</w:t>
            </w:r>
          </w:p>
        </w:tc>
        <w:tc>
          <w:tcPr>
            <w:tcW w:w="2841" w:type="dxa"/>
          </w:tcPr>
          <w:p w14:paraId="5A0BECE3"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אין</w:t>
            </w:r>
          </w:p>
        </w:tc>
      </w:tr>
      <w:tr w:rsidR="00B44AE9" w:rsidRPr="00B25941" w14:paraId="252D525F" w14:textId="77777777" w:rsidTr="00B51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8A7E61A" w14:textId="77777777" w:rsidR="00B44AE9" w:rsidRPr="00B25941" w:rsidRDefault="00B44AE9" w:rsidP="00B51073">
            <w:pPr>
              <w:spacing w:line="276" w:lineRule="auto"/>
              <w:rPr>
                <w:rFonts w:ascii="Assistant" w:hAnsi="Assistant" w:cs="Assistant"/>
                <w:sz w:val="24"/>
                <w:szCs w:val="24"/>
                <w:rtl/>
              </w:rPr>
            </w:pPr>
            <w:r w:rsidRPr="00B25941">
              <w:rPr>
                <w:rFonts w:ascii="Assistant" w:hAnsi="Assistant" w:cs="Assistant" w:hint="cs"/>
                <w:sz w:val="24"/>
                <w:szCs w:val="24"/>
                <w:rtl/>
              </w:rPr>
              <w:t>שימוש בדשנים וקוטלי מזיקים</w:t>
            </w:r>
          </w:p>
        </w:tc>
        <w:tc>
          <w:tcPr>
            <w:tcW w:w="2554" w:type="dxa"/>
          </w:tcPr>
          <w:p w14:paraId="2C33214E" w14:textId="77777777" w:rsidR="00B44AE9" w:rsidRPr="00B25941" w:rsidRDefault="00B44AE9" w:rsidP="00B51073">
            <w:pPr>
              <w:spacing w:line="276" w:lineRule="auto"/>
              <w:cnfStyle w:val="000000010000" w:firstRow="0" w:lastRow="0" w:firstColumn="0" w:lastColumn="0" w:oddVBand="0" w:evenVBand="0" w:oddHBand="0" w:evenHBand="1"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כן</w:t>
            </w:r>
          </w:p>
        </w:tc>
        <w:tc>
          <w:tcPr>
            <w:tcW w:w="2841" w:type="dxa"/>
          </w:tcPr>
          <w:p w14:paraId="4091671B" w14:textId="77777777" w:rsidR="00B44AE9" w:rsidRPr="00B25941" w:rsidRDefault="00B44AE9" w:rsidP="00B51073">
            <w:pPr>
              <w:spacing w:line="276" w:lineRule="auto"/>
              <w:cnfStyle w:val="000000010000" w:firstRow="0" w:lastRow="0" w:firstColumn="0" w:lastColumn="0" w:oddVBand="0" w:evenVBand="0" w:oddHBand="0" w:evenHBand="1"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אין</w:t>
            </w:r>
          </w:p>
        </w:tc>
      </w:tr>
      <w:tr w:rsidR="00B44AE9" w:rsidRPr="00B25941" w14:paraId="45F949B5" w14:textId="77777777" w:rsidTr="00B5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56BDDF00" w14:textId="77777777" w:rsidR="00B44AE9" w:rsidRPr="00B25941" w:rsidRDefault="00B44AE9" w:rsidP="00B51073">
            <w:pPr>
              <w:spacing w:line="276" w:lineRule="auto"/>
              <w:rPr>
                <w:rFonts w:ascii="Assistant" w:hAnsi="Assistant" w:cs="Assistant"/>
                <w:sz w:val="24"/>
                <w:szCs w:val="24"/>
                <w:rtl/>
              </w:rPr>
            </w:pPr>
            <w:r w:rsidRPr="00B25941">
              <w:rPr>
                <w:rFonts w:ascii="Assistant" w:hAnsi="Assistant" w:cs="Assistant" w:hint="cs"/>
                <w:sz w:val="24"/>
                <w:szCs w:val="24"/>
                <w:rtl/>
              </w:rPr>
              <w:t>עלות לוגיסטיקה, הפצה ושינוע</w:t>
            </w:r>
          </w:p>
        </w:tc>
        <w:tc>
          <w:tcPr>
            <w:tcW w:w="2554" w:type="dxa"/>
          </w:tcPr>
          <w:p w14:paraId="4D20F0B2"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כן</w:t>
            </w:r>
          </w:p>
        </w:tc>
        <w:tc>
          <w:tcPr>
            <w:tcW w:w="2841" w:type="dxa"/>
          </w:tcPr>
          <w:p w14:paraId="03BEB383" w14:textId="77777777" w:rsidR="00B44AE9" w:rsidRPr="00B25941" w:rsidRDefault="00B44AE9" w:rsidP="00B51073">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sz w:val="24"/>
                <w:szCs w:val="24"/>
                <w:rtl/>
              </w:rPr>
            </w:pPr>
            <w:r w:rsidRPr="00B25941">
              <w:rPr>
                <w:rFonts w:ascii="Assistant" w:hAnsi="Assistant" w:cs="Assistant" w:hint="cs"/>
                <w:sz w:val="24"/>
                <w:szCs w:val="24"/>
                <w:rtl/>
              </w:rPr>
              <w:t>כן</w:t>
            </w:r>
          </w:p>
        </w:tc>
      </w:tr>
    </w:tbl>
    <w:p w14:paraId="078D8989" w14:textId="77777777" w:rsidR="00B44AE9" w:rsidRPr="00B25941" w:rsidRDefault="00B44AE9" w:rsidP="00B44AE9">
      <w:pPr>
        <w:rPr>
          <w:rFonts w:ascii="Assistant" w:hAnsi="Assistant" w:cs="Assistant"/>
          <w:b/>
          <w:bCs/>
          <w:sz w:val="24"/>
          <w:szCs w:val="24"/>
          <w:rtl/>
        </w:rPr>
      </w:pPr>
    </w:p>
    <w:p w14:paraId="5BE20C02" w14:textId="06D0897B" w:rsidR="00B44AE9" w:rsidRPr="00B25941" w:rsidRDefault="00B44AE9" w:rsidP="00B44AE9">
      <w:pPr>
        <w:rPr>
          <w:rFonts w:ascii="Assistant" w:hAnsi="Assistant" w:cs="Assistant"/>
          <w:b/>
          <w:bCs/>
          <w:sz w:val="24"/>
          <w:szCs w:val="24"/>
          <w:rtl/>
        </w:rPr>
      </w:pPr>
      <w:r w:rsidRPr="00B25941">
        <w:rPr>
          <w:rFonts w:ascii="Assistant" w:hAnsi="Assistant" w:cs="Assistant" w:hint="cs"/>
          <w:b/>
          <w:bCs/>
          <w:sz w:val="24"/>
          <w:szCs w:val="24"/>
          <w:rtl/>
        </w:rPr>
        <w:t>כמחצית מסך המזון האבוד הוא בר - הצלה, מעל ל-</w:t>
      </w:r>
      <w:r w:rsidRPr="00B25941">
        <w:rPr>
          <w:rFonts w:ascii="Assistant" w:hAnsi="Assistant" w:cs="Assistant" w:hint="cs"/>
          <w:b/>
          <w:bCs/>
          <w:sz w:val="24"/>
          <w:szCs w:val="24"/>
        </w:rPr>
        <w:t>1</w:t>
      </w:r>
      <w:r>
        <w:rPr>
          <w:rFonts w:ascii="Assistant" w:hAnsi="Assistant" w:cs="Assistant"/>
          <w:b/>
          <w:bCs/>
          <w:sz w:val="24"/>
          <w:szCs w:val="24"/>
        </w:rPr>
        <w:t>.1</w:t>
      </w:r>
      <w:r w:rsidRPr="00B25941">
        <w:rPr>
          <w:rFonts w:ascii="Assistant" w:hAnsi="Assistant" w:cs="Assistant" w:hint="cs"/>
          <w:b/>
          <w:bCs/>
          <w:sz w:val="24"/>
          <w:szCs w:val="24"/>
          <w:rtl/>
        </w:rPr>
        <w:t xml:space="preserve"> מיליון טונות, והצלתו </w:t>
      </w:r>
      <w:r w:rsidRPr="00985C8F">
        <w:rPr>
          <w:rFonts w:ascii="Assistant" w:hAnsi="Assistant" w:cs="Assistant" w:hint="cs"/>
          <w:b/>
          <w:bCs/>
          <w:sz w:val="24"/>
          <w:szCs w:val="24"/>
          <w:rtl/>
        </w:rPr>
        <w:t xml:space="preserve">עשויה </w:t>
      </w:r>
      <w:r w:rsidRPr="00985C8F">
        <w:rPr>
          <w:rFonts w:ascii="Assistant" w:hAnsi="Assistant" w:cs="Assistant" w:hint="eastAsia"/>
          <w:b/>
          <w:bCs/>
          <w:sz w:val="24"/>
          <w:szCs w:val="24"/>
          <w:rtl/>
        </w:rPr>
        <w:t>לחסוך</w:t>
      </w:r>
      <w:r w:rsidRPr="00985C8F">
        <w:rPr>
          <w:rFonts w:ascii="Assistant" w:hAnsi="Assistant" w:cs="Assistant"/>
          <w:b/>
          <w:bCs/>
          <w:sz w:val="24"/>
          <w:szCs w:val="24"/>
          <w:rtl/>
        </w:rPr>
        <w:t xml:space="preserve"> </w:t>
      </w:r>
      <w:r w:rsidRPr="00985C8F">
        <w:rPr>
          <w:rFonts w:ascii="Assistant" w:hAnsi="Assistant" w:cs="Assistant" w:hint="eastAsia"/>
          <w:b/>
          <w:bCs/>
          <w:sz w:val="24"/>
          <w:szCs w:val="24"/>
          <w:rtl/>
        </w:rPr>
        <w:t>כ</w:t>
      </w:r>
      <w:r w:rsidRPr="00985C8F">
        <w:rPr>
          <w:rFonts w:ascii="Assistant" w:hAnsi="Assistant" w:cs="Assistant"/>
          <w:b/>
          <w:bCs/>
          <w:sz w:val="24"/>
          <w:szCs w:val="24"/>
          <w:rtl/>
        </w:rPr>
        <w:t xml:space="preserve">- 3% </w:t>
      </w:r>
      <w:r w:rsidRPr="00985C8F">
        <w:rPr>
          <w:rFonts w:ascii="Assistant" w:hAnsi="Assistant" w:cs="Assistant" w:hint="eastAsia"/>
          <w:b/>
          <w:bCs/>
          <w:sz w:val="24"/>
          <w:szCs w:val="24"/>
          <w:rtl/>
        </w:rPr>
        <w:t>מפליטות</w:t>
      </w:r>
      <w:r w:rsidRPr="00985C8F">
        <w:rPr>
          <w:rFonts w:ascii="Assistant" w:hAnsi="Assistant" w:cs="Assistant"/>
          <w:b/>
          <w:bCs/>
          <w:sz w:val="24"/>
          <w:szCs w:val="24"/>
          <w:rtl/>
        </w:rPr>
        <w:t xml:space="preserve"> </w:t>
      </w:r>
      <w:r w:rsidRPr="00985C8F">
        <w:rPr>
          <w:rFonts w:ascii="Assistant" w:hAnsi="Assistant" w:cs="Assistant" w:hint="eastAsia"/>
          <w:b/>
          <w:bCs/>
          <w:sz w:val="24"/>
          <w:szCs w:val="24"/>
          <w:rtl/>
        </w:rPr>
        <w:t>גזי</w:t>
      </w:r>
      <w:r w:rsidRPr="00985C8F">
        <w:rPr>
          <w:rFonts w:ascii="Assistant" w:hAnsi="Assistant" w:cs="Assistant"/>
          <w:b/>
          <w:bCs/>
          <w:sz w:val="24"/>
          <w:szCs w:val="24"/>
          <w:rtl/>
        </w:rPr>
        <w:t xml:space="preserve"> </w:t>
      </w:r>
      <w:r w:rsidRPr="00985C8F">
        <w:rPr>
          <w:rFonts w:ascii="Assistant" w:hAnsi="Assistant" w:cs="Assistant" w:hint="eastAsia"/>
          <w:b/>
          <w:bCs/>
          <w:sz w:val="24"/>
          <w:szCs w:val="24"/>
          <w:rtl/>
        </w:rPr>
        <w:t>החממה</w:t>
      </w:r>
      <w:r w:rsidRPr="00985C8F">
        <w:rPr>
          <w:rFonts w:ascii="Assistant" w:hAnsi="Assistant" w:cs="Assistant"/>
          <w:b/>
          <w:bCs/>
          <w:sz w:val="24"/>
          <w:szCs w:val="24"/>
          <w:rtl/>
        </w:rPr>
        <w:t xml:space="preserve"> </w:t>
      </w:r>
      <w:r w:rsidRPr="00985C8F">
        <w:rPr>
          <w:rFonts w:ascii="Assistant" w:hAnsi="Assistant" w:cs="Assistant" w:hint="eastAsia"/>
          <w:b/>
          <w:bCs/>
          <w:sz w:val="24"/>
          <w:szCs w:val="24"/>
          <w:rtl/>
        </w:rPr>
        <w:t>בישראל</w:t>
      </w:r>
      <w:r w:rsidRPr="00985C8F">
        <w:rPr>
          <w:rStyle w:val="FootnoteReference"/>
          <w:rFonts w:ascii="Assistant" w:hAnsi="Assistant" w:cs="Assistant"/>
          <w:b/>
          <w:bCs/>
          <w:sz w:val="24"/>
          <w:szCs w:val="24"/>
          <w:rtl/>
        </w:rPr>
        <w:footnoteReference w:id="4"/>
      </w:r>
      <w:r w:rsidR="009853DC">
        <w:rPr>
          <w:rFonts w:ascii="Assistant" w:hAnsi="Assistant" w:cs="Assistant" w:hint="cs"/>
          <w:b/>
          <w:bCs/>
          <w:sz w:val="24"/>
          <w:szCs w:val="24"/>
          <w:rtl/>
        </w:rPr>
        <w:t xml:space="preserve"> ועלויות בריאות עודפות בסך </w:t>
      </w:r>
      <w:r w:rsidR="007E1264">
        <w:rPr>
          <w:rFonts w:ascii="Assistant" w:hAnsi="Assistant" w:cs="Assistant" w:hint="cs"/>
          <w:b/>
          <w:bCs/>
          <w:sz w:val="24"/>
          <w:szCs w:val="24"/>
          <w:rtl/>
        </w:rPr>
        <w:t>5</w:t>
      </w:r>
      <w:r w:rsidR="009853DC">
        <w:rPr>
          <w:rFonts w:ascii="Assistant" w:hAnsi="Assistant" w:cs="Assistant" w:hint="cs"/>
          <w:b/>
          <w:bCs/>
          <w:sz w:val="24"/>
          <w:szCs w:val="24"/>
          <w:rtl/>
        </w:rPr>
        <w:t>.2 מיליארד ₪ למשק הישראלי.</w:t>
      </w:r>
    </w:p>
    <w:p w14:paraId="09F38E42" w14:textId="0C579557" w:rsidR="00B44AE9" w:rsidRPr="00B25941" w:rsidRDefault="00B44AE9" w:rsidP="00B44AE9">
      <w:pPr>
        <w:rPr>
          <w:rFonts w:ascii="Assistant" w:hAnsi="Assistant" w:cs="Assistant"/>
          <w:b/>
          <w:bCs/>
          <w:sz w:val="24"/>
          <w:szCs w:val="24"/>
          <w:rtl/>
        </w:rPr>
      </w:pPr>
      <w:r w:rsidRPr="00B25941">
        <w:rPr>
          <w:rFonts w:ascii="Assistant" w:hAnsi="Assistant" w:cs="Assistant" w:hint="cs"/>
          <w:sz w:val="24"/>
          <w:szCs w:val="24"/>
          <w:rtl/>
        </w:rPr>
        <w:t>רוב הצלת המזון בישראל ובעולם נעשית על ידי ארגונים חברתיים שלא למטרות רווח, הנתמכים על ידי תרומות. אולם גם אם המימון להצלת המזון נעשה באמצעות תרומות</w:t>
      </w:r>
      <w:r w:rsidRPr="00B25941">
        <w:rPr>
          <w:rFonts w:ascii="Assistant" w:hAnsi="Assistant" w:cs="Assistant" w:hint="cs"/>
          <w:b/>
          <w:bCs/>
          <w:sz w:val="24"/>
          <w:szCs w:val="24"/>
          <w:rtl/>
        </w:rPr>
        <w:t xml:space="preserve">, הבסיס המרכזי של פעילות הצלת המזון  </w:t>
      </w:r>
      <w:r w:rsidR="001279DC">
        <w:rPr>
          <w:rFonts w:ascii="Assistant" w:hAnsi="Assistant" w:cs="Assistant" w:hint="cs"/>
          <w:b/>
          <w:bCs/>
          <w:sz w:val="24"/>
          <w:szCs w:val="24"/>
          <w:rtl/>
        </w:rPr>
        <w:t xml:space="preserve">אינו </w:t>
      </w:r>
      <w:r w:rsidRPr="00B25941">
        <w:rPr>
          <w:rFonts w:ascii="Assistant" w:hAnsi="Assistant" w:cs="Assistant" w:hint="cs"/>
          <w:b/>
          <w:bCs/>
          <w:sz w:val="24"/>
          <w:szCs w:val="24"/>
          <w:rtl/>
        </w:rPr>
        <w:t>נדבנות או צדקה, אלא פעילות כלכלית חליפית לייצור מזון, שיש לה כדאיות ישירה למשק הלאומי, בנוסף לתרומה החשובה להקטנת אי-השוויון במשק.</w:t>
      </w:r>
    </w:p>
    <w:p w14:paraId="5FA5322C" w14:textId="47F4A182" w:rsidR="00B44AE9" w:rsidRPr="00B25941" w:rsidRDefault="00B44AE9" w:rsidP="00B44AE9">
      <w:pPr>
        <w:rPr>
          <w:rFonts w:ascii="Assistant" w:hAnsi="Assistant" w:cs="Assistant"/>
          <w:sz w:val="24"/>
          <w:szCs w:val="24"/>
          <w:rtl/>
        </w:rPr>
      </w:pPr>
      <w:r w:rsidRPr="002957E3">
        <w:rPr>
          <w:rFonts w:ascii="Assistant" w:hAnsi="Assistant" w:cs="Assistant" w:hint="eastAsia"/>
          <w:sz w:val="24"/>
          <w:szCs w:val="24"/>
          <w:rtl/>
        </w:rPr>
        <w:t>העלות</w:t>
      </w:r>
      <w:r w:rsidRPr="002957E3">
        <w:rPr>
          <w:rFonts w:ascii="Assistant" w:hAnsi="Assistant" w:cs="Assistant"/>
          <w:sz w:val="24"/>
          <w:szCs w:val="24"/>
          <w:rtl/>
        </w:rPr>
        <w:t xml:space="preserve"> </w:t>
      </w:r>
      <w:r w:rsidRPr="002957E3">
        <w:rPr>
          <w:rFonts w:ascii="Assistant" w:hAnsi="Assistant" w:cs="Assistant" w:hint="eastAsia"/>
          <w:sz w:val="24"/>
          <w:szCs w:val="24"/>
          <w:rtl/>
        </w:rPr>
        <w:t>הישירה</w:t>
      </w:r>
      <w:r w:rsidRPr="002957E3">
        <w:rPr>
          <w:rFonts w:ascii="Assistant" w:hAnsi="Assistant" w:cs="Assistant"/>
          <w:sz w:val="24"/>
          <w:szCs w:val="24"/>
          <w:rtl/>
        </w:rPr>
        <w:t xml:space="preserve"> </w:t>
      </w:r>
      <w:r w:rsidRPr="002957E3">
        <w:rPr>
          <w:rFonts w:ascii="Assistant" w:hAnsi="Assistant" w:cs="Assistant" w:hint="eastAsia"/>
          <w:sz w:val="24"/>
          <w:szCs w:val="24"/>
          <w:rtl/>
        </w:rPr>
        <w:t>של</w:t>
      </w:r>
      <w:r w:rsidRPr="002957E3">
        <w:rPr>
          <w:rFonts w:ascii="Assistant" w:hAnsi="Assistant" w:cs="Assistant"/>
          <w:sz w:val="24"/>
          <w:szCs w:val="24"/>
          <w:rtl/>
        </w:rPr>
        <w:t xml:space="preserve"> </w:t>
      </w:r>
      <w:r w:rsidRPr="002957E3">
        <w:rPr>
          <w:rFonts w:ascii="Assistant" w:hAnsi="Assistant" w:cs="Assistant" w:hint="eastAsia"/>
          <w:sz w:val="24"/>
          <w:szCs w:val="24"/>
          <w:rtl/>
        </w:rPr>
        <w:t>הצלת</w:t>
      </w:r>
      <w:r w:rsidRPr="002957E3">
        <w:rPr>
          <w:rFonts w:ascii="Assistant" w:hAnsi="Assistant" w:cs="Assistant"/>
          <w:sz w:val="24"/>
          <w:szCs w:val="24"/>
          <w:rtl/>
        </w:rPr>
        <w:t xml:space="preserve"> </w:t>
      </w:r>
      <w:r w:rsidRPr="002957E3">
        <w:rPr>
          <w:rFonts w:ascii="Assistant" w:hAnsi="Assistant" w:cs="Assistant" w:hint="eastAsia"/>
          <w:sz w:val="24"/>
          <w:szCs w:val="24"/>
          <w:rtl/>
        </w:rPr>
        <w:t>מזון</w:t>
      </w:r>
      <w:r w:rsidRPr="002957E3">
        <w:rPr>
          <w:rFonts w:ascii="Assistant" w:hAnsi="Assistant" w:cs="Assistant"/>
          <w:sz w:val="24"/>
          <w:szCs w:val="24"/>
          <w:rtl/>
        </w:rPr>
        <w:t xml:space="preserve"> </w:t>
      </w:r>
      <w:r w:rsidRPr="002957E3">
        <w:rPr>
          <w:rFonts w:ascii="Assistant" w:hAnsi="Assistant" w:cs="Assistant" w:hint="eastAsia"/>
          <w:sz w:val="24"/>
          <w:szCs w:val="24"/>
          <w:rtl/>
        </w:rPr>
        <w:t>עומדת</w:t>
      </w:r>
      <w:r w:rsidRPr="002957E3">
        <w:rPr>
          <w:rFonts w:ascii="Assistant" w:hAnsi="Assistant" w:cs="Assistant"/>
          <w:sz w:val="24"/>
          <w:szCs w:val="24"/>
          <w:rtl/>
        </w:rPr>
        <w:t xml:space="preserve"> </w:t>
      </w:r>
      <w:r w:rsidRPr="002957E3">
        <w:rPr>
          <w:rFonts w:ascii="Assistant" w:hAnsi="Assistant" w:cs="Assistant" w:hint="eastAsia"/>
          <w:sz w:val="24"/>
          <w:szCs w:val="24"/>
          <w:rtl/>
        </w:rPr>
        <w:t>בממוצע</w:t>
      </w:r>
      <w:r w:rsidRPr="002957E3">
        <w:rPr>
          <w:rFonts w:ascii="Assistant" w:hAnsi="Assistant" w:cs="Assistant"/>
          <w:sz w:val="24"/>
          <w:szCs w:val="24"/>
          <w:rtl/>
        </w:rPr>
        <w:t xml:space="preserve"> </w:t>
      </w:r>
      <w:r w:rsidRPr="002957E3">
        <w:rPr>
          <w:rFonts w:ascii="Assistant" w:hAnsi="Assistant" w:cs="Assistant" w:hint="eastAsia"/>
          <w:sz w:val="24"/>
          <w:szCs w:val="24"/>
          <w:rtl/>
        </w:rPr>
        <w:t>על</w:t>
      </w:r>
      <w:r w:rsidRPr="002957E3">
        <w:rPr>
          <w:rFonts w:ascii="Assistant" w:hAnsi="Assistant" w:cs="Assistant"/>
          <w:sz w:val="24"/>
          <w:szCs w:val="24"/>
          <w:rtl/>
        </w:rPr>
        <w:t xml:space="preserve"> </w:t>
      </w:r>
      <w:r w:rsidRPr="002957E3">
        <w:rPr>
          <w:rFonts w:ascii="Assistant" w:hAnsi="Assistant" w:cs="Assistant" w:hint="eastAsia"/>
          <w:sz w:val="24"/>
          <w:szCs w:val="24"/>
          <w:rtl/>
        </w:rPr>
        <w:t>כ</w:t>
      </w:r>
      <w:r w:rsidRPr="002957E3">
        <w:rPr>
          <w:rFonts w:ascii="Assistant" w:hAnsi="Assistant" w:cs="Assistant"/>
          <w:sz w:val="24"/>
          <w:szCs w:val="24"/>
          <w:rtl/>
        </w:rPr>
        <w:t>-1.</w:t>
      </w:r>
      <w:r w:rsidRPr="00B224F5">
        <w:rPr>
          <w:rFonts w:ascii="Assistant" w:hAnsi="Assistant" w:cs="Assistant"/>
          <w:sz w:val="24"/>
          <w:szCs w:val="24"/>
          <w:rtl/>
        </w:rPr>
        <w:t>6</w:t>
      </w:r>
      <w:r w:rsidRPr="002957E3">
        <w:rPr>
          <w:rFonts w:ascii="Assistant" w:hAnsi="Assistant" w:cs="Assistant"/>
          <w:sz w:val="24"/>
          <w:szCs w:val="24"/>
          <w:rtl/>
        </w:rPr>
        <w:t xml:space="preserve"> </w:t>
      </w:r>
      <w:r w:rsidRPr="002957E3">
        <w:rPr>
          <w:rFonts w:ascii="Assistant" w:hAnsi="Assistant" w:cs="Assistant" w:hint="eastAsia"/>
          <w:sz w:val="24"/>
          <w:szCs w:val="24"/>
          <w:rtl/>
        </w:rPr>
        <w:t>₪</w:t>
      </w:r>
      <w:r w:rsidRPr="002957E3">
        <w:rPr>
          <w:rFonts w:ascii="Assistant" w:hAnsi="Assistant" w:cs="Assistant"/>
          <w:sz w:val="24"/>
          <w:szCs w:val="24"/>
          <w:rtl/>
        </w:rPr>
        <w:t xml:space="preserve"> </w:t>
      </w:r>
      <w:r w:rsidRPr="002957E3">
        <w:rPr>
          <w:rFonts w:ascii="Assistant" w:hAnsi="Assistant" w:cs="Assistant" w:hint="eastAsia"/>
          <w:sz w:val="24"/>
          <w:szCs w:val="24"/>
          <w:rtl/>
        </w:rPr>
        <w:t>לק</w:t>
      </w:r>
      <w:r w:rsidRPr="002957E3">
        <w:rPr>
          <w:rFonts w:ascii="Assistant" w:hAnsi="Assistant" w:cs="Assistant"/>
          <w:sz w:val="24"/>
          <w:szCs w:val="24"/>
          <w:rtl/>
        </w:rPr>
        <w:t xml:space="preserve">"ג </w:t>
      </w:r>
      <w:r w:rsidRPr="002957E3">
        <w:rPr>
          <w:rFonts w:ascii="Assistant" w:hAnsi="Assistant" w:cs="Assistant" w:hint="eastAsia"/>
          <w:sz w:val="24"/>
          <w:szCs w:val="24"/>
          <w:rtl/>
        </w:rPr>
        <w:t>מזון</w:t>
      </w:r>
      <w:r w:rsidRPr="002957E3">
        <w:rPr>
          <w:rFonts w:ascii="Assistant" w:hAnsi="Assistant" w:cs="Assistant"/>
          <w:sz w:val="24"/>
          <w:szCs w:val="24"/>
          <w:rtl/>
        </w:rPr>
        <w:t xml:space="preserve">. </w:t>
      </w:r>
      <w:r w:rsidRPr="002957E3">
        <w:rPr>
          <w:rFonts w:ascii="Assistant" w:hAnsi="Assistant" w:cs="Assistant" w:hint="eastAsia"/>
          <w:sz w:val="24"/>
          <w:szCs w:val="24"/>
          <w:rtl/>
        </w:rPr>
        <w:t>השווי</w:t>
      </w:r>
      <w:r w:rsidRPr="002957E3">
        <w:rPr>
          <w:rFonts w:ascii="Assistant" w:hAnsi="Assistant" w:cs="Assistant"/>
          <w:sz w:val="24"/>
          <w:szCs w:val="24"/>
          <w:rtl/>
        </w:rPr>
        <w:t xml:space="preserve"> </w:t>
      </w:r>
      <w:r w:rsidRPr="002957E3">
        <w:rPr>
          <w:rFonts w:ascii="Assistant" w:hAnsi="Assistant" w:cs="Assistant" w:hint="eastAsia"/>
          <w:sz w:val="24"/>
          <w:szCs w:val="24"/>
          <w:rtl/>
        </w:rPr>
        <w:t>הישיר</w:t>
      </w:r>
      <w:r w:rsidRPr="002957E3">
        <w:rPr>
          <w:rFonts w:ascii="Assistant" w:hAnsi="Assistant" w:cs="Assistant"/>
          <w:sz w:val="24"/>
          <w:szCs w:val="24"/>
          <w:rtl/>
        </w:rPr>
        <w:t xml:space="preserve"> </w:t>
      </w:r>
      <w:r w:rsidRPr="002957E3">
        <w:rPr>
          <w:rFonts w:ascii="Assistant" w:hAnsi="Assistant" w:cs="Assistant" w:hint="eastAsia"/>
          <w:sz w:val="24"/>
          <w:szCs w:val="24"/>
          <w:rtl/>
        </w:rPr>
        <w:t>של</w:t>
      </w:r>
      <w:r w:rsidRPr="002957E3">
        <w:rPr>
          <w:rFonts w:ascii="Assistant" w:hAnsi="Assistant" w:cs="Assistant"/>
          <w:sz w:val="24"/>
          <w:szCs w:val="24"/>
          <w:rtl/>
        </w:rPr>
        <w:t xml:space="preserve"> </w:t>
      </w:r>
      <w:r w:rsidRPr="002957E3">
        <w:rPr>
          <w:rFonts w:ascii="Assistant" w:hAnsi="Assistant" w:cs="Assistant" w:hint="eastAsia"/>
          <w:sz w:val="24"/>
          <w:szCs w:val="24"/>
          <w:rtl/>
        </w:rPr>
        <w:t>המוצר</w:t>
      </w:r>
      <w:r w:rsidRPr="002957E3">
        <w:rPr>
          <w:rFonts w:ascii="Assistant" w:hAnsi="Assistant" w:cs="Assistant"/>
          <w:sz w:val="24"/>
          <w:szCs w:val="24"/>
          <w:rtl/>
        </w:rPr>
        <w:t xml:space="preserve"> </w:t>
      </w:r>
      <w:r w:rsidRPr="002957E3">
        <w:rPr>
          <w:rFonts w:ascii="Assistant" w:hAnsi="Assistant" w:cs="Assistant" w:hint="eastAsia"/>
          <w:sz w:val="24"/>
          <w:szCs w:val="24"/>
          <w:rtl/>
        </w:rPr>
        <w:t>שהוצל</w:t>
      </w:r>
      <w:r w:rsidRPr="002957E3">
        <w:rPr>
          <w:rFonts w:ascii="Assistant" w:hAnsi="Assistant" w:cs="Assistant"/>
          <w:sz w:val="24"/>
          <w:szCs w:val="24"/>
          <w:rtl/>
        </w:rPr>
        <w:t xml:space="preserve"> </w:t>
      </w:r>
      <w:r w:rsidRPr="002957E3">
        <w:rPr>
          <w:rFonts w:ascii="Assistant" w:hAnsi="Assistant" w:cs="Assistant" w:hint="eastAsia"/>
          <w:sz w:val="24"/>
          <w:szCs w:val="24"/>
          <w:rtl/>
        </w:rPr>
        <w:t>הינו</w:t>
      </w:r>
      <w:r w:rsidRPr="002957E3">
        <w:rPr>
          <w:rFonts w:ascii="Assistant" w:hAnsi="Assistant" w:cs="Assistant"/>
          <w:sz w:val="24"/>
          <w:szCs w:val="24"/>
          <w:rtl/>
        </w:rPr>
        <w:t xml:space="preserve"> </w:t>
      </w:r>
      <w:r w:rsidRPr="002957E3">
        <w:rPr>
          <w:rFonts w:ascii="Assistant" w:hAnsi="Assistant" w:cs="Assistant" w:hint="eastAsia"/>
          <w:sz w:val="24"/>
          <w:szCs w:val="24"/>
          <w:rtl/>
        </w:rPr>
        <w:t>כ</w:t>
      </w:r>
      <w:r w:rsidRPr="002957E3">
        <w:rPr>
          <w:rFonts w:ascii="Assistant" w:hAnsi="Assistant" w:cs="Assistant"/>
          <w:sz w:val="24"/>
          <w:szCs w:val="24"/>
          <w:rtl/>
        </w:rPr>
        <w:t>-5.</w:t>
      </w:r>
      <w:r w:rsidRPr="00B224F5">
        <w:rPr>
          <w:rFonts w:ascii="Assistant" w:hAnsi="Assistant" w:cs="Assistant"/>
          <w:sz w:val="24"/>
          <w:szCs w:val="24"/>
          <w:rtl/>
        </w:rPr>
        <w:t>7</w:t>
      </w:r>
      <w:r w:rsidRPr="002957E3">
        <w:rPr>
          <w:rFonts w:ascii="Assistant" w:hAnsi="Assistant" w:cs="Assistant"/>
          <w:sz w:val="24"/>
          <w:szCs w:val="24"/>
          <w:rtl/>
        </w:rPr>
        <w:t xml:space="preserve"> </w:t>
      </w:r>
      <w:r w:rsidRPr="002957E3">
        <w:rPr>
          <w:rFonts w:ascii="Assistant" w:hAnsi="Assistant" w:cs="Assistant" w:hint="eastAsia"/>
          <w:sz w:val="24"/>
          <w:szCs w:val="24"/>
          <w:rtl/>
        </w:rPr>
        <w:t>₪</w:t>
      </w:r>
      <w:r w:rsidRPr="002957E3">
        <w:rPr>
          <w:rFonts w:ascii="Assistant" w:hAnsi="Assistant" w:cs="Assistant"/>
          <w:sz w:val="24"/>
          <w:szCs w:val="24"/>
          <w:rtl/>
        </w:rPr>
        <w:t xml:space="preserve"> </w:t>
      </w:r>
      <w:r w:rsidRPr="002957E3">
        <w:rPr>
          <w:rFonts w:ascii="Assistant" w:hAnsi="Assistant" w:cs="Assistant" w:hint="eastAsia"/>
          <w:sz w:val="24"/>
          <w:szCs w:val="24"/>
          <w:rtl/>
        </w:rPr>
        <w:t>לק</w:t>
      </w:r>
      <w:r w:rsidRPr="002957E3">
        <w:rPr>
          <w:rFonts w:ascii="Assistant" w:hAnsi="Assistant" w:cs="Assistant"/>
          <w:sz w:val="24"/>
          <w:szCs w:val="24"/>
          <w:rtl/>
        </w:rPr>
        <w:t xml:space="preserve">"ג, </w:t>
      </w:r>
      <w:r w:rsidRPr="002957E3">
        <w:rPr>
          <w:rFonts w:ascii="Assistant" w:hAnsi="Assistant" w:cs="Assistant" w:hint="eastAsia"/>
          <w:sz w:val="24"/>
          <w:szCs w:val="24"/>
          <w:rtl/>
        </w:rPr>
        <w:t>המייצגים</w:t>
      </w:r>
      <w:r w:rsidRPr="002957E3">
        <w:rPr>
          <w:rFonts w:ascii="Assistant" w:hAnsi="Assistant" w:cs="Assistant"/>
          <w:sz w:val="24"/>
          <w:szCs w:val="24"/>
          <w:rtl/>
        </w:rPr>
        <w:t xml:space="preserve"> </w:t>
      </w:r>
      <w:r w:rsidRPr="002957E3">
        <w:rPr>
          <w:rFonts w:ascii="Assistant" w:hAnsi="Assistant" w:cs="Assistant" w:hint="eastAsia"/>
          <w:sz w:val="24"/>
          <w:szCs w:val="24"/>
          <w:rtl/>
        </w:rPr>
        <w:t>מכפיל</w:t>
      </w:r>
      <w:r w:rsidRPr="002957E3">
        <w:rPr>
          <w:rFonts w:ascii="Assistant" w:hAnsi="Assistant" w:cs="Assistant"/>
          <w:sz w:val="24"/>
          <w:szCs w:val="24"/>
          <w:rtl/>
        </w:rPr>
        <w:t xml:space="preserve"> </w:t>
      </w:r>
      <w:r w:rsidRPr="002957E3">
        <w:rPr>
          <w:rFonts w:ascii="Assistant" w:hAnsi="Assistant" w:cs="Assistant" w:hint="eastAsia"/>
          <w:sz w:val="24"/>
          <w:szCs w:val="24"/>
          <w:rtl/>
        </w:rPr>
        <w:t>של</w:t>
      </w:r>
      <w:r w:rsidRPr="002957E3">
        <w:rPr>
          <w:rFonts w:ascii="Assistant" w:hAnsi="Assistant" w:cs="Assistant"/>
          <w:sz w:val="24"/>
          <w:szCs w:val="24"/>
          <w:rtl/>
        </w:rPr>
        <w:t xml:space="preserve"> </w:t>
      </w:r>
      <w:r w:rsidRPr="002957E3">
        <w:rPr>
          <w:rFonts w:ascii="Assistant" w:hAnsi="Assistant" w:cs="Assistant" w:hint="eastAsia"/>
          <w:sz w:val="24"/>
          <w:szCs w:val="24"/>
          <w:rtl/>
        </w:rPr>
        <w:t>פי</w:t>
      </w:r>
      <w:r w:rsidRPr="002957E3">
        <w:rPr>
          <w:rFonts w:ascii="Assistant" w:hAnsi="Assistant" w:cs="Assistant"/>
          <w:sz w:val="24"/>
          <w:szCs w:val="24"/>
          <w:rtl/>
        </w:rPr>
        <w:t xml:space="preserve"> 3.6. </w:t>
      </w:r>
      <w:r w:rsidRPr="002957E3">
        <w:rPr>
          <w:rFonts w:ascii="Assistant" w:hAnsi="Assistant" w:cs="Assistant" w:hint="eastAsia"/>
          <w:sz w:val="24"/>
          <w:szCs w:val="24"/>
          <w:rtl/>
        </w:rPr>
        <w:t>כלומר</w:t>
      </w:r>
      <w:r w:rsidRPr="002957E3">
        <w:rPr>
          <w:rFonts w:ascii="Assistant" w:hAnsi="Assistant" w:cs="Assistant"/>
          <w:sz w:val="24"/>
          <w:szCs w:val="24"/>
          <w:rtl/>
        </w:rPr>
        <w:t xml:space="preserve">, </w:t>
      </w:r>
      <w:r w:rsidRPr="002957E3">
        <w:rPr>
          <w:rFonts w:ascii="Assistant" w:hAnsi="Assistant" w:cs="Assistant" w:hint="eastAsia"/>
          <w:sz w:val="24"/>
          <w:szCs w:val="24"/>
          <w:rtl/>
        </w:rPr>
        <w:t>כל</w:t>
      </w:r>
      <w:r w:rsidRPr="002957E3">
        <w:rPr>
          <w:rFonts w:ascii="Assistant" w:hAnsi="Assistant" w:cs="Assistant"/>
          <w:sz w:val="24"/>
          <w:szCs w:val="24"/>
          <w:rtl/>
        </w:rPr>
        <w:t xml:space="preserve"> </w:t>
      </w:r>
      <w:r w:rsidRPr="002957E3">
        <w:rPr>
          <w:rFonts w:ascii="Assistant" w:hAnsi="Assistant" w:cs="Assistant" w:hint="eastAsia"/>
          <w:sz w:val="24"/>
          <w:szCs w:val="24"/>
          <w:rtl/>
        </w:rPr>
        <w:t>שקל</w:t>
      </w:r>
      <w:r w:rsidRPr="002957E3">
        <w:rPr>
          <w:rFonts w:ascii="Assistant" w:hAnsi="Assistant" w:cs="Assistant"/>
          <w:sz w:val="24"/>
          <w:szCs w:val="24"/>
          <w:rtl/>
        </w:rPr>
        <w:t xml:space="preserve"> </w:t>
      </w:r>
      <w:r w:rsidRPr="002957E3">
        <w:rPr>
          <w:rFonts w:ascii="Assistant" w:hAnsi="Assistant" w:cs="Assistant" w:hint="eastAsia"/>
          <w:sz w:val="24"/>
          <w:szCs w:val="24"/>
          <w:rtl/>
        </w:rPr>
        <w:t>המושקע</w:t>
      </w:r>
      <w:r w:rsidRPr="002957E3">
        <w:rPr>
          <w:rFonts w:ascii="Assistant" w:hAnsi="Assistant" w:cs="Assistant"/>
          <w:sz w:val="24"/>
          <w:szCs w:val="24"/>
          <w:rtl/>
        </w:rPr>
        <w:t xml:space="preserve"> </w:t>
      </w:r>
      <w:r w:rsidRPr="002957E3">
        <w:rPr>
          <w:rFonts w:ascii="Assistant" w:hAnsi="Assistant" w:cs="Assistant" w:hint="eastAsia"/>
          <w:sz w:val="24"/>
          <w:szCs w:val="24"/>
          <w:rtl/>
        </w:rPr>
        <w:t>על</w:t>
      </w:r>
      <w:r w:rsidRPr="002957E3">
        <w:rPr>
          <w:rFonts w:ascii="Assistant" w:hAnsi="Assistant" w:cs="Assistant"/>
          <w:sz w:val="24"/>
          <w:szCs w:val="24"/>
          <w:rtl/>
        </w:rPr>
        <w:t xml:space="preserve"> </w:t>
      </w:r>
      <w:r w:rsidRPr="002957E3">
        <w:rPr>
          <w:rFonts w:ascii="Assistant" w:hAnsi="Assistant" w:cs="Assistant" w:hint="eastAsia"/>
          <w:sz w:val="24"/>
          <w:szCs w:val="24"/>
          <w:rtl/>
        </w:rPr>
        <w:t>ידי</w:t>
      </w:r>
      <w:r w:rsidRPr="002957E3">
        <w:rPr>
          <w:rFonts w:ascii="Assistant" w:hAnsi="Assistant" w:cs="Assistant"/>
          <w:sz w:val="24"/>
          <w:szCs w:val="24"/>
          <w:rtl/>
        </w:rPr>
        <w:t xml:space="preserve"> </w:t>
      </w:r>
      <w:r w:rsidRPr="002957E3">
        <w:rPr>
          <w:rFonts w:ascii="Assistant" w:hAnsi="Assistant" w:cs="Assistant" w:hint="eastAsia"/>
          <w:sz w:val="24"/>
          <w:szCs w:val="24"/>
          <w:rtl/>
        </w:rPr>
        <w:t>ארגוני</w:t>
      </w:r>
      <w:r w:rsidRPr="002957E3">
        <w:rPr>
          <w:rFonts w:ascii="Assistant" w:hAnsi="Assistant" w:cs="Assistant"/>
          <w:sz w:val="24"/>
          <w:szCs w:val="24"/>
          <w:rtl/>
        </w:rPr>
        <w:t xml:space="preserve"> </w:t>
      </w:r>
      <w:r w:rsidRPr="002957E3">
        <w:rPr>
          <w:rFonts w:ascii="Assistant" w:hAnsi="Assistant" w:cs="Assistant" w:hint="eastAsia"/>
          <w:sz w:val="24"/>
          <w:szCs w:val="24"/>
          <w:rtl/>
        </w:rPr>
        <w:t>ההצלה</w:t>
      </w:r>
      <w:r w:rsidRPr="002957E3">
        <w:rPr>
          <w:rFonts w:ascii="Assistant" w:hAnsi="Assistant" w:cs="Assistant"/>
          <w:sz w:val="24"/>
          <w:szCs w:val="24"/>
          <w:rtl/>
        </w:rPr>
        <w:t xml:space="preserve"> </w:t>
      </w:r>
      <w:r w:rsidRPr="002957E3">
        <w:rPr>
          <w:rFonts w:ascii="Assistant" w:hAnsi="Assistant" w:cs="Assistant" w:hint="eastAsia"/>
          <w:sz w:val="24"/>
          <w:szCs w:val="24"/>
          <w:rtl/>
        </w:rPr>
        <w:t>מייצר</w:t>
      </w:r>
      <w:r w:rsidRPr="002957E3">
        <w:rPr>
          <w:rFonts w:ascii="Assistant" w:hAnsi="Assistant" w:cs="Assistant"/>
          <w:sz w:val="24"/>
          <w:szCs w:val="24"/>
          <w:rtl/>
        </w:rPr>
        <w:t xml:space="preserve"> </w:t>
      </w:r>
      <w:r w:rsidRPr="002957E3">
        <w:rPr>
          <w:rFonts w:ascii="Assistant" w:hAnsi="Assistant" w:cs="Assistant" w:hint="eastAsia"/>
          <w:sz w:val="24"/>
          <w:szCs w:val="24"/>
          <w:rtl/>
        </w:rPr>
        <w:t>עבור</w:t>
      </w:r>
      <w:r w:rsidRPr="002957E3">
        <w:rPr>
          <w:rFonts w:ascii="Assistant" w:hAnsi="Assistant" w:cs="Assistant"/>
          <w:sz w:val="24"/>
          <w:szCs w:val="24"/>
          <w:rtl/>
        </w:rPr>
        <w:t xml:space="preserve"> </w:t>
      </w:r>
      <w:r w:rsidRPr="002957E3">
        <w:rPr>
          <w:rFonts w:ascii="Assistant" w:hAnsi="Assistant" w:cs="Assistant" w:hint="eastAsia"/>
          <w:sz w:val="24"/>
          <w:szCs w:val="24"/>
          <w:rtl/>
        </w:rPr>
        <w:t>האוכלוסיות</w:t>
      </w:r>
      <w:r w:rsidRPr="002957E3">
        <w:rPr>
          <w:rFonts w:ascii="Assistant" w:hAnsi="Assistant" w:cs="Assistant"/>
          <w:sz w:val="24"/>
          <w:szCs w:val="24"/>
          <w:rtl/>
        </w:rPr>
        <w:t xml:space="preserve"> </w:t>
      </w:r>
      <w:r w:rsidRPr="002957E3">
        <w:rPr>
          <w:rFonts w:ascii="Assistant" w:hAnsi="Assistant" w:cs="Assistant" w:hint="eastAsia"/>
          <w:sz w:val="24"/>
          <w:szCs w:val="24"/>
          <w:rtl/>
        </w:rPr>
        <w:t>הנתרמות</w:t>
      </w:r>
      <w:r w:rsidRPr="002957E3">
        <w:rPr>
          <w:rFonts w:ascii="Assistant" w:hAnsi="Assistant" w:cs="Assistant"/>
          <w:sz w:val="24"/>
          <w:szCs w:val="24"/>
          <w:rtl/>
        </w:rPr>
        <w:t xml:space="preserve"> </w:t>
      </w:r>
      <w:r w:rsidRPr="002957E3">
        <w:rPr>
          <w:rFonts w:ascii="Assistant" w:hAnsi="Assistant" w:cs="Assistant" w:hint="eastAsia"/>
          <w:sz w:val="24"/>
          <w:szCs w:val="24"/>
          <w:rtl/>
        </w:rPr>
        <w:t>הכנסה</w:t>
      </w:r>
      <w:r w:rsidRPr="002957E3">
        <w:rPr>
          <w:rFonts w:ascii="Assistant" w:hAnsi="Assistant" w:cs="Assistant"/>
          <w:sz w:val="24"/>
          <w:szCs w:val="24"/>
          <w:rtl/>
        </w:rPr>
        <w:t xml:space="preserve"> </w:t>
      </w:r>
      <w:r w:rsidRPr="002957E3">
        <w:rPr>
          <w:rFonts w:ascii="Assistant" w:hAnsi="Assistant" w:cs="Assistant" w:hint="eastAsia"/>
          <w:sz w:val="24"/>
          <w:szCs w:val="24"/>
          <w:rtl/>
        </w:rPr>
        <w:t>במוצרים</w:t>
      </w:r>
      <w:r w:rsidRPr="002957E3">
        <w:rPr>
          <w:rFonts w:ascii="Assistant" w:hAnsi="Assistant" w:cs="Assistant"/>
          <w:sz w:val="24"/>
          <w:szCs w:val="24"/>
          <w:rtl/>
        </w:rPr>
        <w:t xml:space="preserve"> </w:t>
      </w:r>
      <w:r w:rsidRPr="002957E3">
        <w:rPr>
          <w:rFonts w:ascii="Assistant" w:hAnsi="Assistant" w:cs="Assistant" w:hint="eastAsia"/>
          <w:sz w:val="24"/>
          <w:szCs w:val="24"/>
          <w:rtl/>
        </w:rPr>
        <w:t>בשווי</w:t>
      </w:r>
      <w:r w:rsidRPr="002957E3">
        <w:rPr>
          <w:rFonts w:ascii="Assistant" w:hAnsi="Assistant" w:cs="Assistant"/>
          <w:sz w:val="24"/>
          <w:szCs w:val="24"/>
          <w:rtl/>
        </w:rPr>
        <w:t xml:space="preserve"> 3.6 </w:t>
      </w:r>
      <w:r w:rsidRPr="002957E3">
        <w:rPr>
          <w:rFonts w:ascii="Assistant" w:hAnsi="Assistant" w:cs="Assistant" w:hint="eastAsia"/>
          <w:sz w:val="24"/>
          <w:szCs w:val="24"/>
          <w:rtl/>
        </w:rPr>
        <w:t>₪</w:t>
      </w:r>
      <w:r w:rsidRPr="002957E3">
        <w:rPr>
          <w:rFonts w:ascii="Assistant" w:hAnsi="Assistant" w:cs="Assistant"/>
          <w:sz w:val="24"/>
          <w:szCs w:val="24"/>
          <w:rtl/>
        </w:rPr>
        <w:t xml:space="preserve">. </w:t>
      </w:r>
      <w:r w:rsidRPr="002957E3">
        <w:rPr>
          <w:rFonts w:ascii="Assistant" w:hAnsi="Assistant" w:cs="Assistant" w:hint="eastAsia"/>
          <w:sz w:val="24"/>
          <w:szCs w:val="24"/>
          <w:rtl/>
        </w:rPr>
        <w:t>תחום</w:t>
      </w:r>
      <w:r w:rsidRPr="002957E3">
        <w:rPr>
          <w:rFonts w:ascii="Assistant" w:hAnsi="Assistant" w:cs="Assistant"/>
          <w:sz w:val="24"/>
          <w:szCs w:val="24"/>
          <w:rtl/>
        </w:rPr>
        <w:t xml:space="preserve"> </w:t>
      </w:r>
      <w:r w:rsidRPr="002957E3">
        <w:rPr>
          <w:rFonts w:ascii="Assistant" w:hAnsi="Assistant" w:cs="Assistant" w:hint="eastAsia"/>
          <w:sz w:val="24"/>
          <w:szCs w:val="24"/>
          <w:rtl/>
        </w:rPr>
        <w:t>הצלת</w:t>
      </w:r>
      <w:r w:rsidRPr="002957E3">
        <w:rPr>
          <w:rFonts w:ascii="Assistant" w:hAnsi="Assistant" w:cs="Assistant"/>
          <w:sz w:val="24"/>
          <w:szCs w:val="24"/>
          <w:rtl/>
        </w:rPr>
        <w:t xml:space="preserve"> </w:t>
      </w:r>
      <w:r w:rsidRPr="002957E3">
        <w:rPr>
          <w:rFonts w:ascii="Assistant" w:hAnsi="Assistant" w:cs="Assistant" w:hint="eastAsia"/>
          <w:sz w:val="24"/>
          <w:szCs w:val="24"/>
          <w:rtl/>
        </w:rPr>
        <w:t>המזון</w:t>
      </w:r>
      <w:r w:rsidRPr="002957E3">
        <w:rPr>
          <w:rFonts w:ascii="Assistant" w:hAnsi="Assistant" w:cs="Assistant"/>
          <w:sz w:val="24"/>
          <w:szCs w:val="24"/>
          <w:rtl/>
        </w:rPr>
        <w:t xml:space="preserve"> </w:t>
      </w:r>
      <w:r w:rsidRPr="002957E3">
        <w:rPr>
          <w:rFonts w:ascii="Assistant" w:hAnsi="Assistant" w:cs="Assistant" w:hint="eastAsia"/>
          <w:sz w:val="24"/>
          <w:szCs w:val="24"/>
          <w:rtl/>
        </w:rPr>
        <w:t>בישראל</w:t>
      </w:r>
      <w:r w:rsidRPr="002957E3">
        <w:rPr>
          <w:rFonts w:ascii="Assistant" w:hAnsi="Assistant" w:cs="Assistant"/>
          <w:sz w:val="24"/>
          <w:szCs w:val="24"/>
          <w:rtl/>
        </w:rPr>
        <w:t xml:space="preserve"> </w:t>
      </w:r>
      <w:r w:rsidRPr="002957E3">
        <w:rPr>
          <w:rFonts w:ascii="Assistant" w:hAnsi="Assistant" w:cs="Assistant" w:hint="eastAsia"/>
          <w:sz w:val="24"/>
          <w:szCs w:val="24"/>
          <w:rtl/>
        </w:rPr>
        <w:t>הינו</w:t>
      </w:r>
      <w:r w:rsidRPr="002957E3">
        <w:rPr>
          <w:rFonts w:ascii="Assistant" w:hAnsi="Assistant" w:cs="Assistant"/>
          <w:sz w:val="24"/>
          <w:szCs w:val="24"/>
          <w:rtl/>
        </w:rPr>
        <w:t xml:space="preserve"> </w:t>
      </w:r>
      <w:r w:rsidRPr="002957E3">
        <w:rPr>
          <w:rFonts w:ascii="Assistant" w:hAnsi="Assistant" w:cs="Assistant" w:hint="eastAsia"/>
          <w:sz w:val="24"/>
          <w:szCs w:val="24"/>
          <w:rtl/>
        </w:rPr>
        <w:t>בתחילת</w:t>
      </w:r>
      <w:r w:rsidRPr="002957E3">
        <w:rPr>
          <w:rFonts w:ascii="Assistant" w:hAnsi="Assistant" w:cs="Assistant"/>
          <w:sz w:val="24"/>
          <w:szCs w:val="24"/>
          <w:rtl/>
        </w:rPr>
        <w:t xml:space="preserve"> </w:t>
      </w:r>
      <w:r w:rsidRPr="002957E3">
        <w:rPr>
          <w:rFonts w:ascii="Assistant" w:hAnsi="Assistant" w:cs="Assistant" w:hint="eastAsia"/>
          <w:sz w:val="24"/>
          <w:szCs w:val="24"/>
          <w:rtl/>
        </w:rPr>
        <w:t>דרכו</w:t>
      </w:r>
      <w:r w:rsidRPr="002957E3">
        <w:rPr>
          <w:rFonts w:ascii="Assistant" w:hAnsi="Assistant" w:cs="Assistant"/>
          <w:sz w:val="24"/>
          <w:szCs w:val="24"/>
          <w:rtl/>
        </w:rPr>
        <w:t xml:space="preserve">, </w:t>
      </w:r>
      <w:r w:rsidRPr="002957E3">
        <w:rPr>
          <w:rFonts w:ascii="Assistant" w:hAnsi="Assistant" w:cs="Assistant" w:hint="eastAsia"/>
          <w:sz w:val="24"/>
          <w:szCs w:val="24"/>
          <w:rtl/>
        </w:rPr>
        <w:t>ונראה</w:t>
      </w:r>
      <w:r w:rsidRPr="002957E3">
        <w:rPr>
          <w:rFonts w:ascii="Assistant" w:hAnsi="Assistant" w:cs="Assistant"/>
          <w:sz w:val="24"/>
          <w:szCs w:val="24"/>
          <w:rtl/>
        </w:rPr>
        <w:t xml:space="preserve"> </w:t>
      </w:r>
      <w:r w:rsidRPr="002957E3">
        <w:rPr>
          <w:rFonts w:ascii="Assistant" w:hAnsi="Assistant" w:cs="Assistant" w:hint="eastAsia"/>
          <w:sz w:val="24"/>
          <w:szCs w:val="24"/>
          <w:rtl/>
        </w:rPr>
        <w:lastRenderedPageBreak/>
        <w:t>כי</w:t>
      </w:r>
      <w:r w:rsidRPr="002957E3">
        <w:rPr>
          <w:rFonts w:ascii="Assistant" w:hAnsi="Assistant" w:cs="Assistant"/>
          <w:sz w:val="24"/>
          <w:szCs w:val="24"/>
          <w:rtl/>
        </w:rPr>
        <w:t xml:space="preserve"> </w:t>
      </w:r>
      <w:r w:rsidRPr="002957E3">
        <w:rPr>
          <w:rFonts w:ascii="Assistant" w:hAnsi="Assistant" w:cs="Assistant" w:hint="eastAsia"/>
          <w:sz w:val="24"/>
          <w:szCs w:val="24"/>
          <w:rtl/>
        </w:rPr>
        <w:t>קיים</w:t>
      </w:r>
      <w:r w:rsidRPr="002957E3">
        <w:rPr>
          <w:rFonts w:ascii="Assistant" w:hAnsi="Assistant" w:cs="Assistant"/>
          <w:sz w:val="24"/>
          <w:szCs w:val="24"/>
          <w:rtl/>
        </w:rPr>
        <w:t xml:space="preserve"> </w:t>
      </w:r>
      <w:r w:rsidRPr="002957E3">
        <w:rPr>
          <w:rFonts w:ascii="Assistant" w:hAnsi="Assistant" w:cs="Assistant" w:hint="eastAsia"/>
          <w:sz w:val="24"/>
          <w:szCs w:val="24"/>
          <w:rtl/>
        </w:rPr>
        <w:t>פוטנציאל</w:t>
      </w:r>
      <w:r w:rsidRPr="002957E3">
        <w:rPr>
          <w:rFonts w:ascii="Assistant" w:hAnsi="Assistant" w:cs="Assistant"/>
          <w:sz w:val="24"/>
          <w:szCs w:val="24"/>
          <w:rtl/>
        </w:rPr>
        <w:t xml:space="preserve"> </w:t>
      </w:r>
      <w:r w:rsidRPr="002957E3">
        <w:rPr>
          <w:rFonts w:ascii="Assistant" w:hAnsi="Assistant" w:cs="Assistant" w:hint="eastAsia"/>
          <w:sz w:val="24"/>
          <w:szCs w:val="24"/>
          <w:rtl/>
        </w:rPr>
        <w:t>להגדלת</w:t>
      </w:r>
      <w:r w:rsidRPr="002957E3">
        <w:rPr>
          <w:rFonts w:ascii="Assistant" w:hAnsi="Assistant" w:cs="Assistant"/>
          <w:sz w:val="24"/>
          <w:szCs w:val="24"/>
          <w:rtl/>
        </w:rPr>
        <w:t xml:space="preserve"> </w:t>
      </w:r>
      <w:r w:rsidRPr="002957E3">
        <w:rPr>
          <w:rFonts w:ascii="Assistant" w:hAnsi="Assistant" w:cs="Assistant" w:hint="eastAsia"/>
          <w:sz w:val="24"/>
          <w:szCs w:val="24"/>
          <w:rtl/>
        </w:rPr>
        <w:t>היקפי</w:t>
      </w:r>
      <w:r w:rsidRPr="002957E3">
        <w:rPr>
          <w:rFonts w:ascii="Assistant" w:hAnsi="Assistant" w:cs="Assistant"/>
          <w:sz w:val="24"/>
          <w:szCs w:val="24"/>
          <w:rtl/>
        </w:rPr>
        <w:t xml:space="preserve"> </w:t>
      </w:r>
      <w:r w:rsidRPr="002957E3">
        <w:rPr>
          <w:rFonts w:ascii="Assistant" w:hAnsi="Assistant" w:cs="Assistant" w:hint="eastAsia"/>
          <w:sz w:val="24"/>
          <w:szCs w:val="24"/>
          <w:rtl/>
        </w:rPr>
        <w:t>הפעילות</w:t>
      </w:r>
      <w:r w:rsidRPr="002957E3">
        <w:rPr>
          <w:rFonts w:ascii="Assistant" w:hAnsi="Assistant" w:cs="Assistant"/>
          <w:sz w:val="24"/>
          <w:szCs w:val="24"/>
          <w:rtl/>
        </w:rPr>
        <w:t xml:space="preserve">, </w:t>
      </w:r>
      <w:r w:rsidRPr="002957E3">
        <w:rPr>
          <w:rFonts w:ascii="Assistant" w:hAnsi="Assistant" w:cs="Assistant" w:hint="eastAsia"/>
          <w:sz w:val="24"/>
          <w:szCs w:val="24"/>
          <w:rtl/>
        </w:rPr>
        <w:t>ניצול</w:t>
      </w:r>
      <w:r w:rsidRPr="002957E3">
        <w:rPr>
          <w:rFonts w:ascii="Assistant" w:hAnsi="Assistant" w:cs="Assistant"/>
          <w:sz w:val="24"/>
          <w:szCs w:val="24"/>
          <w:rtl/>
        </w:rPr>
        <w:t xml:space="preserve"> </w:t>
      </w:r>
      <w:r w:rsidRPr="002957E3">
        <w:rPr>
          <w:rFonts w:ascii="Assistant" w:hAnsi="Assistant" w:cs="Assistant" w:hint="eastAsia"/>
          <w:sz w:val="24"/>
          <w:szCs w:val="24"/>
          <w:rtl/>
        </w:rPr>
        <w:t>יתרונות</w:t>
      </w:r>
      <w:r w:rsidRPr="002957E3">
        <w:rPr>
          <w:rFonts w:ascii="Assistant" w:hAnsi="Assistant" w:cs="Assistant"/>
          <w:sz w:val="24"/>
          <w:szCs w:val="24"/>
          <w:rtl/>
        </w:rPr>
        <w:t xml:space="preserve"> </w:t>
      </w:r>
      <w:r w:rsidRPr="002957E3">
        <w:rPr>
          <w:rFonts w:ascii="Assistant" w:hAnsi="Assistant" w:cs="Assistant" w:hint="eastAsia"/>
          <w:sz w:val="24"/>
          <w:szCs w:val="24"/>
          <w:rtl/>
        </w:rPr>
        <w:t>לגודל</w:t>
      </w:r>
      <w:r w:rsidRPr="002957E3">
        <w:rPr>
          <w:rFonts w:ascii="Assistant" w:hAnsi="Assistant" w:cs="Assistant"/>
          <w:sz w:val="24"/>
          <w:szCs w:val="24"/>
          <w:rtl/>
        </w:rPr>
        <w:t xml:space="preserve"> </w:t>
      </w:r>
      <w:r w:rsidRPr="002957E3">
        <w:rPr>
          <w:rFonts w:ascii="Assistant" w:hAnsi="Assistant" w:cs="Assistant" w:hint="eastAsia"/>
          <w:sz w:val="24"/>
          <w:szCs w:val="24"/>
          <w:rtl/>
        </w:rPr>
        <w:t>שיאפשרו</w:t>
      </w:r>
      <w:r w:rsidRPr="002957E3">
        <w:rPr>
          <w:rFonts w:ascii="Assistant" w:hAnsi="Assistant" w:cs="Assistant"/>
          <w:sz w:val="24"/>
          <w:szCs w:val="24"/>
          <w:rtl/>
        </w:rPr>
        <w:t xml:space="preserve"> </w:t>
      </w:r>
      <w:r w:rsidRPr="002957E3">
        <w:rPr>
          <w:rFonts w:ascii="Assistant" w:hAnsi="Assistant" w:cs="Assistant" w:hint="eastAsia"/>
          <w:sz w:val="24"/>
          <w:szCs w:val="24"/>
          <w:rtl/>
        </w:rPr>
        <w:t>הקטנת</w:t>
      </w:r>
      <w:r w:rsidRPr="002957E3">
        <w:rPr>
          <w:rFonts w:ascii="Assistant" w:hAnsi="Assistant" w:cs="Assistant"/>
          <w:sz w:val="24"/>
          <w:szCs w:val="24"/>
          <w:rtl/>
        </w:rPr>
        <w:t xml:space="preserve"> </w:t>
      </w:r>
      <w:r w:rsidRPr="002957E3">
        <w:rPr>
          <w:rFonts w:ascii="Assistant" w:hAnsi="Assistant" w:cs="Assistant" w:hint="eastAsia"/>
          <w:sz w:val="24"/>
          <w:szCs w:val="24"/>
          <w:rtl/>
        </w:rPr>
        <w:t>עלות</w:t>
      </w:r>
      <w:r w:rsidRPr="002957E3">
        <w:rPr>
          <w:rFonts w:ascii="Assistant" w:hAnsi="Assistant" w:cs="Assistant"/>
          <w:sz w:val="24"/>
          <w:szCs w:val="24"/>
          <w:rtl/>
        </w:rPr>
        <w:t xml:space="preserve"> </w:t>
      </w:r>
      <w:r w:rsidRPr="002957E3">
        <w:rPr>
          <w:rFonts w:ascii="Assistant" w:hAnsi="Assistant" w:cs="Assistant" w:hint="eastAsia"/>
          <w:sz w:val="24"/>
          <w:szCs w:val="24"/>
          <w:rtl/>
        </w:rPr>
        <w:t>ההצלה</w:t>
      </w:r>
      <w:r w:rsidRPr="002957E3">
        <w:rPr>
          <w:rFonts w:ascii="Assistant" w:hAnsi="Assistant" w:cs="Assistant"/>
          <w:sz w:val="24"/>
          <w:szCs w:val="24"/>
          <w:rtl/>
        </w:rPr>
        <w:t xml:space="preserve"> </w:t>
      </w:r>
      <w:r w:rsidRPr="002957E3">
        <w:rPr>
          <w:rFonts w:ascii="Assistant" w:hAnsi="Assistant" w:cs="Assistant" w:hint="eastAsia"/>
          <w:sz w:val="24"/>
          <w:szCs w:val="24"/>
          <w:rtl/>
        </w:rPr>
        <w:t>והעלאה</w:t>
      </w:r>
      <w:r w:rsidRPr="002957E3">
        <w:rPr>
          <w:rFonts w:ascii="Assistant" w:hAnsi="Assistant" w:cs="Assistant"/>
          <w:sz w:val="24"/>
          <w:szCs w:val="24"/>
          <w:rtl/>
        </w:rPr>
        <w:t xml:space="preserve"> </w:t>
      </w:r>
      <w:r w:rsidRPr="002957E3">
        <w:rPr>
          <w:rFonts w:ascii="Assistant" w:hAnsi="Assistant" w:cs="Assistant" w:hint="eastAsia"/>
          <w:sz w:val="24"/>
          <w:szCs w:val="24"/>
          <w:rtl/>
        </w:rPr>
        <w:t>בערך</w:t>
      </w:r>
      <w:r w:rsidRPr="002957E3">
        <w:rPr>
          <w:rFonts w:ascii="Assistant" w:hAnsi="Assistant" w:cs="Assistant"/>
          <w:sz w:val="24"/>
          <w:szCs w:val="24"/>
          <w:rtl/>
        </w:rPr>
        <w:t xml:space="preserve"> </w:t>
      </w:r>
      <w:r w:rsidRPr="002957E3">
        <w:rPr>
          <w:rFonts w:ascii="Assistant" w:hAnsi="Assistant" w:cs="Assistant" w:hint="eastAsia"/>
          <w:sz w:val="24"/>
          <w:szCs w:val="24"/>
          <w:rtl/>
        </w:rPr>
        <w:t>התוצרת</w:t>
      </w:r>
      <w:r w:rsidRPr="002957E3">
        <w:rPr>
          <w:rFonts w:ascii="Assistant" w:hAnsi="Assistant" w:cs="Assistant"/>
          <w:sz w:val="24"/>
          <w:szCs w:val="24"/>
          <w:rtl/>
        </w:rPr>
        <w:t xml:space="preserve"> </w:t>
      </w:r>
      <w:r w:rsidRPr="002957E3">
        <w:rPr>
          <w:rFonts w:ascii="Assistant" w:hAnsi="Assistant" w:cs="Assistant" w:hint="eastAsia"/>
          <w:sz w:val="24"/>
          <w:szCs w:val="24"/>
          <w:rtl/>
        </w:rPr>
        <w:t>המוצלת</w:t>
      </w:r>
      <w:r w:rsidRPr="002957E3">
        <w:rPr>
          <w:rFonts w:ascii="Assistant" w:hAnsi="Assistant" w:cs="Assistant"/>
          <w:sz w:val="24"/>
          <w:szCs w:val="24"/>
          <w:rtl/>
        </w:rPr>
        <w:t xml:space="preserve">. </w:t>
      </w:r>
      <w:r w:rsidRPr="002957E3">
        <w:rPr>
          <w:rFonts w:ascii="Assistant" w:hAnsi="Assistant" w:cs="Assistant" w:hint="eastAsia"/>
          <w:sz w:val="24"/>
          <w:szCs w:val="24"/>
          <w:rtl/>
        </w:rPr>
        <w:t>אולם</w:t>
      </w:r>
      <w:r w:rsidRPr="002957E3">
        <w:rPr>
          <w:rFonts w:ascii="Assistant" w:hAnsi="Assistant" w:cs="Assistant"/>
          <w:sz w:val="24"/>
          <w:szCs w:val="24"/>
          <w:rtl/>
        </w:rPr>
        <w:t xml:space="preserve"> </w:t>
      </w:r>
      <w:r w:rsidRPr="002957E3">
        <w:rPr>
          <w:rFonts w:ascii="Assistant" w:hAnsi="Assistant" w:cs="Assistant" w:hint="eastAsia"/>
          <w:sz w:val="24"/>
          <w:szCs w:val="24"/>
          <w:rtl/>
        </w:rPr>
        <w:t>מטעמי</w:t>
      </w:r>
      <w:r w:rsidRPr="002957E3">
        <w:rPr>
          <w:rFonts w:ascii="Assistant" w:hAnsi="Assistant" w:cs="Assistant"/>
          <w:sz w:val="24"/>
          <w:szCs w:val="24"/>
          <w:rtl/>
        </w:rPr>
        <w:t xml:space="preserve"> </w:t>
      </w:r>
      <w:r w:rsidRPr="002957E3">
        <w:rPr>
          <w:rFonts w:ascii="Assistant" w:hAnsi="Assistant" w:cs="Assistant" w:hint="eastAsia"/>
          <w:sz w:val="24"/>
          <w:szCs w:val="24"/>
          <w:rtl/>
        </w:rPr>
        <w:t>שמרנות</w:t>
      </w:r>
      <w:r w:rsidRPr="002957E3">
        <w:rPr>
          <w:rFonts w:ascii="Assistant" w:hAnsi="Assistant" w:cs="Assistant"/>
          <w:sz w:val="24"/>
          <w:szCs w:val="24"/>
          <w:rtl/>
        </w:rPr>
        <w:t xml:space="preserve">, </w:t>
      </w:r>
      <w:r w:rsidRPr="002957E3">
        <w:rPr>
          <w:rFonts w:ascii="Assistant" w:hAnsi="Assistant" w:cs="Assistant" w:hint="eastAsia"/>
          <w:sz w:val="24"/>
          <w:szCs w:val="24"/>
          <w:rtl/>
        </w:rPr>
        <w:t>ביססנו</w:t>
      </w:r>
      <w:r w:rsidRPr="002957E3">
        <w:rPr>
          <w:rFonts w:ascii="Assistant" w:hAnsi="Assistant" w:cs="Assistant"/>
          <w:sz w:val="24"/>
          <w:szCs w:val="24"/>
          <w:rtl/>
        </w:rPr>
        <w:t xml:space="preserve"> </w:t>
      </w:r>
      <w:r w:rsidRPr="002957E3">
        <w:rPr>
          <w:rFonts w:ascii="Assistant" w:hAnsi="Assistant" w:cs="Assistant" w:hint="eastAsia"/>
          <w:sz w:val="24"/>
          <w:szCs w:val="24"/>
          <w:rtl/>
        </w:rPr>
        <w:t>את</w:t>
      </w:r>
      <w:r w:rsidRPr="002957E3">
        <w:rPr>
          <w:rFonts w:ascii="Assistant" w:hAnsi="Assistant" w:cs="Assistant"/>
          <w:sz w:val="24"/>
          <w:szCs w:val="24"/>
          <w:rtl/>
        </w:rPr>
        <w:t xml:space="preserve"> </w:t>
      </w:r>
      <w:r w:rsidRPr="002957E3">
        <w:rPr>
          <w:rFonts w:ascii="Assistant" w:hAnsi="Assistant" w:cs="Assistant" w:hint="eastAsia"/>
          <w:sz w:val="24"/>
          <w:szCs w:val="24"/>
          <w:rtl/>
        </w:rPr>
        <w:t>האומדנים</w:t>
      </w:r>
      <w:r w:rsidRPr="002957E3">
        <w:rPr>
          <w:rFonts w:ascii="Assistant" w:hAnsi="Assistant" w:cs="Assistant"/>
          <w:sz w:val="24"/>
          <w:szCs w:val="24"/>
          <w:rtl/>
        </w:rPr>
        <w:t xml:space="preserve"> </w:t>
      </w:r>
      <w:r w:rsidRPr="002957E3">
        <w:rPr>
          <w:rFonts w:ascii="Assistant" w:hAnsi="Assistant" w:cs="Assistant" w:hint="eastAsia"/>
          <w:sz w:val="24"/>
          <w:szCs w:val="24"/>
          <w:rtl/>
        </w:rPr>
        <w:t>על</w:t>
      </w:r>
      <w:r w:rsidRPr="002957E3">
        <w:rPr>
          <w:rFonts w:ascii="Assistant" w:hAnsi="Assistant" w:cs="Assistant"/>
          <w:sz w:val="24"/>
          <w:szCs w:val="24"/>
          <w:rtl/>
        </w:rPr>
        <w:t xml:space="preserve"> </w:t>
      </w:r>
      <w:r w:rsidRPr="002957E3">
        <w:rPr>
          <w:rFonts w:ascii="Assistant" w:hAnsi="Assistant" w:cs="Assistant" w:hint="eastAsia"/>
          <w:sz w:val="24"/>
          <w:szCs w:val="24"/>
          <w:rtl/>
        </w:rPr>
        <w:t>בסיס</w:t>
      </w:r>
      <w:r w:rsidRPr="002957E3">
        <w:rPr>
          <w:rFonts w:ascii="Assistant" w:hAnsi="Assistant" w:cs="Assistant"/>
          <w:sz w:val="24"/>
          <w:szCs w:val="24"/>
          <w:rtl/>
        </w:rPr>
        <w:t xml:space="preserve"> </w:t>
      </w:r>
      <w:r w:rsidRPr="002957E3">
        <w:rPr>
          <w:rFonts w:ascii="Assistant" w:hAnsi="Assistant" w:cs="Assistant" w:hint="eastAsia"/>
          <w:sz w:val="24"/>
          <w:szCs w:val="24"/>
          <w:rtl/>
        </w:rPr>
        <w:t>מבנה</w:t>
      </w:r>
      <w:r w:rsidRPr="002957E3">
        <w:rPr>
          <w:rFonts w:ascii="Assistant" w:hAnsi="Assistant" w:cs="Assistant"/>
          <w:sz w:val="24"/>
          <w:szCs w:val="24"/>
          <w:rtl/>
        </w:rPr>
        <w:t xml:space="preserve"> </w:t>
      </w:r>
      <w:r w:rsidRPr="002957E3">
        <w:rPr>
          <w:rFonts w:ascii="Assistant" w:hAnsi="Assistant" w:cs="Assistant" w:hint="eastAsia"/>
          <w:sz w:val="24"/>
          <w:szCs w:val="24"/>
          <w:rtl/>
        </w:rPr>
        <w:t>העלויות</w:t>
      </w:r>
      <w:r w:rsidRPr="002957E3">
        <w:rPr>
          <w:rFonts w:ascii="Assistant" w:hAnsi="Assistant" w:cs="Assistant"/>
          <w:sz w:val="24"/>
          <w:szCs w:val="24"/>
          <w:rtl/>
        </w:rPr>
        <w:t xml:space="preserve"> </w:t>
      </w:r>
      <w:r w:rsidRPr="002957E3">
        <w:rPr>
          <w:rFonts w:ascii="Assistant" w:hAnsi="Assistant" w:cs="Assistant" w:hint="eastAsia"/>
          <w:sz w:val="24"/>
          <w:szCs w:val="24"/>
          <w:rtl/>
        </w:rPr>
        <w:t>הקיים</w:t>
      </w:r>
      <w:r w:rsidRPr="002957E3">
        <w:rPr>
          <w:rFonts w:ascii="Assistant" w:hAnsi="Assistant" w:cs="Assistant"/>
          <w:sz w:val="24"/>
          <w:szCs w:val="24"/>
          <w:rtl/>
        </w:rPr>
        <w:t xml:space="preserve"> </w:t>
      </w:r>
      <w:r w:rsidRPr="002957E3">
        <w:rPr>
          <w:rFonts w:ascii="Assistant" w:hAnsi="Assistant" w:cs="Assistant" w:hint="eastAsia"/>
          <w:sz w:val="24"/>
          <w:szCs w:val="24"/>
          <w:rtl/>
        </w:rPr>
        <w:t>כיום</w:t>
      </w:r>
      <w:r w:rsidRPr="002957E3">
        <w:rPr>
          <w:rFonts w:ascii="Assistant" w:hAnsi="Assistant" w:cs="Assistant" w:hint="cs"/>
          <w:sz w:val="24"/>
          <w:szCs w:val="24"/>
          <w:rtl/>
        </w:rPr>
        <w:t>.</w:t>
      </w:r>
    </w:p>
    <w:p w14:paraId="5F82A4AA" w14:textId="3C46C6C4" w:rsidR="00B44AE9" w:rsidRPr="00B25941" w:rsidRDefault="00B44AE9" w:rsidP="00B44AE9">
      <w:pPr>
        <w:rPr>
          <w:rFonts w:ascii="Assistant" w:hAnsi="Assistant" w:cs="Assistant"/>
          <w:sz w:val="24"/>
          <w:szCs w:val="24"/>
          <w:rtl/>
        </w:rPr>
      </w:pPr>
      <w:r w:rsidRPr="00985C8F">
        <w:rPr>
          <w:rFonts w:ascii="Assistant" w:hAnsi="Assistant" w:cs="Assistant" w:hint="eastAsia"/>
          <w:sz w:val="24"/>
          <w:szCs w:val="24"/>
          <w:rtl/>
        </w:rPr>
        <w:t>במונחי</w:t>
      </w:r>
      <w:r w:rsidRPr="00985C8F">
        <w:rPr>
          <w:rFonts w:ascii="Assistant" w:hAnsi="Assistant" w:cs="Assistant"/>
          <w:sz w:val="24"/>
          <w:szCs w:val="24"/>
          <w:rtl/>
        </w:rPr>
        <w:t xml:space="preserve"> </w:t>
      </w:r>
      <w:r w:rsidRPr="00985C8F">
        <w:rPr>
          <w:rFonts w:ascii="Assistant" w:hAnsi="Assistant" w:cs="Assistant" w:hint="eastAsia"/>
          <w:sz w:val="24"/>
          <w:szCs w:val="24"/>
          <w:rtl/>
        </w:rPr>
        <w:t>התועלת</w:t>
      </w:r>
      <w:r w:rsidRPr="00985C8F">
        <w:rPr>
          <w:rFonts w:ascii="Assistant" w:hAnsi="Assistant" w:cs="Assistant"/>
          <w:sz w:val="24"/>
          <w:szCs w:val="24"/>
          <w:rtl/>
        </w:rPr>
        <w:t xml:space="preserve"> </w:t>
      </w:r>
      <w:r w:rsidRPr="00985C8F">
        <w:rPr>
          <w:rFonts w:ascii="Assistant" w:hAnsi="Assistant" w:cs="Assistant" w:hint="eastAsia"/>
          <w:sz w:val="24"/>
          <w:szCs w:val="24"/>
          <w:rtl/>
        </w:rPr>
        <w:t>למשק</w:t>
      </w:r>
      <w:r w:rsidRPr="00985C8F">
        <w:rPr>
          <w:rFonts w:ascii="Assistant" w:hAnsi="Assistant" w:cs="Assistant"/>
          <w:sz w:val="24"/>
          <w:szCs w:val="24"/>
          <w:rtl/>
        </w:rPr>
        <w:t xml:space="preserve"> </w:t>
      </w:r>
      <w:r w:rsidRPr="00985C8F">
        <w:rPr>
          <w:rFonts w:ascii="Assistant" w:hAnsi="Assistant" w:cs="Assistant" w:hint="eastAsia"/>
          <w:sz w:val="24"/>
          <w:szCs w:val="24"/>
          <w:rtl/>
        </w:rPr>
        <w:t>הלאומי</w:t>
      </w:r>
      <w:r w:rsidRPr="00985C8F">
        <w:rPr>
          <w:rFonts w:ascii="Assistant" w:hAnsi="Assistant" w:cs="Assistant"/>
          <w:sz w:val="24"/>
          <w:szCs w:val="24"/>
          <w:rtl/>
        </w:rPr>
        <w:t xml:space="preserve">, </w:t>
      </w:r>
      <w:r w:rsidRPr="00985C8F">
        <w:rPr>
          <w:rFonts w:ascii="Assistant" w:hAnsi="Assistant" w:cs="Assistant" w:hint="eastAsia"/>
          <w:sz w:val="24"/>
          <w:szCs w:val="24"/>
          <w:rtl/>
        </w:rPr>
        <w:t>יש</w:t>
      </w:r>
      <w:r w:rsidRPr="00985C8F">
        <w:rPr>
          <w:rFonts w:ascii="Assistant" w:hAnsi="Assistant" w:cs="Assistant"/>
          <w:sz w:val="24"/>
          <w:szCs w:val="24"/>
          <w:rtl/>
        </w:rPr>
        <w:t xml:space="preserve"> </w:t>
      </w:r>
      <w:r w:rsidRPr="00985C8F">
        <w:rPr>
          <w:rFonts w:ascii="Assistant" w:hAnsi="Assistant" w:cs="Assistant" w:hint="eastAsia"/>
          <w:sz w:val="24"/>
          <w:szCs w:val="24"/>
          <w:rtl/>
        </w:rPr>
        <w:t>לקחת</w:t>
      </w:r>
      <w:r w:rsidRPr="00985C8F">
        <w:rPr>
          <w:rFonts w:ascii="Assistant" w:hAnsi="Assistant" w:cs="Assistant"/>
          <w:sz w:val="24"/>
          <w:szCs w:val="24"/>
          <w:rtl/>
        </w:rPr>
        <w:t xml:space="preserve"> </w:t>
      </w:r>
      <w:r w:rsidRPr="00985C8F">
        <w:rPr>
          <w:rFonts w:ascii="Assistant" w:hAnsi="Assistant" w:cs="Assistant" w:hint="eastAsia"/>
          <w:sz w:val="24"/>
          <w:szCs w:val="24"/>
          <w:rtl/>
        </w:rPr>
        <w:t>בחשבון</w:t>
      </w:r>
      <w:r w:rsidRPr="00985C8F">
        <w:rPr>
          <w:rFonts w:ascii="Assistant" w:hAnsi="Assistant" w:cs="Assistant"/>
          <w:sz w:val="24"/>
          <w:szCs w:val="24"/>
          <w:rtl/>
        </w:rPr>
        <w:t xml:space="preserve"> </w:t>
      </w:r>
      <w:r w:rsidRPr="00985C8F">
        <w:rPr>
          <w:rFonts w:ascii="Assistant" w:hAnsi="Assistant" w:cs="Assistant" w:hint="eastAsia"/>
          <w:sz w:val="24"/>
          <w:szCs w:val="24"/>
          <w:rtl/>
        </w:rPr>
        <w:t>גם</w:t>
      </w:r>
      <w:r w:rsidRPr="00985C8F">
        <w:rPr>
          <w:rFonts w:ascii="Assistant" w:hAnsi="Assistant" w:cs="Assistant"/>
          <w:sz w:val="24"/>
          <w:szCs w:val="24"/>
          <w:rtl/>
        </w:rPr>
        <w:t xml:space="preserve"> </w:t>
      </w:r>
      <w:r w:rsidRPr="00985C8F">
        <w:rPr>
          <w:rFonts w:ascii="Assistant" w:hAnsi="Assistant" w:cs="Assistant" w:hint="eastAsia"/>
          <w:sz w:val="24"/>
          <w:szCs w:val="24"/>
          <w:rtl/>
        </w:rPr>
        <w:t>את</w:t>
      </w:r>
      <w:r w:rsidRPr="00985C8F">
        <w:rPr>
          <w:rFonts w:ascii="Assistant" w:hAnsi="Assistant" w:cs="Assistant"/>
          <w:sz w:val="24"/>
          <w:szCs w:val="24"/>
          <w:rtl/>
        </w:rPr>
        <w:t xml:space="preserve"> </w:t>
      </w:r>
      <w:r w:rsidRPr="00985C8F">
        <w:rPr>
          <w:rFonts w:ascii="Assistant" w:hAnsi="Assistant" w:cs="Assistant" w:hint="eastAsia"/>
          <w:sz w:val="24"/>
          <w:szCs w:val="24"/>
          <w:rtl/>
        </w:rPr>
        <w:t>תרומתן</w:t>
      </w:r>
      <w:r w:rsidRPr="00985C8F">
        <w:rPr>
          <w:rFonts w:ascii="Assistant" w:hAnsi="Assistant" w:cs="Assistant"/>
          <w:sz w:val="24"/>
          <w:szCs w:val="24"/>
          <w:rtl/>
        </w:rPr>
        <w:t xml:space="preserve"> </w:t>
      </w:r>
      <w:r w:rsidRPr="00985C8F">
        <w:rPr>
          <w:rFonts w:ascii="Assistant" w:hAnsi="Assistant" w:cs="Assistant" w:hint="eastAsia"/>
          <w:sz w:val="24"/>
          <w:szCs w:val="24"/>
          <w:rtl/>
        </w:rPr>
        <w:t>של</w:t>
      </w:r>
      <w:r w:rsidRPr="00985C8F">
        <w:rPr>
          <w:rFonts w:ascii="Assistant" w:hAnsi="Assistant" w:cs="Assistant"/>
          <w:sz w:val="24"/>
          <w:szCs w:val="24"/>
          <w:rtl/>
        </w:rPr>
        <w:t xml:space="preserve"> </w:t>
      </w:r>
      <w:r w:rsidRPr="00985C8F">
        <w:rPr>
          <w:rFonts w:ascii="Assistant" w:hAnsi="Assistant" w:cs="Assistant" w:hint="eastAsia"/>
          <w:sz w:val="24"/>
          <w:szCs w:val="24"/>
          <w:rtl/>
        </w:rPr>
        <w:t>ההשפעות</w:t>
      </w:r>
      <w:r w:rsidRPr="00985C8F">
        <w:rPr>
          <w:rFonts w:ascii="Assistant" w:hAnsi="Assistant" w:cs="Assistant"/>
          <w:sz w:val="24"/>
          <w:szCs w:val="24"/>
          <w:rtl/>
        </w:rPr>
        <w:t xml:space="preserve"> </w:t>
      </w:r>
      <w:r w:rsidRPr="00985C8F">
        <w:rPr>
          <w:rFonts w:ascii="Assistant" w:hAnsi="Assistant" w:cs="Assistant" w:hint="eastAsia"/>
          <w:sz w:val="24"/>
          <w:szCs w:val="24"/>
          <w:rtl/>
        </w:rPr>
        <w:t>הסביבתיות</w:t>
      </w:r>
      <w:r w:rsidR="00C67A79">
        <w:rPr>
          <w:rFonts w:ascii="Assistant" w:hAnsi="Assistant" w:cs="Assistant" w:hint="cs"/>
          <w:sz w:val="24"/>
          <w:szCs w:val="24"/>
          <w:rtl/>
        </w:rPr>
        <w:t xml:space="preserve"> ובריאותיות</w:t>
      </w:r>
      <w:r w:rsidRPr="00985C8F">
        <w:rPr>
          <w:rFonts w:ascii="Assistant" w:hAnsi="Assistant" w:cs="Assistant"/>
          <w:sz w:val="24"/>
          <w:szCs w:val="24"/>
          <w:rtl/>
        </w:rPr>
        <w:t xml:space="preserve"> [ראו </w:t>
      </w:r>
      <w:r w:rsidRPr="00985C8F">
        <w:rPr>
          <w:rFonts w:ascii="Assistant" w:hAnsi="Assistant" w:cs="Assistant" w:hint="eastAsia"/>
          <w:sz w:val="24"/>
          <w:szCs w:val="24"/>
          <w:rtl/>
        </w:rPr>
        <w:t>פרק</w:t>
      </w:r>
      <w:r w:rsidR="00C67A79">
        <w:rPr>
          <w:rFonts w:ascii="Assistant" w:hAnsi="Assistant" w:cs="Assistant" w:hint="cs"/>
          <w:sz w:val="24"/>
          <w:szCs w:val="24"/>
          <w:rtl/>
        </w:rPr>
        <w:t xml:space="preserve">ים </w:t>
      </w:r>
      <w:r w:rsidR="007C6B20">
        <w:rPr>
          <w:rFonts w:ascii="Assistant" w:hAnsi="Assistant" w:cs="Assistant" w:hint="cs"/>
          <w:sz w:val="24"/>
          <w:szCs w:val="24"/>
          <w:rtl/>
        </w:rPr>
        <w:t>8,10</w:t>
      </w:r>
      <w:r w:rsidRPr="00985C8F">
        <w:rPr>
          <w:rFonts w:ascii="Assistant" w:hAnsi="Assistant" w:cs="Assistant"/>
          <w:sz w:val="24"/>
          <w:szCs w:val="24"/>
          <w:rtl/>
        </w:rPr>
        <w:t>]</w:t>
      </w:r>
      <w:r w:rsidR="00C67A79">
        <w:rPr>
          <w:rFonts w:ascii="Assistant" w:hAnsi="Assistant" w:cs="Assistant" w:hint="cs"/>
          <w:sz w:val="24"/>
          <w:szCs w:val="24"/>
          <w:rtl/>
        </w:rPr>
        <w:t>.</w:t>
      </w:r>
      <w:r w:rsidRPr="00985C8F">
        <w:rPr>
          <w:rFonts w:ascii="Assistant" w:hAnsi="Assistant" w:cs="Assistant"/>
          <w:sz w:val="24"/>
          <w:szCs w:val="24"/>
          <w:rtl/>
        </w:rPr>
        <w:t xml:space="preserve"> </w:t>
      </w:r>
      <w:r w:rsidRPr="00985C8F">
        <w:rPr>
          <w:rFonts w:ascii="Assistant" w:hAnsi="Assistant" w:cs="Assistant" w:hint="eastAsia"/>
          <w:sz w:val="24"/>
          <w:szCs w:val="24"/>
          <w:rtl/>
        </w:rPr>
        <w:t>התועלת</w:t>
      </w:r>
      <w:r w:rsidRPr="00985C8F">
        <w:rPr>
          <w:rFonts w:ascii="Assistant" w:hAnsi="Assistant" w:cs="Assistant"/>
          <w:sz w:val="24"/>
          <w:szCs w:val="24"/>
          <w:rtl/>
        </w:rPr>
        <w:t xml:space="preserve"> </w:t>
      </w:r>
      <w:r w:rsidRPr="00985C8F">
        <w:rPr>
          <w:rFonts w:ascii="Assistant" w:hAnsi="Assistant" w:cs="Assistant" w:hint="eastAsia"/>
          <w:sz w:val="24"/>
          <w:szCs w:val="24"/>
          <w:rtl/>
        </w:rPr>
        <w:t>הסביבתית</w:t>
      </w:r>
      <w:r w:rsidRPr="00985C8F">
        <w:rPr>
          <w:rFonts w:ascii="Assistant" w:hAnsi="Assistant" w:cs="Assistant"/>
          <w:sz w:val="24"/>
          <w:szCs w:val="24"/>
          <w:rtl/>
        </w:rPr>
        <w:t xml:space="preserve"> </w:t>
      </w:r>
      <w:r w:rsidRPr="00985C8F">
        <w:rPr>
          <w:rFonts w:ascii="Assistant" w:hAnsi="Assistant" w:cs="Assistant" w:hint="eastAsia"/>
          <w:sz w:val="24"/>
          <w:szCs w:val="24"/>
          <w:rtl/>
        </w:rPr>
        <w:t>מחיסכון</w:t>
      </w:r>
      <w:r w:rsidRPr="00985C8F">
        <w:rPr>
          <w:rFonts w:ascii="Assistant" w:hAnsi="Assistant" w:cs="Assistant"/>
          <w:sz w:val="24"/>
          <w:szCs w:val="24"/>
          <w:rtl/>
        </w:rPr>
        <w:t xml:space="preserve"> </w:t>
      </w:r>
      <w:r w:rsidRPr="00985C8F">
        <w:rPr>
          <w:rFonts w:ascii="Assistant" w:hAnsi="Assistant" w:cs="Assistant" w:hint="eastAsia"/>
          <w:sz w:val="24"/>
          <w:szCs w:val="24"/>
          <w:rtl/>
        </w:rPr>
        <w:t>פליטות</w:t>
      </w:r>
      <w:r w:rsidRPr="00985C8F">
        <w:rPr>
          <w:rFonts w:ascii="Assistant" w:hAnsi="Assistant" w:cs="Assistant"/>
          <w:sz w:val="24"/>
          <w:szCs w:val="24"/>
          <w:rtl/>
        </w:rPr>
        <w:t xml:space="preserve"> </w:t>
      </w:r>
      <w:r w:rsidRPr="00985C8F">
        <w:rPr>
          <w:rFonts w:ascii="Assistant" w:hAnsi="Assistant" w:cs="Assistant" w:hint="eastAsia"/>
          <w:sz w:val="24"/>
          <w:szCs w:val="24"/>
          <w:rtl/>
        </w:rPr>
        <w:t>גזי</w:t>
      </w:r>
      <w:r w:rsidRPr="00985C8F">
        <w:rPr>
          <w:rFonts w:ascii="Assistant" w:hAnsi="Assistant" w:cs="Assistant"/>
          <w:sz w:val="24"/>
          <w:szCs w:val="24"/>
          <w:rtl/>
        </w:rPr>
        <w:t xml:space="preserve"> </w:t>
      </w:r>
      <w:r w:rsidRPr="00985C8F">
        <w:rPr>
          <w:rFonts w:ascii="Assistant" w:hAnsi="Assistant" w:cs="Assistant" w:hint="eastAsia"/>
          <w:sz w:val="24"/>
          <w:szCs w:val="24"/>
          <w:rtl/>
        </w:rPr>
        <w:t>החממה</w:t>
      </w:r>
      <w:r w:rsidRPr="00985C8F">
        <w:rPr>
          <w:rFonts w:ascii="Assistant" w:hAnsi="Assistant" w:cs="Assistant"/>
          <w:sz w:val="24"/>
          <w:szCs w:val="24"/>
          <w:rtl/>
        </w:rPr>
        <w:t xml:space="preserve"> </w:t>
      </w:r>
      <w:r w:rsidRPr="00985C8F">
        <w:rPr>
          <w:rFonts w:ascii="Assistant" w:hAnsi="Assistant" w:cs="Assistant" w:hint="eastAsia"/>
          <w:sz w:val="24"/>
          <w:szCs w:val="24"/>
          <w:rtl/>
        </w:rPr>
        <w:t>ומזהמי</w:t>
      </w:r>
      <w:r w:rsidRPr="00985C8F">
        <w:rPr>
          <w:rFonts w:ascii="Assistant" w:hAnsi="Assistant" w:cs="Assistant"/>
          <w:sz w:val="24"/>
          <w:szCs w:val="24"/>
          <w:rtl/>
        </w:rPr>
        <w:t xml:space="preserve"> </w:t>
      </w:r>
      <w:r w:rsidRPr="00985C8F">
        <w:rPr>
          <w:rFonts w:ascii="Assistant" w:hAnsi="Assistant" w:cs="Assistant" w:hint="eastAsia"/>
          <w:sz w:val="24"/>
          <w:szCs w:val="24"/>
          <w:rtl/>
        </w:rPr>
        <w:t>אוויר</w:t>
      </w:r>
      <w:r w:rsidRPr="00985C8F">
        <w:rPr>
          <w:rFonts w:ascii="Assistant" w:hAnsi="Assistant" w:cs="Assistant"/>
          <w:sz w:val="24"/>
          <w:szCs w:val="24"/>
          <w:rtl/>
        </w:rPr>
        <w:t xml:space="preserve"> </w:t>
      </w:r>
      <w:r w:rsidRPr="00985C8F">
        <w:rPr>
          <w:rFonts w:ascii="Assistant" w:hAnsi="Assistant" w:cs="Assistant" w:hint="eastAsia"/>
          <w:sz w:val="24"/>
          <w:szCs w:val="24"/>
          <w:rtl/>
        </w:rPr>
        <w:t>וטיפול</w:t>
      </w:r>
      <w:r w:rsidRPr="00985C8F">
        <w:rPr>
          <w:rFonts w:ascii="Assistant" w:hAnsi="Assistant" w:cs="Assistant"/>
          <w:sz w:val="24"/>
          <w:szCs w:val="24"/>
          <w:rtl/>
        </w:rPr>
        <w:t xml:space="preserve"> </w:t>
      </w:r>
      <w:r w:rsidRPr="00985C8F">
        <w:rPr>
          <w:rFonts w:ascii="Assistant" w:hAnsi="Assistant" w:cs="Assistant" w:hint="eastAsia"/>
          <w:sz w:val="24"/>
          <w:szCs w:val="24"/>
          <w:rtl/>
        </w:rPr>
        <w:t>בפסולת</w:t>
      </w:r>
      <w:r w:rsidRPr="00985C8F">
        <w:rPr>
          <w:rFonts w:ascii="Assistant" w:hAnsi="Assistant" w:cs="Assistant"/>
          <w:sz w:val="24"/>
          <w:szCs w:val="24"/>
          <w:rtl/>
        </w:rPr>
        <w:t xml:space="preserve"> </w:t>
      </w:r>
      <w:r w:rsidRPr="00985C8F">
        <w:rPr>
          <w:rFonts w:ascii="Assistant" w:hAnsi="Assistant" w:cs="Assistant" w:hint="eastAsia"/>
          <w:sz w:val="24"/>
          <w:szCs w:val="24"/>
          <w:rtl/>
        </w:rPr>
        <w:t>עומדת</w:t>
      </w:r>
      <w:r w:rsidRPr="00985C8F">
        <w:rPr>
          <w:rFonts w:ascii="Assistant" w:hAnsi="Assistant" w:cs="Assistant"/>
          <w:sz w:val="24"/>
          <w:szCs w:val="24"/>
          <w:rtl/>
        </w:rPr>
        <w:t xml:space="preserve"> </w:t>
      </w:r>
      <w:r w:rsidRPr="00985C8F">
        <w:rPr>
          <w:rFonts w:ascii="Assistant" w:hAnsi="Assistant" w:cs="Assistant" w:hint="eastAsia"/>
          <w:sz w:val="24"/>
          <w:szCs w:val="24"/>
          <w:rtl/>
        </w:rPr>
        <w:t>על</w:t>
      </w:r>
      <w:r w:rsidRPr="00985C8F">
        <w:rPr>
          <w:rFonts w:ascii="Assistant" w:hAnsi="Assistant" w:cs="Assistant"/>
          <w:sz w:val="24"/>
          <w:szCs w:val="24"/>
          <w:rtl/>
        </w:rPr>
        <w:t xml:space="preserve"> </w:t>
      </w:r>
      <w:r w:rsidRPr="00985C8F">
        <w:rPr>
          <w:rFonts w:ascii="Assistant" w:hAnsi="Assistant" w:cs="Assistant" w:hint="eastAsia"/>
          <w:sz w:val="24"/>
          <w:szCs w:val="24"/>
          <w:rtl/>
        </w:rPr>
        <w:t>כ</w:t>
      </w:r>
      <w:r w:rsidRPr="00985C8F">
        <w:rPr>
          <w:rFonts w:ascii="Assistant" w:hAnsi="Assistant" w:cs="Assistant"/>
          <w:sz w:val="24"/>
          <w:szCs w:val="24"/>
          <w:rtl/>
        </w:rPr>
        <w:t>-1.</w:t>
      </w:r>
      <w:r w:rsidRPr="00B224F5">
        <w:rPr>
          <w:rFonts w:ascii="Assistant" w:hAnsi="Assistant" w:cs="Assistant"/>
          <w:sz w:val="24"/>
          <w:szCs w:val="24"/>
          <w:rtl/>
        </w:rPr>
        <w:t>1</w:t>
      </w:r>
      <w:r w:rsidRPr="00985C8F">
        <w:rPr>
          <w:rFonts w:ascii="Assistant" w:hAnsi="Assistant" w:cs="Assistant"/>
          <w:sz w:val="24"/>
          <w:szCs w:val="24"/>
          <w:rtl/>
        </w:rPr>
        <w:t xml:space="preserve"> </w:t>
      </w:r>
      <w:r w:rsidRPr="00985C8F">
        <w:rPr>
          <w:rFonts w:ascii="Assistant" w:hAnsi="Assistant" w:cs="Assistant" w:hint="eastAsia"/>
          <w:sz w:val="24"/>
          <w:szCs w:val="24"/>
          <w:rtl/>
        </w:rPr>
        <w:t>₪</w:t>
      </w:r>
      <w:r w:rsidRPr="00985C8F">
        <w:rPr>
          <w:rFonts w:ascii="Assistant" w:hAnsi="Assistant" w:cs="Assistant"/>
          <w:sz w:val="24"/>
          <w:szCs w:val="24"/>
          <w:rtl/>
        </w:rPr>
        <w:t xml:space="preserve"> </w:t>
      </w:r>
      <w:r w:rsidRPr="00985C8F">
        <w:rPr>
          <w:rFonts w:ascii="Assistant" w:hAnsi="Assistant" w:cs="Assistant" w:hint="eastAsia"/>
          <w:sz w:val="24"/>
          <w:szCs w:val="24"/>
          <w:rtl/>
        </w:rPr>
        <w:t>לק</w:t>
      </w:r>
      <w:r w:rsidRPr="00985C8F">
        <w:rPr>
          <w:rFonts w:ascii="Assistant" w:hAnsi="Assistant" w:cs="Assistant"/>
          <w:sz w:val="24"/>
          <w:szCs w:val="24"/>
          <w:rtl/>
        </w:rPr>
        <w:t xml:space="preserve">"ג, </w:t>
      </w:r>
      <w:r w:rsidRPr="00985C8F">
        <w:rPr>
          <w:rFonts w:ascii="Assistant" w:hAnsi="Assistant" w:cs="Assistant" w:hint="eastAsia"/>
          <w:sz w:val="24"/>
          <w:szCs w:val="24"/>
          <w:rtl/>
        </w:rPr>
        <w:t>ועל</w:t>
      </w:r>
      <w:r w:rsidRPr="00985C8F">
        <w:rPr>
          <w:rFonts w:ascii="Assistant" w:hAnsi="Assistant" w:cs="Assistant"/>
          <w:sz w:val="24"/>
          <w:szCs w:val="24"/>
          <w:rtl/>
        </w:rPr>
        <w:t xml:space="preserve"> </w:t>
      </w:r>
      <w:r w:rsidRPr="00985C8F">
        <w:rPr>
          <w:rFonts w:ascii="Assistant" w:hAnsi="Assistant" w:cs="Assistant" w:hint="eastAsia"/>
          <w:sz w:val="24"/>
          <w:szCs w:val="24"/>
          <w:rtl/>
        </w:rPr>
        <w:t>כן</w:t>
      </w:r>
      <w:r w:rsidRPr="00985C8F">
        <w:rPr>
          <w:rFonts w:ascii="Assistant" w:hAnsi="Assistant" w:cs="Assistant"/>
          <w:sz w:val="24"/>
          <w:szCs w:val="24"/>
          <w:rtl/>
        </w:rPr>
        <w:t xml:space="preserve"> </w:t>
      </w:r>
      <w:r w:rsidRPr="00985C8F">
        <w:rPr>
          <w:rFonts w:ascii="Assistant" w:hAnsi="Assistant" w:cs="Assistant" w:hint="eastAsia"/>
          <w:sz w:val="24"/>
          <w:szCs w:val="24"/>
          <w:rtl/>
        </w:rPr>
        <w:t>מכפיל</w:t>
      </w:r>
      <w:r w:rsidRPr="00985C8F">
        <w:rPr>
          <w:rFonts w:ascii="Assistant" w:hAnsi="Assistant" w:cs="Assistant"/>
          <w:sz w:val="24"/>
          <w:szCs w:val="24"/>
          <w:rtl/>
        </w:rPr>
        <w:t xml:space="preserve"> </w:t>
      </w:r>
      <w:r w:rsidRPr="00985C8F">
        <w:rPr>
          <w:rFonts w:ascii="Assistant" w:hAnsi="Assistant" w:cs="Assistant" w:hint="eastAsia"/>
          <w:sz w:val="24"/>
          <w:szCs w:val="24"/>
          <w:rtl/>
        </w:rPr>
        <w:t>ערך</w:t>
      </w:r>
      <w:r w:rsidRPr="00985C8F">
        <w:rPr>
          <w:rFonts w:ascii="Assistant" w:hAnsi="Assistant" w:cs="Assistant"/>
          <w:sz w:val="24"/>
          <w:szCs w:val="24"/>
          <w:rtl/>
        </w:rPr>
        <w:t xml:space="preserve"> </w:t>
      </w:r>
      <w:r w:rsidRPr="00985C8F">
        <w:rPr>
          <w:rFonts w:ascii="Assistant" w:hAnsi="Assistant" w:cs="Assistant" w:hint="eastAsia"/>
          <w:sz w:val="24"/>
          <w:szCs w:val="24"/>
          <w:rtl/>
        </w:rPr>
        <w:t>ההצלה</w:t>
      </w:r>
      <w:r w:rsidRPr="00985C8F">
        <w:rPr>
          <w:rFonts w:ascii="Assistant" w:hAnsi="Assistant" w:cs="Assistant"/>
          <w:sz w:val="24"/>
          <w:szCs w:val="24"/>
          <w:rtl/>
        </w:rPr>
        <w:t xml:space="preserve"> </w:t>
      </w:r>
      <w:r w:rsidRPr="00985C8F">
        <w:rPr>
          <w:rFonts w:ascii="Assistant" w:hAnsi="Assistant" w:cs="Assistant" w:hint="eastAsia"/>
          <w:sz w:val="24"/>
          <w:szCs w:val="24"/>
          <w:rtl/>
        </w:rPr>
        <w:t>מסתכם</w:t>
      </w:r>
      <w:r w:rsidRPr="00985C8F">
        <w:rPr>
          <w:rFonts w:ascii="Assistant" w:hAnsi="Assistant" w:cs="Assistant"/>
          <w:sz w:val="24"/>
          <w:szCs w:val="24"/>
          <w:rtl/>
        </w:rPr>
        <w:t xml:space="preserve"> </w:t>
      </w:r>
      <w:r w:rsidRPr="00985C8F">
        <w:rPr>
          <w:rFonts w:ascii="Assistant" w:hAnsi="Assistant" w:cs="Assistant" w:hint="eastAsia"/>
          <w:sz w:val="24"/>
          <w:szCs w:val="24"/>
          <w:rtl/>
        </w:rPr>
        <w:t>ל</w:t>
      </w:r>
      <w:r w:rsidRPr="00985C8F">
        <w:rPr>
          <w:rFonts w:ascii="Assistant" w:hAnsi="Assistant" w:cs="Assistant"/>
          <w:sz w:val="24"/>
          <w:szCs w:val="24"/>
          <w:rtl/>
        </w:rPr>
        <w:t xml:space="preserve">-4.3. </w:t>
      </w:r>
      <w:r w:rsidRPr="00985C8F">
        <w:rPr>
          <w:rFonts w:ascii="Assistant" w:hAnsi="Assistant" w:cs="Assistant" w:hint="eastAsia"/>
          <w:sz w:val="24"/>
          <w:szCs w:val="24"/>
          <w:rtl/>
        </w:rPr>
        <w:t>כלומר</w:t>
      </w:r>
      <w:r w:rsidRPr="00985C8F">
        <w:rPr>
          <w:rFonts w:ascii="Assistant" w:hAnsi="Assistant" w:cs="Assistant"/>
          <w:sz w:val="24"/>
          <w:szCs w:val="24"/>
          <w:rtl/>
        </w:rPr>
        <w:t xml:space="preserve">, </w:t>
      </w:r>
      <w:r w:rsidRPr="00985C8F">
        <w:rPr>
          <w:rFonts w:ascii="Assistant" w:hAnsi="Assistant" w:cs="Assistant" w:hint="eastAsia"/>
          <w:sz w:val="24"/>
          <w:szCs w:val="24"/>
          <w:rtl/>
        </w:rPr>
        <w:t>בשקלול</w:t>
      </w:r>
      <w:r w:rsidRPr="00985C8F">
        <w:rPr>
          <w:rFonts w:ascii="Assistant" w:hAnsi="Assistant" w:cs="Assistant"/>
          <w:sz w:val="24"/>
          <w:szCs w:val="24"/>
          <w:rtl/>
        </w:rPr>
        <w:t xml:space="preserve"> </w:t>
      </w:r>
      <w:r w:rsidRPr="00985C8F">
        <w:rPr>
          <w:rFonts w:ascii="Assistant" w:hAnsi="Assistant" w:cs="Assistant" w:hint="eastAsia"/>
          <w:sz w:val="24"/>
          <w:szCs w:val="24"/>
          <w:rtl/>
        </w:rPr>
        <w:t>גזי</w:t>
      </w:r>
      <w:r w:rsidRPr="00985C8F">
        <w:rPr>
          <w:rFonts w:ascii="Assistant" w:hAnsi="Assistant" w:cs="Assistant"/>
          <w:sz w:val="24"/>
          <w:szCs w:val="24"/>
          <w:rtl/>
        </w:rPr>
        <w:t xml:space="preserve"> </w:t>
      </w:r>
      <w:r w:rsidRPr="00985C8F">
        <w:rPr>
          <w:rFonts w:ascii="Assistant" w:hAnsi="Assistant" w:cs="Assistant" w:hint="eastAsia"/>
          <w:sz w:val="24"/>
          <w:szCs w:val="24"/>
          <w:rtl/>
        </w:rPr>
        <w:t>חממה</w:t>
      </w:r>
      <w:r w:rsidRPr="00985C8F">
        <w:rPr>
          <w:rFonts w:ascii="Assistant" w:hAnsi="Assistant" w:cs="Assistant"/>
          <w:sz w:val="24"/>
          <w:szCs w:val="24"/>
          <w:rtl/>
        </w:rPr>
        <w:t xml:space="preserve">, </w:t>
      </w:r>
      <w:r w:rsidRPr="00985C8F">
        <w:rPr>
          <w:rFonts w:ascii="Assistant" w:hAnsi="Assistant" w:cs="Assistant" w:hint="eastAsia"/>
          <w:sz w:val="24"/>
          <w:szCs w:val="24"/>
          <w:rtl/>
        </w:rPr>
        <w:t>מזהמי</w:t>
      </w:r>
      <w:r w:rsidRPr="00985C8F">
        <w:rPr>
          <w:rFonts w:ascii="Assistant" w:hAnsi="Assistant" w:cs="Assistant"/>
          <w:sz w:val="24"/>
          <w:szCs w:val="24"/>
          <w:rtl/>
        </w:rPr>
        <w:t xml:space="preserve"> </w:t>
      </w:r>
      <w:r w:rsidRPr="00985C8F">
        <w:rPr>
          <w:rFonts w:ascii="Assistant" w:hAnsi="Assistant" w:cs="Assistant" w:hint="eastAsia"/>
          <w:sz w:val="24"/>
          <w:szCs w:val="24"/>
          <w:rtl/>
        </w:rPr>
        <w:t>אוויר</w:t>
      </w:r>
      <w:r w:rsidRPr="00985C8F">
        <w:rPr>
          <w:rFonts w:ascii="Assistant" w:hAnsi="Assistant" w:cs="Assistant"/>
          <w:sz w:val="24"/>
          <w:szCs w:val="24"/>
          <w:rtl/>
        </w:rPr>
        <w:t xml:space="preserve"> </w:t>
      </w:r>
      <w:r w:rsidRPr="00985C8F">
        <w:rPr>
          <w:rFonts w:ascii="Assistant" w:hAnsi="Assistant" w:cs="Assistant" w:hint="eastAsia"/>
          <w:sz w:val="24"/>
          <w:szCs w:val="24"/>
          <w:rtl/>
        </w:rPr>
        <w:t>וטיפול</w:t>
      </w:r>
      <w:r w:rsidRPr="00985C8F">
        <w:rPr>
          <w:rFonts w:ascii="Assistant" w:hAnsi="Assistant" w:cs="Assistant"/>
          <w:sz w:val="24"/>
          <w:szCs w:val="24"/>
          <w:rtl/>
        </w:rPr>
        <w:t xml:space="preserve"> </w:t>
      </w:r>
      <w:r w:rsidRPr="00985C8F">
        <w:rPr>
          <w:rFonts w:ascii="Assistant" w:hAnsi="Assistant" w:cs="Assistant" w:hint="eastAsia"/>
          <w:sz w:val="24"/>
          <w:szCs w:val="24"/>
          <w:rtl/>
        </w:rPr>
        <w:t>בפסולת</w:t>
      </w:r>
      <w:r w:rsidRPr="00985C8F">
        <w:rPr>
          <w:rStyle w:val="CommentReference"/>
          <w:rFonts w:ascii="Assistant" w:hAnsi="Assistant" w:cs="Assistant"/>
          <w:rtl/>
        </w:rPr>
        <w:t xml:space="preserve"> </w:t>
      </w:r>
      <w:r w:rsidRPr="00985C8F">
        <w:rPr>
          <w:rFonts w:ascii="Assistant" w:hAnsi="Assistant" w:cs="Assistant"/>
          <w:sz w:val="24"/>
          <w:szCs w:val="24"/>
          <w:rtl/>
        </w:rPr>
        <w:t xml:space="preserve">[ראו </w:t>
      </w:r>
      <w:r w:rsidRPr="00985C8F">
        <w:rPr>
          <w:rFonts w:ascii="Assistant" w:hAnsi="Assistant" w:cs="Assistant" w:hint="eastAsia"/>
          <w:sz w:val="24"/>
          <w:szCs w:val="24"/>
          <w:rtl/>
        </w:rPr>
        <w:t>פרק</w:t>
      </w:r>
      <w:r w:rsidRPr="00985C8F">
        <w:rPr>
          <w:rFonts w:ascii="Assistant" w:hAnsi="Assistant" w:cs="Assistant"/>
          <w:sz w:val="24"/>
          <w:szCs w:val="24"/>
          <w:rtl/>
        </w:rPr>
        <w:t xml:space="preserve"> </w:t>
      </w:r>
      <w:r w:rsidR="001A6091">
        <w:rPr>
          <w:rFonts w:ascii="Assistant" w:hAnsi="Assistant" w:cs="Assistant" w:hint="cs"/>
          <w:sz w:val="24"/>
          <w:szCs w:val="24"/>
          <w:rtl/>
        </w:rPr>
        <w:t>10</w:t>
      </w:r>
      <w:r w:rsidRPr="00985C8F">
        <w:rPr>
          <w:rFonts w:ascii="Assistant" w:hAnsi="Assistant" w:cs="Assistant"/>
          <w:sz w:val="24"/>
          <w:szCs w:val="24"/>
          <w:rtl/>
        </w:rPr>
        <w:t xml:space="preserve">], </w:t>
      </w:r>
      <w:r w:rsidRPr="00985C8F">
        <w:rPr>
          <w:rFonts w:ascii="Assistant" w:hAnsi="Assistant" w:cs="Assistant" w:hint="eastAsia"/>
          <w:sz w:val="24"/>
          <w:szCs w:val="24"/>
          <w:rtl/>
        </w:rPr>
        <w:t>כל</w:t>
      </w:r>
      <w:r w:rsidRPr="00985C8F">
        <w:rPr>
          <w:rFonts w:ascii="Assistant" w:hAnsi="Assistant" w:cs="Assistant"/>
          <w:sz w:val="24"/>
          <w:szCs w:val="24"/>
          <w:rtl/>
        </w:rPr>
        <w:t xml:space="preserve"> </w:t>
      </w:r>
      <w:r w:rsidRPr="00985C8F">
        <w:rPr>
          <w:rFonts w:ascii="Assistant" w:hAnsi="Assistant" w:cs="Assistant" w:hint="eastAsia"/>
          <w:sz w:val="24"/>
          <w:szCs w:val="24"/>
          <w:rtl/>
        </w:rPr>
        <w:t>שקל</w:t>
      </w:r>
      <w:r w:rsidRPr="00985C8F">
        <w:rPr>
          <w:rFonts w:ascii="Assistant" w:hAnsi="Assistant" w:cs="Assistant"/>
          <w:sz w:val="24"/>
          <w:szCs w:val="24"/>
          <w:rtl/>
        </w:rPr>
        <w:t xml:space="preserve"> </w:t>
      </w:r>
      <w:r w:rsidRPr="00985C8F">
        <w:rPr>
          <w:rFonts w:ascii="Assistant" w:hAnsi="Assistant" w:cs="Assistant" w:hint="eastAsia"/>
          <w:sz w:val="24"/>
          <w:szCs w:val="24"/>
          <w:rtl/>
        </w:rPr>
        <w:t>שמושקע</w:t>
      </w:r>
      <w:r w:rsidRPr="00985C8F">
        <w:rPr>
          <w:rFonts w:ascii="Assistant" w:hAnsi="Assistant" w:cs="Assistant"/>
          <w:sz w:val="24"/>
          <w:szCs w:val="24"/>
          <w:rtl/>
        </w:rPr>
        <w:t xml:space="preserve"> </w:t>
      </w:r>
      <w:r w:rsidRPr="00985C8F">
        <w:rPr>
          <w:rFonts w:ascii="Assistant" w:hAnsi="Assistant" w:cs="Assistant" w:hint="eastAsia"/>
          <w:sz w:val="24"/>
          <w:szCs w:val="24"/>
          <w:rtl/>
        </w:rPr>
        <w:t>בהצלת</w:t>
      </w:r>
      <w:r w:rsidRPr="00985C8F">
        <w:rPr>
          <w:rFonts w:ascii="Assistant" w:hAnsi="Assistant" w:cs="Assistant"/>
          <w:sz w:val="24"/>
          <w:szCs w:val="24"/>
          <w:rtl/>
        </w:rPr>
        <w:t xml:space="preserve"> </w:t>
      </w:r>
      <w:r w:rsidRPr="00985C8F">
        <w:rPr>
          <w:rFonts w:ascii="Assistant" w:hAnsi="Assistant" w:cs="Assistant" w:hint="eastAsia"/>
          <w:sz w:val="24"/>
          <w:szCs w:val="24"/>
          <w:rtl/>
        </w:rPr>
        <w:t>מזון</w:t>
      </w:r>
      <w:r w:rsidRPr="00985C8F">
        <w:rPr>
          <w:rFonts w:ascii="Assistant" w:hAnsi="Assistant" w:cs="Assistant"/>
          <w:sz w:val="24"/>
          <w:szCs w:val="24"/>
          <w:rtl/>
        </w:rPr>
        <w:t xml:space="preserve"> </w:t>
      </w:r>
      <w:r w:rsidRPr="00985C8F">
        <w:rPr>
          <w:rFonts w:ascii="Assistant" w:hAnsi="Assistant" w:cs="Assistant" w:hint="eastAsia"/>
          <w:sz w:val="24"/>
          <w:szCs w:val="24"/>
          <w:rtl/>
        </w:rPr>
        <w:t>מניב</w:t>
      </w:r>
      <w:r w:rsidRPr="00985C8F">
        <w:rPr>
          <w:rFonts w:ascii="Assistant" w:hAnsi="Assistant" w:cs="Assistant"/>
          <w:sz w:val="24"/>
          <w:szCs w:val="24"/>
          <w:rtl/>
        </w:rPr>
        <w:t xml:space="preserve"> </w:t>
      </w:r>
      <w:r w:rsidRPr="00985C8F">
        <w:rPr>
          <w:rFonts w:ascii="Assistant" w:hAnsi="Assistant" w:cs="Assistant" w:hint="eastAsia"/>
          <w:sz w:val="24"/>
          <w:szCs w:val="24"/>
          <w:rtl/>
        </w:rPr>
        <w:t>למשק</w:t>
      </w:r>
      <w:r w:rsidRPr="00985C8F">
        <w:rPr>
          <w:rFonts w:ascii="Assistant" w:hAnsi="Assistant" w:cs="Assistant"/>
          <w:sz w:val="24"/>
          <w:szCs w:val="24"/>
          <w:rtl/>
        </w:rPr>
        <w:t xml:space="preserve"> </w:t>
      </w:r>
      <w:r w:rsidRPr="00985C8F">
        <w:rPr>
          <w:rFonts w:ascii="Assistant" w:hAnsi="Assistant" w:cs="Assistant" w:hint="eastAsia"/>
          <w:sz w:val="24"/>
          <w:szCs w:val="24"/>
          <w:rtl/>
        </w:rPr>
        <w:t>הלאומי</w:t>
      </w:r>
      <w:r w:rsidRPr="00985C8F">
        <w:rPr>
          <w:rFonts w:ascii="Assistant" w:hAnsi="Assistant" w:cs="Assistant"/>
          <w:sz w:val="24"/>
          <w:szCs w:val="24"/>
          <w:rtl/>
        </w:rPr>
        <w:t xml:space="preserve"> </w:t>
      </w:r>
      <w:r w:rsidRPr="00985C8F">
        <w:rPr>
          <w:rFonts w:ascii="Assistant" w:hAnsi="Assistant" w:cs="Assistant" w:hint="eastAsia"/>
          <w:sz w:val="24"/>
          <w:szCs w:val="24"/>
          <w:rtl/>
        </w:rPr>
        <w:t>ערך</w:t>
      </w:r>
      <w:r w:rsidRPr="00985C8F">
        <w:rPr>
          <w:rFonts w:ascii="Assistant" w:hAnsi="Assistant" w:cs="Assistant"/>
          <w:sz w:val="24"/>
          <w:szCs w:val="24"/>
          <w:rtl/>
        </w:rPr>
        <w:t xml:space="preserve"> </w:t>
      </w:r>
      <w:r w:rsidRPr="00985C8F">
        <w:rPr>
          <w:rFonts w:ascii="Assistant" w:hAnsi="Assistant" w:cs="Assistant" w:hint="eastAsia"/>
          <w:sz w:val="24"/>
          <w:szCs w:val="24"/>
          <w:rtl/>
        </w:rPr>
        <w:t>של</w:t>
      </w:r>
      <w:r w:rsidRPr="00985C8F">
        <w:rPr>
          <w:rFonts w:ascii="Assistant" w:hAnsi="Assistant" w:cs="Assistant"/>
          <w:sz w:val="24"/>
          <w:szCs w:val="24"/>
          <w:rtl/>
        </w:rPr>
        <w:t xml:space="preserve"> 4.3 </w:t>
      </w:r>
      <w:r w:rsidRPr="00985C8F">
        <w:rPr>
          <w:rFonts w:ascii="Assistant" w:hAnsi="Assistant" w:cs="Assistant" w:hint="eastAsia"/>
          <w:sz w:val="24"/>
          <w:szCs w:val="24"/>
          <w:rtl/>
        </w:rPr>
        <w:t>₪</w:t>
      </w:r>
      <w:r w:rsidRPr="00985C8F">
        <w:rPr>
          <w:rFonts w:ascii="Assistant" w:hAnsi="Assistant" w:cs="Assistant"/>
          <w:sz w:val="24"/>
          <w:szCs w:val="24"/>
          <w:rtl/>
        </w:rPr>
        <w:t>.</w:t>
      </w:r>
      <w:r w:rsidR="009853DC">
        <w:rPr>
          <w:rFonts w:ascii="Assistant" w:hAnsi="Assistant" w:cs="Assistant" w:hint="cs"/>
          <w:sz w:val="24"/>
          <w:szCs w:val="24"/>
          <w:rtl/>
        </w:rPr>
        <w:t xml:space="preserve">  תרומתה של התועלת הבריאותית </w:t>
      </w:r>
      <w:r w:rsidR="009853DC" w:rsidRPr="00985C8F">
        <w:rPr>
          <w:rFonts w:ascii="Assistant" w:hAnsi="Assistant" w:cs="Assistant"/>
          <w:sz w:val="24"/>
          <w:szCs w:val="24"/>
          <w:rtl/>
        </w:rPr>
        <w:t xml:space="preserve">[ראו </w:t>
      </w:r>
      <w:r w:rsidR="009853DC" w:rsidRPr="00985C8F">
        <w:rPr>
          <w:rFonts w:ascii="Assistant" w:hAnsi="Assistant" w:cs="Assistant" w:hint="eastAsia"/>
          <w:sz w:val="24"/>
          <w:szCs w:val="24"/>
          <w:rtl/>
        </w:rPr>
        <w:t>פר</w:t>
      </w:r>
      <w:r w:rsidR="009853DC">
        <w:rPr>
          <w:rFonts w:ascii="Assistant" w:hAnsi="Assistant" w:cs="Assistant" w:hint="cs"/>
          <w:sz w:val="24"/>
          <w:szCs w:val="24"/>
          <w:rtl/>
        </w:rPr>
        <w:t>ק 8</w:t>
      </w:r>
      <w:r w:rsidR="009853DC" w:rsidRPr="00985C8F">
        <w:rPr>
          <w:rFonts w:ascii="Assistant" w:hAnsi="Assistant" w:cs="Assistant"/>
          <w:sz w:val="24"/>
          <w:szCs w:val="24"/>
          <w:rtl/>
        </w:rPr>
        <w:t>]</w:t>
      </w:r>
      <w:r w:rsidR="009853DC">
        <w:rPr>
          <w:rFonts w:ascii="Assistant" w:hAnsi="Assistant" w:cs="Assistant" w:hint="cs"/>
          <w:sz w:val="24"/>
          <w:szCs w:val="24"/>
          <w:rtl/>
        </w:rPr>
        <w:t xml:space="preserve"> בסך 12.</w:t>
      </w:r>
      <w:r w:rsidR="00133A5A">
        <w:rPr>
          <w:rFonts w:ascii="Assistant" w:hAnsi="Assistant" w:cs="Assistant" w:hint="cs"/>
          <w:sz w:val="24"/>
          <w:szCs w:val="24"/>
          <w:rtl/>
        </w:rPr>
        <w:t>5</w:t>
      </w:r>
      <w:r w:rsidR="009853DC">
        <w:rPr>
          <w:rFonts w:ascii="Assistant" w:hAnsi="Assistant" w:cs="Assistant" w:hint="cs"/>
          <w:sz w:val="24"/>
          <w:szCs w:val="24"/>
          <w:rtl/>
        </w:rPr>
        <w:t xml:space="preserve"> ₪ לק"ג, </w:t>
      </w:r>
      <w:r w:rsidR="009853DC" w:rsidRPr="00985C8F">
        <w:rPr>
          <w:rFonts w:ascii="Assistant" w:hAnsi="Assistant" w:cs="Assistant" w:hint="eastAsia"/>
          <w:sz w:val="24"/>
          <w:szCs w:val="24"/>
          <w:rtl/>
        </w:rPr>
        <w:t>ועל</w:t>
      </w:r>
      <w:r w:rsidR="009853DC" w:rsidRPr="00985C8F">
        <w:rPr>
          <w:rFonts w:ascii="Assistant" w:hAnsi="Assistant" w:cs="Assistant"/>
          <w:sz w:val="24"/>
          <w:szCs w:val="24"/>
          <w:rtl/>
        </w:rPr>
        <w:t xml:space="preserve"> </w:t>
      </w:r>
      <w:r w:rsidR="009853DC" w:rsidRPr="00985C8F">
        <w:rPr>
          <w:rFonts w:ascii="Assistant" w:hAnsi="Assistant" w:cs="Assistant" w:hint="eastAsia"/>
          <w:sz w:val="24"/>
          <w:szCs w:val="24"/>
          <w:rtl/>
        </w:rPr>
        <w:t>כן</w:t>
      </w:r>
      <w:r w:rsidR="009853DC" w:rsidRPr="00985C8F">
        <w:rPr>
          <w:rFonts w:ascii="Assistant" w:hAnsi="Assistant" w:cs="Assistant"/>
          <w:sz w:val="24"/>
          <w:szCs w:val="24"/>
          <w:rtl/>
        </w:rPr>
        <w:t xml:space="preserve"> </w:t>
      </w:r>
      <w:r w:rsidR="009853DC" w:rsidRPr="00985C8F">
        <w:rPr>
          <w:rFonts w:ascii="Assistant" w:hAnsi="Assistant" w:cs="Assistant" w:hint="eastAsia"/>
          <w:sz w:val="24"/>
          <w:szCs w:val="24"/>
          <w:rtl/>
        </w:rPr>
        <w:t>מכפיל</w:t>
      </w:r>
      <w:r w:rsidR="009853DC" w:rsidRPr="00985C8F">
        <w:rPr>
          <w:rFonts w:ascii="Assistant" w:hAnsi="Assistant" w:cs="Assistant"/>
          <w:sz w:val="24"/>
          <w:szCs w:val="24"/>
          <w:rtl/>
        </w:rPr>
        <w:t xml:space="preserve"> </w:t>
      </w:r>
      <w:r w:rsidR="009853DC" w:rsidRPr="00985C8F">
        <w:rPr>
          <w:rFonts w:ascii="Assistant" w:hAnsi="Assistant" w:cs="Assistant" w:hint="eastAsia"/>
          <w:sz w:val="24"/>
          <w:szCs w:val="24"/>
          <w:rtl/>
        </w:rPr>
        <w:t>ערך</w:t>
      </w:r>
      <w:r w:rsidR="009853DC" w:rsidRPr="00985C8F">
        <w:rPr>
          <w:rFonts w:ascii="Assistant" w:hAnsi="Assistant" w:cs="Assistant"/>
          <w:sz w:val="24"/>
          <w:szCs w:val="24"/>
          <w:rtl/>
        </w:rPr>
        <w:t xml:space="preserve"> </w:t>
      </w:r>
      <w:r w:rsidR="009853DC" w:rsidRPr="00985C8F">
        <w:rPr>
          <w:rFonts w:ascii="Assistant" w:hAnsi="Assistant" w:cs="Assistant" w:hint="eastAsia"/>
          <w:sz w:val="24"/>
          <w:szCs w:val="24"/>
          <w:rtl/>
        </w:rPr>
        <w:t>ההצלה</w:t>
      </w:r>
      <w:r w:rsidR="009853DC" w:rsidRPr="00985C8F">
        <w:rPr>
          <w:rFonts w:ascii="Assistant" w:hAnsi="Assistant" w:cs="Assistant"/>
          <w:sz w:val="24"/>
          <w:szCs w:val="24"/>
          <w:rtl/>
        </w:rPr>
        <w:t xml:space="preserve"> </w:t>
      </w:r>
      <w:r w:rsidR="009853DC" w:rsidRPr="00985C8F">
        <w:rPr>
          <w:rFonts w:ascii="Assistant" w:hAnsi="Assistant" w:cs="Assistant" w:hint="eastAsia"/>
          <w:sz w:val="24"/>
          <w:szCs w:val="24"/>
          <w:rtl/>
        </w:rPr>
        <w:t>מסתכם</w:t>
      </w:r>
      <w:r w:rsidR="009853DC" w:rsidRPr="00985C8F">
        <w:rPr>
          <w:rFonts w:ascii="Assistant" w:hAnsi="Assistant" w:cs="Assistant"/>
          <w:sz w:val="24"/>
          <w:szCs w:val="24"/>
          <w:rtl/>
        </w:rPr>
        <w:t xml:space="preserve"> </w:t>
      </w:r>
      <w:r w:rsidR="009853DC" w:rsidRPr="00985C8F">
        <w:rPr>
          <w:rFonts w:ascii="Assistant" w:hAnsi="Assistant" w:cs="Assistant" w:hint="eastAsia"/>
          <w:sz w:val="24"/>
          <w:szCs w:val="24"/>
          <w:rtl/>
        </w:rPr>
        <w:t>ל</w:t>
      </w:r>
      <w:r w:rsidR="009853DC" w:rsidRPr="00985C8F">
        <w:rPr>
          <w:rFonts w:ascii="Assistant" w:hAnsi="Assistant" w:cs="Assistant"/>
          <w:sz w:val="24"/>
          <w:szCs w:val="24"/>
          <w:rtl/>
        </w:rPr>
        <w:t>-</w:t>
      </w:r>
      <w:r w:rsidR="009853DC">
        <w:rPr>
          <w:rFonts w:ascii="Assistant" w:hAnsi="Assistant" w:cs="Assistant" w:hint="cs"/>
          <w:sz w:val="24"/>
          <w:szCs w:val="24"/>
          <w:rtl/>
        </w:rPr>
        <w:t>11.8.</w:t>
      </w:r>
    </w:p>
    <w:p w14:paraId="31F3F011" w14:textId="0847C8F4" w:rsidR="00B44AE9" w:rsidRPr="00B25941" w:rsidRDefault="00B44AE9" w:rsidP="00B44AE9">
      <w:pPr>
        <w:rPr>
          <w:rFonts w:ascii="Assistant" w:hAnsi="Assistant" w:cs="Assistant"/>
          <w:b/>
          <w:bCs/>
          <w:sz w:val="16"/>
          <w:szCs w:val="26"/>
          <w:rtl/>
        </w:rPr>
      </w:pPr>
      <w:r w:rsidRPr="00B25941">
        <w:rPr>
          <w:rFonts w:ascii="Assistant" w:hAnsi="Assistant" w:cs="Assistant" w:hint="cs"/>
          <w:b/>
          <w:bCs/>
          <w:sz w:val="16"/>
          <w:szCs w:val="26"/>
          <w:rtl/>
        </w:rPr>
        <w:t>אומדן כדאיות הצלת מזון</w:t>
      </w:r>
    </w:p>
    <w:p w14:paraId="764D7BA3" w14:textId="770BEC9F" w:rsidR="00B44AE9" w:rsidRPr="00B25941" w:rsidRDefault="00B44AE9" w:rsidP="00B44AE9">
      <w:pPr>
        <w:rPr>
          <w:rFonts w:ascii="Assistant" w:hAnsi="Assistant" w:cs="Assistant"/>
          <w:b/>
          <w:bCs/>
          <w:sz w:val="16"/>
          <w:szCs w:val="26"/>
          <w:rtl/>
        </w:rPr>
      </w:pPr>
      <w:r w:rsidRPr="002957E3">
        <w:rPr>
          <w:rFonts w:ascii="Assistant" w:hAnsi="Assistant" w:cs="Assistant" w:hint="eastAsia"/>
          <w:b/>
          <w:bCs/>
          <w:sz w:val="16"/>
          <w:szCs w:val="26"/>
          <w:rtl/>
        </w:rPr>
        <w:t>עלות</w:t>
      </w:r>
      <w:r w:rsidRPr="002957E3">
        <w:rPr>
          <w:rFonts w:ascii="Assistant" w:hAnsi="Assistant" w:cs="Assistant"/>
          <w:b/>
          <w:bCs/>
          <w:sz w:val="16"/>
          <w:szCs w:val="26"/>
          <w:rtl/>
        </w:rPr>
        <w:t xml:space="preserve"> / </w:t>
      </w:r>
      <w:r w:rsidRPr="002957E3">
        <w:rPr>
          <w:rFonts w:ascii="Assistant" w:hAnsi="Assistant" w:cs="Assistant" w:hint="eastAsia"/>
          <w:b/>
          <w:bCs/>
          <w:sz w:val="16"/>
          <w:szCs w:val="26"/>
          <w:rtl/>
        </w:rPr>
        <w:t>תועלת</w:t>
      </w:r>
      <w:r w:rsidRPr="002957E3">
        <w:rPr>
          <w:rFonts w:ascii="Assistant" w:hAnsi="Assistant" w:cs="Assistant"/>
          <w:b/>
          <w:bCs/>
          <w:sz w:val="16"/>
          <w:szCs w:val="26"/>
          <w:rtl/>
        </w:rPr>
        <w:t xml:space="preserve"> </w:t>
      </w:r>
      <w:r w:rsidRPr="002957E3">
        <w:rPr>
          <w:rFonts w:ascii="Assistant" w:hAnsi="Assistant" w:cs="Assistant" w:hint="eastAsia"/>
          <w:b/>
          <w:bCs/>
          <w:sz w:val="16"/>
          <w:szCs w:val="26"/>
          <w:rtl/>
        </w:rPr>
        <w:t>לק</w:t>
      </w:r>
      <w:r w:rsidRPr="002957E3">
        <w:rPr>
          <w:rFonts w:ascii="Assistant" w:hAnsi="Assistant" w:cs="Assistant"/>
          <w:b/>
          <w:bCs/>
          <w:sz w:val="16"/>
          <w:szCs w:val="26"/>
          <w:rtl/>
        </w:rPr>
        <w:t xml:space="preserve">"ג </w:t>
      </w:r>
      <w:r w:rsidRPr="002957E3">
        <w:rPr>
          <w:rFonts w:ascii="Assistant" w:hAnsi="Assistant" w:cs="Assistant" w:hint="eastAsia"/>
          <w:b/>
          <w:bCs/>
          <w:sz w:val="16"/>
          <w:szCs w:val="26"/>
          <w:rtl/>
        </w:rPr>
        <w:t>מזון</w:t>
      </w:r>
    </w:p>
    <w:tbl>
      <w:tblPr>
        <w:bidiVisual/>
        <w:tblW w:w="10265" w:type="dxa"/>
        <w:tblInd w:w="10" w:type="dxa"/>
        <w:tblLayout w:type="fixed"/>
        <w:tblLook w:val="04A0" w:firstRow="1" w:lastRow="0" w:firstColumn="1" w:lastColumn="0" w:noHBand="0" w:noVBand="1"/>
      </w:tblPr>
      <w:tblGrid>
        <w:gridCol w:w="2135"/>
        <w:gridCol w:w="1002"/>
        <w:gridCol w:w="1116"/>
        <w:gridCol w:w="1116"/>
        <w:gridCol w:w="1116"/>
        <w:gridCol w:w="1116"/>
        <w:gridCol w:w="1116"/>
        <w:gridCol w:w="1548"/>
      </w:tblGrid>
      <w:tr w:rsidR="009853DC" w:rsidRPr="00B25941" w14:paraId="405B1360" w14:textId="6D6C3CC8" w:rsidTr="00E607C4">
        <w:trPr>
          <w:trHeight w:val="285"/>
        </w:trPr>
        <w:tc>
          <w:tcPr>
            <w:tcW w:w="2135" w:type="dxa"/>
            <w:tcBorders>
              <w:top w:val="single" w:sz="4" w:space="0" w:color="4F81BD"/>
              <w:left w:val="single" w:sz="4" w:space="0" w:color="4F81BD"/>
              <w:bottom w:val="nil"/>
              <w:right w:val="nil"/>
            </w:tcBorders>
            <w:shd w:val="clear" w:color="4F81BD" w:fill="4F81BD"/>
            <w:vAlign w:val="center"/>
          </w:tcPr>
          <w:p w14:paraId="158D16A7" w14:textId="1F819151" w:rsidR="009853DC" w:rsidRPr="00B25941" w:rsidRDefault="009853DC" w:rsidP="00E607C4">
            <w:pPr>
              <w:spacing w:after="0"/>
              <w:jc w:val="center"/>
              <w:rPr>
                <w:rFonts w:ascii="Assistant" w:eastAsia="Times New Roman" w:hAnsi="Assistant" w:cs="Assistant"/>
                <w:b/>
                <w:bCs/>
                <w:color w:val="FFFFFF"/>
                <w:rtl/>
              </w:rPr>
            </w:pPr>
          </w:p>
        </w:tc>
        <w:tc>
          <w:tcPr>
            <w:tcW w:w="1002" w:type="dxa"/>
            <w:tcBorders>
              <w:top w:val="single" w:sz="4" w:space="0" w:color="4F81BD"/>
              <w:left w:val="single" w:sz="4" w:space="0" w:color="4F81BD"/>
              <w:bottom w:val="nil"/>
              <w:right w:val="nil"/>
            </w:tcBorders>
            <w:shd w:val="clear" w:color="4F81BD" w:fill="4F81BD"/>
            <w:noWrap/>
            <w:vAlign w:val="center"/>
            <w:hideMark/>
          </w:tcPr>
          <w:p w14:paraId="60AAB0A6" w14:textId="371742B6" w:rsidR="009853DC" w:rsidRPr="00B25941" w:rsidRDefault="009853DC" w:rsidP="00E607C4">
            <w:pPr>
              <w:spacing w:after="0"/>
              <w:jc w:val="center"/>
              <w:rPr>
                <w:rFonts w:ascii="Assistant" w:eastAsia="Times New Roman" w:hAnsi="Assistant" w:cs="Assistant"/>
                <w:b/>
                <w:bCs/>
                <w:color w:val="FFFFFF"/>
              </w:rPr>
            </w:pPr>
            <w:r w:rsidRPr="00B25941">
              <w:rPr>
                <w:rFonts w:ascii="Assistant" w:eastAsia="Times New Roman" w:hAnsi="Assistant" w:cs="Assistant" w:hint="cs"/>
                <w:b/>
                <w:bCs/>
                <w:color w:val="FFFFFF"/>
                <w:rtl/>
              </w:rPr>
              <w:t>שווי מזון שהוצל*</w:t>
            </w:r>
          </w:p>
        </w:tc>
        <w:tc>
          <w:tcPr>
            <w:tcW w:w="1116" w:type="dxa"/>
            <w:tcBorders>
              <w:top w:val="single" w:sz="4" w:space="0" w:color="4F81BD"/>
              <w:left w:val="nil"/>
              <w:bottom w:val="nil"/>
              <w:right w:val="nil"/>
            </w:tcBorders>
            <w:shd w:val="clear" w:color="4F81BD" w:fill="4F81BD"/>
            <w:noWrap/>
            <w:vAlign w:val="center"/>
            <w:hideMark/>
          </w:tcPr>
          <w:p w14:paraId="0F47C20D" w14:textId="5CBB2C5B" w:rsidR="009853DC" w:rsidRPr="00B25941" w:rsidRDefault="009853DC" w:rsidP="00E607C4">
            <w:pPr>
              <w:spacing w:after="0"/>
              <w:jc w:val="center"/>
              <w:rPr>
                <w:rFonts w:ascii="Assistant" w:eastAsia="Times New Roman" w:hAnsi="Assistant" w:cs="Assistant"/>
                <w:b/>
                <w:bCs/>
                <w:color w:val="FFFFFF"/>
              </w:rPr>
            </w:pPr>
            <w:r w:rsidRPr="00B25941">
              <w:rPr>
                <w:rFonts w:ascii="Assistant" w:eastAsia="Times New Roman" w:hAnsi="Assistant" w:cs="Assistant" w:hint="cs"/>
                <w:b/>
                <w:bCs/>
                <w:color w:val="FFFFFF"/>
                <w:rtl/>
              </w:rPr>
              <w:t>תרומה סביבתית לפי</w:t>
            </w:r>
            <w:r w:rsidRPr="00B25941">
              <w:rPr>
                <w:rFonts w:ascii="Assistant" w:eastAsia="Times New Roman" w:hAnsi="Assistant" w:cs="Assistant" w:hint="cs"/>
                <w:b/>
                <w:bCs/>
                <w:color w:val="FFFFFF"/>
              </w:rPr>
              <w:t>BDO</w:t>
            </w:r>
          </w:p>
        </w:tc>
        <w:tc>
          <w:tcPr>
            <w:tcW w:w="1116" w:type="dxa"/>
            <w:tcBorders>
              <w:top w:val="single" w:sz="4" w:space="0" w:color="4F81BD"/>
              <w:left w:val="nil"/>
              <w:bottom w:val="nil"/>
              <w:right w:val="nil"/>
            </w:tcBorders>
            <w:shd w:val="clear" w:color="4F81BD" w:fill="4F81BD"/>
            <w:vAlign w:val="center"/>
          </w:tcPr>
          <w:p w14:paraId="4EEC15DC" w14:textId="07758C0D" w:rsidR="009853DC" w:rsidRPr="00B25941" w:rsidRDefault="009853DC" w:rsidP="00E607C4">
            <w:pPr>
              <w:spacing w:after="0"/>
              <w:jc w:val="center"/>
              <w:rPr>
                <w:rFonts w:ascii="Assistant" w:eastAsia="Times New Roman" w:hAnsi="Assistant" w:cs="Assistant"/>
                <w:b/>
                <w:bCs/>
                <w:color w:val="FFFFFF"/>
                <w:rtl/>
              </w:rPr>
            </w:pPr>
            <w:r>
              <w:rPr>
                <w:rFonts w:ascii="Assistant" w:eastAsia="Times New Roman" w:hAnsi="Assistant" w:cs="Assistant" w:hint="cs"/>
                <w:b/>
                <w:bCs/>
                <w:color w:val="FFFFFF"/>
                <w:rtl/>
              </w:rPr>
              <w:t xml:space="preserve">תרומה בריאותית לפי </w:t>
            </w:r>
            <w:r>
              <w:rPr>
                <w:rFonts w:ascii="Assistant" w:eastAsia="Times New Roman" w:hAnsi="Assistant" w:cs="Assistant" w:hint="cs"/>
                <w:b/>
                <w:bCs/>
                <w:color w:val="FFFFFF"/>
              </w:rPr>
              <w:t>BDO</w:t>
            </w:r>
          </w:p>
        </w:tc>
        <w:tc>
          <w:tcPr>
            <w:tcW w:w="1116" w:type="dxa"/>
            <w:tcBorders>
              <w:top w:val="single" w:sz="4" w:space="0" w:color="4F81BD"/>
              <w:left w:val="nil"/>
              <w:bottom w:val="nil"/>
              <w:right w:val="nil"/>
            </w:tcBorders>
            <w:shd w:val="clear" w:color="4F81BD" w:fill="4F81BD"/>
            <w:noWrap/>
            <w:vAlign w:val="center"/>
            <w:hideMark/>
          </w:tcPr>
          <w:p w14:paraId="520F680C" w14:textId="358EDABB" w:rsidR="009853DC" w:rsidRPr="00B25941" w:rsidRDefault="009853DC" w:rsidP="00E607C4">
            <w:pPr>
              <w:spacing w:after="0"/>
              <w:jc w:val="center"/>
              <w:rPr>
                <w:rFonts w:ascii="Assistant" w:eastAsia="Times New Roman" w:hAnsi="Assistant" w:cs="Assistant"/>
                <w:b/>
                <w:bCs/>
                <w:color w:val="FFFFFF"/>
              </w:rPr>
            </w:pPr>
            <w:r w:rsidRPr="00B25941">
              <w:rPr>
                <w:rFonts w:ascii="Assistant" w:eastAsia="Times New Roman" w:hAnsi="Assistant" w:cs="Assistant" w:hint="cs"/>
                <w:b/>
                <w:bCs/>
                <w:color w:val="FFFFFF"/>
                <w:rtl/>
              </w:rPr>
              <w:t>סה"כ שווי למשק הלאומי</w:t>
            </w:r>
          </w:p>
        </w:tc>
        <w:tc>
          <w:tcPr>
            <w:tcW w:w="1116" w:type="dxa"/>
            <w:tcBorders>
              <w:top w:val="single" w:sz="4" w:space="0" w:color="4F81BD"/>
              <w:left w:val="nil"/>
              <w:bottom w:val="nil"/>
              <w:right w:val="nil"/>
            </w:tcBorders>
            <w:shd w:val="clear" w:color="4F81BD" w:fill="4F81BD"/>
            <w:noWrap/>
            <w:vAlign w:val="center"/>
            <w:hideMark/>
          </w:tcPr>
          <w:p w14:paraId="34176702" w14:textId="351EA042" w:rsidR="009853DC" w:rsidRPr="00B25941" w:rsidRDefault="009853DC" w:rsidP="00E607C4">
            <w:pPr>
              <w:spacing w:after="0"/>
              <w:jc w:val="center"/>
              <w:rPr>
                <w:rFonts w:ascii="Assistant" w:eastAsia="Times New Roman" w:hAnsi="Assistant" w:cs="Assistant"/>
                <w:b/>
                <w:bCs/>
                <w:color w:val="FFFFFF"/>
              </w:rPr>
            </w:pPr>
            <w:r w:rsidRPr="00B25941">
              <w:rPr>
                <w:rFonts w:ascii="Assistant" w:eastAsia="Times New Roman" w:hAnsi="Assistant" w:cs="Assistant" w:hint="cs"/>
                <w:b/>
                <w:bCs/>
                <w:color w:val="FFFFFF"/>
                <w:rtl/>
              </w:rPr>
              <w:t>עלות הצלה</w:t>
            </w:r>
          </w:p>
        </w:tc>
        <w:tc>
          <w:tcPr>
            <w:tcW w:w="1116" w:type="dxa"/>
            <w:tcBorders>
              <w:top w:val="single" w:sz="4" w:space="0" w:color="4F81BD"/>
              <w:left w:val="nil"/>
              <w:bottom w:val="nil"/>
              <w:right w:val="nil"/>
            </w:tcBorders>
            <w:shd w:val="clear" w:color="4F81BD" w:fill="4F81BD"/>
            <w:noWrap/>
            <w:vAlign w:val="center"/>
            <w:hideMark/>
          </w:tcPr>
          <w:p w14:paraId="00D7789E" w14:textId="002D54B1" w:rsidR="009853DC" w:rsidRPr="00B25941" w:rsidRDefault="009853DC" w:rsidP="00E607C4">
            <w:pPr>
              <w:spacing w:after="0"/>
              <w:jc w:val="center"/>
              <w:rPr>
                <w:rFonts w:ascii="Assistant" w:eastAsia="Times New Roman" w:hAnsi="Assistant" w:cs="Assistant"/>
                <w:b/>
                <w:bCs/>
                <w:color w:val="FFFFFF"/>
              </w:rPr>
            </w:pPr>
            <w:r w:rsidRPr="00B25941">
              <w:rPr>
                <w:rFonts w:ascii="Assistant" w:eastAsia="Times New Roman" w:hAnsi="Assistant" w:cs="Assistant" w:hint="cs"/>
                <w:b/>
                <w:bCs/>
                <w:color w:val="FFFFFF"/>
                <w:rtl/>
              </w:rPr>
              <w:t>רווח מהצלת מזון</w:t>
            </w:r>
          </w:p>
        </w:tc>
        <w:tc>
          <w:tcPr>
            <w:tcW w:w="1548" w:type="dxa"/>
            <w:tcBorders>
              <w:top w:val="single" w:sz="4" w:space="0" w:color="4F81BD"/>
              <w:left w:val="nil"/>
              <w:bottom w:val="nil"/>
              <w:right w:val="single" w:sz="4" w:space="0" w:color="4F81BD"/>
            </w:tcBorders>
            <w:shd w:val="clear" w:color="4F81BD" w:fill="4F81BD"/>
            <w:noWrap/>
            <w:vAlign w:val="center"/>
            <w:hideMark/>
          </w:tcPr>
          <w:p w14:paraId="653B0469" w14:textId="1324B9D4" w:rsidR="009853DC" w:rsidRPr="00B25941" w:rsidRDefault="009853DC" w:rsidP="00E607C4">
            <w:pPr>
              <w:spacing w:after="0"/>
              <w:jc w:val="center"/>
              <w:rPr>
                <w:rFonts w:ascii="Assistant" w:eastAsia="Times New Roman" w:hAnsi="Assistant" w:cs="Assistant"/>
                <w:b/>
                <w:bCs/>
                <w:color w:val="FFFFFF"/>
                <w:rtl/>
              </w:rPr>
            </w:pPr>
            <w:r w:rsidRPr="00B25941">
              <w:rPr>
                <w:rFonts w:ascii="Assistant" w:eastAsia="Times New Roman" w:hAnsi="Assistant" w:cs="Assistant" w:hint="cs"/>
                <w:b/>
                <w:bCs/>
                <w:color w:val="FFFFFF"/>
                <w:rtl/>
              </w:rPr>
              <w:t>מכפיל ערך =</w:t>
            </w:r>
          </w:p>
          <w:p w14:paraId="24252722" w14:textId="422DADAA" w:rsidR="009853DC" w:rsidRPr="00B25941" w:rsidRDefault="009853DC" w:rsidP="00E607C4">
            <w:pPr>
              <w:spacing w:after="0"/>
              <w:jc w:val="center"/>
              <w:rPr>
                <w:rFonts w:ascii="Assistant" w:eastAsia="Times New Roman" w:hAnsi="Assistant" w:cs="Assistant"/>
                <w:b/>
                <w:bCs/>
                <w:color w:val="FFFFFF"/>
              </w:rPr>
            </w:pPr>
            <w:r w:rsidRPr="00B25941">
              <w:rPr>
                <w:rFonts w:ascii="Assistant" w:eastAsia="Times New Roman" w:hAnsi="Assistant" w:cs="Assistant" w:hint="cs"/>
                <w:b/>
                <w:bCs/>
                <w:color w:val="FFFFFF"/>
                <w:rtl/>
              </w:rPr>
              <w:t>שווי למשק הלאומי\עלות ההצלה</w:t>
            </w:r>
          </w:p>
        </w:tc>
      </w:tr>
      <w:tr w:rsidR="009853DC" w:rsidRPr="00B25941" w14:paraId="45E04510" w14:textId="72987646" w:rsidTr="002E48C9">
        <w:trPr>
          <w:trHeight w:val="285"/>
        </w:trPr>
        <w:tc>
          <w:tcPr>
            <w:tcW w:w="2135" w:type="dxa"/>
            <w:tcBorders>
              <w:top w:val="single" w:sz="4" w:space="0" w:color="4F81BD"/>
              <w:left w:val="single" w:sz="4" w:space="0" w:color="4F81BD"/>
              <w:bottom w:val="nil"/>
              <w:right w:val="nil"/>
            </w:tcBorders>
            <w:vAlign w:val="center"/>
          </w:tcPr>
          <w:p w14:paraId="0103236B" w14:textId="6EB356C1" w:rsidR="009853DC" w:rsidRPr="00B25941" w:rsidRDefault="009853DC" w:rsidP="009853DC">
            <w:pPr>
              <w:spacing w:after="0"/>
              <w:rPr>
                <w:rFonts w:ascii="Assistant" w:hAnsi="Assistant" w:cs="Assistant"/>
                <w:color w:val="000000"/>
                <w:rtl/>
              </w:rPr>
            </w:pPr>
            <w:r w:rsidRPr="00B25941">
              <w:rPr>
                <w:rFonts w:ascii="Assistant" w:hAnsi="Assistant" w:cs="Assistant" w:hint="cs"/>
                <w:color w:val="000000"/>
                <w:rtl/>
              </w:rPr>
              <w:t>כדאיות למשק הלאומי ללא פליטות גזי חממה ומזהמי אוויר</w:t>
            </w:r>
          </w:p>
        </w:tc>
        <w:tc>
          <w:tcPr>
            <w:tcW w:w="1002" w:type="dxa"/>
            <w:tcBorders>
              <w:top w:val="single" w:sz="4" w:space="0" w:color="4F81BD"/>
              <w:left w:val="single" w:sz="4" w:space="0" w:color="4F81BD"/>
              <w:bottom w:val="nil"/>
              <w:right w:val="nil"/>
            </w:tcBorders>
            <w:shd w:val="clear" w:color="auto" w:fill="auto"/>
            <w:noWrap/>
            <w:vAlign w:val="center"/>
            <w:hideMark/>
          </w:tcPr>
          <w:p w14:paraId="707275AB" w14:textId="32C93823" w:rsidR="009853DC" w:rsidRPr="00B25941" w:rsidRDefault="009853DC" w:rsidP="009853DC">
            <w:pPr>
              <w:spacing w:after="0"/>
              <w:rPr>
                <w:rFonts w:ascii="Assistant" w:eastAsia="Times New Roman" w:hAnsi="Assistant" w:cs="Assistant"/>
                <w:color w:val="000000"/>
                <w:rtl/>
              </w:rPr>
            </w:pPr>
            <w:r w:rsidRPr="00B25941">
              <w:rPr>
                <w:rFonts w:ascii="Assistant" w:hAnsi="Assistant" w:cs="Assistant" w:hint="cs"/>
                <w:color w:val="000000"/>
                <w:rtl/>
              </w:rPr>
              <w:t>5.</w:t>
            </w:r>
            <w:r>
              <w:rPr>
                <w:rFonts w:ascii="Assistant" w:hAnsi="Assistant" w:cs="Assistant" w:hint="cs"/>
                <w:color w:val="000000"/>
                <w:rtl/>
              </w:rPr>
              <w:t>7</w:t>
            </w:r>
            <w:r w:rsidRPr="00B25941">
              <w:rPr>
                <w:rFonts w:ascii="Assistant" w:hAnsi="Assistant" w:cs="Assistant" w:hint="cs"/>
                <w:color w:val="000000"/>
                <w:rtl/>
              </w:rPr>
              <w:t xml:space="preserve"> </w:t>
            </w:r>
            <w:r w:rsidRPr="00B25941">
              <w:rPr>
                <w:rFonts w:ascii="Assistant" w:hAnsi="Assistant" w:cs="Assistant" w:hint="cs"/>
                <w:rtl/>
              </w:rPr>
              <w:t>₪</w:t>
            </w:r>
          </w:p>
        </w:tc>
        <w:tc>
          <w:tcPr>
            <w:tcW w:w="1116" w:type="dxa"/>
            <w:tcBorders>
              <w:top w:val="single" w:sz="4" w:space="0" w:color="4F81BD"/>
              <w:left w:val="nil"/>
              <w:bottom w:val="nil"/>
              <w:right w:val="nil"/>
            </w:tcBorders>
            <w:shd w:val="clear" w:color="auto" w:fill="auto"/>
            <w:noWrap/>
            <w:vAlign w:val="center"/>
            <w:hideMark/>
          </w:tcPr>
          <w:p w14:paraId="72190AFE" w14:textId="52C8753A" w:rsidR="009853DC" w:rsidRPr="00B25941" w:rsidRDefault="009853DC" w:rsidP="009853DC">
            <w:pPr>
              <w:spacing w:after="0"/>
              <w:rPr>
                <w:rFonts w:ascii="Assistant" w:eastAsia="Times New Roman" w:hAnsi="Assistant" w:cs="Assistant"/>
                <w:color w:val="000000"/>
              </w:rPr>
            </w:pPr>
            <w:r w:rsidRPr="00B25941">
              <w:rPr>
                <w:rFonts w:ascii="Assistant" w:hAnsi="Assistant" w:cs="Assistant" w:hint="cs"/>
                <w:color w:val="000000"/>
                <w:rtl/>
              </w:rPr>
              <w:t>לא נכלל</w:t>
            </w:r>
          </w:p>
        </w:tc>
        <w:tc>
          <w:tcPr>
            <w:tcW w:w="1116" w:type="dxa"/>
            <w:tcBorders>
              <w:top w:val="single" w:sz="4" w:space="0" w:color="4F81BD"/>
              <w:left w:val="nil"/>
              <w:bottom w:val="nil"/>
              <w:right w:val="nil"/>
            </w:tcBorders>
            <w:vAlign w:val="center"/>
          </w:tcPr>
          <w:p w14:paraId="45C7B0FA" w14:textId="703A992C" w:rsidR="009853DC" w:rsidRPr="00B25941" w:rsidRDefault="009853DC" w:rsidP="00E607C4">
            <w:pPr>
              <w:spacing w:after="0"/>
              <w:jc w:val="center"/>
              <w:rPr>
                <w:rFonts w:ascii="Assistant" w:hAnsi="Assistant" w:cs="Assistant"/>
                <w:color w:val="000000"/>
                <w:rtl/>
              </w:rPr>
            </w:pPr>
            <w:r w:rsidRPr="00B25941">
              <w:rPr>
                <w:rFonts w:ascii="Assistant" w:hAnsi="Assistant" w:cs="Assistant" w:hint="cs"/>
                <w:color w:val="000000"/>
                <w:rtl/>
              </w:rPr>
              <w:t>לא נכלל</w:t>
            </w:r>
          </w:p>
        </w:tc>
        <w:tc>
          <w:tcPr>
            <w:tcW w:w="1116" w:type="dxa"/>
            <w:tcBorders>
              <w:top w:val="single" w:sz="4" w:space="0" w:color="4F81BD"/>
              <w:left w:val="nil"/>
              <w:bottom w:val="nil"/>
              <w:right w:val="nil"/>
            </w:tcBorders>
            <w:shd w:val="clear" w:color="auto" w:fill="auto"/>
            <w:noWrap/>
            <w:vAlign w:val="center"/>
            <w:hideMark/>
          </w:tcPr>
          <w:p w14:paraId="18DD46A8" w14:textId="4D58A9B7" w:rsidR="009853DC" w:rsidRPr="00B25941" w:rsidRDefault="009853DC" w:rsidP="009853DC">
            <w:pPr>
              <w:spacing w:after="0"/>
              <w:rPr>
                <w:rFonts w:ascii="Assistant" w:eastAsia="Times New Roman" w:hAnsi="Assistant" w:cs="Assistant"/>
                <w:color w:val="000000"/>
              </w:rPr>
            </w:pPr>
            <w:r w:rsidRPr="00B25941">
              <w:rPr>
                <w:rFonts w:ascii="Assistant" w:hAnsi="Assistant" w:cs="Assistant" w:hint="cs"/>
                <w:color w:val="000000"/>
                <w:rtl/>
              </w:rPr>
              <w:t>5.</w:t>
            </w:r>
            <w:r>
              <w:rPr>
                <w:rFonts w:ascii="Assistant" w:hAnsi="Assistant" w:cs="Assistant" w:hint="cs"/>
                <w:color w:val="000000"/>
                <w:rtl/>
              </w:rPr>
              <w:t>7</w:t>
            </w:r>
            <w:r w:rsidRPr="00B25941">
              <w:rPr>
                <w:rFonts w:ascii="Assistant" w:hAnsi="Assistant" w:cs="Assistant" w:hint="cs"/>
                <w:color w:val="000000"/>
                <w:rtl/>
              </w:rPr>
              <w:t xml:space="preserve"> </w:t>
            </w:r>
            <w:r w:rsidRPr="00B25941">
              <w:rPr>
                <w:rFonts w:ascii="Assistant" w:hAnsi="Assistant" w:cs="Assistant" w:hint="cs"/>
                <w:rtl/>
              </w:rPr>
              <w:t>₪</w:t>
            </w:r>
          </w:p>
        </w:tc>
        <w:tc>
          <w:tcPr>
            <w:tcW w:w="1116" w:type="dxa"/>
            <w:tcBorders>
              <w:top w:val="single" w:sz="4" w:space="0" w:color="4F81BD"/>
              <w:left w:val="nil"/>
              <w:bottom w:val="nil"/>
              <w:right w:val="nil"/>
            </w:tcBorders>
            <w:shd w:val="clear" w:color="auto" w:fill="auto"/>
            <w:noWrap/>
            <w:vAlign w:val="center"/>
            <w:hideMark/>
          </w:tcPr>
          <w:p w14:paraId="7BEC5AB8" w14:textId="2952A189" w:rsidR="009853DC" w:rsidRPr="00B25941" w:rsidRDefault="009853DC" w:rsidP="009853DC">
            <w:pPr>
              <w:spacing w:after="0"/>
              <w:rPr>
                <w:rFonts w:ascii="Assistant" w:eastAsia="Times New Roman" w:hAnsi="Assistant" w:cs="Assistant"/>
                <w:color w:val="000000"/>
              </w:rPr>
            </w:pPr>
            <w:r w:rsidRPr="00B25941">
              <w:rPr>
                <w:rFonts w:ascii="Assistant" w:eastAsia="Times New Roman" w:hAnsi="Assistant" w:cs="Assistant" w:hint="cs"/>
                <w:color w:val="000000"/>
                <w:rtl/>
              </w:rPr>
              <w:t>1.</w:t>
            </w:r>
            <w:r>
              <w:rPr>
                <w:rFonts w:ascii="Assistant" w:eastAsia="Times New Roman" w:hAnsi="Assistant" w:cs="Assistant" w:hint="cs"/>
                <w:color w:val="000000"/>
                <w:rtl/>
              </w:rPr>
              <w:t>6</w:t>
            </w:r>
            <w:r w:rsidRPr="00B25941">
              <w:rPr>
                <w:rFonts w:ascii="Assistant" w:eastAsia="Times New Roman" w:hAnsi="Assistant" w:cs="Assistant" w:hint="cs"/>
                <w:color w:val="000000"/>
              </w:rPr>
              <w:t xml:space="preserve"> </w:t>
            </w:r>
            <w:r w:rsidRPr="00B25941">
              <w:rPr>
                <w:rFonts w:ascii="Assistant" w:hAnsi="Assistant" w:cs="Assistant" w:hint="cs"/>
                <w:rtl/>
              </w:rPr>
              <w:t>₪</w:t>
            </w:r>
          </w:p>
        </w:tc>
        <w:tc>
          <w:tcPr>
            <w:tcW w:w="1116" w:type="dxa"/>
            <w:tcBorders>
              <w:top w:val="single" w:sz="4" w:space="0" w:color="4F81BD"/>
              <w:left w:val="nil"/>
              <w:bottom w:val="nil"/>
              <w:right w:val="single" w:sz="2" w:space="0" w:color="5B9BD5" w:themeColor="accent1"/>
            </w:tcBorders>
            <w:shd w:val="clear" w:color="auto" w:fill="auto"/>
            <w:noWrap/>
            <w:vAlign w:val="center"/>
            <w:hideMark/>
          </w:tcPr>
          <w:p w14:paraId="35612DD2" w14:textId="5D24931D" w:rsidR="009853DC" w:rsidRPr="00B25941" w:rsidRDefault="009853DC" w:rsidP="009853DC">
            <w:pPr>
              <w:spacing w:after="0"/>
              <w:rPr>
                <w:rFonts w:ascii="Assistant" w:eastAsia="Times New Roman" w:hAnsi="Assistant" w:cs="Assistant"/>
                <w:color w:val="000000"/>
                <w:rtl/>
              </w:rPr>
            </w:pPr>
            <w:r>
              <w:rPr>
                <w:rFonts w:ascii="Assistant" w:hAnsi="Assistant" w:cs="Assistant"/>
                <w:color w:val="000000"/>
              </w:rPr>
              <w:t>4</w:t>
            </w:r>
            <w:r w:rsidRPr="00B25941">
              <w:rPr>
                <w:rFonts w:ascii="Assistant" w:hAnsi="Assistant" w:cs="Assistant" w:hint="cs"/>
                <w:color w:val="000000"/>
              </w:rPr>
              <w:t>.</w:t>
            </w:r>
            <w:r>
              <w:rPr>
                <w:rFonts w:ascii="Assistant" w:eastAsia="Times New Roman" w:hAnsi="Assistant" w:cs="Assistant"/>
                <w:color w:val="000000"/>
              </w:rPr>
              <w:t>1</w:t>
            </w:r>
            <w:r w:rsidRPr="00B25941">
              <w:rPr>
                <w:rFonts w:ascii="Assistant" w:eastAsia="Times New Roman" w:hAnsi="Assistant" w:cs="Assistant" w:hint="cs"/>
                <w:color w:val="000000"/>
                <w:rtl/>
              </w:rPr>
              <w:t xml:space="preserve"> </w:t>
            </w:r>
            <w:r w:rsidRPr="00B25941">
              <w:rPr>
                <w:rFonts w:ascii="Assistant" w:hAnsi="Assistant" w:cs="Assistant" w:hint="cs"/>
                <w:rtl/>
              </w:rPr>
              <w:t>₪</w:t>
            </w:r>
          </w:p>
        </w:tc>
        <w:tc>
          <w:tcPr>
            <w:tcW w:w="1548" w:type="dxa"/>
            <w:tcBorders>
              <w:top w:val="single" w:sz="4" w:space="0" w:color="4F81BD"/>
              <w:left w:val="single" w:sz="2" w:space="0" w:color="5B9BD5" w:themeColor="accent1"/>
              <w:bottom w:val="nil"/>
              <w:right w:val="single" w:sz="4" w:space="0" w:color="4F81BD"/>
            </w:tcBorders>
            <w:shd w:val="clear" w:color="auto" w:fill="auto"/>
            <w:noWrap/>
            <w:vAlign w:val="center"/>
            <w:hideMark/>
          </w:tcPr>
          <w:p w14:paraId="6C279732" w14:textId="4FFE8746" w:rsidR="009853DC" w:rsidRPr="00B25941" w:rsidRDefault="009853DC" w:rsidP="002E48C9">
            <w:pPr>
              <w:spacing w:after="0"/>
              <w:jc w:val="center"/>
              <w:rPr>
                <w:rFonts w:ascii="Assistant" w:eastAsia="Times New Roman" w:hAnsi="Assistant" w:cs="Assistant"/>
                <w:b/>
                <w:bCs/>
                <w:color w:val="000000"/>
              </w:rPr>
            </w:pPr>
            <w:r w:rsidRPr="00B25941">
              <w:rPr>
                <w:rFonts w:ascii="Assistant" w:eastAsia="Times New Roman" w:hAnsi="Assistant" w:cs="Assistant" w:hint="cs"/>
                <w:b/>
                <w:bCs/>
                <w:color w:val="000000"/>
              </w:rPr>
              <w:t>3.6</w:t>
            </w:r>
          </w:p>
        </w:tc>
      </w:tr>
      <w:tr w:rsidR="009853DC" w:rsidRPr="00B25941" w14:paraId="579652BD" w14:textId="11A1CDA4" w:rsidTr="002E48C9">
        <w:trPr>
          <w:trHeight w:val="285"/>
        </w:trPr>
        <w:tc>
          <w:tcPr>
            <w:tcW w:w="2135" w:type="dxa"/>
            <w:tcBorders>
              <w:top w:val="single" w:sz="4" w:space="0" w:color="4F81BD"/>
              <w:left w:val="single" w:sz="4" w:space="0" w:color="4F81BD"/>
              <w:bottom w:val="single" w:sz="4" w:space="0" w:color="4F81BD"/>
              <w:right w:val="nil"/>
            </w:tcBorders>
            <w:vAlign w:val="center"/>
          </w:tcPr>
          <w:p w14:paraId="47C63FDE" w14:textId="7DF216EE" w:rsidR="009853DC" w:rsidRPr="00B25941" w:rsidRDefault="009853DC" w:rsidP="009853DC">
            <w:pPr>
              <w:spacing w:after="0"/>
              <w:rPr>
                <w:rFonts w:ascii="Assistant" w:hAnsi="Assistant" w:cs="Assistant"/>
                <w:color w:val="000000"/>
              </w:rPr>
            </w:pPr>
            <w:r w:rsidRPr="00B25941">
              <w:rPr>
                <w:rFonts w:ascii="Assistant" w:hAnsi="Assistant" w:cs="Assistant" w:hint="cs"/>
                <w:color w:val="000000"/>
                <w:rtl/>
              </w:rPr>
              <w:t>כדאיות למשק הלאומי כולל פליטות גזי חממה ומזהמי אוויר וטיפול בפסולת</w:t>
            </w:r>
          </w:p>
        </w:tc>
        <w:tc>
          <w:tcPr>
            <w:tcW w:w="1002" w:type="dxa"/>
            <w:tcBorders>
              <w:top w:val="single" w:sz="4" w:space="0" w:color="4F81BD"/>
              <w:left w:val="single" w:sz="4" w:space="0" w:color="4F81BD"/>
              <w:bottom w:val="single" w:sz="4" w:space="0" w:color="4F81BD"/>
              <w:right w:val="nil"/>
            </w:tcBorders>
            <w:shd w:val="clear" w:color="auto" w:fill="auto"/>
            <w:noWrap/>
            <w:vAlign w:val="center"/>
            <w:hideMark/>
          </w:tcPr>
          <w:p w14:paraId="1B8D0550" w14:textId="3273B31B" w:rsidR="009853DC" w:rsidRPr="00985C8F" w:rsidRDefault="009853DC" w:rsidP="009853DC">
            <w:pPr>
              <w:spacing w:after="0"/>
              <w:rPr>
                <w:rFonts w:ascii="Assistant" w:eastAsia="Times New Roman" w:hAnsi="Assistant" w:cs="Assistant"/>
                <w:color w:val="000000"/>
                <w:rtl/>
              </w:rPr>
            </w:pPr>
            <w:r w:rsidRPr="00985C8F">
              <w:rPr>
                <w:rFonts w:ascii="Assistant" w:hAnsi="Assistant" w:cs="Assistant" w:hint="cs"/>
                <w:color w:val="000000"/>
                <w:rtl/>
              </w:rPr>
              <w:t xml:space="preserve">5.7 </w:t>
            </w:r>
            <w:r w:rsidRPr="00985C8F">
              <w:rPr>
                <w:rFonts w:ascii="Assistant" w:hAnsi="Assistant" w:cs="Assistant"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0C11837D" w14:textId="294DD2BA" w:rsidR="009853DC" w:rsidRPr="00985C8F" w:rsidRDefault="009853DC" w:rsidP="009853DC">
            <w:pPr>
              <w:spacing w:after="0"/>
              <w:rPr>
                <w:rFonts w:ascii="Assistant" w:eastAsia="Times New Roman" w:hAnsi="Assistant" w:cs="Assistant"/>
                <w:color w:val="000000"/>
              </w:rPr>
            </w:pPr>
            <w:r w:rsidRPr="00985C8F">
              <w:rPr>
                <w:rFonts w:ascii="Assistant" w:eastAsia="Times New Roman" w:hAnsi="Assistant" w:cs="Assistant"/>
                <w:color w:val="000000"/>
                <w:rtl/>
              </w:rPr>
              <w:t>1.</w:t>
            </w:r>
            <w:r w:rsidRPr="00B224F5">
              <w:rPr>
                <w:rFonts w:ascii="Assistant" w:eastAsia="Times New Roman" w:hAnsi="Assistant" w:cs="Assistant"/>
                <w:color w:val="000000"/>
                <w:rtl/>
              </w:rPr>
              <w:t>1</w:t>
            </w:r>
            <w:r w:rsidRPr="00985C8F">
              <w:rPr>
                <w:rFonts w:ascii="Assistant" w:eastAsia="Times New Roman" w:hAnsi="Assistant" w:cs="Assistant"/>
                <w:color w:val="000000"/>
                <w:rtl/>
              </w:rPr>
              <w:t xml:space="preserve"> </w:t>
            </w:r>
            <w:r w:rsidRPr="00985C8F">
              <w:rPr>
                <w:rFonts w:ascii="Assistant" w:hAnsi="Assistant" w:cs="Assistant" w:hint="eastAsia"/>
                <w:rtl/>
              </w:rPr>
              <w:t>₪</w:t>
            </w:r>
          </w:p>
        </w:tc>
        <w:tc>
          <w:tcPr>
            <w:tcW w:w="1116" w:type="dxa"/>
            <w:tcBorders>
              <w:top w:val="single" w:sz="4" w:space="0" w:color="4F81BD"/>
              <w:left w:val="nil"/>
              <w:bottom w:val="single" w:sz="4" w:space="0" w:color="4F81BD"/>
              <w:right w:val="nil"/>
            </w:tcBorders>
            <w:vAlign w:val="center"/>
          </w:tcPr>
          <w:p w14:paraId="16EE1972" w14:textId="11EF626F" w:rsidR="009853DC" w:rsidRPr="00B224F5" w:rsidRDefault="009853DC" w:rsidP="00E607C4">
            <w:pPr>
              <w:spacing w:after="0"/>
              <w:jc w:val="center"/>
              <w:rPr>
                <w:rFonts w:ascii="Assistant" w:eastAsia="Times New Roman" w:hAnsi="Assistant" w:cs="Assistant"/>
                <w:color w:val="000000"/>
                <w:rtl/>
              </w:rPr>
            </w:pPr>
            <w:r w:rsidRPr="00B25941">
              <w:rPr>
                <w:rFonts w:ascii="Assistant" w:hAnsi="Assistant" w:cs="Assistant" w:hint="cs"/>
                <w:color w:val="000000"/>
                <w:rtl/>
              </w:rPr>
              <w:t>לא נכלל</w:t>
            </w:r>
          </w:p>
        </w:tc>
        <w:tc>
          <w:tcPr>
            <w:tcW w:w="1116" w:type="dxa"/>
            <w:tcBorders>
              <w:top w:val="single" w:sz="4" w:space="0" w:color="4F81BD"/>
              <w:left w:val="nil"/>
              <w:bottom w:val="single" w:sz="4" w:space="0" w:color="4F81BD"/>
              <w:right w:val="nil"/>
            </w:tcBorders>
            <w:shd w:val="clear" w:color="auto" w:fill="auto"/>
            <w:noWrap/>
            <w:vAlign w:val="center"/>
            <w:hideMark/>
          </w:tcPr>
          <w:p w14:paraId="4752E562" w14:textId="32565FA3" w:rsidR="009853DC" w:rsidRPr="00985C8F" w:rsidRDefault="009853DC" w:rsidP="009853DC">
            <w:pPr>
              <w:spacing w:after="0"/>
              <w:rPr>
                <w:rFonts w:ascii="Assistant" w:eastAsia="Times New Roman" w:hAnsi="Assistant" w:cs="Assistant"/>
                <w:color w:val="000000"/>
              </w:rPr>
            </w:pPr>
            <w:r w:rsidRPr="00B224F5">
              <w:rPr>
                <w:rFonts w:ascii="Assistant" w:eastAsia="Times New Roman" w:hAnsi="Assistant" w:cs="Assistant"/>
                <w:color w:val="000000"/>
                <w:rtl/>
              </w:rPr>
              <w:t>6.8</w:t>
            </w:r>
            <w:r w:rsidRPr="00985C8F">
              <w:rPr>
                <w:rFonts w:ascii="Assistant" w:eastAsia="Times New Roman" w:hAnsi="Assistant" w:cs="Assistant"/>
                <w:color w:val="000000"/>
                <w:rtl/>
              </w:rPr>
              <w:t xml:space="preserve"> </w:t>
            </w:r>
            <w:r w:rsidRPr="00985C8F">
              <w:rPr>
                <w:rFonts w:ascii="Assistant" w:hAnsi="Assistant" w:cs="Assistant" w:hint="eastAsia"/>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5236B891" w14:textId="71FD6E13" w:rsidR="009853DC" w:rsidRPr="00985C8F" w:rsidRDefault="009853DC" w:rsidP="009853DC">
            <w:pPr>
              <w:spacing w:after="0"/>
              <w:rPr>
                <w:rFonts w:ascii="Assistant" w:eastAsia="Times New Roman" w:hAnsi="Assistant" w:cs="Assistant"/>
                <w:color w:val="000000"/>
              </w:rPr>
            </w:pPr>
            <w:r w:rsidRPr="00985C8F">
              <w:rPr>
                <w:rFonts w:ascii="Assistant" w:eastAsia="Times New Roman" w:hAnsi="Assistant" w:cs="Assistant" w:hint="cs"/>
                <w:color w:val="000000"/>
                <w:rtl/>
              </w:rPr>
              <w:t>1.6</w:t>
            </w:r>
            <w:r w:rsidRPr="00985C8F">
              <w:rPr>
                <w:rFonts w:ascii="Assistant" w:eastAsia="Times New Roman" w:hAnsi="Assistant" w:cs="Assistant" w:hint="cs"/>
                <w:color w:val="000000"/>
              </w:rPr>
              <w:t xml:space="preserve"> </w:t>
            </w:r>
            <w:r w:rsidRPr="00985C8F">
              <w:rPr>
                <w:rFonts w:ascii="Assistant" w:hAnsi="Assistant" w:cs="Assistant" w:hint="cs"/>
                <w:rtl/>
              </w:rPr>
              <w:t>₪</w:t>
            </w:r>
          </w:p>
        </w:tc>
        <w:tc>
          <w:tcPr>
            <w:tcW w:w="1116" w:type="dxa"/>
            <w:tcBorders>
              <w:top w:val="single" w:sz="4" w:space="0" w:color="4F81BD"/>
              <w:left w:val="nil"/>
              <w:bottom w:val="single" w:sz="4" w:space="0" w:color="4F81BD"/>
              <w:right w:val="single" w:sz="2" w:space="0" w:color="5B9BD5" w:themeColor="accent1"/>
            </w:tcBorders>
            <w:shd w:val="clear" w:color="auto" w:fill="auto"/>
            <w:noWrap/>
            <w:vAlign w:val="center"/>
            <w:hideMark/>
          </w:tcPr>
          <w:p w14:paraId="185375F5" w14:textId="71F3E3C4" w:rsidR="009853DC" w:rsidRPr="00985C8F" w:rsidRDefault="009853DC" w:rsidP="009853DC">
            <w:pPr>
              <w:spacing w:after="0"/>
              <w:rPr>
                <w:rFonts w:ascii="Assistant" w:eastAsia="Times New Roman" w:hAnsi="Assistant" w:cs="Assistant"/>
                <w:color w:val="000000"/>
              </w:rPr>
            </w:pPr>
            <w:r w:rsidRPr="00B224F5">
              <w:rPr>
                <w:rFonts w:ascii="Assistant" w:hAnsi="Assistant" w:cs="Assistant"/>
                <w:color w:val="000000"/>
                <w:rtl/>
              </w:rPr>
              <w:t>5.2</w:t>
            </w:r>
            <w:r w:rsidRPr="00985C8F">
              <w:rPr>
                <w:rFonts w:ascii="Assistant" w:hAnsi="Assistant" w:cs="Assistant"/>
                <w:color w:val="000000"/>
                <w:rtl/>
              </w:rPr>
              <w:t xml:space="preserve"> ₪ </w:t>
            </w:r>
          </w:p>
        </w:tc>
        <w:tc>
          <w:tcPr>
            <w:tcW w:w="1548" w:type="dxa"/>
            <w:tcBorders>
              <w:top w:val="single" w:sz="4" w:space="0" w:color="4F81BD"/>
              <w:left w:val="single" w:sz="2" w:space="0" w:color="5B9BD5" w:themeColor="accent1"/>
              <w:bottom w:val="single" w:sz="4" w:space="0" w:color="4F81BD"/>
              <w:right w:val="single" w:sz="4" w:space="0" w:color="4F81BD"/>
            </w:tcBorders>
            <w:shd w:val="clear" w:color="auto" w:fill="auto"/>
            <w:noWrap/>
            <w:vAlign w:val="center"/>
            <w:hideMark/>
          </w:tcPr>
          <w:p w14:paraId="54E10554" w14:textId="24454CD8" w:rsidR="009853DC" w:rsidRPr="00985C8F" w:rsidRDefault="009853DC" w:rsidP="002E48C9">
            <w:pPr>
              <w:spacing w:after="0"/>
              <w:jc w:val="center"/>
              <w:rPr>
                <w:rFonts w:ascii="Assistant" w:eastAsia="Times New Roman" w:hAnsi="Assistant" w:cs="Assistant"/>
                <w:b/>
                <w:bCs/>
                <w:color w:val="000000"/>
                <w:rtl/>
              </w:rPr>
            </w:pPr>
            <w:r w:rsidRPr="00985C8F">
              <w:rPr>
                <w:rFonts w:ascii="Assistant" w:hAnsi="Assistant" w:cs="Assistant"/>
                <w:b/>
                <w:bCs/>
                <w:color w:val="000000"/>
              </w:rPr>
              <w:t>4.3</w:t>
            </w:r>
          </w:p>
        </w:tc>
      </w:tr>
      <w:tr w:rsidR="009853DC" w:rsidRPr="00B25941" w14:paraId="231994C8" w14:textId="40454654" w:rsidTr="002E48C9">
        <w:trPr>
          <w:trHeight w:val="285"/>
        </w:trPr>
        <w:tc>
          <w:tcPr>
            <w:tcW w:w="2135" w:type="dxa"/>
            <w:tcBorders>
              <w:top w:val="single" w:sz="4" w:space="0" w:color="4F81BD"/>
              <w:left w:val="single" w:sz="4" w:space="0" w:color="4F81BD"/>
              <w:bottom w:val="single" w:sz="4" w:space="0" w:color="4F81BD"/>
              <w:right w:val="nil"/>
            </w:tcBorders>
            <w:vAlign w:val="center"/>
          </w:tcPr>
          <w:p w14:paraId="3CF0F3BA" w14:textId="27C93719" w:rsidR="009853DC" w:rsidRPr="00B25941" w:rsidRDefault="009853DC" w:rsidP="009853DC">
            <w:pPr>
              <w:spacing w:after="0"/>
              <w:rPr>
                <w:rFonts w:ascii="Assistant" w:hAnsi="Assistant" w:cs="Assistant"/>
                <w:color w:val="000000"/>
                <w:rtl/>
              </w:rPr>
            </w:pPr>
            <w:r w:rsidRPr="00B25941">
              <w:rPr>
                <w:rFonts w:ascii="Assistant" w:hAnsi="Assistant" w:cs="Assistant" w:hint="cs"/>
                <w:color w:val="000000"/>
                <w:rtl/>
              </w:rPr>
              <w:t>כדאיות למשק הלאומי כולל פליטות גזי חממה ומזהמי אוויר וטיפול בפסולת</w:t>
            </w:r>
            <w:r>
              <w:rPr>
                <w:rFonts w:ascii="Assistant" w:hAnsi="Assistant" w:cs="Assistant" w:hint="cs"/>
                <w:color w:val="000000"/>
                <w:rtl/>
              </w:rPr>
              <w:t xml:space="preserve"> כולל עלויות בריאות עודפות</w:t>
            </w:r>
          </w:p>
        </w:tc>
        <w:tc>
          <w:tcPr>
            <w:tcW w:w="1002" w:type="dxa"/>
            <w:tcBorders>
              <w:top w:val="single" w:sz="4" w:space="0" w:color="4F81BD"/>
              <w:left w:val="single" w:sz="4" w:space="0" w:color="4F81BD"/>
              <w:bottom w:val="single" w:sz="4" w:space="0" w:color="4F81BD"/>
              <w:right w:val="nil"/>
            </w:tcBorders>
            <w:shd w:val="clear" w:color="auto" w:fill="auto"/>
            <w:noWrap/>
            <w:vAlign w:val="center"/>
          </w:tcPr>
          <w:p w14:paraId="02C302F6" w14:textId="57F5264A" w:rsidR="009853DC" w:rsidRPr="00985C8F" w:rsidRDefault="009853DC" w:rsidP="009853DC">
            <w:pPr>
              <w:spacing w:after="0"/>
              <w:rPr>
                <w:rFonts w:ascii="Assistant" w:hAnsi="Assistant" w:cs="Assistant"/>
                <w:color w:val="000000"/>
                <w:rtl/>
              </w:rPr>
            </w:pPr>
            <w:r w:rsidRPr="00985C8F">
              <w:rPr>
                <w:rFonts w:ascii="Assistant" w:hAnsi="Assistant" w:cs="Assistant" w:hint="cs"/>
                <w:color w:val="000000"/>
                <w:rtl/>
              </w:rPr>
              <w:t xml:space="preserve">5.7 </w:t>
            </w:r>
            <w:r w:rsidRPr="00985C8F">
              <w:rPr>
                <w:rFonts w:ascii="Assistant" w:hAnsi="Assistant" w:cs="Assistant" w:hint="cs"/>
                <w:rtl/>
              </w:rPr>
              <w:t>₪</w:t>
            </w:r>
          </w:p>
        </w:tc>
        <w:tc>
          <w:tcPr>
            <w:tcW w:w="1116" w:type="dxa"/>
            <w:tcBorders>
              <w:top w:val="single" w:sz="4" w:space="0" w:color="4F81BD"/>
              <w:left w:val="nil"/>
              <w:bottom w:val="single" w:sz="4" w:space="0" w:color="4F81BD"/>
              <w:right w:val="nil"/>
            </w:tcBorders>
            <w:shd w:val="clear" w:color="auto" w:fill="auto"/>
            <w:noWrap/>
            <w:vAlign w:val="center"/>
          </w:tcPr>
          <w:p w14:paraId="0E55496C" w14:textId="77EE9753" w:rsidR="009853DC" w:rsidRPr="00985C8F" w:rsidRDefault="009853DC" w:rsidP="009853DC">
            <w:pPr>
              <w:spacing w:after="0"/>
              <w:rPr>
                <w:rFonts w:ascii="Assistant" w:eastAsia="Times New Roman" w:hAnsi="Assistant" w:cs="Assistant"/>
                <w:color w:val="000000"/>
                <w:rtl/>
              </w:rPr>
            </w:pPr>
            <w:r w:rsidRPr="00985C8F">
              <w:rPr>
                <w:rFonts w:ascii="Assistant" w:eastAsia="Times New Roman" w:hAnsi="Assistant" w:cs="Assistant"/>
                <w:color w:val="000000"/>
                <w:rtl/>
              </w:rPr>
              <w:t>1.</w:t>
            </w:r>
            <w:r w:rsidRPr="00B224F5">
              <w:rPr>
                <w:rFonts w:ascii="Assistant" w:eastAsia="Times New Roman" w:hAnsi="Assistant" w:cs="Assistant"/>
                <w:color w:val="000000"/>
                <w:rtl/>
              </w:rPr>
              <w:t>1</w:t>
            </w:r>
            <w:r w:rsidRPr="00985C8F">
              <w:rPr>
                <w:rFonts w:ascii="Assistant" w:eastAsia="Times New Roman" w:hAnsi="Assistant" w:cs="Assistant"/>
                <w:color w:val="000000"/>
                <w:rtl/>
              </w:rPr>
              <w:t xml:space="preserve"> </w:t>
            </w:r>
            <w:r w:rsidRPr="00985C8F">
              <w:rPr>
                <w:rFonts w:ascii="Assistant" w:hAnsi="Assistant" w:cs="Assistant" w:hint="eastAsia"/>
                <w:rtl/>
              </w:rPr>
              <w:t>₪</w:t>
            </w:r>
          </w:p>
        </w:tc>
        <w:tc>
          <w:tcPr>
            <w:tcW w:w="1116" w:type="dxa"/>
            <w:tcBorders>
              <w:top w:val="single" w:sz="4" w:space="0" w:color="4F81BD"/>
              <w:left w:val="nil"/>
              <w:bottom w:val="single" w:sz="4" w:space="0" w:color="4F81BD"/>
              <w:right w:val="nil"/>
            </w:tcBorders>
            <w:vAlign w:val="center"/>
          </w:tcPr>
          <w:p w14:paraId="78EE7499" w14:textId="0E04C60D" w:rsidR="009853DC" w:rsidRPr="00B224F5" w:rsidRDefault="009853DC" w:rsidP="00E607C4">
            <w:pPr>
              <w:spacing w:after="0"/>
              <w:jc w:val="center"/>
              <w:rPr>
                <w:rFonts w:ascii="Assistant" w:eastAsia="Times New Roman" w:hAnsi="Assistant" w:cs="Assistant"/>
                <w:color w:val="000000"/>
                <w:rtl/>
              </w:rPr>
            </w:pPr>
            <w:r>
              <w:rPr>
                <w:rFonts w:ascii="Assistant" w:eastAsia="Times New Roman" w:hAnsi="Assistant" w:cs="Assistant" w:hint="cs"/>
                <w:color w:val="000000"/>
                <w:rtl/>
              </w:rPr>
              <w:t>12.2</w:t>
            </w:r>
            <w:r>
              <w:rPr>
                <w:rFonts w:ascii="Assistant" w:eastAsia="Times New Roman" w:hAnsi="Assistant" w:cs="Assistant" w:hint="cs"/>
                <w:color w:val="000000"/>
              </w:rPr>
              <w:t xml:space="preserve"> </w:t>
            </w:r>
            <w:r>
              <w:rPr>
                <w:rFonts w:ascii="Assistant" w:eastAsia="Times New Roman" w:hAnsi="Assistant" w:cs="Assistant"/>
                <w:color w:val="000000"/>
              </w:rPr>
              <w:t xml:space="preserve"> </w:t>
            </w:r>
            <w:r>
              <w:rPr>
                <w:rFonts w:ascii="Assistant" w:eastAsia="Times New Roman" w:hAnsi="Assistant" w:cs="Assistant" w:hint="cs"/>
                <w:color w:val="000000"/>
                <w:rtl/>
              </w:rPr>
              <w:t xml:space="preserve"> ₪ </w:t>
            </w:r>
          </w:p>
        </w:tc>
        <w:tc>
          <w:tcPr>
            <w:tcW w:w="1116" w:type="dxa"/>
            <w:tcBorders>
              <w:top w:val="single" w:sz="4" w:space="0" w:color="4F81BD"/>
              <w:left w:val="nil"/>
              <w:bottom w:val="single" w:sz="4" w:space="0" w:color="4F81BD"/>
              <w:right w:val="nil"/>
            </w:tcBorders>
            <w:shd w:val="clear" w:color="auto" w:fill="auto"/>
            <w:noWrap/>
            <w:vAlign w:val="center"/>
          </w:tcPr>
          <w:p w14:paraId="6EFC038C" w14:textId="578B0DE9" w:rsidR="009853DC" w:rsidRPr="00B224F5" w:rsidRDefault="009853DC" w:rsidP="009853DC">
            <w:pPr>
              <w:spacing w:after="0"/>
              <w:rPr>
                <w:rFonts w:ascii="Assistant" w:eastAsia="Times New Roman" w:hAnsi="Assistant" w:cs="Assistant"/>
                <w:color w:val="000000"/>
                <w:rtl/>
              </w:rPr>
            </w:pPr>
            <w:r>
              <w:rPr>
                <w:rFonts w:ascii="Assistant" w:eastAsia="Times New Roman" w:hAnsi="Assistant" w:cs="Assistant" w:hint="cs"/>
                <w:color w:val="000000"/>
                <w:rtl/>
              </w:rPr>
              <w:t>19.0</w:t>
            </w:r>
            <w:r w:rsidRPr="00985C8F">
              <w:rPr>
                <w:rFonts w:ascii="Assistant" w:eastAsia="Times New Roman" w:hAnsi="Assistant" w:cs="Assistant"/>
                <w:color w:val="000000"/>
                <w:rtl/>
              </w:rPr>
              <w:t xml:space="preserve"> </w:t>
            </w:r>
            <w:r w:rsidRPr="00985C8F">
              <w:rPr>
                <w:rFonts w:ascii="Assistant" w:hAnsi="Assistant" w:cs="Assistant" w:hint="eastAsia"/>
                <w:rtl/>
              </w:rPr>
              <w:t>₪</w:t>
            </w:r>
          </w:p>
        </w:tc>
        <w:tc>
          <w:tcPr>
            <w:tcW w:w="1116" w:type="dxa"/>
            <w:tcBorders>
              <w:top w:val="single" w:sz="4" w:space="0" w:color="4F81BD"/>
              <w:left w:val="nil"/>
              <w:bottom w:val="single" w:sz="4" w:space="0" w:color="4F81BD"/>
              <w:right w:val="nil"/>
            </w:tcBorders>
            <w:shd w:val="clear" w:color="auto" w:fill="auto"/>
            <w:noWrap/>
            <w:vAlign w:val="center"/>
          </w:tcPr>
          <w:p w14:paraId="5520F656" w14:textId="5045D3E8" w:rsidR="009853DC" w:rsidRPr="00985C8F" w:rsidRDefault="009853DC" w:rsidP="009853DC">
            <w:pPr>
              <w:spacing w:after="0"/>
              <w:rPr>
                <w:rFonts w:ascii="Assistant" w:eastAsia="Times New Roman" w:hAnsi="Assistant" w:cs="Assistant"/>
                <w:color w:val="000000"/>
                <w:rtl/>
              </w:rPr>
            </w:pPr>
            <w:r w:rsidRPr="00985C8F">
              <w:rPr>
                <w:rFonts w:ascii="Assistant" w:eastAsia="Times New Roman" w:hAnsi="Assistant" w:cs="Assistant" w:hint="cs"/>
                <w:color w:val="000000"/>
                <w:rtl/>
              </w:rPr>
              <w:t>1.6</w:t>
            </w:r>
            <w:r w:rsidRPr="00985C8F">
              <w:rPr>
                <w:rFonts w:ascii="Assistant" w:eastAsia="Times New Roman" w:hAnsi="Assistant" w:cs="Assistant" w:hint="cs"/>
                <w:color w:val="000000"/>
              </w:rPr>
              <w:t xml:space="preserve"> </w:t>
            </w:r>
            <w:r w:rsidRPr="00985C8F">
              <w:rPr>
                <w:rFonts w:ascii="Assistant" w:hAnsi="Assistant" w:cs="Assistant" w:hint="cs"/>
                <w:rtl/>
              </w:rPr>
              <w:t>₪</w:t>
            </w:r>
          </w:p>
        </w:tc>
        <w:tc>
          <w:tcPr>
            <w:tcW w:w="1116" w:type="dxa"/>
            <w:tcBorders>
              <w:top w:val="single" w:sz="4" w:space="0" w:color="4F81BD"/>
              <w:left w:val="nil"/>
              <w:bottom w:val="single" w:sz="4" w:space="0" w:color="4F81BD"/>
              <w:right w:val="single" w:sz="2" w:space="0" w:color="5B9BD5" w:themeColor="accent1"/>
            </w:tcBorders>
            <w:shd w:val="clear" w:color="auto" w:fill="auto"/>
            <w:noWrap/>
            <w:vAlign w:val="center"/>
          </w:tcPr>
          <w:p w14:paraId="6C973168" w14:textId="06374FA9" w:rsidR="009853DC" w:rsidRPr="00B224F5" w:rsidRDefault="009853DC" w:rsidP="009853DC">
            <w:pPr>
              <w:spacing w:after="0"/>
              <w:rPr>
                <w:rFonts w:ascii="Assistant" w:hAnsi="Assistant" w:cs="Assistant"/>
                <w:color w:val="000000"/>
                <w:rtl/>
              </w:rPr>
            </w:pPr>
            <w:r>
              <w:rPr>
                <w:rFonts w:ascii="Assistant" w:hAnsi="Assistant" w:cs="Assistant" w:hint="cs"/>
                <w:color w:val="000000"/>
                <w:rtl/>
              </w:rPr>
              <w:t>17.4</w:t>
            </w:r>
            <w:r w:rsidRPr="00985C8F">
              <w:rPr>
                <w:rFonts w:ascii="Assistant" w:hAnsi="Assistant" w:cs="Assistant"/>
                <w:color w:val="000000"/>
                <w:rtl/>
              </w:rPr>
              <w:t xml:space="preserve"> ₪ </w:t>
            </w:r>
          </w:p>
        </w:tc>
        <w:tc>
          <w:tcPr>
            <w:tcW w:w="1548" w:type="dxa"/>
            <w:tcBorders>
              <w:top w:val="single" w:sz="4" w:space="0" w:color="4F81BD"/>
              <w:left w:val="single" w:sz="2" w:space="0" w:color="5B9BD5" w:themeColor="accent1"/>
              <w:bottom w:val="single" w:sz="4" w:space="0" w:color="4F81BD"/>
              <w:right w:val="single" w:sz="4" w:space="0" w:color="4F81BD"/>
            </w:tcBorders>
            <w:shd w:val="clear" w:color="auto" w:fill="auto"/>
            <w:noWrap/>
            <w:vAlign w:val="center"/>
          </w:tcPr>
          <w:p w14:paraId="7F4F5FC2" w14:textId="463D7F31" w:rsidR="009853DC" w:rsidRPr="00985C8F" w:rsidRDefault="009853DC" w:rsidP="002E48C9">
            <w:pPr>
              <w:spacing w:after="0"/>
              <w:jc w:val="center"/>
              <w:rPr>
                <w:rFonts w:ascii="Assistant" w:hAnsi="Assistant" w:cs="Assistant"/>
                <w:b/>
                <w:bCs/>
                <w:color w:val="000000"/>
              </w:rPr>
            </w:pPr>
            <w:r>
              <w:rPr>
                <w:rFonts w:ascii="Assistant" w:hAnsi="Assistant" w:cs="Assistant"/>
                <w:b/>
                <w:bCs/>
                <w:color w:val="000000"/>
              </w:rPr>
              <w:t>11.8</w:t>
            </w:r>
          </w:p>
        </w:tc>
      </w:tr>
    </w:tbl>
    <w:p w14:paraId="276D8783" w14:textId="0F941487" w:rsidR="00B44AE9" w:rsidRPr="00B25941" w:rsidRDefault="00B44AE9" w:rsidP="00B44AE9">
      <w:pPr>
        <w:rPr>
          <w:rFonts w:ascii="Assistant" w:hAnsi="Assistant" w:cs="Assistant"/>
          <w:sz w:val="14"/>
          <w:szCs w:val="18"/>
          <w:rtl/>
        </w:rPr>
      </w:pPr>
      <w:r w:rsidRPr="00B25941">
        <w:rPr>
          <w:rFonts w:ascii="Assistant" w:hAnsi="Assistant" w:cs="Assistant" w:hint="cs"/>
          <w:sz w:val="14"/>
          <w:szCs w:val="18"/>
          <w:rtl/>
        </w:rPr>
        <w:t>*מחיר שוק של מוצר אלטרנטיבי בעל ערך תזונתי זהה</w:t>
      </w:r>
    </w:p>
    <w:p w14:paraId="2FF471AD" w14:textId="6EDFD5B3" w:rsidR="00B44AE9" w:rsidRPr="00B25941" w:rsidRDefault="00B44AE9" w:rsidP="00B44AE9">
      <w:pPr>
        <w:rPr>
          <w:rFonts w:ascii="Assistant" w:hAnsi="Assistant" w:cs="Assistant"/>
          <w:sz w:val="14"/>
          <w:szCs w:val="18"/>
          <w:rtl/>
        </w:rPr>
      </w:pPr>
      <w:r w:rsidRPr="00B25941">
        <w:rPr>
          <w:rFonts w:ascii="Assistant" w:hAnsi="Assistant" w:cs="Assistant" w:hint="cs"/>
          <w:sz w:val="14"/>
          <w:szCs w:val="18"/>
          <w:rtl/>
        </w:rPr>
        <w:t xml:space="preserve">מקור: אומדני </w:t>
      </w:r>
      <w:r w:rsidRPr="00B25941">
        <w:rPr>
          <w:rFonts w:ascii="Assistant" w:hAnsi="Assistant" w:cs="Assistant" w:hint="cs"/>
          <w:sz w:val="14"/>
          <w:szCs w:val="18"/>
        </w:rPr>
        <w:t>BDO</w:t>
      </w:r>
    </w:p>
    <w:p w14:paraId="4FB9BF75" w14:textId="77777777" w:rsidR="009C02D4" w:rsidRPr="009C02D4" w:rsidRDefault="00B44AE9" w:rsidP="00B44AE9">
      <w:pPr>
        <w:rPr>
          <w:rtl/>
        </w:rPr>
      </w:pPr>
      <w:r w:rsidRPr="00B25941">
        <w:rPr>
          <w:rFonts w:ascii="Assistant" w:hAnsi="Assistant" w:cs="Assistant" w:hint="cs"/>
          <w:sz w:val="24"/>
          <w:szCs w:val="24"/>
          <w:rtl/>
        </w:rPr>
        <w:t xml:space="preserve">היקף האובדן בישראל הינו בסדר גודל דומה לזה שבמדינות מפותחות מקבילות בעולם. אמנם חלו בישראל בשנים האחרונות צעדים ראשונים של פעילות ממשלתית לצמצום אובדן מזון [הרחבה על היוזמות הממשלתיות בפרק </w:t>
      </w:r>
      <w:r w:rsidR="004400EA" w:rsidRPr="00B25941">
        <w:rPr>
          <w:rFonts w:ascii="Assistant" w:hAnsi="Assistant" w:cs="Assistant" w:hint="cs"/>
          <w:sz w:val="24"/>
          <w:szCs w:val="24"/>
          <w:rtl/>
        </w:rPr>
        <w:t>1</w:t>
      </w:r>
      <w:r w:rsidR="004400EA">
        <w:rPr>
          <w:rFonts w:ascii="Assistant" w:hAnsi="Assistant" w:cs="Assistant" w:hint="cs"/>
          <w:sz w:val="24"/>
          <w:szCs w:val="24"/>
          <w:rtl/>
        </w:rPr>
        <w:t>2</w:t>
      </w:r>
      <w:r w:rsidRPr="00B25941">
        <w:rPr>
          <w:rFonts w:ascii="Assistant" w:hAnsi="Assistant" w:cs="Assistant" w:hint="cs"/>
          <w:sz w:val="24"/>
          <w:szCs w:val="24"/>
          <w:rtl/>
        </w:rPr>
        <w:t>], אולם, בניגוד למדינות רבות אחרות, שגיבשו חקיקה, תוכניות לאומיות ויעדים רב-שנתיים לעידוד הצלת מזון והקטנת האובדן, בישראל אין עדיין מדיניות לאומ</w:t>
      </w:r>
      <w:r w:rsidR="004400EA" w:rsidRPr="008D09F2">
        <w:rPr>
          <w:rFonts w:ascii="Assistant" w:hAnsi="Assistant" w:cs="Assistant" w:hint="eastAsia"/>
          <w:sz w:val="24"/>
          <w:szCs w:val="24"/>
          <w:rtl/>
        </w:rPr>
        <w:t>ית</w:t>
      </w:r>
      <w:r w:rsidR="004400EA" w:rsidRPr="008D09F2">
        <w:rPr>
          <w:rFonts w:ascii="Assistant" w:hAnsi="Assistant" w:cs="Assistant"/>
          <w:sz w:val="24"/>
          <w:szCs w:val="24"/>
          <w:rtl/>
        </w:rPr>
        <w:t xml:space="preserve"> </w:t>
      </w:r>
      <w:r w:rsidR="004400EA" w:rsidRPr="008D09F2">
        <w:rPr>
          <w:rFonts w:ascii="Assistant" w:hAnsi="Assistant" w:cs="Assistant" w:hint="eastAsia"/>
          <w:sz w:val="24"/>
          <w:szCs w:val="24"/>
          <w:rtl/>
        </w:rPr>
        <w:t>בנושא</w:t>
      </w:r>
      <w:r w:rsidR="004400EA" w:rsidRPr="008D09F2">
        <w:rPr>
          <w:rFonts w:ascii="Assistant" w:hAnsi="Assistant" w:cs="Assistant"/>
          <w:sz w:val="24"/>
          <w:szCs w:val="24"/>
          <w:rtl/>
        </w:rPr>
        <w:t>.</w:t>
      </w:r>
    </w:p>
    <w:sectPr w:rsidR="009C02D4" w:rsidRPr="009C02D4" w:rsidSect="00F25EBA">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9864" w14:textId="77777777" w:rsidR="00087D6D" w:rsidRDefault="00087D6D" w:rsidP="002E712E">
      <w:pPr>
        <w:spacing w:after="0" w:line="240" w:lineRule="auto"/>
      </w:pPr>
      <w:r>
        <w:separator/>
      </w:r>
    </w:p>
  </w:endnote>
  <w:endnote w:type="continuationSeparator" w:id="0">
    <w:p w14:paraId="71B50DB5" w14:textId="77777777" w:rsidR="00087D6D" w:rsidRDefault="00087D6D" w:rsidP="002E712E">
      <w:pPr>
        <w:spacing w:after="0" w:line="240" w:lineRule="auto"/>
      </w:pPr>
      <w:r>
        <w:continuationSeparator/>
      </w:r>
    </w:p>
  </w:endnote>
  <w:endnote w:type="continuationNotice" w:id="1">
    <w:p w14:paraId="10E5AEED" w14:textId="77777777" w:rsidR="00087D6D" w:rsidRDefault="00087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Times New Roman"/>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1349" w14:textId="77777777" w:rsidR="00087D6D" w:rsidRPr="00585405" w:rsidRDefault="00087D6D"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2C9C842E" w14:textId="77777777" w:rsidR="00087D6D" w:rsidRDefault="00087D6D">
    <w:pPr>
      <w:pStyle w:val="Footer"/>
      <w:jc w:val="center"/>
      <w:rPr>
        <w:rtl/>
      </w:rPr>
    </w:pPr>
  </w:p>
  <w:p w14:paraId="0B879615" w14:textId="03805E32" w:rsidR="00087D6D" w:rsidRDefault="008D09F2">
    <w:pPr>
      <w:pStyle w:val="Footer"/>
      <w:jc w:val="center"/>
      <w:rPr>
        <w:rtl/>
        <w:cs/>
      </w:rPr>
    </w:pPr>
    <w:sdt>
      <w:sdtPr>
        <w:rPr>
          <w:rtl/>
        </w:rPr>
        <w:id w:val="2083408112"/>
        <w:docPartObj>
          <w:docPartGallery w:val="Page Numbers (Bottom of Page)"/>
          <w:docPartUnique/>
        </w:docPartObj>
      </w:sdtPr>
      <w:sdtEndPr/>
      <w:sdtContent>
        <w:r w:rsidR="00087D6D">
          <w:fldChar w:fldCharType="begin"/>
        </w:r>
        <w:r w:rsidR="00087D6D">
          <w:rPr>
            <w:rtl/>
            <w:cs/>
          </w:rPr>
          <w:instrText>PAGE   \* MERGEFORMAT</w:instrText>
        </w:r>
        <w:r w:rsidR="00087D6D">
          <w:fldChar w:fldCharType="separate"/>
        </w:r>
        <w:r w:rsidR="0090752A" w:rsidRPr="0090752A">
          <w:rPr>
            <w:noProof/>
            <w:rtl/>
            <w:lang w:val="he-IL"/>
          </w:rPr>
          <w:t>4</w:t>
        </w:r>
        <w:r w:rsidR="00087D6D">
          <w:fldChar w:fldCharType="end"/>
        </w:r>
      </w:sdtContent>
    </w:sdt>
  </w:p>
  <w:p w14:paraId="6B954E09" w14:textId="77777777" w:rsidR="00087D6D" w:rsidRDefault="00087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1D85" w14:textId="77777777" w:rsidR="00087D6D" w:rsidRPr="00585405" w:rsidRDefault="00087D6D"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23077E90" w14:textId="77777777" w:rsidR="00087D6D" w:rsidRDefault="00087D6D" w:rsidP="00F61246">
    <w:pPr>
      <w:pStyle w:val="Footer"/>
      <w:jc w:val="center"/>
      <w:rPr>
        <w:rtl/>
      </w:rPr>
    </w:pPr>
  </w:p>
  <w:p w14:paraId="718F2EE7" w14:textId="4F63AD52" w:rsidR="00087D6D" w:rsidRDefault="008D09F2" w:rsidP="00F61246">
    <w:pPr>
      <w:pStyle w:val="Footer"/>
      <w:jc w:val="center"/>
      <w:rPr>
        <w:rtl/>
        <w:cs/>
      </w:rPr>
    </w:pPr>
    <w:sdt>
      <w:sdtPr>
        <w:rPr>
          <w:rtl/>
        </w:rPr>
        <w:id w:val="1784770710"/>
        <w:docPartObj>
          <w:docPartGallery w:val="Page Numbers (Bottom of Page)"/>
          <w:docPartUnique/>
        </w:docPartObj>
      </w:sdtPr>
      <w:sdtEndPr/>
      <w:sdtContent>
        <w:r w:rsidR="00087D6D">
          <w:fldChar w:fldCharType="begin"/>
        </w:r>
        <w:r w:rsidR="00087D6D">
          <w:rPr>
            <w:rtl/>
            <w:cs/>
          </w:rPr>
          <w:instrText>PAGE   \* MERGEFORMAT</w:instrText>
        </w:r>
        <w:r w:rsidR="00087D6D">
          <w:fldChar w:fldCharType="separate"/>
        </w:r>
        <w:r w:rsidR="00421ACD" w:rsidRPr="00421ACD">
          <w:rPr>
            <w:noProof/>
            <w:rtl/>
            <w:lang w:val="he-IL"/>
          </w:rPr>
          <w:t>1</w:t>
        </w:r>
        <w:r w:rsidR="00087D6D">
          <w:fldChar w:fldCharType="end"/>
        </w:r>
      </w:sdtContent>
    </w:sdt>
  </w:p>
  <w:p w14:paraId="1D0756E5" w14:textId="77777777" w:rsidR="00087D6D" w:rsidRPr="00F61246" w:rsidRDefault="00087D6D"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719D" w14:textId="77777777" w:rsidR="00087D6D" w:rsidRDefault="00087D6D" w:rsidP="002E712E">
      <w:pPr>
        <w:spacing w:after="0" w:line="240" w:lineRule="auto"/>
      </w:pPr>
      <w:r>
        <w:separator/>
      </w:r>
    </w:p>
  </w:footnote>
  <w:footnote w:type="continuationSeparator" w:id="0">
    <w:p w14:paraId="6E177DA7" w14:textId="77777777" w:rsidR="00087D6D" w:rsidRDefault="00087D6D" w:rsidP="002E712E">
      <w:pPr>
        <w:spacing w:after="0" w:line="240" w:lineRule="auto"/>
      </w:pPr>
      <w:r>
        <w:continuationSeparator/>
      </w:r>
    </w:p>
  </w:footnote>
  <w:footnote w:type="continuationNotice" w:id="1">
    <w:p w14:paraId="262400A1" w14:textId="77777777" w:rsidR="00087D6D" w:rsidRDefault="00087D6D">
      <w:pPr>
        <w:spacing w:after="0" w:line="240" w:lineRule="auto"/>
      </w:pPr>
    </w:p>
  </w:footnote>
  <w:footnote w:id="2">
    <w:p w14:paraId="54E839B3" w14:textId="77777777" w:rsidR="00087D6D" w:rsidRPr="00B25941" w:rsidRDefault="00087D6D" w:rsidP="00B44AE9">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cs="Arial" w:hint="cs"/>
          <w:sz w:val="16"/>
          <w:szCs w:val="16"/>
          <w:rtl/>
        </w:rPr>
        <w:t xml:space="preserve">מרבית המשאבים הושקעו כבר בגידול וייצור המזון, על כן </w:t>
      </w:r>
      <w:r w:rsidRPr="00B25941">
        <w:rPr>
          <w:rFonts w:cs="Arial"/>
          <w:sz w:val="16"/>
          <w:szCs w:val="16"/>
          <w:rtl/>
        </w:rPr>
        <w:t>השקעת משאבים נוספת לצורך הצל</w:t>
      </w:r>
      <w:r w:rsidRPr="00B25941">
        <w:rPr>
          <w:rFonts w:cs="Arial" w:hint="cs"/>
          <w:sz w:val="16"/>
          <w:szCs w:val="16"/>
          <w:rtl/>
        </w:rPr>
        <w:t>תו היא אפסית בלבד</w:t>
      </w:r>
      <w:r w:rsidRPr="00B25941">
        <w:rPr>
          <w:rFonts w:cs="Arial"/>
          <w:sz w:val="16"/>
          <w:szCs w:val="16"/>
          <w:rtl/>
        </w:rPr>
        <w:t>.</w:t>
      </w:r>
    </w:p>
  </w:footnote>
  <w:footnote w:id="3">
    <w:p w14:paraId="6BFA6E3A" w14:textId="77777777" w:rsidR="00087D6D" w:rsidRPr="00B25941" w:rsidRDefault="00087D6D" w:rsidP="00B44AE9">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tl/>
        </w:rPr>
        <w:t>שם.</w:t>
      </w:r>
    </w:p>
  </w:footnote>
  <w:footnote w:id="4">
    <w:p w14:paraId="01639DFC" w14:textId="77777777" w:rsidR="00087D6D" w:rsidRPr="00B25941" w:rsidRDefault="00087D6D" w:rsidP="00B44AE9">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hint="cs"/>
          <w:sz w:val="16"/>
          <w:szCs w:val="16"/>
          <w:rtl/>
        </w:rPr>
        <w:t>מתוך סך פליטות של 80 מיליון טונות גזי חממה בישראל בשנה.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D6A9" w14:textId="77777777" w:rsidR="00087D6D" w:rsidRDefault="00087D6D" w:rsidP="002D24C4">
    <w:pPr>
      <w:pStyle w:val="Header"/>
      <w:tabs>
        <w:tab w:val="clear" w:pos="4513"/>
        <w:tab w:val="clear" w:pos="9026"/>
        <w:tab w:val="right" w:pos="9360"/>
      </w:tabs>
      <w:rPr>
        <w:b/>
        <w:bCs/>
        <w:i/>
        <w:iCs/>
        <w:sz w:val="48"/>
        <w:szCs w:val="48"/>
        <w:rtl/>
      </w:rPr>
    </w:pPr>
    <w:r>
      <w:rPr>
        <w:noProof/>
      </w:rPr>
      <w:drawing>
        <wp:anchor distT="0" distB="0" distL="114300" distR="114300" simplePos="0" relativeHeight="251764736" behindDoc="0" locked="0" layoutInCell="1" allowOverlap="1" wp14:anchorId="649EAFB5" wp14:editId="36C795A9">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21C5453F" wp14:editId="27FE34FD">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727FD3C7" w14:textId="77777777" w:rsidR="00087D6D" w:rsidRPr="00F30899" w:rsidRDefault="00087D6D"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D360" w14:textId="77777777" w:rsidR="00087D6D" w:rsidRDefault="00087D6D" w:rsidP="00CB56B4">
    <w:pPr>
      <w:pStyle w:val="Header"/>
      <w:tabs>
        <w:tab w:val="clear" w:pos="4513"/>
        <w:tab w:val="clear" w:pos="9026"/>
        <w:tab w:val="right" w:pos="9360"/>
      </w:tabs>
      <w:rPr>
        <w:b/>
        <w:bCs/>
        <w:i/>
        <w:iCs/>
        <w:sz w:val="48"/>
        <w:szCs w:val="48"/>
        <w:rtl/>
      </w:rPr>
    </w:pPr>
    <w:r w:rsidRPr="00CB56B4">
      <w:rPr>
        <w:b/>
        <w:bCs/>
        <w:i/>
        <w:iCs/>
        <w:noProof/>
        <w:sz w:val="48"/>
        <w:szCs w:val="48"/>
      </w:rPr>
      <mc:AlternateContent>
        <mc:Choice Requires="wps">
          <w:drawing>
            <wp:inline distT="0" distB="0" distL="0" distR="0" wp14:anchorId="5E43A31A" wp14:editId="63D50A70">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E6BFB"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7EFE5D66" wp14:editId="7F5215C6">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76874"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CB56B4">
      <w:rPr>
        <w:noProof/>
      </w:rPr>
      <mc:AlternateContent>
        <mc:Choice Requires="wps">
          <w:drawing>
            <wp:inline distT="0" distB="0" distL="0" distR="0" wp14:anchorId="0B1A59B9" wp14:editId="0CF0CD60">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D4E30"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0D039413" wp14:editId="5D545938">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07EF9BA7" wp14:editId="0E331523">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1C56FE77" w14:textId="77777777" w:rsidR="00087D6D" w:rsidRPr="00F30899" w:rsidRDefault="00087D6D"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2FAC"/>
    <w:multiLevelType w:val="hybridMultilevel"/>
    <w:tmpl w:val="185ABD58"/>
    <w:lvl w:ilvl="0" w:tplc="8E34C7CE">
      <w:start w:val="1"/>
      <w:numFmt w:val="bullet"/>
      <w:lvlText w:val="ü"/>
      <w:lvlJc w:val="left"/>
      <w:pPr>
        <w:tabs>
          <w:tab w:val="num" w:pos="785"/>
        </w:tabs>
        <w:ind w:left="785" w:hanging="360"/>
      </w:pPr>
      <w:rPr>
        <w:rFonts w:ascii="Wingdings" w:hAnsi="Wingdings" w:hint="default"/>
      </w:rPr>
    </w:lvl>
    <w:lvl w:ilvl="1" w:tplc="E7900570">
      <w:start w:val="1"/>
      <w:numFmt w:val="bullet"/>
      <w:lvlText w:val="ü"/>
      <w:lvlJc w:val="left"/>
      <w:pPr>
        <w:tabs>
          <w:tab w:val="num" w:pos="1505"/>
        </w:tabs>
        <w:ind w:left="1505" w:hanging="360"/>
      </w:pPr>
      <w:rPr>
        <w:rFonts w:ascii="Wingdings" w:hAnsi="Wingdings" w:hint="default"/>
      </w:rPr>
    </w:lvl>
    <w:lvl w:ilvl="2" w:tplc="02583B5E">
      <w:start w:val="1"/>
      <w:numFmt w:val="bullet"/>
      <w:lvlText w:val="ü"/>
      <w:lvlJc w:val="left"/>
      <w:pPr>
        <w:tabs>
          <w:tab w:val="num" w:pos="2225"/>
        </w:tabs>
        <w:ind w:left="2225" w:hanging="360"/>
      </w:pPr>
      <w:rPr>
        <w:rFonts w:ascii="Wingdings" w:hAnsi="Wingdings" w:hint="default"/>
      </w:rPr>
    </w:lvl>
    <w:lvl w:ilvl="3" w:tplc="FB28B14C">
      <w:start w:val="1"/>
      <w:numFmt w:val="bullet"/>
      <w:lvlText w:val="ü"/>
      <w:lvlJc w:val="left"/>
      <w:pPr>
        <w:tabs>
          <w:tab w:val="num" w:pos="2945"/>
        </w:tabs>
        <w:ind w:left="2945" w:hanging="360"/>
      </w:pPr>
      <w:rPr>
        <w:rFonts w:ascii="Wingdings" w:hAnsi="Wingdings" w:hint="default"/>
      </w:rPr>
    </w:lvl>
    <w:lvl w:ilvl="4" w:tplc="3CF83EA8">
      <w:start w:val="1"/>
      <w:numFmt w:val="bullet"/>
      <w:lvlText w:val="ü"/>
      <w:lvlJc w:val="left"/>
      <w:pPr>
        <w:tabs>
          <w:tab w:val="num" w:pos="3665"/>
        </w:tabs>
        <w:ind w:left="3665" w:hanging="360"/>
      </w:pPr>
      <w:rPr>
        <w:rFonts w:ascii="Wingdings" w:hAnsi="Wingdings" w:hint="default"/>
      </w:rPr>
    </w:lvl>
    <w:lvl w:ilvl="5" w:tplc="0E345A44">
      <w:start w:val="1"/>
      <w:numFmt w:val="bullet"/>
      <w:lvlText w:val="ü"/>
      <w:lvlJc w:val="left"/>
      <w:pPr>
        <w:tabs>
          <w:tab w:val="num" w:pos="4385"/>
        </w:tabs>
        <w:ind w:left="4385" w:hanging="360"/>
      </w:pPr>
      <w:rPr>
        <w:rFonts w:ascii="Wingdings" w:hAnsi="Wingdings" w:hint="default"/>
      </w:rPr>
    </w:lvl>
    <w:lvl w:ilvl="6" w:tplc="65A6FE22">
      <w:start w:val="1"/>
      <w:numFmt w:val="bullet"/>
      <w:lvlText w:val="ü"/>
      <w:lvlJc w:val="left"/>
      <w:pPr>
        <w:tabs>
          <w:tab w:val="num" w:pos="5105"/>
        </w:tabs>
        <w:ind w:left="5105" w:hanging="360"/>
      </w:pPr>
      <w:rPr>
        <w:rFonts w:ascii="Wingdings" w:hAnsi="Wingdings" w:hint="default"/>
      </w:rPr>
    </w:lvl>
    <w:lvl w:ilvl="7" w:tplc="2D405C50">
      <w:start w:val="1"/>
      <w:numFmt w:val="bullet"/>
      <w:lvlText w:val="ü"/>
      <w:lvlJc w:val="left"/>
      <w:pPr>
        <w:tabs>
          <w:tab w:val="num" w:pos="5825"/>
        </w:tabs>
        <w:ind w:left="5825" w:hanging="360"/>
      </w:pPr>
      <w:rPr>
        <w:rFonts w:ascii="Wingdings" w:hAnsi="Wingdings" w:hint="default"/>
      </w:rPr>
    </w:lvl>
    <w:lvl w:ilvl="8" w:tplc="CFB6EE34">
      <w:start w:val="1"/>
      <w:numFmt w:val="bullet"/>
      <w:lvlText w:val="ü"/>
      <w:lvlJc w:val="left"/>
      <w:pPr>
        <w:tabs>
          <w:tab w:val="num" w:pos="6545"/>
        </w:tabs>
        <w:ind w:left="6545" w:hanging="360"/>
      </w:pPr>
      <w:rPr>
        <w:rFonts w:ascii="Wingdings" w:hAnsi="Wingdings" w:hint="default"/>
      </w:rPr>
    </w:lvl>
  </w:abstractNum>
  <w:abstractNum w:abstractNumId="1" w15:restartNumberingAfterBreak="0">
    <w:nsid w:val="17A55133"/>
    <w:multiLevelType w:val="multilevel"/>
    <w:tmpl w:val="5DD667BC"/>
    <w:lvl w:ilvl="0">
      <w:start w:val="7"/>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DDD5938"/>
    <w:multiLevelType w:val="multilevel"/>
    <w:tmpl w:val="5DD667BC"/>
    <w:lvl w:ilvl="0">
      <w:start w:val="7"/>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868E3"/>
    <w:multiLevelType w:val="hybridMultilevel"/>
    <w:tmpl w:val="BF78E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36903"/>
    <w:multiLevelType w:val="multilevel"/>
    <w:tmpl w:val="5DD667BC"/>
    <w:lvl w:ilvl="0">
      <w:start w:val="7"/>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D0E2F50"/>
    <w:multiLevelType w:val="hybridMultilevel"/>
    <w:tmpl w:val="3ED6F1D4"/>
    <w:lvl w:ilvl="0" w:tplc="3536DF2C">
      <w:start w:val="10"/>
      <w:numFmt w:val="decimal"/>
      <w:lvlText w:val="%1."/>
      <w:lvlJc w:val="left"/>
      <w:pPr>
        <w:ind w:left="405" w:hanging="40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F0F5955"/>
    <w:multiLevelType w:val="hybridMultilevel"/>
    <w:tmpl w:val="5B4CCF86"/>
    <w:lvl w:ilvl="0" w:tplc="F4306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675D2"/>
    <w:multiLevelType w:val="multilevel"/>
    <w:tmpl w:val="5DD667B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72A48FE"/>
    <w:multiLevelType w:val="hybridMultilevel"/>
    <w:tmpl w:val="8ECC8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152E5"/>
    <w:multiLevelType w:val="multilevel"/>
    <w:tmpl w:val="B4B864B2"/>
    <w:lvl w:ilvl="0">
      <w:start w:val="1"/>
      <w:numFmt w:val="decimal"/>
      <w:lvlText w:val="%1"/>
      <w:lvlJc w:val="left"/>
      <w:pPr>
        <w:ind w:left="470" w:hanging="470"/>
      </w:pPr>
      <w:rPr>
        <w:rFonts w:hint="default"/>
      </w:rPr>
    </w:lvl>
    <w:lvl w:ilvl="1">
      <w:start w:val="1"/>
      <w:numFmt w:val="decimal"/>
      <w:lvlText w:val="%1.%2"/>
      <w:lvlJc w:val="left"/>
      <w:pPr>
        <w:ind w:left="753"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11" w15:restartNumberingAfterBreak="0">
    <w:nsid w:val="62482721"/>
    <w:multiLevelType w:val="multilevel"/>
    <w:tmpl w:val="5A90BBCA"/>
    <w:lvl w:ilvl="0">
      <w:start w:val="1"/>
      <w:numFmt w:val="decimal"/>
      <w:pStyle w:val="Heading1"/>
      <w:lvlText w:val="%1."/>
      <w:lvlJc w:val="left"/>
      <w:pPr>
        <w:ind w:left="360"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1428"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12" w15:restartNumberingAfterBreak="0">
    <w:nsid w:val="67416B69"/>
    <w:multiLevelType w:val="multilevel"/>
    <w:tmpl w:val="5DD667BC"/>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9093E24"/>
    <w:multiLevelType w:val="multilevel"/>
    <w:tmpl w:val="7E786062"/>
    <w:lvl w:ilvl="0">
      <w:start w:val="1"/>
      <w:numFmt w:val="decimal"/>
      <w:lvlText w:val="%1."/>
      <w:lvlJc w:val="left"/>
      <w:pPr>
        <w:ind w:left="360" w:hanging="360"/>
      </w:pPr>
    </w:lvl>
    <w:lvl w:ilvl="1">
      <w:start w:val="4"/>
      <w:numFmt w:val="decimal"/>
      <w:isLgl/>
      <w:lvlText w:val="%1.%2"/>
      <w:lvlJc w:val="left"/>
      <w:pPr>
        <w:ind w:left="64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74E42121"/>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AD798A"/>
    <w:multiLevelType w:val="multilevel"/>
    <w:tmpl w:val="5DD667BC"/>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06173917">
    <w:abstractNumId w:val="11"/>
  </w:num>
  <w:num w:numId="2" w16cid:durableId="1384014822">
    <w:abstractNumId w:val="10"/>
  </w:num>
  <w:num w:numId="3" w16cid:durableId="760220169">
    <w:abstractNumId w:val="14"/>
  </w:num>
  <w:num w:numId="4" w16cid:durableId="2123836273">
    <w:abstractNumId w:val="15"/>
  </w:num>
  <w:num w:numId="5" w16cid:durableId="1739866629">
    <w:abstractNumId w:val="9"/>
  </w:num>
  <w:num w:numId="6" w16cid:durableId="1436360921">
    <w:abstractNumId w:val="4"/>
  </w:num>
  <w:num w:numId="7" w16cid:durableId="1463767259">
    <w:abstractNumId w:val="2"/>
  </w:num>
  <w:num w:numId="8" w16cid:durableId="989482768">
    <w:abstractNumId w:val="13"/>
  </w:num>
  <w:num w:numId="9" w16cid:durableId="1436097127">
    <w:abstractNumId w:val="11"/>
  </w:num>
  <w:num w:numId="10" w16cid:durableId="154692018">
    <w:abstractNumId w:val="7"/>
  </w:num>
  <w:num w:numId="11" w16cid:durableId="1596747144">
    <w:abstractNumId w:val="1"/>
  </w:num>
  <w:num w:numId="12" w16cid:durableId="1635912047">
    <w:abstractNumId w:val="11"/>
  </w:num>
  <w:num w:numId="13" w16cid:durableId="1726098330">
    <w:abstractNumId w:val="11"/>
  </w:num>
  <w:num w:numId="14" w16cid:durableId="2060980853">
    <w:abstractNumId w:val="11"/>
  </w:num>
  <w:num w:numId="15" w16cid:durableId="1323391224">
    <w:abstractNumId w:val="11"/>
  </w:num>
  <w:num w:numId="16" w16cid:durableId="482083833">
    <w:abstractNumId w:val="11"/>
  </w:num>
  <w:num w:numId="17" w16cid:durableId="730421994">
    <w:abstractNumId w:val="3"/>
  </w:num>
  <w:num w:numId="18" w16cid:durableId="496730008">
    <w:abstractNumId w:val="6"/>
  </w:num>
  <w:num w:numId="19" w16cid:durableId="536814921">
    <w:abstractNumId w:val="5"/>
  </w:num>
  <w:num w:numId="20" w16cid:durableId="1223833171">
    <w:abstractNumId w:val="0"/>
  </w:num>
  <w:num w:numId="21" w16cid:durableId="1438598178">
    <w:abstractNumId w:val="12"/>
  </w:num>
  <w:num w:numId="22" w16cid:durableId="572813755">
    <w:abstractNumId w:val="11"/>
  </w:num>
  <w:num w:numId="23" w16cid:durableId="455685599">
    <w:abstractNumId w:val="11"/>
  </w:num>
  <w:num w:numId="24" w16cid:durableId="748579340">
    <w:abstractNumId w:val="11"/>
  </w:num>
  <w:num w:numId="25" w16cid:durableId="1723560748">
    <w:abstractNumId w:val="11"/>
  </w:num>
  <w:num w:numId="26" w16cid:durableId="159587135">
    <w:abstractNumId w:val="11"/>
  </w:num>
  <w:num w:numId="27" w16cid:durableId="1497724263">
    <w:abstractNumId w:val="11"/>
  </w:num>
  <w:num w:numId="28" w16cid:durableId="144130532">
    <w:abstractNumId w:val="11"/>
  </w:num>
  <w:num w:numId="29" w16cid:durableId="1651447352">
    <w:abstractNumId w:val="11"/>
  </w:num>
  <w:num w:numId="30" w16cid:durableId="107986508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13BA"/>
    <w:rsid w:val="00002168"/>
    <w:rsid w:val="0000250B"/>
    <w:rsid w:val="00002768"/>
    <w:rsid w:val="000027D1"/>
    <w:rsid w:val="000028A0"/>
    <w:rsid w:val="00002A9A"/>
    <w:rsid w:val="00002BB9"/>
    <w:rsid w:val="00002E7C"/>
    <w:rsid w:val="00003006"/>
    <w:rsid w:val="000037F4"/>
    <w:rsid w:val="00003A81"/>
    <w:rsid w:val="00003C72"/>
    <w:rsid w:val="00004044"/>
    <w:rsid w:val="00004257"/>
    <w:rsid w:val="000047A8"/>
    <w:rsid w:val="00004B8C"/>
    <w:rsid w:val="000050DD"/>
    <w:rsid w:val="00005D5F"/>
    <w:rsid w:val="0000645A"/>
    <w:rsid w:val="000064D4"/>
    <w:rsid w:val="00006508"/>
    <w:rsid w:val="00006796"/>
    <w:rsid w:val="00006D12"/>
    <w:rsid w:val="00007235"/>
    <w:rsid w:val="00007236"/>
    <w:rsid w:val="00007753"/>
    <w:rsid w:val="00007814"/>
    <w:rsid w:val="00007D5D"/>
    <w:rsid w:val="000103E5"/>
    <w:rsid w:val="000104E6"/>
    <w:rsid w:val="00010B81"/>
    <w:rsid w:val="000112FF"/>
    <w:rsid w:val="0001130C"/>
    <w:rsid w:val="00011676"/>
    <w:rsid w:val="000119D1"/>
    <w:rsid w:val="00011AB4"/>
    <w:rsid w:val="00011EF5"/>
    <w:rsid w:val="000120C3"/>
    <w:rsid w:val="0001215D"/>
    <w:rsid w:val="00012166"/>
    <w:rsid w:val="000123C6"/>
    <w:rsid w:val="00012553"/>
    <w:rsid w:val="00012625"/>
    <w:rsid w:val="000130A6"/>
    <w:rsid w:val="00013331"/>
    <w:rsid w:val="00013414"/>
    <w:rsid w:val="00013717"/>
    <w:rsid w:val="00013B4B"/>
    <w:rsid w:val="00013C46"/>
    <w:rsid w:val="00013CDB"/>
    <w:rsid w:val="0001422B"/>
    <w:rsid w:val="000144A8"/>
    <w:rsid w:val="000144AE"/>
    <w:rsid w:val="00014522"/>
    <w:rsid w:val="00014580"/>
    <w:rsid w:val="0001460B"/>
    <w:rsid w:val="0001512A"/>
    <w:rsid w:val="00015471"/>
    <w:rsid w:val="0001548A"/>
    <w:rsid w:val="00015B9D"/>
    <w:rsid w:val="00015E99"/>
    <w:rsid w:val="0001614C"/>
    <w:rsid w:val="000161C8"/>
    <w:rsid w:val="000161EE"/>
    <w:rsid w:val="000168E8"/>
    <w:rsid w:val="00016E4F"/>
    <w:rsid w:val="0001705A"/>
    <w:rsid w:val="0001727E"/>
    <w:rsid w:val="0001740C"/>
    <w:rsid w:val="000175D8"/>
    <w:rsid w:val="000177C6"/>
    <w:rsid w:val="0001786D"/>
    <w:rsid w:val="000179BC"/>
    <w:rsid w:val="00017BF2"/>
    <w:rsid w:val="00020319"/>
    <w:rsid w:val="00020601"/>
    <w:rsid w:val="000209BE"/>
    <w:rsid w:val="00020F5B"/>
    <w:rsid w:val="000211B2"/>
    <w:rsid w:val="000212A2"/>
    <w:rsid w:val="0002130B"/>
    <w:rsid w:val="000216FD"/>
    <w:rsid w:val="00021C55"/>
    <w:rsid w:val="00021FA8"/>
    <w:rsid w:val="00022082"/>
    <w:rsid w:val="00022256"/>
    <w:rsid w:val="0002267E"/>
    <w:rsid w:val="0002285C"/>
    <w:rsid w:val="00022972"/>
    <w:rsid w:val="00022B0C"/>
    <w:rsid w:val="00022D6A"/>
    <w:rsid w:val="00022F97"/>
    <w:rsid w:val="000236B0"/>
    <w:rsid w:val="00023747"/>
    <w:rsid w:val="00023E62"/>
    <w:rsid w:val="00024211"/>
    <w:rsid w:val="00024874"/>
    <w:rsid w:val="00024F73"/>
    <w:rsid w:val="00025332"/>
    <w:rsid w:val="000254F3"/>
    <w:rsid w:val="00025753"/>
    <w:rsid w:val="00026054"/>
    <w:rsid w:val="00026491"/>
    <w:rsid w:val="0002725D"/>
    <w:rsid w:val="00030097"/>
    <w:rsid w:val="00030423"/>
    <w:rsid w:val="0003066C"/>
    <w:rsid w:val="000306D2"/>
    <w:rsid w:val="00030B1A"/>
    <w:rsid w:val="00030CE2"/>
    <w:rsid w:val="00030DDB"/>
    <w:rsid w:val="00030F7D"/>
    <w:rsid w:val="0003129A"/>
    <w:rsid w:val="00031571"/>
    <w:rsid w:val="0003219E"/>
    <w:rsid w:val="0003240B"/>
    <w:rsid w:val="00032727"/>
    <w:rsid w:val="000327E0"/>
    <w:rsid w:val="0003285D"/>
    <w:rsid w:val="000331F2"/>
    <w:rsid w:val="0003320E"/>
    <w:rsid w:val="0003334A"/>
    <w:rsid w:val="00033770"/>
    <w:rsid w:val="00033B6D"/>
    <w:rsid w:val="000344E8"/>
    <w:rsid w:val="00034D04"/>
    <w:rsid w:val="00035295"/>
    <w:rsid w:val="00035BAA"/>
    <w:rsid w:val="00035DB1"/>
    <w:rsid w:val="00035F8F"/>
    <w:rsid w:val="00036CB5"/>
    <w:rsid w:val="000370AF"/>
    <w:rsid w:val="00037610"/>
    <w:rsid w:val="00037791"/>
    <w:rsid w:val="00037C51"/>
    <w:rsid w:val="00037EBC"/>
    <w:rsid w:val="00040575"/>
    <w:rsid w:val="00040BE7"/>
    <w:rsid w:val="00040D73"/>
    <w:rsid w:val="00041673"/>
    <w:rsid w:val="00041A1A"/>
    <w:rsid w:val="00041BD0"/>
    <w:rsid w:val="00041F03"/>
    <w:rsid w:val="00042016"/>
    <w:rsid w:val="0004228C"/>
    <w:rsid w:val="00042407"/>
    <w:rsid w:val="00042961"/>
    <w:rsid w:val="00042E82"/>
    <w:rsid w:val="000432E4"/>
    <w:rsid w:val="000436CC"/>
    <w:rsid w:val="000437D0"/>
    <w:rsid w:val="00044E0B"/>
    <w:rsid w:val="00045218"/>
    <w:rsid w:val="0004535D"/>
    <w:rsid w:val="00045396"/>
    <w:rsid w:val="00045920"/>
    <w:rsid w:val="00045BF3"/>
    <w:rsid w:val="0004644A"/>
    <w:rsid w:val="00046617"/>
    <w:rsid w:val="00046D2C"/>
    <w:rsid w:val="0005105A"/>
    <w:rsid w:val="00051DF0"/>
    <w:rsid w:val="00052038"/>
    <w:rsid w:val="00052100"/>
    <w:rsid w:val="00052367"/>
    <w:rsid w:val="0005267D"/>
    <w:rsid w:val="00052699"/>
    <w:rsid w:val="00052CBD"/>
    <w:rsid w:val="00052ECE"/>
    <w:rsid w:val="00053CDC"/>
    <w:rsid w:val="000542E7"/>
    <w:rsid w:val="00054556"/>
    <w:rsid w:val="00054B23"/>
    <w:rsid w:val="000552DB"/>
    <w:rsid w:val="0005536B"/>
    <w:rsid w:val="0005547B"/>
    <w:rsid w:val="00055A24"/>
    <w:rsid w:val="00056197"/>
    <w:rsid w:val="00057BA4"/>
    <w:rsid w:val="00060A08"/>
    <w:rsid w:val="00060A86"/>
    <w:rsid w:val="00061C0C"/>
    <w:rsid w:val="00061FA2"/>
    <w:rsid w:val="00062EFF"/>
    <w:rsid w:val="0006377E"/>
    <w:rsid w:val="00063870"/>
    <w:rsid w:val="00063D32"/>
    <w:rsid w:val="00063E4F"/>
    <w:rsid w:val="00063E83"/>
    <w:rsid w:val="00063EFF"/>
    <w:rsid w:val="00064569"/>
    <w:rsid w:val="0006459B"/>
    <w:rsid w:val="00064B82"/>
    <w:rsid w:val="00065521"/>
    <w:rsid w:val="00065F2E"/>
    <w:rsid w:val="00066A5F"/>
    <w:rsid w:val="00066E3E"/>
    <w:rsid w:val="00066E9A"/>
    <w:rsid w:val="00066FEE"/>
    <w:rsid w:val="0006700D"/>
    <w:rsid w:val="000670E6"/>
    <w:rsid w:val="0006788A"/>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DD5"/>
    <w:rsid w:val="00075F8D"/>
    <w:rsid w:val="00076825"/>
    <w:rsid w:val="00076A19"/>
    <w:rsid w:val="00077334"/>
    <w:rsid w:val="000802FC"/>
    <w:rsid w:val="00080420"/>
    <w:rsid w:val="00080862"/>
    <w:rsid w:val="0008128E"/>
    <w:rsid w:val="0008178A"/>
    <w:rsid w:val="00081A7A"/>
    <w:rsid w:val="00081BA2"/>
    <w:rsid w:val="00081CB4"/>
    <w:rsid w:val="000824F2"/>
    <w:rsid w:val="00082B3A"/>
    <w:rsid w:val="00083277"/>
    <w:rsid w:val="000837B0"/>
    <w:rsid w:val="000838C9"/>
    <w:rsid w:val="000840AB"/>
    <w:rsid w:val="000848C3"/>
    <w:rsid w:val="000848CD"/>
    <w:rsid w:val="00084BD3"/>
    <w:rsid w:val="00084F57"/>
    <w:rsid w:val="000850E8"/>
    <w:rsid w:val="00085154"/>
    <w:rsid w:val="00085270"/>
    <w:rsid w:val="0008534A"/>
    <w:rsid w:val="00085596"/>
    <w:rsid w:val="00085C48"/>
    <w:rsid w:val="00085C6E"/>
    <w:rsid w:val="00085F28"/>
    <w:rsid w:val="00086296"/>
    <w:rsid w:val="00086546"/>
    <w:rsid w:val="00086A2D"/>
    <w:rsid w:val="00086D09"/>
    <w:rsid w:val="00087101"/>
    <w:rsid w:val="00087162"/>
    <w:rsid w:val="00087D6D"/>
    <w:rsid w:val="00087FCB"/>
    <w:rsid w:val="00090779"/>
    <w:rsid w:val="0009077A"/>
    <w:rsid w:val="00091098"/>
    <w:rsid w:val="000916A7"/>
    <w:rsid w:val="000918D4"/>
    <w:rsid w:val="00091A24"/>
    <w:rsid w:val="00091AD5"/>
    <w:rsid w:val="00091B1C"/>
    <w:rsid w:val="00091B81"/>
    <w:rsid w:val="00091D04"/>
    <w:rsid w:val="00092AC8"/>
    <w:rsid w:val="000932CF"/>
    <w:rsid w:val="000934ED"/>
    <w:rsid w:val="00093E8F"/>
    <w:rsid w:val="00093F75"/>
    <w:rsid w:val="00094758"/>
    <w:rsid w:val="00094919"/>
    <w:rsid w:val="000949DF"/>
    <w:rsid w:val="00094B48"/>
    <w:rsid w:val="00094CBE"/>
    <w:rsid w:val="0009520B"/>
    <w:rsid w:val="000953BC"/>
    <w:rsid w:val="00095486"/>
    <w:rsid w:val="000960E5"/>
    <w:rsid w:val="0009618B"/>
    <w:rsid w:val="00096542"/>
    <w:rsid w:val="00096570"/>
    <w:rsid w:val="00096805"/>
    <w:rsid w:val="0009699F"/>
    <w:rsid w:val="00096D68"/>
    <w:rsid w:val="00096EC1"/>
    <w:rsid w:val="00097185"/>
    <w:rsid w:val="000977B3"/>
    <w:rsid w:val="0009792D"/>
    <w:rsid w:val="000A008B"/>
    <w:rsid w:val="000A0172"/>
    <w:rsid w:val="000A0973"/>
    <w:rsid w:val="000A1517"/>
    <w:rsid w:val="000A1D2E"/>
    <w:rsid w:val="000A20B4"/>
    <w:rsid w:val="000A22AA"/>
    <w:rsid w:val="000A2398"/>
    <w:rsid w:val="000A2D22"/>
    <w:rsid w:val="000A2F4B"/>
    <w:rsid w:val="000A31B9"/>
    <w:rsid w:val="000A33CF"/>
    <w:rsid w:val="000A3435"/>
    <w:rsid w:val="000A3652"/>
    <w:rsid w:val="000A3692"/>
    <w:rsid w:val="000A3DAC"/>
    <w:rsid w:val="000A3E23"/>
    <w:rsid w:val="000A42C9"/>
    <w:rsid w:val="000A4351"/>
    <w:rsid w:val="000A4774"/>
    <w:rsid w:val="000A481C"/>
    <w:rsid w:val="000A4F6E"/>
    <w:rsid w:val="000A52D9"/>
    <w:rsid w:val="000A5AF7"/>
    <w:rsid w:val="000A5CB2"/>
    <w:rsid w:val="000A6454"/>
    <w:rsid w:val="000A6D15"/>
    <w:rsid w:val="000A71E1"/>
    <w:rsid w:val="000A7C58"/>
    <w:rsid w:val="000A7F57"/>
    <w:rsid w:val="000B064C"/>
    <w:rsid w:val="000B06FF"/>
    <w:rsid w:val="000B13E1"/>
    <w:rsid w:val="000B1448"/>
    <w:rsid w:val="000B2220"/>
    <w:rsid w:val="000B307F"/>
    <w:rsid w:val="000B3141"/>
    <w:rsid w:val="000B32F8"/>
    <w:rsid w:val="000B3533"/>
    <w:rsid w:val="000B383F"/>
    <w:rsid w:val="000B3D0E"/>
    <w:rsid w:val="000B3EDC"/>
    <w:rsid w:val="000B3F85"/>
    <w:rsid w:val="000B4467"/>
    <w:rsid w:val="000B49A3"/>
    <w:rsid w:val="000B50D6"/>
    <w:rsid w:val="000B51FD"/>
    <w:rsid w:val="000B5300"/>
    <w:rsid w:val="000B5535"/>
    <w:rsid w:val="000B5E00"/>
    <w:rsid w:val="000B6376"/>
    <w:rsid w:val="000B6961"/>
    <w:rsid w:val="000B6CCF"/>
    <w:rsid w:val="000B6EBD"/>
    <w:rsid w:val="000B75EB"/>
    <w:rsid w:val="000B7B9F"/>
    <w:rsid w:val="000B7C76"/>
    <w:rsid w:val="000B7DA0"/>
    <w:rsid w:val="000C00AB"/>
    <w:rsid w:val="000C03D2"/>
    <w:rsid w:val="000C0D63"/>
    <w:rsid w:val="000C1245"/>
    <w:rsid w:val="000C1533"/>
    <w:rsid w:val="000C20F7"/>
    <w:rsid w:val="000C245F"/>
    <w:rsid w:val="000C3720"/>
    <w:rsid w:val="000C3796"/>
    <w:rsid w:val="000C388D"/>
    <w:rsid w:val="000C4346"/>
    <w:rsid w:val="000C52F3"/>
    <w:rsid w:val="000C5726"/>
    <w:rsid w:val="000C5C4A"/>
    <w:rsid w:val="000C5D00"/>
    <w:rsid w:val="000C60AF"/>
    <w:rsid w:val="000C61FD"/>
    <w:rsid w:val="000C6936"/>
    <w:rsid w:val="000C6E13"/>
    <w:rsid w:val="000C6F8A"/>
    <w:rsid w:val="000C7119"/>
    <w:rsid w:val="000C72BE"/>
    <w:rsid w:val="000C7647"/>
    <w:rsid w:val="000D0DB4"/>
    <w:rsid w:val="000D1002"/>
    <w:rsid w:val="000D1062"/>
    <w:rsid w:val="000D1CCA"/>
    <w:rsid w:val="000D20D5"/>
    <w:rsid w:val="000D2296"/>
    <w:rsid w:val="000D2EF4"/>
    <w:rsid w:val="000D32A3"/>
    <w:rsid w:val="000D3373"/>
    <w:rsid w:val="000D33A1"/>
    <w:rsid w:val="000D35ED"/>
    <w:rsid w:val="000D3C51"/>
    <w:rsid w:val="000D41C2"/>
    <w:rsid w:val="000D42E3"/>
    <w:rsid w:val="000D4658"/>
    <w:rsid w:val="000D4C50"/>
    <w:rsid w:val="000D4F42"/>
    <w:rsid w:val="000D509A"/>
    <w:rsid w:val="000D51CB"/>
    <w:rsid w:val="000D5817"/>
    <w:rsid w:val="000D59B7"/>
    <w:rsid w:val="000D6A4E"/>
    <w:rsid w:val="000D7084"/>
    <w:rsid w:val="000D7133"/>
    <w:rsid w:val="000D71A0"/>
    <w:rsid w:val="000D7511"/>
    <w:rsid w:val="000D7FD2"/>
    <w:rsid w:val="000E0C8D"/>
    <w:rsid w:val="000E0DC7"/>
    <w:rsid w:val="000E1338"/>
    <w:rsid w:val="000E1537"/>
    <w:rsid w:val="000E172B"/>
    <w:rsid w:val="000E17C4"/>
    <w:rsid w:val="000E1951"/>
    <w:rsid w:val="000E19ED"/>
    <w:rsid w:val="000E2D57"/>
    <w:rsid w:val="000E321D"/>
    <w:rsid w:val="000E3608"/>
    <w:rsid w:val="000E384B"/>
    <w:rsid w:val="000E3856"/>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1CF"/>
    <w:rsid w:val="000E7520"/>
    <w:rsid w:val="000E7A80"/>
    <w:rsid w:val="000E7F49"/>
    <w:rsid w:val="000F0467"/>
    <w:rsid w:val="000F07F1"/>
    <w:rsid w:val="000F0B83"/>
    <w:rsid w:val="000F13EC"/>
    <w:rsid w:val="000F1591"/>
    <w:rsid w:val="000F21C6"/>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BEE"/>
    <w:rsid w:val="000F7F55"/>
    <w:rsid w:val="0010046A"/>
    <w:rsid w:val="00100B2C"/>
    <w:rsid w:val="001014C8"/>
    <w:rsid w:val="0010192D"/>
    <w:rsid w:val="00101C95"/>
    <w:rsid w:val="00101D49"/>
    <w:rsid w:val="00102088"/>
    <w:rsid w:val="0010228D"/>
    <w:rsid w:val="0010243F"/>
    <w:rsid w:val="0010254A"/>
    <w:rsid w:val="001027C9"/>
    <w:rsid w:val="001028CF"/>
    <w:rsid w:val="00102AF7"/>
    <w:rsid w:val="00102C39"/>
    <w:rsid w:val="00103851"/>
    <w:rsid w:val="0010485C"/>
    <w:rsid w:val="00105401"/>
    <w:rsid w:val="0010555E"/>
    <w:rsid w:val="001055BB"/>
    <w:rsid w:val="00105ADB"/>
    <w:rsid w:val="001060DD"/>
    <w:rsid w:val="001065C0"/>
    <w:rsid w:val="00106DB2"/>
    <w:rsid w:val="00106F2B"/>
    <w:rsid w:val="00106F82"/>
    <w:rsid w:val="001074B9"/>
    <w:rsid w:val="001074F8"/>
    <w:rsid w:val="0010785D"/>
    <w:rsid w:val="00107AEC"/>
    <w:rsid w:val="00107CFC"/>
    <w:rsid w:val="00107E7A"/>
    <w:rsid w:val="00107FAA"/>
    <w:rsid w:val="00110241"/>
    <w:rsid w:val="00110299"/>
    <w:rsid w:val="0011112E"/>
    <w:rsid w:val="001112D7"/>
    <w:rsid w:val="00111554"/>
    <w:rsid w:val="00111C5D"/>
    <w:rsid w:val="001125BA"/>
    <w:rsid w:val="00112782"/>
    <w:rsid w:val="00113510"/>
    <w:rsid w:val="00113537"/>
    <w:rsid w:val="00113D72"/>
    <w:rsid w:val="001142ED"/>
    <w:rsid w:val="0011436F"/>
    <w:rsid w:val="001145B5"/>
    <w:rsid w:val="00114BA1"/>
    <w:rsid w:val="00114C84"/>
    <w:rsid w:val="00115323"/>
    <w:rsid w:val="001153DF"/>
    <w:rsid w:val="00115582"/>
    <w:rsid w:val="001162A3"/>
    <w:rsid w:val="001167E2"/>
    <w:rsid w:val="00116B17"/>
    <w:rsid w:val="00116C01"/>
    <w:rsid w:val="00116FFD"/>
    <w:rsid w:val="00117396"/>
    <w:rsid w:val="001175C0"/>
    <w:rsid w:val="00117AC8"/>
    <w:rsid w:val="00117D02"/>
    <w:rsid w:val="00120274"/>
    <w:rsid w:val="001204FF"/>
    <w:rsid w:val="00120A7E"/>
    <w:rsid w:val="00120EC8"/>
    <w:rsid w:val="00120F36"/>
    <w:rsid w:val="00121794"/>
    <w:rsid w:val="0012182C"/>
    <w:rsid w:val="00121A88"/>
    <w:rsid w:val="00121AFE"/>
    <w:rsid w:val="001220E3"/>
    <w:rsid w:val="00122297"/>
    <w:rsid w:val="0012240B"/>
    <w:rsid w:val="0012319A"/>
    <w:rsid w:val="001234BC"/>
    <w:rsid w:val="00123AD0"/>
    <w:rsid w:val="00123CF4"/>
    <w:rsid w:val="00123D7C"/>
    <w:rsid w:val="00123DF0"/>
    <w:rsid w:val="00124409"/>
    <w:rsid w:val="001245E4"/>
    <w:rsid w:val="00124AFD"/>
    <w:rsid w:val="00124D6A"/>
    <w:rsid w:val="00124EB5"/>
    <w:rsid w:val="0012513A"/>
    <w:rsid w:val="00125157"/>
    <w:rsid w:val="0012550A"/>
    <w:rsid w:val="001257DE"/>
    <w:rsid w:val="00125A2D"/>
    <w:rsid w:val="00125CAC"/>
    <w:rsid w:val="00125DDC"/>
    <w:rsid w:val="001269BE"/>
    <w:rsid w:val="00126BC7"/>
    <w:rsid w:val="00126DFE"/>
    <w:rsid w:val="00127406"/>
    <w:rsid w:val="00127597"/>
    <w:rsid w:val="001279DC"/>
    <w:rsid w:val="00127A02"/>
    <w:rsid w:val="00127E4C"/>
    <w:rsid w:val="001301E6"/>
    <w:rsid w:val="001308D4"/>
    <w:rsid w:val="001309EF"/>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7F6"/>
    <w:rsid w:val="001339C6"/>
    <w:rsid w:val="00133A07"/>
    <w:rsid w:val="00133A5A"/>
    <w:rsid w:val="00133C97"/>
    <w:rsid w:val="00134051"/>
    <w:rsid w:val="001345AD"/>
    <w:rsid w:val="00134AF1"/>
    <w:rsid w:val="00134B06"/>
    <w:rsid w:val="00134CC7"/>
    <w:rsid w:val="00134F27"/>
    <w:rsid w:val="00135790"/>
    <w:rsid w:val="00135ABA"/>
    <w:rsid w:val="001366AA"/>
    <w:rsid w:val="00136A7C"/>
    <w:rsid w:val="001376BC"/>
    <w:rsid w:val="0014029A"/>
    <w:rsid w:val="0014039D"/>
    <w:rsid w:val="0014045F"/>
    <w:rsid w:val="00140B80"/>
    <w:rsid w:val="00140C89"/>
    <w:rsid w:val="00140D4E"/>
    <w:rsid w:val="00140F56"/>
    <w:rsid w:val="00141236"/>
    <w:rsid w:val="0014139C"/>
    <w:rsid w:val="001415D0"/>
    <w:rsid w:val="00141902"/>
    <w:rsid w:val="00142ED0"/>
    <w:rsid w:val="0014395C"/>
    <w:rsid w:val="001442D0"/>
    <w:rsid w:val="0014492F"/>
    <w:rsid w:val="0014684E"/>
    <w:rsid w:val="00146F9E"/>
    <w:rsid w:val="0014702F"/>
    <w:rsid w:val="0014761E"/>
    <w:rsid w:val="00147D46"/>
    <w:rsid w:val="00150229"/>
    <w:rsid w:val="001505B2"/>
    <w:rsid w:val="001505BD"/>
    <w:rsid w:val="001506B2"/>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E47"/>
    <w:rsid w:val="00154FE3"/>
    <w:rsid w:val="0015506C"/>
    <w:rsid w:val="001550AE"/>
    <w:rsid w:val="001551E4"/>
    <w:rsid w:val="001552AB"/>
    <w:rsid w:val="001552D0"/>
    <w:rsid w:val="00155496"/>
    <w:rsid w:val="001556D3"/>
    <w:rsid w:val="00155A0A"/>
    <w:rsid w:val="00155ABF"/>
    <w:rsid w:val="00155C36"/>
    <w:rsid w:val="0015613B"/>
    <w:rsid w:val="001562C2"/>
    <w:rsid w:val="0015659B"/>
    <w:rsid w:val="0015694C"/>
    <w:rsid w:val="00156C59"/>
    <w:rsid w:val="00157281"/>
    <w:rsid w:val="001601C1"/>
    <w:rsid w:val="0016080A"/>
    <w:rsid w:val="0016099E"/>
    <w:rsid w:val="001609E4"/>
    <w:rsid w:val="00161B45"/>
    <w:rsid w:val="00161C4C"/>
    <w:rsid w:val="00161FC4"/>
    <w:rsid w:val="001626C8"/>
    <w:rsid w:val="001627A6"/>
    <w:rsid w:val="0016312F"/>
    <w:rsid w:val="001633BB"/>
    <w:rsid w:val="00163722"/>
    <w:rsid w:val="001637CF"/>
    <w:rsid w:val="00163814"/>
    <w:rsid w:val="00164185"/>
    <w:rsid w:val="00164295"/>
    <w:rsid w:val="00164A07"/>
    <w:rsid w:val="001650B3"/>
    <w:rsid w:val="00165317"/>
    <w:rsid w:val="00165761"/>
    <w:rsid w:val="00165C77"/>
    <w:rsid w:val="001661A3"/>
    <w:rsid w:val="001663D1"/>
    <w:rsid w:val="00166EEF"/>
    <w:rsid w:val="00167246"/>
    <w:rsid w:val="0016773A"/>
    <w:rsid w:val="00167CAE"/>
    <w:rsid w:val="00170296"/>
    <w:rsid w:val="00170425"/>
    <w:rsid w:val="00170621"/>
    <w:rsid w:val="00170958"/>
    <w:rsid w:val="00170C87"/>
    <w:rsid w:val="00170ECC"/>
    <w:rsid w:val="001714A3"/>
    <w:rsid w:val="00171797"/>
    <w:rsid w:val="00171C22"/>
    <w:rsid w:val="00171CCD"/>
    <w:rsid w:val="00172009"/>
    <w:rsid w:val="00172154"/>
    <w:rsid w:val="00172C0E"/>
    <w:rsid w:val="0017300D"/>
    <w:rsid w:val="0017352B"/>
    <w:rsid w:val="0017359D"/>
    <w:rsid w:val="00174084"/>
    <w:rsid w:val="00174313"/>
    <w:rsid w:val="0017432C"/>
    <w:rsid w:val="001748CB"/>
    <w:rsid w:val="00174E07"/>
    <w:rsid w:val="00174FEB"/>
    <w:rsid w:val="0017529B"/>
    <w:rsid w:val="001759FB"/>
    <w:rsid w:val="00175ED5"/>
    <w:rsid w:val="00175F14"/>
    <w:rsid w:val="00176151"/>
    <w:rsid w:val="00176951"/>
    <w:rsid w:val="00176A7F"/>
    <w:rsid w:val="00177749"/>
    <w:rsid w:val="00177AFD"/>
    <w:rsid w:val="001800F0"/>
    <w:rsid w:val="001808A3"/>
    <w:rsid w:val="00180BBB"/>
    <w:rsid w:val="00181304"/>
    <w:rsid w:val="00181661"/>
    <w:rsid w:val="00181A01"/>
    <w:rsid w:val="00181A1D"/>
    <w:rsid w:val="00181A6F"/>
    <w:rsid w:val="00181CCF"/>
    <w:rsid w:val="001822F3"/>
    <w:rsid w:val="0018233D"/>
    <w:rsid w:val="00183516"/>
    <w:rsid w:val="00184043"/>
    <w:rsid w:val="00184066"/>
    <w:rsid w:val="0018427C"/>
    <w:rsid w:val="0018445B"/>
    <w:rsid w:val="001844B0"/>
    <w:rsid w:val="001846C6"/>
    <w:rsid w:val="001846EE"/>
    <w:rsid w:val="0018475B"/>
    <w:rsid w:val="001847FA"/>
    <w:rsid w:val="001848E0"/>
    <w:rsid w:val="0018498E"/>
    <w:rsid w:val="00184EC6"/>
    <w:rsid w:val="001850BD"/>
    <w:rsid w:val="00185241"/>
    <w:rsid w:val="001855BA"/>
    <w:rsid w:val="001858DB"/>
    <w:rsid w:val="001859F5"/>
    <w:rsid w:val="00186BC0"/>
    <w:rsid w:val="00186D77"/>
    <w:rsid w:val="00186F78"/>
    <w:rsid w:val="00186FBE"/>
    <w:rsid w:val="00186FBF"/>
    <w:rsid w:val="00187017"/>
    <w:rsid w:val="00187DB4"/>
    <w:rsid w:val="00187ECF"/>
    <w:rsid w:val="00190203"/>
    <w:rsid w:val="00190685"/>
    <w:rsid w:val="001907B5"/>
    <w:rsid w:val="00190A56"/>
    <w:rsid w:val="00190B74"/>
    <w:rsid w:val="001914E7"/>
    <w:rsid w:val="00191EC8"/>
    <w:rsid w:val="001924E9"/>
    <w:rsid w:val="00193034"/>
    <w:rsid w:val="00193130"/>
    <w:rsid w:val="00193732"/>
    <w:rsid w:val="00193D7E"/>
    <w:rsid w:val="00194006"/>
    <w:rsid w:val="001941CF"/>
    <w:rsid w:val="00194C7C"/>
    <w:rsid w:val="0019546C"/>
    <w:rsid w:val="0019590E"/>
    <w:rsid w:val="00195B9F"/>
    <w:rsid w:val="00197045"/>
    <w:rsid w:val="001973A9"/>
    <w:rsid w:val="00197E6D"/>
    <w:rsid w:val="001A0030"/>
    <w:rsid w:val="001A0474"/>
    <w:rsid w:val="001A0968"/>
    <w:rsid w:val="001A096B"/>
    <w:rsid w:val="001A0BF0"/>
    <w:rsid w:val="001A0D85"/>
    <w:rsid w:val="001A0F12"/>
    <w:rsid w:val="001A1074"/>
    <w:rsid w:val="001A129B"/>
    <w:rsid w:val="001A12F7"/>
    <w:rsid w:val="001A151B"/>
    <w:rsid w:val="001A18F0"/>
    <w:rsid w:val="001A1D2A"/>
    <w:rsid w:val="001A1F1C"/>
    <w:rsid w:val="001A2BAC"/>
    <w:rsid w:val="001A3880"/>
    <w:rsid w:val="001A485D"/>
    <w:rsid w:val="001A50A4"/>
    <w:rsid w:val="001A5707"/>
    <w:rsid w:val="001A5E4D"/>
    <w:rsid w:val="001A5F96"/>
    <w:rsid w:val="001A6091"/>
    <w:rsid w:val="001A65D6"/>
    <w:rsid w:val="001A68DD"/>
    <w:rsid w:val="001A6E0B"/>
    <w:rsid w:val="001A6F3F"/>
    <w:rsid w:val="001A70C5"/>
    <w:rsid w:val="001A786F"/>
    <w:rsid w:val="001B00E6"/>
    <w:rsid w:val="001B0564"/>
    <w:rsid w:val="001B0898"/>
    <w:rsid w:val="001B0A4D"/>
    <w:rsid w:val="001B0D87"/>
    <w:rsid w:val="001B1018"/>
    <w:rsid w:val="001B1A79"/>
    <w:rsid w:val="001B1B5A"/>
    <w:rsid w:val="001B2A61"/>
    <w:rsid w:val="001B3EC8"/>
    <w:rsid w:val="001B419A"/>
    <w:rsid w:val="001B42C8"/>
    <w:rsid w:val="001B471F"/>
    <w:rsid w:val="001B4AE5"/>
    <w:rsid w:val="001B50A2"/>
    <w:rsid w:val="001B54EB"/>
    <w:rsid w:val="001B550E"/>
    <w:rsid w:val="001B57FE"/>
    <w:rsid w:val="001B587A"/>
    <w:rsid w:val="001B5BB2"/>
    <w:rsid w:val="001B6348"/>
    <w:rsid w:val="001B6990"/>
    <w:rsid w:val="001B7AF3"/>
    <w:rsid w:val="001C0354"/>
    <w:rsid w:val="001C0580"/>
    <w:rsid w:val="001C0E21"/>
    <w:rsid w:val="001C10B0"/>
    <w:rsid w:val="001C1275"/>
    <w:rsid w:val="001C1F24"/>
    <w:rsid w:val="001C21A8"/>
    <w:rsid w:val="001C21DF"/>
    <w:rsid w:val="001C22DF"/>
    <w:rsid w:val="001C22E0"/>
    <w:rsid w:val="001C339B"/>
    <w:rsid w:val="001C3609"/>
    <w:rsid w:val="001C3D4C"/>
    <w:rsid w:val="001C4E85"/>
    <w:rsid w:val="001C574F"/>
    <w:rsid w:val="001C5CC3"/>
    <w:rsid w:val="001C5EB6"/>
    <w:rsid w:val="001C66AC"/>
    <w:rsid w:val="001C6979"/>
    <w:rsid w:val="001C6E59"/>
    <w:rsid w:val="001C6E73"/>
    <w:rsid w:val="001C6F06"/>
    <w:rsid w:val="001C70CB"/>
    <w:rsid w:val="001C7193"/>
    <w:rsid w:val="001C7481"/>
    <w:rsid w:val="001C74BA"/>
    <w:rsid w:val="001C78A7"/>
    <w:rsid w:val="001C7C0E"/>
    <w:rsid w:val="001C7CA4"/>
    <w:rsid w:val="001D01E4"/>
    <w:rsid w:val="001D06F7"/>
    <w:rsid w:val="001D0A03"/>
    <w:rsid w:val="001D0B84"/>
    <w:rsid w:val="001D1263"/>
    <w:rsid w:val="001D132A"/>
    <w:rsid w:val="001D156F"/>
    <w:rsid w:val="001D159C"/>
    <w:rsid w:val="001D1859"/>
    <w:rsid w:val="001D1A29"/>
    <w:rsid w:val="001D1D33"/>
    <w:rsid w:val="001D1D3A"/>
    <w:rsid w:val="001D1DA9"/>
    <w:rsid w:val="001D23AC"/>
    <w:rsid w:val="001D2950"/>
    <w:rsid w:val="001D38A8"/>
    <w:rsid w:val="001D3B8F"/>
    <w:rsid w:val="001D4047"/>
    <w:rsid w:val="001D4135"/>
    <w:rsid w:val="001D43C1"/>
    <w:rsid w:val="001D4928"/>
    <w:rsid w:val="001D4993"/>
    <w:rsid w:val="001D4B44"/>
    <w:rsid w:val="001D4D25"/>
    <w:rsid w:val="001D4DE1"/>
    <w:rsid w:val="001D4E9E"/>
    <w:rsid w:val="001D5703"/>
    <w:rsid w:val="001D57B5"/>
    <w:rsid w:val="001D5B52"/>
    <w:rsid w:val="001D5DD5"/>
    <w:rsid w:val="001D613B"/>
    <w:rsid w:val="001D63F8"/>
    <w:rsid w:val="001D6574"/>
    <w:rsid w:val="001D66F7"/>
    <w:rsid w:val="001D67C8"/>
    <w:rsid w:val="001D684D"/>
    <w:rsid w:val="001D73A2"/>
    <w:rsid w:val="001D76F0"/>
    <w:rsid w:val="001D7B0F"/>
    <w:rsid w:val="001D7D4A"/>
    <w:rsid w:val="001D7E4D"/>
    <w:rsid w:val="001D7F78"/>
    <w:rsid w:val="001E0246"/>
    <w:rsid w:val="001E03C9"/>
    <w:rsid w:val="001E06D3"/>
    <w:rsid w:val="001E0D8E"/>
    <w:rsid w:val="001E12E3"/>
    <w:rsid w:val="001E17D6"/>
    <w:rsid w:val="001E19FD"/>
    <w:rsid w:val="001E1C1A"/>
    <w:rsid w:val="001E1C7C"/>
    <w:rsid w:val="001E2128"/>
    <w:rsid w:val="001E255A"/>
    <w:rsid w:val="001E2848"/>
    <w:rsid w:val="001E291F"/>
    <w:rsid w:val="001E2E4A"/>
    <w:rsid w:val="001E34A0"/>
    <w:rsid w:val="001E3668"/>
    <w:rsid w:val="001E3730"/>
    <w:rsid w:val="001E3D49"/>
    <w:rsid w:val="001E3FC7"/>
    <w:rsid w:val="001E42F0"/>
    <w:rsid w:val="001E4AFA"/>
    <w:rsid w:val="001E4D14"/>
    <w:rsid w:val="001E50E5"/>
    <w:rsid w:val="001E598A"/>
    <w:rsid w:val="001E5ED0"/>
    <w:rsid w:val="001E61F8"/>
    <w:rsid w:val="001E6A3F"/>
    <w:rsid w:val="001E6B41"/>
    <w:rsid w:val="001E6F06"/>
    <w:rsid w:val="001E76E4"/>
    <w:rsid w:val="001E7F7A"/>
    <w:rsid w:val="001F00C1"/>
    <w:rsid w:val="001F010B"/>
    <w:rsid w:val="001F0779"/>
    <w:rsid w:val="001F1014"/>
    <w:rsid w:val="001F109C"/>
    <w:rsid w:val="001F15FE"/>
    <w:rsid w:val="001F1A08"/>
    <w:rsid w:val="001F1FBB"/>
    <w:rsid w:val="001F2026"/>
    <w:rsid w:val="001F21DF"/>
    <w:rsid w:val="001F2320"/>
    <w:rsid w:val="001F2C5D"/>
    <w:rsid w:val="001F308C"/>
    <w:rsid w:val="001F32B0"/>
    <w:rsid w:val="001F3622"/>
    <w:rsid w:val="001F3671"/>
    <w:rsid w:val="001F36B1"/>
    <w:rsid w:val="001F3B31"/>
    <w:rsid w:val="001F40A0"/>
    <w:rsid w:val="001F47F3"/>
    <w:rsid w:val="001F4909"/>
    <w:rsid w:val="001F4A7B"/>
    <w:rsid w:val="001F4F32"/>
    <w:rsid w:val="001F520C"/>
    <w:rsid w:val="001F5D2D"/>
    <w:rsid w:val="001F61FC"/>
    <w:rsid w:val="001F648E"/>
    <w:rsid w:val="001F6650"/>
    <w:rsid w:val="00200036"/>
    <w:rsid w:val="002000DE"/>
    <w:rsid w:val="002003F3"/>
    <w:rsid w:val="00200603"/>
    <w:rsid w:val="0020155E"/>
    <w:rsid w:val="002021EB"/>
    <w:rsid w:val="00202ED4"/>
    <w:rsid w:val="002035D3"/>
    <w:rsid w:val="002036D9"/>
    <w:rsid w:val="00203831"/>
    <w:rsid w:val="00204088"/>
    <w:rsid w:val="0020428E"/>
    <w:rsid w:val="0020442C"/>
    <w:rsid w:val="00204C4D"/>
    <w:rsid w:val="00204DD5"/>
    <w:rsid w:val="00205D86"/>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4A4"/>
    <w:rsid w:val="00213F7C"/>
    <w:rsid w:val="0021524C"/>
    <w:rsid w:val="00215697"/>
    <w:rsid w:val="002157B0"/>
    <w:rsid w:val="002157EA"/>
    <w:rsid w:val="00215C0F"/>
    <w:rsid w:val="00215F3A"/>
    <w:rsid w:val="0021620E"/>
    <w:rsid w:val="00216510"/>
    <w:rsid w:val="0021673F"/>
    <w:rsid w:val="00216F0F"/>
    <w:rsid w:val="0021718B"/>
    <w:rsid w:val="0021743B"/>
    <w:rsid w:val="00217642"/>
    <w:rsid w:val="002176EC"/>
    <w:rsid w:val="002177B6"/>
    <w:rsid w:val="00217E7D"/>
    <w:rsid w:val="0022022C"/>
    <w:rsid w:val="00220438"/>
    <w:rsid w:val="00220455"/>
    <w:rsid w:val="00220475"/>
    <w:rsid w:val="00220767"/>
    <w:rsid w:val="00220A09"/>
    <w:rsid w:val="00220A7C"/>
    <w:rsid w:val="00220E9B"/>
    <w:rsid w:val="002212E9"/>
    <w:rsid w:val="002214A0"/>
    <w:rsid w:val="00221734"/>
    <w:rsid w:val="0022192B"/>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7EA"/>
    <w:rsid w:val="00230B73"/>
    <w:rsid w:val="00230ED1"/>
    <w:rsid w:val="0023176B"/>
    <w:rsid w:val="00231AB1"/>
    <w:rsid w:val="00231AED"/>
    <w:rsid w:val="00231C38"/>
    <w:rsid w:val="00231FEC"/>
    <w:rsid w:val="002326F8"/>
    <w:rsid w:val="00232A04"/>
    <w:rsid w:val="00232D32"/>
    <w:rsid w:val="002330BF"/>
    <w:rsid w:val="002331DE"/>
    <w:rsid w:val="00233308"/>
    <w:rsid w:val="0023330C"/>
    <w:rsid w:val="0023389E"/>
    <w:rsid w:val="00233B77"/>
    <w:rsid w:val="002346EC"/>
    <w:rsid w:val="002349DE"/>
    <w:rsid w:val="00234BD7"/>
    <w:rsid w:val="002354E4"/>
    <w:rsid w:val="0023571D"/>
    <w:rsid w:val="002357AB"/>
    <w:rsid w:val="00235871"/>
    <w:rsid w:val="002358A2"/>
    <w:rsid w:val="00235DE0"/>
    <w:rsid w:val="00236090"/>
    <w:rsid w:val="002362D0"/>
    <w:rsid w:val="002379B9"/>
    <w:rsid w:val="00240A5B"/>
    <w:rsid w:val="002410B3"/>
    <w:rsid w:val="00241495"/>
    <w:rsid w:val="00241CDF"/>
    <w:rsid w:val="00241CEB"/>
    <w:rsid w:val="00242259"/>
    <w:rsid w:val="0024269B"/>
    <w:rsid w:val="00242A95"/>
    <w:rsid w:val="00242D35"/>
    <w:rsid w:val="00243329"/>
    <w:rsid w:val="00243415"/>
    <w:rsid w:val="00243537"/>
    <w:rsid w:val="00243689"/>
    <w:rsid w:val="00244878"/>
    <w:rsid w:val="00244A9D"/>
    <w:rsid w:val="00244E36"/>
    <w:rsid w:val="00245096"/>
    <w:rsid w:val="00245118"/>
    <w:rsid w:val="0024512E"/>
    <w:rsid w:val="0024582F"/>
    <w:rsid w:val="00245A30"/>
    <w:rsid w:val="00245A67"/>
    <w:rsid w:val="00245C13"/>
    <w:rsid w:val="00245CD1"/>
    <w:rsid w:val="00246698"/>
    <w:rsid w:val="002468E6"/>
    <w:rsid w:val="00246952"/>
    <w:rsid w:val="00246C93"/>
    <w:rsid w:val="00246F2E"/>
    <w:rsid w:val="0024708B"/>
    <w:rsid w:val="002474D2"/>
    <w:rsid w:val="0024794C"/>
    <w:rsid w:val="0024799B"/>
    <w:rsid w:val="0025075B"/>
    <w:rsid w:val="002508D3"/>
    <w:rsid w:val="00250DE0"/>
    <w:rsid w:val="0025215F"/>
    <w:rsid w:val="002523FA"/>
    <w:rsid w:val="0025336F"/>
    <w:rsid w:val="00253410"/>
    <w:rsid w:val="002546FC"/>
    <w:rsid w:val="00254D19"/>
    <w:rsid w:val="00254F7F"/>
    <w:rsid w:val="00255080"/>
    <w:rsid w:val="002556E1"/>
    <w:rsid w:val="00255E02"/>
    <w:rsid w:val="00255F4A"/>
    <w:rsid w:val="002561F4"/>
    <w:rsid w:val="002569D3"/>
    <w:rsid w:val="00256EBB"/>
    <w:rsid w:val="002570EE"/>
    <w:rsid w:val="00257395"/>
    <w:rsid w:val="0025747B"/>
    <w:rsid w:val="002574B1"/>
    <w:rsid w:val="0025767C"/>
    <w:rsid w:val="00257B03"/>
    <w:rsid w:val="00260C22"/>
    <w:rsid w:val="00260D7C"/>
    <w:rsid w:val="00260F53"/>
    <w:rsid w:val="00261198"/>
    <w:rsid w:val="002615C9"/>
    <w:rsid w:val="0026185E"/>
    <w:rsid w:val="00261C4B"/>
    <w:rsid w:val="00261E21"/>
    <w:rsid w:val="002621BB"/>
    <w:rsid w:val="00262437"/>
    <w:rsid w:val="002626AC"/>
    <w:rsid w:val="002627D9"/>
    <w:rsid w:val="00262CB8"/>
    <w:rsid w:val="00262E4F"/>
    <w:rsid w:val="00263651"/>
    <w:rsid w:val="002636AE"/>
    <w:rsid w:val="00263BF6"/>
    <w:rsid w:val="00263C54"/>
    <w:rsid w:val="00264B64"/>
    <w:rsid w:val="00264BF9"/>
    <w:rsid w:val="00265186"/>
    <w:rsid w:val="00265AD3"/>
    <w:rsid w:val="00265C6D"/>
    <w:rsid w:val="002666C4"/>
    <w:rsid w:val="00266837"/>
    <w:rsid w:val="0026683C"/>
    <w:rsid w:val="00266FCF"/>
    <w:rsid w:val="002670AB"/>
    <w:rsid w:val="002676BB"/>
    <w:rsid w:val="00270150"/>
    <w:rsid w:val="0027090D"/>
    <w:rsid w:val="00270C56"/>
    <w:rsid w:val="0027106A"/>
    <w:rsid w:val="002715A2"/>
    <w:rsid w:val="0027185C"/>
    <w:rsid w:val="00271E59"/>
    <w:rsid w:val="00272742"/>
    <w:rsid w:val="00272D90"/>
    <w:rsid w:val="00273656"/>
    <w:rsid w:val="00273AFD"/>
    <w:rsid w:val="002743F4"/>
    <w:rsid w:val="002748D0"/>
    <w:rsid w:val="00275563"/>
    <w:rsid w:val="00276057"/>
    <w:rsid w:val="002761D0"/>
    <w:rsid w:val="0027662A"/>
    <w:rsid w:val="00276F82"/>
    <w:rsid w:val="002773C0"/>
    <w:rsid w:val="00277491"/>
    <w:rsid w:val="00277706"/>
    <w:rsid w:val="002777C0"/>
    <w:rsid w:val="002804E5"/>
    <w:rsid w:val="002804F6"/>
    <w:rsid w:val="00280832"/>
    <w:rsid w:val="00281385"/>
    <w:rsid w:val="002818B1"/>
    <w:rsid w:val="002818D7"/>
    <w:rsid w:val="002824DD"/>
    <w:rsid w:val="0028255F"/>
    <w:rsid w:val="002825C5"/>
    <w:rsid w:val="002828A4"/>
    <w:rsid w:val="00282A9F"/>
    <w:rsid w:val="00282DB1"/>
    <w:rsid w:val="00282E1D"/>
    <w:rsid w:val="0028357D"/>
    <w:rsid w:val="00283752"/>
    <w:rsid w:val="00283BED"/>
    <w:rsid w:val="002853FC"/>
    <w:rsid w:val="00285F14"/>
    <w:rsid w:val="002861A5"/>
    <w:rsid w:val="002861F5"/>
    <w:rsid w:val="0028689A"/>
    <w:rsid w:val="00286CF0"/>
    <w:rsid w:val="0028724C"/>
    <w:rsid w:val="00287806"/>
    <w:rsid w:val="002878C3"/>
    <w:rsid w:val="00287B12"/>
    <w:rsid w:val="0029072B"/>
    <w:rsid w:val="0029084C"/>
    <w:rsid w:val="00290D94"/>
    <w:rsid w:val="002914F5"/>
    <w:rsid w:val="00291776"/>
    <w:rsid w:val="002917ED"/>
    <w:rsid w:val="00291909"/>
    <w:rsid w:val="00291BDA"/>
    <w:rsid w:val="00291E4F"/>
    <w:rsid w:val="00291EBF"/>
    <w:rsid w:val="00291F19"/>
    <w:rsid w:val="00292B8B"/>
    <w:rsid w:val="00292CE5"/>
    <w:rsid w:val="0029308A"/>
    <w:rsid w:val="002934CE"/>
    <w:rsid w:val="00293558"/>
    <w:rsid w:val="00293DF4"/>
    <w:rsid w:val="00293F35"/>
    <w:rsid w:val="0029433C"/>
    <w:rsid w:val="0029452F"/>
    <w:rsid w:val="00294D5B"/>
    <w:rsid w:val="00294D90"/>
    <w:rsid w:val="00295074"/>
    <w:rsid w:val="00295149"/>
    <w:rsid w:val="00295611"/>
    <w:rsid w:val="002957C9"/>
    <w:rsid w:val="00295D95"/>
    <w:rsid w:val="00296215"/>
    <w:rsid w:val="0029623E"/>
    <w:rsid w:val="00296794"/>
    <w:rsid w:val="002971DC"/>
    <w:rsid w:val="002973E7"/>
    <w:rsid w:val="00297776"/>
    <w:rsid w:val="002977F8"/>
    <w:rsid w:val="00297EBE"/>
    <w:rsid w:val="002A0C28"/>
    <w:rsid w:val="002A0D2F"/>
    <w:rsid w:val="002A18A1"/>
    <w:rsid w:val="002A18D9"/>
    <w:rsid w:val="002A2193"/>
    <w:rsid w:val="002A2776"/>
    <w:rsid w:val="002A28FC"/>
    <w:rsid w:val="002A29C6"/>
    <w:rsid w:val="002A31B5"/>
    <w:rsid w:val="002A331A"/>
    <w:rsid w:val="002A395E"/>
    <w:rsid w:val="002A41E4"/>
    <w:rsid w:val="002A46EC"/>
    <w:rsid w:val="002A4A7F"/>
    <w:rsid w:val="002A57DA"/>
    <w:rsid w:val="002A5C0F"/>
    <w:rsid w:val="002A5D8F"/>
    <w:rsid w:val="002A5F7D"/>
    <w:rsid w:val="002A6209"/>
    <w:rsid w:val="002A66CE"/>
    <w:rsid w:val="002A6A5C"/>
    <w:rsid w:val="002A6F0D"/>
    <w:rsid w:val="002A70BF"/>
    <w:rsid w:val="002A71E8"/>
    <w:rsid w:val="002A72AA"/>
    <w:rsid w:val="002A785F"/>
    <w:rsid w:val="002B02BF"/>
    <w:rsid w:val="002B0623"/>
    <w:rsid w:val="002B0E95"/>
    <w:rsid w:val="002B1273"/>
    <w:rsid w:val="002B1A01"/>
    <w:rsid w:val="002B208A"/>
    <w:rsid w:val="002B342B"/>
    <w:rsid w:val="002B3493"/>
    <w:rsid w:val="002B3563"/>
    <w:rsid w:val="002B36AB"/>
    <w:rsid w:val="002B36C4"/>
    <w:rsid w:val="002B3BBD"/>
    <w:rsid w:val="002B4676"/>
    <w:rsid w:val="002B478A"/>
    <w:rsid w:val="002B4FD8"/>
    <w:rsid w:val="002B591E"/>
    <w:rsid w:val="002B5D12"/>
    <w:rsid w:val="002B60DA"/>
    <w:rsid w:val="002B6451"/>
    <w:rsid w:val="002B68BB"/>
    <w:rsid w:val="002B6BB8"/>
    <w:rsid w:val="002B6D02"/>
    <w:rsid w:val="002B6D3F"/>
    <w:rsid w:val="002B6F2D"/>
    <w:rsid w:val="002B7BED"/>
    <w:rsid w:val="002B7D02"/>
    <w:rsid w:val="002C0415"/>
    <w:rsid w:val="002C1229"/>
    <w:rsid w:val="002C180A"/>
    <w:rsid w:val="002C182D"/>
    <w:rsid w:val="002C2099"/>
    <w:rsid w:val="002C21AE"/>
    <w:rsid w:val="002C22C7"/>
    <w:rsid w:val="002C241F"/>
    <w:rsid w:val="002C28E0"/>
    <w:rsid w:val="002C2D4D"/>
    <w:rsid w:val="002C34F2"/>
    <w:rsid w:val="002C3BD6"/>
    <w:rsid w:val="002C3DDC"/>
    <w:rsid w:val="002C43D0"/>
    <w:rsid w:val="002C4574"/>
    <w:rsid w:val="002C514E"/>
    <w:rsid w:val="002C52C3"/>
    <w:rsid w:val="002C52F8"/>
    <w:rsid w:val="002C59EF"/>
    <w:rsid w:val="002C6908"/>
    <w:rsid w:val="002C6F92"/>
    <w:rsid w:val="002C75E9"/>
    <w:rsid w:val="002C7720"/>
    <w:rsid w:val="002C781C"/>
    <w:rsid w:val="002C786E"/>
    <w:rsid w:val="002C793D"/>
    <w:rsid w:val="002D0C9C"/>
    <w:rsid w:val="002D0F92"/>
    <w:rsid w:val="002D10FD"/>
    <w:rsid w:val="002D1A8E"/>
    <w:rsid w:val="002D1E86"/>
    <w:rsid w:val="002D1EE1"/>
    <w:rsid w:val="002D21C8"/>
    <w:rsid w:val="002D24C4"/>
    <w:rsid w:val="002D28D4"/>
    <w:rsid w:val="002D2BA6"/>
    <w:rsid w:val="002D3561"/>
    <w:rsid w:val="002D368F"/>
    <w:rsid w:val="002D38E2"/>
    <w:rsid w:val="002D3967"/>
    <w:rsid w:val="002D3AC1"/>
    <w:rsid w:val="002D3DEA"/>
    <w:rsid w:val="002D3EE3"/>
    <w:rsid w:val="002D446F"/>
    <w:rsid w:val="002D4D5F"/>
    <w:rsid w:val="002D5240"/>
    <w:rsid w:val="002D537D"/>
    <w:rsid w:val="002D5757"/>
    <w:rsid w:val="002D57E3"/>
    <w:rsid w:val="002D6219"/>
    <w:rsid w:val="002D640F"/>
    <w:rsid w:val="002D660E"/>
    <w:rsid w:val="002D671E"/>
    <w:rsid w:val="002D67A8"/>
    <w:rsid w:val="002D6B89"/>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E69"/>
    <w:rsid w:val="002E3A2B"/>
    <w:rsid w:val="002E3EA6"/>
    <w:rsid w:val="002E3FBB"/>
    <w:rsid w:val="002E4028"/>
    <w:rsid w:val="002E45FB"/>
    <w:rsid w:val="002E46B9"/>
    <w:rsid w:val="002E48C9"/>
    <w:rsid w:val="002E4C73"/>
    <w:rsid w:val="002E5223"/>
    <w:rsid w:val="002E54A3"/>
    <w:rsid w:val="002E5572"/>
    <w:rsid w:val="002E5AD9"/>
    <w:rsid w:val="002E64F6"/>
    <w:rsid w:val="002E68CF"/>
    <w:rsid w:val="002E6C28"/>
    <w:rsid w:val="002E6E13"/>
    <w:rsid w:val="002E712E"/>
    <w:rsid w:val="002E7162"/>
    <w:rsid w:val="002E7644"/>
    <w:rsid w:val="002E7E2C"/>
    <w:rsid w:val="002E7F98"/>
    <w:rsid w:val="002F04C3"/>
    <w:rsid w:val="002F064E"/>
    <w:rsid w:val="002F0788"/>
    <w:rsid w:val="002F09A9"/>
    <w:rsid w:val="002F0B7E"/>
    <w:rsid w:val="002F11E0"/>
    <w:rsid w:val="002F2791"/>
    <w:rsid w:val="002F298B"/>
    <w:rsid w:val="002F29EA"/>
    <w:rsid w:val="002F2B11"/>
    <w:rsid w:val="002F2E2C"/>
    <w:rsid w:val="002F335D"/>
    <w:rsid w:val="002F3BD2"/>
    <w:rsid w:val="002F4DF3"/>
    <w:rsid w:val="002F4FFD"/>
    <w:rsid w:val="002F558D"/>
    <w:rsid w:val="002F57C1"/>
    <w:rsid w:val="002F5AB8"/>
    <w:rsid w:val="002F5F76"/>
    <w:rsid w:val="002F6BC0"/>
    <w:rsid w:val="002F71BA"/>
    <w:rsid w:val="002F71D4"/>
    <w:rsid w:val="002F7346"/>
    <w:rsid w:val="002F7472"/>
    <w:rsid w:val="002F79C2"/>
    <w:rsid w:val="002F7B53"/>
    <w:rsid w:val="003002FE"/>
    <w:rsid w:val="003012D9"/>
    <w:rsid w:val="00301766"/>
    <w:rsid w:val="003017BF"/>
    <w:rsid w:val="00301843"/>
    <w:rsid w:val="0030194D"/>
    <w:rsid w:val="00301CE5"/>
    <w:rsid w:val="00302416"/>
    <w:rsid w:val="0030248D"/>
    <w:rsid w:val="003024A9"/>
    <w:rsid w:val="003026D8"/>
    <w:rsid w:val="00302754"/>
    <w:rsid w:val="003029E2"/>
    <w:rsid w:val="00302D21"/>
    <w:rsid w:val="00302FC4"/>
    <w:rsid w:val="00303093"/>
    <w:rsid w:val="00303773"/>
    <w:rsid w:val="003038ED"/>
    <w:rsid w:val="00303987"/>
    <w:rsid w:val="003039C0"/>
    <w:rsid w:val="00303A76"/>
    <w:rsid w:val="00304096"/>
    <w:rsid w:val="00304214"/>
    <w:rsid w:val="003044C0"/>
    <w:rsid w:val="0030466D"/>
    <w:rsid w:val="00304F9B"/>
    <w:rsid w:val="003052B1"/>
    <w:rsid w:val="00305398"/>
    <w:rsid w:val="00305A8E"/>
    <w:rsid w:val="00305AD6"/>
    <w:rsid w:val="00306006"/>
    <w:rsid w:val="0030649A"/>
    <w:rsid w:val="00306561"/>
    <w:rsid w:val="003068B5"/>
    <w:rsid w:val="00306912"/>
    <w:rsid w:val="003078A3"/>
    <w:rsid w:val="00307974"/>
    <w:rsid w:val="00310487"/>
    <w:rsid w:val="00310E09"/>
    <w:rsid w:val="00311381"/>
    <w:rsid w:val="00311600"/>
    <w:rsid w:val="00311A9B"/>
    <w:rsid w:val="00311B67"/>
    <w:rsid w:val="00311E0B"/>
    <w:rsid w:val="003122B1"/>
    <w:rsid w:val="003123E0"/>
    <w:rsid w:val="0031317B"/>
    <w:rsid w:val="0031325B"/>
    <w:rsid w:val="003136EF"/>
    <w:rsid w:val="003138FE"/>
    <w:rsid w:val="00314559"/>
    <w:rsid w:val="003158BC"/>
    <w:rsid w:val="00315FFC"/>
    <w:rsid w:val="003165F6"/>
    <w:rsid w:val="0031689D"/>
    <w:rsid w:val="003169F6"/>
    <w:rsid w:val="00316A02"/>
    <w:rsid w:val="00316C85"/>
    <w:rsid w:val="00316E87"/>
    <w:rsid w:val="00316F63"/>
    <w:rsid w:val="0031712D"/>
    <w:rsid w:val="0031758B"/>
    <w:rsid w:val="003178F5"/>
    <w:rsid w:val="00317A43"/>
    <w:rsid w:val="00320169"/>
    <w:rsid w:val="00320275"/>
    <w:rsid w:val="00320587"/>
    <w:rsid w:val="003206BC"/>
    <w:rsid w:val="00320BEE"/>
    <w:rsid w:val="00320D9C"/>
    <w:rsid w:val="00320F14"/>
    <w:rsid w:val="00321C05"/>
    <w:rsid w:val="00322572"/>
    <w:rsid w:val="003227D2"/>
    <w:rsid w:val="00322AFD"/>
    <w:rsid w:val="0032377E"/>
    <w:rsid w:val="003249ED"/>
    <w:rsid w:val="0032502A"/>
    <w:rsid w:val="0032560D"/>
    <w:rsid w:val="00325CDA"/>
    <w:rsid w:val="00325DE4"/>
    <w:rsid w:val="00326144"/>
    <w:rsid w:val="003262A2"/>
    <w:rsid w:val="003262C7"/>
    <w:rsid w:val="00326505"/>
    <w:rsid w:val="00326FF6"/>
    <w:rsid w:val="003271C1"/>
    <w:rsid w:val="00327325"/>
    <w:rsid w:val="003279B3"/>
    <w:rsid w:val="00327AFD"/>
    <w:rsid w:val="00327B2C"/>
    <w:rsid w:val="00327CB9"/>
    <w:rsid w:val="00330036"/>
    <w:rsid w:val="003301AB"/>
    <w:rsid w:val="0033042F"/>
    <w:rsid w:val="003307DF"/>
    <w:rsid w:val="00330B19"/>
    <w:rsid w:val="003310E7"/>
    <w:rsid w:val="00331257"/>
    <w:rsid w:val="00331828"/>
    <w:rsid w:val="00331995"/>
    <w:rsid w:val="00331AF1"/>
    <w:rsid w:val="00332048"/>
    <w:rsid w:val="003320B4"/>
    <w:rsid w:val="003322A9"/>
    <w:rsid w:val="003326D6"/>
    <w:rsid w:val="00332BE8"/>
    <w:rsid w:val="00332C3B"/>
    <w:rsid w:val="0033320A"/>
    <w:rsid w:val="003336F1"/>
    <w:rsid w:val="00333851"/>
    <w:rsid w:val="00334764"/>
    <w:rsid w:val="00334879"/>
    <w:rsid w:val="003349FB"/>
    <w:rsid w:val="00334B9B"/>
    <w:rsid w:val="00334CBE"/>
    <w:rsid w:val="0033501F"/>
    <w:rsid w:val="00335085"/>
    <w:rsid w:val="003351EB"/>
    <w:rsid w:val="00335D89"/>
    <w:rsid w:val="003363E6"/>
    <w:rsid w:val="003367E0"/>
    <w:rsid w:val="00336CED"/>
    <w:rsid w:val="00337147"/>
    <w:rsid w:val="00337B5F"/>
    <w:rsid w:val="00337E21"/>
    <w:rsid w:val="00337FBD"/>
    <w:rsid w:val="00340021"/>
    <w:rsid w:val="003401CE"/>
    <w:rsid w:val="00340314"/>
    <w:rsid w:val="00340A7C"/>
    <w:rsid w:val="00340F3F"/>
    <w:rsid w:val="00341520"/>
    <w:rsid w:val="003415EC"/>
    <w:rsid w:val="003417F7"/>
    <w:rsid w:val="00341E74"/>
    <w:rsid w:val="00341F2C"/>
    <w:rsid w:val="00341FE4"/>
    <w:rsid w:val="003420EA"/>
    <w:rsid w:val="0034284E"/>
    <w:rsid w:val="00342B70"/>
    <w:rsid w:val="00342D81"/>
    <w:rsid w:val="0034320A"/>
    <w:rsid w:val="003434EC"/>
    <w:rsid w:val="00343A80"/>
    <w:rsid w:val="00343C33"/>
    <w:rsid w:val="00343DAA"/>
    <w:rsid w:val="00343E2F"/>
    <w:rsid w:val="003442EC"/>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502DE"/>
    <w:rsid w:val="00350572"/>
    <w:rsid w:val="003509FC"/>
    <w:rsid w:val="00350D60"/>
    <w:rsid w:val="00350D8E"/>
    <w:rsid w:val="00350E43"/>
    <w:rsid w:val="0035153D"/>
    <w:rsid w:val="00351A31"/>
    <w:rsid w:val="00351D67"/>
    <w:rsid w:val="00351E28"/>
    <w:rsid w:val="00352E8D"/>
    <w:rsid w:val="0035422E"/>
    <w:rsid w:val="00354777"/>
    <w:rsid w:val="00354CE8"/>
    <w:rsid w:val="00354DD1"/>
    <w:rsid w:val="00354DD8"/>
    <w:rsid w:val="0035569B"/>
    <w:rsid w:val="0035593E"/>
    <w:rsid w:val="00355B70"/>
    <w:rsid w:val="00355CB9"/>
    <w:rsid w:val="00355CD4"/>
    <w:rsid w:val="00355EA4"/>
    <w:rsid w:val="00357521"/>
    <w:rsid w:val="003579B6"/>
    <w:rsid w:val="00360A1F"/>
    <w:rsid w:val="003612BA"/>
    <w:rsid w:val="00361737"/>
    <w:rsid w:val="00361BF7"/>
    <w:rsid w:val="0036237D"/>
    <w:rsid w:val="003629FE"/>
    <w:rsid w:val="00362FB1"/>
    <w:rsid w:val="0036356F"/>
    <w:rsid w:val="00363592"/>
    <w:rsid w:val="00363D08"/>
    <w:rsid w:val="00363F13"/>
    <w:rsid w:val="00364227"/>
    <w:rsid w:val="00364484"/>
    <w:rsid w:val="00364781"/>
    <w:rsid w:val="0036490D"/>
    <w:rsid w:val="00364944"/>
    <w:rsid w:val="00364BA9"/>
    <w:rsid w:val="003656D3"/>
    <w:rsid w:val="00365B7C"/>
    <w:rsid w:val="00365F88"/>
    <w:rsid w:val="0036685A"/>
    <w:rsid w:val="0036689C"/>
    <w:rsid w:val="00366AFB"/>
    <w:rsid w:val="00366DB8"/>
    <w:rsid w:val="003671B5"/>
    <w:rsid w:val="00367500"/>
    <w:rsid w:val="003704DA"/>
    <w:rsid w:val="00370698"/>
    <w:rsid w:val="003708B4"/>
    <w:rsid w:val="00370C5A"/>
    <w:rsid w:val="00370ED8"/>
    <w:rsid w:val="003711FD"/>
    <w:rsid w:val="0037141C"/>
    <w:rsid w:val="003716B2"/>
    <w:rsid w:val="00371766"/>
    <w:rsid w:val="00371F7D"/>
    <w:rsid w:val="00373394"/>
    <w:rsid w:val="00373619"/>
    <w:rsid w:val="00373CED"/>
    <w:rsid w:val="00373F31"/>
    <w:rsid w:val="00374626"/>
    <w:rsid w:val="00375CBC"/>
    <w:rsid w:val="0037602F"/>
    <w:rsid w:val="00376358"/>
    <w:rsid w:val="00376426"/>
    <w:rsid w:val="0037658A"/>
    <w:rsid w:val="0037676C"/>
    <w:rsid w:val="00376867"/>
    <w:rsid w:val="00376885"/>
    <w:rsid w:val="00376B6A"/>
    <w:rsid w:val="00376D77"/>
    <w:rsid w:val="00377297"/>
    <w:rsid w:val="003774DB"/>
    <w:rsid w:val="00380226"/>
    <w:rsid w:val="00380325"/>
    <w:rsid w:val="003805F8"/>
    <w:rsid w:val="00380824"/>
    <w:rsid w:val="00380971"/>
    <w:rsid w:val="00380B0B"/>
    <w:rsid w:val="00380B6B"/>
    <w:rsid w:val="00380C8A"/>
    <w:rsid w:val="00381B8D"/>
    <w:rsid w:val="00381BBD"/>
    <w:rsid w:val="00381C5F"/>
    <w:rsid w:val="00382194"/>
    <w:rsid w:val="00382282"/>
    <w:rsid w:val="00382483"/>
    <w:rsid w:val="00382778"/>
    <w:rsid w:val="003827C5"/>
    <w:rsid w:val="00382DF5"/>
    <w:rsid w:val="0038323D"/>
    <w:rsid w:val="003834BB"/>
    <w:rsid w:val="00383832"/>
    <w:rsid w:val="0038417F"/>
    <w:rsid w:val="003841EC"/>
    <w:rsid w:val="0038423A"/>
    <w:rsid w:val="00384438"/>
    <w:rsid w:val="003847A4"/>
    <w:rsid w:val="0038482E"/>
    <w:rsid w:val="00384ABE"/>
    <w:rsid w:val="00384C1C"/>
    <w:rsid w:val="00384D23"/>
    <w:rsid w:val="00384D5F"/>
    <w:rsid w:val="003850A9"/>
    <w:rsid w:val="00385331"/>
    <w:rsid w:val="0038579D"/>
    <w:rsid w:val="003865DD"/>
    <w:rsid w:val="00386900"/>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4F2"/>
    <w:rsid w:val="0039258D"/>
    <w:rsid w:val="003925A4"/>
    <w:rsid w:val="00392B4D"/>
    <w:rsid w:val="0039307A"/>
    <w:rsid w:val="00393411"/>
    <w:rsid w:val="003935DE"/>
    <w:rsid w:val="0039363D"/>
    <w:rsid w:val="0039370E"/>
    <w:rsid w:val="003939DF"/>
    <w:rsid w:val="00393CA1"/>
    <w:rsid w:val="00393FA5"/>
    <w:rsid w:val="003940F3"/>
    <w:rsid w:val="00394F0F"/>
    <w:rsid w:val="00395867"/>
    <w:rsid w:val="00396522"/>
    <w:rsid w:val="003965C6"/>
    <w:rsid w:val="00396D5F"/>
    <w:rsid w:val="00396F56"/>
    <w:rsid w:val="003976AC"/>
    <w:rsid w:val="00397F0E"/>
    <w:rsid w:val="003A0169"/>
    <w:rsid w:val="003A0211"/>
    <w:rsid w:val="003A0A1B"/>
    <w:rsid w:val="003A101B"/>
    <w:rsid w:val="003A1172"/>
    <w:rsid w:val="003A1271"/>
    <w:rsid w:val="003A1430"/>
    <w:rsid w:val="003A1B61"/>
    <w:rsid w:val="003A267C"/>
    <w:rsid w:val="003A278F"/>
    <w:rsid w:val="003A2E1D"/>
    <w:rsid w:val="003A36E8"/>
    <w:rsid w:val="003A3734"/>
    <w:rsid w:val="003A37CC"/>
    <w:rsid w:val="003A3930"/>
    <w:rsid w:val="003A3E16"/>
    <w:rsid w:val="003A3EDB"/>
    <w:rsid w:val="003A425D"/>
    <w:rsid w:val="003A4B0A"/>
    <w:rsid w:val="003A4D7F"/>
    <w:rsid w:val="003A5405"/>
    <w:rsid w:val="003A60E6"/>
    <w:rsid w:val="003A6643"/>
    <w:rsid w:val="003A66B3"/>
    <w:rsid w:val="003A6A69"/>
    <w:rsid w:val="003A6C6B"/>
    <w:rsid w:val="003A705E"/>
    <w:rsid w:val="003A72CB"/>
    <w:rsid w:val="003A737D"/>
    <w:rsid w:val="003A7D93"/>
    <w:rsid w:val="003B0041"/>
    <w:rsid w:val="003B0A0D"/>
    <w:rsid w:val="003B166F"/>
    <w:rsid w:val="003B1672"/>
    <w:rsid w:val="003B189C"/>
    <w:rsid w:val="003B18B3"/>
    <w:rsid w:val="003B1E83"/>
    <w:rsid w:val="003B213A"/>
    <w:rsid w:val="003B2141"/>
    <w:rsid w:val="003B3561"/>
    <w:rsid w:val="003B3F92"/>
    <w:rsid w:val="003B4247"/>
    <w:rsid w:val="003B4648"/>
    <w:rsid w:val="003B46F4"/>
    <w:rsid w:val="003B5525"/>
    <w:rsid w:val="003B5AC3"/>
    <w:rsid w:val="003B6543"/>
    <w:rsid w:val="003B66A8"/>
    <w:rsid w:val="003B6A39"/>
    <w:rsid w:val="003B6CD4"/>
    <w:rsid w:val="003B716A"/>
    <w:rsid w:val="003B71A2"/>
    <w:rsid w:val="003B7286"/>
    <w:rsid w:val="003B7665"/>
    <w:rsid w:val="003B7A1F"/>
    <w:rsid w:val="003B7B5F"/>
    <w:rsid w:val="003C01E7"/>
    <w:rsid w:val="003C064D"/>
    <w:rsid w:val="003C0A35"/>
    <w:rsid w:val="003C0CB5"/>
    <w:rsid w:val="003C0D15"/>
    <w:rsid w:val="003C1006"/>
    <w:rsid w:val="003C135D"/>
    <w:rsid w:val="003C13AA"/>
    <w:rsid w:val="003C15A2"/>
    <w:rsid w:val="003C18A7"/>
    <w:rsid w:val="003C1967"/>
    <w:rsid w:val="003C21D7"/>
    <w:rsid w:val="003C2916"/>
    <w:rsid w:val="003C2F02"/>
    <w:rsid w:val="003C3D94"/>
    <w:rsid w:val="003C3EBB"/>
    <w:rsid w:val="003C40C2"/>
    <w:rsid w:val="003C42FC"/>
    <w:rsid w:val="003C5125"/>
    <w:rsid w:val="003C54C6"/>
    <w:rsid w:val="003C5AD1"/>
    <w:rsid w:val="003C5E04"/>
    <w:rsid w:val="003C63AB"/>
    <w:rsid w:val="003C6460"/>
    <w:rsid w:val="003C66FC"/>
    <w:rsid w:val="003C67DC"/>
    <w:rsid w:val="003C6C17"/>
    <w:rsid w:val="003C7322"/>
    <w:rsid w:val="003C7570"/>
    <w:rsid w:val="003C78A7"/>
    <w:rsid w:val="003D022F"/>
    <w:rsid w:val="003D0478"/>
    <w:rsid w:val="003D0AE7"/>
    <w:rsid w:val="003D132B"/>
    <w:rsid w:val="003D1531"/>
    <w:rsid w:val="003D1BAA"/>
    <w:rsid w:val="003D1C0B"/>
    <w:rsid w:val="003D1F06"/>
    <w:rsid w:val="003D21D5"/>
    <w:rsid w:val="003D25C9"/>
    <w:rsid w:val="003D3547"/>
    <w:rsid w:val="003D3BAF"/>
    <w:rsid w:val="003D3CF6"/>
    <w:rsid w:val="003D3F8A"/>
    <w:rsid w:val="003D4619"/>
    <w:rsid w:val="003D47B1"/>
    <w:rsid w:val="003D4AF3"/>
    <w:rsid w:val="003D4FA1"/>
    <w:rsid w:val="003D5017"/>
    <w:rsid w:val="003D55D8"/>
    <w:rsid w:val="003D5863"/>
    <w:rsid w:val="003D5C25"/>
    <w:rsid w:val="003D6771"/>
    <w:rsid w:val="003D67F7"/>
    <w:rsid w:val="003D67FB"/>
    <w:rsid w:val="003D6838"/>
    <w:rsid w:val="003D6901"/>
    <w:rsid w:val="003D6D01"/>
    <w:rsid w:val="003D701A"/>
    <w:rsid w:val="003D77DD"/>
    <w:rsid w:val="003E06FB"/>
    <w:rsid w:val="003E0CD0"/>
    <w:rsid w:val="003E0F95"/>
    <w:rsid w:val="003E10D0"/>
    <w:rsid w:val="003E128A"/>
    <w:rsid w:val="003E13AC"/>
    <w:rsid w:val="003E18E3"/>
    <w:rsid w:val="003E1BD1"/>
    <w:rsid w:val="003E2496"/>
    <w:rsid w:val="003E2C00"/>
    <w:rsid w:val="003E37C9"/>
    <w:rsid w:val="003E393D"/>
    <w:rsid w:val="003E3BE1"/>
    <w:rsid w:val="003E3C2D"/>
    <w:rsid w:val="003E44ED"/>
    <w:rsid w:val="003E46DA"/>
    <w:rsid w:val="003E49D0"/>
    <w:rsid w:val="003E52D1"/>
    <w:rsid w:val="003E533B"/>
    <w:rsid w:val="003E5E63"/>
    <w:rsid w:val="003E6507"/>
    <w:rsid w:val="003E6797"/>
    <w:rsid w:val="003E75D4"/>
    <w:rsid w:val="003E79C2"/>
    <w:rsid w:val="003E7E3B"/>
    <w:rsid w:val="003F04F5"/>
    <w:rsid w:val="003F05BF"/>
    <w:rsid w:val="003F05D8"/>
    <w:rsid w:val="003F2447"/>
    <w:rsid w:val="003F2635"/>
    <w:rsid w:val="003F289E"/>
    <w:rsid w:val="003F35DD"/>
    <w:rsid w:val="003F3778"/>
    <w:rsid w:val="003F3A43"/>
    <w:rsid w:val="003F4688"/>
    <w:rsid w:val="003F4AE5"/>
    <w:rsid w:val="003F4C84"/>
    <w:rsid w:val="003F5180"/>
    <w:rsid w:val="003F550F"/>
    <w:rsid w:val="003F586C"/>
    <w:rsid w:val="003F5937"/>
    <w:rsid w:val="003F5A05"/>
    <w:rsid w:val="003F5C4D"/>
    <w:rsid w:val="003F5E2E"/>
    <w:rsid w:val="003F666B"/>
    <w:rsid w:val="003F70CE"/>
    <w:rsid w:val="003F737B"/>
    <w:rsid w:val="003F750F"/>
    <w:rsid w:val="003F75F3"/>
    <w:rsid w:val="003F7A4A"/>
    <w:rsid w:val="003F7C85"/>
    <w:rsid w:val="004002F9"/>
    <w:rsid w:val="00400334"/>
    <w:rsid w:val="0040072E"/>
    <w:rsid w:val="00400785"/>
    <w:rsid w:val="00400B48"/>
    <w:rsid w:val="00400D7B"/>
    <w:rsid w:val="00400F91"/>
    <w:rsid w:val="004016D8"/>
    <w:rsid w:val="00401867"/>
    <w:rsid w:val="004019AF"/>
    <w:rsid w:val="00401AEC"/>
    <w:rsid w:val="00401D4C"/>
    <w:rsid w:val="00402191"/>
    <w:rsid w:val="00402A45"/>
    <w:rsid w:val="00402AAC"/>
    <w:rsid w:val="00402E34"/>
    <w:rsid w:val="00403087"/>
    <w:rsid w:val="004042D2"/>
    <w:rsid w:val="0040501D"/>
    <w:rsid w:val="00405A40"/>
    <w:rsid w:val="00405C23"/>
    <w:rsid w:val="00405E85"/>
    <w:rsid w:val="004066AF"/>
    <w:rsid w:val="00406936"/>
    <w:rsid w:val="00406FAE"/>
    <w:rsid w:val="0040725D"/>
    <w:rsid w:val="004079F4"/>
    <w:rsid w:val="00407A4B"/>
    <w:rsid w:val="00407BC4"/>
    <w:rsid w:val="0041030B"/>
    <w:rsid w:val="00410829"/>
    <w:rsid w:val="00410CE4"/>
    <w:rsid w:val="0041130F"/>
    <w:rsid w:val="0041140C"/>
    <w:rsid w:val="004114AA"/>
    <w:rsid w:val="004117A1"/>
    <w:rsid w:val="004119F0"/>
    <w:rsid w:val="00411CC7"/>
    <w:rsid w:val="004126F7"/>
    <w:rsid w:val="00412EAD"/>
    <w:rsid w:val="00413015"/>
    <w:rsid w:val="00413356"/>
    <w:rsid w:val="00413E72"/>
    <w:rsid w:val="00414002"/>
    <w:rsid w:val="004140BB"/>
    <w:rsid w:val="00414CCC"/>
    <w:rsid w:val="00415348"/>
    <w:rsid w:val="00415657"/>
    <w:rsid w:val="004158D0"/>
    <w:rsid w:val="004162A6"/>
    <w:rsid w:val="00416363"/>
    <w:rsid w:val="00416679"/>
    <w:rsid w:val="00416C45"/>
    <w:rsid w:val="004172BE"/>
    <w:rsid w:val="00417DEC"/>
    <w:rsid w:val="00420388"/>
    <w:rsid w:val="0042053F"/>
    <w:rsid w:val="00420969"/>
    <w:rsid w:val="00420B18"/>
    <w:rsid w:val="00420C08"/>
    <w:rsid w:val="00421182"/>
    <w:rsid w:val="0042128E"/>
    <w:rsid w:val="004212C9"/>
    <w:rsid w:val="004212FF"/>
    <w:rsid w:val="00421ACD"/>
    <w:rsid w:val="004222E0"/>
    <w:rsid w:val="00422375"/>
    <w:rsid w:val="004229ED"/>
    <w:rsid w:val="00422BF9"/>
    <w:rsid w:val="00422CC8"/>
    <w:rsid w:val="00422CE5"/>
    <w:rsid w:val="004230C7"/>
    <w:rsid w:val="00423177"/>
    <w:rsid w:val="004234DE"/>
    <w:rsid w:val="00423DC0"/>
    <w:rsid w:val="00423DEC"/>
    <w:rsid w:val="00423F33"/>
    <w:rsid w:val="00424375"/>
    <w:rsid w:val="0042438D"/>
    <w:rsid w:val="0042465B"/>
    <w:rsid w:val="0042490D"/>
    <w:rsid w:val="0042496B"/>
    <w:rsid w:val="00424B34"/>
    <w:rsid w:val="00425F25"/>
    <w:rsid w:val="00426423"/>
    <w:rsid w:val="0042655F"/>
    <w:rsid w:val="004265EE"/>
    <w:rsid w:val="00426AD1"/>
    <w:rsid w:val="00426BA8"/>
    <w:rsid w:val="00426C65"/>
    <w:rsid w:val="004270FC"/>
    <w:rsid w:val="00427902"/>
    <w:rsid w:val="00427ABB"/>
    <w:rsid w:val="00427B40"/>
    <w:rsid w:val="00427CA8"/>
    <w:rsid w:val="00427F02"/>
    <w:rsid w:val="0043064F"/>
    <w:rsid w:val="00430687"/>
    <w:rsid w:val="00430969"/>
    <w:rsid w:val="004312D3"/>
    <w:rsid w:val="0043152C"/>
    <w:rsid w:val="00431924"/>
    <w:rsid w:val="00431985"/>
    <w:rsid w:val="004320D9"/>
    <w:rsid w:val="00432762"/>
    <w:rsid w:val="0043292E"/>
    <w:rsid w:val="00433229"/>
    <w:rsid w:val="00433449"/>
    <w:rsid w:val="00433B16"/>
    <w:rsid w:val="00434078"/>
    <w:rsid w:val="004341D9"/>
    <w:rsid w:val="00434378"/>
    <w:rsid w:val="00434491"/>
    <w:rsid w:val="00434978"/>
    <w:rsid w:val="00434B28"/>
    <w:rsid w:val="00434D92"/>
    <w:rsid w:val="004356D8"/>
    <w:rsid w:val="00435DB3"/>
    <w:rsid w:val="00435DCB"/>
    <w:rsid w:val="00435FEA"/>
    <w:rsid w:val="00437068"/>
    <w:rsid w:val="00437133"/>
    <w:rsid w:val="004372DF"/>
    <w:rsid w:val="00437BCE"/>
    <w:rsid w:val="004400EA"/>
    <w:rsid w:val="004404EF"/>
    <w:rsid w:val="00440C50"/>
    <w:rsid w:val="0044147C"/>
    <w:rsid w:val="00441519"/>
    <w:rsid w:val="00441D10"/>
    <w:rsid w:val="00442061"/>
    <w:rsid w:val="0044226B"/>
    <w:rsid w:val="00442789"/>
    <w:rsid w:val="00442CBA"/>
    <w:rsid w:val="00443014"/>
    <w:rsid w:val="00443082"/>
    <w:rsid w:val="004431E0"/>
    <w:rsid w:val="0044337C"/>
    <w:rsid w:val="00443423"/>
    <w:rsid w:val="004438AC"/>
    <w:rsid w:val="00443EBE"/>
    <w:rsid w:val="00443FED"/>
    <w:rsid w:val="0044427B"/>
    <w:rsid w:val="004445A4"/>
    <w:rsid w:val="00444A3B"/>
    <w:rsid w:val="00444C17"/>
    <w:rsid w:val="0044527C"/>
    <w:rsid w:val="00445722"/>
    <w:rsid w:val="00445A06"/>
    <w:rsid w:val="00445A9A"/>
    <w:rsid w:val="00445B43"/>
    <w:rsid w:val="00446784"/>
    <w:rsid w:val="0044694C"/>
    <w:rsid w:val="00446FB4"/>
    <w:rsid w:val="004470E5"/>
    <w:rsid w:val="00447485"/>
    <w:rsid w:val="00447579"/>
    <w:rsid w:val="00447860"/>
    <w:rsid w:val="004479DA"/>
    <w:rsid w:val="00447F12"/>
    <w:rsid w:val="0045036E"/>
    <w:rsid w:val="00451098"/>
    <w:rsid w:val="00451217"/>
    <w:rsid w:val="00451F5C"/>
    <w:rsid w:val="004522C8"/>
    <w:rsid w:val="00452401"/>
    <w:rsid w:val="00452733"/>
    <w:rsid w:val="00452B9D"/>
    <w:rsid w:val="00452FE2"/>
    <w:rsid w:val="0045377C"/>
    <w:rsid w:val="00453E18"/>
    <w:rsid w:val="00453E24"/>
    <w:rsid w:val="004540A3"/>
    <w:rsid w:val="004541EA"/>
    <w:rsid w:val="004543DC"/>
    <w:rsid w:val="004547E8"/>
    <w:rsid w:val="00454C61"/>
    <w:rsid w:val="00455731"/>
    <w:rsid w:val="004557E0"/>
    <w:rsid w:val="0045616C"/>
    <w:rsid w:val="0045671A"/>
    <w:rsid w:val="00456CB9"/>
    <w:rsid w:val="00456FC5"/>
    <w:rsid w:val="00457C2F"/>
    <w:rsid w:val="00457C41"/>
    <w:rsid w:val="004604BC"/>
    <w:rsid w:val="00460C19"/>
    <w:rsid w:val="00460D0F"/>
    <w:rsid w:val="004610EC"/>
    <w:rsid w:val="00461613"/>
    <w:rsid w:val="00461893"/>
    <w:rsid w:val="004618A8"/>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845"/>
    <w:rsid w:val="00465AFB"/>
    <w:rsid w:val="0046625F"/>
    <w:rsid w:val="0046645B"/>
    <w:rsid w:val="004666D1"/>
    <w:rsid w:val="00466B82"/>
    <w:rsid w:val="00466DC0"/>
    <w:rsid w:val="004670B1"/>
    <w:rsid w:val="00467403"/>
    <w:rsid w:val="0046762C"/>
    <w:rsid w:val="00467F58"/>
    <w:rsid w:val="004700A8"/>
    <w:rsid w:val="00470230"/>
    <w:rsid w:val="00470938"/>
    <w:rsid w:val="00470F19"/>
    <w:rsid w:val="0047114C"/>
    <w:rsid w:val="004717CE"/>
    <w:rsid w:val="0047197D"/>
    <w:rsid w:val="00471DED"/>
    <w:rsid w:val="00472970"/>
    <w:rsid w:val="00472BC0"/>
    <w:rsid w:val="00472C67"/>
    <w:rsid w:val="004733D0"/>
    <w:rsid w:val="004741DF"/>
    <w:rsid w:val="004748F5"/>
    <w:rsid w:val="0047494C"/>
    <w:rsid w:val="004750C3"/>
    <w:rsid w:val="004757A6"/>
    <w:rsid w:val="00475A1A"/>
    <w:rsid w:val="00475BBF"/>
    <w:rsid w:val="00475D08"/>
    <w:rsid w:val="00475E3C"/>
    <w:rsid w:val="00476404"/>
    <w:rsid w:val="00476623"/>
    <w:rsid w:val="00476691"/>
    <w:rsid w:val="004766D0"/>
    <w:rsid w:val="00476836"/>
    <w:rsid w:val="00476DEE"/>
    <w:rsid w:val="00477867"/>
    <w:rsid w:val="00477AE0"/>
    <w:rsid w:val="0048055E"/>
    <w:rsid w:val="00480CD7"/>
    <w:rsid w:val="00481478"/>
    <w:rsid w:val="00482550"/>
    <w:rsid w:val="0048288C"/>
    <w:rsid w:val="0048314F"/>
    <w:rsid w:val="004832B5"/>
    <w:rsid w:val="004837A7"/>
    <w:rsid w:val="00483D4C"/>
    <w:rsid w:val="00483D7B"/>
    <w:rsid w:val="0048400C"/>
    <w:rsid w:val="00484019"/>
    <w:rsid w:val="00484149"/>
    <w:rsid w:val="00484345"/>
    <w:rsid w:val="004844EE"/>
    <w:rsid w:val="00485029"/>
    <w:rsid w:val="00485546"/>
    <w:rsid w:val="004857E3"/>
    <w:rsid w:val="00485AAA"/>
    <w:rsid w:val="00485B24"/>
    <w:rsid w:val="0048668C"/>
    <w:rsid w:val="0048672A"/>
    <w:rsid w:val="00486747"/>
    <w:rsid w:val="00486CB9"/>
    <w:rsid w:val="00486FDF"/>
    <w:rsid w:val="004870B6"/>
    <w:rsid w:val="0048725C"/>
    <w:rsid w:val="00490848"/>
    <w:rsid w:val="00490E01"/>
    <w:rsid w:val="0049109B"/>
    <w:rsid w:val="004913AC"/>
    <w:rsid w:val="00491740"/>
    <w:rsid w:val="004923B6"/>
    <w:rsid w:val="004925B2"/>
    <w:rsid w:val="00493E72"/>
    <w:rsid w:val="00493FAA"/>
    <w:rsid w:val="00494740"/>
    <w:rsid w:val="00494B3F"/>
    <w:rsid w:val="00494FFF"/>
    <w:rsid w:val="0049549E"/>
    <w:rsid w:val="00495F27"/>
    <w:rsid w:val="00496316"/>
    <w:rsid w:val="00496331"/>
    <w:rsid w:val="0049653E"/>
    <w:rsid w:val="0049688F"/>
    <w:rsid w:val="0049766A"/>
    <w:rsid w:val="00497AB5"/>
    <w:rsid w:val="00497BAB"/>
    <w:rsid w:val="00497D1D"/>
    <w:rsid w:val="00497DF9"/>
    <w:rsid w:val="004A045C"/>
    <w:rsid w:val="004A0C8F"/>
    <w:rsid w:val="004A1685"/>
    <w:rsid w:val="004A16EF"/>
    <w:rsid w:val="004A1B8F"/>
    <w:rsid w:val="004A1CD1"/>
    <w:rsid w:val="004A2260"/>
    <w:rsid w:val="004A25B3"/>
    <w:rsid w:val="004A2630"/>
    <w:rsid w:val="004A2669"/>
    <w:rsid w:val="004A2931"/>
    <w:rsid w:val="004A312A"/>
    <w:rsid w:val="004A346B"/>
    <w:rsid w:val="004A3651"/>
    <w:rsid w:val="004A381F"/>
    <w:rsid w:val="004A3900"/>
    <w:rsid w:val="004A3B96"/>
    <w:rsid w:val="004A3CDD"/>
    <w:rsid w:val="004A5BAA"/>
    <w:rsid w:val="004A5D44"/>
    <w:rsid w:val="004A5D4A"/>
    <w:rsid w:val="004A5E59"/>
    <w:rsid w:val="004A6262"/>
    <w:rsid w:val="004A6E01"/>
    <w:rsid w:val="004B028A"/>
    <w:rsid w:val="004B09FC"/>
    <w:rsid w:val="004B0E32"/>
    <w:rsid w:val="004B1549"/>
    <w:rsid w:val="004B20F8"/>
    <w:rsid w:val="004B2166"/>
    <w:rsid w:val="004B2445"/>
    <w:rsid w:val="004B24CD"/>
    <w:rsid w:val="004B2BDE"/>
    <w:rsid w:val="004B2D87"/>
    <w:rsid w:val="004B2EC0"/>
    <w:rsid w:val="004B2F90"/>
    <w:rsid w:val="004B2FFE"/>
    <w:rsid w:val="004B377E"/>
    <w:rsid w:val="004B3DCD"/>
    <w:rsid w:val="004B4A16"/>
    <w:rsid w:val="004B4F59"/>
    <w:rsid w:val="004B56A0"/>
    <w:rsid w:val="004B623A"/>
    <w:rsid w:val="004B6BDE"/>
    <w:rsid w:val="004C0161"/>
    <w:rsid w:val="004C0431"/>
    <w:rsid w:val="004C06B5"/>
    <w:rsid w:val="004C0ADD"/>
    <w:rsid w:val="004C0EE0"/>
    <w:rsid w:val="004C0F03"/>
    <w:rsid w:val="004C0F12"/>
    <w:rsid w:val="004C2289"/>
    <w:rsid w:val="004C234E"/>
    <w:rsid w:val="004C2500"/>
    <w:rsid w:val="004C2F35"/>
    <w:rsid w:val="004C31C9"/>
    <w:rsid w:val="004C3763"/>
    <w:rsid w:val="004C3C88"/>
    <w:rsid w:val="004C3DBB"/>
    <w:rsid w:val="004C43AF"/>
    <w:rsid w:val="004C474D"/>
    <w:rsid w:val="004C4D47"/>
    <w:rsid w:val="004C51F6"/>
    <w:rsid w:val="004C544F"/>
    <w:rsid w:val="004C56BB"/>
    <w:rsid w:val="004C6791"/>
    <w:rsid w:val="004C68DA"/>
    <w:rsid w:val="004C6BD5"/>
    <w:rsid w:val="004C6D13"/>
    <w:rsid w:val="004C6F9A"/>
    <w:rsid w:val="004C72AC"/>
    <w:rsid w:val="004C7DFD"/>
    <w:rsid w:val="004D00F1"/>
    <w:rsid w:val="004D0BF1"/>
    <w:rsid w:val="004D0C70"/>
    <w:rsid w:val="004D0EA2"/>
    <w:rsid w:val="004D1658"/>
    <w:rsid w:val="004D1696"/>
    <w:rsid w:val="004D1777"/>
    <w:rsid w:val="004D1E2F"/>
    <w:rsid w:val="004D1E66"/>
    <w:rsid w:val="004D1FC9"/>
    <w:rsid w:val="004D285C"/>
    <w:rsid w:val="004D2B9D"/>
    <w:rsid w:val="004D3206"/>
    <w:rsid w:val="004D3321"/>
    <w:rsid w:val="004D36F5"/>
    <w:rsid w:val="004D38C2"/>
    <w:rsid w:val="004D43D3"/>
    <w:rsid w:val="004D4BE2"/>
    <w:rsid w:val="004D523F"/>
    <w:rsid w:val="004D571D"/>
    <w:rsid w:val="004D5738"/>
    <w:rsid w:val="004D5C5F"/>
    <w:rsid w:val="004D5CA7"/>
    <w:rsid w:val="004D5E15"/>
    <w:rsid w:val="004D63EE"/>
    <w:rsid w:val="004D6676"/>
    <w:rsid w:val="004D73A6"/>
    <w:rsid w:val="004D7450"/>
    <w:rsid w:val="004D763F"/>
    <w:rsid w:val="004D7B7C"/>
    <w:rsid w:val="004D7C22"/>
    <w:rsid w:val="004E042A"/>
    <w:rsid w:val="004E1281"/>
    <w:rsid w:val="004E1643"/>
    <w:rsid w:val="004E2061"/>
    <w:rsid w:val="004E242D"/>
    <w:rsid w:val="004E26B4"/>
    <w:rsid w:val="004E2A0D"/>
    <w:rsid w:val="004E3C42"/>
    <w:rsid w:val="004E40E6"/>
    <w:rsid w:val="004E478A"/>
    <w:rsid w:val="004E4AEA"/>
    <w:rsid w:val="004E4B1F"/>
    <w:rsid w:val="004E4E0C"/>
    <w:rsid w:val="004E4E2D"/>
    <w:rsid w:val="004E648B"/>
    <w:rsid w:val="004E6525"/>
    <w:rsid w:val="004E66A2"/>
    <w:rsid w:val="004E67D8"/>
    <w:rsid w:val="004E687B"/>
    <w:rsid w:val="004E6AEC"/>
    <w:rsid w:val="004E6DB3"/>
    <w:rsid w:val="004E6DDD"/>
    <w:rsid w:val="004E714D"/>
    <w:rsid w:val="004E7A32"/>
    <w:rsid w:val="004E7B22"/>
    <w:rsid w:val="004F026D"/>
    <w:rsid w:val="004F02B0"/>
    <w:rsid w:val="004F044F"/>
    <w:rsid w:val="004F0593"/>
    <w:rsid w:val="004F0764"/>
    <w:rsid w:val="004F07ED"/>
    <w:rsid w:val="004F092A"/>
    <w:rsid w:val="004F0B8D"/>
    <w:rsid w:val="004F0D44"/>
    <w:rsid w:val="004F112D"/>
    <w:rsid w:val="004F1B3B"/>
    <w:rsid w:val="004F1E38"/>
    <w:rsid w:val="004F240E"/>
    <w:rsid w:val="004F2AB8"/>
    <w:rsid w:val="004F2B2D"/>
    <w:rsid w:val="004F2BEE"/>
    <w:rsid w:val="004F2C95"/>
    <w:rsid w:val="004F2FB7"/>
    <w:rsid w:val="004F38A3"/>
    <w:rsid w:val="004F3EE3"/>
    <w:rsid w:val="004F41BC"/>
    <w:rsid w:val="004F452F"/>
    <w:rsid w:val="004F46CC"/>
    <w:rsid w:val="004F4ABD"/>
    <w:rsid w:val="004F5054"/>
    <w:rsid w:val="004F526F"/>
    <w:rsid w:val="004F5568"/>
    <w:rsid w:val="004F55F8"/>
    <w:rsid w:val="004F5661"/>
    <w:rsid w:val="004F5E27"/>
    <w:rsid w:val="004F61F2"/>
    <w:rsid w:val="004F6265"/>
    <w:rsid w:val="004F6A3E"/>
    <w:rsid w:val="004F6D7F"/>
    <w:rsid w:val="004F7B4E"/>
    <w:rsid w:val="004F7F45"/>
    <w:rsid w:val="00500E2F"/>
    <w:rsid w:val="005016AC"/>
    <w:rsid w:val="0050305A"/>
    <w:rsid w:val="0050305B"/>
    <w:rsid w:val="005033B3"/>
    <w:rsid w:val="00504E84"/>
    <w:rsid w:val="005050CB"/>
    <w:rsid w:val="0050586D"/>
    <w:rsid w:val="00505C8E"/>
    <w:rsid w:val="00505CE6"/>
    <w:rsid w:val="00506194"/>
    <w:rsid w:val="00507033"/>
    <w:rsid w:val="00507393"/>
    <w:rsid w:val="00507581"/>
    <w:rsid w:val="005075BE"/>
    <w:rsid w:val="0050765F"/>
    <w:rsid w:val="00510949"/>
    <w:rsid w:val="00510EC8"/>
    <w:rsid w:val="005113E5"/>
    <w:rsid w:val="00512467"/>
    <w:rsid w:val="0051250E"/>
    <w:rsid w:val="005126B1"/>
    <w:rsid w:val="00512ACE"/>
    <w:rsid w:val="00512AFE"/>
    <w:rsid w:val="00512B40"/>
    <w:rsid w:val="005132AC"/>
    <w:rsid w:val="00513521"/>
    <w:rsid w:val="00514116"/>
    <w:rsid w:val="005145E5"/>
    <w:rsid w:val="0051493A"/>
    <w:rsid w:val="0051504F"/>
    <w:rsid w:val="00515B41"/>
    <w:rsid w:val="00515D8C"/>
    <w:rsid w:val="0051637D"/>
    <w:rsid w:val="00516872"/>
    <w:rsid w:val="0051742B"/>
    <w:rsid w:val="00517577"/>
    <w:rsid w:val="0051761D"/>
    <w:rsid w:val="00517A1B"/>
    <w:rsid w:val="0052069B"/>
    <w:rsid w:val="00521023"/>
    <w:rsid w:val="00521454"/>
    <w:rsid w:val="00521813"/>
    <w:rsid w:val="005219ED"/>
    <w:rsid w:val="00521C03"/>
    <w:rsid w:val="00522146"/>
    <w:rsid w:val="00522268"/>
    <w:rsid w:val="005223E5"/>
    <w:rsid w:val="00522833"/>
    <w:rsid w:val="00522A21"/>
    <w:rsid w:val="00522AA9"/>
    <w:rsid w:val="00522B5B"/>
    <w:rsid w:val="005232F6"/>
    <w:rsid w:val="00523338"/>
    <w:rsid w:val="00523435"/>
    <w:rsid w:val="00523BE7"/>
    <w:rsid w:val="00523C46"/>
    <w:rsid w:val="00524887"/>
    <w:rsid w:val="00524A53"/>
    <w:rsid w:val="00524D28"/>
    <w:rsid w:val="00525044"/>
    <w:rsid w:val="00525794"/>
    <w:rsid w:val="005257CB"/>
    <w:rsid w:val="00525E26"/>
    <w:rsid w:val="00525FAD"/>
    <w:rsid w:val="00525FB2"/>
    <w:rsid w:val="00526427"/>
    <w:rsid w:val="00526DEA"/>
    <w:rsid w:val="00526E43"/>
    <w:rsid w:val="005278EC"/>
    <w:rsid w:val="00527DCF"/>
    <w:rsid w:val="00530456"/>
    <w:rsid w:val="005304C2"/>
    <w:rsid w:val="005310E6"/>
    <w:rsid w:val="00531164"/>
    <w:rsid w:val="005312D5"/>
    <w:rsid w:val="00531510"/>
    <w:rsid w:val="00531A8A"/>
    <w:rsid w:val="00531C08"/>
    <w:rsid w:val="00531D8A"/>
    <w:rsid w:val="005323FA"/>
    <w:rsid w:val="0053278A"/>
    <w:rsid w:val="005328C8"/>
    <w:rsid w:val="00532D67"/>
    <w:rsid w:val="00533394"/>
    <w:rsid w:val="0053388A"/>
    <w:rsid w:val="00533BA0"/>
    <w:rsid w:val="00533CA9"/>
    <w:rsid w:val="00533E51"/>
    <w:rsid w:val="00533F62"/>
    <w:rsid w:val="00534218"/>
    <w:rsid w:val="0053422F"/>
    <w:rsid w:val="005342B1"/>
    <w:rsid w:val="0053471D"/>
    <w:rsid w:val="00534C1F"/>
    <w:rsid w:val="005352AE"/>
    <w:rsid w:val="00535488"/>
    <w:rsid w:val="00535DF5"/>
    <w:rsid w:val="00535FB9"/>
    <w:rsid w:val="005361B3"/>
    <w:rsid w:val="00536221"/>
    <w:rsid w:val="00536234"/>
    <w:rsid w:val="00536BF1"/>
    <w:rsid w:val="00536CD5"/>
    <w:rsid w:val="00537058"/>
    <w:rsid w:val="0053706C"/>
    <w:rsid w:val="00537D31"/>
    <w:rsid w:val="00537DB6"/>
    <w:rsid w:val="00537E2B"/>
    <w:rsid w:val="00537FB6"/>
    <w:rsid w:val="005401B3"/>
    <w:rsid w:val="005401D5"/>
    <w:rsid w:val="0054058A"/>
    <w:rsid w:val="00541C69"/>
    <w:rsid w:val="00542086"/>
    <w:rsid w:val="005420A3"/>
    <w:rsid w:val="0054238A"/>
    <w:rsid w:val="005426ED"/>
    <w:rsid w:val="00542A8A"/>
    <w:rsid w:val="00542C1A"/>
    <w:rsid w:val="0054359F"/>
    <w:rsid w:val="00543CF5"/>
    <w:rsid w:val="00543F15"/>
    <w:rsid w:val="00544633"/>
    <w:rsid w:val="00544EA1"/>
    <w:rsid w:val="005456CC"/>
    <w:rsid w:val="00545868"/>
    <w:rsid w:val="005465C0"/>
    <w:rsid w:val="005471EC"/>
    <w:rsid w:val="00547370"/>
    <w:rsid w:val="005474DE"/>
    <w:rsid w:val="005474FE"/>
    <w:rsid w:val="00547AF8"/>
    <w:rsid w:val="00547BFD"/>
    <w:rsid w:val="00547C40"/>
    <w:rsid w:val="00547D86"/>
    <w:rsid w:val="00550D0D"/>
    <w:rsid w:val="00550E8F"/>
    <w:rsid w:val="00551787"/>
    <w:rsid w:val="00551F18"/>
    <w:rsid w:val="005522BB"/>
    <w:rsid w:val="005523D9"/>
    <w:rsid w:val="005527A0"/>
    <w:rsid w:val="00552AC8"/>
    <w:rsid w:val="00553456"/>
    <w:rsid w:val="0055353B"/>
    <w:rsid w:val="005535E6"/>
    <w:rsid w:val="005537BB"/>
    <w:rsid w:val="00553B78"/>
    <w:rsid w:val="00553BF1"/>
    <w:rsid w:val="00555200"/>
    <w:rsid w:val="00555637"/>
    <w:rsid w:val="00555863"/>
    <w:rsid w:val="005558C9"/>
    <w:rsid w:val="00555938"/>
    <w:rsid w:val="00555A53"/>
    <w:rsid w:val="00555B53"/>
    <w:rsid w:val="00555D5C"/>
    <w:rsid w:val="00556EB2"/>
    <w:rsid w:val="00556EF7"/>
    <w:rsid w:val="005574D8"/>
    <w:rsid w:val="00560979"/>
    <w:rsid w:val="00560EEC"/>
    <w:rsid w:val="00560FC7"/>
    <w:rsid w:val="00561A78"/>
    <w:rsid w:val="00561B6D"/>
    <w:rsid w:val="00562193"/>
    <w:rsid w:val="005623B6"/>
    <w:rsid w:val="005633FA"/>
    <w:rsid w:val="00564102"/>
    <w:rsid w:val="005642D8"/>
    <w:rsid w:val="0056466E"/>
    <w:rsid w:val="005646BC"/>
    <w:rsid w:val="00564D0F"/>
    <w:rsid w:val="00565137"/>
    <w:rsid w:val="005656D8"/>
    <w:rsid w:val="00565930"/>
    <w:rsid w:val="00566BB4"/>
    <w:rsid w:val="00567B81"/>
    <w:rsid w:val="00567D4C"/>
    <w:rsid w:val="005705E7"/>
    <w:rsid w:val="005706BD"/>
    <w:rsid w:val="00570A22"/>
    <w:rsid w:val="00570AF0"/>
    <w:rsid w:val="00570C8A"/>
    <w:rsid w:val="00570E88"/>
    <w:rsid w:val="0057129A"/>
    <w:rsid w:val="005713D6"/>
    <w:rsid w:val="00571455"/>
    <w:rsid w:val="00571AB6"/>
    <w:rsid w:val="00571D91"/>
    <w:rsid w:val="005721DF"/>
    <w:rsid w:val="00572299"/>
    <w:rsid w:val="005723F9"/>
    <w:rsid w:val="00572A5A"/>
    <w:rsid w:val="00572AB4"/>
    <w:rsid w:val="00572D49"/>
    <w:rsid w:val="00572FCA"/>
    <w:rsid w:val="00573007"/>
    <w:rsid w:val="00573166"/>
    <w:rsid w:val="0057423F"/>
    <w:rsid w:val="00574274"/>
    <w:rsid w:val="00574D05"/>
    <w:rsid w:val="00575816"/>
    <w:rsid w:val="00575A92"/>
    <w:rsid w:val="00575AD3"/>
    <w:rsid w:val="00575C2D"/>
    <w:rsid w:val="005761EC"/>
    <w:rsid w:val="005762A8"/>
    <w:rsid w:val="00576557"/>
    <w:rsid w:val="0057661A"/>
    <w:rsid w:val="00576718"/>
    <w:rsid w:val="00577AA7"/>
    <w:rsid w:val="00577B07"/>
    <w:rsid w:val="00577B10"/>
    <w:rsid w:val="00577E43"/>
    <w:rsid w:val="00577F8C"/>
    <w:rsid w:val="005805A2"/>
    <w:rsid w:val="00580773"/>
    <w:rsid w:val="00580F52"/>
    <w:rsid w:val="00581136"/>
    <w:rsid w:val="005813DD"/>
    <w:rsid w:val="00581504"/>
    <w:rsid w:val="005815DF"/>
    <w:rsid w:val="00582485"/>
    <w:rsid w:val="0058261C"/>
    <w:rsid w:val="00582A6B"/>
    <w:rsid w:val="00583043"/>
    <w:rsid w:val="00583274"/>
    <w:rsid w:val="005834D8"/>
    <w:rsid w:val="00583E10"/>
    <w:rsid w:val="005842A7"/>
    <w:rsid w:val="005844E4"/>
    <w:rsid w:val="00584B78"/>
    <w:rsid w:val="00584F02"/>
    <w:rsid w:val="00585059"/>
    <w:rsid w:val="00585405"/>
    <w:rsid w:val="00585550"/>
    <w:rsid w:val="00585DB9"/>
    <w:rsid w:val="00585E76"/>
    <w:rsid w:val="005860F7"/>
    <w:rsid w:val="00586171"/>
    <w:rsid w:val="00586681"/>
    <w:rsid w:val="005869D6"/>
    <w:rsid w:val="00586B85"/>
    <w:rsid w:val="00586DEC"/>
    <w:rsid w:val="00587577"/>
    <w:rsid w:val="00587FAB"/>
    <w:rsid w:val="005901C7"/>
    <w:rsid w:val="005905B0"/>
    <w:rsid w:val="00590C1E"/>
    <w:rsid w:val="0059149E"/>
    <w:rsid w:val="0059169F"/>
    <w:rsid w:val="00591825"/>
    <w:rsid w:val="00591C1C"/>
    <w:rsid w:val="00591F6F"/>
    <w:rsid w:val="0059322C"/>
    <w:rsid w:val="005935EA"/>
    <w:rsid w:val="0059388E"/>
    <w:rsid w:val="005939A6"/>
    <w:rsid w:val="00593C20"/>
    <w:rsid w:val="00593D89"/>
    <w:rsid w:val="00593E90"/>
    <w:rsid w:val="005949C2"/>
    <w:rsid w:val="00594B13"/>
    <w:rsid w:val="00595217"/>
    <w:rsid w:val="0059543D"/>
    <w:rsid w:val="0059598F"/>
    <w:rsid w:val="00595A1F"/>
    <w:rsid w:val="005963B6"/>
    <w:rsid w:val="00596A23"/>
    <w:rsid w:val="00596BAE"/>
    <w:rsid w:val="00596FDC"/>
    <w:rsid w:val="00597479"/>
    <w:rsid w:val="00597980"/>
    <w:rsid w:val="00597A4B"/>
    <w:rsid w:val="00597E91"/>
    <w:rsid w:val="005A0307"/>
    <w:rsid w:val="005A0E0C"/>
    <w:rsid w:val="005A12E7"/>
    <w:rsid w:val="005A1892"/>
    <w:rsid w:val="005A18C3"/>
    <w:rsid w:val="005A1B71"/>
    <w:rsid w:val="005A1BB9"/>
    <w:rsid w:val="005A1D17"/>
    <w:rsid w:val="005A2300"/>
    <w:rsid w:val="005A237E"/>
    <w:rsid w:val="005A256B"/>
    <w:rsid w:val="005A2907"/>
    <w:rsid w:val="005A3268"/>
    <w:rsid w:val="005A336D"/>
    <w:rsid w:val="005A416D"/>
    <w:rsid w:val="005A4188"/>
    <w:rsid w:val="005A4626"/>
    <w:rsid w:val="005A47B9"/>
    <w:rsid w:val="005A4BAA"/>
    <w:rsid w:val="005A4EAE"/>
    <w:rsid w:val="005A560F"/>
    <w:rsid w:val="005A5E25"/>
    <w:rsid w:val="005A5FE3"/>
    <w:rsid w:val="005A60EC"/>
    <w:rsid w:val="005B0883"/>
    <w:rsid w:val="005B1539"/>
    <w:rsid w:val="005B15CD"/>
    <w:rsid w:val="005B16B5"/>
    <w:rsid w:val="005B1713"/>
    <w:rsid w:val="005B19FC"/>
    <w:rsid w:val="005B1A8B"/>
    <w:rsid w:val="005B261A"/>
    <w:rsid w:val="005B2777"/>
    <w:rsid w:val="005B29D5"/>
    <w:rsid w:val="005B2D9A"/>
    <w:rsid w:val="005B2DE7"/>
    <w:rsid w:val="005B3272"/>
    <w:rsid w:val="005B37FD"/>
    <w:rsid w:val="005B40AD"/>
    <w:rsid w:val="005B4313"/>
    <w:rsid w:val="005B4A57"/>
    <w:rsid w:val="005B637A"/>
    <w:rsid w:val="005B639A"/>
    <w:rsid w:val="005B66C1"/>
    <w:rsid w:val="005B6753"/>
    <w:rsid w:val="005B6F23"/>
    <w:rsid w:val="005B7048"/>
    <w:rsid w:val="005B716D"/>
    <w:rsid w:val="005B73B3"/>
    <w:rsid w:val="005B75E7"/>
    <w:rsid w:val="005B76AB"/>
    <w:rsid w:val="005B77BC"/>
    <w:rsid w:val="005B78DA"/>
    <w:rsid w:val="005B78DE"/>
    <w:rsid w:val="005B7BF5"/>
    <w:rsid w:val="005C0024"/>
    <w:rsid w:val="005C03E7"/>
    <w:rsid w:val="005C06C9"/>
    <w:rsid w:val="005C0842"/>
    <w:rsid w:val="005C0F9E"/>
    <w:rsid w:val="005C1029"/>
    <w:rsid w:val="005C1137"/>
    <w:rsid w:val="005C13B7"/>
    <w:rsid w:val="005C1879"/>
    <w:rsid w:val="005C1CF7"/>
    <w:rsid w:val="005C21D5"/>
    <w:rsid w:val="005C2260"/>
    <w:rsid w:val="005C2515"/>
    <w:rsid w:val="005C2ADB"/>
    <w:rsid w:val="005C3078"/>
    <w:rsid w:val="005C3207"/>
    <w:rsid w:val="005C35E7"/>
    <w:rsid w:val="005C37D5"/>
    <w:rsid w:val="005C3940"/>
    <w:rsid w:val="005C3C20"/>
    <w:rsid w:val="005C406C"/>
    <w:rsid w:val="005C435B"/>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72"/>
    <w:rsid w:val="005D1386"/>
    <w:rsid w:val="005D192C"/>
    <w:rsid w:val="005D1ABE"/>
    <w:rsid w:val="005D1C30"/>
    <w:rsid w:val="005D24DF"/>
    <w:rsid w:val="005D28EC"/>
    <w:rsid w:val="005D2ECB"/>
    <w:rsid w:val="005D303A"/>
    <w:rsid w:val="005D303F"/>
    <w:rsid w:val="005D3244"/>
    <w:rsid w:val="005D343D"/>
    <w:rsid w:val="005D3D64"/>
    <w:rsid w:val="005D3F1E"/>
    <w:rsid w:val="005D4936"/>
    <w:rsid w:val="005D4A31"/>
    <w:rsid w:val="005D4ADD"/>
    <w:rsid w:val="005D5D23"/>
    <w:rsid w:val="005D69DE"/>
    <w:rsid w:val="005D6B0D"/>
    <w:rsid w:val="005D6ECF"/>
    <w:rsid w:val="005D6F7F"/>
    <w:rsid w:val="005D7365"/>
    <w:rsid w:val="005E0104"/>
    <w:rsid w:val="005E049D"/>
    <w:rsid w:val="005E0C9B"/>
    <w:rsid w:val="005E0D22"/>
    <w:rsid w:val="005E0D71"/>
    <w:rsid w:val="005E0DCD"/>
    <w:rsid w:val="005E0E04"/>
    <w:rsid w:val="005E106F"/>
    <w:rsid w:val="005E17EE"/>
    <w:rsid w:val="005E1A15"/>
    <w:rsid w:val="005E1D55"/>
    <w:rsid w:val="005E2930"/>
    <w:rsid w:val="005E2935"/>
    <w:rsid w:val="005E36F7"/>
    <w:rsid w:val="005E3792"/>
    <w:rsid w:val="005E3BD2"/>
    <w:rsid w:val="005E3D9A"/>
    <w:rsid w:val="005E3E8E"/>
    <w:rsid w:val="005E42C7"/>
    <w:rsid w:val="005E492F"/>
    <w:rsid w:val="005E4B17"/>
    <w:rsid w:val="005E4D9A"/>
    <w:rsid w:val="005E4FC0"/>
    <w:rsid w:val="005E515A"/>
    <w:rsid w:val="005E520F"/>
    <w:rsid w:val="005E5294"/>
    <w:rsid w:val="005E5ECA"/>
    <w:rsid w:val="005E5FD0"/>
    <w:rsid w:val="005E650D"/>
    <w:rsid w:val="005E70AC"/>
    <w:rsid w:val="005E748D"/>
    <w:rsid w:val="005F0A4D"/>
    <w:rsid w:val="005F0DC9"/>
    <w:rsid w:val="005F17F9"/>
    <w:rsid w:val="005F1825"/>
    <w:rsid w:val="005F1E58"/>
    <w:rsid w:val="005F1FC5"/>
    <w:rsid w:val="005F28D4"/>
    <w:rsid w:val="005F2B48"/>
    <w:rsid w:val="005F2E3A"/>
    <w:rsid w:val="005F307A"/>
    <w:rsid w:val="005F32DA"/>
    <w:rsid w:val="005F3384"/>
    <w:rsid w:val="005F355F"/>
    <w:rsid w:val="005F3615"/>
    <w:rsid w:val="005F3A50"/>
    <w:rsid w:val="005F4636"/>
    <w:rsid w:val="005F5358"/>
    <w:rsid w:val="005F5535"/>
    <w:rsid w:val="005F5759"/>
    <w:rsid w:val="005F5A6C"/>
    <w:rsid w:val="005F6135"/>
    <w:rsid w:val="005F61AC"/>
    <w:rsid w:val="005F63EC"/>
    <w:rsid w:val="005F6566"/>
    <w:rsid w:val="005F6686"/>
    <w:rsid w:val="005F68D5"/>
    <w:rsid w:val="005F6A26"/>
    <w:rsid w:val="005F6BDB"/>
    <w:rsid w:val="005F6CF8"/>
    <w:rsid w:val="005F711D"/>
    <w:rsid w:val="005F72D6"/>
    <w:rsid w:val="005F7742"/>
    <w:rsid w:val="005F777C"/>
    <w:rsid w:val="005F797C"/>
    <w:rsid w:val="005F7E99"/>
    <w:rsid w:val="00600238"/>
    <w:rsid w:val="0060077D"/>
    <w:rsid w:val="00600D94"/>
    <w:rsid w:val="00600DD4"/>
    <w:rsid w:val="00601468"/>
    <w:rsid w:val="00601A0F"/>
    <w:rsid w:val="00602091"/>
    <w:rsid w:val="006024D1"/>
    <w:rsid w:val="006025DA"/>
    <w:rsid w:val="006028ED"/>
    <w:rsid w:val="00602FD6"/>
    <w:rsid w:val="0060382B"/>
    <w:rsid w:val="00603B55"/>
    <w:rsid w:val="00604A02"/>
    <w:rsid w:val="00604CED"/>
    <w:rsid w:val="00604D77"/>
    <w:rsid w:val="00605F3A"/>
    <w:rsid w:val="006063D5"/>
    <w:rsid w:val="00606E6A"/>
    <w:rsid w:val="0060700B"/>
    <w:rsid w:val="0060730C"/>
    <w:rsid w:val="00607419"/>
    <w:rsid w:val="00607738"/>
    <w:rsid w:val="0060796E"/>
    <w:rsid w:val="00607D06"/>
    <w:rsid w:val="00607E13"/>
    <w:rsid w:val="006106CC"/>
    <w:rsid w:val="00610943"/>
    <w:rsid w:val="00610B0B"/>
    <w:rsid w:val="00610D23"/>
    <w:rsid w:val="00610EAE"/>
    <w:rsid w:val="006110F0"/>
    <w:rsid w:val="00611487"/>
    <w:rsid w:val="00612454"/>
    <w:rsid w:val="00612FA0"/>
    <w:rsid w:val="00613040"/>
    <w:rsid w:val="006131B4"/>
    <w:rsid w:val="00613B55"/>
    <w:rsid w:val="00613B64"/>
    <w:rsid w:val="00613F99"/>
    <w:rsid w:val="0061446F"/>
    <w:rsid w:val="0061448E"/>
    <w:rsid w:val="006145FE"/>
    <w:rsid w:val="00614BFC"/>
    <w:rsid w:val="00615205"/>
    <w:rsid w:val="006156CA"/>
    <w:rsid w:val="006156E2"/>
    <w:rsid w:val="00615864"/>
    <w:rsid w:val="006159F2"/>
    <w:rsid w:val="00615B17"/>
    <w:rsid w:val="00616516"/>
    <w:rsid w:val="00616B75"/>
    <w:rsid w:val="00616FF7"/>
    <w:rsid w:val="00617979"/>
    <w:rsid w:val="00620464"/>
    <w:rsid w:val="006204FF"/>
    <w:rsid w:val="006205E5"/>
    <w:rsid w:val="006205E8"/>
    <w:rsid w:val="0062074E"/>
    <w:rsid w:val="00620C85"/>
    <w:rsid w:val="00620E76"/>
    <w:rsid w:val="00620FCB"/>
    <w:rsid w:val="0062101C"/>
    <w:rsid w:val="006211B6"/>
    <w:rsid w:val="0062140A"/>
    <w:rsid w:val="0062142C"/>
    <w:rsid w:val="00622F4E"/>
    <w:rsid w:val="0062321A"/>
    <w:rsid w:val="00623270"/>
    <w:rsid w:val="006234EC"/>
    <w:rsid w:val="00623B2F"/>
    <w:rsid w:val="00623B75"/>
    <w:rsid w:val="00623CA5"/>
    <w:rsid w:val="00623D9C"/>
    <w:rsid w:val="00623DA7"/>
    <w:rsid w:val="00624901"/>
    <w:rsid w:val="0062494A"/>
    <w:rsid w:val="00624D66"/>
    <w:rsid w:val="0062565C"/>
    <w:rsid w:val="00625841"/>
    <w:rsid w:val="006263A7"/>
    <w:rsid w:val="00627F46"/>
    <w:rsid w:val="00631267"/>
    <w:rsid w:val="00631663"/>
    <w:rsid w:val="00631A6F"/>
    <w:rsid w:val="00631EA1"/>
    <w:rsid w:val="00631F8B"/>
    <w:rsid w:val="006325DB"/>
    <w:rsid w:val="0063262E"/>
    <w:rsid w:val="00632FAF"/>
    <w:rsid w:val="00633958"/>
    <w:rsid w:val="00633FEE"/>
    <w:rsid w:val="006340BC"/>
    <w:rsid w:val="0063429E"/>
    <w:rsid w:val="00634338"/>
    <w:rsid w:val="00634472"/>
    <w:rsid w:val="00634A26"/>
    <w:rsid w:val="006355A2"/>
    <w:rsid w:val="00635AC1"/>
    <w:rsid w:val="00635B06"/>
    <w:rsid w:val="00635B36"/>
    <w:rsid w:val="00635D80"/>
    <w:rsid w:val="006368C4"/>
    <w:rsid w:val="00637796"/>
    <w:rsid w:val="00637A69"/>
    <w:rsid w:val="00637C8E"/>
    <w:rsid w:val="00637D08"/>
    <w:rsid w:val="00640913"/>
    <w:rsid w:val="00641777"/>
    <w:rsid w:val="00641A39"/>
    <w:rsid w:val="00641C59"/>
    <w:rsid w:val="00641F70"/>
    <w:rsid w:val="006421C0"/>
    <w:rsid w:val="006422DA"/>
    <w:rsid w:val="00642C84"/>
    <w:rsid w:val="00643ACD"/>
    <w:rsid w:val="00643BB1"/>
    <w:rsid w:val="00644433"/>
    <w:rsid w:val="00644743"/>
    <w:rsid w:val="00644770"/>
    <w:rsid w:val="00644814"/>
    <w:rsid w:val="00644C83"/>
    <w:rsid w:val="006453E7"/>
    <w:rsid w:val="00645E62"/>
    <w:rsid w:val="006467E6"/>
    <w:rsid w:val="00646976"/>
    <w:rsid w:val="006469CC"/>
    <w:rsid w:val="00647321"/>
    <w:rsid w:val="00647709"/>
    <w:rsid w:val="006479CE"/>
    <w:rsid w:val="00647C2C"/>
    <w:rsid w:val="00647D74"/>
    <w:rsid w:val="00647D96"/>
    <w:rsid w:val="006515BF"/>
    <w:rsid w:val="00651609"/>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225"/>
    <w:rsid w:val="0066145F"/>
    <w:rsid w:val="00661C02"/>
    <w:rsid w:val="00661C92"/>
    <w:rsid w:val="00662AE0"/>
    <w:rsid w:val="00662B91"/>
    <w:rsid w:val="006637A6"/>
    <w:rsid w:val="00663AA6"/>
    <w:rsid w:val="00663D7D"/>
    <w:rsid w:val="0066402D"/>
    <w:rsid w:val="00664257"/>
    <w:rsid w:val="006645A7"/>
    <w:rsid w:val="0066463A"/>
    <w:rsid w:val="0066530F"/>
    <w:rsid w:val="00665ED8"/>
    <w:rsid w:val="00666001"/>
    <w:rsid w:val="006666D1"/>
    <w:rsid w:val="00666ABF"/>
    <w:rsid w:val="00666C9B"/>
    <w:rsid w:val="0067108C"/>
    <w:rsid w:val="00671884"/>
    <w:rsid w:val="00672275"/>
    <w:rsid w:val="00673D00"/>
    <w:rsid w:val="00674325"/>
    <w:rsid w:val="00675359"/>
    <w:rsid w:val="00675509"/>
    <w:rsid w:val="00675EFA"/>
    <w:rsid w:val="0067652D"/>
    <w:rsid w:val="006765F5"/>
    <w:rsid w:val="00676B93"/>
    <w:rsid w:val="00676C01"/>
    <w:rsid w:val="00676E2F"/>
    <w:rsid w:val="00677140"/>
    <w:rsid w:val="00677752"/>
    <w:rsid w:val="0067797D"/>
    <w:rsid w:val="00680020"/>
    <w:rsid w:val="006803C7"/>
    <w:rsid w:val="0068091E"/>
    <w:rsid w:val="00681080"/>
    <w:rsid w:val="00681188"/>
    <w:rsid w:val="006813BA"/>
    <w:rsid w:val="00681CAF"/>
    <w:rsid w:val="006820DE"/>
    <w:rsid w:val="006824F8"/>
    <w:rsid w:val="0068297C"/>
    <w:rsid w:val="00682DB4"/>
    <w:rsid w:val="00683630"/>
    <w:rsid w:val="00683798"/>
    <w:rsid w:val="006841EF"/>
    <w:rsid w:val="006843E2"/>
    <w:rsid w:val="00684716"/>
    <w:rsid w:val="0068473C"/>
    <w:rsid w:val="00684D0E"/>
    <w:rsid w:val="00685CF5"/>
    <w:rsid w:val="00686712"/>
    <w:rsid w:val="00686C3E"/>
    <w:rsid w:val="0068703F"/>
    <w:rsid w:val="006879E6"/>
    <w:rsid w:val="006909EC"/>
    <w:rsid w:val="00690ACD"/>
    <w:rsid w:val="00690CF0"/>
    <w:rsid w:val="00690E12"/>
    <w:rsid w:val="0069108B"/>
    <w:rsid w:val="006912A5"/>
    <w:rsid w:val="00691331"/>
    <w:rsid w:val="00692271"/>
    <w:rsid w:val="00694B2C"/>
    <w:rsid w:val="006953B7"/>
    <w:rsid w:val="006957F7"/>
    <w:rsid w:val="006958B1"/>
    <w:rsid w:val="00695AEC"/>
    <w:rsid w:val="006960A9"/>
    <w:rsid w:val="006960CF"/>
    <w:rsid w:val="006963DC"/>
    <w:rsid w:val="00696F9E"/>
    <w:rsid w:val="006971C2"/>
    <w:rsid w:val="006974CC"/>
    <w:rsid w:val="00697BBF"/>
    <w:rsid w:val="006A0774"/>
    <w:rsid w:val="006A07D3"/>
    <w:rsid w:val="006A0A50"/>
    <w:rsid w:val="006A1338"/>
    <w:rsid w:val="006A17BE"/>
    <w:rsid w:val="006A1F7B"/>
    <w:rsid w:val="006A215B"/>
    <w:rsid w:val="006A216C"/>
    <w:rsid w:val="006A2621"/>
    <w:rsid w:val="006A3290"/>
    <w:rsid w:val="006A35B4"/>
    <w:rsid w:val="006A360E"/>
    <w:rsid w:val="006A36F4"/>
    <w:rsid w:val="006A38B6"/>
    <w:rsid w:val="006A38DD"/>
    <w:rsid w:val="006A3B54"/>
    <w:rsid w:val="006A420B"/>
    <w:rsid w:val="006A46AD"/>
    <w:rsid w:val="006A4A9A"/>
    <w:rsid w:val="006A5037"/>
    <w:rsid w:val="006A5105"/>
    <w:rsid w:val="006A563C"/>
    <w:rsid w:val="006A58CA"/>
    <w:rsid w:val="006A58CE"/>
    <w:rsid w:val="006A6075"/>
    <w:rsid w:val="006A66D5"/>
    <w:rsid w:val="006A6723"/>
    <w:rsid w:val="006A6BA7"/>
    <w:rsid w:val="006A6BAA"/>
    <w:rsid w:val="006A7361"/>
    <w:rsid w:val="006A7431"/>
    <w:rsid w:val="006A7975"/>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B7584"/>
    <w:rsid w:val="006B7BDC"/>
    <w:rsid w:val="006C0819"/>
    <w:rsid w:val="006C0A71"/>
    <w:rsid w:val="006C0A9B"/>
    <w:rsid w:val="006C0D56"/>
    <w:rsid w:val="006C14CF"/>
    <w:rsid w:val="006C166A"/>
    <w:rsid w:val="006C1F74"/>
    <w:rsid w:val="006C2BC2"/>
    <w:rsid w:val="006C2D1E"/>
    <w:rsid w:val="006C3AEB"/>
    <w:rsid w:val="006C3C7E"/>
    <w:rsid w:val="006C424F"/>
    <w:rsid w:val="006C43C0"/>
    <w:rsid w:val="006C490D"/>
    <w:rsid w:val="006C52AF"/>
    <w:rsid w:val="006C5877"/>
    <w:rsid w:val="006C5FBF"/>
    <w:rsid w:val="006C6E2A"/>
    <w:rsid w:val="006C70FF"/>
    <w:rsid w:val="006C7B9A"/>
    <w:rsid w:val="006C7E29"/>
    <w:rsid w:val="006D0363"/>
    <w:rsid w:val="006D03A7"/>
    <w:rsid w:val="006D05CA"/>
    <w:rsid w:val="006D12D9"/>
    <w:rsid w:val="006D1E09"/>
    <w:rsid w:val="006D1E24"/>
    <w:rsid w:val="006D1EA3"/>
    <w:rsid w:val="006D1FAA"/>
    <w:rsid w:val="006D2549"/>
    <w:rsid w:val="006D2882"/>
    <w:rsid w:val="006D2A35"/>
    <w:rsid w:val="006D2BA6"/>
    <w:rsid w:val="006D2F38"/>
    <w:rsid w:val="006D30C4"/>
    <w:rsid w:val="006D3287"/>
    <w:rsid w:val="006D3461"/>
    <w:rsid w:val="006D3829"/>
    <w:rsid w:val="006D3872"/>
    <w:rsid w:val="006D427F"/>
    <w:rsid w:val="006D4E31"/>
    <w:rsid w:val="006D51FE"/>
    <w:rsid w:val="006D5492"/>
    <w:rsid w:val="006D6090"/>
    <w:rsid w:val="006D6110"/>
    <w:rsid w:val="006D6281"/>
    <w:rsid w:val="006D6DD6"/>
    <w:rsid w:val="006D76FB"/>
    <w:rsid w:val="006E0158"/>
    <w:rsid w:val="006E08C9"/>
    <w:rsid w:val="006E0B7A"/>
    <w:rsid w:val="006E0EB4"/>
    <w:rsid w:val="006E0FDD"/>
    <w:rsid w:val="006E15AF"/>
    <w:rsid w:val="006E188C"/>
    <w:rsid w:val="006E19D9"/>
    <w:rsid w:val="006E1CFE"/>
    <w:rsid w:val="006E1F83"/>
    <w:rsid w:val="006E25EB"/>
    <w:rsid w:val="006E2667"/>
    <w:rsid w:val="006E2A4B"/>
    <w:rsid w:val="006E2D20"/>
    <w:rsid w:val="006E2D31"/>
    <w:rsid w:val="006E2F7B"/>
    <w:rsid w:val="006E34AA"/>
    <w:rsid w:val="006E35B9"/>
    <w:rsid w:val="006E372E"/>
    <w:rsid w:val="006E3A15"/>
    <w:rsid w:val="006E3AEF"/>
    <w:rsid w:val="006E3B80"/>
    <w:rsid w:val="006E3F04"/>
    <w:rsid w:val="006E4003"/>
    <w:rsid w:val="006E407B"/>
    <w:rsid w:val="006E4151"/>
    <w:rsid w:val="006E47F4"/>
    <w:rsid w:val="006E48C9"/>
    <w:rsid w:val="006E4B40"/>
    <w:rsid w:val="006E5169"/>
    <w:rsid w:val="006E5294"/>
    <w:rsid w:val="006E5C02"/>
    <w:rsid w:val="006E62C9"/>
    <w:rsid w:val="006E6514"/>
    <w:rsid w:val="006E70B6"/>
    <w:rsid w:val="006E751A"/>
    <w:rsid w:val="006E7785"/>
    <w:rsid w:val="006E7A4D"/>
    <w:rsid w:val="006F0827"/>
    <w:rsid w:val="006F097B"/>
    <w:rsid w:val="006F0A86"/>
    <w:rsid w:val="006F0FF4"/>
    <w:rsid w:val="006F146C"/>
    <w:rsid w:val="006F20F4"/>
    <w:rsid w:val="006F2537"/>
    <w:rsid w:val="006F28A2"/>
    <w:rsid w:val="006F28BF"/>
    <w:rsid w:val="006F2A5B"/>
    <w:rsid w:val="006F3016"/>
    <w:rsid w:val="006F392D"/>
    <w:rsid w:val="006F3AD0"/>
    <w:rsid w:val="006F3BCF"/>
    <w:rsid w:val="006F47ED"/>
    <w:rsid w:val="006F499F"/>
    <w:rsid w:val="006F49FD"/>
    <w:rsid w:val="006F514B"/>
    <w:rsid w:val="006F5335"/>
    <w:rsid w:val="006F5607"/>
    <w:rsid w:val="006F56A6"/>
    <w:rsid w:val="006F58DB"/>
    <w:rsid w:val="006F5904"/>
    <w:rsid w:val="006F6B2D"/>
    <w:rsid w:val="006F6F0E"/>
    <w:rsid w:val="006F711F"/>
    <w:rsid w:val="006F7915"/>
    <w:rsid w:val="006F7B3F"/>
    <w:rsid w:val="007006A3"/>
    <w:rsid w:val="0070087F"/>
    <w:rsid w:val="00701706"/>
    <w:rsid w:val="00702086"/>
    <w:rsid w:val="007022A2"/>
    <w:rsid w:val="00702476"/>
    <w:rsid w:val="00702510"/>
    <w:rsid w:val="0070281D"/>
    <w:rsid w:val="00702C8D"/>
    <w:rsid w:val="00702D1C"/>
    <w:rsid w:val="00703002"/>
    <w:rsid w:val="00703092"/>
    <w:rsid w:val="007033BF"/>
    <w:rsid w:val="00703C83"/>
    <w:rsid w:val="00704150"/>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CC4"/>
    <w:rsid w:val="007112CE"/>
    <w:rsid w:val="007116F4"/>
    <w:rsid w:val="00712497"/>
    <w:rsid w:val="0071256C"/>
    <w:rsid w:val="00712EE7"/>
    <w:rsid w:val="0071323C"/>
    <w:rsid w:val="00713568"/>
    <w:rsid w:val="00713CC3"/>
    <w:rsid w:val="00713E7C"/>
    <w:rsid w:val="0071427F"/>
    <w:rsid w:val="007144A7"/>
    <w:rsid w:val="0071465F"/>
    <w:rsid w:val="00714756"/>
    <w:rsid w:val="00714A31"/>
    <w:rsid w:val="007155B2"/>
    <w:rsid w:val="007155BE"/>
    <w:rsid w:val="00715992"/>
    <w:rsid w:val="00715F9A"/>
    <w:rsid w:val="00717BE1"/>
    <w:rsid w:val="00717C50"/>
    <w:rsid w:val="00720305"/>
    <w:rsid w:val="00720E47"/>
    <w:rsid w:val="00721842"/>
    <w:rsid w:val="00721A36"/>
    <w:rsid w:val="00721BBA"/>
    <w:rsid w:val="00721DD9"/>
    <w:rsid w:val="00721F15"/>
    <w:rsid w:val="00722C44"/>
    <w:rsid w:val="00722DC4"/>
    <w:rsid w:val="00722F12"/>
    <w:rsid w:val="00723332"/>
    <w:rsid w:val="007234BE"/>
    <w:rsid w:val="00723849"/>
    <w:rsid w:val="00724176"/>
    <w:rsid w:val="0072417C"/>
    <w:rsid w:val="00724795"/>
    <w:rsid w:val="00724842"/>
    <w:rsid w:val="00724896"/>
    <w:rsid w:val="0072492C"/>
    <w:rsid w:val="00724BDF"/>
    <w:rsid w:val="00724C35"/>
    <w:rsid w:val="00724CD8"/>
    <w:rsid w:val="00724EF9"/>
    <w:rsid w:val="00726FBE"/>
    <w:rsid w:val="007270AA"/>
    <w:rsid w:val="00727334"/>
    <w:rsid w:val="007279F7"/>
    <w:rsid w:val="00730239"/>
    <w:rsid w:val="00730304"/>
    <w:rsid w:val="0073077F"/>
    <w:rsid w:val="00730938"/>
    <w:rsid w:val="00730B80"/>
    <w:rsid w:val="00731201"/>
    <w:rsid w:val="007313D6"/>
    <w:rsid w:val="00731619"/>
    <w:rsid w:val="00731764"/>
    <w:rsid w:val="00731ADF"/>
    <w:rsid w:val="00731C11"/>
    <w:rsid w:val="00731EED"/>
    <w:rsid w:val="00732C52"/>
    <w:rsid w:val="00732CB9"/>
    <w:rsid w:val="00733158"/>
    <w:rsid w:val="00733606"/>
    <w:rsid w:val="007347E1"/>
    <w:rsid w:val="0073490A"/>
    <w:rsid w:val="007349D5"/>
    <w:rsid w:val="00734A33"/>
    <w:rsid w:val="007350DC"/>
    <w:rsid w:val="007351B7"/>
    <w:rsid w:val="0073522C"/>
    <w:rsid w:val="00735813"/>
    <w:rsid w:val="00735876"/>
    <w:rsid w:val="007358E0"/>
    <w:rsid w:val="00735AE5"/>
    <w:rsid w:val="00735DD3"/>
    <w:rsid w:val="0073601A"/>
    <w:rsid w:val="007360F7"/>
    <w:rsid w:val="00736D4C"/>
    <w:rsid w:val="00737015"/>
    <w:rsid w:val="00737399"/>
    <w:rsid w:val="00737A26"/>
    <w:rsid w:val="00737F7C"/>
    <w:rsid w:val="007407FF"/>
    <w:rsid w:val="00740C04"/>
    <w:rsid w:val="0074102A"/>
    <w:rsid w:val="007410F0"/>
    <w:rsid w:val="00741906"/>
    <w:rsid w:val="00741C99"/>
    <w:rsid w:val="007426BD"/>
    <w:rsid w:val="007428C4"/>
    <w:rsid w:val="00742F7C"/>
    <w:rsid w:val="0074337C"/>
    <w:rsid w:val="00743950"/>
    <w:rsid w:val="00743FDE"/>
    <w:rsid w:val="00744A80"/>
    <w:rsid w:val="00744C1D"/>
    <w:rsid w:val="00744DA2"/>
    <w:rsid w:val="00744E07"/>
    <w:rsid w:val="00744FA5"/>
    <w:rsid w:val="0074552C"/>
    <w:rsid w:val="0074566A"/>
    <w:rsid w:val="00745F23"/>
    <w:rsid w:val="00745F80"/>
    <w:rsid w:val="0074609C"/>
    <w:rsid w:val="00746195"/>
    <w:rsid w:val="00746353"/>
    <w:rsid w:val="00746617"/>
    <w:rsid w:val="007466C8"/>
    <w:rsid w:val="00746A80"/>
    <w:rsid w:val="00747394"/>
    <w:rsid w:val="00747655"/>
    <w:rsid w:val="00747DC0"/>
    <w:rsid w:val="0075052C"/>
    <w:rsid w:val="00750658"/>
    <w:rsid w:val="00750A2F"/>
    <w:rsid w:val="00750CB1"/>
    <w:rsid w:val="00750D2B"/>
    <w:rsid w:val="00750ECD"/>
    <w:rsid w:val="007514FB"/>
    <w:rsid w:val="00751752"/>
    <w:rsid w:val="00751892"/>
    <w:rsid w:val="00751BAF"/>
    <w:rsid w:val="007526B1"/>
    <w:rsid w:val="00752810"/>
    <w:rsid w:val="0075292F"/>
    <w:rsid w:val="00752AEA"/>
    <w:rsid w:val="00752EC9"/>
    <w:rsid w:val="00753271"/>
    <w:rsid w:val="0075342A"/>
    <w:rsid w:val="0075379C"/>
    <w:rsid w:val="00753A20"/>
    <w:rsid w:val="00753FF1"/>
    <w:rsid w:val="0075451D"/>
    <w:rsid w:val="007546B9"/>
    <w:rsid w:val="00754FC5"/>
    <w:rsid w:val="007564B7"/>
    <w:rsid w:val="00756632"/>
    <w:rsid w:val="0075704A"/>
    <w:rsid w:val="00760271"/>
    <w:rsid w:val="007607F5"/>
    <w:rsid w:val="00760926"/>
    <w:rsid w:val="00760AC5"/>
    <w:rsid w:val="00760F11"/>
    <w:rsid w:val="00760F1F"/>
    <w:rsid w:val="00760F7A"/>
    <w:rsid w:val="00761F3F"/>
    <w:rsid w:val="0076237E"/>
    <w:rsid w:val="007624A7"/>
    <w:rsid w:val="00762627"/>
    <w:rsid w:val="00762CE0"/>
    <w:rsid w:val="00762F25"/>
    <w:rsid w:val="00763012"/>
    <w:rsid w:val="007635A5"/>
    <w:rsid w:val="00764174"/>
    <w:rsid w:val="007641A1"/>
    <w:rsid w:val="0076435A"/>
    <w:rsid w:val="007643B9"/>
    <w:rsid w:val="00764C9A"/>
    <w:rsid w:val="00765662"/>
    <w:rsid w:val="00765981"/>
    <w:rsid w:val="007659F1"/>
    <w:rsid w:val="00765E38"/>
    <w:rsid w:val="00765F6C"/>
    <w:rsid w:val="00765F90"/>
    <w:rsid w:val="00766359"/>
    <w:rsid w:val="00766554"/>
    <w:rsid w:val="0076673D"/>
    <w:rsid w:val="007673FB"/>
    <w:rsid w:val="00767994"/>
    <w:rsid w:val="00767AAF"/>
    <w:rsid w:val="00767B7B"/>
    <w:rsid w:val="007700A4"/>
    <w:rsid w:val="00770AE4"/>
    <w:rsid w:val="00771344"/>
    <w:rsid w:val="00771E5B"/>
    <w:rsid w:val="00771FF0"/>
    <w:rsid w:val="00772135"/>
    <w:rsid w:val="00772287"/>
    <w:rsid w:val="007727E0"/>
    <w:rsid w:val="00772917"/>
    <w:rsid w:val="00772AAD"/>
    <w:rsid w:val="00773CA3"/>
    <w:rsid w:val="00774DEB"/>
    <w:rsid w:val="00774E2E"/>
    <w:rsid w:val="00775048"/>
    <w:rsid w:val="007750D1"/>
    <w:rsid w:val="00775336"/>
    <w:rsid w:val="00775388"/>
    <w:rsid w:val="0077605C"/>
    <w:rsid w:val="00776143"/>
    <w:rsid w:val="00776380"/>
    <w:rsid w:val="00776CB0"/>
    <w:rsid w:val="007770CD"/>
    <w:rsid w:val="00777541"/>
    <w:rsid w:val="0077763F"/>
    <w:rsid w:val="00777E78"/>
    <w:rsid w:val="0078020D"/>
    <w:rsid w:val="00780387"/>
    <w:rsid w:val="00780581"/>
    <w:rsid w:val="00780720"/>
    <w:rsid w:val="00781816"/>
    <w:rsid w:val="00782AFE"/>
    <w:rsid w:val="00782C50"/>
    <w:rsid w:val="00782E0C"/>
    <w:rsid w:val="007833A6"/>
    <w:rsid w:val="00783C08"/>
    <w:rsid w:val="00785885"/>
    <w:rsid w:val="00785AC8"/>
    <w:rsid w:val="00785C04"/>
    <w:rsid w:val="0078604D"/>
    <w:rsid w:val="00786278"/>
    <w:rsid w:val="007862CC"/>
    <w:rsid w:val="00786859"/>
    <w:rsid w:val="00786A0C"/>
    <w:rsid w:val="00787C39"/>
    <w:rsid w:val="00787CA8"/>
    <w:rsid w:val="00790955"/>
    <w:rsid w:val="00790E3E"/>
    <w:rsid w:val="00790EA0"/>
    <w:rsid w:val="00790EA4"/>
    <w:rsid w:val="00792271"/>
    <w:rsid w:val="007928D7"/>
    <w:rsid w:val="00792F9F"/>
    <w:rsid w:val="007930F3"/>
    <w:rsid w:val="00793E49"/>
    <w:rsid w:val="00793FF0"/>
    <w:rsid w:val="0079446A"/>
    <w:rsid w:val="00794B06"/>
    <w:rsid w:val="00794E0F"/>
    <w:rsid w:val="0079538E"/>
    <w:rsid w:val="00795449"/>
    <w:rsid w:val="00795455"/>
    <w:rsid w:val="0079557F"/>
    <w:rsid w:val="007961BE"/>
    <w:rsid w:val="007963FB"/>
    <w:rsid w:val="00796525"/>
    <w:rsid w:val="007967E4"/>
    <w:rsid w:val="00796BCC"/>
    <w:rsid w:val="00796E0F"/>
    <w:rsid w:val="007970DE"/>
    <w:rsid w:val="00797FD1"/>
    <w:rsid w:val="007A0832"/>
    <w:rsid w:val="007A0836"/>
    <w:rsid w:val="007A0A2B"/>
    <w:rsid w:val="007A0D91"/>
    <w:rsid w:val="007A0DD2"/>
    <w:rsid w:val="007A0FBA"/>
    <w:rsid w:val="007A134E"/>
    <w:rsid w:val="007A1565"/>
    <w:rsid w:val="007A1B71"/>
    <w:rsid w:val="007A1C4A"/>
    <w:rsid w:val="007A22E0"/>
    <w:rsid w:val="007A27A7"/>
    <w:rsid w:val="007A2CF6"/>
    <w:rsid w:val="007A2FD5"/>
    <w:rsid w:val="007A3621"/>
    <w:rsid w:val="007A3C67"/>
    <w:rsid w:val="007A4B52"/>
    <w:rsid w:val="007A4B6B"/>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212"/>
    <w:rsid w:val="007B02C1"/>
    <w:rsid w:val="007B0386"/>
    <w:rsid w:val="007B086A"/>
    <w:rsid w:val="007B08EB"/>
    <w:rsid w:val="007B08ED"/>
    <w:rsid w:val="007B0B5A"/>
    <w:rsid w:val="007B0BE2"/>
    <w:rsid w:val="007B19F7"/>
    <w:rsid w:val="007B19FC"/>
    <w:rsid w:val="007B2277"/>
    <w:rsid w:val="007B26BB"/>
    <w:rsid w:val="007B2ABE"/>
    <w:rsid w:val="007B2DCB"/>
    <w:rsid w:val="007B32F9"/>
    <w:rsid w:val="007B4C20"/>
    <w:rsid w:val="007B4C60"/>
    <w:rsid w:val="007B4CFC"/>
    <w:rsid w:val="007B4F92"/>
    <w:rsid w:val="007B5091"/>
    <w:rsid w:val="007B57BE"/>
    <w:rsid w:val="007B5A76"/>
    <w:rsid w:val="007B5FAE"/>
    <w:rsid w:val="007B65A8"/>
    <w:rsid w:val="007B6659"/>
    <w:rsid w:val="007B69C6"/>
    <w:rsid w:val="007B6BD8"/>
    <w:rsid w:val="007B6C29"/>
    <w:rsid w:val="007B6E41"/>
    <w:rsid w:val="007B7752"/>
    <w:rsid w:val="007B7795"/>
    <w:rsid w:val="007C042E"/>
    <w:rsid w:val="007C055E"/>
    <w:rsid w:val="007C12DA"/>
    <w:rsid w:val="007C1B01"/>
    <w:rsid w:val="007C1D15"/>
    <w:rsid w:val="007C2147"/>
    <w:rsid w:val="007C21A1"/>
    <w:rsid w:val="007C23AB"/>
    <w:rsid w:val="007C28CE"/>
    <w:rsid w:val="007C31F1"/>
    <w:rsid w:val="007C3AA1"/>
    <w:rsid w:val="007C40EE"/>
    <w:rsid w:val="007C42C9"/>
    <w:rsid w:val="007C4C96"/>
    <w:rsid w:val="007C57D1"/>
    <w:rsid w:val="007C611C"/>
    <w:rsid w:val="007C62A2"/>
    <w:rsid w:val="007C6ABE"/>
    <w:rsid w:val="007C6B20"/>
    <w:rsid w:val="007C6B53"/>
    <w:rsid w:val="007C7074"/>
    <w:rsid w:val="007C7666"/>
    <w:rsid w:val="007D011D"/>
    <w:rsid w:val="007D14E5"/>
    <w:rsid w:val="007D1B96"/>
    <w:rsid w:val="007D1F5A"/>
    <w:rsid w:val="007D2006"/>
    <w:rsid w:val="007D2285"/>
    <w:rsid w:val="007D23DC"/>
    <w:rsid w:val="007D2B29"/>
    <w:rsid w:val="007D2C44"/>
    <w:rsid w:val="007D2E1C"/>
    <w:rsid w:val="007D335E"/>
    <w:rsid w:val="007D33C3"/>
    <w:rsid w:val="007D35C4"/>
    <w:rsid w:val="007D4B42"/>
    <w:rsid w:val="007D4DDF"/>
    <w:rsid w:val="007D4F0B"/>
    <w:rsid w:val="007D50FB"/>
    <w:rsid w:val="007D5366"/>
    <w:rsid w:val="007D5384"/>
    <w:rsid w:val="007D56F9"/>
    <w:rsid w:val="007D5894"/>
    <w:rsid w:val="007D5ED9"/>
    <w:rsid w:val="007D6108"/>
    <w:rsid w:val="007D62CC"/>
    <w:rsid w:val="007D6556"/>
    <w:rsid w:val="007D6879"/>
    <w:rsid w:val="007D6DAE"/>
    <w:rsid w:val="007D7062"/>
    <w:rsid w:val="007D71F1"/>
    <w:rsid w:val="007E0239"/>
    <w:rsid w:val="007E02AB"/>
    <w:rsid w:val="007E07EB"/>
    <w:rsid w:val="007E0D62"/>
    <w:rsid w:val="007E11FE"/>
    <w:rsid w:val="007E1264"/>
    <w:rsid w:val="007E14C2"/>
    <w:rsid w:val="007E1A05"/>
    <w:rsid w:val="007E310F"/>
    <w:rsid w:val="007E32CB"/>
    <w:rsid w:val="007E3A2C"/>
    <w:rsid w:val="007E3ACC"/>
    <w:rsid w:val="007E3C40"/>
    <w:rsid w:val="007E4265"/>
    <w:rsid w:val="007E43F5"/>
    <w:rsid w:val="007E4529"/>
    <w:rsid w:val="007E4ADF"/>
    <w:rsid w:val="007E4EC6"/>
    <w:rsid w:val="007E50DC"/>
    <w:rsid w:val="007E5284"/>
    <w:rsid w:val="007E5D54"/>
    <w:rsid w:val="007E5DEE"/>
    <w:rsid w:val="007E5DFE"/>
    <w:rsid w:val="007E5E01"/>
    <w:rsid w:val="007E60DC"/>
    <w:rsid w:val="007E633D"/>
    <w:rsid w:val="007E65F0"/>
    <w:rsid w:val="007E66D1"/>
    <w:rsid w:val="007E6703"/>
    <w:rsid w:val="007E684D"/>
    <w:rsid w:val="007E6DCC"/>
    <w:rsid w:val="007E752E"/>
    <w:rsid w:val="007E766A"/>
    <w:rsid w:val="007E77DF"/>
    <w:rsid w:val="007E7B58"/>
    <w:rsid w:val="007F05BC"/>
    <w:rsid w:val="007F0C0F"/>
    <w:rsid w:val="007F1DBA"/>
    <w:rsid w:val="007F1EBF"/>
    <w:rsid w:val="007F1EEA"/>
    <w:rsid w:val="007F1F71"/>
    <w:rsid w:val="007F21CA"/>
    <w:rsid w:val="007F286C"/>
    <w:rsid w:val="007F2939"/>
    <w:rsid w:val="007F2AA8"/>
    <w:rsid w:val="007F2C55"/>
    <w:rsid w:val="007F2FCA"/>
    <w:rsid w:val="007F38C8"/>
    <w:rsid w:val="007F3C98"/>
    <w:rsid w:val="007F4102"/>
    <w:rsid w:val="007F445D"/>
    <w:rsid w:val="007F4C89"/>
    <w:rsid w:val="007F4DAF"/>
    <w:rsid w:val="007F4F74"/>
    <w:rsid w:val="007F5112"/>
    <w:rsid w:val="007F529C"/>
    <w:rsid w:val="007F53A2"/>
    <w:rsid w:val="007F570F"/>
    <w:rsid w:val="007F597E"/>
    <w:rsid w:val="007F5E01"/>
    <w:rsid w:val="007F5E07"/>
    <w:rsid w:val="007F66C2"/>
    <w:rsid w:val="007F6928"/>
    <w:rsid w:val="007F6D21"/>
    <w:rsid w:val="007F6E78"/>
    <w:rsid w:val="007F7396"/>
    <w:rsid w:val="007F7450"/>
    <w:rsid w:val="007F75E4"/>
    <w:rsid w:val="007F785C"/>
    <w:rsid w:val="007F7A75"/>
    <w:rsid w:val="007F7B7D"/>
    <w:rsid w:val="007F7CE5"/>
    <w:rsid w:val="0080032A"/>
    <w:rsid w:val="00800362"/>
    <w:rsid w:val="008014DE"/>
    <w:rsid w:val="0080187E"/>
    <w:rsid w:val="008018CE"/>
    <w:rsid w:val="008019F7"/>
    <w:rsid w:val="0080247C"/>
    <w:rsid w:val="0080272A"/>
    <w:rsid w:val="0080274C"/>
    <w:rsid w:val="008029B4"/>
    <w:rsid w:val="008034D1"/>
    <w:rsid w:val="00803588"/>
    <w:rsid w:val="0080361B"/>
    <w:rsid w:val="00803EB8"/>
    <w:rsid w:val="008046D8"/>
    <w:rsid w:val="00804A05"/>
    <w:rsid w:val="00804B98"/>
    <w:rsid w:val="00804C56"/>
    <w:rsid w:val="00804C8A"/>
    <w:rsid w:val="008067C9"/>
    <w:rsid w:val="00806916"/>
    <w:rsid w:val="00806F07"/>
    <w:rsid w:val="00807420"/>
    <w:rsid w:val="00807B9A"/>
    <w:rsid w:val="0081035F"/>
    <w:rsid w:val="00810EFB"/>
    <w:rsid w:val="008110B7"/>
    <w:rsid w:val="0081194A"/>
    <w:rsid w:val="00811C60"/>
    <w:rsid w:val="00811E8A"/>
    <w:rsid w:val="00811F2C"/>
    <w:rsid w:val="00812A28"/>
    <w:rsid w:val="00812A98"/>
    <w:rsid w:val="00812BE6"/>
    <w:rsid w:val="008135BE"/>
    <w:rsid w:val="00813BFA"/>
    <w:rsid w:val="00813DB0"/>
    <w:rsid w:val="00814573"/>
    <w:rsid w:val="008145DC"/>
    <w:rsid w:val="008154BC"/>
    <w:rsid w:val="00815758"/>
    <w:rsid w:val="0081590D"/>
    <w:rsid w:val="00815A27"/>
    <w:rsid w:val="00815DA5"/>
    <w:rsid w:val="008163D3"/>
    <w:rsid w:val="00816F5F"/>
    <w:rsid w:val="0081704B"/>
    <w:rsid w:val="0081727C"/>
    <w:rsid w:val="008178B2"/>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D8B"/>
    <w:rsid w:val="00825FA1"/>
    <w:rsid w:val="00826297"/>
    <w:rsid w:val="008262D0"/>
    <w:rsid w:val="00826541"/>
    <w:rsid w:val="0082725F"/>
    <w:rsid w:val="00827398"/>
    <w:rsid w:val="008277C7"/>
    <w:rsid w:val="0082782F"/>
    <w:rsid w:val="00827B12"/>
    <w:rsid w:val="00827D32"/>
    <w:rsid w:val="00827E67"/>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4E9B"/>
    <w:rsid w:val="008352E9"/>
    <w:rsid w:val="00836E27"/>
    <w:rsid w:val="00837326"/>
    <w:rsid w:val="0083748A"/>
    <w:rsid w:val="00840045"/>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71B"/>
    <w:rsid w:val="0084283C"/>
    <w:rsid w:val="008436A6"/>
    <w:rsid w:val="00843CD9"/>
    <w:rsid w:val="00844303"/>
    <w:rsid w:val="008443A5"/>
    <w:rsid w:val="0084452F"/>
    <w:rsid w:val="00844B64"/>
    <w:rsid w:val="00844B83"/>
    <w:rsid w:val="00844C03"/>
    <w:rsid w:val="00844C6F"/>
    <w:rsid w:val="00844C70"/>
    <w:rsid w:val="00844EE9"/>
    <w:rsid w:val="00845217"/>
    <w:rsid w:val="008452AA"/>
    <w:rsid w:val="00845440"/>
    <w:rsid w:val="0084638A"/>
    <w:rsid w:val="008466A3"/>
    <w:rsid w:val="00846896"/>
    <w:rsid w:val="00846A3D"/>
    <w:rsid w:val="00846BCB"/>
    <w:rsid w:val="00846BE9"/>
    <w:rsid w:val="00846FEB"/>
    <w:rsid w:val="00847199"/>
    <w:rsid w:val="008471BB"/>
    <w:rsid w:val="00847A92"/>
    <w:rsid w:val="00847BAD"/>
    <w:rsid w:val="00850CE3"/>
    <w:rsid w:val="00851990"/>
    <w:rsid w:val="00851B4D"/>
    <w:rsid w:val="00851CD0"/>
    <w:rsid w:val="00851E3B"/>
    <w:rsid w:val="00851EEF"/>
    <w:rsid w:val="008526B4"/>
    <w:rsid w:val="008526D6"/>
    <w:rsid w:val="008527DD"/>
    <w:rsid w:val="00852B3E"/>
    <w:rsid w:val="00852B54"/>
    <w:rsid w:val="00852E49"/>
    <w:rsid w:val="008536B4"/>
    <w:rsid w:val="00853AED"/>
    <w:rsid w:val="0085429B"/>
    <w:rsid w:val="00854465"/>
    <w:rsid w:val="008544D6"/>
    <w:rsid w:val="0085514C"/>
    <w:rsid w:val="008552F9"/>
    <w:rsid w:val="00855585"/>
    <w:rsid w:val="00855586"/>
    <w:rsid w:val="00855602"/>
    <w:rsid w:val="008561EC"/>
    <w:rsid w:val="0085653A"/>
    <w:rsid w:val="008565B8"/>
    <w:rsid w:val="00856E9E"/>
    <w:rsid w:val="00856F39"/>
    <w:rsid w:val="00856FBE"/>
    <w:rsid w:val="0085766A"/>
    <w:rsid w:val="008604FD"/>
    <w:rsid w:val="008605B3"/>
    <w:rsid w:val="00860A6C"/>
    <w:rsid w:val="0086127C"/>
    <w:rsid w:val="00861638"/>
    <w:rsid w:val="00861BA0"/>
    <w:rsid w:val="00861D5C"/>
    <w:rsid w:val="00861F08"/>
    <w:rsid w:val="0086200F"/>
    <w:rsid w:val="0086238B"/>
    <w:rsid w:val="008628CB"/>
    <w:rsid w:val="00862CD0"/>
    <w:rsid w:val="00862D70"/>
    <w:rsid w:val="00863630"/>
    <w:rsid w:val="00863AD5"/>
    <w:rsid w:val="00863B13"/>
    <w:rsid w:val="00863EC9"/>
    <w:rsid w:val="0086410B"/>
    <w:rsid w:val="00864959"/>
    <w:rsid w:val="00864C05"/>
    <w:rsid w:val="00865490"/>
    <w:rsid w:val="008654F3"/>
    <w:rsid w:val="00865544"/>
    <w:rsid w:val="008660BF"/>
    <w:rsid w:val="00866123"/>
    <w:rsid w:val="008663EE"/>
    <w:rsid w:val="00866AD2"/>
    <w:rsid w:val="00866D73"/>
    <w:rsid w:val="0087005B"/>
    <w:rsid w:val="008703B4"/>
    <w:rsid w:val="008708B4"/>
    <w:rsid w:val="0087090E"/>
    <w:rsid w:val="00870E1E"/>
    <w:rsid w:val="0087142D"/>
    <w:rsid w:val="00871D06"/>
    <w:rsid w:val="008721E2"/>
    <w:rsid w:val="00872A70"/>
    <w:rsid w:val="00874F27"/>
    <w:rsid w:val="0087502B"/>
    <w:rsid w:val="00875485"/>
    <w:rsid w:val="008758A8"/>
    <w:rsid w:val="008759CA"/>
    <w:rsid w:val="00875A34"/>
    <w:rsid w:val="00875F70"/>
    <w:rsid w:val="0087636D"/>
    <w:rsid w:val="008764A2"/>
    <w:rsid w:val="00876575"/>
    <w:rsid w:val="008767E2"/>
    <w:rsid w:val="008768DB"/>
    <w:rsid w:val="008769F4"/>
    <w:rsid w:val="00876D55"/>
    <w:rsid w:val="00876E36"/>
    <w:rsid w:val="00880433"/>
    <w:rsid w:val="00880AF4"/>
    <w:rsid w:val="00880BCC"/>
    <w:rsid w:val="0088117F"/>
    <w:rsid w:val="00881A3A"/>
    <w:rsid w:val="00881BA9"/>
    <w:rsid w:val="00882380"/>
    <w:rsid w:val="00882F6F"/>
    <w:rsid w:val="008834A8"/>
    <w:rsid w:val="008838D3"/>
    <w:rsid w:val="00884055"/>
    <w:rsid w:val="00884990"/>
    <w:rsid w:val="008850CE"/>
    <w:rsid w:val="0088528E"/>
    <w:rsid w:val="008856CB"/>
    <w:rsid w:val="0088574E"/>
    <w:rsid w:val="00885879"/>
    <w:rsid w:val="00885949"/>
    <w:rsid w:val="00885F45"/>
    <w:rsid w:val="00885FA6"/>
    <w:rsid w:val="00886666"/>
    <w:rsid w:val="00887579"/>
    <w:rsid w:val="008877C0"/>
    <w:rsid w:val="00887B2E"/>
    <w:rsid w:val="00887CD0"/>
    <w:rsid w:val="00890223"/>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16B"/>
    <w:rsid w:val="008973B0"/>
    <w:rsid w:val="00897A06"/>
    <w:rsid w:val="008A0188"/>
    <w:rsid w:val="008A08CA"/>
    <w:rsid w:val="008A09F9"/>
    <w:rsid w:val="008A0BD2"/>
    <w:rsid w:val="008A1483"/>
    <w:rsid w:val="008A1C80"/>
    <w:rsid w:val="008A29D3"/>
    <w:rsid w:val="008A327D"/>
    <w:rsid w:val="008A32DF"/>
    <w:rsid w:val="008A372A"/>
    <w:rsid w:val="008A3AA2"/>
    <w:rsid w:val="008A487C"/>
    <w:rsid w:val="008A4927"/>
    <w:rsid w:val="008A50BE"/>
    <w:rsid w:val="008A58E2"/>
    <w:rsid w:val="008A5D99"/>
    <w:rsid w:val="008A60DA"/>
    <w:rsid w:val="008A6758"/>
    <w:rsid w:val="008A6D00"/>
    <w:rsid w:val="008A759A"/>
    <w:rsid w:val="008A76B4"/>
    <w:rsid w:val="008A7982"/>
    <w:rsid w:val="008A7BAD"/>
    <w:rsid w:val="008A7ED9"/>
    <w:rsid w:val="008A7F34"/>
    <w:rsid w:val="008B0983"/>
    <w:rsid w:val="008B0985"/>
    <w:rsid w:val="008B0EE5"/>
    <w:rsid w:val="008B0F3F"/>
    <w:rsid w:val="008B138C"/>
    <w:rsid w:val="008B15C4"/>
    <w:rsid w:val="008B15CA"/>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2BB"/>
    <w:rsid w:val="008B7B39"/>
    <w:rsid w:val="008B7C32"/>
    <w:rsid w:val="008C09B4"/>
    <w:rsid w:val="008C1488"/>
    <w:rsid w:val="008C1969"/>
    <w:rsid w:val="008C2415"/>
    <w:rsid w:val="008C2425"/>
    <w:rsid w:val="008C2537"/>
    <w:rsid w:val="008C2666"/>
    <w:rsid w:val="008C290C"/>
    <w:rsid w:val="008C2EE6"/>
    <w:rsid w:val="008C3336"/>
    <w:rsid w:val="008C33B9"/>
    <w:rsid w:val="008C35FE"/>
    <w:rsid w:val="008C392B"/>
    <w:rsid w:val="008C3B1E"/>
    <w:rsid w:val="008C3C35"/>
    <w:rsid w:val="008C3E64"/>
    <w:rsid w:val="008C3F1D"/>
    <w:rsid w:val="008C4027"/>
    <w:rsid w:val="008C4BAA"/>
    <w:rsid w:val="008C4F0B"/>
    <w:rsid w:val="008C5262"/>
    <w:rsid w:val="008C5545"/>
    <w:rsid w:val="008C691E"/>
    <w:rsid w:val="008C6B62"/>
    <w:rsid w:val="008C77EB"/>
    <w:rsid w:val="008C7A49"/>
    <w:rsid w:val="008C7A5C"/>
    <w:rsid w:val="008D0014"/>
    <w:rsid w:val="008D00DE"/>
    <w:rsid w:val="008D09F2"/>
    <w:rsid w:val="008D0DE8"/>
    <w:rsid w:val="008D11A1"/>
    <w:rsid w:val="008D16A5"/>
    <w:rsid w:val="008D1710"/>
    <w:rsid w:val="008D2225"/>
    <w:rsid w:val="008D2259"/>
    <w:rsid w:val="008D29D2"/>
    <w:rsid w:val="008D33E7"/>
    <w:rsid w:val="008D3802"/>
    <w:rsid w:val="008D3918"/>
    <w:rsid w:val="008D3CF4"/>
    <w:rsid w:val="008D3F28"/>
    <w:rsid w:val="008D4361"/>
    <w:rsid w:val="008D46DE"/>
    <w:rsid w:val="008D4B30"/>
    <w:rsid w:val="008D55F3"/>
    <w:rsid w:val="008D5B86"/>
    <w:rsid w:val="008D5CA4"/>
    <w:rsid w:val="008D66C2"/>
    <w:rsid w:val="008D6770"/>
    <w:rsid w:val="008D681B"/>
    <w:rsid w:val="008D69E4"/>
    <w:rsid w:val="008D6C00"/>
    <w:rsid w:val="008D750C"/>
    <w:rsid w:val="008D763B"/>
    <w:rsid w:val="008D7666"/>
    <w:rsid w:val="008D795C"/>
    <w:rsid w:val="008D7BEF"/>
    <w:rsid w:val="008D7C04"/>
    <w:rsid w:val="008D7CAA"/>
    <w:rsid w:val="008E004F"/>
    <w:rsid w:val="008E05BA"/>
    <w:rsid w:val="008E074D"/>
    <w:rsid w:val="008E0870"/>
    <w:rsid w:val="008E13D0"/>
    <w:rsid w:val="008E18AC"/>
    <w:rsid w:val="008E1BD1"/>
    <w:rsid w:val="008E1C42"/>
    <w:rsid w:val="008E1CEF"/>
    <w:rsid w:val="008E1EFC"/>
    <w:rsid w:val="008E2050"/>
    <w:rsid w:val="008E27BF"/>
    <w:rsid w:val="008E3152"/>
    <w:rsid w:val="008E3FF4"/>
    <w:rsid w:val="008E4053"/>
    <w:rsid w:val="008E4408"/>
    <w:rsid w:val="008E4953"/>
    <w:rsid w:val="008E4D99"/>
    <w:rsid w:val="008E53E8"/>
    <w:rsid w:val="008E5E21"/>
    <w:rsid w:val="008E5F6A"/>
    <w:rsid w:val="008E600B"/>
    <w:rsid w:val="008E61C1"/>
    <w:rsid w:val="008E6552"/>
    <w:rsid w:val="008E67C7"/>
    <w:rsid w:val="008E6AB0"/>
    <w:rsid w:val="008E6C49"/>
    <w:rsid w:val="008E7079"/>
    <w:rsid w:val="008E79D3"/>
    <w:rsid w:val="008E7B40"/>
    <w:rsid w:val="008F040F"/>
    <w:rsid w:val="008F0568"/>
    <w:rsid w:val="008F1007"/>
    <w:rsid w:val="008F178F"/>
    <w:rsid w:val="008F1A72"/>
    <w:rsid w:val="008F1B5D"/>
    <w:rsid w:val="008F1F0D"/>
    <w:rsid w:val="008F2662"/>
    <w:rsid w:val="008F2828"/>
    <w:rsid w:val="008F2EB0"/>
    <w:rsid w:val="008F2F56"/>
    <w:rsid w:val="008F378F"/>
    <w:rsid w:val="008F3B47"/>
    <w:rsid w:val="008F406A"/>
    <w:rsid w:val="008F4A29"/>
    <w:rsid w:val="008F4CF3"/>
    <w:rsid w:val="008F4E88"/>
    <w:rsid w:val="008F4F45"/>
    <w:rsid w:val="008F5277"/>
    <w:rsid w:val="008F58D4"/>
    <w:rsid w:val="008F5D40"/>
    <w:rsid w:val="008F6030"/>
    <w:rsid w:val="008F6F2B"/>
    <w:rsid w:val="008F6F7A"/>
    <w:rsid w:val="008F77DB"/>
    <w:rsid w:val="008F7C99"/>
    <w:rsid w:val="008F7E24"/>
    <w:rsid w:val="0090006E"/>
    <w:rsid w:val="00900F4B"/>
    <w:rsid w:val="00900F93"/>
    <w:rsid w:val="00901053"/>
    <w:rsid w:val="009014E0"/>
    <w:rsid w:val="009016BF"/>
    <w:rsid w:val="00901741"/>
    <w:rsid w:val="00902228"/>
    <w:rsid w:val="0090250B"/>
    <w:rsid w:val="00902A47"/>
    <w:rsid w:val="009031CF"/>
    <w:rsid w:val="009035B7"/>
    <w:rsid w:val="009037AB"/>
    <w:rsid w:val="0090385D"/>
    <w:rsid w:val="00903E2A"/>
    <w:rsid w:val="00903EF1"/>
    <w:rsid w:val="009042BA"/>
    <w:rsid w:val="009043F5"/>
    <w:rsid w:val="00904436"/>
    <w:rsid w:val="00904AA5"/>
    <w:rsid w:val="00904ECC"/>
    <w:rsid w:val="009052AC"/>
    <w:rsid w:val="0090546B"/>
    <w:rsid w:val="00905EE0"/>
    <w:rsid w:val="009060D5"/>
    <w:rsid w:val="00906922"/>
    <w:rsid w:val="00906AFD"/>
    <w:rsid w:val="009070F9"/>
    <w:rsid w:val="0090752A"/>
    <w:rsid w:val="00907691"/>
    <w:rsid w:val="00907B76"/>
    <w:rsid w:val="0091000E"/>
    <w:rsid w:val="009112F9"/>
    <w:rsid w:val="009113D6"/>
    <w:rsid w:val="00911AA3"/>
    <w:rsid w:val="00912298"/>
    <w:rsid w:val="00913B95"/>
    <w:rsid w:val="00913E3D"/>
    <w:rsid w:val="00913FFF"/>
    <w:rsid w:val="00914317"/>
    <w:rsid w:val="00914845"/>
    <w:rsid w:val="00915A94"/>
    <w:rsid w:val="00916271"/>
    <w:rsid w:val="009169FD"/>
    <w:rsid w:val="00916D87"/>
    <w:rsid w:val="00917654"/>
    <w:rsid w:val="00917C90"/>
    <w:rsid w:val="00917FE8"/>
    <w:rsid w:val="009200C8"/>
    <w:rsid w:val="00920153"/>
    <w:rsid w:val="00920283"/>
    <w:rsid w:val="009207F8"/>
    <w:rsid w:val="00920ADE"/>
    <w:rsid w:val="0092117D"/>
    <w:rsid w:val="00921247"/>
    <w:rsid w:val="0092130D"/>
    <w:rsid w:val="00921565"/>
    <w:rsid w:val="0092179C"/>
    <w:rsid w:val="009217D0"/>
    <w:rsid w:val="00921D40"/>
    <w:rsid w:val="00921E35"/>
    <w:rsid w:val="00921F1E"/>
    <w:rsid w:val="00922DBD"/>
    <w:rsid w:val="00922E60"/>
    <w:rsid w:val="00923257"/>
    <w:rsid w:val="00923443"/>
    <w:rsid w:val="00923BD5"/>
    <w:rsid w:val="00923C10"/>
    <w:rsid w:val="0092403C"/>
    <w:rsid w:val="00924395"/>
    <w:rsid w:val="00924538"/>
    <w:rsid w:val="00924912"/>
    <w:rsid w:val="00925213"/>
    <w:rsid w:val="009259FD"/>
    <w:rsid w:val="00925A64"/>
    <w:rsid w:val="00925E43"/>
    <w:rsid w:val="009261F4"/>
    <w:rsid w:val="009262F6"/>
    <w:rsid w:val="00926519"/>
    <w:rsid w:val="00926614"/>
    <w:rsid w:val="009267CF"/>
    <w:rsid w:val="00926A3F"/>
    <w:rsid w:val="0092784B"/>
    <w:rsid w:val="00927B4D"/>
    <w:rsid w:val="00930258"/>
    <w:rsid w:val="00930EE8"/>
    <w:rsid w:val="00931584"/>
    <w:rsid w:val="00931849"/>
    <w:rsid w:val="00932AB6"/>
    <w:rsid w:val="00933453"/>
    <w:rsid w:val="00933E53"/>
    <w:rsid w:val="00933F52"/>
    <w:rsid w:val="0093403C"/>
    <w:rsid w:val="00934709"/>
    <w:rsid w:val="00934B80"/>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F7F"/>
    <w:rsid w:val="0094114A"/>
    <w:rsid w:val="00941189"/>
    <w:rsid w:val="00941582"/>
    <w:rsid w:val="0094196A"/>
    <w:rsid w:val="00941CDF"/>
    <w:rsid w:val="00941E90"/>
    <w:rsid w:val="009424B8"/>
    <w:rsid w:val="00942885"/>
    <w:rsid w:val="00942D51"/>
    <w:rsid w:val="00943A3F"/>
    <w:rsid w:val="00943AF3"/>
    <w:rsid w:val="00943BAE"/>
    <w:rsid w:val="009446EC"/>
    <w:rsid w:val="009448CA"/>
    <w:rsid w:val="00944F5D"/>
    <w:rsid w:val="00945717"/>
    <w:rsid w:val="0094595C"/>
    <w:rsid w:val="00945CA2"/>
    <w:rsid w:val="009460EB"/>
    <w:rsid w:val="00946BB6"/>
    <w:rsid w:val="00946BB7"/>
    <w:rsid w:val="00946C0B"/>
    <w:rsid w:val="00946C3F"/>
    <w:rsid w:val="00946FA5"/>
    <w:rsid w:val="00947570"/>
    <w:rsid w:val="009475ED"/>
    <w:rsid w:val="00947731"/>
    <w:rsid w:val="00947807"/>
    <w:rsid w:val="00947823"/>
    <w:rsid w:val="00947A88"/>
    <w:rsid w:val="0095048B"/>
    <w:rsid w:val="00950558"/>
    <w:rsid w:val="00950BD8"/>
    <w:rsid w:val="00950D6C"/>
    <w:rsid w:val="00951233"/>
    <w:rsid w:val="009512A4"/>
    <w:rsid w:val="009515B8"/>
    <w:rsid w:val="009516FB"/>
    <w:rsid w:val="00951746"/>
    <w:rsid w:val="0095215C"/>
    <w:rsid w:val="00952300"/>
    <w:rsid w:val="009523E0"/>
    <w:rsid w:val="00952894"/>
    <w:rsid w:val="00952FDC"/>
    <w:rsid w:val="00952FE0"/>
    <w:rsid w:val="0095396B"/>
    <w:rsid w:val="00953B3C"/>
    <w:rsid w:val="00954129"/>
    <w:rsid w:val="0095417A"/>
    <w:rsid w:val="0095429C"/>
    <w:rsid w:val="0095456C"/>
    <w:rsid w:val="00954835"/>
    <w:rsid w:val="00954D5A"/>
    <w:rsid w:val="009552AF"/>
    <w:rsid w:val="00955C6E"/>
    <w:rsid w:val="009564C2"/>
    <w:rsid w:val="0095744F"/>
    <w:rsid w:val="00957A5E"/>
    <w:rsid w:val="00957C7B"/>
    <w:rsid w:val="00957D80"/>
    <w:rsid w:val="00960278"/>
    <w:rsid w:val="00960B64"/>
    <w:rsid w:val="00960CC3"/>
    <w:rsid w:val="00960D9C"/>
    <w:rsid w:val="00960E4B"/>
    <w:rsid w:val="0096196C"/>
    <w:rsid w:val="00961C04"/>
    <w:rsid w:val="00962165"/>
    <w:rsid w:val="0096235B"/>
    <w:rsid w:val="00962408"/>
    <w:rsid w:val="0096247E"/>
    <w:rsid w:val="00962B02"/>
    <w:rsid w:val="009633E3"/>
    <w:rsid w:val="0096452D"/>
    <w:rsid w:val="0096457E"/>
    <w:rsid w:val="00965AE5"/>
    <w:rsid w:val="009674EE"/>
    <w:rsid w:val="0096750C"/>
    <w:rsid w:val="0096785F"/>
    <w:rsid w:val="00967D3A"/>
    <w:rsid w:val="0097053D"/>
    <w:rsid w:val="00970CF5"/>
    <w:rsid w:val="0097147F"/>
    <w:rsid w:val="00971945"/>
    <w:rsid w:val="009719F3"/>
    <w:rsid w:val="009721FC"/>
    <w:rsid w:val="009722FC"/>
    <w:rsid w:val="00972331"/>
    <w:rsid w:val="009723B0"/>
    <w:rsid w:val="009725E1"/>
    <w:rsid w:val="00973790"/>
    <w:rsid w:val="009739BA"/>
    <w:rsid w:val="00973A0E"/>
    <w:rsid w:val="00973E7D"/>
    <w:rsid w:val="00974571"/>
    <w:rsid w:val="009746EC"/>
    <w:rsid w:val="009747B0"/>
    <w:rsid w:val="00974953"/>
    <w:rsid w:val="00974CE1"/>
    <w:rsid w:val="009756D8"/>
    <w:rsid w:val="0097598F"/>
    <w:rsid w:val="00975B93"/>
    <w:rsid w:val="00976083"/>
    <w:rsid w:val="00976482"/>
    <w:rsid w:val="009766AE"/>
    <w:rsid w:val="00976822"/>
    <w:rsid w:val="00976C27"/>
    <w:rsid w:val="00976CFC"/>
    <w:rsid w:val="0097700C"/>
    <w:rsid w:val="00977298"/>
    <w:rsid w:val="009777EC"/>
    <w:rsid w:val="00977A92"/>
    <w:rsid w:val="0098056C"/>
    <w:rsid w:val="00980779"/>
    <w:rsid w:val="009811F4"/>
    <w:rsid w:val="00981951"/>
    <w:rsid w:val="0098197D"/>
    <w:rsid w:val="00981D18"/>
    <w:rsid w:val="00981FCE"/>
    <w:rsid w:val="0098202D"/>
    <w:rsid w:val="0098282A"/>
    <w:rsid w:val="009828B2"/>
    <w:rsid w:val="009836A5"/>
    <w:rsid w:val="00983A16"/>
    <w:rsid w:val="00983A48"/>
    <w:rsid w:val="00983C8A"/>
    <w:rsid w:val="0098416A"/>
    <w:rsid w:val="00984246"/>
    <w:rsid w:val="00984391"/>
    <w:rsid w:val="00984554"/>
    <w:rsid w:val="009853DC"/>
    <w:rsid w:val="00985998"/>
    <w:rsid w:val="00985EF2"/>
    <w:rsid w:val="0098612E"/>
    <w:rsid w:val="009865F1"/>
    <w:rsid w:val="00986FBB"/>
    <w:rsid w:val="00987155"/>
    <w:rsid w:val="00987339"/>
    <w:rsid w:val="00987427"/>
    <w:rsid w:val="009877F4"/>
    <w:rsid w:val="00987855"/>
    <w:rsid w:val="009901DF"/>
    <w:rsid w:val="00990322"/>
    <w:rsid w:val="009906A2"/>
    <w:rsid w:val="00990855"/>
    <w:rsid w:val="00991382"/>
    <w:rsid w:val="00991602"/>
    <w:rsid w:val="00991B0B"/>
    <w:rsid w:val="00991C18"/>
    <w:rsid w:val="0099252F"/>
    <w:rsid w:val="009925E8"/>
    <w:rsid w:val="009926C2"/>
    <w:rsid w:val="00992A07"/>
    <w:rsid w:val="00992E8B"/>
    <w:rsid w:val="00992F88"/>
    <w:rsid w:val="00993AE7"/>
    <w:rsid w:val="00993BB1"/>
    <w:rsid w:val="00993E22"/>
    <w:rsid w:val="00993FD4"/>
    <w:rsid w:val="00994554"/>
    <w:rsid w:val="0099478B"/>
    <w:rsid w:val="00994D17"/>
    <w:rsid w:val="00995E73"/>
    <w:rsid w:val="00996071"/>
    <w:rsid w:val="00996169"/>
    <w:rsid w:val="009961A7"/>
    <w:rsid w:val="0099681A"/>
    <w:rsid w:val="00996D78"/>
    <w:rsid w:val="00996E23"/>
    <w:rsid w:val="00997111"/>
    <w:rsid w:val="00997266"/>
    <w:rsid w:val="0099743C"/>
    <w:rsid w:val="009A02BB"/>
    <w:rsid w:val="009A0506"/>
    <w:rsid w:val="009A1276"/>
    <w:rsid w:val="009A1590"/>
    <w:rsid w:val="009A16DF"/>
    <w:rsid w:val="009A1A01"/>
    <w:rsid w:val="009A20B5"/>
    <w:rsid w:val="009A24EE"/>
    <w:rsid w:val="009A3123"/>
    <w:rsid w:val="009A3560"/>
    <w:rsid w:val="009A3A46"/>
    <w:rsid w:val="009A4195"/>
    <w:rsid w:val="009A41CF"/>
    <w:rsid w:val="009A4326"/>
    <w:rsid w:val="009A441D"/>
    <w:rsid w:val="009A44E2"/>
    <w:rsid w:val="009A4EF1"/>
    <w:rsid w:val="009A4F50"/>
    <w:rsid w:val="009A5568"/>
    <w:rsid w:val="009A5A5F"/>
    <w:rsid w:val="009A5B38"/>
    <w:rsid w:val="009A5FCF"/>
    <w:rsid w:val="009A6184"/>
    <w:rsid w:val="009A6249"/>
    <w:rsid w:val="009A62FD"/>
    <w:rsid w:val="009A7403"/>
    <w:rsid w:val="009A7D1C"/>
    <w:rsid w:val="009B076F"/>
    <w:rsid w:val="009B16A9"/>
    <w:rsid w:val="009B19B6"/>
    <w:rsid w:val="009B2529"/>
    <w:rsid w:val="009B277B"/>
    <w:rsid w:val="009B2A62"/>
    <w:rsid w:val="009B2F9B"/>
    <w:rsid w:val="009B34F3"/>
    <w:rsid w:val="009B395E"/>
    <w:rsid w:val="009B4039"/>
    <w:rsid w:val="009B42FC"/>
    <w:rsid w:val="009B48D5"/>
    <w:rsid w:val="009B4B4D"/>
    <w:rsid w:val="009B4CC8"/>
    <w:rsid w:val="009B4D8F"/>
    <w:rsid w:val="009B5B5E"/>
    <w:rsid w:val="009B5D91"/>
    <w:rsid w:val="009B6725"/>
    <w:rsid w:val="009B6C70"/>
    <w:rsid w:val="009B6D15"/>
    <w:rsid w:val="009B7085"/>
    <w:rsid w:val="009B74B1"/>
    <w:rsid w:val="009B781E"/>
    <w:rsid w:val="009B7959"/>
    <w:rsid w:val="009B7A41"/>
    <w:rsid w:val="009B7FC9"/>
    <w:rsid w:val="009C02D4"/>
    <w:rsid w:val="009C05A9"/>
    <w:rsid w:val="009C06B5"/>
    <w:rsid w:val="009C075E"/>
    <w:rsid w:val="009C0E6D"/>
    <w:rsid w:val="009C0F94"/>
    <w:rsid w:val="009C13A7"/>
    <w:rsid w:val="009C172F"/>
    <w:rsid w:val="009C1BA2"/>
    <w:rsid w:val="009C1EAB"/>
    <w:rsid w:val="009C1FAB"/>
    <w:rsid w:val="009C205E"/>
    <w:rsid w:val="009C238A"/>
    <w:rsid w:val="009C2BFA"/>
    <w:rsid w:val="009C2C05"/>
    <w:rsid w:val="009C2DFB"/>
    <w:rsid w:val="009C3BE3"/>
    <w:rsid w:val="009C426F"/>
    <w:rsid w:val="009C42DE"/>
    <w:rsid w:val="009C4759"/>
    <w:rsid w:val="009C4A3A"/>
    <w:rsid w:val="009C4C14"/>
    <w:rsid w:val="009C5114"/>
    <w:rsid w:val="009C5607"/>
    <w:rsid w:val="009C580C"/>
    <w:rsid w:val="009C5AAD"/>
    <w:rsid w:val="009C60DD"/>
    <w:rsid w:val="009C645B"/>
    <w:rsid w:val="009C6539"/>
    <w:rsid w:val="009C6CE3"/>
    <w:rsid w:val="009C71DA"/>
    <w:rsid w:val="009C728F"/>
    <w:rsid w:val="009C75A4"/>
    <w:rsid w:val="009C7763"/>
    <w:rsid w:val="009C7766"/>
    <w:rsid w:val="009C7D96"/>
    <w:rsid w:val="009C7D9F"/>
    <w:rsid w:val="009D0A76"/>
    <w:rsid w:val="009D0D33"/>
    <w:rsid w:val="009D0FCE"/>
    <w:rsid w:val="009D13EC"/>
    <w:rsid w:val="009D1479"/>
    <w:rsid w:val="009D18C4"/>
    <w:rsid w:val="009D18D1"/>
    <w:rsid w:val="009D1F2C"/>
    <w:rsid w:val="009D1F9B"/>
    <w:rsid w:val="009D26B2"/>
    <w:rsid w:val="009D27E6"/>
    <w:rsid w:val="009D2D50"/>
    <w:rsid w:val="009D304B"/>
    <w:rsid w:val="009D31BA"/>
    <w:rsid w:val="009D397C"/>
    <w:rsid w:val="009D3F0C"/>
    <w:rsid w:val="009D4340"/>
    <w:rsid w:val="009D49B9"/>
    <w:rsid w:val="009D49DA"/>
    <w:rsid w:val="009D4C74"/>
    <w:rsid w:val="009D4E88"/>
    <w:rsid w:val="009D4F79"/>
    <w:rsid w:val="009D5DB3"/>
    <w:rsid w:val="009D62B0"/>
    <w:rsid w:val="009D65A6"/>
    <w:rsid w:val="009D6711"/>
    <w:rsid w:val="009D6BBA"/>
    <w:rsid w:val="009E023B"/>
    <w:rsid w:val="009E0945"/>
    <w:rsid w:val="009E0F75"/>
    <w:rsid w:val="009E0FD9"/>
    <w:rsid w:val="009E2BF1"/>
    <w:rsid w:val="009E2DC5"/>
    <w:rsid w:val="009E2F3F"/>
    <w:rsid w:val="009E3811"/>
    <w:rsid w:val="009E39AB"/>
    <w:rsid w:val="009E460F"/>
    <w:rsid w:val="009E4B09"/>
    <w:rsid w:val="009E4B7F"/>
    <w:rsid w:val="009E4E0D"/>
    <w:rsid w:val="009E4FF9"/>
    <w:rsid w:val="009E5326"/>
    <w:rsid w:val="009E57B8"/>
    <w:rsid w:val="009E5F9C"/>
    <w:rsid w:val="009E618A"/>
    <w:rsid w:val="009E638E"/>
    <w:rsid w:val="009E63B5"/>
    <w:rsid w:val="009E64EB"/>
    <w:rsid w:val="009E65DD"/>
    <w:rsid w:val="009E66B3"/>
    <w:rsid w:val="009E68CD"/>
    <w:rsid w:val="009E6C46"/>
    <w:rsid w:val="009E705A"/>
    <w:rsid w:val="009E73B3"/>
    <w:rsid w:val="009E7D0D"/>
    <w:rsid w:val="009F01B1"/>
    <w:rsid w:val="009F0E4A"/>
    <w:rsid w:val="009F196E"/>
    <w:rsid w:val="009F2967"/>
    <w:rsid w:val="009F2A82"/>
    <w:rsid w:val="009F2AB6"/>
    <w:rsid w:val="009F2DF2"/>
    <w:rsid w:val="009F3204"/>
    <w:rsid w:val="009F4097"/>
    <w:rsid w:val="009F4603"/>
    <w:rsid w:val="009F49C2"/>
    <w:rsid w:val="009F4B22"/>
    <w:rsid w:val="009F503D"/>
    <w:rsid w:val="009F5377"/>
    <w:rsid w:val="009F5BB3"/>
    <w:rsid w:val="009F62EC"/>
    <w:rsid w:val="009F647C"/>
    <w:rsid w:val="009F6BAA"/>
    <w:rsid w:val="009F6C39"/>
    <w:rsid w:val="009F6C62"/>
    <w:rsid w:val="009F721C"/>
    <w:rsid w:val="009F7CCD"/>
    <w:rsid w:val="009F7D31"/>
    <w:rsid w:val="00A003DA"/>
    <w:rsid w:val="00A007E1"/>
    <w:rsid w:val="00A00AF1"/>
    <w:rsid w:val="00A00E01"/>
    <w:rsid w:val="00A00EAE"/>
    <w:rsid w:val="00A0182C"/>
    <w:rsid w:val="00A02302"/>
    <w:rsid w:val="00A028EB"/>
    <w:rsid w:val="00A02A78"/>
    <w:rsid w:val="00A03291"/>
    <w:rsid w:val="00A0356B"/>
    <w:rsid w:val="00A03B8A"/>
    <w:rsid w:val="00A03C68"/>
    <w:rsid w:val="00A04A6C"/>
    <w:rsid w:val="00A04EEB"/>
    <w:rsid w:val="00A04FE9"/>
    <w:rsid w:val="00A05A38"/>
    <w:rsid w:val="00A061A8"/>
    <w:rsid w:val="00A063F8"/>
    <w:rsid w:val="00A06FCF"/>
    <w:rsid w:val="00A0740B"/>
    <w:rsid w:val="00A07BED"/>
    <w:rsid w:val="00A07E90"/>
    <w:rsid w:val="00A07F04"/>
    <w:rsid w:val="00A10278"/>
    <w:rsid w:val="00A1098D"/>
    <w:rsid w:val="00A10BC5"/>
    <w:rsid w:val="00A10D00"/>
    <w:rsid w:val="00A10F51"/>
    <w:rsid w:val="00A1101D"/>
    <w:rsid w:val="00A110A5"/>
    <w:rsid w:val="00A1149F"/>
    <w:rsid w:val="00A116B0"/>
    <w:rsid w:val="00A12129"/>
    <w:rsid w:val="00A12B74"/>
    <w:rsid w:val="00A12BB9"/>
    <w:rsid w:val="00A12C06"/>
    <w:rsid w:val="00A130B4"/>
    <w:rsid w:val="00A136B6"/>
    <w:rsid w:val="00A142C1"/>
    <w:rsid w:val="00A146A9"/>
    <w:rsid w:val="00A14B54"/>
    <w:rsid w:val="00A14D69"/>
    <w:rsid w:val="00A15078"/>
    <w:rsid w:val="00A15257"/>
    <w:rsid w:val="00A1721C"/>
    <w:rsid w:val="00A178F1"/>
    <w:rsid w:val="00A17A49"/>
    <w:rsid w:val="00A17BF5"/>
    <w:rsid w:val="00A17EB5"/>
    <w:rsid w:val="00A20006"/>
    <w:rsid w:val="00A200AB"/>
    <w:rsid w:val="00A204ED"/>
    <w:rsid w:val="00A20555"/>
    <w:rsid w:val="00A2153E"/>
    <w:rsid w:val="00A219A1"/>
    <w:rsid w:val="00A22BB1"/>
    <w:rsid w:val="00A23D34"/>
    <w:rsid w:val="00A23E11"/>
    <w:rsid w:val="00A23FE7"/>
    <w:rsid w:val="00A24F24"/>
    <w:rsid w:val="00A25B16"/>
    <w:rsid w:val="00A26849"/>
    <w:rsid w:val="00A272B8"/>
    <w:rsid w:val="00A309E4"/>
    <w:rsid w:val="00A30D36"/>
    <w:rsid w:val="00A30F0F"/>
    <w:rsid w:val="00A312D2"/>
    <w:rsid w:val="00A3153E"/>
    <w:rsid w:val="00A33DC2"/>
    <w:rsid w:val="00A340F9"/>
    <w:rsid w:val="00A341EA"/>
    <w:rsid w:val="00A3441B"/>
    <w:rsid w:val="00A3485C"/>
    <w:rsid w:val="00A35183"/>
    <w:rsid w:val="00A35645"/>
    <w:rsid w:val="00A35CFB"/>
    <w:rsid w:val="00A35F25"/>
    <w:rsid w:val="00A361E4"/>
    <w:rsid w:val="00A36462"/>
    <w:rsid w:val="00A369FB"/>
    <w:rsid w:val="00A37115"/>
    <w:rsid w:val="00A372E4"/>
    <w:rsid w:val="00A3766E"/>
    <w:rsid w:val="00A40488"/>
    <w:rsid w:val="00A40511"/>
    <w:rsid w:val="00A40527"/>
    <w:rsid w:val="00A407C2"/>
    <w:rsid w:val="00A407C3"/>
    <w:rsid w:val="00A409A2"/>
    <w:rsid w:val="00A40BBF"/>
    <w:rsid w:val="00A40C87"/>
    <w:rsid w:val="00A414AC"/>
    <w:rsid w:val="00A415C1"/>
    <w:rsid w:val="00A41913"/>
    <w:rsid w:val="00A41C11"/>
    <w:rsid w:val="00A41E45"/>
    <w:rsid w:val="00A41EF2"/>
    <w:rsid w:val="00A4251F"/>
    <w:rsid w:val="00A43407"/>
    <w:rsid w:val="00A43678"/>
    <w:rsid w:val="00A43A96"/>
    <w:rsid w:val="00A43F18"/>
    <w:rsid w:val="00A43FC3"/>
    <w:rsid w:val="00A4497C"/>
    <w:rsid w:val="00A44B2D"/>
    <w:rsid w:val="00A44CA4"/>
    <w:rsid w:val="00A454D4"/>
    <w:rsid w:val="00A45978"/>
    <w:rsid w:val="00A45DD8"/>
    <w:rsid w:val="00A45EC8"/>
    <w:rsid w:val="00A45FF6"/>
    <w:rsid w:val="00A465AC"/>
    <w:rsid w:val="00A465E3"/>
    <w:rsid w:val="00A46CC5"/>
    <w:rsid w:val="00A46FD5"/>
    <w:rsid w:val="00A4759B"/>
    <w:rsid w:val="00A5044B"/>
    <w:rsid w:val="00A50492"/>
    <w:rsid w:val="00A50B8E"/>
    <w:rsid w:val="00A50EDF"/>
    <w:rsid w:val="00A51551"/>
    <w:rsid w:val="00A51906"/>
    <w:rsid w:val="00A51AF8"/>
    <w:rsid w:val="00A51E5F"/>
    <w:rsid w:val="00A52800"/>
    <w:rsid w:val="00A528DE"/>
    <w:rsid w:val="00A52BC6"/>
    <w:rsid w:val="00A52C8A"/>
    <w:rsid w:val="00A52D4B"/>
    <w:rsid w:val="00A53508"/>
    <w:rsid w:val="00A53A3E"/>
    <w:rsid w:val="00A5463D"/>
    <w:rsid w:val="00A54AD2"/>
    <w:rsid w:val="00A54F57"/>
    <w:rsid w:val="00A54FF6"/>
    <w:rsid w:val="00A552A6"/>
    <w:rsid w:val="00A552B1"/>
    <w:rsid w:val="00A553FB"/>
    <w:rsid w:val="00A554E4"/>
    <w:rsid w:val="00A55BC9"/>
    <w:rsid w:val="00A55C33"/>
    <w:rsid w:val="00A55FAD"/>
    <w:rsid w:val="00A561EE"/>
    <w:rsid w:val="00A56305"/>
    <w:rsid w:val="00A56344"/>
    <w:rsid w:val="00A5656B"/>
    <w:rsid w:val="00A56B8B"/>
    <w:rsid w:val="00A56C55"/>
    <w:rsid w:val="00A57131"/>
    <w:rsid w:val="00A5755F"/>
    <w:rsid w:val="00A57741"/>
    <w:rsid w:val="00A57824"/>
    <w:rsid w:val="00A57AB4"/>
    <w:rsid w:val="00A600B6"/>
    <w:rsid w:val="00A6062E"/>
    <w:rsid w:val="00A6078F"/>
    <w:rsid w:val="00A6093A"/>
    <w:rsid w:val="00A60B05"/>
    <w:rsid w:val="00A610E5"/>
    <w:rsid w:val="00A61D70"/>
    <w:rsid w:val="00A621D7"/>
    <w:rsid w:val="00A62983"/>
    <w:rsid w:val="00A62B98"/>
    <w:rsid w:val="00A63542"/>
    <w:rsid w:val="00A63A80"/>
    <w:rsid w:val="00A64316"/>
    <w:rsid w:val="00A657AE"/>
    <w:rsid w:val="00A65D7A"/>
    <w:rsid w:val="00A66139"/>
    <w:rsid w:val="00A6634A"/>
    <w:rsid w:val="00A6639F"/>
    <w:rsid w:val="00A6660A"/>
    <w:rsid w:val="00A67073"/>
    <w:rsid w:val="00A672FA"/>
    <w:rsid w:val="00A67BEA"/>
    <w:rsid w:val="00A70474"/>
    <w:rsid w:val="00A706B7"/>
    <w:rsid w:val="00A707FC"/>
    <w:rsid w:val="00A70D0F"/>
    <w:rsid w:val="00A70E4B"/>
    <w:rsid w:val="00A710F0"/>
    <w:rsid w:val="00A71DAC"/>
    <w:rsid w:val="00A72B1E"/>
    <w:rsid w:val="00A72B5E"/>
    <w:rsid w:val="00A72FC1"/>
    <w:rsid w:val="00A735C3"/>
    <w:rsid w:val="00A735DB"/>
    <w:rsid w:val="00A73968"/>
    <w:rsid w:val="00A73BDB"/>
    <w:rsid w:val="00A73CCC"/>
    <w:rsid w:val="00A743D8"/>
    <w:rsid w:val="00A7487B"/>
    <w:rsid w:val="00A74AFB"/>
    <w:rsid w:val="00A74FEC"/>
    <w:rsid w:val="00A74FEE"/>
    <w:rsid w:val="00A751F1"/>
    <w:rsid w:val="00A75BC4"/>
    <w:rsid w:val="00A760A8"/>
    <w:rsid w:val="00A76157"/>
    <w:rsid w:val="00A7647D"/>
    <w:rsid w:val="00A76A63"/>
    <w:rsid w:val="00A773F4"/>
    <w:rsid w:val="00A77600"/>
    <w:rsid w:val="00A801E0"/>
    <w:rsid w:val="00A8109C"/>
    <w:rsid w:val="00A81704"/>
    <w:rsid w:val="00A81D68"/>
    <w:rsid w:val="00A81DDC"/>
    <w:rsid w:val="00A822E2"/>
    <w:rsid w:val="00A824F5"/>
    <w:rsid w:val="00A82830"/>
    <w:rsid w:val="00A828AA"/>
    <w:rsid w:val="00A82A0F"/>
    <w:rsid w:val="00A82DF9"/>
    <w:rsid w:val="00A82FF2"/>
    <w:rsid w:val="00A83075"/>
    <w:rsid w:val="00A8340E"/>
    <w:rsid w:val="00A83874"/>
    <w:rsid w:val="00A839AD"/>
    <w:rsid w:val="00A83C1D"/>
    <w:rsid w:val="00A83F93"/>
    <w:rsid w:val="00A84006"/>
    <w:rsid w:val="00A841D0"/>
    <w:rsid w:val="00A841DE"/>
    <w:rsid w:val="00A84786"/>
    <w:rsid w:val="00A85006"/>
    <w:rsid w:val="00A85265"/>
    <w:rsid w:val="00A8556F"/>
    <w:rsid w:val="00A85C79"/>
    <w:rsid w:val="00A868A1"/>
    <w:rsid w:val="00A86CD1"/>
    <w:rsid w:val="00A870B1"/>
    <w:rsid w:val="00A871B4"/>
    <w:rsid w:val="00A8722B"/>
    <w:rsid w:val="00A873BC"/>
    <w:rsid w:val="00A873E4"/>
    <w:rsid w:val="00A87D73"/>
    <w:rsid w:val="00A87E8F"/>
    <w:rsid w:val="00A90777"/>
    <w:rsid w:val="00A90A86"/>
    <w:rsid w:val="00A90D84"/>
    <w:rsid w:val="00A90DB4"/>
    <w:rsid w:val="00A90E7B"/>
    <w:rsid w:val="00A9101D"/>
    <w:rsid w:val="00A91055"/>
    <w:rsid w:val="00A912BD"/>
    <w:rsid w:val="00A91509"/>
    <w:rsid w:val="00A918A7"/>
    <w:rsid w:val="00A919BF"/>
    <w:rsid w:val="00A9272D"/>
    <w:rsid w:val="00A93341"/>
    <w:rsid w:val="00A934D4"/>
    <w:rsid w:val="00A936B3"/>
    <w:rsid w:val="00A93CED"/>
    <w:rsid w:val="00A940DE"/>
    <w:rsid w:val="00A942A8"/>
    <w:rsid w:val="00A951D0"/>
    <w:rsid w:val="00A9542C"/>
    <w:rsid w:val="00A95915"/>
    <w:rsid w:val="00A96426"/>
    <w:rsid w:val="00A9665A"/>
    <w:rsid w:val="00A9681E"/>
    <w:rsid w:val="00A96C24"/>
    <w:rsid w:val="00A97332"/>
    <w:rsid w:val="00A9750A"/>
    <w:rsid w:val="00A97AD3"/>
    <w:rsid w:val="00A97D8E"/>
    <w:rsid w:val="00AA0166"/>
    <w:rsid w:val="00AA01C7"/>
    <w:rsid w:val="00AA0562"/>
    <w:rsid w:val="00AA081A"/>
    <w:rsid w:val="00AA0BE1"/>
    <w:rsid w:val="00AA0C7D"/>
    <w:rsid w:val="00AA0DDB"/>
    <w:rsid w:val="00AA11D8"/>
    <w:rsid w:val="00AA1477"/>
    <w:rsid w:val="00AA1A99"/>
    <w:rsid w:val="00AA210C"/>
    <w:rsid w:val="00AA2316"/>
    <w:rsid w:val="00AA3068"/>
    <w:rsid w:val="00AA314E"/>
    <w:rsid w:val="00AA34C1"/>
    <w:rsid w:val="00AA399E"/>
    <w:rsid w:val="00AA3BA1"/>
    <w:rsid w:val="00AA3C5C"/>
    <w:rsid w:val="00AA405B"/>
    <w:rsid w:val="00AA4167"/>
    <w:rsid w:val="00AA430F"/>
    <w:rsid w:val="00AA4592"/>
    <w:rsid w:val="00AA4689"/>
    <w:rsid w:val="00AA4B0B"/>
    <w:rsid w:val="00AA4D3B"/>
    <w:rsid w:val="00AA546E"/>
    <w:rsid w:val="00AA5631"/>
    <w:rsid w:val="00AA58C1"/>
    <w:rsid w:val="00AA59DD"/>
    <w:rsid w:val="00AA59DE"/>
    <w:rsid w:val="00AA5C96"/>
    <w:rsid w:val="00AA60F9"/>
    <w:rsid w:val="00AA6A33"/>
    <w:rsid w:val="00AA6D8A"/>
    <w:rsid w:val="00AA7778"/>
    <w:rsid w:val="00AA7B8A"/>
    <w:rsid w:val="00AB00CC"/>
    <w:rsid w:val="00AB11E2"/>
    <w:rsid w:val="00AB222A"/>
    <w:rsid w:val="00AB25BA"/>
    <w:rsid w:val="00AB27D7"/>
    <w:rsid w:val="00AB2A5D"/>
    <w:rsid w:val="00AB2C89"/>
    <w:rsid w:val="00AB33B2"/>
    <w:rsid w:val="00AB35F5"/>
    <w:rsid w:val="00AB39C4"/>
    <w:rsid w:val="00AB3F18"/>
    <w:rsid w:val="00AB4328"/>
    <w:rsid w:val="00AB4678"/>
    <w:rsid w:val="00AB5328"/>
    <w:rsid w:val="00AB5702"/>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C6545"/>
    <w:rsid w:val="00AC65F9"/>
    <w:rsid w:val="00AC6D3D"/>
    <w:rsid w:val="00AD01D0"/>
    <w:rsid w:val="00AD0ECD"/>
    <w:rsid w:val="00AD1AE1"/>
    <w:rsid w:val="00AD1F95"/>
    <w:rsid w:val="00AD22CA"/>
    <w:rsid w:val="00AD2B56"/>
    <w:rsid w:val="00AD2F30"/>
    <w:rsid w:val="00AD3BE6"/>
    <w:rsid w:val="00AD43E2"/>
    <w:rsid w:val="00AD4B48"/>
    <w:rsid w:val="00AD4B6E"/>
    <w:rsid w:val="00AD4CF5"/>
    <w:rsid w:val="00AD4CF8"/>
    <w:rsid w:val="00AD525C"/>
    <w:rsid w:val="00AD5360"/>
    <w:rsid w:val="00AD5BB5"/>
    <w:rsid w:val="00AD61BE"/>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C2A"/>
    <w:rsid w:val="00AE1D11"/>
    <w:rsid w:val="00AE2159"/>
    <w:rsid w:val="00AE2567"/>
    <w:rsid w:val="00AE27BE"/>
    <w:rsid w:val="00AE2F36"/>
    <w:rsid w:val="00AE33B1"/>
    <w:rsid w:val="00AE38D2"/>
    <w:rsid w:val="00AE3B4E"/>
    <w:rsid w:val="00AE4515"/>
    <w:rsid w:val="00AE54B2"/>
    <w:rsid w:val="00AE54CA"/>
    <w:rsid w:val="00AE554C"/>
    <w:rsid w:val="00AE5F22"/>
    <w:rsid w:val="00AE5FCD"/>
    <w:rsid w:val="00AE64C3"/>
    <w:rsid w:val="00AE6518"/>
    <w:rsid w:val="00AE718C"/>
    <w:rsid w:val="00AE720D"/>
    <w:rsid w:val="00AE724D"/>
    <w:rsid w:val="00AE7345"/>
    <w:rsid w:val="00AE7DE8"/>
    <w:rsid w:val="00AE7F0C"/>
    <w:rsid w:val="00AF0523"/>
    <w:rsid w:val="00AF0600"/>
    <w:rsid w:val="00AF0690"/>
    <w:rsid w:val="00AF0810"/>
    <w:rsid w:val="00AF093B"/>
    <w:rsid w:val="00AF0957"/>
    <w:rsid w:val="00AF178F"/>
    <w:rsid w:val="00AF17AB"/>
    <w:rsid w:val="00AF17AE"/>
    <w:rsid w:val="00AF1B34"/>
    <w:rsid w:val="00AF1EAE"/>
    <w:rsid w:val="00AF23C2"/>
    <w:rsid w:val="00AF24AE"/>
    <w:rsid w:val="00AF298B"/>
    <w:rsid w:val="00AF3CAF"/>
    <w:rsid w:val="00AF3DEB"/>
    <w:rsid w:val="00AF3E10"/>
    <w:rsid w:val="00AF3E2B"/>
    <w:rsid w:val="00AF40B4"/>
    <w:rsid w:val="00AF45C7"/>
    <w:rsid w:val="00AF4844"/>
    <w:rsid w:val="00AF4B94"/>
    <w:rsid w:val="00AF4E1C"/>
    <w:rsid w:val="00AF503E"/>
    <w:rsid w:val="00AF52E0"/>
    <w:rsid w:val="00AF5D9D"/>
    <w:rsid w:val="00AF5E2B"/>
    <w:rsid w:val="00AF6513"/>
    <w:rsid w:val="00AF6B2B"/>
    <w:rsid w:val="00AF6B89"/>
    <w:rsid w:val="00AF71D9"/>
    <w:rsid w:val="00AF72A5"/>
    <w:rsid w:val="00AF7BEE"/>
    <w:rsid w:val="00AF7F9A"/>
    <w:rsid w:val="00B00166"/>
    <w:rsid w:val="00B00F75"/>
    <w:rsid w:val="00B01360"/>
    <w:rsid w:val="00B01866"/>
    <w:rsid w:val="00B018A7"/>
    <w:rsid w:val="00B021A5"/>
    <w:rsid w:val="00B0233A"/>
    <w:rsid w:val="00B02599"/>
    <w:rsid w:val="00B031E4"/>
    <w:rsid w:val="00B031F9"/>
    <w:rsid w:val="00B036A7"/>
    <w:rsid w:val="00B03C49"/>
    <w:rsid w:val="00B03C8F"/>
    <w:rsid w:val="00B03D90"/>
    <w:rsid w:val="00B03F09"/>
    <w:rsid w:val="00B0413E"/>
    <w:rsid w:val="00B048B0"/>
    <w:rsid w:val="00B06119"/>
    <w:rsid w:val="00B06302"/>
    <w:rsid w:val="00B065D7"/>
    <w:rsid w:val="00B0687E"/>
    <w:rsid w:val="00B06C7F"/>
    <w:rsid w:val="00B1010C"/>
    <w:rsid w:val="00B108AD"/>
    <w:rsid w:val="00B10979"/>
    <w:rsid w:val="00B10AA6"/>
    <w:rsid w:val="00B112B3"/>
    <w:rsid w:val="00B115CD"/>
    <w:rsid w:val="00B116D4"/>
    <w:rsid w:val="00B1185F"/>
    <w:rsid w:val="00B11946"/>
    <w:rsid w:val="00B1194D"/>
    <w:rsid w:val="00B11D8D"/>
    <w:rsid w:val="00B11F37"/>
    <w:rsid w:val="00B12409"/>
    <w:rsid w:val="00B12713"/>
    <w:rsid w:val="00B12982"/>
    <w:rsid w:val="00B129FF"/>
    <w:rsid w:val="00B12C60"/>
    <w:rsid w:val="00B12E07"/>
    <w:rsid w:val="00B130A7"/>
    <w:rsid w:val="00B131F1"/>
    <w:rsid w:val="00B13323"/>
    <w:rsid w:val="00B13EC3"/>
    <w:rsid w:val="00B1410E"/>
    <w:rsid w:val="00B14131"/>
    <w:rsid w:val="00B141B7"/>
    <w:rsid w:val="00B141CF"/>
    <w:rsid w:val="00B14673"/>
    <w:rsid w:val="00B147DF"/>
    <w:rsid w:val="00B157FB"/>
    <w:rsid w:val="00B158D1"/>
    <w:rsid w:val="00B15957"/>
    <w:rsid w:val="00B15B83"/>
    <w:rsid w:val="00B160BF"/>
    <w:rsid w:val="00B1666D"/>
    <w:rsid w:val="00B16882"/>
    <w:rsid w:val="00B16CAC"/>
    <w:rsid w:val="00B16F5C"/>
    <w:rsid w:val="00B178FB"/>
    <w:rsid w:val="00B17A32"/>
    <w:rsid w:val="00B17EFF"/>
    <w:rsid w:val="00B2075B"/>
    <w:rsid w:val="00B20788"/>
    <w:rsid w:val="00B20B2B"/>
    <w:rsid w:val="00B20CBE"/>
    <w:rsid w:val="00B2134F"/>
    <w:rsid w:val="00B21386"/>
    <w:rsid w:val="00B214BB"/>
    <w:rsid w:val="00B2161F"/>
    <w:rsid w:val="00B21F30"/>
    <w:rsid w:val="00B22042"/>
    <w:rsid w:val="00B220C1"/>
    <w:rsid w:val="00B22444"/>
    <w:rsid w:val="00B234EE"/>
    <w:rsid w:val="00B235DA"/>
    <w:rsid w:val="00B237C6"/>
    <w:rsid w:val="00B240CF"/>
    <w:rsid w:val="00B24343"/>
    <w:rsid w:val="00B24C81"/>
    <w:rsid w:val="00B25941"/>
    <w:rsid w:val="00B2637A"/>
    <w:rsid w:val="00B264B5"/>
    <w:rsid w:val="00B26581"/>
    <w:rsid w:val="00B26AD3"/>
    <w:rsid w:val="00B26C7E"/>
    <w:rsid w:val="00B26FBC"/>
    <w:rsid w:val="00B27B08"/>
    <w:rsid w:val="00B30B2E"/>
    <w:rsid w:val="00B30BE7"/>
    <w:rsid w:val="00B30FA6"/>
    <w:rsid w:val="00B311EA"/>
    <w:rsid w:val="00B31986"/>
    <w:rsid w:val="00B31DD4"/>
    <w:rsid w:val="00B31F7F"/>
    <w:rsid w:val="00B31FAA"/>
    <w:rsid w:val="00B31FD5"/>
    <w:rsid w:val="00B32146"/>
    <w:rsid w:val="00B32541"/>
    <w:rsid w:val="00B326D4"/>
    <w:rsid w:val="00B32B87"/>
    <w:rsid w:val="00B32D36"/>
    <w:rsid w:val="00B331E1"/>
    <w:rsid w:val="00B332D2"/>
    <w:rsid w:val="00B34B86"/>
    <w:rsid w:val="00B350FB"/>
    <w:rsid w:val="00B3539F"/>
    <w:rsid w:val="00B354E5"/>
    <w:rsid w:val="00B357E8"/>
    <w:rsid w:val="00B359D7"/>
    <w:rsid w:val="00B360F6"/>
    <w:rsid w:val="00B3656A"/>
    <w:rsid w:val="00B366E0"/>
    <w:rsid w:val="00B36BB2"/>
    <w:rsid w:val="00B36DDC"/>
    <w:rsid w:val="00B3741F"/>
    <w:rsid w:val="00B377E4"/>
    <w:rsid w:val="00B37ED4"/>
    <w:rsid w:val="00B40452"/>
    <w:rsid w:val="00B40B08"/>
    <w:rsid w:val="00B40FA7"/>
    <w:rsid w:val="00B41774"/>
    <w:rsid w:val="00B41F21"/>
    <w:rsid w:val="00B4204F"/>
    <w:rsid w:val="00B42249"/>
    <w:rsid w:val="00B42B05"/>
    <w:rsid w:val="00B42B34"/>
    <w:rsid w:val="00B42C4F"/>
    <w:rsid w:val="00B42EE6"/>
    <w:rsid w:val="00B43381"/>
    <w:rsid w:val="00B43514"/>
    <w:rsid w:val="00B43B24"/>
    <w:rsid w:val="00B441EE"/>
    <w:rsid w:val="00B44544"/>
    <w:rsid w:val="00B446A5"/>
    <w:rsid w:val="00B44A66"/>
    <w:rsid w:val="00B44AE9"/>
    <w:rsid w:val="00B45540"/>
    <w:rsid w:val="00B456A3"/>
    <w:rsid w:val="00B45B3A"/>
    <w:rsid w:val="00B45C7A"/>
    <w:rsid w:val="00B45DCC"/>
    <w:rsid w:val="00B45E0D"/>
    <w:rsid w:val="00B464CA"/>
    <w:rsid w:val="00B469D7"/>
    <w:rsid w:val="00B46E08"/>
    <w:rsid w:val="00B475BB"/>
    <w:rsid w:val="00B47A8A"/>
    <w:rsid w:val="00B47D3C"/>
    <w:rsid w:val="00B47FA7"/>
    <w:rsid w:val="00B50346"/>
    <w:rsid w:val="00B50689"/>
    <w:rsid w:val="00B506CD"/>
    <w:rsid w:val="00B50A58"/>
    <w:rsid w:val="00B50AB1"/>
    <w:rsid w:val="00B50CD1"/>
    <w:rsid w:val="00B51073"/>
    <w:rsid w:val="00B5158B"/>
    <w:rsid w:val="00B51ACC"/>
    <w:rsid w:val="00B51B71"/>
    <w:rsid w:val="00B51FC6"/>
    <w:rsid w:val="00B52D8F"/>
    <w:rsid w:val="00B5389A"/>
    <w:rsid w:val="00B53BC9"/>
    <w:rsid w:val="00B542B7"/>
    <w:rsid w:val="00B55495"/>
    <w:rsid w:val="00B55C58"/>
    <w:rsid w:val="00B55DDE"/>
    <w:rsid w:val="00B568A9"/>
    <w:rsid w:val="00B56994"/>
    <w:rsid w:val="00B56A57"/>
    <w:rsid w:val="00B56B04"/>
    <w:rsid w:val="00B57032"/>
    <w:rsid w:val="00B575F6"/>
    <w:rsid w:val="00B57788"/>
    <w:rsid w:val="00B57E07"/>
    <w:rsid w:val="00B57EEB"/>
    <w:rsid w:val="00B601D0"/>
    <w:rsid w:val="00B601DA"/>
    <w:rsid w:val="00B60C7D"/>
    <w:rsid w:val="00B6133B"/>
    <w:rsid w:val="00B613CE"/>
    <w:rsid w:val="00B61ECB"/>
    <w:rsid w:val="00B620DB"/>
    <w:rsid w:val="00B62551"/>
    <w:rsid w:val="00B62632"/>
    <w:rsid w:val="00B62A5C"/>
    <w:rsid w:val="00B63149"/>
    <w:rsid w:val="00B63496"/>
    <w:rsid w:val="00B6357B"/>
    <w:rsid w:val="00B63DA1"/>
    <w:rsid w:val="00B6473B"/>
    <w:rsid w:val="00B649B2"/>
    <w:rsid w:val="00B6518A"/>
    <w:rsid w:val="00B65341"/>
    <w:rsid w:val="00B6597A"/>
    <w:rsid w:val="00B66457"/>
    <w:rsid w:val="00B66466"/>
    <w:rsid w:val="00B66515"/>
    <w:rsid w:val="00B66768"/>
    <w:rsid w:val="00B667FC"/>
    <w:rsid w:val="00B66E32"/>
    <w:rsid w:val="00B6706E"/>
    <w:rsid w:val="00B672CD"/>
    <w:rsid w:val="00B67687"/>
    <w:rsid w:val="00B67A50"/>
    <w:rsid w:val="00B67B4D"/>
    <w:rsid w:val="00B70055"/>
    <w:rsid w:val="00B70E4D"/>
    <w:rsid w:val="00B72515"/>
    <w:rsid w:val="00B727A2"/>
    <w:rsid w:val="00B728F6"/>
    <w:rsid w:val="00B72D11"/>
    <w:rsid w:val="00B73A6C"/>
    <w:rsid w:val="00B73E22"/>
    <w:rsid w:val="00B74A86"/>
    <w:rsid w:val="00B74D25"/>
    <w:rsid w:val="00B74E2B"/>
    <w:rsid w:val="00B7594A"/>
    <w:rsid w:val="00B759DE"/>
    <w:rsid w:val="00B75BC1"/>
    <w:rsid w:val="00B764E5"/>
    <w:rsid w:val="00B766C8"/>
    <w:rsid w:val="00B76E2D"/>
    <w:rsid w:val="00B76F29"/>
    <w:rsid w:val="00B7766E"/>
    <w:rsid w:val="00B80312"/>
    <w:rsid w:val="00B803C0"/>
    <w:rsid w:val="00B8085F"/>
    <w:rsid w:val="00B81EE7"/>
    <w:rsid w:val="00B82695"/>
    <w:rsid w:val="00B831E4"/>
    <w:rsid w:val="00B833CD"/>
    <w:rsid w:val="00B8347A"/>
    <w:rsid w:val="00B83DAF"/>
    <w:rsid w:val="00B84087"/>
    <w:rsid w:val="00B85011"/>
    <w:rsid w:val="00B850F9"/>
    <w:rsid w:val="00B856D9"/>
    <w:rsid w:val="00B85721"/>
    <w:rsid w:val="00B858BD"/>
    <w:rsid w:val="00B85B9E"/>
    <w:rsid w:val="00B85D59"/>
    <w:rsid w:val="00B86EEB"/>
    <w:rsid w:val="00B870E0"/>
    <w:rsid w:val="00B87312"/>
    <w:rsid w:val="00B87658"/>
    <w:rsid w:val="00B878DC"/>
    <w:rsid w:val="00B87929"/>
    <w:rsid w:val="00B87981"/>
    <w:rsid w:val="00B90126"/>
    <w:rsid w:val="00B907E4"/>
    <w:rsid w:val="00B90A21"/>
    <w:rsid w:val="00B90CB4"/>
    <w:rsid w:val="00B911F9"/>
    <w:rsid w:val="00B917E1"/>
    <w:rsid w:val="00B91A2F"/>
    <w:rsid w:val="00B91C42"/>
    <w:rsid w:val="00B91D31"/>
    <w:rsid w:val="00B92477"/>
    <w:rsid w:val="00B92A9E"/>
    <w:rsid w:val="00B92E86"/>
    <w:rsid w:val="00B92EC1"/>
    <w:rsid w:val="00B930C7"/>
    <w:rsid w:val="00B936B2"/>
    <w:rsid w:val="00B9381C"/>
    <w:rsid w:val="00B93900"/>
    <w:rsid w:val="00B93A44"/>
    <w:rsid w:val="00B93BE6"/>
    <w:rsid w:val="00B94096"/>
    <w:rsid w:val="00B9461B"/>
    <w:rsid w:val="00B94D30"/>
    <w:rsid w:val="00B95249"/>
    <w:rsid w:val="00B9538B"/>
    <w:rsid w:val="00B960E6"/>
    <w:rsid w:val="00B961FB"/>
    <w:rsid w:val="00B9621A"/>
    <w:rsid w:val="00B9765B"/>
    <w:rsid w:val="00B97A12"/>
    <w:rsid w:val="00B97E30"/>
    <w:rsid w:val="00B97E78"/>
    <w:rsid w:val="00BA036E"/>
    <w:rsid w:val="00BA0463"/>
    <w:rsid w:val="00BA10C6"/>
    <w:rsid w:val="00BA117F"/>
    <w:rsid w:val="00BA11EE"/>
    <w:rsid w:val="00BA14FB"/>
    <w:rsid w:val="00BA16BE"/>
    <w:rsid w:val="00BA1A33"/>
    <w:rsid w:val="00BA1CB5"/>
    <w:rsid w:val="00BA1CF6"/>
    <w:rsid w:val="00BA1E8F"/>
    <w:rsid w:val="00BA2214"/>
    <w:rsid w:val="00BA32DB"/>
    <w:rsid w:val="00BA3631"/>
    <w:rsid w:val="00BA3E9A"/>
    <w:rsid w:val="00BA4354"/>
    <w:rsid w:val="00BA4547"/>
    <w:rsid w:val="00BA5246"/>
    <w:rsid w:val="00BA5512"/>
    <w:rsid w:val="00BA5D62"/>
    <w:rsid w:val="00BA649C"/>
    <w:rsid w:val="00BA656F"/>
    <w:rsid w:val="00BA7678"/>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77"/>
    <w:rsid w:val="00BB3E78"/>
    <w:rsid w:val="00BB453E"/>
    <w:rsid w:val="00BB467A"/>
    <w:rsid w:val="00BB4A9D"/>
    <w:rsid w:val="00BB4D01"/>
    <w:rsid w:val="00BB531B"/>
    <w:rsid w:val="00BB5B6F"/>
    <w:rsid w:val="00BB5C39"/>
    <w:rsid w:val="00BB5C86"/>
    <w:rsid w:val="00BB5D93"/>
    <w:rsid w:val="00BB5E52"/>
    <w:rsid w:val="00BB5FA0"/>
    <w:rsid w:val="00BB6D76"/>
    <w:rsid w:val="00BB771B"/>
    <w:rsid w:val="00BC009D"/>
    <w:rsid w:val="00BC0748"/>
    <w:rsid w:val="00BC079B"/>
    <w:rsid w:val="00BC0F7E"/>
    <w:rsid w:val="00BC1217"/>
    <w:rsid w:val="00BC1259"/>
    <w:rsid w:val="00BC21B7"/>
    <w:rsid w:val="00BC283E"/>
    <w:rsid w:val="00BC294E"/>
    <w:rsid w:val="00BC3024"/>
    <w:rsid w:val="00BC30AA"/>
    <w:rsid w:val="00BC31FF"/>
    <w:rsid w:val="00BC3521"/>
    <w:rsid w:val="00BC38E0"/>
    <w:rsid w:val="00BC3973"/>
    <w:rsid w:val="00BC3B22"/>
    <w:rsid w:val="00BC3B77"/>
    <w:rsid w:val="00BC41FA"/>
    <w:rsid w:val="00BC4A4C"/>
    <w:rsid w:val="00BC4D3D"/>
    <w:rsid w:val="00BC4FC0"/>
    <w:rsid w:val="00BC5045"/>
    <w:rsid w:val="00BC512B"/>
    <w:rsid w:val="00BC5FC3"/>
    <w:rsid w:val="00BC62E6"/>
    <w:rsid w:val="00BC6FEF"/>
    <w:rsid w:val="00BC70BE"/>
    <w:rsid w:val="00BC71BE"/>
    <w:rsid w:val="00BC7651"/>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45BC"/>
    <w:rsid w:val="00BD4753"/>
    <w:rsid w:val="00BD4C86"/>
    <w:rsid w:val="00BD538C"/>
    <w:rsid w:val="00BD5647"/>
    <w:rsid w:val="00BD5B21"/>
    <w:rsid w:val="00BD638C"/>
    <w:rsid w:val="00BD674C"/>
    <w:rsid w:val="00BD6BE2"/>
    <w:rsid w:val="00BD7007"/>
    <w:rsid w:val="00BD7A06"/>
    <w:rsid w:val="00BE001B"/>
    <w:rsid w:val="00BE0390"/>
    <w:rsid w:val="00BE07EF"/>
    <w:rsid w:val="00BE0813"/>
    <w:rsid w:val="00BE0D0C"/>
    <w:rsid w:val="00BE0F2C"/>
    <w:rsid w:val="00BE109F"/>
    <w:rsid w:val="00BE1157"/>
    <w:rsid w:val="00BE126D"/>
    <w:rsid w:val="00BE1712"/>
    <w:rsid w:val="00BE26FD"/>
    <w:rsid w:val="00BE2874"/>
    <w:rsid w:val="00BE2912"/>
    <w:rsid w:val="00BE305D"/>
    <w:rsid w:val="00BE3390"/>
    <w:rsid w:val="00BE3680"/>
    <w:rsid w:val="00BE3D12"/>
    <w:rsid w:val="00BE423C"/>
    <w:rsid w:val="00BE45C2"/>
    <w:rsid w:val="00BE50B2"/>
    <w:rsid w:val="00BE575B"/>
    <w:rsid w:val="00BE5857"/>
    <w:rsid w:val="00BE597A"/>
    <w:rsid w:val="00BE5AB6"/>
    <w:rsid w:val="00BE61AE"/>
    <w:rsid w:val="00BE65FC"/>
    <w:rsid w:val="00BE6799"/>
    <w:rsid w:val="00BE6A15"/>
    <w:rsid w:val="00BE6A82"/>
    <w:rsid w:val="00BE6C41"/>
    <w:rsid w:val="00BE7146"/>
    <w:rsid w:val="00BE73C1"/>
    <w:rsid w:val="00BE73CB"/>
    <w:rsid w:val="00BE753C"/>
    <w:rsid w:val="00BE777B"/>
    <w:rsid w:val="00BE7C7E"/>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4A1"/>
    <w:rsid w:val="00BF499D"/>
    <w:rsid w:val="00BF4C64"/>
    <w:rsid w:val="00BF51B9"/>
    <w:rsid w:val="00BF59F4"/>
    <w:rsid w:val="00BF63CB"/>
    <w:rsid w:val="00BF6797"/>
    <w:rsid w:val="00BF726F"/>
    <w:rsid w:val="00BF73E3"/>
    <w:rsid w:val="00BF79EB"/>
    <w:rsid w:val="00BF7B24"/>
    <w:rsid w:val="00C005CC"/>
    <w:rsid w:val="00C00865"/>
    <w:rsid w:val="00C00957"/>
    <w:rsid w:val="00C00A13"/>
    <w:rsid w:val="00C00BA8"/>
    <w:rsid w:val="00C00BEE"/>
    <w:rsid w:val="00C00C86"/>
    <w:rsid w:val="00C015A0"/>
    <w:rsid w:val="00C018E4"/>
    <w:rsid w:val="00C02278"/>
    <w:rsid w:val="00C028E8"/>
    <w:rsid w:val="00C029E9"/>
    <w:rsid w:val="00C0303A"/>
    <w:rsid w:val="00C034EB"/>
    <w:rsid w:val="00C0357D"/>
    <w:rsid w:val="00C03853"/>
    <w:rsid w:val="00C039E2"/>
    <w:rsid w:val="00C042AB"/>
    <w:rsid w:val="00C04AC7"/>
    <w:rsid w:val="00C063A2"/>
    <w:rsid w:val="00C0698D"/>
    <w:rsid w:val="00C06D7B"/>
    <w:rsid w:val="00C070CE"/>
    <w:rsid w:val="00C071A5"/>
    <w:rsid w:val="00C078F7"/>
    <w:rsid w:val="00C0790A"/>
    <w:rsid w:val="00C0795E"/>
    <w:rsid w:val="00C07CB8"/>
    <w:rsid w:val="00C10089"/>
    <w:rsid w:val="00C100B0"/>
    <w:rsid w:val="00C109F3"/>
    <w:rsid w:val="00C10A0D"/>
    <w:rsid w:val="00C10B96"/>
    <w:rsid w:val="00C10BFE"/>
    <w:rsid w:val="00C1180A"/>
    <w:rsid w:val="00C11E4D"/>
    <w:rsid w:val="00C12187"/>
    <w:rsid w:val="00C12924"/>
    <w:rsid w:val="00C12B4D"/>
    <w:rsid w:val="00C12CE4"/>
    <w:rsid w:val="00C13491"/>
    <w:rsid w:val="00C1354E"/>
    <w:rsid w:val="00C135E9"/>
    <w:rsid w:val="00C13A53"/>
    <w:rsid w:val="00C1489E"/>
    <w:rsid w:val="00C14915"/>
    <w:rsid w:val="00C14990"/>
    <w:rsid w:val="00C14B1E"/>
    <w:rsid w:val="00C15A21"/>
    <w:rsid w:val="00C15DA5"/>
    <w:rsid w:val="00C16D52"/>
    <w:rsid w:val="00C173E2"/>
    <w:rsid w:val="00C176D8"/>
    <w:rsid w:val="00C203A5"/>
    <w:rsid w:val="00C20448"/>
    <w:rsid w:val="00C205D0"/>
    <w:rsid w:val="00C20FBC"/>
    <w:rsid w:val="00C2105A"/>
    <w:rsid w:val="00C2155A"/>
    <w:rsid w:val="00C21A43"/>
    <w:rsid w:val="00C21A75"/>
    <w:rsid w:val="00C21C25"/>
    <w:rsid w:val="00C21DC0"/>
    <w:rsid w:val="00C22189"/>
    <w:rsid w:val="00C227E4"/>
    <w:rsid w:val="00C23287"/>
    <w:rsid w:val="00C23720"/>
    <w:rsid w:val="00C23894"/>
    <w:rsid w:val="00C23A25"/>
    <w:rsid w:val="00C240B4"/>
    <w:rsid w:val="00C240FD"/>
    <w:rsid w:val="00C24AC5"/>
    <w:rsid w:val="00C24CD3"/>
    <w:rsid w:val="00C24F7D"/>
    <w:rsid w:val="00C25214"/>
    <w:rsid w:val="00C2550E"/>
    <w:rsid w:val="00C25802"/>
    <w:rsid w:val="00C258EC"/>
    <w:rsid w:val="00C260DC"/>
    <w:rsid w:val="00C2625E"/>
    <w:rsid w:val="00C2662F"/>
    <w:rsid w:val="00C26A15"/>
    <w:rsid w:val="00C27A61"/>
    <w:rsid w:val="00C27E16"/>
    <w:rsid w:val="00C30100"/>
    <w:rsid w:val="00C30A28"/>
    <w:rsid w:val="00C31357"/>
    <w:rsid w:val="00C31831"/>
    <w:rsid w:val="00C31D97"/>
    <w:rsid w:val="00C31E98"/>
    <w:rsid w:val="00C3203D"/>
    <w:rsid w:val="00C320E8"/>
    <w:rsid w:val="00C32823"/>
    <w:rsid w:val="00C32A59"/>
    <w:rsid w:val="00C33B19"/>
    <w:rsid w:val="00C34093"/>
    <w:rsid w:val="00C3473A"/>
    <w:rsid w:val="00C34E8B"/>
    <w:rsid w:val="00C352C2"/>
    <w:rsid w:val="00C354A0"/>
    <w:rsid w:val="00C35735"/>
    <w:rsid w:val="00C358C2"/>
    <w:rsid w:val="00C35BC0"/>
    <w:rsid w:val="00C35F4A"/>
    <w:rsid w:val="00C3698C"/>
    <w:rsid w:val="00C36E8F"/>
    <w:rsid w:val="00C375D1"/>
    <w:rsid w:val="00C378D2"/>
    <w:rsid w:val="00C40628"/>
    <w:rsid w:val="00C40A5A"/>
    <w:rsid w:val="00C41852"/>
    <w:rsid w:val="00C418D9"/>
    <w:rsid w:val="00C42047"/>
    <w:rsid w:val="00C422FB"/>
    <w:rsid w:val="00C427F9"/>
    <w:rsid w:val="00C42878"/>
    <w:rsid w:val="00C4290E"/>
    <w:rsid w:val="00C42C1A"/>
    <w:rsid w:val="00C42CAF"/>
    <w:rsid w:val="00C439FA"/>
    <w:rsid w:val="00C43E90"/>
    <w:rsid w:val="00C4438C"/>
    <w:rsid w:val="00C448ED"/>
    <w:rsid w:val="00C44A4D"/>
    <w:rsid w:val="00C44D08"/>
    <w:rsid w:val="00C44FF4"/>
    <w:rsid w:val="00C45031"/>
    <w:rsid w:val="00C45119"/>
    <w:rsid w:val="00C45197"/>
    <w:rsid w:val="00C4534E"/>
    <w:rsid w:val="00C455EA"/>
    <w:rsid w:val="00C456A2"/>
    <w:rsid w:val="00C45FC7"/>
    <w:rsid w:val="00C464DE"/>
    <w:rsid w:val="00C46762"/>
    <w:rsid w:val="00C46B70"/>
    <w:rsid w:val="00C46C36"/>
    <w:rsid w:val="00C46FB5"/>
    <w:rsid w:val="00C4714D"/>
    <w:rsid w:val="00C47E7C"/>
    <w:rsid w:val="00C47F73"/>
    <w:rsid w:val="00C47FD8"/>
    <w:rsid w:val="00C47FE9"/>
    <w:rsid w:val="00C50361"/>
    <w:rsid w:val="00C505E9"/>
    <w:rsid w:val="00C511B4"/>
    <w:rsid w:val="00C513A6"/>
    <w:rsid w:val="00C513AB"/>
    <w:rsid w:val="00C5142F"/>
    <w:rsid w:val="00C51AEA"/>
    <w:rsid w:val="00C51CD6"/>
    <w:rsid w:val="00C5222F"/>
    <w:rsid w:val="00C522D2"/>
    <w:rsid w:val="00C525B2"/>
    <w:rsid w:val="00C52AB8"/>
    <w:rsid w:val="00C52FE4"/>
    <w:rsid w:val="00C5337E"/>
    <w:rsid w:val="00C53B21"/>
    <w:rsid w:val="00C53C67"/>
    <w:rsid w:val="00C5411B"/>
    <w:rsid w:val="00C548A1"/>
    <w:rsid w:val="00C54C62"/>
    <w:rsid w:val="00C54C78"/>
    <w:rsid w:val="00C55110"/>
    <w:rsid w:val="00C5534C"/>
    <w:rsid w:val="00C554EB"/>
    <w:rsid w:val="00C55673"/>
    <w:rsid w:val="00C55BFC"/>
    <w:rsid w:val="00C56469"/>
    <w:rsid w:val="00C56774"/>
    <w:rsid w:val="00C5679E"/>
    <w:rsid w:val="00C56D39"/>
    <w:rsid w:val="00C570AC"/>
    <w:rsid w:val="00C573C7"/>
    <w:rsid w:val="00C57CC0"/>
    <w:rsid w:val="00C57F41"/>
    <w:rsid w:val="00C601F4"/>
    <w:rsid w:val="00C605F2"/>
    <w:rsid w:val="00C60E9B"/>
    <w:rsid w:val="00C60FA5"/>
    <w:rsid w:val="00C618F8"/>
    <w:rsid w:val="00C61C0B"/>
    <w:rsid w:val="00C61C65"/>
    <w:rsid w:val="00C62171"/>
    <w:rsid w:val="00C62513"/>
    <w:rsid w:val="00C62595"/>
    <w:rsid w:val="00C6268F"/>
    <w:rsid w:val="00C62997"/>
    <w:rsid w:val="00C63489"/>
    <w:rsid w:val="00C634EF"/>
    <w:rsid w:val="00C638A8"/>
    <w:rsid w:val="00C63B42"/>
    <w:rsid w:val="00C6483F"/>
    <w:rsid w:val="00C65283"/>
    <w:rsid w:val="00C6544E"/>
    <w:rsid w:val="00C65506"/>
    <w:rsid w:val="00C65B47"/>
    <w:rsid w:val="00C65ECD"/>
    <w:rsid w:val="00C65F16"/>
    <w:rsid w:val="00C66975"/>
    <w:rsid w:val="00C6743E"/>
    <w:rsid w:val="00C674A8"/>
    <w:rsid w:val="00C67A79"/>
    <w:rsid w:val="00C7038F"/>
    <w:rsid w:val="00C706D8"/>
    <w:rsid w:val="00C70858"/>
    <w:rsid w:val="00C70D7B"/>
    <w:rsid w:val="00C7198C"/>
    <w:rsid w:val="00C71AFF"/>
    <w:rsid w:val="00C71CD0"/>
    <w:rsid w:val="00C71EA4"/>
    <w:rsid w:val="00C71FA8"/>
    <w:rsid w:val="00C72480"/>
    <w:rsid w:val="00C724FA"/>
    <w:rsid w:val="00C7255A"/>
    <w:rsid w:val="00C7262D"/>
    <w:rsid w:val="00C727E5"/>
    <w:rsid w:val="00C73091"/>
    <w:rsid w:val="00C734A6"/>
    <w:rsid w:val="00C7391B"/>
    <w:rsid w:val="00C73B25"/>
    <w:rsid w:val="00C73DA5"/>
    <w:rsid w:val="00C73EF1"/>
    <w:rsid w:val="00C744E6"/>
    <w:rsid w:val="00C74545"/>
    <w:rsid w:val="00C74A86"/>
    <w:rsid w:val="00C751E5"/>
    <w:rsid w:val="00C75424"/>
    <w:rsid w:val="00C75FBE"/>
    <w:rsid w:val="00C765E7"/>
    <w:rsid w:val="00C76E9E"/>
    <w:rsid w:val="00C77179"/>
    <w:rsid w:val="00C778AB"/>
    <w:rsid w:val="00C77A2F"/>
    <w:rsid w:val="00C77ADF"/>
    <w:rsid w:val="00C77E35"/>
    <w:rsid w:val="00C77F6D"/>
    <w:rsid w:val="00C8025C"/>
    <w:rsid w:val="00C808E4"/>
    <w:rsid w:val="00C80D07"/>
    <w:rsid w:val="00C812C8"/>
    <w:rsid w:val="00C81FC0"/>
    <w:rsid w:val="00C82138"/>
    <w:rsid w:val="00C82306"/>
    <w:rsid w:val="00C82384"/>
    <w:rsid w:val="00C8249B"/>
    <w:rsid w:val="00C82593"/>
    <w:rsid w:val="00C828B7"/>
    <w:rsid w:val="00C82D82"/>
    <w:rsid w:val="00C82ED9"/>
    <w:rsid w:val="00C83091"/>
    <w:rsid w:val="00C83283"/>
    <w:rsid w:val="00C8375C"/>
    <w:rsid w:val="00C83EDC"/>
    <w:rsid w:val="00C845CE"/>
    <w:rsid w:val="00C852E6"/>
    <w:rsid w:val="00C8532E"/>
    <w:rsid w:val="00C857B3"/>
    <w:rsid w:val="00C859A1"/>
    <w:rsid w:val="00C866A9"/>
    <w:rsid w:val="00C867A2"/>
    <w:rsid w:val="00C869BD"/>
    <w:rsid w:val="00C86AF2"/>
    <w:rsid w:val="00C86C69"/>
    <w:rsid w:val="00C87009"/>
    <w:rsid w:val="00C87348"/>
    <w:rsid w:val="00C9013A"/>
    <w:rsid w:val="00C90823"/>
    <w:rsid w:val="00C9107A"/>
    <w:rsid w:val="00C9128A"/>
    <w:rsid w:val="00C916FC"/>
    <w:rsid w:val="00C9185F"/>
    <w:rsid w:val="00C919D5"/>
    <w:rsid w:val="00C922A0"/>
    <w:rsid w:val="00C92E2C"/>
    <w:rsid w:val="00C92F71"/>
    <w:rsid w:val="00C9326B"/>
    <w:rsid w:val="00C93806"/>
    <w:rsid w:val="00C93A11"/>
    <w:rsid w:val="00C93C12"/>
    <w:rsid w:val="00C941A4"/>
    <w:rsid w:val="00C94208"/>
    <w:rsid w:val="00C94965"/>
    <w:rsid w:val="00C951C5"/>
    <w:rsid w:val="00C95856"/>
    <w:rsid w:val="00C95F5D"/>
    <w:rsid w:val="00C96420"/>
    <w:rsid w:val="00C97158"/>
    <w:rsid w:val="00C974D1"/>
    <w:rsid w:val="00C97943"/>
    <w:rsid w:val="00C97BB9"/>
    <w:rsid w:val="00C97E2C"/>
    <w:rsid w:val="00C97F10"/>
    <w:rsid w:val="00CA01B6"/>
    <w:rsid w:val="00CA01E1"/>
    <w:rsid w:val="00CA0F9A"/>
    <w:rsid w:val="00CA17C5"/>
    <w:rsid w:val="00CA1BA7"/>
    <w:rsid w:val="00CA236F"/>
    <w:rsid w:val="00CA23B8"/>
    <w:rsid w:val="00CA2BB1"/>
    <w:rsid w:val="00CA2FC6"/>
    <w:rsid w:val="00CA3702"/>
    <w:rsid w:val="00CA3829"/>
    <w:rsid w:val="00CA3BA1"/>
    <w:rsid w:val="00CA4B2D"/>
    <w:rsid w:val="00CA4C93"/>
    <w:rsid w:val="00CA5662"/>
    <w:rsid w:val="00CA5A37"/>
    <w:rsid w:val="00CA5D38"/>
    <w:rsid w:val="00CA6349"/>
    <w:rsid w:val="00CA6361"/>
    <w:rsid w:val="00CA6A3D"/>
    <w:rsid w:val="00CA6CE9"/>
    <w:rsid w:val="00CA6FDF"/>
    <w:rsid w:val="00CA7483"/>
    <w:rsid w:val="00CA7A0B"/>
    <w:rsid w:val="00CA7EFC"/>
    <w:rsid w:val="00CB013F"/>
    <w:rsid w:val="00CB057A"/>
    <w:rsid w:val="00CB0F74"/>
    <w:rsid w:val="00CB11FB"/>
    <w:rsid w:val="00CB188D"/>
    <w:rsid w:val="00CB1A0B"/>
    <w:rsid w:val="00CB1AED"/>
    <w:rsid w:val="00CB2338"/>
    <w:rsid w:val="00CB2FC4"/>
    <w:rsid w:val="00CB30F6"/>
    <w:rsid w:val="00CB3181"/>
    <w:rsid w:val="00CB34C4"/>
    <w:rsid w:val="00CB3DB9"/>
    <w:rsid w:val="00CB4640"/>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B7074"/>
    <w:rsid w:val="00CB7C93"/>
    <w:rsid w:val="00CC00B7"/>
    <w:rsid w:val="00CC0152"/>
    <w:rsid w:val="00CC124D"/>
    <w:rsid w:val="00CC12E2"/>
    <w:rsid w:val="00CC13B2"/>
    <w:rsid w:val="00CC16DF"/>
    <w:rsid w:val="00CC18EB"/>
    <w:rsid w:val="00CC1AED"/>
    <w:rsid w:val="00CC2CCA"/>
    <w:rsid w:val="00CC2EA7"/>
    <w:rsid w:val="00CC302B"/>
    <w:rsid w:val="00CC3276"/>
    <w:rsid w:val="00CC328C"/>
    <w:rsid w:val="00CC3CDA"/>
    <w:rsid w:val="00CC3D34"/>
    <w:rsid w:val="00CC3DFB"/>
    <w:rsid w:val="00CC4740"/>
    <w:rsid w:val="00CC4DFE"/>
    <w:rsid w:val="00CC50FC"/>
    <w:rsid w:val="00CC5880"/>
    <w:rsid w:val="00CC5AFE"/>
    <w:rsid w:val="00CC614D"/>
    <w:rsid w:val="00CC70A3"/>
    <w:rsid w:val="00CC7472"/>
    <w:rsid w:val="00CC7B48"/>
    <w:rsid w:val="00CD024E"/>
    <w:rsid w:val="00CD04DF"/>
    <w:rsid w:val="00CD094A"/>
    <w:rsid w:val="00CD0A27"/>
    <w:rsid w:val="00CD1066"/>
    <w:rsid w:val="00CD1419"/>
    <w:rsid w:val="00CD1876"/>
    <w:rsid w:val="00CD1C8E"/>
    <w:rsid w:val="00CD1EA2"/>
    <w:rsid w:val="00CD1ECE"/>
    <w:rsid w:val="00CD21DD"/>
    <w:rsid w:val="00CD22B3"/>
    <w:rsid w:val="00CD39BD"/>
    <w:rsid w:val="00CD3F8E"/>
    <w:rsid w:val="00CD4282"/>
    <w:rsid w:val="00CD44C9"/>
    <w:rsid w:val="00CD458E"/>
    <w:rsid w:val="00CD4A6C"/>
    <w:rsid w:val="00CD4B58"/>
    <w:rsid w:val="00CD50E6"/>
    <w:rsid w:val="00CD594F"/>
    <w:rsid w:val="00CD5AC8"/>
    <w:rsid w:val="00CD5C80"/>
    <w:rsid w:val="00CD5CFE"/>
    <w:rsid w:val="00CD5D6F"/>
    <w:rsid w:val="00CD6D91"/>
    <w:rsid w:val="00CD7563"/>
    <w:rsid w:val="00CD761A"/>
    <w:rsid w:val="00CD7B93"/>
    <w:rsid w:val="00CD7BEB"/>
    <w:rsid w:val="00CD7FCC"/>
    <w:rsid w:val="00CE00B2"/>
    <w:rsid w:val="00CE0A51"/>
    <w:rsid w:val="00CE0CAA"/>
    <w:rsid w:val="00CE0D47"/>
    <w:rsid w:val="00CE12FF"/>
    <w:rsid w:val="00CE1D70"/>
    <w:rsid w:val="00CE2053"/>
    <w:rsid w:val="00CE2175"/>
    <w:rsid w:val="00CE2D5D"/>
    <w:rsid w:val="00CE2D83"/>
    <w:rsid w:val="00CE2E7F"/>
    <w:rsid w:val="00CE2FA9"/>
    <w:rsid w:val="00CE34B3"/>
    <w:rsid w:val="00CE35ED"/>
    <w:rsid w:val="00CE39A3"/>
    <w:rsid w:val="00CE3AAC"/>
    <w:rsid w:val="00CE3EDA"/>
    <w:rsid w:val="00CE4B50"/>
    <w:rsid w:val="00CE5705"/>
    <w:rsid w:val="00CE5D91"/>
    <w:rsid w:val="00CE66AB"/>
    <w:rsid w:val="00CE673F"/>
    <w:rsid w:val="00CE6DAF"/>
    <w:rsid w:val="00CE7A64"/>
    <w:rsid w:val="00CE7C28"/>
    <w:rsid w:val="00CF0143"/>
    <w:rsid w:val="00CF0190"/>
    <w:rsid w:val="00CF0341"/>
    <w:rsid w:val="00CF078D"/>
    <w:rsid w:val="00CF0A50"/>
    <w:rsid w:val="00CF0AE2"/>
    <w:rsid w:val="00CF0E29"/>
    <w:rsid w:val="00CF1241"/>
    <w:rsid w:val="00CF1CA4"/>
    <w:rsid w:val="00CF1CFB"/>
    <w:rsid w:val="00CF25DE"/>
    <w:rsid w:val="00CF2915"/>
    <w:rsid w:val="00CF304B"/>
    <w:rsid w:val="00CF3517"/>
    <w:rsid w:val="00CF3DB5"/>
    <w:rsid w:val="00CF468C"/>
    <w:rsid w:val="00CF4DC1"/>
    <w:rsid w:val="00CF55AA"/>
    <w:rsid w:val="00CF5ED6"/>
    <w:rsid w:val="00CF6898"/>
    <w:rsid w:val="00CF6A39"/>
    <w:rsid w:val="00CF6D99"/>
    <w:rsid w:val="00CF6E80"/>
    <w:rsid w:val="00CF71CC"/>
    <w:rsid w:val="00CF7461"/>
    <w:rsid w:val="00CF751B"/>
    <w:rsid w:val="00CF78AF"/>
    <w:rsid w:val="00CF78E4"/>
    <w:rsid w:val="00CF7B4A"/>
    <w:rsid w:val="00CF7FD9"/>
    <w:rsid w:val="00D00A7E"/>
    <w:rsid w:val="00D00FD8"/>
    <w:rsid w:val="00D01573"/>
    <w:rsid w:val="00D027E4"/>
    <w:rsid w:val="00D03A82"/>
    <w:rsid w:val="00D03AB4"/>
    <w:rsid w:val="00D03D5E"/>
    <w:rsid w:val="00D03F4A"/>
    <w:rsid w:val="00D0437D"/>
    <w:rsid w:val="00D043D9"/>
    <w:rsid w:val="00D047B0"/>
    <w:rsid w:val="00D04938"/>
    <w:rsid w:val="00D05409"/>
    <w:rsid w:val="00D05414"/>
    <w:rsid w:val="00D055B0"/>
    <w:rsid w:val="00D06257"/>
    <w:rsid w:val="00D06631"/>
    <w:rsid w:val="00D06E80"/>
    <w:rsid w:val="00D07B95"/>
    <w:rsid w:val="00D10544"/>
    <w:rsid w:val="00D1089B"/>
    <w:rsid w:val="00D1199C"/>
    <w:rsid w:val="00D11D7E"/>
    <w:rsid w:val="00D124F7"/>
    <w:rsid w:val="00D12B14"/>
    <w:rsid w:val="00D12CD9"/>
    <w:rsid w:val="00D131F3"/>
    <w:rsid w:val="00D1352D"/>
    <w:rsid w:val="00D1389C"/>
    <w:rsid w:val="00D14124"/>
    <w:rsid w:val="00D147A5"/>
    <w:rsid w:val="00D1493D"/>
    <w:rsid w:val="00D14C3C"/>
    <w:rsid w:val="00D14DF0"/>
    <w:rsid w:val="00D14E6E"/>
    <w:rsid w:val="00D14FE9"/>
    <w:rsid w:val="00D15242"/>
    <w:rsid w:val="00D152AB"/>
    <w:rsid w:val="00D15753"/>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131F"/>
    <w:rsid w:val="00D215DA"/>
    <w:rsid w:val="00D218D0"/>
    <w:rsid w:val="00D21C42"/>
    <w:rsid w:val="00D22C5C"/>
    <w:rsid w:val="00D234BB"/>
    <w:rsid w:val="00D23509"/>
    <w:rsid w:val="00D23741"/>
    <w:rsid w:val="00D24074"/>
    <w:rsid w:val="00D24629"/>
    <w:rsid w:val="00D246A7"/>
    <w:rsid w:val="00D25266"/>
    <w:rsid w:val="00D255D8"/>
    <w:rsid w:val="00D2570A"/>
    <w:rsid w:val="00D25F89"/>
    <w:rsid w:val="00D2608B"/>
    <w:rsid w:val="00D263A0"/>
    <w:rsid w:val="00D266B7"/>
    <w:rsid w:val="00D26E01"/>
    <w:rsid w:val="00D270E1"/>
    <w:rsid w:val="00D2779B"/>
    <w:rsid w:val="00D27AFE"/>
    <w:rsid w:val="00D27BA3"/>
    <w:rsid w:val="00D27BE9"/>
    <w:rsid w:val="00D27F6C"/>
    <w:rsid w:val="00D27F97"/>
    <w:rsid w:val="00D3076C"/>
    <w:rsid w:val="00D30882"/>
    <w:rsid w:val="00D308EF"/>
    <w:rsid w:val="00D30B72"/>
    <w:rsid w:val="00D31258"/>
    <w:rsid w:val="00D314D3"/>
    <w:rsid w:val="00D32331"/>
    <w:rsid w:val="00D3248B"/>
    <w:rsid w:val="00D32A6E"/>
    <w:rsid w:val="00D32D08"/>
    <w:rsid w:val="00D33398"/>
    <w:rsid w:val="00D33553"/>
    <w:rsid w:val="00D336E0"/>
    <w:rsid w:val="00D33B14"/>
    <w:rsid w:val="00D344C5"/>
    <w:rsid w:val="00D345CE"/>
    <w:rsid w:val="00D34660"/>
    <w:rsid w:val="00D3481B"/>
    <w:rsid w:val="00D3497A"/>
    <w:rsid w:val="00D3512D"/>
    <w:rsid w:val="00D355DE"/>
    <w:rsid w:val="00D36286"/>
    <w:rsid w:val="00D367EF"/>
    <w:rsid w:val="00D36AC3"/>
    <w:rsid w:val="00D376B9"/>
    <w:rsid w:val="00D37DEB"/>
    <w:rsid w:val="00D40749"/>
    <w:rsid w:val="00D40C77"/>
    <w:rsid w:val="00D40F58"/>
    <w:rsid w:val="00D410BE"/>
    <w:rsid w:val="00D410F5"/>
    <w:rsid w:val="00D411B2"/>
    <w:rsid w:val="00D41AAE"/>
    <w:rsid w:val="00D41C08"/>
    <w:rsid w:val="00D41C50"/>
    <w:rsid w:val="00D423F1"/>
    <w:rsid w:val="00D42BBF"/>
    <w:rsid w:val="00D42CE6"/>
    <w:rsid w:val="00D42FD2"/>
    <w:rsid w:val="00D43CF2"/>
    <w:rsid w:val="00D440D3"/>
    <w:rsid w:val="00D441A0"/>
    <w:rsid w:val="00D44A0E"/>
    <w:rsid w:val="00D44B34"/>
    <w:rsid w:val="00D44E44"/>
    <w:rsid w:val="00D450AC"/>
    <w:rsid w:val="00D45880"/>
    <w:rsid w:val="00D45D86"/>
    <w:rsid w:val="00D46673"/>
    <w:rsid w:val="00D46C70"/>
    <w:rsid w:val="00D46E49"/>
    <w:rsid w:val="00D471AF"/>
    <w:rsid w:val="00D475CA"/>
    <w:rsid w:val="00D47775"/>
    <w:rsid w:val="00D50F8C"/>
    <w:rsid w:val="00D5150F"/>
    <w:rsid w:val="00D517A4"/>
    <w:rsid w:val="00D5189B"/>
    <w:rsid w:val="00D51C0F"/>
    <w:rsid w:val="00D51CD9"/>
    <w:rsid w:val="00D5216A"/>
    <w:rsid w:val="00D52232"/>
    <w:rsid w:val="00D52F8E"/>
    <w:rsid w:val="00D53038"/>
    <w:rsid w:val="00D536DD"/>
    <w:rsid w:val="00D54547"/>
    <w:rsid w:val="00D548AC"/>
    <w:rsid w:val="00D54D76"/>
    <w:rsid w:val="00D54FC2"/>
    <w:rsid w:val="00D559A4"/>
    <w:rsid w:val="00D55A16"/>
    <w:rsid w:val="00D55D62"/>
    <w:rsid w:val="00D561E8"/>
    <w:rsid w:val="00D563F2"/>
    <w:rsid w:val="00D56627"/>
    <w:rsid w:val="00D56972"/>
    <w:rsid w:val="00D56AE6"/>
    <w:rsid w:val="00D56CC0"/>
    <w:rsid w:val="00D56D61"/>
    <w:rsid w:val="00D56E21"/>
    <w:rsid w:val="00D572DB"/>
    <w:rsid w:val="00D6022B"/>
    <w:rsid w:val="00D603BD"/>
    <w:rsid w:val="00D607A6"/>
    <w:rsid w:val="00D608EC"/>
    <w:rsid w:val="00D60CD1"/>
    <w:rsid w:val="00D61155"/>
    <w:rsid w:val="00D61505"/>
    <w:rsid w:val="00D617AA"/>
    <w:rsid w:val="00D6274F"/>
    <w:rsid w:val="00D628FC"/>
    <w:rsid w:val="00D62ABA"/>
    <w:rsid w:val="00D62FB4"/>
    <w:rsid w:val="00D63175"/>
    <w:rsid w:val="00D63C41"/>
    <w:rsid w:val="00D650AE"/>
    <w:rsid w:val="00D65357"/>
    <w:rsid w:val="00D65981"/>
    <w:rsid w:val="00D659F0"/>
    <w:rsid w:val="00D65AA4"/>
    <w:rsid w:val="00D66083"/>
    <w:rsid w:val="00D665F3"/>
    <w:rsid w:val="00D6660D"/>
    <w:rsid w:val="00D66E4C"/>
    <w:rsid w:val="00D66E9D"/>
    <w:rsid w:val="00D66EBD"/>
    <w:rsid w:val="00D6706B"/>
    <w:rsid w:val="00D6768C"/>
    <w:rsid w:val="00D70188"/>
    <w:rsid w:val="00D7061F"/>
    <w:rsid w:val="00D70713"/>
    <w:rsid w:val="00D7077C"/>
    <w:rsid w:val="00D7084B"/>
    <w:rsid w:val="00D7154A"/>
    <w:rsid w:val="00D718C0"/>
    <w:rsid w:val="00D718D1"/>
    <w:rsid w:val="00D723B6"/>
    <w:rsid w:val="00D72A98"/>
    <w:rsid w:val="00D73631"/>
    <w:rsid w:val="00D73947"/>
    <w:rsid w:val="00D73A22"/>
    <w:rsid w:val="00D73A90"/>
    <w:rsid w:val="00D742F9"/>
    <w:rsid w:val="00D746F4"/>
    <w:rsid w:val="00D74D01"/>
    <w:rsid w:val="00D7504A"/>
    <w:rsid w:val="00D75116"/>
    <w:rsid w:val="00D764A8"/>
    <w:rsid w:val="00D7658E"/>
    <w:rsid w:val="00D76A52"/>
    <w:rsid w:val="00D76AF8"/>
    <w:rsid w:val="00D76C31"/>
    <w:rsid w:val="00D76F02"/>
    <w:rsid w:val="00D776FC"/>
    <w:rsid w:val="00D7770F"/>
    <w:rsid w:val="00D77965"/>
    <w:rsid w:val="00D77BE0"/>
    <w:rsid w:val="00D80578"/>
    <w:rsid w:val="00D80702"/>
    <w:rsid w:val="00D80A98"/>
    <w:rsid w:val="00D80EF4"/>
    <w:rsid w:val="00D810A4"/>
    <w:rsid w:val="00D81270"/>
    <w:rsid w:val="00D8131F"/>
    <w:rsid w:val="00D81492"/>
    <w:rsid w:val="00D81946"/>
    <w:rsid w:val="00D81A90"/>
    <w:rsid w:val="00D81B83"/>
    <w:rsid w:val="00D821BF"/>
    <w:rsid w:val="00D823D6"/>
    <w:rsid w:val="00D825E0"/>
    <w:rsid w:val="00D82951"/>
    <w:rsid w:val="00D82A09"/>
    <w:rsid w:val="00D83148"/>
    <w:rsid w:val="00D8394D"/>
    <w:rsid w:val="00D845C9"/>
    <w:rsid w:val="00D8487C"/>
    <w:rsid w:val="00D84A2C"/>
    <w:rsid w:val="00D84BCB"/>
    <w:rsid w:val="00D84C1C"/>
    <w:rsid w:val="00D85041"/>
    <w:rsid w:val="00D85077"/>
    <w:rsid w:val="00D851F2"/>
    <w:rsid w:val="00D8562B"/>
    <w:rsid w:val="00D86111"/>
    <w:rsid w:val="00D86CB8"/>
    <w:rsid w:val="00D87065"/>
    <w:rsid w:val="00D8758E"/>
    <w:rsid w:val="00D87CD0"/>
    <w:rsid w:val="00D904B5"/>
    <w:rsid w:val="00D9095E"/>
    <w:rsid w:val="00D910C4"/>
    <w:rsid w:val="00D9113D"/>
    <w:rsid w:val="00D91483"/>
    <w:rsid w:val="00D91774"/>
    <w:rsid w:val="00D91AC5"/>
    <w:rsid w:val="00D91C3E"/>
    <w:rsid w:val="00D91D5D"/>
    <w:rsid w:val="00D91E40"/>
    <w:rsid w:val="00D91F14"/>
    <w:rsid w:val="00D91F74"/>
    <w:rsid w:val="00D92121"/>
    <w:rsid w:val="00D923D5"/>
    <w:rsid w:val="00D92760"/>
    <w:rsid w:val="00D92D79"/>
    <w:rsid w:val="00D92EB2"/>
    <w:rsid w:val="00D935CD"/>
    <w:rsid w:val="00D93B88"/>
    <w:rsid w:val="00D953C8"/>
    <w:rsid w:val="00D957C1"/>
    <w:rsid w:val="00D95A18"/>
    <w:rsid w:val="00D95F59"/>
    <w:rsid w:val="00D95FA9"/>
    <w:rsid w:val="00D964E5"/>
    <w:rsid w:val="00D96C52"/>
    <w:rsid w:val="00DA06A7"/>
    <w:rsid w:val="00DA0BEE"/>
    <w:rsid w:val="00DA10F6"/>
    <w:rsid w:val="00DA146C"/>
    <w:rsid w:val="00DA2345"/>
    <w:rsid w:val="00DA3773"/>
    <w:rsid w:val="00DA37BE"/>
    <w:rsid w:val="00DA3867"/>
    <w:rsid w:val="00DA3B7D"/>
    <w:rsid w:val="00DA4843"/>
    <w:rsid w:val="00DA4974"/>
    <w:rsid w:val="00DA4A28"/>
    <w:rsid w:val="00DA51AB"/>
    <w:rsid w:val="00DA5441"/>
    <w:rsid w:val="00DA58DD"/>
    <w:rsid w:val="00DA6132"/>
    <w:rsid w:val="00DA6401"/>
    <w:rsid w:val="00DA6776"/>
    <w:rsid w:val="00DA6B3C"/>
    <w:rsid w:val="00DA6DAD"/>
    <w:rsid w:val="00DA7010"/>
    <w:rsid w:val="00DA7055"/>
    <w:rsid w:val="00DA7543"/>
    <w:rsid w:val="00DA780A"/>
    <w:rsid w:val="00DA7CDA"/>
    <w:rsid w:val="00DA7CF2"/>
    <w:rsid w:val="00DA7D0A"/>
    <w:rsid w:val="00DA7FF2"/>
    <w:rsid w:val="00DB0270"/>
    <w:rsid w:val="00DB0B48"/>
    <w:rsid w:val="00DB0DDB"/>
    <w:rsid w:val="00DB0E68"/>
    <w:rsid w:val="00DB111E"/>
    <w:rsid w:val="00DB1946"/>
    <w:rsid w:val="00DB1CB6"/>
    <w:rsid w:val="00DB200C"/>
    <w:rsid w:val="00DB2052"/>
    <w:rsid w:val="00DB272F"/>
    <w:rsid w:val="00DB34EE"/>
    <w:rsid w:val="00DB3908"/>
    <w:rsid w:val="00DB3A9A"/>
    <w:rsid w:val="00DB46F0"/>
    <w:rsid w:val="00DB4B24"/>
    <w:rsid w:val="00DB5347"/>
    <w:rsid w:val="00DB5371"/>
    <w:rsid w:val="00DB5971"/>
    <w:rsid w:val="00DB5CC6"/>
    <w:rsid w:val="00DB5E84"/>
    <w:rsid w:val="00DB5F65"/>
    <w:rsid w:val="00DB623C"/>
    <w:rsid w:val="00DB67B1"/>
    <w:rsid w:val="00DB6A01"/>
    <w:rsid w:val="00DB723C"/>
    <w:rsid w:val="00DB7537"/>
    <w:rsid w:val="00DB78E3"/>
    <w:rsid w:val="00DB7B30"/>
    <w:rsid w:val="00DC0871"/>
    <w:rsid w:val="00DC0D51"/>
    <w:rsid w:val="00DC1091"/>
    <w:rsid w:val="00DC1971"/>
    <w:rsid w:val="00DC1F6D"/>
    <w:rsid w:val="00DC2087"/>
    <w:rsid w:val="00DC28CD"/>
    <w:rsid w:val="00DC2C0C"/>
    <w:rsid w:val="00DC2E39"/>
    <w:rsid w:val="00DC3358"/>
    <w:rsid w:val="00DC4101"/>
    <w:rsid w:val="00DC4799"/>
    <w:rsid w:val="00DC47EA"/>
    <w:rsid w:val="00DC5EC2"/>
    <w:rsid w:val="00DC683D"/>
    <w:rsid w:val="00DC6A2C"/>
    <w:rsid w:val="00DC6A84"/>
    <w:rsid w:val="00DC6CDE"/>
    <w:rsid w:val="00DC77EA"/>
    <w:rsid w:val="00DC7A5A"/>
    <w:rsid w:val="00DC7B54"/>
    <w:rsid w:val="00DD0415"/>
    <w:rsid w:val="00DD0A51"/>
    <w:rsid w:val="00DD105B"/>
    <w:rsid w:val="00DD16C0"/>
    <w:rsid w:val="00DD1807"/>
    <w:rsid w:val="00DD2263"/>
    <w:rsid w:val="00DD2852"/>
    <w:rsid w:val="00DD2ADB"/>
    <w:rsid w:val="00DD32D7"/>
    <w:rsid w:val="00DD432F"/>
    <w:rsid w:val="00DD44A7"/>
    <w:rsid w:val="00DD4605"/>
    <w:rsid w:val="00DD563E"/>
    <w:rsid w:val="00DD589C"/>
    <w:rsid w:val="00DD5B81"/>
    <w:rsid w:val="00DD5EE6"/>
    <w:rsid w:val="00DD5FF2"/>
    <w:rsid w:val="00DD612D"/>
    <w:rsid w:val="00DD6162"/>
    <w:rsid w:val="00DD73F0"/>
    <w:rsid w:val="00DD7A98"/>
    <w:rsid w:val="00DE0899"/>
    <w:rsid w:val="00DE0CBC"/>
    <w:rsid w:val="00DE1386"/>
    <w:rsid w:val="00DE1741"/>
    <w:rsid w:val="00DE19C6"/>
    <w:rsid w:val="00DE27C1"/>
    <w:rsid w:val="00DE2AE0"/>
    <w:rsid w:val="00DE2AF6"/>
    <w:rsid w:val="00DE2B63"/>
    <w:rsid w:val="00DE2DE1"/>
    <w:rsid w:val="00DE332A"/>
    <w:rsid w:val="00DE33A7"/>
    <w:rsid w:val="00DE345B"/>
    <w:rsid w:val="00DE428A"/>
    <w:rsid w:val="00DE4537"/>
    <w:rsid w:val="00DE47DF"/>
    <w:rsid w:val="00DE4807"/>
    <w:rsid w:val="00DE4AD6"/>
    <w:rsid w:val="00DE5C4D"/>
    <w:rsid w:val="00DE5DFF"/>
    <w:rsid w:val="00DE6240"/>
    <w:rsid w:val="00DE6623"/>
    <w:rsid w:val="00DE6643"/>
    <w:rsid w:val="00DE6ACB"/>
    <w:rsid w:val="00DE6C7E"/>
    <w:rsid w:val="00DE7084"/>
    <w:rsid w:val="00DE717C"/>
    <w:rsid w:val="00DE78C5"/>
    <w:rsid w:val="00DE7E66"/>
    <w:rsid w:val="00DF0149"/>
    <w:rsid w:val="00DF0178"/>
    <w:rsid w:val="00DF0706"/>
    <w:rsid w:val="00DF07A9"/>
    <w:rsid w:val="00DF0EEC"/>
    <w:rsid w:val="00DF194C"/>
    <w:rsid w:val="00DF1AC3"/>
    <w:rsid w:val="00DF1FB6"/>
    <w:rsid w:val="00DF21B8"/>
    <w:rsid w:val="00DF28D6"/>
    <w:rsid w:val="00DF3166"/>
    <w:rsid w:val="00DF33C3"/>
    <w:rsid w:val="00DF3632"/>
    <w:rsid w:val="00DF3886"/>
    <w:rsid w:val="00DF3B7D"/>
    <w:rsid w:val="00DF3BC1"/>
    <w:rsid w:val="00DF402F"/>
    <w:rsid w:val="00DF4383"/>
    <w:rsid w:val="00DF46CE"/>
    <w:rsid w:val="00DF4A2D"/>
    <w:rsid w:val="00DF4E41"/>
    <w:rsid w:val="00DF51C6"/>
    <w:rsid w:val="00DF5365"/>
    <w:rsid w:val="00DF5E33"/>
    <w:rsid w:val="00DF6441"/>
    <w:rsid w:val="00DF659E"/>
    <w:rsid w:val="00DF6D30"/>
    <w:rsid w:val="00DF7543"/>
    <w:rsid w:val="00DF75CD"/>
    <w:rsid w:val="00DF789F"/>
    <w:rsid w:val="00DF7EF8"/>
    <w:rsid w:val="00E001F9"/>
    <w:rsid w:val="00E0024B"/>
    <w:rsid w:val="00E005C7"/>
    <w:rsid w:val="00E00DD4"/>
    <w:rsid w:val="00E00F16"/>
    <w:rsid w:val="00E00F20"/>
    <w:rsid w:val="00E012FF"/>
    <w:rsid w:val="00E0179A"/>
    <w:rsid w:val="00E01B97"/>
    <w:rsid w:val="00E01BC5"/>
    <w:rsid w:val="00E01FCB"/>
    <w:rsid w:val="00E0202B"/>
    <w:rsid w:val="00E02040"/>
    <w:rsid w:val="00E02379"/>
    <w:rsid w:val="00E0266F"/>
    <w:rsid w:val="00E02A3E"/>
    <w:rsid w:val="00E03037"/>
    <w:rsid w:val="00E0320E"/>
    <w:rsid w:val="00E036BE"/>
    <w:rsid w:val="00E0393B"/>
    <w:rsid w:val="00E03A08"/>
    <w:rsid w:val="00E03E2E"/>
    <w:rsid w:val="00E040A4"/>
    <w:rsid w:val="00E0426E"/>
    <w:rsid w:val="00E04688"/>
    <w:rsid w:val="00E058F9"/>
    <w:rsid w:val="00E05993"/>
    <w:rsid w:val="00E06022"/>
    <w:rsid w:val="00E0612A"/>
    <w:rsid w:val="00E0623E"/>
    <w:rsid w:val="00E06809"/>
    <w:rsid w:val="00E068B8"/>
    <w:rsid w:val="00E06FA8"/>
    <w:rsid w:val="00E07378"/>
    <w:rsid w:val="00E07DF4"/>
    <w:rsid w:val="00E07DFD"/>
    <w:rsid w:val="00E10294"/>
    <w:rsid w:val="00E106E5"/>
    <w:rsid w:val="00E10E43"/>
    <w:rsid w:val="00E10F88"/>
    <w:rsid w:val="00E11247"/>
    <w:rsid w:val="00E1128F"/>
    <w:rsid w:val="00E11295"/>
    <w:rsid w:val="00E12227"/>
    <w:rsid w:val="00E12228"/>
    <w:rsid w:val="00E12D71"/>
    <w:rsid w:val="00E1368A"/>
    <w:rsid w:val="00E13C39"/>
    <w:rsid w:val="00E13EF1"/>
    <w:rsid w:val="00E14744"/>
    <w:rsid w:val="00E149DC"/>
    <w:rsid w:val="00E14B7E"/>
    <w:rsid w:val="00E14F13"/>
    <w:rsid w:val="00E15207"/>
    <w:rsid w:val="00E1561A"/>
    <w:rsid w:val="00E1570B"/>
    <w:rsid w:val="00E15881"/>
    <w:rsid w:val="00E160D6"/>
    <w:rsid w:val="00E167F7"/>
    <w:rsid w:val="00E1760E"/>
    <w:rsid w:val="00E17CD6"/>
    <w:rsid w:val="00E17E6D"/>
    <w:rsid w:val="00E200B0"/>
    <w:rsid w:val="00E2043E"/>
    <w:rsid w:val="00E2050C"/>
    <w:rsid w:val="00E205F8"/>
    <w:rsid w:val="00E20BB1"/>
    <w:rsid w:val="00E20D7C"/>
    <w:rsid w:val="00E215C8"/>
    <w:rsid w:val="00E21D4D"/>
    <w:rsid w:val="00E228AD"/>
    <w:rsid w:val="00E23143"/>
    <w:rsid w:val="00E231BF"/>
    <w:rsid w:val="00E2365C"/>
    <w:rsid w:val="00E23A7F"/>
    <w:rsid w:val="00E23B35"/>
    <w:rsid w:val="00E24856"/>
    <w:rsid w:val="00E24B7B"/>
    <w:rsid w:val="00E24BA7"/>
    <w:rsid w:val="00E24CDA"/>
    <w:rsid w:val="00E25993"/>
    <w:rsid w:val="00E261FE"/>
    <w:rsid w:val="00E262EE"/>
    <w:rsid w:val="00E26764"/>
    <w:rsid w:val="00E26B20"/>
    <w:rsid w:val="00E26C5A"/>
    <w:rsid w:val="00E2720E"/>
    <w:rsid w:val="00E2752F"/>
    <w:rsid w:val="00E277BE"/>
    <w:rsid w:val="00E27941"/>
    <w:rsid w:val="00E27975"/>
    <w:rsid w:val="00E27A93"/>
    <w:rsid w:val="00E27E55"/>
    <w:rsid w:val="00E3089D"/>
    <w:rsid w:val="00E308ED"/>
    <w:rsid w:val="00E31165"/>
    <w:rsid w:val="00E31B03"/>
    <w:rsid w:val="00E31FE7"/>
    <w:rsid w:val="00E3280F"/>
    <w:rsid w:val="00E32CF0"/>
    <w:rsid w:val="00E33119"/>
    <w:rsid w:val="00E3314A"/>
    <w:rsid w:val="00E33671"/>
    <w:rsid w:val="00E337A2"/>
    <w:rsid w:val="00E33F73"/>
    <w:rsid w:val="00E33F92"/>
    <w:rsid w:val="00E34650"/>
    <w:rsid w:val="00E34964"/>
    <w:rsid w:val="00E34A0F"/>
    <w:rsid w:val="00E3529C"/>
    <w:rsid w:val="00E35656"/>
    <w:rsid w:val="00E35B7D"/>
    <w:rsid w:val="00E35D92"/>
    <w:rsid w:val="00E35DD9"/>
    <w:rsid w:val="00E35E5B"/>
    <w:rsid w:val="00E3646F"/>
    <w:rsid w:val="00E364ED"/>
    <w:rsid w:val="00E36C58"/>
    <w:rsid w:val="00E37818"/>
    <w:rsid w:val="00E3796C"/>
    <w:rsid w:val="00E40A57"/>
    <w:rsid w:val="00E40B8A"/>
    <w:rsid w:val="00E41B9F"/>
    <w:rsid w:val="00E42067"/>
    <w:rsid w:val="00E4215C"/>
    <w:rsid w:val="00E42F1F"/>
    <w:rsid w:val="00E4338A"/>
    <w:rsid w:val="00E43A42"/>
    <w:rsid w:val="00E43C2F"/>
    <w:rsid w:val="00E43EDB"/>
    <w:rsid w:val="00E44243"/>
    <w:rsid w:val="00E44332"/>
    <w:rsid w:val="00E44B4F"/>
    <w:rsid w:val="00E44C9B"/>
    <w:rsid w:val="00E44E41"/>
    <w:rsid w:val="00E4546F"/>
    <w:rsid w:val="00E45734"/>
    <w:rsid w:val="00E45897"/>
    <w:rsid w:val="00E463C5"/>
    <w:rsid w:val="00E46C9B"/>
    <w:rsid w:val="00E46EA1"/>
    <w:rsid w:val="00E46EFA"/>
    <w:rsid w:val="00E46F71"/>
    <w:rsid w:val="00E46FB1"/>
    <w:rsid w:val="00E47551"/>
    <w:rsid w:val="00E47932"/>
    <w:rsid w:val="00E50242"/>
    <w:rsid w:val="00E50424"/>
    <w:rsid w:val="00E50451"/>
    <w:rsid w:val="00E50C0D"/>
    <w:rsid w:val="00E513E7"/>
    <w:rsid w:val="00E51B0D"/>
    <w:rsid w:val="00E52506"/>
    <w:rsid w:val="00E527BC"/>
    <w:rsid w:val="00E5365C"/>
    <w:rsid w:val="00E538F3"/>
    <w:rsid w:val="00E5399A"/>
    <w:rsid w:val="00E53ADB"/>
    <w:rsid w:val="00E53D8E"/>
    <w:rsid w:val="00E544F6"/>
    <w:rsid w:val="00E54A87"/>
    <w:rsid w:val="00E54E72"/>
    <w:rsid w:val="00E556E6"/>
    <w:rsid w:val="00E5570D"/>
    <w:rsid w:val="00E559BA"/>
    <w:rsid w:val="00E55A76"/>
    <w:rsid w:val="00E55AA9"/>
    <w:rsid w:val="00E55BB2"/>
    <w:rsid w:val="00E55F21"/>
    <w:rsid w:val="00E56243"/>
    <w:rsid w:val="00E56303"/>
    <w:rsid w:val="00E5681B"/>
    <w:rsid w:val="00E56AFF"/>
    <w:rsid w:val="00E56BAF"/>
    <w:rsid w:val="00E56FCC"/>
    <w:rsid w:val="00E573C7"/>
    <w:rsid w:val="00E578F8"/>
    <w:rsid w:val="00E57D9F"/>
    <w:rsid w:val="00E57EA3"/>
    <w:rsid w:val="00E607C4"/>
    <w:rsid w:val="00E60B18"/>
    <w:rsid w:val="00E60DFE"/>
    <w:rsid w:val="00E611E4"/>
    <w:rsid w:val="00E61D5C"/>
    <w:rsid w:val="00E62029"/>
    <w:rsid w:val="00E6248F"/>
    <w:rsid w:val="00E626F5"/>
    <w:rsid w:val="00E6284A"/>
    <w:rsid w:val="00E629AC"/>
    <w:rsid w:val="00E63158"/>
    <w:rsid w:val="00E645BC"/>
    <w:rsid w:val="00E65326"/>
    <w:rsid w:val="00E65DD1"/>
    <w:rsid w:val="00E65F5F"/>
    <w:rsid w:val="00E66867"/>
    <w:rsid w:val="00E669E7"/>
    <w:rsid w:val="00E66ABA"/>
    <w:rsid w:val="00E66E1F"/>
    <w:rsid w:val="00E6715A"/>
    <w:rsid w:val="00E67452"/>
    <w:rsid w:val="00E677FC"/>
    <w:rsid w:val="00E67DF4"/>
    <w:rsid w:val="00E708E3"/>
    <w:rsid w:val="00E70AD8"/>
    <w:rsid w:val="00E70D7B"/>
    <w:rsid w:val="00E710D5"/>
    <w:rsid w:val="00E7244E"/>
    <w:rsid w:val="00E7262A"/>
    <w:rsid w:val="00E72F63"/>
    <w:rsid w:val="00E741D5"/>
    <w:rsid w:val="00E744DA"/>
    <w:rsid w:val="00E74544"/>
    <w:rsid w:val="00E7461A"/>
    <w:rsid w:val="00E749A2"/>
    <w:rsid w:val="00E74B8B"/>
    <w:rsid w:val="00E75210"/>
    <w:rsid w:val="00E7539C"/>
    <w:rsid w:val="00E7594F"/>
    <w:rsid w:val="00E75AEE"/>
    <w:rsid w:val="00E761B2"/>
    <w:rsid w:val="00E764A2"/>
    <w:rsid w:val="00E76895"/>
    <w:rsid w:val="00E77170"/>
    <w:rsid w:val="00E772C7"/>
    <w:rsid w:val="00E80D0B"/>
    <w:rsid w:val="00E80E86"/>
    <w:rsid w:val="00E81432"/>
    <w:rsid w:val="00E81585"/>
    <w:rsid w:val="00E815C8"/>
    <w:rsid w:val="00E817F9"/>
    <w:rsid w:val="00E81C16"/>
    <w:rsid w:val="00E81F05"/>
    <w:rsid w:val="00E81FA0"/>
    <w:rsid w:val="00E82625"/>
    <w:rsid w:val="00E82763"/>
    <w:rsid w:val="00E82C40"/>
    <w:rsid w:val="00E82FA9"/>
    <w:rsid w:val="00E83221"/>
    <w:rsid w:val="00E832A5"/>
    <w:rsid w:val="00E83346"/>
    <w:rsid w:val="00E83355"/>
    <w:rsid w:val="00E8355B"/>
    <w:rsid w:val="00E836C2"/>
    <w:rsid w:val="00E83DD6"/>
    <w:rsid w:val="00E84263"/>
    <w:rsid w:val="00E8462D"/>
    <w:rsid w:val="00E8466A"/>
    <w:rsid w:val="00E84D89"/>
    <w:rsid w:val="00E854B7"/>
    <w:rsid w:val="00E856B4"/>
    <w:rsid w:val="00E859E8"/>
    <w:rsid w:val="00E85C8E"/>
    <w:rsid w:val="00E86710"/>
    <w:rsid w:val="00E86750"/>
    <w:rsid w:val="00E87DD4"/>
    <w:rsid w:val="00E90042"/>
    <w:rsid w:val="00E90292"/>
    <w:rsid w:val="00E90940"/>
    <w:rsid w:val="00E91004"/>
    <w:rsid w:val="00E91252"/>
    <w:rsid w:val="00E9127D"/>
    <w:rsid w:val="00E91486"/>
    <w:rsid w:val="00E917E1"/>
    <w:rsid w:val="00E91D5E"/>
    <w:rsid w:val="00E91DA2"/>
    <w:rsid w:val="00E93EE0"/>
    <w:rsid w:val="00E93F61"/>
    <w:rsid w:val="00E94722"/>
    <w:rsid w:val="00E95661"/>
    <w:rsid w:val="00E95AE4"/>
    <w:rsid w:val="00E95B89"/>
    <w:rsid w:val="00E960E2"/>
    <w:rsid w:val="00E965D3"/>
    <w:rsid w:val="00E96AEE"/>
    <w:rsid w:val="00E96D9E"/>
    <w:rsid w:val="00E971CA"/>
    <w:rsid w:val="00EA00CC"/>
    <w:rsid w:val="00EA0345"/>
    <w:rsid w:val="00EA0457"/>
    <w:rsid w:val="00EA08A3"/>
    <w:rsid w:val="00EA0D75"/>
    <w:rsid w:val="00EA0D85"/>
    <w:rsid w:val="00EA105B"/>
    <w:rsid w:val="00EA12CF"/>
    <w:rsid w:val="00EA1466"/>
    <w:rsid w:val="00EA1F2A"/>
    <w:rsid w:val="00EA231B"/>
    <w:rsid w:val="00EA232F"/>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7F8"/>
    <w:rsid w:val="00EB0BBC"/>
    <w:rsid w:val="00EB0C25"/>
    <w:rsid w:val="00EB1886"/>
    <w:rsid w:val="00EB20F6"/>
    <w:rsid w:val="00EB2192"/>
    <w:rsid w:val="00EB2733"/>
    <w:rsid w:val="00EB289F"/>
    <w:rsid w:val="00EB2958"/>
    <w:rsid w:val="00EB2A44"/>
    <w:rsid w:val="00EB321A"/>
    <w:rsid w:val="00EB3455"/>
    <w:rsid w:val="00EB37F1"/>
    <w:rsid w:val="00EB3B00"/>
    <w:rsid w:val="00EB46C1"/>
    <w:rsid w:val="00EB47F8"/>
    <w:rsid w:val="00EB5069"/>
    <w:rsid w:val="00EB51EB"/>
    <w:rsid w:val="00EB61F0"/>
    <w:rsid w:val="00EB6B97"/>
    <w:rsid w:val="00EB7163"/>
    <w:rsid w:val="00EB720A"/>
    <w:rsid w:val="00EB7C8C"/>
    <w:rsid w:val="00EB7FDB"/>
    <w:rsid w:val="00EC0193"/>
    <w:rsid w:val="00EC120A"/>
    <w:rsid w:val="00EC12B0"/>
    <w:rsid w:val="00EC1631"/>
    <w:rsid w:val="00EC174F"/>
    <w:rsid w:val="00EC1B45"/>
    <w:rsid w:val="00EC1EDA"/>
    <w:rsid w:val="00EC1FA4"/>
    <w:rsid w:val="00EC2583"/>
    <w:rsid w:val="00EC2C77"/>
    <w:rsid w:val="00EC2CF9"/>
    <w:rsid w:val="00EC2F5F"/>
    <w:rsid w:val="00EC346C"/>
    <w:rsid w:val="00EC3602"/>
    <w:rsid w:val="00EC39EE"/>
    <w:rsid w:val="00EC3D70"/>
    <w:rsid w:val="00EC40CD"/>
    <w:rsid w:val="00EC4FAA"/>
    <w:rsid w:val="00EC53DC"/>
    <w:rsid w:val="00EC572C"/>
    <w:rsid w:val="00EC57BB"/>
    <w:rsid w:val="00EC592E"/>
    <w:rsid w:val="00EC6043"/>
    <w:rsid w:val="00EC614A"/>
    <w:rsid w:val="00EC63E2"/>
    <w:rsid w:val="00EC6496"/>
    <w:rsid w:val="00EC6692"/>
    <w:rsid w:val="00EC68CB"/>
    <w:rsid w:val="00EC69C3"/>
    <w:rsid w:val="00EC7397"/>
    <w:rsid w:val="00EC74F1"/>
    <w:rsid w:val="00EC782B"/>
    <w:rsid w:val="00EC7A91"/>
    <w:rsid w:val="00ED0386"/>
    <w:rsid w:val="00ED0409"/>
    <w:rsid w:val="00ED04F1"/>
    <w:rsid w:val="00ED1620"/>
    <w:rsid w:val="00ED183C"/>
    <w:rsid w:val="00ED2577"/>
    <w:rsid w:val="00ED3548"/>
    <w:rsid w:val="00ED39CB"/>
    <w:rsid w:val="00ED3F3F"/>
    <w:rsid w:val="00ED4769"/>
    <w:rsid w:val="00ED5407"/>
    <w:rsid w:val="00ED5BBA"/>
    <w:rsid w:val="00ED5CE2"/>
    <w:rsid w:val="00ED6BBA"/>
    <w:rsid w:val="00ED74AF"/>
    <w:rsid w:val="00ED79A5"/>
    <w:rsid w:val="00ED79E0"/>
    <w:rsid w:val="00ED7C4A"/>
    <w:rsid w:val="00ED7FBA"/>
    <w:rsid w:val="00EE01A7"/>
    <w:rsid w:val="00EE03D7"/>
    <w:rsid w:val="00EE122C"/>
    <w:rsid w:val="00EE1335"/>
    <w:rsid w:val="00EE1D82"/>
    <w:rsid w:val="00EE1E7F"/>
    <w:rsid w:val="00EE1ED9"/>
    <w:rsid w:val="00EE261D"/>
    <w:rsid w:val="00EE2812"/>
    <w:rsid w:val="00EE307E"/>
    <w:rsid w:val="00EE3903"/>
    <w:rsid w:val="00EE430C"/>
    <w:rsid w:val="00EE446B"/>
    <w:rsid w:val="00EE4500"/>
    <w:rsid w:val="00EE4B93"/>
    <w:rsid w:val="00EE52C9"/>
    <w:rsid w:val="00EE5F70"/>
    <w:rsid w:val="00EE5FBA"/>
    <w:rsid w:val="00EE6874"/>
    <w:rsid w:val="00EE6992"/>
    <w:rsid w:val="00EE6A05"/>
    <w:rsid w:val="00EE717B"/>
    <w:rsid w:val="00EE727A"/>
    <w:rsid w:val="00EE7A28"/>
    <w:rsid w:val="00EE7DEA"/>
    <w:rsid w:val="00EF0AAA"/>
    <w:rsid w:val="00EF0F9E"/>
    <w:rsid w:val="00EF17FE"/>
    <w:rsid w:val="00EF18C1"/>
    <w:rsid w:val="00EF19A5"/>
    <w:rsid w:val="00EF1AC2"/>
    <w:rsid w:val="00EF1CAA"/>
    <w:rsid w:val="00EF1D8B"/>
    <w:rsid w:val="00EF2545"/>
    <w:rsid w:val="00EF29B3"/>
    <w:rsid w:val="00EF30A3"/>
    <w:rsid w:val="00EF315E"/>
    <w:rsid w:val="00EF33CD"/>
    <w:rsid w:val="00EF34E7"/>
    <w:rsid w:val="00EF40AB"/>
    <w:rsid w:val="00EF48C8"/>
    <w:rsid w:val="00EF4CCD"/>
    <w:rsid w:val="00EF4F47"/>
    <w:rsid w:val="00EF52B7"/>
    <w:rsid w:val="00EF52C1"/>
    <w:rsid w:val="00EF5480"/>
    <w:rsid w:val="00EF6187"/>
    <w:rsid w:val="00EF6F41"/>
    <w:rsid w:val="00EF75AB"/>
    <w:rsid w:val="00EF7619"/>
    <w:rsid w:val="00EF7649"/>
    <w:rsid w:val="00EF7897"/>
    <w:rsid w:val="00EF7B6B"/>
    <w:rsid w:val="00EF7F3C"/>
    <w:rsid w:val="00F000CF"/>
    <w:rsid w:val="00F006FC"/>
    <w:rsid w:val="00F00D10"/>
    <w:rsid w:val="00F00D78"/>
    <w:rsid w:val="00F011E6"/>
    <w:rsid w:val="00F013DB"/>
    <w:rsid w:val="00F015E3"/>
    <w:rsid w:val="00F01693"/>
    <w:rsid w:val="00F01F07"/>
    <w:rsid w:val="00F0230E"/>
    <w:rsid w:val="00F029AA"/>
    <w:rsid w:val="00F02C48"/>
    <w:rsid w:val="00F02D5B"/>
    <w:rsid w:val="00F02FA4"/>
    <w:rsid w:val="00F0316C"/>
    <w:rsid w:val="00F033C9"/>
    <w:rsid w:val="00F03AA7"/>
    <w:rsid w:val="00F043B3"/>
    <w:rsid w:val="00F04593"/>
    <w:rsid w:val="00F045A7"/>
    <w:rsid w:val="00F04620"/>
    <w:rsid w:val="00F049BD"/>
    <w:rsid w:val="00F04B89"/>
    <w:rsid w:val="00F04DD7"/>
    <w:rsid w:val="00F054B8"/>
    <w:rsid w:val="00F05723"/>
    <w:rsid w:val="00F059FC"/>
    <w:rsid w:val="00F06454"/>
    <w:rsid w:val="00F06949"/>
    <w:rsid w:val="00F06C4D"/>
    <w:rsid w:val="00F06D35"/>
    <w:rsid w:val="00F06D78"/>
    <w:rsid w:val="00F07D5C"/>
    <w:rsid w:val="00F10144"/>
    <w:rsid w:val="00F10401"/>
    <w:rsid w:val="00F10984"/>
    <w:rsid w:val="00F10F06"/>
    <w:rsid w:val="00F11320"/>
    <w:rsid w:val="00F11544"/>
    <w:rsid w:val="00F1181C"/>
    <w:rsid w:val="00F118B8"/>
    <w:rsid w:val="00F119E9"/>
    <w:rsid w:val="00F11C63"/>
    <w:rsid w:val="00F11CFC"/>
    <w:rsid w:val="00F12044"/>
    <w:rsid w:val="00F121FC"/>
    <w:rsid w:val="00F12C79"/>
    <w:rsid w:val="00F1309A"/>
    <w:rsid w:val="00F13294"/>
    <w:rsid w:val="00F132E2"/>
    <w:rsid w:val="00F13540"/>
    <w:rsid w:val="00F13E63"/>
    <w:rsid w:val="00F1444B"/>
    <w:rsid w:val="00F14583"/>
    <w:rsid w:val="00F14E8B"/>
    <w:rsid w:val="00F1502D"/>
    <w:rsid w:val="00F15769"/>
    <w:rsid w:val="00F15F6B"/>
    <w:rsid w:val="00F160A8"/>
    <w:rsid w:val="00F16C7A"/>
    <w:rsid w:val="00F16EE7"/>
    <w:rsid w:val="00F173C9"/>
    <w:rsid w:val="00F17752"/>
    <w:rsid w:val="00F17840"/>
    <w:rsid w:val="00F20087"/>
    <w:rsid w:val="00F20208"/>
    <w:rsid w:val="00F20AB3"/>
    <w:rsid w:val="00F20BA8"/>
    <w:rsid w:val="00F217B0"/>
    <w:rsid w:val="00F217D6"/>
    <w:rsid w:val="00F21860"/>
    <w:rsid w:val="00F21916"/>
    <w:rsid w:val="00F21DF1"/>
    <w:rsid w:val="00F22A81"/>
    <w:rsid w:val="00F22F98"/>
    <w:rsid w:val="00F23173"/>
    <w:rsid w:val="00F23989"/>
    <w:rsid w:val="00F239CB"/>
    <w:rsid w:val="00F23CC9"/>
    <w:rsid w:val="00F23DC5"/>
    <w:rsid w:val="00F246C1"/>
    <w:rsid w:val="00F246F0"/>
    <w:rsid w:val="00F24B72"/>
    <w:rsid w:val="00F25146"/>
    <w:rsid w:val="00F25402"/>
    <w:rsid w:val="00F259D1"/>
    <w:rsid w:val="00F25EBA"/>
    <w:rsid w:val="00F26109"/>
    <w:rsid w:val="00F26710"/>
    <w:rsid w:val="00F2679E"/>
    <w:rsid w:val="00F26AF2"/>
    <w:rsid w:val="00F27407"/>
    <w:rsid w:val="00F2782D"/>
    <w:rsid w:val="00F27A28"/>
    <w:rsid w:val="00F27B95"/>
    <w:rsid w:val="00F27D93"/>
    <w:rsid w:val="00F30274"/>
    <w:rsid w:val="00F30465"/>
    <w:rsid w:val="00F30F80"/>
    <w:rsid w:val="00F311CA"/>
    <w:rsid w:val="00F312D4"/>
    <w:rsid w:val="00F31586"/>
    <w:rsid w:val="00F338E7"/>
    <w:rsid w:val="00F33A48"/>
    <w:rsid w:val="00F340C4"/>
    <w:rsid w:val="00F344AC"/>
    <w:rsid w:val="00F349A7"/>
    <w:rsid w:val="00F35245"/>
    <w:rsid w:val="00F35365"/>
    <w:rsid w:val="00F35508"/>
    <w:rsid w:val="00F3590A"/>
    <w:rsid w:val="00F35AEA"/>
    <w:rsid w:val="00F361B8"/>
    <w:rsid w:val="00F36D01"/>
    <w:rsid w:val="00F373FE"/>
    <w:rsid w:val="00F374DF"/>
    <w:rsid w:val="00F376C6"/>
    <w:rsid w:val="00F37FB8"/>
    <w:rsid w:val="00F40057"/>
    <w:rsid w:val="00F40698"/>
    <w:rsid w:val="00F406B3"/>
    <w:rsid w:val="00F406EF"/>
    <w:rsid w:val="00F40B5F"/>
    <w:rsid w:val="00F41DF0"/>
    <w:rsid w:val="00F42004"/>
    <w:rsid w:val="00F421D7"/>
    <w:rsid w:val="00F425FA"/>
    <w:rsid w:val="00F426C3"/>
    <w:rsid w:val="00F431B2"/>
    <w:rsid w:val="00F43458"/>
    <w:rsid w:val="00F43A41"/>
    <w:rsid w:val="00F43BB6"/>
    <w:rsid w:val="00F43BD9"/>
    <w:rsid w:val="00F43C7E"/>
    <w:rsid w:val="00F43D37"/>
    <w:rsid w:val="00F4436B"/>
    <w:rsid w:val="00F445EC"/>
    <w:rsid w:val="00F44618"/>
    <w:rsid w:val="00F44FF4"/>
    <w:rsid w:val="00F45251"/>
    <w:rsid w:val="00F461E3"/>
    <w:rsid w:val="00F46265"/>
    <w:rsid w:val="00F46349"/>
    <w:rsid w:val="00F46C39"/>
    <w:rsid w:val="00F470D9"/>
    <w:rsid w:val="00F473D6"/>
    <w:rsid w:val="00F474C4"/>
    <w:rsid w:val="00F475AF"/>
    <w:rsid w:val="00F4762A"/>
    <w:rsid w:val="00F4789E"/>
    <w:rsid w:val="00F479C9"/>
    <w:rsid w:val="00F47AB6"/>
    <w:rsid w:val="00F506EE"/>
    <w:rsid w:val="00F5100F"/>
    <w:rsid w:val="00F51311"/>
    <w:rsid w:val="00F514BB"/>
    <w:rsid w:val="00F5222D"/>
    <w:rsid w:val="00F52C80"/>
    <w:rsid w:val="00F52D71"/>
    <w:rsid w:val="00F53314"/>
    <w:rsid w:val="00F535F4"/>
    <w:rsid w:val="00F53843"/>
    <w:rsid w:val="00F53D05"/>
    <w:rsid w:val="00F53EF9"/>
    <w:rsid w:val="00F542DF"/>
    <w:rsid w:val="00F544DE"/>
    <w:rsid w:val="00F54522"/>
    <w:rsid w:val="00F54816"/>
    <w:rsid w:val="00F550BE"/>
    <w:rsid w:val="00F5544A"/>
    <w:rsid w:val="00F56D11"/>
    <w:rsid w:val="00F56D12"/>
    <w:rsid w:val="00F5707F"/>
    <w:rsid w:val="00F571D7"/>
    <w:rsid w:val="00F575B4"/>
    <w:rsid w:val="00F577AD"/>
    <w:rsid w:val="00F60426"/>
    <w:rsid w:val="00F60964"/>
    <w:rsid w:val="00F609F2"/>
    <w:rsid w:val="00F60D00"/>
    <w:rsid w:val="00F61246"/>
    <w:rsid w:val="00F61724"/>
    <w:rsid w:val="00F61A8C"/>
    <w:rsid w:val="00F61E03"/>
    <w:rsid w:val="00F62374"/>
    <w:rsid w:val="00F6295F"/>
    <w:rsid w:val="00F62F1F"/>
    <w:rsid w:val="00F630C7"/>
    <w:rsid w:val="00F6351B"/>
    <w:rsid w:val="00F63809"/>
    <w:rsid w:val="00F63E2B"/>
    <w:rsid w:val="00F642B5"/>
    <w:rsid w:val="00F6456A"/>
    <w:rsid w:val="00F64E60"/>
    <w:rsid w:val="00F652BD"/>
    <w:rsid w:val="00F65362"/>
    <w:rsid w:val="00F65BD5"/>
    <w:rsid w:val="00F65FC4"/>
    <w:rsid w:val="00F660F1"/>
    <w:rsid w:val="00F662E4"/>
    <w:rsid w:val="00F662FA"/>
    <w:rsid w:val="00F668D5"/>
    <w:rsid w:val="00F670B7"/>
    <w:rsid w:val="00F6730D"/>
    <w:rsid w:val="00F67718"/>
    <w:rsid w:val="00F6772B"/>
    <w:rsid w:val="00F67E1E"/>
    <w:rsid w:val="00F7004B"/>
    <w:rsid w:val="00F700DB"/>
    <w:rsid w:val="00F7020A"/>
    <w:rsid w:val="00F702CA"/>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B29"/>
    <w:rsid w:val="00F77B98"/>
    <w:rsid w:val="00F800DB"/>
    <w:rsid w:val="00F805AA"/>
    <w:rsid w:val="00F8088C"/>
    <w:rsid w:val="00F80CAD"/>
    <w:rsid w:val="00F80F58"/>
    <w:rsid w:val="00F8159F"/>
    <w:rsid w:val="00F823B8"/>
    <w:rsid w:val="00F82407"/>
    <w:rsid w:val="00F82555"/>
    <w:rsid w:val="00F82C62"/>
    <w:rsid w:val="00F831F6"/>
    <w:rsid w:val="00F83381"/>
    <w:rsid w:val="00F8339E"/>
    <w:rsid w:val="00F8353A"/>
    <w:rsid w:val="00F835D2"/>
    <w:rsid w:val="00F853DD"/>
    <w:rsid w:val="00F85455"/>
    <w:rsid w:val="00F858CA"/>
    <w:rsid w:val="00F85BAD"/>
    <w:rsid w:val="00F85C87"/>
    <w:rsid w:val="00F8600F"/>
    <w:rsid w:val="00F861A9"/>
    <w:rsid w:val="00F861BE"/>
    <w:rsid w:val="00F864F0"/>
    <w:rsid w:val="00F8665B"/>
    <w:rsid w:val="00F866C3"/>
    <w:rsid w:val="00F907CE"/>
    <w:rsid w:val="00F90A95"/>
    <w:rsid w:val="00F90D8A"/>
    <w:rsid w:val="00F910BB"/>
    <w:rsid w:val="00F91202"/>
    <w:rsid w:val="00F914A6"/>
    <w:rsid w:val="00F9167B"/>
    <w:rsid w:val="00F91933"/>
    <w:rsid w:val="00F91F20"/>
    <w:rsid w:val="00F9202C"/>
    <w:rsid w:val="00F93D66"/>
    <w:rsid w:val="00F93E3F"/>
    <w:rsid w:val="00F94222"/>
    <w:rsid w:val="00F942DA"/>
    <w:rsid w:val="00F95229"/>
    <w:rsid w:val="00F952ED"/>
    <w:rsid w:val="00F95529"/>
    <w:rsid w:val="00F95609"/>
    <w:rsid w:val="00F95640"/>
    <w:rsid w:val="00F95AAE"/>
    <w:rsid w:val="00F95BEB"/>
    <w:rsid w:val="00F95CDE"/>
    <w:rsid w:val="00F9613E"/>
    <w:rsid w:val="00F96726"/>
    <w:rsid w:val="00F96FB7"/>
    <w:rsid w:val="00F97114"/>
    <w:rsid w:val="00F974AD"/>
    <w:rsid w:val="00F974F6"/>
    <w:rsid w:val="00F97AA3"/>
    <w:rsid w:val="00F97E33"/>
    <w:rsid w:val="00FA01DA"/>
    <w:rsid w:val="00FA0888"/>
    <w:rsid w:val="00FA0AF2"/>
    <w:rsid w:val="00FA0C49"/>
    <w:rsid w:val="00FA103A"/>
    <w:rsid w:val="00FA14A2"/>
    <w:rsid w:val="00FA1582"/>
    <w:rsid w:val="00FA1BAA"/>
    <w:rsid w:val="00FA2744"/>
    <w:rsid w:val="00FA2D64"/>
    <w:rsid w:val="00FA3013"/>
    <w:rsid w:val="00FA3074"/>
    <w:rsid w:val="00FA35AE"/>
    <w:rsid w:val="00FA362B"/>
    <w:rsid w:val="00FA3834"/>
    <w:rsid w:val="00FA39DD"/>
    <w:rsid w:val="00FA410A"/>
    <w:rsid w:val="00FA44F9"/>
    <w:rsid w:val="00FA4703"/>
    <w:rsid w:val="00FA47B6"/>
    <w:rsid w:val="00FA5129"/>
    <w:rsid w:val="00FA54AA"/>
    <w:rsid w:val="00FA55E1"/>
    <w:rsid w:val="00FA59C9"/>
    <w:rsid w:val="00FA634F"/>
    <w:rsid w:val="00FA7297"/>
    <w:rsid w:val="00FA77DE"/>
    <w:rsid w:val="00FA78F0"/>
    <w:rsid w:val="00FA7BCF"/>
    <w:rsid w:val="00FB0626"/>
    <w:rsid w:val="00FB0CC5"/>
    <w:rsid w:val="00FB10CD"/>
    <w:rsid w:val="00FB1A37"/>
    <w:rsid w:val="00FB1BB9"/>
    <w:rsid w:val="00FB1E4F"/>
    <w:rsid w:val="00FB2CD2"/>
    <w:rsid w:val="00FB2EFD"/>
    <w:rsid w:val="00FB45CB"/>
    <w:rsid w:val="00FB488C"/>
    <w:rsid w:val="00FB4DB8"/>
    <w:rsid w:val="00FB5AA1"/>
    <w:rsid w:val="00FB5CA7"/>
    <w:rsid w:val="00FB6431"/>
    <w:rsid w:val="00FB6EA0"/>
    <w:rsid w:val="00FB756F"/>
    <w:rsid w:val="00FB759A"/>
    <w:rsid w:val="00FB7967"/>
    <w:rsid w:val="00FB7BAD"/>
    <w:rsid w:val="00FB7C39"/>
    <w:rsid w:val="00FC0031"/>
    <w:rsid w:val="00FC0151"/>
    <w:rsid w:val="00FC042C"/>
    <w:rsid w:val="00FC1598"/>
    <w:rsid w:val="00FC1A9F"/>
    <w:rsid w:val="00FC1E95"/>
    <w:rsid w:val="00FC1F44"/>
    <w:rsid w:val="00FC2268"/>
    <w:rsid w:val="00FC23D8"/>
    <w:rsid w:val="00FC2E68"/>
    <w:rsid w:val="00FC3313"/>
    <w:rsid w:val="00FC407A"/>
    <w:rsid w:val="00FC4299"/>
    <w:rsid w:val="00FC4396"/>
    <w:rsid w:val="00FC47E4"/>
    <w:rsid w:val="00FC4E35"/>
    <w:rsid w:val="00FC5297"/>
    <w:rsid w:val="00FC530E"/>
    <w:rsid w:val="00FC61CF"/>
    <w:rsid w:val="00FC6E1F"/>
    <w:rsid w:val="00FC710A"/>
    <w:rsid w:val="00FC7264"/>
    <w:rsid w:val="00FC730E"/>
    <w:rsid w:val="00FC74EB"/>
    <w:rsid w:val="00FC7EC3"/>
    <w:rsid w:val="00FC7ECB"/>
    <w:rsid w:val="00FD0400"/>
    <w:rsid w:val="00FD05A9"/>
    <w:rsid w:val="00FD1959"/>
    <w:rsid w:val="00FD1CCE"/>
    <w:rsid w:val="00FD1E0F"/>
    <w:rsid w:val="00FD228E"/>
    <w:rsid w:val="00FD2489"/>
    <w:rsid w:val="00FD2A03"/>
    <w:rsid w:val="00FD2A36"/>
    <w:rsid w:val="00FD2D09"/>
    <w:rsid w:val="00FD2EB8"/>
    <w:rsid w:val="00FD312B"/>
    <w:rsid w:val="00FD353E"/>
    <w:rsid w:val="00FD363A"/>
    <w:rsid w:val="00FD3727"/>
    <w:rsid w:val="00FD37C0"/>
    <w:rsid w:val="00FD3825"/>
    <w:rsid w:val="00FD403C"/>
    <w:rsid w:val="00FD4AFE"/>
    <w:rsid w:val="00FD4BB1"/>
    <w:rsid w:val="00FD5CD6"/>
    <w:rsid w:val="00FD6D11"/>
    <w:rsid w:val="00FD773D"/>
    <w:rsid w:val="00FD7F94"/>
    <w:rsid w:val="00FE048F"/>
    <w:rsid w:val="00FE0662"/>
    <w:rsid w:val="00FE0FC9"/>
    <w:rsid w:val="00FE192A"/>
    <w:rsid w:val="00FE1FAE"/>
    <w:rsid w:val="00FE24EF"/>
    <w:rsid w:val="00FE2764"/>
    <w:rsid w:val="00FE2C48"/>
    <w:rsid w:val="00FE2EFE"/>
    <w:rsid w:val="00FE40C9"/>
    <w:rsid w:val="00FE4315"/>
    <w:rsid w:val="00FE478C"/>
    <w:rsid w:val="00FE48C7"/>
    <w:rsid w:val="00FE4BC5"/>
    <w:rsid w:val="00FE4BCB"/>
    <w:rsid w:val="00FE4FDF"/>
    <w:rsid w:val="00FE67E1"/>
    <w:rsid w:val="00FE6E96"/>
    <w:rsid w:val="00FE6E9B"/>
    <w:rsid w:val="00FE6EBF"/>
    <w:rsid w:val="00FE7612"/>
    <w:rsid w:val="00FE76DD"/>
    <w:rsid w:val="00FE77BC"/>
    <w:rsid w:val="00FE7852"/>
    <w:rsid w:val="00FE7D4C"/>
    <w:rsid w:val="00FF0045"/>
    <w:rsid w:val="00FF008E"/>
    <w:rsid w:val="00FF0389"/>
    <w:rsid w:val="00FF06DE"/>
    <w:rsid w:val="00FF0FBD"/>
    <w:rsid w:val="00FF125E"/>
    <w:rsid w:val="00FF14F1"/>
    <w:rsid w:val="00FF15BE"/>
    <w:rsid w:val="00FF2056"/>
    <w:rsid w:val="00FF20EC"/>
    <w:rsid w:val="00FF2190"/>
    <w:rsid w:val="00FF27AB"/>
    <w:rsid w:val="00FF29AC"/>
    <w:rsid w:val="00FF2E4E"/>
    <w:rsid w:val="00FF31FA"/>
    <w:rsid w:val="00FF3AD4"/>
    <w:rsid w:val="00FF46F2"/>
    <w:rsid w:val="00FF5203"/>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BA34"/>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C63489"/>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 w:type="table" w:styleId="GridTable4-Accent1">
    <w:name w:val="Grid Table 4 Accent 1"/>
    <w:basedOn w:val="TableNormal"/>
    <w:uiPriority w:val="49"/>
    <w:rsid w:val="003042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304214"/>
    <w:rPr>
      <w:color w:val="605E5C"/>
      <w:shd w:val="clear" w:color="auto" w:fill="E1DFDD"/>
    </w:rPr>
  </w:style>
  <w:style w:type="table" w:styleId="GridTable1Light-Accent1">
    <w:name w:val="Grid Table 1 Light Accent 1"/>
    <w:basedOn w:val="TableNormal"/>
    <w:uiPriority w:val="46"/>
    <w:rsid w:val="0076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2D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F75CD"/>
    <w:rPr>
      <w:color w:val="605E5C"/>
      <w:shd w:val="clear" w:color="auto" w:fill="E1DFDD"/>
    </w:rPr>
  </w:style>
  <w:style w:type="character" w:customStyle="1" w:styleId="cf01">
    <w:name w:val="cf01"/>
    <w:basedOn w:val="DefaultParagraphFont"/>
    <w:rsid w:val="00E44B4F"/>
    <w:rPr>
      <w:rFonts w:ascii="Segoe UI" w:hAnsi="Segoe UI" w:cs="Segoe UI" w:hint="default"/>
      <w:sz w:val="18"/>
      <w:szCs w:val="18"/>
    </w:rPr>
  </w:style>
  <w:style w:type="character" w:customStyle="1" w:styleId="y2iqfc">
    <w:name w:val="y2iqfc"/>
    <w:basedOn w:val="DefaultParagraphFont"/>
    <w:rsid w:val="003F2447"/>
  </w:style>
  <w:style w:type="paragraph" w:customStyle="1" w:styleId="pf0">
    <w:name w:val="pf0"/>
    <w:basedOn w:val="Normal"/>
    <w:rsid w:val="00D407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D4074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15510794">
      <w:bodyDiv w:val="1"/>
      <w:marLeft w:val="0"/>
      <w:marRight w:val="0"/>
      <w:marTop w:val="0"/>
      <w:marBottom w:val="0"/>
      <w:divBdr>
        <w:top w:val="none" w:sz="0" w:space="0" w:color="auto"/>
        <w:left w:val="none" w:sz="0" w:space="0" w:color="auto"/>
        <w:bottom w:val="none" w:sz="0" w:space="0" w:color="auto"/>
        <w:right w:val="none" w:sz="0" w:space="0" w:color="auto"/>
      </w:divBdr>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20268">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83439999">
      <w:bodyDiv w:val="1"/>
      <w:marLeft w:val="0"/>
      <w:marRight w:val="0"/>
      <w:marTop w:val="0"/>
      <w:marBottom w:val="0"/>
      <w:divBdr>
        <w:top w:val="none" w:sz="0" w:space="0" w:color="auto"/>
        <w:left w:val="none" w:sz="0" w:space="0" w:color="auto"/>
        <w:bottom w:val="none" w:sz="0" w:space="0" w:color="auto"/>
        <w:right w:val="none" w:sz="0" w:space="0" w:color="auto"/>
      </w:divBdr>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3357058">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367089">
      <w:bodyDiv w:val="1"/>
      <w:marLeft w:val="0"/>
      <w:marRight w:val="0"/>
      <w:marTop w:val="0"/>
      <w:marBottom w:val="0"/>
      <w:divBdr>
        <w:top w:val="none" w:sz="0" w:space="0" w:color="auto"/>
        <w:left w:val="none" w:sz="0" w:space="0" w:color="auto"/>
        <w:bottom w:val="none" w:sz="0" w:space="0" w:color="auto"/>
        <w:right w:val="none" w:sz="0" w:space="0" w:color="auto"/>
      </w:divBdr>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090588532">
      <w:bodyDiv w:val="1"/>
      <w:marLeft w:val="0"/>
      <w:marRight w:val="0"/>
      <w:marTop w:val="0"/>
      <w:marBottom w:val="0"/>
      <w:divBdr>
        <w:top w:val="none" w:sz="0" w:space="0" w:color="auto"/>
        <w:left w:val="none" w:sz="0" w:space="0" w:color="auto"/>
        <w:bottom w:val="none" w:sz="0" w:space="0" w:color="auto"/>
        <w:right w:val="none" w:sz="0" w:space="0" w:color="auto"/>
      </w:divBdr>
    </w:div>
    <w:div w:id="1104765640">
      <w:bodyDiv w:val="1"/>
      <w:marLeft w:val="0"/>
      <w:marRight w:val="0"/>
      <w:marTop w:val="0"/>
      <w:marBottom w:val="0"/>
      <w:divBdr>
        <w:top w:val="none" w:sz="0" w:space="0" w:color="auto"/>
        <w:left w:val="none" w:sz="0" w:space="0" w:color="auto"/>
        <w:bottom w:val="none" w:sz="0" w:space="0" w:color="auto"/>
        <w:right w:val="none" w:sz="0" w:space="0" w:color="auto"/>
      </w:divBdr>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58252968">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44226421">
      <w:bodyDiv w:val="1"/>
      <w:marLeft w:val="0"/>
      <w:marRight w:val="0"/>
      <w:marTop w:val="0"/>
      <w:marBottom w:val="0"/>
      <w:divBdr>
        <w:top w:val="none" w:sz="0" w:space="0" w:color="auto"/>
        <w:left w:val="none" w:sz="0" w:space="0" w:color="auto"/>
        <w:bottom w:val="none" w:sz="0" w:space="0" w:color="auto"/>
        <w:right w:val="none" w:sz="0" w:space="0" w:color="auto"/>
      </w:divBdr>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74576252">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80250076">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08BAC-DEA1-4050-B3C0-24FD38B42002}" type="doc">
      <dgm:prSet loTypeId="urn:microsoft.com/office/officeart/2005/8/layout/pyramid3" loCatId="pyramid" qsTypeId="urn:microsoft.com/office/officeart/2005/8/quickstyle/simple1" qsCatId="simple" csTypeId="urn:microsoft.com/office/officeart/2005/8/colors/colorful1" csCatId="colorful" phldr="1"/>
      <dgm:spPr/>
    </dgm:pt>
    <dgm:pt modelId="{E242EAA7-C9F1-4EB4-AD3B-83287651BE17}">
      <dgm:prSet phldrT="[Text]" custT="1"/>
      <dgm:spPr/>
      <dgm:t>
        <a:bodyPr/>
        <a:lstStyle/>
        <a:p>
          <a:pPr algn="ctr"/>
          <a:r>
            <a:rPr lang="he-IL" sz="900" b="1" dirty="0">
              <a:solidFill>
                <a:schemeClr val="bg1"/>
              </a:solidFill>
            </a:rPr>
            <a:t>הפחתת אובדן במקור </a:t>
          </a:r>
          <a:r>
            <a:rPr lang="he-IL" sz="900" b="1">
              <a:solidFill>
                <a:schemeClr val="bg1"/>
              </a:solidFill>
            </a:rPr>
            <a:t>(מניעת אובדן)</a:t>
          </a:r>
          <a:endParaRPr lang="en-US" sz="900" b="1">
            <a:solidFill>
              <a:schemeClr val="bg1"/>
            </a:solidFill>
          </a:endParaRPr>
        </a:p>
      </dgm:t>
    </dgm:pt>
    <dgm:pt modelId="{04D2AF5F-ED3D-4DCA-9C58-7E7008A8C664}" type="parTrans" cxnId="{B813A624-F369-4186-9D80-B8E4DADD9BF8}">
      <dgm:prSet/>
      <dgm:spPr/>
      <dgm:t>
        <a:bodyPr/>
        <a:lstStyle/>
        <a:p>
          <a:pPr algn="ctr"/>
          <a:endParaRPr lang="en-US" sz="500" b="1">
            <a:solidFill>
              <a:schemeClr val="bg1"/>
            </a:solidFill>
          </a:endParaRPr>
        </a:p>
      </dgm:t>
    </dgm:pt>
    <dgm:pt modelId="{229AF8B6-3FA5-412E-88F2-58E87635FA98}" type="sibTrans" cxnId="{B813A624-F369-4186-9D80-B8E4DADD9BF8}">
      <dgm:prSet/>
      <dgm:spPr/>
      <dgm:t>
        <a:bodyPr/>
        <a:lstStyle/>
        <a:p>
          <a:pPr algn="ctr"/>
          <a:endParaRPr lang="en-US" sz="500" b="1">
            <a:solidFill>
              <a:schemeClr val="bg1"/>
            </a:solidFill>
          </a:endParaRPr>
        </a:p>
      </dgm:t>
    </dgm:pt>
    <dgm:pt modelId="{911BF1D5-2431-4874-9FDB-9AAEBB8B54C6}">
      <dgm:prSet phldrT="[Text]" custT="1"/>
      <dgm:spPr/>
      <dgm:t>
        <a:bodyPr/>
        <a:lstStyle/>
        <a:p>
          <a:pPr algn="ctr"/>
          <a:r>
            <a:rPr lang="he-IL" sz="900" b="1" dirty="0">
              <a:solidFill>
                <a:schemeClr val="bg1"/>
              </a:solidFill>
            </a:rPr>
            <a:t>הצלת מזון והעברתו לנזקקים</a:t>
          </a:r>
        </a:p>
      </dgm:t>
    </dgm:pt>
    <dgm:pt modelId="{853617D8-6216-415E-A395-6DA5C2DC1428}" type="parTrans" cxnId="{0A2E4EAA-E093-4ED9-9A3D-67A270BA1C73}">
      <dgm:prSet/>
      <dgm:spPr/>
      <dgm:t>
        <a:bodyPr/>
        <a:lstStyle/>
        <a:p>
          <a:pPr algn="ctr"/>
          <a:endParaRPr lang="en-US" sz="500" b="1">
            <a:solidFill>
              <a:schemeClr val="bg1"/>
            </a:solidFill>
          </a:endParaRPr>
        </a:p>
      </dgm:t>
    </dgm:pt>
    <dgm:pt modelId="{C771EC9B-C836-4AEF-A786-E43231E673E8}" type="sibTrans" cxnId="{0A2E4EAA-E093-4ED9-9A3D-67A270BA1C73}">
      <dgm:prSet/>
      <dgm:spPr/>
      <dgm:t>
        <a:bodyPr/>
        <a:lstStyle/>
        <a:p>
          <a:pPr algn="ctr"/>
          <a:endParaRPr lang="en-US" sz="500" b="1">
            <a:solidFill>
              <a:schemeClr val="bg1"/>
            </a:solidFill>
          </a:endParaRPr>
        </a:p>
      </dgm:t>
    </dgm:pt>
    <dgm:pt modelId="{E3411DB5-BDC8-44FF-9937-22B2B546ABD4}">
      <dgm:prSet phldrT="[Text]" custT="1"/>
      <dgm:spPr/>
      <dgm:t>
        <a:bodyPr/>
        <a:lstStyle/>
        <a:p>
          <a:pPr algn="ctr"/>
          <a:r>
            <a:rPr lang="he-IL" sz="900" b="1" dirty="0">
              <a:solidFill>
                <a:schemeClr val="bg1"/>
              </a:solidFill>
            </a:rPr>
            <a:t>האכלת בעלי חיים</a:t>
          </a:r>
          <a:endParaRPr lang="en-US" sz="900" b="1" dirty="0">
            <a:solidFill>
              <a:schemeClr val="bg1"/>
            </a:solidFill>
          </a:endParaRPr>
        </a:p>
      </dgm:t>
    </dgm:pt>
    <dgm:pt modelId="{32174190-4E9A-4E4E-A487-915FD48AF67A}" type="parTrans" cxnId="{56CB2FD6-4629-4A65-BADF-47C2B1CB2536}">
      <dgm:prSet/>
      <dgm:spPr/>
      <dgm:t>
        <a:bodyPr/>
        <a:lstStyle/>
        <a:p>
          <a:pPr algn="ctr"/>
          <a:endParaRPr lang="en-US" sz="500" b="1">
            <a:solidFill>
              <a:schemeClr val="bg1"/>
            </a:solidFill>
          </a:endParaRPr>
        </a:p>
      </dgm:t>
    </dgm:pt>
    <dgm:pt modelId="{1B4CC80B-874D-48F1-B291-9E2B1E46B2C6}" type="sibTrans" cxnId="{56CB2FD6-4629-4A65-BADF-47C2B1CB2536}">
      <dgm:prSet/>
      <dgm:spPr/>
      <dgm:t>
        <a:bodyPr/>
        <a:lstStyle/>
        <a:p>
          <a:pPr algn="ctr"/>
          <a:endParaRPr lang="en-US" sz="500" b="1">
            <a:solidFill>
              <a:schemeClr val="bg1"/>
            </a:solidFill>
          </a:endParaRPr>
        </a:p>
      </dgm:t>
    </dgm:pt>
    <dgm:pt modelId="{23C1A5B0-2972-4315-8C4A-C55C21FAD6F0}">
      <dgm:prSet phldrT="[Text]" custT="1"/>
      <dgm:spPr/>
      <dgm:t>
        <a:bodyPr/>
        <a:lstStyle/>
        <a:p>
          <a:pPr algn="ctr"/>
          <a:r>
            <a:rPr lang="he-IL" sz="900" b="1" dirty="0">
              <a:solidFill>
                <a:schemeClr val="bg1"/>
              </a:solidFill>
            </a:rPr>
            <a:t>הטמנה</a:t>
          </a:r>
          <a:endParaRPr lang="en-US" sz="900" b="1" dirty="0">
            <a:solidFill>
              <a:schemeClr val="bg1"/>
            </a:solidFill>
          </a:endParaRPr>
        </a:p>
      </dgm:t>
    </dgm:pt>
    <dgm:pt modelId="{B1660CD8-4241-4961-BC02-E979918983B0}" type="parTrans" cxnId="{97464FA4-5B50-4C73-BA3C-CE2F2C655732}">
      <dgm:prSet/>
      <dgm:spPr/>
      <dgm:t>
        <a:bodyPr/>
        <a:lstStyle/>
        <a:p>
          <a:pPr algn="ctr"/>
          <a:endParaRPr lang="en-US" sz="500" b="1">
            <a:solidFill>
              <a:schemeClr val="bg1"/>
            </a:solidFill>
          </a:endParaRPr>
        </a:p>
      </dgm:t>
    </dgm:pt>
    <dgm:pt modelId="{0C987377-CDDC-4DA0-A8A9-E89283545E4D}" type="sibTrans" cxnId="{97464FA4-5B50-4C73-BA3C-CE2F2C655732}">
      <dgm:prSet/>
      <dgm:spPr/>
      <dgm:t>
        <a:bodyPr/>
        <a:lstStyle/>
        <a:p>
          <a:pPr algn="ctr"/>
          <a:endParaRPr lang="en-US" sz="500" b="1">
            <a:solidFill>
              <a:schemeClr val="bg1"/>
            </a:solidFill>
          </a:endParaRPr>
        </a:p>
      </dgm:t>
    </dgm:pt>
    <dgm:pt modelId="{D0429E87-33DA-48A2-BC0C-3EF9AB2BA6BC}">
      <dgm:prSet phldrT="[Text]" custT="1"/>
      <dgm:spPr/>
      <dgm:t>
        <a:bodyPr/>
        <a:lstStyle/>
        <a:p>
          <a:pPr algn="ctr"/>
          <a:r>
            <a:rPr lang="he-IL" sz="900" b="1" dirty="0">
              <a:solidFill>
                <a:schemeClr val="bg1"/>
              </a:solidFill>
            </a:rPr>
            <a:t>שימושים תעשייתיים</a:t>
          </a:r>
          <a:endParaRPr lang="en-US" sz="900" b="1" dirty="0">
            <a:solidFill>
              <a:schemeClr val="bg1"/>
            </a:solidFill>
          </a:endParaRPr>
        </a:p>
      </dgm:t>
    </dgm:pt>
    <dgm:pt modelId="{B8165743-2396-48DB-B7EB-ECFB1EB440BB}" type="parTrans" cxnId="{9C97E746-9495-4800-9062-AA428C1A4EAE}">
      <dgm:prSet/>
      <dgm:spPr/>
      <dgm:t>
        <a:bodyPr/>
        <a:lstStyle/>
        <a:p>
          <a:pPr algn="ctr"/>
          <a:endParaRPr lang="en-US" sz="500" b="1">
            <a:solidFill>
              <a:schemeClr val="bg1"/>
            </a:solidFill>
          </a:endParaRPr>
        </a:p>
      </dgm:t>
    </dgm:pt>
    <dgm:pt modelId="{C879FD49-8E77-4E87-9741-4D54F79EEEE0}" type="sibTrans" cxnId="{9C97E746-9495-4800-9062-AA428C1A4EAE}">
      <dgm:prSet/>
      <dgm:spPr/>
      <dgm:t>
        <a:bodyPr/>
        <a:lstStyle/>
        <a:p>
          <a:pPr algn="ctr"/>
          <a:endParaRPr lang="en-US" sz="500" b="1">
            <a:solidFill>
              <a:schemeClr val="bg1"/>
            </a:solidFill>
          </a:endParaRPr>
        </a:p>
      </dgm:t>
    </dgm:pt>
    <dgm:pt modelId="{451654A1-14C8-4492-B7E1-C41E922EF13E}">
      <dgm:prSet phldrT="[Text]" custT="1"/>
      <dgm:spPr/>
      <dgm:t>
        <a:bodyPr/>
        <a:lstStyle/>
        <a:p>
          <a:pPr algn="ctr"/>
          <a:r>
            <a:rPr lang="he-IL" sz="900" b="1" dirty="0" err="1">
              <a:solidFill>
                <a:schemeClr val="bg1"/>
              </a:solidFill>
            </a:rPr>
            <a:t>קומפוסטציה</a:t>
          </a:r>
          <a:r>
            <a:rPr lang="he-IL" sz="900" b="1" dirty="0">
              <a:solidFill>
                <a:schemeClr val="bg1"/>
              </a:solidFill>
            </a:rPr>
            <a:t> (מחזור)</a:t>
          </a:r>
          <a:endParaRPr lang="en-US" sz="900" b="1" dirty="0">
            <a:solidFill>
              <a:schemeClr val="bg1"/>
            </a:solidFill>
          </a:endParaRPr>
        </a:p>
      </dgm:t>
    </dgm:pt>
    <dgm:pt modelId="{0BCC5F8C-EB0D-4E80-ACCB-BC89BA6DB840}" type="parTrans" cxnId="{64759165-2287-4794-AF7F-B51F7DEA8F28}">
      <dgm:prSet/>
      <dgm:spPr/>
      <dgm:t>
        <a:bodyPr/>
        <a:lstStyle/>
        <a:p>
          <a:pPr algn="ctr"/>
          <a:endParaRPr lang="en-US" sz="500" b="1">
            <a:solidFill>
              <a:schemeClr val="bg1"/>
            </a:solidFill>
          </a:endParaRPr>
        </a:p>
      </dgm:t>
    </dgm:pt>
    <dgm:pt modelId="{6FA063DC-4C16-44BE-8052-AF50291774A3}" type="sibTrans" cxnId="{64759165-2287-4794-AF7F-B51F7DEA8F28}">
      <dgm:prSet/>
      <dgm:spPr/>
      <dgm:t>
        <a:bodyPr/>
        <a:lstStyle/>
        <a:p>
          <a:pPr algn="ctr"/>
          <a:endParaRPr lang="en-US" sz="500" b="1">
            <a:solidFill>
              <a:schemeClr val="bg1"/>
            </a:solidFill>
          </a:endParaRPr>
        </a:p>
      </dgm:t>
    </dgm:pt>
    <dgm:pt modelId="{8E6A6CFF-FFB2-4069-8975-FCEE7241DE13}" type="pres">
      <dgm:prSet presAssocID="{A1008BAC-DEA1-4050-B3C0-24FD38B42002}" presName="Name0" presStyleCnt="0">
        <dgm:presLayoutVars>
          <dgm:dir/>
          <dgm:animLvl val="lvl"/>
          <dgm:resizeHandles val="exact"/>
        </dgm:presLayoutVars>
      </dgm:prSet>
      <dgm:spPr/>
    </dgm:pt>
    <dgm:pt modelId="{BC0A18C8-5ADD-4E08-BF70-321FEAADA22E}" type="pres">
      <dgm:prSet presAssocID="{E242EAA7-C9F1-4EB4-AD3B-83287651BE17}" presName="Name8" presStyleCnt="0"/>
      <dgm:spPr/>
    </dgm:pt>
    <dgm:pt modelId="{4711E2AA-6502-4428-B464-4AA6CEDCB811}" type="pres">
      <dgm:prSet presAssocID="{E242EAA7-C9F1-4EB4-AD3B-83287651BE17}" presName="level" presStyleLbl="node1" presStyleIdx="0" presStyleCnt="6" custLinFactNeighborX="13152" custLinFactNeighborY="-55396">
        <dgm:presLayoutVars>
          <dgm:chMax val="1"/>
          <dgm:bulletEnabled val="1"/>
        </dgm:presLayoutVars>
      </dgm:prSet>
      <dgm:spPr/>
    </dgm:pt>
    <dgm:pt modelId="{F759B90F-F38F-471F-830B-C7D72B983C30}" type="pres">
      <dgm:prSet presAssocID="{E242EAA7-C9F1-4EB4-AD3B-83287651BE17}" presName="levelTx" presStyleLbl="revTx" presStyleIdx="0" presStyleCnt="0">
        <dgm:presLayoutVars>
          <dgm:chMax val="1"/>
          <dgm:bulletEnabled val="1"/>
        </dgm:presLayoutVars>
      </dgm:prSet>
      <dgm:spPr/>
    </dgm:pt>
    <dgm:pt modelId="{0E45C00C-02D7-4CD0-B806-3B6E7BE24292}" type="pres">
      <dgm:prSet presAssocID="{911BF1D5-2431-4874-9FDB-9AAEBB8B54C6}" presName="Name8" presStyleCnt="0"/>
      <dgm:spPr/>
    </dgm:pt>
    <dgm:pt modelId="{E0067D36-C136-46D3-9780-4214DCD4D04D}" type="pres">
      <dgm:prSet presAssocID="{911BF1D5-2431-4874-9FDB-9AAEBB8B54C6}" presName="level" presStyleLbl="node1" presStyleIdx="1" presStyleCnt="6">
        <dgm:presLayoutVars>
          <dgm:chMax val="1"/>
          <dgm:bulletEnabled val="1"/>
        </dgm:presLayoutVars>
      </dgm:prSet>
      <dgm:spPr/>
    </dgm:pt>
    <dgm:pt modelId="{FC250383-54BE-4D05-BBA5-35BF8167A38D}" type="pres">
      <dgm:prSet presAssocID="{911BF1D5-2431-4874-9FDB-9AAEBB8B54C6}" presName="levelTx" presStyleLbl="revTx" presStyleIdx="0" presStyleCnt="0">
        <dgm:presLayoutVars>
          <dgm:chMax val="1"/>
          <dgm:bulletEnabled val="1"/>
        </dgm:presLayoutVars>
      </dgm:prSet>
      <dgm:spPr/>
    </dgm:pt>
    <dgm:pt modelId="{695F65C8-BC0D-47C1-B151-D5C4F2C3EEF3}" type="pres">
      <dgm:prSet presAssocID="{E3411DB5-BDC8-44FF-9937-22B2B546ABD4}" presName="Name8" presStyleCnt="0"/>
      <dgm:spPr/>
    </dgm:pt>
    <dgm:pt modelId="{E132F4BE-2A78-43A7-B51E-DE86B6726D97}" type="pres">
      <dgm:prSet presAssocID="{E3411DB5-BDC8-44FF-9937-22B2B546ABD4}" presName="level" presStyleLbl="node1" presStyleIdx="2" presStyleCnt="6">
        <dgm:presLayoutVars>
          <dgm:chMax val="1"/>
          <dgm:bulletEnabled val="1"/>
        </dgm:presLayoutVars>
      </dgm:prSet>
      <dgm:spPr/>
    </dgm:pt>
    <dgm:pt modelId="{6FBA4E20-6A79-4B6C-80B7-C936A031852E}" type="pres">
      <dgm:prSet presAssocID="{E3411DB5-BDC8-44FF-9937-22B2B546ABD4}" presName="levelTx" presStyleLbl="revTx" presStyleIdx="0" presStyleCnt="0">
        <dgm:presLayoutVars>
          <dgm:chMax val="1"/>
          <dgm:bulletEnabled val="1"/>
        </dgm:presLayoutVars>
      </dgm:prSet>
      <dgm:spPr/>
    </dgm:pt>
    <dgm:pt modelId="{D71499DA-01AC-481A-80F6-0F3DABB23739}" type="pres">
      <dgm:prSet presAssocID="{D0429E87-33DA-48A2-BC0C-3EF9AB2BA6BC}" presName="Name8" presStyleCnt="0"/>
      <dgm:spPr/>
    </dgm:pt>
    <dgm:pt modelId="{4B6192B8-8F25-431C-B310-870798F4F1AB}" type="pres">
      <dgm:prSet presAssocID="{D0429E87-33DA-48A2-BC0C-3EF9AB2BA6BC}" presName="level" presStyleLbl="node1" presStyleIdx="3" presStyleCnt="6">
        <dgm:presLayoutVars>
          <dgm:chMax val="1"/>
          <dgm:bulletEnabled val="1"/>
        </dgm:presLayoutVars>
      </dgm:prSet>
      <dgm:spPr/>
    </dgm:pt>
    <dgm:pt modelId="{6EE2C742-345B-4FE6-B42E-CC81EEA22F3A}" type="pres">
      <dgm:prSet presAssocID="{D0429E87-33DA-48A2-BC0C-3EF9AB2BA6BC}" presName="levelTx" presStyleLbl="revTx" presStyleIdx="0" presStyleCnt="0">
        <dgm:presLayoutVars>
          <dgm:chMax val="1"/>
          <dgm:bulletEnabled val="1"/>
        </dgm:presLayoutVars>
      </dgm:prSet>
      <dgm:spPr/>
    </dgm:pt>
    <dgm:pt modelId="{B002974A-F648-4D64-8D01-F3F43ACFE13A}" type="pres">
      <dgm:prSet presAssocID="{451654A1-14C8-4492-B7E1-C41E922EF13E}" presName="Name8" presStyleCnt="0"/>
      <dgm:spPr/>
    </dgm:pt>
    <dgm:pt modelId="{F9B830F2-48A3-4B05-A518-732F29A73CFE}" type="pres">
      <dgm:prSet presAssocID="{451654A1-14C8-4492-B7E1-C41E922EF13E}" presName="level" presStyleLbl="node1" presStyleIdx="4" presStyleCnt="6" custLinFactNeighborX="1809" custLinFactNeighborY="-5208">
        <dgm:presLayoutVars>
          <dgm:chMax val="1"/>
          <dgm:bulletEnabled val="1"/>
        </dgm:presLayoutVars>
      </dgm:prSet>
      <dgm:spPr/>
    </dgm:pt>
    <dgm:pt modelId="{983D5319-420D-44C5-9EEE-556A6D5250EE}" type="pres">
      <dgm:prSet presAssocID="{451654A1-14C8-4492-B7E1-C41E922EF13E}" presName="levelTx" presStyleLbl="revTx" presStyleIdx="0" presStyleCnt="0">
        <dgm:presLayoutVars>
          <dgm:chMax val="1"/>
          <dgm:bulletEnabled val="1"/>
        </dgm:presLayoutVars>
      </dgm:prSet>
      <dgm:spPr/>
    </dgm:pt>
    <dgm:pt modelId="{8DAF777B-CE39-48E6-A24A-90A12B60F2FE}" type="pres">
      <dgm:prSet presAssocID="{23C1A5B0-2972-4315-8C4A-C55C21FAD6F0}" presName="Name8" presStyleCnt="0"/>
      <dgm:spPr/>
    </dgm:pt>
    <dgm:pt modelId="{3E4794DE-7FB5-4B0D-9F8B-1D4BE895F26A}" type="pres">
      <dgm:prSet presAssocID="{23C1A5B0-2972-4315-8C4A-C55C21FAD6F0}" presName="level" presStyleLbl="node1" presStyleIdx="5" presStyleCnt="6">
        <dgm:presLayoutVars>
          <dgm:chMax val="1"/>
          <dgm:bulletEnabled val="1"/>
        </dgm:presLayoutVars>
      </dgm:prSet>
      <dgm:spPr/>
    </dgm:pt>
    <dgm:pt modelId="{6EDF1460-8247-434A-961C-90F80C1BD4D0}" type="pres">
      <dgm:prSet presAssocID="{23C1A5B0-2972-4315-8C4A-C55C21FAD6F0}" presName="levelTx" presStyleLbl="revTx" presStyleIdx="0" presStyleCnt="0">
        <dgm:presLayoutVars>
          <dgm:chMax val="1"/>
          <dgm:bulletEnabled val="1"/>
        </dgm:presLayoutVars>
      </dgm:prSet>
      <dgm:spPr/>
    </dgm:pt>
  </dgm:ptLst>
  <dgm:cxnLst>
    <dgm:cxn modelId="{98B88612-E554-4BCE-AB72-5670F8A3C563}" type="presOf" srcId="{D0429E87-33DA-48A2-BC0C-3EF9AB2BA6BC}" destId="{4B6192B8-8F25-431C-B310-870798F4F1AB}" srcOrd="0" destOrd="0" presId="urn:microsoft.com/office/officeart/2005/8/layout/pyramid3"/>
    <dgm:cxn modelId="{B813A624-F369-4186-9D80-B8E4DADD9BF8}" srcId="{A1008BAC-DEA1-4050-B3C0-24FD38B42002}" destId="{E242EAA7-C9F1-4EB4-AD3B-83287651BE17}" srcOrd="0" destOrd="0" parTransId="{04D2AF5F-ED3D-4DCA-9C58-7E7008A8C664}" sibTransId="{229AF8B6-3FA5-412E-88F2-58E87635FA98}"/>
    <dgm:cxn modelId="{90111129-6F99-460A-B5F7-74BBB63EF7A4}" type="presOf" srcId="{451654A1-14C8-4492-B7E1-C41E922EF13E}" destId="{983D5319-420D-44C5-9EEE-556A6D5250EE}" srcOrd="1" destOrd="0" presId="urn:microsoft.com/office/officeart/2005/8/layout/pyramid3"/>
    <dgm:cxn modelId="{26CFDC2D-50C7-4EE3-AB39-0E4081B59630}" type="presOf" srcId="{D0429E87-33DA-48A2-BC0C-3EF9AB2BA6BC}" destId="{6EE2C742-345B-4FE6-B42E-CC81EEA22F3A}" srcOrd="1" destOrd="0" presId="urn:microsoft.com/office/officeart/2005/8/layout/pyramid3"/>
    <dgm:cxn modelId="{89CED75B-1FA3-425A-B3D2-B5E201DC38CE}" type="presOf" srcId="{E242EAA7-C9F1-4EB4-AD3B-83287651BE17}" destId="{F759B90F-F38F-471F-830B-C7D72B983C30}" srcOrd="1" destOrd="0" presId="urn:microsoft.com/office/officeart/2005/8/layout/pyramid3"/>
    <dgm:cxn modelId="{68CD1E5D-BA64-461F-88CB-F99FC58A1CF1}" type="presOf" srcId="{23C1A5B0-2972-4315-8C4A-C55C21FAD6F0}" destId="{6EDF1460-8247-434A-961C-90F80C1BD4D0}" srcOrd="1" destOrd="0" presId="urn:microsoft.com/office/officeart/2005/8/layout/pyramid3"/>
    <dgm:cxn modelId="{5D1DE063-6B54-48D4-B972-7C63072B1DF8}" type="presOf" srcId="{E242EAA7-C9F1-4EB4-AD3B-83287651BE17}" destId="{4711E2AA-6502-4428-B464-4AA6CEDCB811}" srcOrd="0" destOrd="0" presId="urn:microsoft.com/office/officeart/2005/8/layout/pyramid3"/>
    <dgm:cxn modelId="{64759165-2287-4794-AF7F-B51F7DEA8F28}" srcId="{A1008BAC-DEA1-4050-B3C0-24FD38B42002}" destId="{451654A1-14C8-4492-B7E1-C41E922EF13E}" srcOrd="4" destOrd="0" parTransId="{0BCC5F8C-EB0D-4E80-ACCB-BC89BA6DB840}" sibTransId="{6FA063DC-4C16-44BE-8052-AF50291774A3}"/>
    <dgm:cxn modelId="{9C97E746-9495-4800-9062-AA428C1A4EAE}" srcId="{A1008BAC-DEA1-4050-B3C0-24FD38B42002}" destId="{D0429E87-33DA-48A2-BC0C-3EF9AB2BA6BC}" srcOrd="3" destOrd="0" parTransId="{B8165743-2396-48DB-B7EB-ECFB1EB440BB}" sibTransId="{C879FD49-8E77-4E87-9741-4D54F79EEEE0}"/>
    <dgm:cxn modelId="{0E86A484-9192-4CC2-B6EF-CF455D973108}" type="presOf" srcId="{E3411DB5-BDC8-44FF-9937-22B2B546ABD4}" destId="{6FBA4E20-6A79-4B6C-80B7-C936A031852E}" srcOrd="1" destOrd="0" presId="urn:microsoft.com/office/officeart/2005/8/layout/pyramid3"/>
    <dgm:cxn modelId="{97464FA4-5B50-4C73-BA3C-CE2F2C655732}" srcId="{A1008BAC-DEA1-4050-B3C0-24FD38B42002}" destId="{23C1A5B0-2972-4315-8C4A-C55C21FAD6F0}" srcOrd="5" destOrd="0" parTransId="{B1660CD8-4241-4961-BC02-E979918983B0}" sibTransId="{0C987377-CDDC-4DA0-A8A9-E89283545E4D}"/>
    <dgm:cxn modelId="{0A2E4EAA-E093-4ED9-9A3D-67A270BA1C73}" srcId="{A1008BAC-DEA1-4050-B3C0-24FD38B42002}" destId="{911BF1D5-2431-4874-9FDB-9AAEBB8B54C6}" srcOrd="1" destOrd="0" parTransId="{853617D8-6216-415E-A395-6DA5C2DC1428}" sibTransId="{C771EC9B-C836-4AEF-A786-E43231E673E8}"/>
    <dgm:cxn modelId="{4DBFABB0-105F-49FD-B36C-32DF9F85527D}" type="presOf" srcId="{451654A1-14C8-4492-B7E1-C41E922EF13E}" destId="{F9B830F2-48A3-4B05-A518-732F29A73CFE}" srcOrd="0" destOrd="0" presId="urn:microsoft.com/office/officeart/2005/8/layout/pyramid3"/>
    <dgm:cxn modelId="{7F7E3ACB-24E9-4571-8420-691859460E91}" type="presOf" srcId="{E3411DB5-BDC8-44FF-9937-22B2B546ABD4}" destId="{E132F4BE-2A78-43A7-B51E-DE86B6726D97}" srcOrd="0" destOrd="0" presId="urn:microsoft.com/office/officeart/2005/8/layout/pyramid3"/>
    <dgm:cxn modelId="{B78C42CC-05A4-4756-BDFB-F3AA064827E0}" type="presOf" srcId="{A1008BAC-DEA1-4050-B3C0-24FD38B42002}" destId="{8E6A6CFF-FFB2-4069-8975-FCEE7241DE13}" srcOrd="0" destOrd="0" presId="urn:microsoft.com/office/officeart/2005/8/layout/pyramid3"/>
    <dgm:cxn modelId="{56CB2FD6-4629-4A65-BADF-47C2B1CB2536}" srcId="{A1008BAC-DEA1-4050-B3C0-24FD38B42002}" destId="{E3411DB5-BDC8-44FF-9937-22B2B546ABD4}" srcOrd="2" destOrd="0" parTransId="{32174190-4E9A-4E4E-A487-915FD48AF67A}" sibTransId="{1B4CC80B-874D-48F1-B291-9E2B1E46B2C6}"/>
    <dgm:cxn modelId="{835AFBE6-2C33-4EAF-B16D-C6C581A28579}" type="presOf" srcId="{911BF1D5-2431-4874-9FDB-9AAEBB8B54C6}" destId="{E0067D36-C136-46D3-9780-4214DCD4D04D}" srcOrd="0" destOrd="0" presId="urn:microsoft.com/office/officeart/2005/8/layout/pyramid3"/>
    <dgm:cxn modelId="{3E68C0E7-5A18-417D-9787-872631741828}" type="presOf" srcId="{23C1A5B0-2972-4315-8C4A-C55C21FAD6F0}" destId="{3E4794DE-7FB5-4B0D-9F8B-1D4BE895F26A}" srcOrd="0" destOrd="0" presId="urn:microsoft.com/office/officeart/2005/8/layout/pyramid3"/>
    <dgm:cxn modelId="{4F2C5EF0-8DBC-42FD-BF8B-98C5D17F684B}" type="presOf" srcId="{911BF1D5-2431-4874-9FDB-9AAEBB8B54C6}" destId="{FC250383-54BE-4D05-BBA5-35BF8167A38D}" srcOrd="1" destOrd="0" presId="urn:microsoft.com/office/officeart/2005/8/layout/pyramid3"/>
    <dgm:cxn modelId="{7C3B0CED-CF70-4A72-9D1E-9E36D8FC51C6}" type="presParOf" srcId="{8E6A6CFF-FFB2-4069-8975-FCEE7241DE13}" destId="{BC0A18C8-5ADD-4E08-BF70-321FEAADA22E}" srcOrd="0" destOrd="0" presId="urn:microsoft.com/office/officeart/2005/8/layout/pyramid3"/>
    <dgm:cxn modelId="{5B13EF66-D067-42EB-BC3B-153675A3FA5F}" type="presParOf" srcId="{BC0A18C8-5ADD-4E08-BF70-321FEAADA22E}" destId="{4711E2AA-6502-4428-B464-4AA6CEDCB811}" srcOrd="0" destOrd="0" presId="urn:microsoft.com/office/officeart/2005/8/layout/pyramid3"/>
    <dgm:cxn modelId="{48813AE8-539E-4FEA-AB8D-EC45A4EF4D66}" type="presParOf" srcId="{BC0A18C8-5ADD-4E08-BF70-321FEAADA22E}" destId="{F759B90F-F38F-471F-830B-C7D72B983C30}" srcOrd="1" destOrd="0" presId="urn:microsoft.com/office/officeart/2005/8/layout/pyramid3"/>
    <dgm:cxn modelId="{957D5A44-FDC8-418C-A258-8CF0EA1661C2}" type="presParOf" srcId="{8E6A6CFF-FFB2-4069-8975-FCEE7241DE13}" destId="{0E45C00C-02D7-4CD0-B806-3B6E7BE24292}" srcOrd="1" destOrd="0" presId="urn:microsoft.com/office/officeart/2005/8/layout/pyramid3"/>
    <dgm:cxn modelId="{86BA0923-BF51-45D1-A398-9D6EB82BA36E}" type="presParOf" srcId="{0E45C00C-02D7-4CD0-B806-3B6E7BE24292}" destId="{E0067D36-C136-46D3-9780-4214DCD4D04D}" srcOrd="0" destOrd="0" presId="urn:microsoft.com/office/officeart/2005/8/layout/pyramid3"/>
    <dgm:cxn modelId="{19A873DA-2031-45D7-9A36-F31D9AF4374F}" type="presParOf" srcId="{0E45C00C-02D7-4CD0-B806-3B6E7BE24292}" destId="{FC250383-54BE-4D05-BBA5-35BF8167A38D}" srcOrd="1" destOrd="0" presId="urn:microsoft.com/office/officeart/2005/8/layout/pyramid3"/>
    <dgm:cxn modelId="{7A149475-1D75-43B8-9510-81F714C956F2}" type="presParOf" srcId="{8E6A6CFF-FFB2-4069-8975-FCEE7241DE13}" destId="{695F65C8-BC0D-47C1-B151-D5C4F2C3EEF3}" srcOrd="2" destOrd="0" presId="urn:microsoft.com/office/officeart/2005/8/layout/pyramid3"/>
    <dgm:cxn modelId="{D5F3CC9F-A6C8-4471-90BA-3A93AE0741B7}" type="presParOf" srcId="{695F65C8-BC0D-47C1-B151-D5C4F2C3EEF3}" destId="{E132F4BE-2A78-43A7-B51E-DE86B6726D97}" srcOrd="0" destOrd="0" presId="urn:microsoft.com/office/officeart/2005/8/layout/pyramid3"/>
    <dgm:cxn modelId="{1FFFA1C6-2691-48EF-952D-F5F5540EE110}" type="presParOf" srcId="{695F65C8-BC0D-47C1-B151-D5C4F2C3EEF3}" destId="{6FBA4E20-6A79-4B6C-80B7-C936A031852E}" srcOrd="1" destOrd="0" presId="urn:microsoft.com/office/officeart/2005/8/layout/pyramid3"/>
    <dgm:cxn modelId="{FA9E29E6-1EA1-42BE-BE4F-87D1C93018B7}" type="presParOf" srcId="{8E6A6CFF-FFB2-4069-8975-FCEE7241DE13}" destId="{D71499DA-01AC-481A-80F6-0F3DABB23739}" srcOrd="3" destOrd="0" presId="urn:microsoft.com/office/officeart/2005/8/layout/pyramid3"/>
    <dgm:cxn modelId="{2A45D2EE-1962-48DD-BD58-DE88F30D67B6}" type="presParOf" srcId="{D71499DA-01AC-481A-80F6-0F3DABB23739}" destId="{4B6192B8-8F25-431C-B310-870798F4F1AB}" srcOrd="0" destOrd="0" presId="urn:microsoft.com/office/officeart/2005/8/layout/pyramid3"/>
    <dgm:cxn modelId="{E8B9C772-64BA-461B-86EC-BC7AB7E35892}" type="presParOf" srcId="{D71499DA-01AC-481A-80F6-0F3DABB23739}" destId="{6EE2C742-345B-4FE6-B42E-CC81EEA22F3A}" srcOrd="1" destOrd="0" presId="urn:microsoft.com/office/officeart/2005/8/layout/pyramid3"/>
    <dgm:cxn modelId="{4DA64D8D-6900-4783-8D6F-2934980BCC2A}" type="presParOf" srcId="{8E6A6CFF-FFB2-4069-8975-FCEE7241DE13}" destId="{B002974A-F648-4D64-8D01-F3F43ACFE13A}" srcOrd="4" destOrd="0" presId="urn:microsoft.com/office/officeart/2005/8/layout/pyramid3"/>
    <dgm:cxn modelId="{D591EADC-67D5-4D0E-943B-1942B8B08B6A}" type="presParOf" srcId="{B002974A-F648-4D64-8D01-F3F43ACFE13A}" destId="{F9B830F2-48A3-4B05-A518-732F29A73CFE}" srcOrd="0" destOrd="0" presId="urn:microsoft.com/office/officeart/2005/8/layout/pyramid3"/>
    <dgm:cxn modelId="{23DB46E6-531D-46D4-8F46-466D36B62852}" type="presParOf" srcId="{B002974A-F648-4D64-8D01-F3F43ACFE13A}" destId="{983D5319-420D-44C5-9EEE-556A6D5250EE}" srcOrd="1" destOrd="0" presId="urn:microsoft.com/office/officeart/2005/8/layout/pyramid3"/>
    <dgm:cxn modelId="{3B4D1F28-FB56-438C-BCFD-04AB448A365B}" type="presParOf" srcId="{8E6A6CFF-FFB2-4069-8975-FCEE7241DE13}" destId="{8DAF777B-CE39-48E6-A24A-90A12B60F2FE}" srcOrd="5" destOrd="0" presId="urn:microsoft.com/office/officeart/2005/8/layout/pyramid3"/>
    <dgm:cxn modelId="{C1DEDEF3-F3A6-4DF1-B850-99B441EADC98}" type="presParOf" srcId="{8DAF777B-CE39-48E6-A24A-90A12B60F2FE}" destId="{3E4794DE-7FB5-4B0D-9F8B-1D4BE895F26A}" srcOrd="0" destOrd="0" presId="urn:microsoft.com/office/officeart/2005/8/layout/pyramid3"/>
    <dgm:cxn modelId="{E728DA95-95D0-4291-AE5D-9DD68E6303B1}" type="presParOf" srcId="{8DAF777B-CE39-48E6-A24A-90A12B60F2FE}" destId="{6EDF1460-8247-434A-961C-90F80C1BD4D0}"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11E2AA-6502-4428-B464-4AA6CEDCB811}">
      <dsp:nvSpPr>
        <dsp:cNvPr id="0" name=""/>
        <dsp:cNvSpPr/>
      </dsp:nvSpPr>
      <dsp:spPr>
        <a:xfrm rot="10800000">
          <a:off x="0" y="0"/>
          <a:ext cx="4211319" cy="365760"/>
        </a:xfrm>
        <a:prstGeom prst="trapezoid">
          <a:avLst>
            <a:gd name="adj" fmla="val 9594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הפחתת אובדן במקור </a:t>
          </a:r>
          <a:r>
            <a:rPr lang="he-IL" sz="900" b="1" kern="1200">
              <a:solidFill>
                <a:schemeClr val="bg1"/>
              </a:solidFill>
            </a:rPr>
            <a:t>(מניעת אובדן)</a:t>
          </a:r>
          <a:endParaRPr lang="en-US" sz="900" b="1" kern="1200">
            <a:solidFill>
              <a:schemeClr val="bg1"/>
            </a:solidFill>
          </a:endParaRPr>
        </a:p>
      </dsp:txBody>
      <dsp:txXfrm rot="-10800000">
        <a:off x="736980" y="0"/>
        <a:ext cx="2737358" cy="365760"/>
      </dsp:txXfrm>
    </dsp:sp>
    <dsp:sp modelId="{E0067D36-C136-46D3-9780-4214DCD4D04D}">
      <dsp:nvSpPr>
        <dsp:cNvPr id="0" name=""/>
        <dsp:cNvSpPr/>
      </dsp:nvSpPr>
      <dsp:spPr>
        <a:xfrm rot="10800000">
          <a:off x="350943" y="365760"/>
          <a:ext cx="3509433" cy="365760"/>
        </a:xfrm>
        <a:prstGeom prst="trapezoid">
          <a:avLst>
            <a:gd name="adj" fmla="val 95949"/>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הצלת מזון והעברתו לנזקקים</a:t>
          </a:r>
        </a:p>
      </dsp:txBody>
      <dsp:txXfrm rot="-10800000">
        <a:off x="965094" y="365760"/>
        <a:ext cx="2281131" cy="365760"/>
      </dsp:txXfrm>
    </dsp:sp>
    <dsp:sp modelId="{E132F4BE-2A78-43A7-B51E-DE86B6726D97}">
      <dsp:nvSpPr>
        <dsp:cNvPr id="0" name=""/>
        <dsp:cNvSpPr/>
      </dsp:nvSpPr>
      <dsp:spPr>
        <a:xfrm rot="10800000">
          <a:off x="701886" y="731520"/>
          <a:ext cx="2807546" cy="365760"/>
        </a:xfrm>
        <a:prstGeom prst="trapezoid">
          <a:avLst>
            <a:gd name="adj" fmla="val 95949"/>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האכלת בעלי חיים</a:t>
          </a:r>
          <a:endParaRPr lang="en-US" sz="900" b="1" kern="1200" dirty="0">
            <a:solidFill>
              <a:schemeClr val="bg1"/>
            </a:solidFill>
          </a:endParaRPr>
        </a:p>
      </dsp:txBody>
      <dsp:txXfrm rot="-10800000">
        <a:off x="1193207" y="731520"/>
        <a:ext cx="1824905" cy="365760"/>
      </dsp:txXfrm>
    </dsp:sp>
    <dsp:sp modelId="{4B6192B8-8F25-431C-B310-870798F4F1AB}">
      <dsp:nvSpPr>
        <dsp:cNvPr id="0" name=""/>
        <dsp:cNvSpPr/>
      </dsp:nvSpPr>
      <dsp:spPr>
        <a:xfrm rot="10800000">
          <a:off x="1052830" y="1097280"/>
          <a:ext cx="2105660" cy="365760"/>
        </a:xfrm>
        <a:prstGeom prst="trapezoid">
          <a:avLst>
            <a:gd name="adj" fmla="val 95949"/>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שימושים תעשייתיים</a:t>
          </a:r>
          <a:endParaRPr lang="en-US" sz="900" b="1" kern="1200" dirty="0">
            <a:solidFill>
              <a:schemeClr val="bg1"/>
            </a:solidFill>
          </a:endParaRPr>
        </a:p>
      </dsp:txBody>
      <dsp:txXfrm rot="-10800000">
        <a:off x="1421320" y="1097280"/>
        <a:ext cx="1368679" cy="365760"/>
      </dsp:txXfrm>
    </dsp:sp>
    <dsp:sp modelId="{F9B830F2-48A3-4B05-A518-732F29A73CFE}">
      <dsp:nvSpPr>
        <dsp:cNvPr id="0" name=""/>
        <dsp:cNvSpPr/>
      </dsp:nvSpPr>
      <dsp:spPr>
        <a:xfrm rot="10800000">
          <a:off x="1429167" y="1443991"/>
          <a:ext cx="1403773" cy="365760"/>
        </a:xfrm>
        <a:prstGeom prst="trapezoid">
          <a:avLst>
            <a:gd name="adj" fmla="val 95949"/>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err="1">
              <a:solidFill>
                <a:schemeClr val="bg1"/>
              </a:solidFill>
            </a:rPr>
            <a:t>קומפוסטציה</a:t>
          </a:r>
          <a:r>
            <a:rPr lang="he-IL" sz="900" b="1" kern="1200" dirty="0">
              <a:solidFill>
                <a:schemeClr val="bg1"/>
              </a:solidFill>
            </a:rPr>
            <a:t> (מחזור)</a:t>
          </a:r>
          <a:endParaRPr lang="en-US" sz="900" b="1" kern="1200" dirty="0">
            <a:solidFill>
              <a:schemeClr val="bg1"/>
            </a:solidFill>
          </a:endParaRPr>
        </a:p>
      </dsp:txBody>
      <dsp:txXfrm rot="-10800000">
        <a:off x="1674827" y="1443991"/>
        <a:ext cx="912452" cy="365760"/>
      </dsp:txXfrm>
    </dsp:sp>
    <dsp:sp modelId="{3E4794DE-7FB5-4B0D-9F8B-1D4BE895F26A}">
      <dsp:nvSpPr>
        <dsp:cNvPr id="0" name=""/>
        <dsp:cNvSpPr/>
      </dsp:nvSpPr>
      <dsp:spPr>
        <a:xfrm rot="10800000">
          <a:off x="1754716" y="1828800"/>
          <a:ext cx="701886" cy="365760"/>
        </a:xfrm>
        <a:prstGeom prst="trapezoid">
          <a:avLst>
            <a:gd name="adj" fmla="val 9594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הטמנה</a:t>
          </a:r>
          <a:endParaRPr lang="en-US" sz="900" b="1" kern="1200" dirty="0">
            <a:solidFill>
              <a:schemeClr val="bg1"/>
            </a:solidFill>
          </a:endParaRPr>
        </a:p>
      </dsp:txBody>
      <dsp:txXfrm rot="-10800000">
        <a:off x="1754716" y="1828800"/>
        <a:ext cx="701886" cy="3657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AA9B6-2D17-4EB6-8223-C487F2B54578}">
  <ds:schemaRefs>
    <ds:schemaRef ds:uri="http://schemas.openxmlformats.org/officeDocument/2006/bibliography"/>
  </ds:schemaRefs>
</ds:datastoreItem>
</file>

<file path=customXml/itemProps2.xml><?xml version="1.0" encoding="utf-8"?>
<ds:datastoreItem xmlns:ds="http://schemas.openxmlformats.org/officeDocument/2006/customXml" ds:itemID="{44C2AC5E-5710-40FC-A228-1851A48D7087}">
  <ds:schemaRefs>
    <ds:schemaRef ds:uri="http://schemas.openxmlformats.org/officeDocument/2006/bibliography"/>
  </ds:schemaRefs>
</ds:datastoreItem>
</file>

<file path=customXml/itemProps3.xml><?xml version="1.0" encoding="utf-8"?>
<ds:datastoreItem xmlns:ds="http://schemas.openxmlformats.org/officeDocument/2006/customXml" ds:itemID="{19D7592A-C832-4305-A02C-35ED6B65A4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385AB-0F5E-4EED-AB61-09A5DE56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593667-3EB9-446C-809E-46C3CD956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Pages>
  <Words>1081</Words>
  <Characters>6164</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13</cp:revision>
  <cp:lastPrinted>2021-10-03T14:46:00Z</cp:lastPrinted>
  <dcterms:created xsi:type="dcterms:W3CDTF">2023-10-04T08:12:00Z</dcterms:created>
  <dcterms:modified xsi:type="dcterms:W3CDTF">2023-10-04T08:38:00Z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