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Counter-wave jellyfish swimming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Dror Malul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</w:rPr>
        <w:t>1,2,3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, Hadar Berman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, Aviv Solodoch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, Omri Tai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,</w:t>
        <w:br/>
        <w:t>Noga Barak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, Gur Mizrahi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, Igal Berenshtein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, Yaron Toledo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8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Tamar Lotan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, Daniel Sher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, Uri Shavit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, Yoav Lehahn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*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Department of Civil and Environmental Engineering, Technion,</w:t>
        <w:br/>
        <w:t>Technion City, Haifa, 10587, Israel.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^Department of Marine Geosciencnes, University of Haifa, Abba</w:t>
        <w:br/>
        <w:t>Khoushy Ave., Haifa, 3498838, Israel.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Inter-university Institute for Marine Sciences, Eilat, 8810302, Israel.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Institute of Earth Sciences , The Hebrew University, Givat Ram,</w:t>
        <w:br/>
        <w:t>Jerusalem, 9190401, Israel.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2120" w:right="0" w:hanging="18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Department of Marine Biology, University of Haifa, Abba Khoushy</w:t>
        <w:br/>
        <w:t>Ave., Haifa, 3498838, Israel.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School of Mechanical Engineering, Tel Aviv University, Rarnat aviv, Tel</w:t>
        <w:br/>
        <w:t>Aviv, 6997801, Israel.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4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^Corresponding author(s). E-mail(s): </w:t>
      </w:r>
      <w:r>
        <w:fldChar w:fldCharType="begin"/>
      </w:r>
      <w:r>
        <w:rPr/>
        <w:instrText> HYPERLINK "mailto:ylehahn@univ.haifa.ac.il"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EE"/>
          <w:spacing w:val="0"/>
          <w:w w:val="100"/>
          <w:position w:val="0"/>
        </w:rPr>
        <w:t>ylehahn@univ.haifa.ac.il</w:t>
      </w:r>
      <w:r>
        <w:fldChar w:fldCharType="end"/>
      </w:r>
      <w:r>
        <w:rPr>
          <w:rFonts w:ascii="Times New Roman" w:eastAsia="Times New Roman" w:hAnsi="Times New Roman" w:cs="Times New Roman"/>
          <w:color w:val="0000EE"/>
          <w:spacing w:val="0"/>
          <w:w w:val="100"/>
          <w:position w:val="0"/>
        </w:rPr>
        <w:t>;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Abstract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20" w:right="0" w:firstLine="20"/>
        <w:jc w:val="both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Having a profound influence on marine and coastal environments worldwide, jelly</w:t>
        <w:t>-</w:t>
        <w:br/>
        <w:t>fish hold a significant scientific, economic, and public interest. The predictability</w:t>
        <w:br/>
        <w:t>of outbreak and dispersion of jellyfish is limited by a fundamental gap in our</w:t>
        <w:br/>
        <w:t>understanding of their movement. Although there is evidence that jellyfish may</w:t>
        <w:br/>
        <w:t>actively affect their position, the role of active swimming in controlling jelly</w:t>
        <w:t>-</w:t>
        <w:br/>
        <w:t>fish movement, and the characteristics of jellyfish swimming behavior, are not</w:t>
        <w:br/>
        <w:t>well understood. Consequently, jellyfish are often regarded as passively-drifting</w:t>
        <w:br/>
        <w:t>or randomly-moving organisms, both conceptually and in process studies. Here</w:t>
        <w:br/>
        <w:t>we show that the movement of jellyfish is controlled by distinctly directional</w:t>
        <w:br/>
        <w:t>swimming patterns, which are oriented against the direction of the surface grav</w:t>
        <w:t>-</w:t>
        <w:br/>
        <w:t>ity waves. Taking a Lagrangian viewpoint from drone videos that allows tracking</w:t>
        <w:br/>
        <w:t xml:space="preserve">of multiple adjacent jellyfish, and focusing on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9"/>
          <w:szCs w:val="19"/>
        </w:rPr>
        <w:t>Rhopilema Nomadica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 xml:space="preserve"> as a model</w:t>
        <w:br/>
        <w:t>organism, it is shown that the behavior of the individual jellyfish translates into</w:t>
        <w:br/>
        <w:t>a synchronized directional swimming of the aggregation as a whole. Numerical</w:t>
        <w:br/>
        <w:t>simulations show that this counter-wave swimming behavior results in biased</w:t>
        <w:br/>
        <w:t>correlated random walk movement patterns that reduce the risk of stranding,</w:t>
        <w:br w:type="pag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thus providing jellyfish with an adaptive advantage critical to their survival. Our</w:t>
        <w:br/>
        <w:t>results emphasize the importance of active swimming in regulating jellyfish move</w:t>
        <w:t>-</w:t>
        <w:br/>
        <w:t>ment, and open the way for a more accurate representation in model studies, thus</w:t>
        <w:br/>
        <w:t>improving the predictability of jellyfish outbreak and dispersion, and contribut</w:t>
        <w:t>-</w:t>
        <w:br/>
        <w:t>ing to our ability to mitigate their possible impact on coastal infrastructure and</w:t>
        <w:br/>
        <w:t>populations.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Keywords: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Jellyfish movement, directional swimming, surface gravity waves,</w:t>
        <w:br/>
        <w:t>Lagrangian analysis, drone-based remote sensing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Main text</w:t>
      </w:r>
      <w:bookmarkEnd w:id="3"/>
      <w:bookmarkEnd w:id="4"/>
      <w:bookmarkEnd w:id="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outbreak of jellyfish exerts a profound influence on marine and coastal envi</w:t>
        <w:t>-</w:t>
        <w:br/>
        <w:t>ronments worldwide, impacting ecosystem structure and functioning, biogeochemical</w:t>
        <w:br/>
        <w:t xml:space="preserve">cycles, and human well being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[1-5].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Despite their broad impact, our understanding</w:t>
        <w:br/>
        <w:t>and ability to predict the jellyfish outbreak and subsequent dispersion, are charac</w:t>
        <w:t>-</w:t>
        <w:br/>
        <w:t>terized by a high level of uncertainty. A major source of this uncertainty is lack of</w:t>
        <w:br/>
        <w:t>sufficient knowledge on the nature of jellyfish movement. Although there are evidences</w:t>
        <w:br/>
        <w:t xml:space="preserve">that jellyfish may actively affect their position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[6-9],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role of active swimming in</w:t>
        <w:br/>
        <w:t>controlling jellyfish movement, and the environmental cues triggering and directing</w:t>
        <w:br/>
        <w:t>it, are not clear. Consequently, jellyfish are often regarded as passively-drifting or</w:t>
        <w:br/>
        <w:t xml:space="preserve">randomly-moving organisms, both conceptually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[2, 10]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in environmental studies</w:t>
        <w:br/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>[11-13],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3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natural framework to study jellyfish movement is rooted in the movement ecol</w:t>
        <w:t>-</w:t>
        <w:br/>
        <w:t>ogy paradigm, which attributes the temporal change in the position of an organism</w:t>
        <w:br/>
        <w:t>to four basic components, namely motion capacity, navigation capacity, internal state</w:t>
        <w:br/>
        <w:t xml:space="preserve">and external factors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[14, 15].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For the case of jellyfish, the motion capacity has been</w:t>
        <w:br/>
        <w:t>thoroughly addressed in a large number of laboratory experiments and numerical mod</w:t>
        <w:t>-</w:t>
        <w:br/>
        <w:t>els, providing a mechanistic understanding of jellyfish swimming abilities, energetics,</w:t>
        <w:br/>
        <w:t>modes of swimming, turning mechanics, and the unique flow structures that are cre</w:t>
        <w:t>-</w:t>
        <w:br/>
        <w:t xml:space="preserve">ated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[16-18]).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Here we look to achieve a fundamental understanding on the nature of</w:t>
        <w:br/>
        <w:t>jellyfish movement, by unveiling the interrelationships between the three latter com</w:t>
        <w:t>-</w:t>
        <w:br/>
        <w:t>ponents. As a conceptual framework, we center our analysis around the eminent risk</w:t>
        <w:br/>
        <w:t>of stranding, whose severity is intensified by the fact that jellyfish swarms are pre</w:t>
        <w:t>-</w:t>
        <w:br/>
        <w:t xml:space="preserve">dominantly found in proximity to the coastline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[19].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We hypothesize that due to the</w:t>
        <w:br/>
        <w:t>critical need of jellyfish to reduce the risk of stranding, both the internal state (i.e.</w:t>
        <w:br/>
        <w:t>the intrinsic factors affecting jellyfish motivation to move), and the navigation capac</w:t>
        <w:t>-</w:t>
        <w:br/>
        <w:t>ity are linked to external factors associated with the stranding threat, jointly acting</w:t>
        <w:br/>
        <w:t>to reduce it.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3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Evidence to the importance of directional movement in reducing jellyfish strand</w:t>
        <w:t>-</w:t>
        <w:br/>
        <w:t xml:space="preserve">ing was provided by </w:t>
      </w:r>
      <w:r>
        <w:rPr>
          <w:rFonts w:ascii="Times New Roman" w:eastAsia="Times New Roman" w:hAnsi="Times New Roman" w:cs="Times New Roman"/>
          <w:color w:val="000067"/>
          <w:spacing w:val="0"/>
          <w:w w:val="100"/>
          <w:position w:val="0"/>
        </w:rPr>
        <w:t xml:space="preserve">[9],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who attributed swimming directionality to the strong tidal</w:t>
        <w:br/>
        <w:t>currents characterizing their study area in the Bay of Biscay. Here we look to elu</w:t>
        <w:t>-</w:t>
        <w:br/>
        <w:t>cidate the nature of jellyfish movement in the context of surface currents not being</w:t>
        <w:br/>
        <w:t>dominated by a coastward component, such that current-oriented swimming would</w:t>
        <w:br w:type="pag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not necessarily reduce the risk of stranding. For that we focus on the Southeastern</w:t>
        <w:br/>
        <w:t>Mediterranean Sea, where the circulation is characterized by relatively weak tidal cur</w:t>
        <w:t>-</w:t>
        <w:br/>
        <w:t xml:space="preserve">rents and strong along-shore currents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[20, 21].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Our model organism is the Scyphozoan</w:t>
        <w:br/>
        <w:t xml:space="preserve">jellyfish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Rhopilema nomadica,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which forms massive seasonal regional blooms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>[22, 23].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useful tool in the study of jellyfish is aerial imaging from airplanes and drones,</w:t>
        <w:br/>
        <w:t>which provide synoptic non-intrusive observations of large numbers of adjacent indi</w:t>
        <w:t>-</w:t>
        <w:br/>
        <w:t xml:space="preserve">viduals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[24-28].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Here we expand the common utilization of aerial imaging in jellyfish</w:t>
        <w:br/>
        <w:t>research, and collect the required information using drone videos, which provide the</w:t>
        <w:br/>
        <w:t>time-varying perspective necessary for investigating organismal movement.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Drone data were collected in 8 experiments during the summertime jellyfish blooms</w:t>
        <w:br/>
        <w:t>of the years 2020 - 2022 (Fig. SI). In each experiment, a research vessel was directed</w:t>
        <w:br/>
        <w:t>to the heart of a spatially-dense jellyfish aggregation that was detected in real-time</w:t>
        <w:br/>
        <w:t>by an observer on a small aircraft dying simultaneously above. Upon arrival to the</w:t>
        <w:br/>
        <w:t xml:space="preserve">experiment site, a series of videos </w:t>
      </w:r>
      <w:r>
        <w:rPr>
          <w:rFonts w:ascii="Times New Roman" w:eastAsia="Times New Roman" w:hAnsi="Times New Roman" w:cs="Times New Roman"/>
          <w:color w:val="F70107"/>
          <w:spacing w:val="0"/>
          <w:w w:val="100"/>
          <w:position w:val="0"/>
        </w:rPr>
        <w:t xml:space="preserve">(mean duration </w:t>
      </w:r>
      <w:r>
        <w:rPr>
          <w:rFonts w:ascii="Times New Roman" w:eastAsia="Times New Roman" w:hAnsi="Times New Roman" w:cs="Times New Roman"/>
          <w:i/>
          <w:iCs/>
          <w:color w:val="F70107"/>
          <w:spacing w:val="0"/>
          <w:w w:val="100"/>
          <w:position w:val="0"/>
        </w:rPr>
        <w:t>XX ± sd</w:t>
      </w:r>
      <w:r>
        <w:rPr>
          <w:rFonts w:ascii="Times New Roman" w:eastAsia="Times New Roman" w:hAnsi="Times New Roman" w:cs="Times New Roman"/>
          <w:color w:val="F70107"/>
          <w:spacing w:val="0"/>
          <w:w w:val="100"/>
          <w:position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) were recorded by a drone</w:t>
        <w:br/>
        <w:t>hovering at a fixed height, location, and orientation, above the aggregation. The videos</w:t>
        <w:br/>
        <w:t>were analyzed in a Lagrangian framework, which tracks jellyfish along their trajectories</w:t>
        <w:br/>
        <w:t xml:space="preserve">(Fig.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1).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At constant intervals along the trajectory of each jellyfish, we obtained the</w:t>
        <w:br/>
        <w:t>instantaneous swimming orientation (a), defined as the direction to which the head is</w:t>
        <w:br/>
        <w:t xml:space="preserve">pointing, based on the observed body positioning (see top insert in Fig.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>1)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248785" cy="24015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248785" cy="24015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2240" w:h="18720"/>
          <w:pgMar w:top="2429" w:right="1905" w:bottom="5079" w:left="208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Fig. 1 An exemplary drone-based Lagrangian view on the movement of aggregated</w:t>
        <w:br/>
        <w:t xml:space="preserve">jellyfish.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dotted lines show Lagrangian jellyfish trajectories extracted from a 5 minutes video.</w:t>
        <w:br/>
        <w:t>The trajectories are overlaid on the last frame of the video, with the colors gradually changing from</w:t>
        <w:br/>
        <w:t>green to red during the trajectory. Black circles indicating locations of jellyfish in that frame. The</w:t>
        <w:br/>
        <w:t>upper insert shows a blow up of a single frame, focusing on an individual jellyfish, with the black arrow</w:t>
        <w:br/>
        <w:t xml:space="preserve">pointing to its swimming orientation,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Lower insert shows the distribution of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for all instances</w:t>
        <w:br/>
        <w:t>measured in this video (2589 instances of 117 jellyfish in total, orange), and mean direction of surface</w:t>
        <w:br/>
        <w:t>gravity waves (blue, dotted edge) and currents (green, solid edge). The video was taken at 7:45 AM</w:t>
        <w:br/>
        <w:t>on July 6, 2020 (Fig. SI)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500" w:right="0" w:firstLine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key behavioral trait in aquatic locomotion is directional movement, defined as</w:t>
        <w:br/>
        <w:t xml:space="preserve">the tendency of an individual to move along a straight path </w:t>
      </w:r>
      <w:r>
        <w:rPr>
          <w:rFonts w:ascii="Times New Roman" w:eastAsia="Times New Roman" w:hAnsi="Times New Roman" w:cs="Times New Roman"/>
          <w:color w:val="0000EE"/>
          <w:spacing w:val="0"/>
          <w:w w:val="100"/>
          <w:position w:val="0"/>
        </w:rPr>
        <w:t>[29, 30].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observed</w:t>
        <w:br/>
        <w:t>jellyfish maintained a constant swimming orientation, with the standard deviation</w:t>
        <w:br/>
        <w:t xml:space="preserve">(SD) of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along individual trajectories being, on average, 26.8 ± 18.5° (Fig. </w:t>
      </w:r>
      <w:r>
        <w:rPr>
          <w:rFonts w:ascii="Times New Roman" w:eastAsia="Times New Roman" w:hAnsi="Times New Roman" w:cs="Times New Roman"/>
          <w:color w:val="000067"/>
          <w:spacing w:val="0"/>
          <w:w w:val="100"/>
          <w:position w:val="0"/>
        </w:rPr>
        <w:t>2A).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Consistently, out of the 4240 jellyfish examined, 4143 (&gt; 97%) exhibited statistically</w:t>
        <w:br/>
        <w:t xml:space="preserve">significant directional swimming (Rayleigh’s test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p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&lt; 0.05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>[31]).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500" w:right="0" w:firstLine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Expanding the analysis, we tested swimming directionality at the scale of the</w:t>
        <w:br/>
        <w:t>jellyfish aggregation. For each video we calculated the mean swimming orientation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(a)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and found that the individual instantaneous orientations deviated from it by only</w:t>
        <w:br/>
        <w:t xml:space="preserve">±62° (shaded area in Fig. </w:t>
      </w:r>
      <w:r>
        <w:rPr>
          <w:rFonts w:ascii="Times New Roman" w:eastAsia="Times New Roman" w:hAnsi="Times New Roman" w:cs="Times New Roman"/>
          <w:color w:val="000067"/>
          <w:spacing w:val="0"/>
          <w:w w:val="100"/>
          <w:position w:val="0"/>
        </w:rPr>
        <w:t xml:space="preserve">2B).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 agreement with that, aggregated jellyfish were found</w:t>
        <w:br/>
        <w:t xml:space="preserve">to collectively orient their swimming in the same direction (Rayleigh’s test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p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&lt; 0.001).</w:t>
        <w:br/>
        <w:t xml:space="preserve">Notably, in all cases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had a strong westward component, with a mean azimuth of</w:t>
        <w:br/>
        <w:t xml:space="preserve">262 ± 44.7°, (north defined as 0° and clockwise is the positive direction; Fig. </w:t>
      </w:r>
      <w:r>
        <w:rPr>
          <w:rFonts w:ascii="Times New Roman" w:eastAsia="Times New Roman" w:hAnsi="Times New Roman" w:cs="Times New Roman"/>
          <w:color w:val="000067"/>
          <w:spacing w:val="0"/>
          <w:w w:val="100"/>
          <w:position w:val="0"/>
        </w:rPr>
        <w:t>2C).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 our study area, this westward orientation coincides with swimming away from the</w:t>
        <w:br/>
        <w:t>general direction of the coast (Fig. SI).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40" w:line="252" w:lineRule="auto"/>
        <w:ind w:left="500" w:right="0" w:firstLine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directional nature of the swimming behavior indicates the use of an external</w:t>
        <w:br/>
        <w:t xml:space="preserve">cue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[32].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Consistently with the hypothesized importance of stranding avoidance in</w:t>
        <w:br/>
        <w:t>modulating jellyfish movement, jellyfish swimming was distinctly oriented opposite to</w:t>
        <w:br/>
        <w:t>the direction of surface gravity waves, which in coastal areas provide a reliable indicator</w:t>
        <w:br/>
        <w:t xml:space="preserve">to the general direction of the shoreline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[33],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with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differing from the direction of</w:t>
        <w:br/>
        <w:t xml:space="preserve">short-waves and long-waves by 174 ± 83° and 155 ± 50°, respectively (Fig. </w:t>
      </w:r>
      <w:r>
        <w:rPr>
          <w:rFonts w:ascii="Times New Roman" w:eastAsia="Times New Roman" w:hAnsi="Times New Roman" w:cs="Times New Roman"/>
          <w:color w:val="000067"/>
          <w:spacing w:val="0"/>
          <w:w w:val="100"/>
          <w:position w:val="0"/>
        </w:rPr>
        <w:t xml:space="preserve">2C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</w:t>
        <w:br/>
        <w:t xml:space="preserve">Table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1).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Moreover, a statistical analysis revealed that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was significantly negatively</w:t>
        <w:br/>
        <w:t>correlated with the direction of long and short surface gravity waves (p &lt; 0.001 ;</w:t>
        <w:br/>
        <w:t xml:space="preserve">circular-circular correlation; Table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>1).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173220" cy="1407160"/>
            <wp:docPr id="6" name="Picut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173220" cy="1407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Fig. 2 Characteristics of the jellyfish swimming behavior.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(A) The standard deviation of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along the trajectories of 4,240 jellyfish. The median standard deviation of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is 21°, which indicates</w:t>
        <w:br/>
        <w:t xml:space="preserve">that jellyfish maintained relatively straight paths; (B) The deviation of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from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in all 90,429 instances</w:t>
        <w:br/>
        <w:t>of measurement (4,240 jellyfish), with the shaded area showing the standard deviation. The narrow</w:t>
        <w:br/>
        <w:t>distribution indicated that aggregated jellyfish tend to swim in the same direction; (C) Mean direction</w:t>
        <w:br/>
        <w:t xml:space="preserve">of short surface gravity waves (blue) and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(orange) in each of the 57 movies examined.</w:t>
      </w:r>
    </w:p>
    <w:p>
      <w:pPr>
        <w:widowControl w:val="0"/>
        <w:spacing w:after="31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500" w:right="0" w:firstLine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Further investigation of the linkage between the different components of jellyfish</w:t>
        <w:br/>
        <w:t>movement was done through numerical modeling of the jellyfish swimming behav</w:t>
        <w:t>-</w:t>
        <w:br/>
        <w:t xml:space="preserve">ior. We first reconstructed the observed jellyfish movement trajectories (e.g. Fig. </w:t>
      </w:r>
      <w:r>
        <w:rPr>
          <w:rFonts w:ascii="Times New Roman" w:eastAsia="Times New Roman" w:hAnsi="Times New Roman" w:cs="Times New Roman"/>
          <w:color w:val="000067"/>
          <w:spacing w:val="0"/>
          <w:w w:val="100"/>
          <w:position w:val="0"/>
        </w:rPr>
        <w:t>1).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Jellyfish swimming speeds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(vj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vertAlign w:val="subscript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were taken from previous analysis of the drone</w:t>
      </w:r>
      <w:r>
        <w:br w:type="page"/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Table 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Circular statistics between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and possible environmental cues</w:t>
      </w:r>
    </w:p>
    <w:tbl>
      <w:tblPr>
        <w:tblOverlap w:val="never"/>
        <w:jc w:val="center"/>
        <w:tblLayout w:type="fixed"/>
      </w:tblPr>
      <w:tblGrid>
        <w:gridCol w:w="2011"/>
        <w:gridCol w:w="754"/>
        <w:gridCol w:w="312"/>
        <w:gridCol w:w="686"/>
        <w:gridCol w:w="1949"/>
        <w:gridCol w:w="427"/>
        <w:gridCol w:w="2098"/>
      </w:tblGrid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</w:rPr>
              <w:t>P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</w:rPr>
              <w:t>P — value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Difference in direction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Source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Short surface waves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-0.658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</w:rPr>
              <w:t>P‘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&lt; 0.001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174 ± 83°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57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Drone video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Long surface waves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-0.6731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</w:rPr>
              <w:t>p&lt;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&lt; 0.001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155 ± 50°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70107"/>
                <w:spacing w:val="0"/>
                <w:w w:val="100"/>
                <w:position w:val="0"/>
                <w:sz w:val="17"/>
                <w:szCs w:val="17"/>
              </w:rPr>
              <w:t>Reference to model - Aviv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Surface currents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0.1363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</w:rPr>
              <w:t>P'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&lt; 0.25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115 ±77°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Drone video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Sun azimuth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0.4146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</w:rPr>
              <w:t>p&lt;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&lt; 0.01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61 ± 38°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70107"/>
                <w:spacing w:val="0"/>
                <w:w w:val="100"/>
                <w:position w:val="0"/>
                <w:sz w:val="17"/>
                <w:szCs w:val="17"/>
              </w:rPr>
              <w:t>Reference - Dror</w:t>
            </w:r>
          </w:p>
        </w:tc>
      </w:tr>
      <w:tr>
        <w:trPr>
          <w:trHeight w:val="278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Magnetic field delenation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0.4755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</w:rPr>
              <w:t>p&lt;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&lt; 0.025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103 ± 40°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53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F70107"/>
                <w:spacing w:val="0"/>
                <w:w w:val="100"/>
                <w:position w:val="0"/>
                <w:sz w:val="17"/>
                <w:szCs w:val="17"/>
              </w:rPr>
              <w:t>Reference - Dror</w:t>
            </w:r>
          </w:p>
        </w:tc>
      </w:tr>
    </w:tbl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Absolute values</w:t>
      </w:r>
    </w:p>
    <w:p>
      <w:pPr>
        <w:widowControl w:val="0"/>
        <w:spacing w:after="23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data used here, showing that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R. Nomadica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in the region swim at a mean velocity</w:t>
        <w:br/>
        <w:t>0.1±0.03ms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-1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pacing w:val="0"/>
          <w:w w:val="100"/>
          <w:position w:val="0"/>
        </w:rPr>
        <w:t xml:space="preserve">Tai et al..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simulated jellyfish trajectories exhibited distinct Biased</w:t>
        <w:br/>
        <w:t xml:space="preserve">Correlated Random Walk (BCRW, </w:t>
      </w:r>
      <w:r>
        <w:rPr>
          <w:rFonts w:ascii="Times New Roman" w:eastAsia="Times New Roman" w:hAnsi="Times New Roman" w:cs="Times New Roman"/>
          <w:color w:val="000067"/>
          <w:spacing w:val="0"/>
          <w:w w:val="100"/>
          <w:position w:val="0"/>
        </w:rPr>
        <w:t xml:space="preserve">[34])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movement patterns. To optimize the BCRW</w:t>
        <w:br/>
        <w:t>parameters we employed a genetic algorithm, which yielded an angular diffusivity of</w:t>
        <w:br/>
        <w:t>0.02s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-1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, a preferred angle of 287.4° and an average reorientation time to the preferred</w:t>
        <w:br/>
        <w:t>angle (B) of 32.2°s. When subject to constant velocity current conditions, the simu</w:t>
        <w:t>-</w:t>
        <w:br/>
        <w:t>lated Lagrangian particle tracking produced trajectories similar to the drone-captured</w:t>
        <w:br/>
        <w:t xml:space="preserve">jellyfish trajectories (Fig. </w:t>
      </w:r>
      <w:r>
        <w:rPr>
          <w:rFonts w:ascii="Times New Roman" w:eastAsia="Times New Roman" w:hAnsi="Times New Roman" w:cs="Times New Roman"/>
          <w:color w:val="000067"/>
          <w:spacing w:val="0"/>
          <w:w w:val="100"/>
          <w:position w:val="0"/>
        </w:rPr>
        <w:t>3a).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To test the importance of directional swimming in reducing stranding risk, we</w:t>
        <w:br/>
        <w:t>compare the latter, defined here as the percentage of jellyfish whose net propagation</w:t>
        <w:br/>
        <w:t xml:space="preserve">is towards coats, for varying levels of directionality (manifested by changes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B,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going from Os for fully directional swimming away from the coast, to 200s for simple</w:t>
        <w:br/>
        <w:t xml:space="preserve">random walk behavior) (Fig. </w:t>
      </w:r>
      <w:r>
        <w:rPr>
          <w:rFonts w:ascii="Times New Roman" w:eastAsia="Times New Roman" w:hAnsi="Times New Roman" w:cs="Times New Roman"/>
          <w:color w:val="000067"/>
          <w:spacing w:val="0"/>
          <w:w w:val="100"/>
          <w:position w:val="0"/>
        </w:rPr>
        <w:t xml:space="preserve">3b).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comparison is performed for coastward current</w:t>
        <w:br/>
        <w:t xml:space="preserve">speeds that are half, similar and double the mean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Vj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vertAlign w:val="subscript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which are representative of the</w:t>
        <w:br/>
        <w:t xml:space="preserve">summertime surface currents in measured in the region (Fig. S ??). For the case of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Vj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vertAlign w:val="subscript"/>
        </w:rPr>
        <w:t>s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equal to the percentage of stranded jellyfish is 40% when the swimming is fully</w:t>
        <w:br/>
        <w:t xml:space="preserve">directional (i.e.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—&gt; 0s), and reaches 100% when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approaches 150s. For the case of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— 0.5, the percentage of stranded jellyfish goes from 7% when the swimming is</w:t>
        <w:br/>
        <w:t xml:space="preserve">fully directional to 88% when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increases to 200s. In the extreme case when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vertAlign w:val="subscript"/>
        </w:rPr>
        <w:t>cc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is very</w:t>
        <w:br/>
        <w:t xml:space="preserve">high compared with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Vj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vertAlign w:val="subscript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 xml:space="preserve"> (y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vertAlign w:val="subscript"/>
        </w:rPr>
        <w:t>cc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— 2v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</w:rPr>
        <w:t>JS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), the directionality becomes negligible for jellyfish</w:t>
        <w:br/>
        <w:t>survival, as the jellyfish swimming is too slow to counteract the flow (90% stranding</w:t>
        <w:br/>
        <w:t xml:space="preserve">when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—&gt; 0s).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westward (i.e. away from the coast) counter-wave swimming, and its role in</w:t>
        <w:br/>
        <w:t>reducing the risk of stranding, manifest a distinct relationship between the internal</w:t>
        <w:br/>
        <w:t>state and external forcing components of jellyfish movement. The opposite direction</w:t>
        <w:t>-</w:t>
        <w:br/>
        <w:t>ality and significant negative correlation between the wave and swimming directions</w:t>
        <w:br/>
        <w:t>suggests that interrelationship also exists with the navigation capacity component,</w:t>
        <w:br/>
        <w:t>such that the jellyfish orient their swimming by perception of the surface gravity waves.</w:t>
        <w:br/>
        <w:t>This hypothesis is supported by the fact that in coastal areas, where jellyfish aggregar</w:t>
        <w:br/>
        <w:t xml:space="preserve">tions are commonly found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[19],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direction of surface waves is most often indicative</w:t>
        <w:br/>
        <w:t xml:space="preserve">to the direction of the coastline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[33],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making the applicability of a wave-perception</w:t>
        <w:br/>
        <w:t>mechanism for swimming away from the coast a universal feature. This is in contrast</w:t>
        <w:br/>
        <w:t>to other environmental cues that were previously found to be associated with jellyfish</w:t>
        <w:br/>
        <w:t xml:space="preserve">swimming directionality, such as the magnetic field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[35],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sun position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[7],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current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532505" cy="1737360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532505" cy="1737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Fig. 3 Numerical simulation of jellyfish swimming behavior and its impact on stranding.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(A) Comparison between observed (blacked) and modeled (red) jellyfish trajectories, for July 6, 2020.</w:t>
        <w:br/>
        <w:t xml:space="preserve">The model was run for 100s under a constant current,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vertAlign w:val="subscript"/>
        </w:rPr>
        <w:t>cc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of 0.04ms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-1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at an azimuth of 58° (indicated</w:t>
        <w:br/>
        <w:t>by the green arrow in the lower left corner). The upper right insert displays the trajectories of center-</w:t>
        <w:br/>
        <w:t>of-mass of the observed (black) modeled (red) aggregated jellyfish. (B) Percentage of jellyfish with net</w:t>
        <w:br/>
        <w:t xml:space="preserve">coastward propgation under varying model-parameters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and Increase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manifest decrease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Vja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in swimming directionality, with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—&gt; 0 representing fully directional swimming away from the coast,</w:t>
        <w:br/>
        <w:t xml:space="preserve">and 200s represents simple random walk behavior). Vertical line marks the value of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found here.</w:t>
      </w:r>
    </w:p>
    <w:p>
      <w:pPr>
        <w:widowControl w:val="0"/>
        <w:spacing w:after="25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direction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[9],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which require ar priori knowledge on the relative location of the coast</w:t>
        <w:t>-</w:t>
        <w:br/>
        <w:t xml:space="preserve">line. In agreement with that, in our observations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was found to be less correlated</w:t>
        <w:br/>
        <w:t>with the sun azimuth and magnetic field inclination, and not significantly correlated</w:t>
        <w:br/>
        <w:t xml:space="preserve">with surface currents (circular-circular correlation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p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&gt; 0.2) (Table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1).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 addition,</w:t>
        <w:br/>
        <w:t xml:space="preserve">as was recently shown for the case of oil pollution transport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[36],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actual process</w:t>
        <w:br/>
        <w:t>of beaching is driven by waves that, via stokes drift, produce the only mechanism for</w:t>
        <w:br/>
        <w:t>substantial cross-shore flows. Therefor, efficient avoidance of stranding requires coun</w:t>
        <w:t>-</w:t>
        <w:br/>
        <w:t>teracting the effect of waves, rather than that of the currents, which can only bring</w:t>
        <w:br/>
        <w:t>the jellyfish to the vicinity of the shoreline.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" w:right="0" w:firstLine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>Evidences for animals orienting their swimming against surface waves are limited</w:t>
        <w:br/>
        <w:t xml:space="preserve">to a small number of animals </w:t>
      </w:r>
      <w:r>
        <w:rPr>
          <w:rFonts w:ascii="Times New Roman" w:eastAsia="Times New Roman" w:hAnsi="Times New Roman" w:cs="Times New Roman"/>
          <w:color w:val="0000EE"/>
          <w:spacing w:val="0"/>
          <w:w w:val="100"/>
          <w:position w:val="0"/>
          <w:shd w:val="clear" w:color="auto" w:fill="FFFFFF"/>
        </w:rPr>
        <w:t xml:space="preserve">[33, 37-40].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>A wave-induced directional perception mech</w:t>
        <w:t>-</w:t>
        <w:br/>
        <w:t>anism was identified in sea turtles, who were found to detect the wave direction from</w:t>
        <w:br/>
        <w:t>the sequence of accelerations occurring within wave orbits below the water surface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500" w:right="0" w:firstLine="0"/>
        <w:jc w:val="both"/>
      </w:pPr>
      <w:bookmarkStart w:id="6" w:name="bookmark6"/>
      <w:bookmarkEnd w:id="6"/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 jellyfish, while such sensory mechanism has not been identified, counter-wave</w:t>
        <w:br/>
        <w:t>orientation was suggested as a possible explanation to observed correlation between</w:t>
        <w:br/>
        <w:t xml:space="preserve">the direction of jellyfish swimming and that of surface wind </w:t>
      </w:r>
      <w:r>
        <w:rPr>
          <w:rFonts w:ascii="Times New Roman" w:eastAsia="Times New Roman" w:hAnsi="Times New Roman" w:cs="Times New Roman"/>
          <w:color w:val="000067"/>
          <w:spacing w:val="0"/>
          <w:w w:val="100"/>
          <w:position w:val="0"/>
        </w:rPr>
        <w:t xml:space="preserve">[6].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As for the observe</w:t>
        <w:br/>
        <w:t>tions reported here, this explanation is supported by the fact that in the context of</w:t>
        <w:br/>
        <w:t>moving fluids, it is likely that any mechanoreceptor sensitive to fluid motion would</w:t>
        <w:br/>
        <w:t>not be sensitive to constant unidirectional flow, but rather to time-dependent compo</w:t>
        <w:t>-</w:t>
        <w:br/>
        <w:t>nents of the flow field. These may include shear flows, local turbulence, and orbital</w:t>
        <w:br/>
        <w:t xml:space="preserve">currents produced by surface waves </w:t>
      </w:r>
      <w:r>
        <w:rPr>
          <w:rFonts w:ascii="Times New Roman" w:eastAsia="Times New Roman" w:hAnsi="Times New Roman" w:cs="Times New Roman"/>
          <w:color w:val="0000AF"/>
          <w:spacing w:val="0"/>
          <w:w w:val="100"/>
          <w:position w:val="0"/>
        </w:rPr>
        <w:t xml:space="preserve">[42, 43],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as suggested here.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500" w:right="0" w:firstLine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Providing a unique Lagrangian viewpoint on multiple adjacent jellyfish, our drone</w:t>
        <w:t>-</w:t>
        <w:br/>
        <w:t>based observations bring new insights on jellyfish swimming behavior, and resulted</w:t>
        <w:br/>
        <w:t xml:space="preserve">movement, in their natural environment. Focusing on aggregations of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R. Nomadica,</w:t>
        <w:br w:type="pag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we found that individual jellyfish consistently maintained constant swimming direc</w:t>
        <w:t>-</w:t>
        <w:br/>
        <w:t>tion, oriented against the surface gravity waves and away the shoreline. This behavior</w:t>
        <w:br/>
        <w:t>translates into synchronized directional swimming of the aggregation as a whole, which</w:t>
        <w:br/>
        <w:t>reduces the eminent risk of stranding, and provides jellyfish with an adaptive advan</w:t>
        <w:t>-</w:t>
        <w:br/>
        <w:t>tage critical to their survival. In addition to shedding light on jellyfish swimming</w:t>
        <w:br/>
        <w:t>behavior and its importance, our results open the way for a more accurate representer</w:t>
        <w:br/>
        <w:t>tion of jellyfish movement in model studies, improving our ability to understand and</w:t>
        <w:br/>
        <w:t>predict dynamical, ecological, biogeochemical and societal aspects of jellyfish outbreak.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40" w:line="257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Supplementary information.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Supplementary files are found at the end of the</w:t>
        <w:br/>
        <w:t>document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18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Acknowledgments.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This work was supported by the Israeli Ministry of Science and</w:t>
        <w:br/>
        <w:t>Technology, grant number ***, and by the Israeli Science Foundation, grant number</w:t>
        <w:br/>
        <w:t>***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bookmarkStart w:id="7" w:name="bookmark7"/>
      <w:bookmarkStart w:id="8" w:name="bookmark8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Declarations</w:t>
      </w:r>
      <w:bookmarkEnd w:id="7"/>
      <w:bookmarkEnd w:id="8"/>
      <w:bookmarkEnd w:id="9"/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2" w:val="left"/>
        </w:tabs>
        <w:bidi w:val="0"/>
        <w:spacing w:before="0" w:after="0" w:line="240" w:lineRule="auto"/>
        <w:ind w:left="0" w:right="0" w:firstLine="0"/>
        <w:jc w:val="both"/>
      </w:pPr>
      <w:bookmarkStart w:id="10" w:name="bookmark10"/>
      <w:bookmarkEnd w:id="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Funding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2" w:val="left"/>
        </w:tabs>
        <w:bidi w:val="0"/>
        <w:spacing w:before="0" w:after="0" w:line="240" w:lineRule="auto"/>
        <w:ind w:left="220" w:right="0" w:hanging="220"/>
        <w:jc w:val="both"/>
      </w:pPr>
      <w:bookmarkStart w:id="11" w:name="bookmark11"/>
      <w:bookmarkEnd w:id="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Conflict of interest/Competing interests (check journal-specific guidelines for which</w:t>
        <w:br/>
        <w:t>heading to use)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2" w:val="left"/>
        </w:tabs>
        <w:bidi w:val="0"/>
        <w:spacing w:before="0" w:after="0" w:line="240" w:lineRule="auto"/>
        <w:ind w:left="0" w:right="0" w:firstLine="0"/>
        <w:jc w:val="left"/>
      </w:pPr>
      <w:bookmarkStart w:id="12" w:name="bookmark12"/>
      <w:bookmarkEnd w:id="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Ethics approval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2" w:val="left"/>
        </w:tabs>
        <w:bidi w:val="0"/>
        <w:spacing w:before="0" w:after="0" w:line="240" w:lineRule="auto"/>
        <w:ind w:left="0" w:right="0" w:firstLine="0"/>
        <w:jc w:val="left"/>
      </w:pPr>
      <w:bookmarkStart w:id="13" w:name="bookmark13"/>
      <w:bookmarkEnd w:id="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Consent to participate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2" w:val="left"/>
        </w:tabs>
        <w:bidi w:val="0"/>
        <w:spacing w:before="0" w:after="0" w:line="240" w:lineRule="auto"/>
        <w:ind w:left="0" w:right="0" w:firstLine="0"/>
        <w:jc w:val="left"/>
      </w:pPr>
      <w:bookmarkStart w:id="14" w:name="bookmark14"/>
      <w:bookmarkEnd w:id="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Consent for publication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2" w:val="left"/>
        </w:tabs>
        <w:bidi w:val="0"/>
        <w:spacing w:before="0" w:after="0" w:line="240" w:lineRule="auto"/>
        <w:ind w:left="0" w:right="0" w:firstLine="0"/>
        <w:jc w:val="left"/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Availability of data and materials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2" w:val="left"/>
        </w:tabs>
        <w:bidi w:val="0"/>
        <w:spacing w:before="0" w:after="0" w:line="240" w:lineRule="auto"/>
        <w:ind w:left="0" w:right="0" w:firstLine="0"/>
        <w:jc w:val="left"/>
      </w:pPr>
      <w:bookmarkStart w:id="16" w:name="bookmark16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Code availability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2" w:val="left"/>
        </w:tabs>
        <w:bidi w:val="0"/>
        <w:spacing w:before="0" w:after="600" w:line="240" w:lineRule="auto"/>
        <w:ind w:left="0" w:right="0" w:firstLine="0"/>
        <w:jc w:val="left"/>
      </w:pPr>
      <w:bookmarkStart w:id="17" w:name="bookmark17"/>
      <w:bookmarkEnd w:id="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Authors’ contributions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References</w:t>
      </w:r>
      <w:bookmarkEnd w:id="18"/>
      <w:bookmarkEnd w:id="19"/>
      <w:bookmarkEnd w:id="20"/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23" w:val="left"/>
        </w:tabs>
        <w:bidi w:val="0"/>
        <w:spacing w:before="0" w:line="240" w:lineRule="auto"/>
        <w:ind w:left="420" w:right="0" w:hanging="420"/>
        <w:jc w:val="both"/>
      </w:pPr>
      <w:bookmarkStart w:id="21" w:name="bookmark21"/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Purcell, J. E., Uye, S.-i. &amp; Lo, W.-T. Anthropogenic causes of jellyfish blooms</w:t>
        <w:br/>
        <w:t xml:space="preserve">and their direct consequences for humans: a review.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Marine Ecology Progress</w:t>
        <w:br/>
        <w:t>Series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350,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153-174 (2007).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23" w:val="left"/>
        </w:tabs>
        <w:bidi w:val="0"/>
        <w:spacing w:before="0" w:line="240" w:lineRule="auto"/>
        <w:ind w:left="420" w:right="0" w:hanging="420"/>
        <w:jc w:val="both"/>
      </w:pPr>
      <w:bookmarkStart w:id="22" w:name="bookmark22"/>
      <w:bookmarkEnd w:id="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Richardson, A. J., Bakun, A., Hays, G. C. &amp; Gibbons, M. J. The jellyfish joyride:</w:t>
        <w:br/>
        <w:t>causes, consequences and management responses to a more gelatinous future.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Trends in ecology &amp; evolution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24,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312-322 (2009).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23" w:val="left"/>
        </w:tabs>
        <w:bidi w:val="0"/>
        <w:spacing w:before="0" w:line="252" w:lineRule="auto"/>
        <w:ind w:left="420" w:right="0" w:hanging="420"/>
        <w:jc w:val="both"/>
      </w:pPr>
      <w:bookmarkStart w:id="23" w:name="bookmark23"/>
      <w:bookmarkEnd w:id="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Condon, R. H.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Jellyfish blooms result in a major microbial respiratory sink</w:t>
        <w:br/>
        <w:t xml:space="preserve">of carbon in marine systems.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Proceedings of the National Academy of Sciences</w:t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108,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10225-10230 (2011).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23" w:val="left"/>
        </w:tabs>
        <w:bidi w:val="0"/>
        <w:spacing w:before="0" w:after="140" w:line="240" w:lineRule="auto"/>
        <w:ind w:left="420" w:right="0" w:hanging="420"/>
        <w:jc w:val="both"/>
      </w:pPr>
      <w:bookmarkStart w:id="24" w:name="bookmark24"/>
      <w:bookmarkEnd w:id="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Hays, G. C., Doyle, T. K. &amp; Houghton, J. D. A paradigm shift in the trophic</w:t>
        <w:br/>
        <w:t xml:space="preserve">importance of jellyfish?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Trends in ecology &amp; evolution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33,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874-884 (2018).</w:t>
      </w:r>
      <w:r>
        <w:br w:type="page"/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3" w:val="left"/>
        </w:tabs>
        <w:bidi w:val="0"/>
        <w:spacing w:before="0" w:line="240" w:lineRule="auto"/>
        <w:ind w:left="900" w:right="0" w:hanging="280"/>
        <w:jc w:val="both"/>
      </w:pPr>
      <w:bookmarkStart w:id="25" w:name="bookmark25"/>
      <w:bookmarkEnd w:id="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Wright, R. M., Le Quere, C., Buitenhuis, E., Pitois, S. &amp; Gibbons, M. J. Role of</w:t>
        <w:br/>
        <w:t>jellyfish in the plankton ecosystem revealed using a global ocean biogeochemical</w:t>
        <w:br/>
        <w:t xml:space="preserve">model.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Biogeosciences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18,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1291-1320 (2021).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3" w:val="left"/>
        </w:tabs>
        <w:bidi w:val="0"/>
        <w:spacing w:before="0" w:line="252" w:lineRule="auto"/>
        <w:ind w:left="900" w:right="0" w:hanging="280"/>
        <w:jc w:val="both"/>
      </w:pPr>
      <w:bookmarkStart w:id="26" w:name="bookmark26"/>
      <w:bookmarkEnd w:id="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Shanks, A. L. &amp; Graham, W. M. Orientated swimming in the jellyfish stomolopus</w:t>
        <w:br/>
        <w:t xml:space="preserve">meleagris 1. agassiz (scyphozoan: Rhizostomida).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Journal of Experimental Marine</w:t>
        <w:br/>
        <w:t>Biology and Ecology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108,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159-169 (1987).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3" w:val="left"/>
        </w:tabs>
        <w:bidi w:val="0"/>
        <w:spacing w:before="0" w:line="240" w:lineRule="auto"/>
        <w:ind w:left="900" w:right="0" w:hanging="280"/>
        <w:jc w:val="both"/>
      </w:pPr>
      <w:bookmarkStart w:id="27" w:name="bookmark27"/>
      <w:bookmarkEnd w:id="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Hamner, W., Hamner, P. &amp; Strand, S. Sun-compass migration by aurelia</w:t>
        <w:br/>
        <w:t>aurita (scyphozoa): population retention and reproduction in saanich inlet, british</w:t>
        <w:br/>
        <w:t xml:space="preserve">Columbia.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Marine Biology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119,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347-356 (1994).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3" w:val="left"/>
        </w:tabs>
        <w:bidi w:val="0"/>
        <w:spacing w:before="0" w:line="240" w:lineRule="auto"/>
        <w:ind w:left="900" w:right="0" w:hanging="280"/>
        <w:jc w:val="both"/>
      </w:pPr>
      <w:bookmarkStart w:id="28" w:name="bookmark28"/>
      <w:bookmarkEnd w:id="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Graham, W. M., Pages, F. &amp; Hamner, W. M.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 physical context for gelatinous</w:t>
        <w:br/>
        <w:t>zooplankton aggregations: a review,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199-212 (Springer, 2001).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3" w:val="left"/>
        </w:tabs>
        <w:bidi w:val="0"/>
        <w:spacing w:before="0" w:line="257" w:lineRule="auto"/>
        <w:ind w:left="900" w:right="0" w:hanging="280"/>
        <w:jc w:val="both"/>
      </w:pPr>
      <w:bookmarkStart w:id="29" w:name="bookmark29"/>
      <w:bookmarkEnd w:id="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Fossette, 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Current-oriented swimming by jellyfish and its role in bloom</w:t>
        <w:br/>
        <w:t xml:space="preserve">maintenance.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Current Biology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25,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342-347 (2015).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57" w:lineRule="auto"/>
        <w:ind w:left="900" w:right="0" w:hanging="380"/>
        <w:jc w:val="both"/>
      </w:pPr>
      <w:bookmarkStart w:id="30" w:name="bookmark30"/>
      <w:bookmarkEnd w:id="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Chapman, J. W.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Animal orientation strategies for movement in flows.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Current Biology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21,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R861-R870 (2011).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40" w:lineRule="auto"/>
        <w:ind w:left="900" w:right="0" w:hanging="380"/>
        <w:jc w:val="both"/>
      </w:pPr>
      <w:bookmarkStart w:id="31" w:name="bookmark31"/>
      <w:bookmarkEnd w:id="3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Moon, J.-H., Pang, I.-C., Yang, J.-Y. &amp; Yoon, W. D. Behavior of the giant jellyfish</w:t>
        <w:br/>
        <w:t>nemopilema nomurai in the east china sea and east/japan sea during the sum</w:t>
        <w:t>-</w:t>
        <w:br/>
        <w:t>mer of 2005: A numerical model approach using a particle-tracking experiment.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Journal of Marine Systems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80,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101-114 (2010).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52" w:lineRule="auto"/>
        <w:ind w:left="900" w:right="0" w:hanging="380"/>
        <w:jc w:val="both"/>
      </w:pPr>
      <w:bookmarkStart w:id="32" w:name="bookmark32"/>
      <w:bookmarkEnd w:id="3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Vodopivec, M., Peliz, A. J. &amp; Malej, A. Offshore marine constructions as prop</w:t>
        <w:t>-</w:t>
        <w:br/>
        <w:t xml:space="preserve">agators of moon jellyfish dispersal.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Environmental Research Letters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12, 084003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(2017).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40" w:lineRule="auto"/>
        <w:ind w:left="900" w:right="0" w:hanging="380"/>
        <w:jc w:val="both"/>
      </w:pPr>
      <w:bookmarkStart w:id="33" w:name="bookmark33"/>
      <w:bookmarkEnd w:id="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Edelist, D.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Tracking jellyfish swarm origins using a combined oceanographic-</w:t>
        <w:br/>
        <w:t xml:space="preserve">genetic-citizen science approach.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Frontiers in Marine Science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486 (2022).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52" w:lineRule="auto"/>
        <w:ind w:left="900" w:right="0" w:hanging="380"/>
        <w:jc w:val="both"/>
      </w:pPr>
      <w:bookmarkStart w:id="34" w:name="bookmark34"/>
      <w:bookmarkEnd w:id="3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Nathan, 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A movement ecology paradigm for unifying organismal</w:t>
        <w:br/>
        <w:t xml:space="preserve">movement research.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Proceedings of the National Academy of Sciences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105,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19052-19059 (2008).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40" w:lineRule="auto"/>
        <w:ind w:left="900" w:right="0" w:hanging="380"/>
        <w:jc w:val="both"/>
      </w:pPr>
      <w:bookmarkStart w:id="35" w:name="bookmark35"/>
      <w:bookmarkEnd w:id="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Allen, R. M., Metaxas, A. &amp; Snelgrove, P. V. Applying movement ecology to</w:t>
        <w:br/>
        <w:t xml:space="preserve">marine animals with complex life cycles.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Annual Review of Marine Science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10,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19-42 (2018).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52" w:lineRule="auto"/>
        <w:ind w:left="900" w:right="0" w:hanging="380"/>
        <w:jc w:val="both"/>
      </w:pPr>
      <w:bookmarkStart w:id="36" w:name="bookmark36"/>
      <w:bookmarkEnd w:id="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Costello, J. H., Colin, S. P. &amp; Dabiri, J. O. Medusan morphospace: phylogenetic</w:t>
        <w:br/>
        <w:t xml:space="preserve">constraints, biomechanical solutions, and ecological consequences.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Invertebrate</w:t>
        <w:br/>
        <w:t>Biology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127,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265-290 (2008).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40" w:lineRule="auto"/>
        <w:ind w:left="900" w:right="0" w:hanging="380"/>
        <w:jc w:val="both"/>
      </w:pPr>
      <w:bookmarkStart w:id="37" w:name="bookmark37"/>
      <w:bookmarkEnd w:id="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Gemmell, B. J.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Passive energy recapture in jellyfish contributes to propulsive</w:t>
        <w:br/>
        <w:t xml:space="preserve">advantage over other metazoans.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Proceedings of the National Academy of Sciences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110,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17904-17909 (2013).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40" w:lineRule="auto"/>
        <w:ind w:left="420" w:right="0" w:hanging="420"/>
        <w:jc w:val="both"/>
      </w:pPr>
      <w:bookmarkStart w:id="38" w:name="bookmark38"/>
      <w:bookmarkEnd w:id="3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Costello, J. H.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The hydrodynamics of jellyfish swimming.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Annual Review</w:t>
        <w:br/>
        <w:t>of Marine Science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13,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375-396 (2021).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57" w:lineRule="auto"/>
        <w:ind w:left="420" w:right="0" w:hanging="420"/>
        <w:jc w:val="both"/>
      </w:pPr>
      <w:bookmarkStart w:id="39" w:name="bookmark39"/>
      <w:bookmarkEnd w:id="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Lilley, M.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Global patterns of epipelagic gelatinous zooplankton biomass.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Marine Biology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158,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2429-2436 (2011).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52" w:lineRule="auto"/>
        <w:ind w:left="420" w:right="0" w:hanging="420"/>
        <w:jc w:val="both"/>
      </w:pPr>
      <w:bookmarkStart w:id="40" w:name="bookmark40"/>
      <w:bookmarkEnd w:id="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Ferrarin, C., Bellafiore, D., Sannino, G., Bajo, M. &amp; Umgiesser, G. Tidal dynamics</w:t>
        <w:br/>
        <w:t xml:space="preserve">in the inter-connected mediterranean, marmara, black and azov seas.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Progress in</w:t>
        <w:br/>
        <w:t>Oceanography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161,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102-115 (2018).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40" w:lineRule="auto"/>
        <w:ind w:left="420" w:right="0" w:hanging="420"/>
        <w:jc w:val="both"/>
      </w:pPr>
      <w:bookmarkStart w:id="41" w:name="bookmark41"/>
      <w:bookmarkEnd w:id="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Solodoch, A.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Basin scale to submesoscale variability of the east</w:t>
        <w:t>-</w:t>
        <w:br/>
        <w:t xml:space="preserve">mediterranean sea upper circulation.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Journal of Physical Oceanography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(2023).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40" w:lineRule="auto"/>
        <w:ind w:left="420" w:right="0" w:hanging="420"/>
        <w:jc w:val="both"/>
      </w:pPr>
      <w:bookmarkStart w:id="42" w:name="bookmark42"/>
      <w:bookmarkEnd w:id="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Galil, B., Spanier, E. &amp; Ferguson, W. The scyphomedusae of the mediterranean</w:t>
        <w:br/>
        <w:t>coast of Israel, including two lessepsian migrants new to the mediterranean.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Zoologische mededelingen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64, 95-105 (1990).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52" w:lineRule="auto"/>
        <w:ind w:left="420" w:right="0" w:hanging="420"/>
        <w:jc w:val="both"/>
      </w:pPr>
      <w:bookmarkStart w:id="43" w:name="bookmark43"/>
      <w:bookmarkEnd w:id="4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Edelist, D.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Phonological shift in swarming patterns of rhopilema nomadica</w:t>
        <w:br/>
        <w:t xml:space="preserve">in the eastern mediterranean sea.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Journal of Plankton Research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42,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211-219</w:t>
        <w:br/>
        <w:t>(2020).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40" w:lineRule="auto"/>
        <w:ind w:left="420" w:right="0" w:hanging="420"/>
        <w:jc w:val="both"/>
      </w:pPr>
      <w:bookmarkStart w:id="44" w:name="bookmark44"/>
      <w:bookmarkEnd w:id="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Magome, 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Jellyfish patch formation investigated by aerial photography</w:t>
        <w:br/>
        <w:t xml:space="preserve">and drifter experiment.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Journal of Oceanography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63,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761-773 (2007).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40" w:lineRule="auto"/>
        <w:ind w:left="420" w:right="0" w:hanging="420"/>
        <w:jc w:val="both"/>
      </w:pPr>
      <w:bookmarkStart w:id="45" w:name="bookmark45"/>
      <w:bookmarkEnd w:id="4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Kim, H.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 Development of a uav-type jellyfish monitoring system using deep</w:t>
        <w:br/>
        <w:t>learning,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495-497 (IEEE, 2015).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57" w:lineRule="auto"/>
        <w:ind w:left="420" w:right="0" w:hanging="420"/>
        <w:jc w:val="both"/>
      </w:pPr>
      <w:bookmarkStart w:id="46" w:name="bookmark46"/>
      <w:bookmarkEnd w:id="4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Schaub, J.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Using unmanned aerial vehicles (uavs) to measure jellyfish</w:t>
        <w:br/>
        <w:t xml:space="preserve">aggregations.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Marine Ecology Progress Series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591,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29-36 (2018).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40" w:lineRule="auto"/>
        <w:ind w:left="420" w:right="0" w:hanging="420"/>
        <w:jc w:val="both"/>
      </w:pPr>
      <w:bookmarkStart w:id="47" w:name="bookmark47"/>
      <w:bookmarkEnd w:id="4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Hamel, H., Lhoumeau, S., Wahlberg, M. &amp; Javidpour, J. Using drones to measure</w:t>
        <w:br/>
        <w:t xml:space="preserve">jellyfish density in shallow estuaries.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Journal of Marine Science and Engineering</w:t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9,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659 (2021).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40" w:lineRule="auto"/>
        <w:ind w:left="420" w:right="0" w:hanging="420"/>
        <w:jc w:val="both"/>
      </w:pPr>
      <w:bookmarkStart w:id="48" w:name="bookmark48"/>
      <w:bookmarkEnd w:id="4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Raoult, V.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Operational protocols for the use of drones in marine animal</w:t>
        <w:br/>
        <w:t xml:space="preserve">research.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Drones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4,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64 (2020).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40" w:lineRule="auto"/>
        <w:ind w:left="420" w:right="0" w:hanging="420"/>
        <w:jc w:val="both"/>
      </w:pPr>
      <w:bookmarkStart w:id="49" w:name="bookmark49"/>
      <w:bookmarkEnd w:id="4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Cheung, A., Zhang, S., Stricker, C. &amp; Srinivasan, M. V. Animal navigation: the</w:t>
        <w:br/>
        <w:t xml:space="preserve">difficulty of moving in a straight line.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Biological cybernetics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97,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47-61 (2007).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40" w:lineRule="auto"/>
        <w:ind w:left="420" w:right="0" w:hanging="420"/>
        <w:jc w:val="both"/>
      </w:pPr>
      <w:bookmarkStart w:id="50" w:name="bookmark50"/>
      <w:bookmarkEnd w:id="5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Berenshtein, I.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Evidence for a consistent use of external cues by marine fish</w:t>
        <w:br/>
        <w:t xml:space="preserve">larvae for orientation.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Communications biology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5,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1307 (2022).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6" w:val="left"/>
        </w:tabs>
        <w:bidi w:val="0"/>
        <w:spacing w:before="0" w:line="240" w:lineRule="auto"/>
        <w:ind w:left="420" w:right="0" w:hanging="420"/>
        <w:jc w:val="both"/>
      </w:pPr>
      <w:bookmarkStart w:id="51" w:name="bookmark51"/>
      <w:bookmarkEnd w:id="5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Batschelet, E. Circular statistics in biology.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ACADEMIC PRESS, 111 FIFTH</w:t>
        <w:br/>
        <w:t>AVE., NEW YORK, NY 10003, 1981, 388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(1981).</w:t>
      </w:r>
      <w:r>
        <w:br w:type="page"/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40" w:lineRule="auto"/>
        <w:ind w:left="920" w:right="0" w:hanging="400"/>
        <w:jc w:val="both"/>
      </w:pPr>
      <w:bookmarkStart w:id="52" w:name="bookmark52"/>
      <w:bookmarkEnd w:id="5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Dusenbery, D. B. Sensory ecology: how organisms acquire and respond to</w:t>
        <w:br/>
        <w:t xml:space="preserve">information.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(No Title)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(1992).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40" w:lineRule="auto"/>
        <w:ind w:left="920" w:right="0" w:hanging="400"/>
        <w:jc w:val="both"/>
      </w:pPr>
      <w:bookmarkStart w:id="53" w:name="bookmark53"/>
      <w:bookmarkEnd w:id="5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Lohmann, K. J., Lohmann, C. M. &amp; Endres, C. S. The sensory ecology of ocean</w:t>
        <w:br/>
        <w:t xml:space="preserve">navigation.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Journal of Experimental Biology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211,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1719-1728 (2008).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40" w:lineRule="auto"/>
        <w:ind w:left="920" w:right="0" w:hanging="400"/>
        <w:jc w:val="both"/>
      </w:pPr>
      <w:bookmarkStart w:id="54" w:name="bookmark54"/>
      <w:bookmarkEnd w:id="5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Codling, E. A., Plank, M. J. &amp; Benhamou, S. Random walk models in biology.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Journal of the Royal society interface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5, 813-834 (2008).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40" w:lineRule="auto"/>
        <w:ind w:left="920" w:right="0" w:hanging="400"/>
        <w:jc w:val="both"/>
      </w:pPr>
      <w:bookmarkStart w:id="55" w:name="bookmark55"/>
      <w:bookmarkEnd w:id="5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Cresci, A.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et al.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Glass eels (anguilla anguilla) have a magnetic compass linked to</w:t>
        <w:br/>
        <w:t xml:space="preserve">the tidal cycle.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Science advances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3,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el602007 (2017).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40" w:lineRule="auto"/>
        <w:ind w:left="920" w:right="0" w:hanging="400"/>
        <w:jc w:val="both"/>
      </w:pPr>
      <w:bookmarkStart w:id="56" w:name="bookmark56"/>
      <w:bookmarkEnd w:id="5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Weisberg, R. H., Lianyuan, Z. &amp; Liu, Y. On the movement of deepwater horizon</w:t>
        <w:br/>
        <w:t xml:space="preserve">oil to northern gulf beaches.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Ocean Modelling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111,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81-97 (2017).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40" w:lineRule="auto"/>
        <w:ind w:left="920" w:right="0" w:hanging="400"/>
        <w:jc w:val="both"/>
      </w:pPr>
      <w:bookmarkStart w:id="57" w:name="bookmark57"/>
      <w:bookmarkEnd w:id="5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Nishimoto, R. T. &amp; Herrnkind, W. F. Directional orientation in blue crabs, call-</w:t>
        <w:br/>
        <w:t xml:space="preserve">inectes sapidusrathbun: Escape responses and influence of wave direction.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Journal</w:t>
        <w:br/>
        <w:t>of Experimental Marine Biology and Ecology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33,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93-112 (1978).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52" w:lineRule="auto"/>
        <w:ind w:left="920" w:right="0" w:hanging="400"/>
        <w:jc w:val="both"/>
      </w:pPr>
      <w:bookmarkStart w:id="58" w:name="bookmark58"/>
      <w:bookmarkEnd w:id="5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Rudloe, A. E. &amp; Herrnkind, W. F. Orientation by horseshoe crabs, limulus</w:t>
        <w:br/>
        <w:t xml:space="preserve">polyphemus, in a wave tank.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Marine &amp; Freshwater Behaviour &amp; Phy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7,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199-211</w:t>
        <w:br/>
        <w:t>(1980).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52" w:lineRule="auto"/>
        <w:ind w:left="920" w:right="0" w:hanging="400"/>
        <w:jc w:val="both"/>
      </w:pPr>
      <w:bookmarkStart w:id="59" w:name="bookmark59"/>
      <w:bookmarkEnd w:id="5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Hamilton, P. &amp; Russell, B. Field experiments on the sense organs and directional</w:t>
        <w:br/>
        <w:t>cues involved in offshore-oriented swimming by aplysia brasiliana rang (mollusca:</w:t>
        <w:br/>
        <w:t xml:space="preserve">Gastropoda).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Journal of Experimental Marine Biology and Ecology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56,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123-143</w:t>
        <w:br/>
        <w:t>(1981).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52" w:lineRule="auto"/>
        <w:ind w:left="920" w:right="0" w:hanging="400"/>
        <w:jc w:val="both"/>
      </w:pPr>
      <w:bookmarkStart w:id="60" w:name="bookmark60"/>
      <w:bookmarkEnd w:id="6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Wang, J. H., Jackson, J. K. &amp; Lohmann, K. J. Perception of wave surge motion</w:t>
        <w:br/>
        <w:t xml:space="preserve">by hatchling sea turtles.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Journal of Experimental Marine Biology and Ecology</w:t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229,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177-186 (1998).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40" w:lineRule="auto"/>
        <w:ind w:left="920" w:right="0" w:hanging="400"/>
        <w:jc w:val="both"/>
      </w:pPr>
      <w:bookmarkStart w:id="61" w:name="bookmark61"/>
      <w:bookmarkEnd w:id="6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Lohmann, K. J., Swartz, A. W. &amp; Lohmann, C. M. Perception of ocean wave</w:t>
        <w:br/>
        <w:t xml:space="preserve">direction by sea turtles.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Journal of Experimental Biology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198,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1079-1085 (1995).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40" w:lineRule="auto"/>
        <w:ind w:left="920" w:right="0" w:hanging="400"/>
        <w:jc w:val="both"/>
      </w:pPr>
      <w:bookmarkStart w:id="62" w:name="bookmark62"/>
      <w:bookmarkEnd w:id="6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Arkett, S., Mackie, G. &amp; Meech, R. Hair cell mechanoreception in the jellyfish</w:t>
        <w:br/>
        <w:t xml:space="preserve">aglantha digitale.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Journal of experimental biology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135,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329-342 (1988).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9" w:val="left"/>
        </w:tabs>
        <w:bidi w:val="0"/>
        <w:spacing w:before="0" w:line="240" w:lineRule="auto"/>
        <w:ind w:left="920" w:right="0" w:hanging="400"/>
        <w:jc w:val="both"/>
      </w:pPr>
      <w:bookmarkStart w:id="63" w:name="bookmark63"/>
      <w:bookmarkEnd w:id="6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Watson, G. M. &amp; Hessinger, D. A. Cnidocyte mechanoreceptors are tuned to the</w:t>
        <w:br/>
        <w:t xml:space="preserve">movements of swimming prey by chemoreceptors.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Science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 243,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1589-1591 (1989).</w:t>
      </w:r>
    </w:p>
    <w:sectPr>
      <w:footerReference w:type="default" r:id="rId13"/>
      <w:footerReference w:type="even" r:id="rId14"/>
      <w:footnotePr>
        <w:pos w:val="pageBottom"/>
        <w:numFmt w:val="decimal"/>
        <w:numRestart w:val="continuous"/>
      </w:footnotePr>
      <w:pgSz w:w="12240" w:h="18720"/>
      <w:pgMar w:top="2429" w:right="1905" w:bottom="5079" w:left="2088" w:header="200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8804910</wp:posOffset>
              </wp:positionV>
              <wp:extent cx="115570" cy="8826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55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2pt;margin-top:693.29999999999995pt;width:9.0999999999999996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3913505</wp:posOffset>
              </wp:positionH>
              <wp:positionV relativeFrom="page">
                <wp:posOffset>8801735</wp:posOffset>
              </wp:positionV>
              <wp:extent cx="52070" cy="8509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308.14999999999998pt;margin-top:693.04999999999995pt;width:4.0999999999999996pt;height:6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8804910</wp:posOffset>
              </wp:positionV>
              <wp:extent cx="115570" cy="8826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55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312pt;margin-top:693.29999999999995pt;width:9.0999999999999996pt;height:6.9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8804910</wp:posOffset>
              </wp:positionV>
              <wp:extent cx="115570" cy="8826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55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312pt;margin-top:693.29999999999995pt;width:9.0999999999999996pt;height:6.9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41"/>
      <w:numFmt w:val="decimal"/>
      <w:lvlText w:val="[%1]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AF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[%1]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Heading #1|1_"/>
    <w:basedOn w:val="DefaultParagraphFont"/>
    <w:link w:val="Style2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Body text|2_"/>
    <w:basedOn w:val="DefaultParagraphFont"/>
    <w:link w:val="Style7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2">
    <w:name w:val="Body text|4_"/>
    <w:basedOn w:val="DefaultParagraphFont"/>
    <w:link w:val="Style11"/>
    <w:rPr>
      <w:rFonts w:ascii="Athelas" w:eastAsia="Athelas" w:hAnsi="Athelas" w:cs="Athelas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4">
    <w:name w:val="Body text|1_"/>
    <w:basedOn w:val="DefaultParagraphFont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8">
    <w:name w:val="Body text|3_"/>
    <w:basedOn w:val="DefaultParagraphFont"/>
    <w:link w:val="Style17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1">
    <w:name w:val="Heading #2|1_"/>
    <w:basedOn w:val="DefaultParagraphFont"/>
    <w:link w:val="Style20"/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28">
    <w:name w:val="Picture caption|1_"/>
    <w:basedOn w:val="DefaultParagraphFont"/>
    <w:link w:val="Style27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33">
    <w:name w:val="Table caption|1_"/>
    <w:basedOn w:val="DefaultParagraphFont"/>
    <w:link w:val="Style32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37">
    <w:name w:val="Other|1_"/>
    <w:basedOn w:val="DefaultParagraphFont"/>
    <w:link w:val="Style36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1180" w:after="380"/>
      <w:ind w:left="1200"/>
      <w:outlineLvl w:val="0"/>
    </w:pPr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auto"/>
      <w:spacing w:line="257" w:lineRule="auto"/>
      <w:jc w:val="center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1">
    <w:name w:val="Body text|4"/>
    <w:basedOn w:val="Normal"/>
    <w:link w:val="CharStyle12"/>
    <w:pPr>
      <w:widowControl w:val="0"/>
      <w:shd w:val="clear" w:color="auto" w:fill="auto"/>
      <w:spacing w:line="228" w:lineRule="auto"/>
      <w:jc w:val="center"/>
    </w:pPr>
    <w:rPr>
      <w:rFonts w:ascii="Athelas" w:eastAsia="Athelas" w:hAnsi="Athelas" w:cs="Athelas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3">
    <w:name w:val="Body text|1"/>
    <w:basedOn w:val="Normal"/>
    <w:link w:val="CharStyle14"/>
    <w:pPr>
      <w:widowControl w:val="0"/>
      <w:shd w:val="clear" w:color="auto" w:fill="auto"/>
      <w:spacing w:after="180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7">
    <w:name w:val="Body text|3"/>
    <w:basedOn w:val="Normal"/>
    <w:link w:val="CharStyle18"/>
    <w:pPr>
      <w:widowControl w:val="0"/>
      <w:shd w:val="clear" w:color="auto" w:fill="auto"/>
      <w:spacing w:after="720"/>
      <w:ind w:left="480" w:right="460" w:firstLine="20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0">
    <w:name w:val="Heading #2|1"/>
    <w:basedOn w:val="Normal"/>
    <w:link w:val="CharStyle21"/>
    <w:pPr>
      <w:widowControl w:val="0"/>
      <w:shd w:val="clear" w:color="auto" w:fill="auto"/>
      <w:spacing w:after="150"/>
      <w:outlineLvl w:val="1"/>
    </w:pPr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7">
    <w:name w:val="Picture caption|1"/>
    <w:basedOn w:val="Normal"/>
    <w:link w:val="CharStyle28"/>
    <w:pPr>
      <w:widowControl w:val="0"/>
      <w:shd w:val="clear" w:color="auto" w:fill="auto"/>
      <w:spacing w:line="233" w:lineRule="auto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32">
    <w:name w:val="Table caption|1"/>
    <w:basedOn w:val="Normal"/>
    <w:link w:val="CharStyle3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36">
    <w:name w:val="Other|1"/>
    <w:basedOn w:val="Normal"/>
    <w:link w:val="CharStyle37"/>
    <w:pPr>
      <w:widowControl w:val="0"/>
      <w:shd w:val="clear" w:color="auto" w:fill="auto"/>
      <w:spacing w:after="180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footer" Target="footer3.xml"/><Relationship Id="rId14" Type="http://schemas.openxmlformats.org/officeDocument/2006/relationships/footer" Target="footer4.xml"/></Relationships>
</file>