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523A" w14:textId="7D41E576" w:rsidR="00A55C1F" w:rsidRPr="00A55C1F" w:rsidRDefault="00A55C1F" w:rsidP="001636C3">
      <w:pPr>
        <w:bidi w:val="0"/>
        <w:spacing w:after="200" w:line="276" w:lineRule="auto"/>
        <w:jc w:val="center"/>
        <w:rPr>
          <w:rFonts w:ascii="Arial" w:eastAsia="Calibri" w:hAnsi="Arial" w:cs="Arial"/>
          <w:b/>
          <w:bCs/>
          <w:sz w:val="24"/>
          <w:szCs w:val="24"/>
        </w:rPr>
      </w:pPr>
      <w:bookmarkStart w:id="0" w:name="_Hlk151394490"/>
      <w:r w:rsidRPr="00A55C1F">
        <w:rPr>
          <w:rFonts w:ascii="Arial" w:eastAsia="Calibri" w:hAnsi="Arial" w:cs="Arial"/>
          <w:b/>
          <w:bCs/>
          <w:color w:val="374151"/>
          <w:sz w:val="24"/>
          <w:szCs w:val="24"/>
          <w:shd w:val="clear" w:color="auto" w:fill="FFFFFF"/>
        </w:rPr>
        <w:t xml:space="preserve">Nurses under Fire: Insights from </w:t>
      </w:r>
      <w:r w:rsidR="001636C3">
        <w:rPr>
          <w:rFonts w:ascii="Arial" w:eastAsia="Calibri" w:hAnsi="Arial" w:cs="Arial"/>
          <w:b/>
          <w:bCs/>
          <w:color w:val="374151"/>
          <w:sz w:val="24"/>
          <w:szCs w:val="24"/>
          <w:shd w:val="clear" w:color="auto" w:fill="FFFFFF"/>
        </w:rPr>
        <w:t>Narratives</w:t>
      </w:r>
      <w:r w:rsidRPr="00A55C1F">
        <w:rPr>
          <w:rFonts w:ascii="Arial" w:eastAsia="Calibri" w:hAnsi="Arial" w:cs="Arial"/>
          <w:b/>
          <w:bCs/>
          <w:color w:val="374151"/>
          <w:sz w:val="24"/>
          <w:szCs w:val="24"/>
          <w:shd w:val="clear" w:color="auto" w:fill="FFFFFF"/>
        </w:rPr>
        <w:t xml:space="preserve"> of </w:t>
      </w:r>
      <w:r w:rsidR="001636C3">
        <w:rPr>
          <w:rFonts w:ascii="Arial" w:eastAsia="Calibri" w:hAnsi="Arial" w:cs="Arial"/>
          <w:b/>
          <w:bCs/>
          <w:color w:val="374151"/>
          <w:sz w:val="24"/>
          <w:szCs w:val="24"/>
          <w:shd w:val="clear" w:color="auto" w:fill="FFFFFF"/>
        </w:rPr>
        <w:t>N</w:t>
      </w:r>
      <w:r w:rsidRPr="00A55C1F">
        <w:rPr>
          <w:rFonts w:ascii="Arial" w:eastAsia="Calibri" w:hAnsi="Arial" w:cs="Arial"/>
          <w:b/>
          <w:bCs/>
          <w:color w:val="374151"/>
          <w:sz w:val="24"/>
          <w:szCs w:val="24"/>
          <w:shd w:val="clear" w:color="auto" w:fill="FFFFFF"/>
        </w:rPr>
        <w:t xml:space="preserve">urses in non-hospital </w:t>
      </w:r>
      <w:r w:rsidR="001636C3">
        <w:rPr>
          <w:rFonts w:ascii="Arial" w:eastAsia="Calibri" w:hAnsi="Arial" w:cs="Arial"/>
          <w:b/>
          <w:bCs/>
          <w:color w:val="374151"/>
          <w:sz w:val="24"/>
          <w:szCs w:val="24"/>
          <w:shd w:val="clear" w:color="auto" w:fill="FFFFFF"/>
        </w:rPr>
        <w:t>Settings</w:t>
      </w:r>
      <w:r w:rsidRPr="00A55C1F">
        <w:rPr>
          <w:rFonts w:ascii="Arial" w:eastAsia="Calibri" w:hAnsi="Arial" w:cs="Arial"/>
          <w:b/>
          <w:bCs/>
          <w:color w:val="374151"/>
          <w:sz w:val="24"/>
          <w:szCs w:val="24"/>
          <w:shd w:val="clear" w:color="auto" w:fill="FFFFFF"/>
        </w:rPr>
        <w:t xml:space="preserve"> in the </w:t>
      </w:r>
      <w:r w:rsidR="001636C3">
        <w:rPr>
          <w:rFonts w:ascii="Arial" w:eastAsia="Calibri" w:hAnsi="Arial" w:cs="Arial"/>
          <w:b/>
          <w:bCs/>
          <w:color w:val="374151"/>
          <w:sz w:val="24"/>
          <w:szCs w:val="24"/>
          <w:shd w:val="clear" w:color="auto" w:fill="FFFFFF"/>
        </w:rPr>
        <w:t>Southern</w:t>
      </w:r>
      <w:r w:rsidRPr="00A55C1F">
        <w:rPr>
          <w:rFonts w:ascii="Arial" w:eastAsia="Calibri" w:hAnsi="Arial" w:cs="Arial"/>
          <w:b/>
          <w:bCs/>
          <w:color w:val="374151"/>
          <w:sz w:val="24"/>
          <w:szCs w:val="24"/>
          <w:shd w:val="clear" w:color="auto" w:fill="FFFFFF"/>
        </w:rPr>
        <w:t xml:space="preserve"> Israel </w:t>
      </w:r>
      <w:r w:rsidR="001636C3">
        <w:rPr>
          <w:rFonts w:ascii="Arial" w:eastAsia="Calibri" w:hAnsi="Arial" w:cs="Arial"/>
          <w:b/>
          <w:bCs/>
          <w:color w:val="374151"/>
          <w:sz w:val="24"/>
          <w:szCs w:val="24"/>
          <w:shd w:val="clear" w:color="auto" w:fill="FFFFFF"/>
        </w:rPr>
        <w:t>C</w:t>
      </w:r>
      <w:r w:rsidRPr="00A55C1F">
        <w:rPr>
          <w:rFonts w:ascii="Arial" w:eastAsia="Calibri" w:hAnsi="Arial" w:cs="Arial"/>
          <w:b/>
          <w:bCs/>
          <w:color w:val="374151"/>
          <w:sz w:val="24"/>
          <w:szCs w:val="24"/>
          <w:shd w:val="clear" w:color="auto" w:fill="FFFFFF"/>
        </w:rPr>
        <w:t xml:space="preserve">onflict </w:t>
      </w:r>
      <w:r w:rsidR="001636C3">
        <w:rPr>
          <w:rFonts w:ascii="Arial" w:eastAsia="Calibri" w:hAnsi="Arial" w:cs="Arial"/>
          <w:b/>
          <w:bCs/>
          <w:color w:val="374151"/>
          <w:sz w:val="24"/>
          <w:szCs w:val="24"/>
          <w:shd w:val="clear" w:color="auto" w:fill="FFFFFF"/>
        </w:rPr>
        <w:t>Z</w:t>
      </w:r>
      <w:r w:rsidRPr="00A55C1F">
        <w:rPr>
          <w:rFonts w:ascii="Arial" w:eastAsia="Calibri" w:hAnsi="Arial" w:cs="Arial"/>
          <w:b/>
          <w:bCs/>
          <w:color w:val="374151"/>
          <w:sz w:val="24"/>
          <w:szCs w:val="24"/>
          <w:shd w:val="clear" w:color="auto" w:fill="FFFFFF"/>
        </w:rPr>
        <w:t>one</w:t>
      </w:r>
    </w:p>
    <w:bookmarkEnd w:id="0"/>
    <w:p w14:paraId="718695F4" w14:textId="77777777" w:rsidR="00045CA8" w:rsidRDefault="00045CA8" w:rsidP="00045CA8">
      <w:pPr>
        <w:bidi w:val="0"/>
        <w:jc w:val="both"/>
        <w:rPr>
          <w:rFonts w:ascii="Arial" w:hAnsi="Arial"/>
          <w:sz w:val="24"/>
          <w:szCs w:val="24"/>
        </w:rPr>
      </w:pPr>
    </w:p>
    <w:p w14:paraId="73CC12C9" w14:textId="77777777" w:rsidR="00C20A52" w:rsidRDefault="005D33E1" w:rsidP="00045CA8">
      <w:pPr>
        <w:bidi w:val="0"/>
        <w:jc w:val="both"/>
        <w:rPr>
          <w:rFonts w:ascii="Arial" w:hAnsi="Arial"/>
          <w:b/>
          <w:bCs/>
          <w:sz w:val="24"/>
          <w:szCs w:val="24"/>
        </w:rPr>
      </w:pPr>
      <w:r w:rsidRPr="00C76876">
        <w:rPr>
          <w:rFonts w:ascii="Arial" w:hAnsi="Arial"/>
          <w:b/>
          <w:bCs/>
          <w:sz w:val="24"/>
          <w:szCs w:val="24"/>
        </w:rPr>
        <w:t>Abstract</w:t>
      </w:r>
      <w:r w:rsidR="00F36251">
        <w:rPr>
          <w:rFonts w:ascii="Arial" w:hAnsi="Arial"/>
          <w:b/>
          <w:bCs/>
          <w:sz w:val="24"/>
          <w:szCs w:val="24"/>
        </w:rPr>
        <w:t xml:space="preserve">: </w:t>
      </w:r>
    </w:p>
    <w:p w14:paraId="7B08E756" w14:textId="599F0319" w:rsidR="00AE1424" w:rsidRPr="009C0981" w:rsidRDefault="00C20A52" w:rsidP="006241C0">
      <w:pPr>
        <w:bidi w:val="0"/>
        <w:jc w:val="both"/>
        <w:rPr>
          <w:rFonts w:ascii="Arial" w:hAnsi="Arial"/>
          <w:b/>
          <w:bCs/>
          <w:sz w:val="24"/>
          <w:szCs w:val="24"/>
        </w:rPr>
      </w:pPr>
      <w:r>
        <w:rPr>
          <w:rFonts w:ascii="Arial" w:hAnsi="Arial"/>
          <w:b/>
          <w:bCs/>
          <w:sz w:val="24"/>
          <w:szCs w:val="24"/>
        </w:rPr>
        <w:t>Background</w:t>
      </w:r>
      <w:r w:rsidR="00AE1424">
        <w:rPr>
          <w:rFonts w:ascii="Arial" w:hAnsi="Arial"/>
          <w:b/>
          <w:bCs/>
          <w:sz w:val="24"/>
          <w:szCs w:val="24"/>
        </w:rPr>
        <w:t>:</w:t>
      </w:r>
      <w:r w:rsidR="009C0981">
        <w:rPr>
          <w:rFonts w:ascii="Arial" w:hAnsi="Arial"/>
          <w:b/>
          <w:bCs/>
          <w:sz w:val="24"/>
          <w:szCs w:val="24"/>
        </w:rPr>
        <w:t xml:space="preserve"> </w:t>
      </w:r>
      <w:r w:rsidR="00CE3071">
        <w:rPr>
          <w:rFonts w:ascii="Arial" w:hAnsi="Arial"/>
          <w:sz w:val="24"/>
          <w:szCs w:val="24"/>
        </w:rPr>
        <w:t xml:space="preserve">Critical care </w:t>
      </w:r>
      <w:r w:rsidR="00AE1424">
        <w:rPr>
          <w:rFonts w:ascii="Arial" w:hAnsi="Arial"/>
          <w:sz w:val="24"/>
          <w:szCs w:val="24"/>
        </w:rPr>
        <w:t xml:space="preserve">Nurses are crucial in </w:t>
      </w:r>
      <w:r w:rsidR="006241C0">
        <w:rPr>
          <w:rFonts w:ascii="Arial" w:hAnsi="Arial"/>
          <w:sz w:val="24"/>
          <w:szCs w:val="24"/>
        </w:rPr>
        <w:t xml:space="preserve">an </w:t>
      </w:r>
      <w:r w:rsidR="00CE3071">
        <w:rPr>
          <w:rFonts w:ascii="Arial" w:hAnsi="Arial"/>
          <w:sz w:val="24"/>
          <w:szCs w:val="24"/>
        </w:rPr>
        <w:t>emergenc</w:t>
      </w:r>
      <w:r w:rsidR="00AE1424">
        <w:rPr>
          <w:rFonts w:ascii="Arial" w:hAnsi="Arial"/>
          <w:sz w:val="24"/>
          <w:szCs w:val="24"/>
        </w:rPr>
        <w:t xml:space="preserve">y </w:t>
      </w:r>
      <w:r w:rsidR="0077165F">
        <w:rPr>
          <w:rFonts w:ascii="Arial" w:hAnsi="Arial"/>
          <w:sz w:val="24"/>
          <w:szCs w:val="24"/>
        </w:rPr>
        <w:t xml:space="preserve">state providing direct patient care </w:t>
      </w:r>
      <w:r w:rsidR="00CE3071">
        <w:rPr>
          <w:rFonts w:ascii="Arial" w:hAnsi="Arial"/>
          <w:sz w:val="24"/>
          <w:szCs w:val="24"/>
        </w:rPr>
        <w:t xml:space="preserve">and stabilizing the wounded. </w:t>
      </w:r>
      <w:r w:rsidR="0077165F">
        <w:rPr>
          <w:rFonts w:ascii="Arial" w:hAnsi="Arial"/>
          <w:sz w:val="24"/>
          <w:szCs w:val="24"/>
        </w:rPr>
        <w:t>Any nurse</w:t>
      </w:r>
      <w:r w:rsidR="00B140F5">
        <w:rPr>
          <w:rFonts w:ascii="Arial" w:hAnsi="Arial"/>
          <w:sz w:val="24"/>
          <w:szCs w:val="24"/>
        </w:rPr>
        <w:t xml:space="preserve"> may </w:t>
      </w:r>
      <w:r w:rsidR="0077165F">
        <w:rPr>
          <w:rFonts w:ascii="Arial" w:hAnsi="Arial"/>
          <w:sz w:val="24"/>
          <w:szCs w:val="24"/>
        </w:rPr>
        <w:t>find herself</w:t>
      </w:r>
      <w:r w:rsidR="006241C0">
        <w:rPr>
          <w:rFonts w:ascii="Arial" w:hAnsi="Arial"/>
          <w:sz w:val="24"/>
          <w:szCs w:val="24"/>
        </w:rPr>
        <w:t xml:space="preserve"> </w:t>
      </w:r>
      <w:r w:rsidR="00B140F5">
        <w:rPr>
          <w:rFonts w:ascii="Arial" w:hAnsi="Arial"/>
          <w:sz w:val="24"/>
          <w:szCs w:val="24"/>
        </w:rPr>
        <w:t xml:space="preserve">exposed to </w:t>
      </w:r>
      <w:r w:rsidR="0077165F">
        <w:rPr>
          <w:rFonts w:ascii="Arial" w:hAnsi="Arial"/>
          <w:sz w:val="24"/>
          <w:szCs w:val="24"/>
        </w:rPr>
        <w:t xml:space="preserve">an </w:t>
      </w:r>
      <w:r w:rsidR="00B140F5">
        <w:rPr>
          <w:rFonts w:ascii="Arial" w:hAnsi="Arial"/>
          <w:sz w:val="24"/>
          <w:szCs w:val="24"/>
        </w:rPr>
        <w:t>emergency event out</w:t>
      </w:r>
      <w:r w:rsidR="0077165F">
        <w:rPr>
          <w:rFonts w:ascii="Arial" w:hAnsi="Arial"/>
          <w:sz w:val="24"/>
          <w:szCs w:val="24"/>
        </w:rPr>
        <w:t>side a healthcare facility, requiring</w:t>
      </w:r>
      <w:r w:rsidR="00B140F5">
        <w:rPr>
          <w:rFonts w:ascii="Arial" w:hAnsi="Arial"/>
          <w:sz w:val="24"/>
          <w:szCs w:val="24"/>
        </w:rPr>
        <w:t xml:space="preserve"> </w:t>
      </w:r>
      <w:r w:rsidR="0077165F">
        <w:rPr>
          <w:rFonts w:ascii="Arial" w:hAnsi="Arial"/>
          <w:sz w:val="24"/>
          <w:szCs w:val="24"/>
        </w:rPr>
        <w:t>her to</w:t>
      </w:r>
      <w:r w:rsidR="006241C0">
        <w:rPr>
          <w:rFonts w:ascii="Arial" w:hAnsi="Arial"/>
          <w:sz w:val="24"/>
          <w:szCs w:val="24"/>
        </w:rPr>
        <w:t xml:space="preserve"> </w:t>
      </w:r>
      <w:r w:rsidR="0077165F">
        <w:rPr>
          <w:rFonts w:ascii="Arial" w:hAnsi="Arial"/>
          <w:sz w:val="24"/>
          <w:szCs w:val="24"/>
        </w:rPr>
        <w:t>provide</w:t>
      </w:r>
      <w:r w:rsidR="00B140F5">
        <w:rPr>
          <w:rFonts w:ascii="Arial" w:hAnsi="Arial"/>
          <w:sz w:val="24"/>
          <w:szCs w:val="24"/>
        </w:rPr>
        <w:t xml:space="preserve"> immediate care</w:t>
      </w:r>
      <w:r w:rsidR="0077361B">
        <w:rPr>
          <w:rFonts w:ascii="Arial" w:hAnsi="Arial"/>
          <w:sz w:val="24"/>
          <w:szCs w:val="24"/>
        </w:rPr>
        <w:t xml:space="preserve"> for </w:t>
      </w:r>
      <w:r w:rsidR="0077165F">
        <w:rPr>
          <w:rFonts w:ascii="Arial" w:hAnsi="Arial"/>
          <w:sz w:val="24"/>
          <w:szCs w:val="24"/>
        </w:rPr>
        <w:t>wounded people</w:t>
      </w:r>
      <w:r w:rsidR="0077361B">
        <w:rPr>
          <w:rFonts w:ascii="Arial" w:hAnsi="Arial"/>
          <w:sz w:val="24"/>
          <w:szCs w:val="24"/>
        </w:rPr>
        <w:t>.</w:t>
      </w:r>
      <w:r w:rsidR="00CE3071">
        <w:rPr>
          <w:rFonts w:ascii="Arial" w:hAnsi="Arial"/>
          <w:sz w:val="24"/>
          <w:szCs w:val="24"/>
        </w:rPr>
        <w:t xml:space="preserve"> </w:t>
      </w:r>
    </w:p>
    <w:p w14:paraId="4F4AB3D8" w14:textId="4446AE59" w:rsidR="00C20A52" w:rsidRPr="00181D55" w:rsidRDefault="00C20A52" w:rsidP="002F0221">
      <w:pPr>
        <w:bidi w:val="0"/>
        <w:jc w:val="both"/>
        <w:rPr>
          <w:rFonts w:ascii="Arial" w:hAnsi="Arial"/>
          <w:sz w:val="24"/>
          <w:szCs w:val="24"/>
        </w:rPr>
      </w:pPr>
      <w:r>
        <w:rPr>
          <w:rFonts w:ascii="Arial" w:hAnsi="Arial"/>
          <w:b/>
          <w:bCs/>
          <w:sz w:val="24"/>
          <w:szCs w:val="24"/>
        </w:rPr>
        <w:t>Aim:</w:t>
      </w:r>
      <w:r w:rsidR="00181D55">
        <w:rPr>
          <w:rFonts w:ascii="Arial" w:hAnsi="Arial"/>
          <w:b/>
          <w:bCs/>
          <w:sz w:val="24"/>
          <w:szCs w:val="24"/>
        </w:rPr>
        <w:t xml:space="preserve"> </w:t>
      </w:r>
      <w:r w:rsidR="00181D55">
        <w:rPr>
          <w:rFonts w:ascii="Arial" w:hAnsi="Arial"/>
          <w:sz w:val="24"/>
          <w:szCs w:val="24"/>
        </w:rPr>
        <w:t xml:space="preserve">The study aims to explore southern community nurses' and midwives' narratives </w:t>
      </w:r>
      <w:r w:rsidR="0077165F">
        <w:rPr>
          <w:rFonts w:ascii="Arial" w:hAnsi="Arial"/>
          <w:sz w:val="24"/>
          <w:szCs w:val="24"/>
        </w:rPr>
        <w:t>based on</w:t>
      </w:r>
      <w:r w:rsidR="00181D55">
        <w:rPr>
          <w:rFonts w:ascii="Arial" w:hAnsi="Arial"/>
          <w:sz w:val="24"/>
          <w:szCs w:val="24"/>
        </w:rPr>
        <w:t xml:space="preserve"> their </w:t>
      </w:r>
      <w:r w:rsidR="0077165F">
        <w:rPr>
          <w:rFonts w:ascii="Arial" w:hAnsi="Arial"/>
          <w:sz w:val="24"/>
          <w:szCs w:val="24"/>
        </w:rPr>
        <w:t xml:space="preserve">stories, </w:t>
      </w:r>
      <w:r w:rsidR="006241C0">
        <w:rPr>
          <w:rFonts w:ascii="Arial" w:hAnsi="Arial"/>
          <w:sz w:val="24"/>
          <w:szCs w:val="24"/>
        </w:rPr>
        <w:t xml:space="preserve">and </w:t>
      </w:r>
      <w:r w:rsidR="0077165F">
        <w:rPr>
          <w:rFonts w:ascii="Arial" w:hAnsi="Arial"/>
          <w:sz w:val="24"/>
          <w:szCs w:val="24"/>
        </w:rPr>
        <w:t>how they were thrown into a horror situation</w:t>
      </w:r>
      <w:r w:rsidR="00181D55">
        <w:rPr>
          <w:rFonts w:ascii="Arial" w:hAnsi="Arial"/>
          <w:sz w:val="24"/>
          <w:szCs w:val="24"/>
        </w:rPr>
        <w:t xml:space="preserve"> in their home community </w:t>
      </w:r>
      <w:r w:rsidR="002F0221">
        <w:rPr>
          <w:rFonts w:ascii="Arial" w:hAnsi="Arial"/>
          <w:sz w:val="24"/>
          <w:szCs w:val="24"/>
        </w:rPr>
        <w:t>in south</w:t>
      </w:r>
      <w:r w:rsidR="00F37B5A">
        <w:rPr>
          <w:rFonts w:ascii="Arial" w:hAnsi="Arial"/>
          <w:sz w:val="24"/>
          <w:szCs w:val="24"/>
        </w:rPr>
        <w:t xml:space="preserve"> Israel on </w:t>
      </w:r>
      <w:r w:rsidR="00181D55">
        <w:rPr>
          <w:rFonts w:ascii="Arial" w:hAnsi="Arial"/>
          <w:sz w:val="24"/>
          <w:szCs w:val="24"/>
        </w:rPr>
        <w:t>October 7</w:t>
      </w:r>
      <w:r w:rsidR="00181D55" w:rsidRPr="00181D55">
        <w:rPr>
          <w:rFonts w:ascii="Arial" w:hAnsi="Arial"/>
          <w:sz w:val="24"/>
          <w:szCs w:val="24"/>
          <w:vertAlign w:val="superscript"/>
        </w:rPr>
        <w:t>th</w:t>
      </w:r>
      <w:r w:rsidR="00181D55">
        <w:rPr>
          <w:rFonts w:ascii="Arial" w:hAnsi="Arial"/>
          <w:sz w:val="24"/>
          <w:szCs w:val="24"/>
          <w:vertAlign w:val="superscript"/>
        </w:rPr>
        <w:t>,</w:t>
      </w:r>
      <w:r w:rsidR="00181D55">
        <w:rPr>
          <w:rFonts w:ascii="Arial" w:hAnsi="Arial"/>
          <w:sz w:val="24"/>
          <w:szCs w:val="24"/>
        </w:rPr>
        <w:t xml:space="preserve"> 2023</w:t>
      </w:r>
      <w:r w:rsidR="002F0221">
        <w:rPr>
          <w:rFonts w:ascii="Arial" w:hAnsi="Arial"/>
          <w:sz w:val="24"/>
          <w:szCs w:val="24"/>
        </w:rPr>
        <w:t>,</w:t>
      </w:r>
      <w:r w:rsidR="00181D55">
        <w:rPr>
          <w:rFonts w:ascii="Arial" w:hAnsi="Arial"/>
          <w:sz w:val="24"/>
          <w:szCs w:val="24"/>
        </w:rPr>
        <w:t xml:space="preserve"> </w:t>
      </w:r>
      <w:r w:rsidR="0077165F">
        <w:rPr>
          <w:rFonts w:ascii="Arial" w:hAnsi="Arial"/>
          <w:sz w:val="24"/>
          <w:szCs w:val="24"/>
        </w:rPr>
        <w:t xml:space="preserve">during the </w:t>
      </w:r>
      <w:r w:rsidR="00181D55">
        <w:rPr>
          <w:rFonts w:ascii="Arial" w:hAnsi="Arial"/>
          <w:sz w:val="24"/>
          <w:szCs w:val="24"/>
        </w:rPr>
        <w:t>terrorist</w:t>
      </w:r>
      <w:r w:rsidR="0077165F">
        <w:rPr>
          <w:rFonts w:ascii="Arial" w:hAnsi="Arial"/>
          <w:sz w:val="24"/>
          <w:szCs w:val="24"/>
        </w:rPr>
        <w:t>s’</w:t>
      </w:r>
      <w:r w:rsidR="00181D55">
        <w:rPr>
          <w:rFonts w:ascii="Arial" w:hAnsi="Arial"/>
          <w:sz w:val="24"/>
          <w:szCs w:val="24"/>
        </w:rPr>
        <w:t xml:space="preserve"> attack.</w:t>
      </w:r>
    </w:p>
    <w:p w14:paraId="509D9B37" w14:textId="5E9267A2" w:rsidR="00C20A52" w:rsidRPr="000F0592" w:rsidRDefault="009C0981" w:rsidP="00011B68">
      <w:pPr>
        <w:bidi w:val="0"/>
        <w:jc w:val="both"/>
        <w:rPr>
          <w:rFonts w:ascii="Arial" w:hAnsi="Arial"/>
          <w:sz w:val="24"/>
          <w:szCs w:val="24"/>
        </w:rPr>
      </w:pPr>
      <w:r>
        <w:rPr>
          <w:rFonts w:ascii="Arial" w:hAnsi="Arial"/>
          <w:b/>
          <w:bCs/>
          <w:sz w:val="24"/>
          <w:szCs w:val="24"/>
        </w:rPr>
        <w:t>Methods</w:t>
      </w:r>
      <w:r w:rsidR="00C20A52">
        <w:rPr>
          <w:rFonts w:ascii="Arial" w:hAnsi="Arial"/>
          <w:b/>
          <w:bCs/>
          <w:sz w:val="24"/>
          <w:szCs w:val="24"/>
        </w:rPr>
        <w:t>:</w:t>
      </w:r>
      <w:r w:rsidR="000F0592">
        <w:rPr>
          <w:rFonts w:ascii="Arial" w:hAnsi="Arial"/>
          <w:b/>
          <w:bCs/>
          <w:sz w:val="24"/>
          <w:szCs w:val="24"/>
        </w:rPr>
        <w:t xml:space="preserve"> </w:t>
      </w:r>
      <w:r w:rsidR="000F0592">
        <w:rPr>
          <w:rFonts w:ascii="Arial" w:hAnsi="Arial"/>
          <w:sz w:val="24"/>
          <w:szCs w:val="24"/>
        </w:rPr>
        <w:t xml:space="preserve">Eight nurses' narratives, published </w:t>
      </w:r>
      <w:r w:rsidR="0077165F">
        <w:rPr>
          <w:rFonts w:ascii="Arial" w:hAnsi="Arial"/>
          <w:sz w:val="24"/>
          <w:szCs w:val="24"/>
        </w:rPr>
        <w:t xml:space="preserve">on </w:t>
      </w:r>
      <w:r w:rsidR="00011B68">
        <w:rPr>
          <w:rFonts w:ascii="Arial" w:hAnsi="Arial"/>
          <w:sz w:val="24"/>
          <w:szCs w:val="24"/>
        </w:rPr>
        <w:t>digital</w:t>
      </w:r>
      <w:r w:rsidR="000F0592">
        <w:rPr>
          <w:rFonts w:ascii="Arial" w:hAnsi="Arial"/>
          <w:sz w:val="24"/>
          <w:szCs w:val="24"/>
        </w:rPr>
        <w:t xml:space="preserve"> media</w:t>
      </w:r>
      <w:r w:rsidR="00215A57">
        <w:rPr>
          <w:rFonts w:ascii="Arial" w:hAnsi="Arial"/>
          <w:sz w:val="24"/>
          <w:szCs w:val="24"/>
        </w:rPr>
        <w:t>,</w:t>
      </w:r>
      <w:r w:rsidR="005E7723">
        <w:rPr>
          <w:rFonts w:ascii="Arial" w:hAnsi="Arial"/>
          <w:sz w:val="24"/>
          <w:szCs w:val="24"/>
        </w:rPr>
        <w:t xml:space="preserve"> were collected and analyzed </w:t>
      </w:r>
      <w:r>
        <w:rPr>
          <w:rFonts w:ascii="Arial" w:hAnsi="Arial"/>
          <w:sz w:val="24"/>
          <w:szCs w:val="24"/>
        </w:rPr>
        <w:t>using</w:t>
      </w:r>
      <w:r w:rsidR="005E7723">
        <w:rPr>
          <w:rFonts w:ascii="Arial" w:hAnsi="Arial"/>
          <w:sz w:val="24"/>
          <w:szCs w:val="24"/>
        </w:rPr>
        <w:t xml:space="preserve"> qualitative narrative analysis. </w:t>
      </w:r>
      <w:r>
        <w:rPr>
          <w:rFonts w:ascii="Arial" w:hAnsi="Arial"/>
          <w:sz w:val="24"/>
          <w:szCs w:val="24"/>
        </w:rPr>
        <w:t xml:space="preserve">The </w:t>
      </w:r>
      <w:r w:rsidR="005E7723">
        <w:rPr>
          <w:rFonts w:ascii="Arial" w:hAnsi="Arial"/>
          <w:sz w:val="24"/>
          <w:szCs w:val="24"/>
        </w:rPr>
        <w:t xml:space="preserve">COREQ </w:t>
      </w:r>
      <w:r>
        <w:rPr>
          <w:rFonts w:ascii="Arial" w:hAnsi="Arial"/>
          <w:sz w:val="24"/>
          <w:szCs w:val="24"/>
        </w:rPr>
        <w:t xml:space="preserve">checklist was used for methods selection, data analysis, and findings ways of presentation. </w:t>
      </w:r>
    </w:p>
    <w:p w14:paraId="2D5620F0" w14:textId="669B651F" w:rsidR="00C20A52" w:rsidRPr="009C0981" w:rsidRDefault="00C20A52" w:rsidP="00215A57">
      <w:pPr>
        <w:bidi w:val="0"/>
        <w:jc w:val="both"/>
        <w:rPr>
          <w:rFonts w:ascii="Arial" w:hAnsi="Arial"/>
          <w:sz w:val="24"/>
          <w:szCs w:val="24"/>
        </w:rPr>
      </w:pPr>
      <w:r>
        <w:rPr>
          <w:rFonts w:ascii="Arial" w:hAnsi="Arial"/>
          <w:b/>
          <w:bCs/>
          <w:sz w:val="24"/>
          <w:szCs w:val="24"/>
        </w:rPr>
        <w:t xml:space="preserve"> Findings:</w:t>
      </w:r>
      <w:r w:rsidR="009C0981">
        <w:rPr>
          <w:rFonts w:ascii="Arial" w:hAnsi="Arial"/>
          <w:b/>
          <w:bCs/>
          <w:sz w:val="24"/>
          <w:szCs w:val="24"/>
        </w:rPr>
        <w:t xml:space="preserve"> </w:t>
      </w:r>
      <w:r w:rsidR="00215A57">
        <w:rPr>
          <w:rFonts w:ascii="Arial" w:hAnsi="Arial"/>
          <w:sz w:val="24"/>
          <w:szCs w:val="24"/>
        </w:rPr>
        <w:t>Two themes and a few subthemes were extracted from the narratives' analysis</w:t>
      </w:r>
      <w:r w:rsidR="009C0981">
        <w:rPr>
          <w:rFonts w:ascii="Arial" w:hAnsi="Arial"/>
          <w:sz w:val="24"/>
          <w:szCs w:val="24"/>
        </w:rPr>
        <w:t xml:space="preserve">. Exploring nurses' stories of function </w:t>
      </w:r>
      <w:r w:rsidR="001803CA">
        <w:rPr>
          <w:rFonts w:ascii="Arial" w:hAnsi="Arial"/>
          <w:sz w:val="24"/>
          <w:szCs w:val="24"/>
        </w:rPr>
        <w:t>during this</w:t>
      </w:r>
      <w:r w:rsidR="009C0981">
        <w:rPr>
          <w:rFonts w:ascii="Arial" w:hAnsi="Arial"/>
          <w:sz w:val="24"/>
          <w:szCs w:val="24"/>
        </w:rPr>
        <w:t xml:space="preserve"> </w:t>
      </w:r>
      <w:r w:rsidR="001803CA">
        <w:rPr>
          <w:rFonts w:ascii="Arial" w:hAnsi="Arial"/>
          <w:sz w:val="24"/>
          <w:szCs w:val="24"/>
        </w:rPr>
        <w:t>shocking event</w:t>
      </w:r>
      <w:r w:rsidR="009C0981">
        <w:rPr>
          <w:rFonts w:ascii="Arial" w:hAnsi="Arial"/>
          <w:sz w:val="24"/>
          <w:szCs w:val="24"/>
        </w:rPr>
        <w:t xml:space="preserve"> without </w:t>
      </w:r>
      <w:r w:rsidR="006241C0">
        <w:rPr>
          <w:rFonts w:ascii="Arial" w:hAnsi="Arial"/>
          <w:sz w:val="24"/>
          <w:szCs w:val="24"/>
        </w:rPr>
        <w:t xml:space="preserve">a </w:t>
      </w:r>
      <w:r w:rsidR="009C0981">
        <w:rPr>
          <w:rFonts w:ascii="Arial" w:hAnsi="Arial"/>
          <w:sz w:val="24"/>
          <w:szCs w:val="24"/>
        </w:rPr>
        <w:t xml:space="preserve">critical care background was </w:t>
      </w:r>
      <w:r w:rsidR="001803CA">
        <w:rPr>
          <w:rFonts w:ascii="Arial" w:hAnsi="Arial"/>
          <w:sz w:val="24"/>
          <w:szCs w:val="24"/>
        </w:rPr>
        <w:t>remarkable</w:t>
      </w:r>
      <w:r w:rsidR="009C0981">
        <w:rPr>
          <w:rFonts w:ascii="Arial" w:hAnsi="Arial"/>
          <w:sz w:val="24"/>
          <w:szCs w:val="24"/>
        </w:rPr>
        <w:t xml:space="preserve">. </w:t>
      </w:r>
      <w:r w:rsidR="00BC7921">
        <w:rPr>
          <w:rFonts w:ascii="Arial" w:hAnsi="Arial"/>
          <w:sz w:val="24"/>
          <w:szCs w:val="24"/>
        </w:rPr>
        <w:t>Despite</w:t>
      </w:r>
      <w:r w:rsidR="001803CA">
        <w:rPr>
          <w:rFonts w:ascii="Arial" w:hAnsi="Arial"/>
          <w:sz w:val="24"/>
          <w:szCs w:val="24"/>
        </w:rPr>
        <w:t xml:space="preserve"> all that they faced, the </w:t>
      </w:r>
      <w:proofErr w:type="gramStart"/>
      <w:r w:rsidR="001803CA">
        <w:rPr>
          <w:rFonts w:ascii="Arial" w:hAnsi="Arial"/>
          <w:sz w:val="24"/>
          <w:szCs w:val="24"/>
        </w:rPr>
        <w:t>nurses</w:t>
      </w:r>
      <w:proofErr w:type="gramEnd"/>
      <w:r w:rsidR="00BC7921">
        <w:rPr>
          <w:rFonts w:ascii="Arial" w:hAnsi="Arial"/>
          <w:sz w:val="24"/>
          <w:szCs w:val="24"/>
        </w:rPr>
        <w:t xml:space="preserve"> </w:t>
      </w:r>
      <w:proofErr w:type="spellStart"/>
      <w:r w:rsidR="00BC7921">
        <w:rPr>
          <w:rFonts w:ascii="Arial" w:hAnsi="Arial"/>
          <w:sz w:val="24"/>
          <w:szCs w:val="24"/>
        </w:rPr>
        <w:t>nurses</w:t>
      </w:r>
      <w:proofErr w:type="spellEnd"/>
      <w:r w:rsidR="00BC7921">
        <w:rPr>
          <w:rFonts w:ascii="Arial" w:hAnsi="Arial"/>
          <w:sz w:val="24"/>
          <w:szCs w:val="24"/>
        </w:rPr>
        <w:t xml:space="preserve"> cared for </w:t>
      </w:r>
      <w:r w:rsidR="001803CA">
        <w:rPr>
          <w:rFonts w:ascii="Arial" w:hAnsi="Arial"/>
          <w:sz w:val="24"/>
          <w:szCs w:val="24"/>
        </w:rPr>
        <w:t xml:space="preserve">the wounded </w:t>
      </w:r>
      <w:r w:rsidR="00BC7921">
        <w:rPr>
          <w:rFonts w:ascii="Arial" w:hAnsi="Arial"/>
          <w:sz w:val="24"/>
          <w:szCs w:val="24"/>
        </w:rPr>
        <w:t>with empathy and professionally assessed the situation</w:t>
      </w:r>
      <w:r w:rsidR="00215A57">
        <w:rPr>
          <w:rFonts w:ascii="Arial" w:hAnsi="Arial"/>
          <w:sz w:val="24"/>
          <w:szCs w:val="24"/>
        </w:rPr>
        <w:t>,</w:t>
      </w:r>
      <w:r w:rsidR="00BC7921">
        <w:rPr>
          <w:rFonts w:ascii="Arial" w:hAnsi="Arial"/>
          <w:sz w:val="24"/>
          <w:szCs w:val="24"/>
        </w:rPr>
        <w:t xml:space="preserve"> </w:t>
      </w:r>
      <w:r w:rsidR="001803CA">
        <w:rPr>
          <w:rFonts w:ascii="Arial" w:hAnsi="Arial"/>
          <w:sz w:val="24"/>
          <w:szCs w:val="24"/>
        </w:rPr>
        <w:t xml:space="preserve">improvising </w:t>
      </w:r>
      <w:r w:rsidR="00BC7921">
        <w:rPr>
          <w:rFonts w:ascii="Arial" w:hAnsi="Arial"/>
          <w:sz w:val="24"/>
          <w:szCs w:val="24"/>
        </w:rPr>
        <w:t xml:space="preserve">creative solutions and interventions. </w:t>
      </w:r>
    </w:p>
    <w:p w14:paraId="6A8945C5" w14:textId="6B02372F" w:rsidR="00C85BC9" w:rsidRPr="0053635D" w:rsidRDefault="00C85BC9" w:rsidP="004435BC">
      <w:pPr>
        <w:bidi w:val="0"/>
        <w:jc w:val="both"/>
        <w:rPr>
          <w:rFonts w:ascii="Arial" w:hAnsi="Arial"/>
          <w:sz w:val="24"/>
          <w:szCs w:val="24"/>
        </w:rPr>
      </w:pPr>
      <w:r>
        <w:rPr>
          <w:rFonts w:ascii="Arial" w:hAnsi="Arial"/>
          <w:b/>
          <w:bCs/>
          <w:sz w:val="24"/>
          <w:szCs w:val="24"/>
        </w:rPr>
        <w:t xml:space="preserve">Conclusion: </w:t>
      </w:r>
      <w:r w:rsidRPr="0053635D">
        <w:rPr>
          <w:rFonts w:ascii="Arial" w:hAnsi="Arial"/>
          <w:sz w:val="24"/>
          <w:szCs w:val="24"/>
        </w:rPr>
        <w:t xml:space="preserve">Civilian nurses, </w:t>
      </w:r>
      <w:r w:rsidR="004435BC">
        <w:rPr>
          <w:rFonts w:ascii="Arial" w:hAnsi="Arial"/>
          <w:sz w:val="24"/>
          <w:szCs w:val="24"/>
        </w:rPr>
        <w:t>with no</w:t>
      </w:r>
      <w:r w:rsidRPr="0053635D">
        <w:rPr>
          <w:rFonts w:ascii="Arial" w:hAnsi="Arial"/>
          <w:sz w:val="24"/>
          <w:szCs w:val="24"/>
        </w:rPr>
        <w:t xml:space="preserve"> critical care background, responded to a sudden terrorist attack, providing </w:t>
      </w:r>
      <w:r>
        <w:rPr>
          <w:rFonts w:ascii="Arial" w:hAnsi="Arial"/>
          <w:sz w:val="24"/>
          <w:szCs w:val="24"/>
        </w:rPr>
        <w:t>lifesaving</w:t>
      </w:r>
      <w:r w:rsidRPr="0053635D">
        <w:rPr>
          <w:rFonts w:ascii="Arial" w:hAnsi="Arial"/>
          <w:sz w:val="24"/>
          <w:szCs w:val="24"/>
        </w:rPr>
        <w:t xml:space="preserve"> care to their community. The research </w:t>
      </w:r>
      <w:r>
        <w:rPr>
          <w:rFonts w:ascii="Arial" w:hAnsi="Arial"/>
          <w:sz w:val="24"/>
          <w:szCs w:val="24"/>
        </w:rPr>
        <w:t>calls attention to</w:t>
      </w:r>
      <w:r w:rsidRPr="0053635D">
        <w:rPr>
          <w:rFonts w:ascii="Arial" w:hAnsi="Arial"/>
          <w:sz w:val="24"/>
          <w:szCs w:val="24"/>
        </w:rPr>
        <w:t xml:space="preserve"> the distinctive challenges faced by these civilian nurses, emphasizing their resilience, adaptability, and </w:t>
      </w:r>
      <w:r w:rsidR="004435BC">
        <w:rPr>
          <w:rFonts w:ascii="Arial" w:hAnsi="Arial"/>
          <w:sz w:val="24"/>
          <w:szCs w:val="24"/>
        </w:rPr>
        <w:t xml:space="preserve">remarkable </w:t>
      </w:r>
      <w:r w:rsidRPr="0053635D">
        <w:rPr>
          <w:rFonts w:ascii="Arial" w:hAnsi="Arial"/>
          <w:sz w:val="24"/>
          <w:szCs w:val="24"/>
        </w:rPr>
        <w:t>dedication to critical and quality care in unprecedented situations.</w:t>
      </w:r>
    </w:p>
    <w:p w14:paraId="2F46901A" w14:textId="77777777" w:rsidR="00C85BC9" w:rsidRDefault="00C85BC9" w:rsidP="00C85BC9">
      <w:pPr>
        <w:bidi w:val="0"/>
        <w:jc w:val="both"/>
        <w:rPr>
          <w:rFonts w:ascii="Arial" w:hAnsi="Arial"/>
          <w:b/>
          <w:bCs/>
          <w:sz w:val="24"/>
          <w:szCs w:val="24"/>
        </w:rPr>
      </w:pPr>
      <w:r>
        <w:rPr>
          <w:rFonts w:ascii="Arial" w:hAnsi="Arial"/>
          <w:b/>
          <w:bCs/>
          <w:sz w:val="24"/>
          <w:szCs w:val="24"/>
        </w:rPr>
        <w:t>Relevance to Clinical Practice:</w:t>
      </w:r>
    </w:p>
    <w:p w14:paraId="1E413FCA" w14:textId="2070101B" w:rsidR="004435BC" w:rsidRDefault="00C85BC9" w:rsidP="006241C0">
      <w:pPr>
        <w:bidi w:val="0"/>
        <w:jc w:val="both"/>
        <w:rPr>
          <w:rFonts w:ascii="Arial" w:hAnsi="Arial"/>
          <w:sz w:val="24"/>
          <w:szCs w:val="24"/>
        </w:rPr>
      </w:pPr>
      <w:r w:rsidRPr="003E051D">
        <w:rPr>
          <w:rFonts w:ascii="Arial" w:hAnsi="Arial"/>
          <w:sz w:val="24"/>
          <w:szCs w:val="24"/>
        </w:rPr>
        <w:t>Relevant training empowers community health</w:t>
      </w:r>
      <w:r>
        <w:rPr>
          <w:rFonts w:ascii="Arial" w:hAnsi="Arial"/>
          <w:sz w:val="24"/>
          <w:szCs w:val="24"/>
        </w:rPr>
        <w:t xml:space="preserve"> care</w:t>
      </w:r>
      <w:r w:rsidRPr="003E051D">
        <w:rPr>
          <w:rFonts w:ascii="Arial" w:hAnsi="Arial"/>
          <w:sz w:val="24"/>
          <w:szCs w:val="24"/>
        </w:rPr>
        <w:t xml:space="preserve"> nurses to </w:t>
      </w:r>
      <w:r>
        <w:rPr>
          <w:rFonts w:ascii="Arial" w:hAnsi="Arial"/>
          <w:sz w:val="24"/>
          <w:szCs w:val="24"/>
        </w:rPr>
        <w:t xml:space="preserve">perform </w:t>
      </w:r>
      <w:r w:rsidRPr="003E051D">
        <w:rPr>
          <w:rFonts w:ascii="Arial" w:hAnsi="Arial"/>
          <w:sz w:val="24"/>
          <w:szCs w:val="24"/>
        </w:rPr>
        <w:t xml:space="preserve">effectively during crises, </w:t>
      </w:r>
      <w:r>
        <w:rPr>
          <w:rFonts w:ascii="Arial" w:hAnsi="Arial"/>
          <w:sz w:val="24"/>
          <w:szCs w:val="24"/>
        </w:rPr>
        <w:t xml:space="preserve">through integrating their experience with acquired </w:t>
      </w:r>
      <w:r w:rsidR="004435BC">
        <w:rPr>
          <w:rFonts w:ascii="Arial" w:hAnsi="Arial"/>
          <w:sz w:val="24"/>
          <w:szCs w:val="24"/>
        </w:rPr>
        <w:t>critical</w:t>
      </w:r>
      <w:r>
        <w:rPr>
          <w:rFonts w:ascii="Arial" w:hAnsi="Arial"/>
          <w:sz w:val="24"/>
          <w:szCs w:val="24"/>
        </w:rPr>
        <w:t xml:space="preserve"> care knowledge</w:t>
      </w:r>
      <w:r w:rsidRPr="003E051D">
        <w:rPr>
          <w:rFonts w:ascii="Arial" w:hAnsi="Arial"/>
          <w:sz w:val="24"/>
          <w:szCs w:val="24"/>
        </w:rPr>
        <w:t>. Additionally, empowering nurses to confidently navigate unfamiliar critical care settings enhances their ability to provide optimal patient care, even in uncertain conditions</w:t>
      </w:r>
      <w:r w:rsidR="0023267F">
        <w:rPr>
          <w:rFonts w:ascii="Arial" w:hAnsi="Arial"/>
          <w:sz w:val="24"/>
          <w:szCs w:val="24"/>
        </w:rPr>
        <w:t>,</w:t>
      </w:r>
      <w:r>
        <w:rPr>
          <w:rFonts w:ascii="Arial" w:hAnsi="Arial"/>
          <w:sz w:val="24"/>
          <w:szCs w:val="24"/>
        </w:rPr>
        <w:t xml:space="preserve"> </w:t>
      </w:r>
      <w:r w:rsidRPr="003E051D">
        <w:rPr>
          <w:rFonts w:ascii="Arial" w:hAnsi="Arial"/>
          <w:sz w:val="24"/>
          <w:szCs w:val="24"/>
        </w:rPr>
        <w:t xml:space="preserve">especially in </w:t>
      </w:r>
      <w:r>
        <w:rPr>
          <w:rFonts w:ascii="Arial" w:hAnsi="Arial"/>
          <w:sz w:val="24"/>
          <w:szCs w:val="24"/>
        </w:rPr>
        <w:t>and around conflict zones</w:t>
      </w:r>
      <w:r w:rsidR="006241C0">
        <w:rPr>
          <w:rFonts w:ascii="Arial" w:hAnsi="Arial"/>
          <w:sz w:val="24"/>
          <w:szCs w:val="24"/>
        </w:rPr>
        <w:t>.</w:t>
      </w:r>
      <w:r>
        <w:rPr>
          <w:rFonts w:ascii="Arial" w:hAnsi="Arial"/>
          <w:sz w:val="24"/>
          <w:szCs w:val="24"/>
        </w:rPr>
        <w:t xml:space="preserve"> </w:t>
      </w:r>
    </w:p>
    <w:p w14:paraId="7D522A38" w14:textId="77777777" w:rsidR="005D33E1" w:rsidRDefault="005D33E1" w:rsidP="005D33E1">
      <w:pPr>
        <w:bidi w:val="0"/>
        <w:jc w:val="both"/>
        <w:rPr>
          <w:rFonts w:ascii="Arial" w:hAnsi="Arial"/>
          <w:sz w:val="24"/>
          <w:szCs w:val="24"/>
        </w:rPr>
      </w:pPr>
    </w:p>
    <w:p w14:paraId="542A9563" w14:textId="77777777" w:rsidR="005D33E1" w:rsidRPr="00C76876" w:rsidRDefault="00F36251" w:rsidP="005D33E1">
      <w:pPr>
        <w:bidi w:val="0"/>
        <w:jc w:val="both"/>
        <w:rPr>
          <w:rFonts w:ascii="Arial" w:hAnsi="Arial"/>
          <w:b/>
          <w:bCs/>
          <w:sz w:val="24"/>
          <w:szCs w:val="24"/>
        </w:rPr>
      </w:pPr>
      <w:r>
        <w:rPr>
          <w:rFonts w:ascii="Arial" w:hAnsi="Arial"/>
          <w:b/>
          <w:bCs/>
          <w:sz w:val="24"/>
          <w:szCs w:val="24"/>
        </w:rPr>
        <w:t>Background</w:t>
      </w:r>
    </w:p>
    <w:p w14:paraId="00B1D84D" w14:textId="420EF4E3" w:rsidR="0063765E" w:rsidRPr="0063765E" w:rsidRDefault="0063765E" w:rsidP="00560961">
      <w:pPr>
        <w:spacing w:line="360" w:lineRule="auto"/>
        <w:jc w:val="right"/>
        <w:rPr>
          <w:rFonts w:ascii="Arial" w:eastAsia="Calibri" w:hAnsi="Arial" w:cs="Arial"/>
          <w:kern w:val="2"/>
          <w:sz w:val="24"/>
          <w:szCs w:val="24"/>
          <w14:ligatures w14:val="standardContextual"/>
        </w:rPr>
      </w:pPr>
      <w:r w:rsidRPr="0063765E">
        <w:rPr>
          <w:rFonts w:ascii="Arial" w:eastAsia="Calibri" w:hAnsi="Arial" w:cs="Arial"/>
          <w:kern w:val="2"/>
          <w:sz w:val="24"/>
          <w:szCs w:val="24"/>
          <w14:ligatures w14:val="standardContextual"/>
        </w:rPr>
        <w:t>Nurses play a critical role in healthcare, working in acute care settings</w:t>
      </w:r>
      <w:r w:rsidR="008C3412">
        <w:rPr>
          <w:rFonts w:ascii="Arial" w:eastAsia="Calibri" w:hAnsi="Arial" w:cs="Arial"/>
          <w:kern w:val="2"/>
          <w:sz w:val="24"/>
          <w:szCs w:val="24"/>
          <w14:ligatures w14:val="standardContextual"/>
        </w:rPr>
        <w:t xml:space="preserve"> and</w:t>
      </w:r>
      <w:r w:rsidRPr="0063765E">
        <w:rPr>
          <w:rFonts w:ascii="Arial" w:eastAsia="Calibri" w:hAnsi="Arial" w:cs="Arial"/>
          <w:kern w:val="2"/>
          <w:sz w:val="24"/>
          <w:szCs w:val="24"/>
          <w14:ligatures w14:val="standardContextual"/>
        </w:rPr>
        <w:t xml:space="preserve"> disease prevention. Rooted in clinical practice, education, research, and leadership, the nursing profession relies on registered nurses who use evidence-based knowledge for </w:t>
      </w:r>
      <w:r w:rsidR="004435BC">
        <w:rPr>
          <w:rFonts w:ascii="Arial" w:eastAsia="Calibri" w:hAnsi="Arial" w:cs="Arial"/>
          <w:kern w:val="2"/>
          <w:sz w:val="24"/>
          <w:szCs w:val="24"/>
          <w14:ligatures w14:val="standardContextual"/>
        </w:rPr>
        <w:t>patient</w:t>
      </w:r>
      <w:r w:rsidRPr="0063765E">
        <w:rPr>
          <w:rFonts w:ascii="Arial" w:eastAsia="Calibri" w:hAnsi="Arial" w:cs="Arial"/>
          <w:kern w:val="2"/>
          <w:sz w:val="24"/>
          <w:szCs w:val="24"/>
          <w14:ligatures w14:val="standardContextual"/>
        </w:rPr>
        <w:t xml:space="preserve">-centered care. Their responsibilities </w:t>
      </w:r>
      <w:r w:rsidRPr="0063765E">
        <w:rPr>
          <w:rFonts w:ascii="Arial" w:eastAsia="Calibri" w:hAnsi="Arial" w:cs="Arial"/>
          <w:kern w:val="2"/>
          <w:sz w:val="24"/>
          <w:szCs w:val="24"/>
          <w14:ligatures w14:val="standardContextual"/>
        </w:rPr>
        <w:lastRenderedPageBreak/>
        <w:t xml:space="preserve">include the nursing process; assessing, planning, implementing, and evaluating complex interventions to ensure safety and quality care, meeting the standard of care within the </w:t>
      </w:r>
      <w:r w:rsidR="001803CA">
        <w:rPr>
          <w:rFonts w:ascii="Arial" w:eastAsia="Calibri" w:hAnsi="Arial" w:cs="Arial"/>
          <w:kern w:val="2"/>
          <w:sz w:val="24"/>
          <w:szCs w:val="24"/>
          <w14:ligatures w14:val="standardContextual"/>
        </w:rPr>
        <w:t xml:space="preserve">legal </w:t>
      </w:r>
      <w:r w:rsidRPr="0063765E">
        <w:rPr>
          <w:rFonts w:ascii="Arial" w:eastAsia="Calibri" w:hAnsi="Arial" w:cs="Arial"/>
          <w:kern w:val="2"/>
          <w:sz w:val="24"/>
          <w:szCs w:val="24"/>
          <w14:ligatures w14:val="standardContextual"/>
        </w:rPr>
        <w:t xml:space="preserve">scope of practice. Compassionate leadership guides </w:t>
      </w:r>
      <w:r w:rsidR="001803CA">
        <w:rPr>
          <w:rFonts w:ascii="Arial" w:eastAsia="Calibri" w:hAnsi="Arial" w:cs="Arial"/>
          <w:kern w:val="2"/>
          <w:sz w:val="24"/>
          <w:szCs w:val="24"/>
          <w14:ligatures w14:val="standardContextual"/>
        </w:rPr>
        <w:t>nurses</w:t>
      </w:r>
      <w:r w:rsidR="001803CA" w:rsidRPr="0063765E">
        <w:rPr>
          <w:rFonts w:ascii="Arial" w:eastAsia="Calibri" w:hAnsi="Arial" w:cs="Arial"/>
          <w:kern w:val="2"/>
          <w:sz w:val="24"/>
          <w:szCs w:val="24"/>
          <w14:ligatures w14:val="standardContextual"/>
        </w:rPr>
        <w:t xml:space="preserve"> </w:t>
      </w:r>
      <w:r w:rsidRPr="0063765E">
        <w:rPr>
          <w:rFonts w:ascii="Arial" w:eastAsia="Calibri" w:hAnsi="Arial" w:cs="Arial"/>
          <w:kern w:val="2"/>
          <w:sz w:val="24"/>
          <w:szCs w:val="24"/>
          <w14:ligatures w14:val="standardContextual"/>
        </w:rPr>
        <w:t xml:space="preserve">in coordinating care, while their autonomy allows them to make </w:t>
      </w:r>
      <w:r w:rsidR="001803CA" w:rsidRPr="0063765E">
        <w:rPr>
          <w:rFonts w:ascii="Arial" w:eastAsia="Calibri" w:hAnsi="Arial" w:cs="Arial"/>
          <w:kern w:val="2"/>
          <w:sz w:val="24"/>
          <w:szCs w:val="24"/>
          <w14:ligatures w14:val="standardContextual"/>
        </w:rPr>
        <w:t>vital</w:t>
      </w:r>
      <w:r w:rsidRPr="0063765E">
        <w:rPr>
          <w:rFonts w:ascii="Arial" w:eastAsia="Calibri" w:hAnsi="Arial" w:cs="Arial"/>
          <w:kern w:val="2"/>
          <w:sz w:val="24"/>
          <w:szCs w:val="24"/>
          <w14:ligatures w14:val="standardContextual"/>
        </w:rPr>
        <w:t xml:space="preserve"> decisions and contribute to improving health outcomes</w:t>
      </w:r>
      <w:r w:rsidR="00E9415B">
        <w:rPr>
          <w:rFonts w:ascii="Arial" w:eastAsia="Calibri" w:hAnsi="Arial" w:cs="Arial"/>
          <w:kern w:val="2"/>
          <w:sz w:val="24"/>
          <w:szCs w:val="24"/>
          <w14:ligatures w14:val="standardContextual"/>
        </w:rPr>
        <w:t xml:space="preserve"> </w:t>
      </w:r>
      <w:r w:rsidR="00E9415B">
        <w:rPr>
          <w:rFonts w:ascii="Arial" w:eastAsia="Calibri" w:hAnsi="Arial" w:cs="Arial"/>
          <w:kern w:val="2"/>
          <w:sz w:val="24"/>
          <w:szCs w:val="24"/>
          <w14:ligatures w14:val="standardContextual"/>
        </w:rPr>
        <w:fldChar w:fldCharType="begin" w:fldLock="1"/>
      </w:r>
      <w:r w:rsidR="004E2F4B">
        <w:rPr>
          <w:rFonts w:ascii="Arial" w:eastAsia="Calibri" w:hAnsi="Arial" w:cs="Arial"/>
          <w:kern w:val="2"/>
          <w:sz w:val="24"/>
          <w:szCs w:val="24"/>
          <w14:ligatures w14:val="standardContextual"/>
        </w:rPr>
        <w:instrText>ADDIN CSL_CITATION {"citationItems":[{"id":"ITEM-1","itemData":{"DOI":"DOI: 10.7748/ns.17.31.20.s35","author":[{"dropping-particle":"","family":"Waters","given":"Adele","non-dropping-particle":"","parse-names":false,"suffix":""}],"container-title":"Nursing standard","id":"ITEM-1","issue":"31","issued":{"date-parts":[["2003"]]},"page":"20-22","title":"What is nursing? The RCN's definition of nursing is finally ready for use","type":"article-journal","volume":"17"},"uris":["http://www.mendeley.com/documents/?uuid=2cf1bd0e-3b48-4ba5-beaf-5f0bdb2de6fd"]}],"mendeley":{"formattedCitation":"(1)","plainTextFormattedCitation":"(1)","previouslyFormattedCitation":"(1)"},"properties":{"noteIndex":0},"schema":"https://github.com/citation-style-language/schema/raw/master/csl-citation.json"}</w:instrText>
      </w:r>
      <w:r w:rsidR="00E9415B">
        <w:rPr>
          <w:rFonts w:ascii="Arial" w:eastAsia="Calibri" w:hAnsi="Arial" w:cs="Arial"/>
          <w:kern w:val="2"/>
          <w:sz w:val="24"/>
          <w:szCs w:val="24"/>
          <w14:ligatures w14:val="standardContextual"/>
        </w:rPr>
        <w:fldChar w:fldCharType="separate"/>
      </w:r>
      <w:r w:rsidR="00E9415B" w:rsidRPr="00E9415B">
        <w:rPr>
          <w:rFonts w:ascii="Arial" w:eastAsia="Calibri" w:hAnsi="Arial" w:cs="Arial"/>
          <w:noProof/>
          <w:kern w:val="2"/>
          <w:sz w:val="24"/>
          <w:szCs w:val="24"/>
          <w14:ligatures w14:val="standardContextual"/>
        </w:rPr>
        <w:t>(1)</w:t>
      </w:r>
      <w:r w:rsidR="00E9415B">
        <w:rPr>
          <w:rFonts w:ascii="Arial" w:eastAsia="Calibri" w:hAnsi="Arial" w:cs="Arial"/>
          <w:kern w:val="2"/>
          <w:sz w:val="24"/>
          <w:szCs w:val="24"/>
          <w14:ligatures w14:val="standardContextual"/>
        </w:rPr>
        <w:fldChar w:fldCharType="end"/>
      </w:r>
      <w:r w:rsidR="00E9415B">
        <w:rPr>
          <w:rFonts w:ascii="Arial" w:eastAsia="Calibri" w:hAnsi="Arial" w:cs="Arial"/>
          <w:kern w:val="2"/>
          <w:sz w:val="24"/>
          <w:szCs w:val="24"/>
          <w14:ligatures w14:val="standardContextual"/>
        </w:rPr>
        <w:t xml:space="preserve">. </w:t>
      </w:r>
      <w:r w:rsidRPr="0063765E">
        <w:rPr>
          <w:rFonts w:ascii="Arial" w:eastAsia="Calibri" w:hAnsi="Arial" w:cs="Arial"/>
          <w:kern w:val="2"/>
          <w:sz w:val="24"/>
          <w:szCs w:val="24"/>
          <w14:ligatures w14:val="standardContextual"/>
        </w:rPr>
        <w:t xml:space="preserve">Attending to nursing care is </w:t>
      </w:r>
      <w:r w:rsidR="001803CA" w:rsidRPr="0063765E">
        <w:rPr>
          <w:rFonts w:ascii="Arial" w:eastAsia="Calibri" w:hAnsi="Arial" w:cs="Arial"/>
          <w:kern w:val="2"/>
          <w:sz w:val="24"/>
          <w:szCs w:val="24"/>
          <w14:ligatures w14:val="standardContextual"/>
        </w:rPr>
        <w:t>essential</w:t>
      </w:r>
      <w:r w:rsidRPr="0063765E">
        <w:rPr>
          <w:rFonts w:ascii="Arial" w:eastAsia="Calibri" w:hAnsi="Arial" w:cs="Arial"/>
          <w:kern w:val="2"/>
          <w:sz w:val="24"/>
          <w:szCs w:val="24"/>
          <w14:ligatures w14:val="standardContextual"/>
        </w:rPr>
        <w:t xml:space="preserve"> for community health. To achieve effective nursing care based on science, clarity is essential. Nurses </w:t>
      </w:r>
      <w:r w:rsidR="001803CA">
        <w:rPr>
          <w:rFonts w:ascii="Arial" w:eastAsia="Calibri" w:hAnsi="Arial" w:cs="Arial"/>
          <w:kern w:val="2"/>
          <w:sz w:val="24"/>
          <w:szCs w:val="24"/>
          <w14:ligatures w14:val="standardContextual"/>
        </w:rPr>
        <w:t>constantly train to</w:t>
      </w:r>
      <w:r w:rsidR="001803CA" w:rsidRPr="0063765E">
        <w:rPr>
          <w:rFonts w:ascii="Arial" w:eastAsia="Calibri" w:hAnsi="Arial" w:cs="Arial"/>
          <w:kern w:val="2"/>
          <w:sz w:val="24"/>
          <w:szCs w:val="24"/>
          <w14:ligatures w14:val="standardContextual"/>
        </w:rPr>
        <w:t xml:space="preserve"> </w:t>
      </w:r>
      <w:r w:rsidRPr="0063765E">
        <w:rPr>
          <w:rFonts w:ascii="Arial" w:eastAsia="Calibri" w:hAnsi="Arial" w:cs="Arial"/>
          <w:kern w:val="2"/>
          <w:sz w:val="24"/>
          <w:szCs w:val="24"/>
          <w14:ligatures w14:val="standardContextual"/>
        </w:rPr>
        <w:t xml:space="preserve">improve competencies, recognizing client and community needs. Healthcare organizations </w:t>
      </w:r>
      <w:r w:rsidR="001803CA">
        <w:rPr>
          <w:rFonts w:ascii="Arial" w:eastAsia="Calibri" w:hAnsi="Arial" w:cs="Arial"/>
          <w:kern w:val="2"/>
          <w:sz w:val="24"/>
          <w:szCs w:val="24"/>
          <w14:ligatures w14:val="standardContextual"/>
        </w:rPr>
        <w:t>design</w:t>
      </w:r>
      <w:r w:rsidRPr="0063765E">
        <w:rPr>
          <w:rFonts w:ascii="Arial" w:eastAsia="Calibri" w:hAnsi="Arial" w:cs="Arial"/>
          <w:kern w:val="2"/>
          <w:sz w:val="24"/>
          <w:szCs w:val="24"/>
          <w14:ligatures w14:val="standardContextual"/>
        </w:rPr>
        <w:t xml:space="preserve"> criteria and </w:t>
      </w:r>
      <w:r w:rsidR="001803CA">
        <w:rPr>
          <w:rFonts w:ascii="Arial" w:eastAsia="Calibri" w:hAnsi="Arial" w:cs="Arial"/>
          <w:kern w:val="2"/>
          <w:sz w:val="24"/>
          <w:szCs w:val="24"/>
          <w14:ligatures w14:val="standardContextual"/>
        </w:rPr>
        <w:t>provide</w:t>
      </w:r>
      <w:r w:rsidR="001803CA" w:rsidRPr="0063765E">
        <w:rPr>
          <w:rFonts w:ascii="Arial" w:eastAsia="Calibri" w:hAnsi="Arial" w:cs="Arial"/>
          <w:kern w:val="2"/>
          <w:sz w:val="24"/>
          <w:szCs w:val="24"/>
          <w14:ligatures w14:val="standardContextual"/>
        </w:rPr>
        <w:t xml:space="preserve"> </w:t>
      </w:r>
      <w:r w:rsidRPr="0063765E">
        <w:rPr>
          <w:rFonts w:ascii="Arial" w:eastAsia="Calibri" w:hAnsi="Arial" w:cs="Arial"/>
          <w:kern w:val="2"/>
          <w:sz w:val="24"/>
          <w:szCs w:val="24"/>
          <w14:ligatures w14:val="standardContextual"/>
        </w:rPr>
        <w:t xml:space="preserve">resources for </w:t>
      </w:r>
      <w:r w:rsidR="00560961">
        <w:rPr>
          <w:rFonts w:ascii="Arial" w:eastAsia="Calibri" w:hAnsi="Arial" w:cs="Arial"/>
          <w:kern w:val="2"/>
          <w:sz w:val="24"/>
          <w:szCs w:val="24"/>
          <w14:ligatures w14:val="standardContextual"/>
        </w:rPr>
        <w:t>upgrading</w:t>
      </w:r>
      <w:r w:rsidR="001803CA">
        <w:rPr>
          <w:rFonts w:ascii="Arial" w:eastAsia="Calibri" w:hAnsi="Arial" w:cs="Arial"/>
          <w:kern w:val="2"/>
          <w:sz w:val="24"/>
          <w:szCs w:val="24"/>
          <w14:ligatures w14:val="standardContextual"/>
        </w:rPr>
        <w:t xml:space="preserve"> </w:t>
      </w:r>
      <w:r w:rsidRPr="0063765E">
        <w:rPr>
          <w:rFonts w:ascii="Arial" w:eastAsia="Calibri" w:hAnsi="Arial" w:cs="Arial"/>
          <w:kern w:val="2"/>
          <w:sz w:val="24"/>
          <w:szCs w:val="24"/>
          <w14:ligatures w14:val="standardContextual"/>
        </w:rPr>
        <w:t>quality care and nurse</w:t>
      </w:r>
      <w:r w:rsidR="001803CA">
        <w:rPr>
          <w:rFonts w:ascii="Arial" w:eastAsia="Calibri" w:hAnsi="Arial" w:cs="Arial"/>
          <w:kern w:val="2"/>
          <w:sz w:val="24"/>
          <w:szCs w:val="24"/>
          <w14:ligatures w14:val="standardContextual"/>
        </w:rPr>
        <w:t>s’</w:t>
      </w:r>
      <w:r w:rsidRPr="0063765E">
        <w:rPr>
          <w:rFonts w:ascii="Arial" w:eastAsia="Calibri" w:hAnsi="Arial" w:cs="Arial"/>
          <w:kern w:val="2"/>
          <w:sz w:val="24"/>
          <w:szCs w:val="24"/>
          <w14:ligatures w14:val="standardContextual"/>
        </w:rPr>
        <w:t xml:space="preserve"> </w:t>
      </w:r>
      <w:r w:rsidR="001803CA">
        <w:rPr>
          <w:rFonts w:ascii="Arial" w:eastAsia="Calibri" w:hAnsi="Arial" w:cs="Arial"/>
          <w:kern w:val="2"/>
          <w:sz w:val="24"/>
          <w:szCs w:val="24"/>
          <w14:ligatures w14:val="standardContextual"/>
        </w:rPr>
        <w:t xml:space="preserve">professional </w:t>
      </w:r>
      <w:r w:rsidRPr="0063765E">
        <w:rPr>
          <w:rFonts w:ascii="Arial" w:eastAsia="Calibri" w:hAnsi="Arial" w:cs="Arial"/>
          <w:kern w:val="2"/>
          <w:sz w:val="24"/>
          <w:szCs w:val="24"/>
          <w14:ligatures w14:val="standardContextual"/>
        </w:rPr>
        <w:t>development</w:t>
      </w:r>
      <w:r w:rsidR="004E2F4B">
        <w:rPr>
          <w:rFonts w:ascii="Arial" w:eastAsia="Calibri" w:hAnsi="Arial" w:cs="Arial"/>
          <w:kern w:val="2"/>
          <w:sz w:val="24"/>
          <w:szCs w:val="24"/>
          <w14:ligatures w14:val="standardContextual"/>
        </w:rPr>
        <w:t xml:space="preserve"> </w:t>
      </w:r>
      <w:r w:rsidR="004E2F4B">
        <w:rPr>
          <w:rFonts w:ascii="Arial" w:eastAsia="Calibri" w:hAnsi="Arial" w:cs="Arial"/>
          <w:kern w:val="2"/>
          <w:sz w:val="24"/>
          <w:szCs w:val="24"/>
          <w14:ligatures w14:val="standardContextual"/>
        </w:rPr>
        <w:fldChar w:fldCharType="begin" w:fldLock="1"/>
      </w:r>
      <w:r w:rsidR="00940C4E">
        <w:rPr>
          <w:rFonts w:ascii="Arial" w:eastAsia="Calibri" w:hAnsi="Arial" w:cs="Arial"/>
          <w:kern w:val="2"/>
          <w:sz w:val="24"/>
          <w:szCs w:val="24"/>
          <w14:ligatures w14:val="standardContextual"/>
        </w:rPr>
        <w:instrText>ADDIN CSL_CITATION {"citationItems":[{"id":"ITEM-1","itemData":{"DOI":"10.4103/ijnmr.IJNMR_465_20","ISSN":"22285504","abstract":"Background: Nursing care happens with the artistic presence of the nurse in the care setting. Despite its importance in nursing, yet many ambiguities surround its definition and characteristics. The aim of this study was to analyze the concept of nursing care. Materials and Methods: This concept analysis was conducted using Walker and Avant's approach. An extensive literature search was done in the Medline, CINAHL, Embase and SID databases to find articles published in English between 1988 and 2019. The search keywords were 'care', 'nursing care', 'concept', 'concept analysis', and similar words. According to Walker and Avant's approach, after selecting the concept and determining the aim of analysis, 3742 references were reviewed and 68 articles and 2 books were selected to determine and extract the defining attributes, antecedents, consequences, and empirical referents of the nursing care concept. Results: The three main defining attributes of the concept were relationship, compassion, and professional action. The antecedents were nurse-related, client-related and environment-related, and the consequences were for nurses, clients and community. Conclusions: The defining attributes, antecedents, and consequences determined in the present study help better understand the concept of nursing care. This study highlights the importance of the communicative, caring, and advocacy roles of nurses and their compassionate professional action in the promotion of individual and community health.","author":[{"dropping-particle":"","family":"Hadadian-Chaghaei","given":"Fateme","non-dropping-particle":"","parse-names":false,"suffix":""},{"dropping-particle":"","family":"Haghani","given":"Fariba","non-dropping-particle":"","parse-names":false,"suffix":""},{"dropping-particle":"","family":"Taleghani","given":"Fariba","non-dropping-particle":"","parse-names":false,"suffix":""},{"dropping-particle":"","family":"Feizi","given":"Awat","non-dropping-particle":"","parse-names":false,"suffix":""},{"dropping-particle":"","family":"Alimohammadi","given":"Nasrollah","non-dropping-particle":"","parse-names":false,"suffix":""}],"container-title":"Iranian Journal of Nursing and Midwifery Research","id":"ITEM-1","issue":"2","issued":{"date-parts":[["2022"]]},"page":"125-133","title":"Nurses as gifted artists in caring: An analysis of nursing care concept","type":"article-journal","volume":"27"},"uris":["http://www.mendeley.com/documents/?uuid=fc161a12-bfaa-4b35-9b03-02b4682cc837"]}],"mendeley":{"formattedCitation":"(2)","plainTextFormattedCitation":"(2)","previouslyFormattedCitation":"(2)"},"properties":{"noteIndex":0},"schema":"https://github.com/citation-style-language/schema/raw/master/csl-citation.json"}</w:instrText>
      </w:r>
      <w:r w:rsidR="004E2F4B">
        <w:rPr>
          <w:rFonts w:ascii="Arial" w:eastAsia="Calibri" w:hAnsi="Arial" w:cs="Arial"/>
          <w:kern w:val="2"/>
          <w:sz w:val="24"/>
          <w:szCs w:val="24"/>
          <w14:ligatures w14:val="standardContextual"/>
        </w:rPr>
        <w:fldChar w:fldCharType="separate"/>
      </w:r>
      <w:r w:rsidR="004E2F4B" w:rsidRPr="004E2F4B">
        <w:rPr>
          <w:rFonts w:ascii="Arial" w:eastAsia="Calibri" w:hAnsi="Arial" w:cs="Arial"/>
          <w:noProof/>
          <w:kern w:val="2"/>
          <w:sz w:val="24"/>
          <w:szCs w:val="24"/>
          <w14:ligatures w14:val="standardContextual"/>
        </w:rPr>
        <w:t>(2)</w:t>
      </w:r>
      <w:r w:rsidR="004E2F4B">
        <w:rPr>
          <w:rFonts w:ascii="Arial" w:eastAsia="Calibri" w:hAnsi="Arial" w:cs="Arial"/>
          <w:kern w:val="2"/>
          <w:sz w:val="24"/>
          <w:szCs w:val="24"/>
          <w14:ligatures w14:val="standardContextual"/>
        </w:rPr>
        <w:fldChar w:fldCharType="end"/>
      </w:r>
      <w:r w:rsidRPr="0063765E">
        <w:rPr>
          <w:rFonts w:ascii="Arial" w:eastAsia="Calibri" w:hAnsi="Arial" w:cs="Arial"/>
          <w:kern w:val="2"/>
          <w:sz w:val="24"/>
          <w:szCs w:val="24"/>
          <w14:ligatures w14:val="standardContextual"/>
        </w:rPr>
        <w:t xml:space="preserve">. </w:t>
      </w:r>
      <w:r w:rsidR="00F83EBB">
        <w:rPr>
          <w:rFonts w:ascii="Arial" w:eastAsia="Calibri" w:hAnsi="Arial" w:cs="Arial"/>
          <w:kern w:val="2"/>
          <w:sz w:val="24"/>
          <w:szCs w:val="24"/>
          <w14:ligatures w14:val="standardContextual"/>
        </w:rPr>
        <w:t xml:space="preserve">Recognizing that severely ill and injured patients can </w:t>
      </w:r>
      <w:r w:rsidR="00E416BF">
        <w:rPr>
          <w:rFonts w:ascii="Arial" w:eastAsia="Calibri" w:hAnsi="Arial" w:cs="Arial"/>
          <w:kern w:val="2"/>
          <w:sz w:val="24"/>
          <w:szCs w:val="24"/>
          <w14:ligatures w14:val="standardContextual"/>
        </w:rPr>
        <w:t>be found</w:t>
      </w:r>
      <w:r w:rsidR="00F83EBB">
        <w:rPr>
          <w:rFonts w:ascii="Arial" w:eastAsia="Calibri" w:hAnsi="Arial" w:cs="Arial"/>
          <w:kern w:val="2"/>
          <w:sz w:val="24"/>
          <w:szCs w:val="24"/>
          <w14:ligatures w14:val="standardContextual"/>
        </w:rPr>
        <w:t xml:space="preserve"> in diverse settings and at any moment</w:t>
      </w:r>
      <w:r w:rsidR="00E416BF">
        <w:rPr>
          <w:rFonts w:ascii="Arial" w:eastAsia="Calibri" w:hAnsi="Arial" w:cs="Arial"/>
          <w:kern w:val="2"/>
          <w:sz w:val="24"/>
          <w:szCs w:val="24"/>
          <w14:ligatures w14:val="standardContextual"/>
        </w:rPr>
        <w:t>. It</w:t>
      </w:r>
      <w:r w:rsidR="00560961">
        <w:rPr>
          <w:rFonts w:ascii="Arial" w:eastAsia="Calibri" w:hAnsi="Arial" w:cs="Arial"/>
          <w:kern w:val="2"/>
          <w:sz w:val="24"/>
          <w:szCs w:val="24"/>
          <w14:ligatures w14:val="standardContextual"/>
        </w:rPr>
        <w:t xml:space="preserve"> </w:t>
      </w:r>
      <w:r w:rsidR="00F83EBB">
        <w:rPr>
          <w:rFonts w:ascii="Arial" w:eastAsia="Calibri" w:hAnsi="Arial" w:cs="Arial"/>
          <w:kern w:val="2"/>
          <w:sz w:val="24"/>
          <w:szCs w:val="24"/>
          <w14:ligatures w14:val="standardContextual"/>
        </w:rPr>
        <w:t>is essential</w:t>
      </w:r>
      <w:r w:rsidR="00E416BF">
        <w:rPr>
          <w:rFonts w:ascii="Arial" w:eastAsia="Calibri" w:hAnsi="Arial" w:cs="Arial"/>
          <w:kern w:val="2"/>
          <w:sz w:val="24"/>
          <w:szCs w:val="24"/>
          <w14:ligatures w14:val="standardContextual"/>
        </w:rPr>
        <w:t xml:space="preserve"> to </w:t>
      </w:r>
      <w:r w:rsidR="00E416BF" w:rsidRPr="0063765E">
        <w:rPr>
          <w:rFonts w:ascii="Arial" w:eastAsia="Calibri" w:hAnsi="Arial" w:cs="Arial"/>
          <w:kern w:val="2"/>
          <w:sz w:val="24"/>
          <w:szCs w:val="24"/>
          <w14:ligatures w14:val="standardContextual"/>
        </w:rPr>
        <w:t>emphasi</w:t>
      </w:r>
      <w:r w:rsidR="00E416BF">
        <w:rPr>
          <w:rFonts w:ascii="Arial" w:eastAsia="Calibri" w:hAnsi="Arial" w:cs="Arial"/>
          <w:kern w:val="2"/>
          <w:sz w:val="24"/>
          <w:szCs w:val="24"/>
          <w14:ligatures w14:val="standardContextual"/>
        </w:rPr>
        <w:t>ze</w:t>
      </w:r>
      <w:r w:rsidR="00E416BF" w:rsidRPr="0063765E">
        <w:rPr>
          <w:rFonts w:ascii="Arial" w:eastAsia="Calibri" w:hAnsi="Arial" w:cs="Arial"/>
          <w:kern w:val="2"/>
          <w:sz w:val="24"/>
          <w:szCs w:val="24"/>
          <w14:ligatures w14:val="standardContextual"/>
        </w:rPr>
        <w:t xml:space="preserve"> </w:t>
      </w:r>
      <w:r w:rsidRPr="0063765E">
        <w:rPr>
          <w:rFonts w:ascii="Arial" w:eastAsia="Calibri" w:hAnsi="Arial" w:cs="Arial"/>
          <w:kern w:val="2"/>
          <w:sz w:val="24"/>
          <w:szCs w:val="24"/>
          <w14:ligatures w14:val="standardContextual"/>
        </w:rPr>
        <w:t>the importance of providing high-quality care</w:t>
      </w:r>
      <w:r w:rsidR="00940C4E">
        <w:rPr>
          <w:rFonts w:ascii="Arial" w:eastAsia="Calibri" w:hAnsi="Arial" w:cs="Arial"/>
          <w:kern w:val="2"/>
          <w:sz w:val="24"/>
          <w:szCs w:val="24"/>
          <w14:ligatures w14:val="standardContextual"/>
        </w:rPr>
        <w:t xml:space="preserve"> </w:t>
      </w:r>
      <w:r w:rsidR="00940C4E">
        <w:rPr>
          <w:rFonts w:ascii="Arial" w:eastAsia="Calibri" w:hAnsi="Arial" w:cs="Arial"/>
          <w:kern w:val="2"/>
          <w:sz w:val="24"/>
          <w:szCs w:val="24"/>
          <w14:ligatures w14:val="standardContextual"/>
        </w:rPr>
        <w:fldChar w:fldCharType="begin" w:fldLock="1"/>
      </w:r>
      <w:r w:rsidR="00F85FCD">
        <w:rPr>
          <w:rFonts w:ascii="Arial" w:eastAsia="Calibri" w:hAnsi="Arial" w:cs="Arial"/>
          <w:kern w:val="2"/>
          <w:sz w:val="24"/>
          <w:szCs w:val="24"/>
          <w14:ligatures w14:val="standardContextual"/>
        </w:rPr>
        <w:instrText>ADDIN CSL_CITATION {"citationItems":[{"id":"ITEM-1","itemData":{"DOI":"10.18103/mra.v9i1.2317","ISSN":"23751916","abstract":"Critically ill patients can present at any time and location, and they demand high quality care. Historical experiences from military, wilderness, and disaster medicine settings have helped shape the modern concept of caring for the most severely ill with limited available resources. We introduce a method to help design a successful critical care medical support endeavor, which includes properly defining components of Navigation, Environment, Resupply, Energy, Unconventional problems, and Support (NEREUS). Additionally, we provide recommendations for optimal team personnel composition, including utilization of paramedics, critical care providers, nurses, and respiratory therapists across the spectrum of care provided at point of injury, en route to definitive care, and definitive care. A review of critical care principles relevant to the austere setting proceeds with a systematic organization according to airway, breathing, circulation, and neurologic management. Lastly, we employ our proposed method of organizing a critical care medical support endeavor to a post-hurricane scenario. In summary, this review provides the historical background, modern definition, and practical framework for successfully administering critical care in scenarios with limited available resources. We emphasize the need to appropriately adapt critical care concepts to meet the unique demands of a specific scenario.","author":[{"dropping-particle":"","family":"Stankiewicz","given":"Jason","non-dropping-particle":"","parse-names":false,"suffix":""},{"dropping-particle":"","family":"Ward","given":"Robert","non-dropping-particle":"","parse-names":false,"suffix":""},{"dropping-particle":"","family":"McCurdy","given":"Michael","non-dropping-particle":"","parse-names":false,"suffix":""}],"container-title":"Medical Research Archives","id":"ITEM-1","issue":"1","issued":{"date-parts":[["2021"]]},"page":"1-20","title":"Critical Care Anywhere: Principles for High-Functioning Management in Low-Resource Environments","type":"article-journal","volume":"9"},"uris":["http://www.mendeley.com/documents/?uuid=5c5333f6-3025-457b-87f6-4b6fa21b9a78"]}],"mendeley":{"formattedCitation":"(3)","plainTextFormattedCitation":"(3)","previouslyFormattedCitation":"(3)"},"properties":{"noteIndex":0},"schema":"https://github.com/citation-style-language/schema/raw/master/csl-citation.json"}</w:instrText>
      </w:r>
      <w:r w:rsidR="00940C4E">
        <w:rPr>
          <w:rFonts w:ascii="Arial" w:eastAsia="Calibri" w:hAnsi="Arial" w:cs="Arial"/>
          <w:kern w:val="2"/>
          <w:sz w:val="24"/>
          <w:szCs w:val="24"/>
          <w14:ligatures w14:val="standardContextual"/>
        </w:rPr>
        <w:fldChar w:fldCharType="separate"/>
      </w:r>
      <w:r w:rsidR="00940C4E" w:rsidRPr="00940C4E">
        <w:rPr>
          <w:rFonts w:ascii="Arial" w:eastAsia="Calibri" w:hAnsi="Arial" w:cs="Arial"/>
          <w:noProof/>
          <w:kern w:val="2"/>
          <w:sz w:val="24"/>
          <w:szCs w:val="24"/>
          <w14:ligatures w14:val="standardContextual"/>
        </w:rPr>
        <w:t>(3)</w:t>
      </w:r>
      <w:r w:rsidR="00940C4E">
        <w:rPr>
          <w:rFonts w:ascii="Arial" w:eastAsia="Calibri" w:hAnsi="Arial" w:cs="Arial"/>
          <w:kern w:val="2"/>
          <w:sz w:val="24"/>
          <w:szCs w:val="24"/>
          <w14:ligatures w14:val="standardContextual"/>
        </w:rPr>
        <w:fldChar w:fldCharType="end"/>
      </w:r>
      <w:r w:rsidR="00560961">
        <w:rPr>
          <w:rFonts w:ascii="Arial" w:eastAsia="Calibri" w:hAnsi="Arial" w:cs="Arial"/>
          <w:kern w:val="2"/>
          <w:sz w:val="24"/>
          <w:szCs w:val="24"/>
          <w14:ligatures w14:val="standardContextual"/>
        </w:rPr>
        <w:t xml:space="preserve"> </w:t>
      </w:r>
      <w:r w:rsidR="00E416BF">
        <w:rPr>
          <w:rFonts w:ascii="Arial" w:eastAsia="Calibri" w:hAnsi="Arial" w:cs="Arial"/>
          <w:kern w:val="2"/>
          <w:sz w:val="24"/>
          <w:szCs w:val="24"/>
          <w14:ligatures w14:val="standardContextual"/>
        </w:rPr>
        <w:t xml:space="preserve">in every situation. </w:t>
      </w:r>
      <w:r w:rsidRPr="0063765E">
        <w:rPr>
          <w:rFonts w:ascii="Arial" w:eastAsia="Calibri" w:hAnsi="Arial" w:cs="Arial"/>
          <w:kern w:val="2"/>
          <w:sz w:val="24"/>
          <w:szCs w:val="24"/>
          <w14:ligatures w14:val="standardContextual"/>
        </w:rPr>
        <w:t>The nursing profession has evolved over the years, adapting to diverse populations, locations, and challenges</w:t>
      </w:r>
      <w:r w:rsidR="002E2D4B">
        <w:rPr>
          <w:rFonts w:ascii="Arial" w:eastAsia="Calibri" w:hAnsi="Arial" w:cs="Arial"/>
          <w:kern w:val="2"/>
          <w:sz w:val="24"/>
          <w:szCs w:val="24"/>
          <w14:ligatures w14:val="standardContextual"/>
        </w:rPr>
        <w:t xml:space="preserve"> </w:t>
      </w:r>
      <w:r w:rsidR="00F85FCD">
        <w:rPr>
          <w:rFonts w:ascii="Arial" w:eastAsia="Calibri" w:hAnsi="Arial" w:cs="Arial"/>
          <w:kern w:val="2"/>
          <w:sz w:val="24"/>
          <w:szCs w:val="24"/>
          <w14:ligatures w14:val="standardContextual"/>
        </w:rPr>
        <w:fldChar w:fldCharType="begin" w:fldLock="1"/>
      </w:r>
      <w:r w:rsidR="00EC7D34">
        <w:rPr>
          <w:rFonts w:ascii="Arial" w:eastAsia="Calibri" w:hAnsi="Arial" w:cs="Arial"/>
          <w:kern w:val="2"/>
          <w:sz w:val="24"/>
          <w:szCs w:val="24"/>
          <w14:ligatures w14:val="standardContextual"/>
        </w:rPr>
        <w:instrText>ADDIN CSL_CITATION {"citationItems":[{"id":"ITEM-1","itemData":{"DOI":"10.1111/inr.12449","ISBN":"0645437034","ISSN":"14667657","PMID":"29571220","abstract":"Aim: The aim of this systematic review was to provide a critical synthesis of the factors that historically shaped the advancements of nursing regulators worldwide. Background: An in-depth examination of the different factors that moulded regulatory changes over time is pivotal to comprehend current issues in nursing. Introduction: In the light of global health scenarios, the researchers explored the factors that historically influenced the socio-contextual circumstances upon which governments made regulatory changes. Methods: A systematic search was performed on the following databases: PubMed, CINAHL, Scopus, OpenGrey and ScienceDirect. The review included papers from January 2000 to October 2016 published in English. The authors used the Preferred Reporting Items for Systematic Reviews and Meta-Analyses (PRISMA) and an inductive thematic approach for synthesis. Results: Two main themes were identified: factors underpinning current challenges and historical and contextual triggers of regulation. The first theme was composed of three aspects: education, migration and internationalization, and policy and regulation; the second theme consisted of four attributes: demographics, economics, history of registration and wars, and historical changes in nursing practice. Discussion: Factors that shaped nursing regulation were linked to changing demographics and economics, education, history of nursing registration, shifting patterns of migration and internationalization, nursing practice, policy and regulation and significant societal turns often prompted by wars. Conclusion: A deeper understanding of the developments of the nursing regulatory institutions provides the foundation for portable standards that can be applied across an array of jurisdictions to guarantee a better public safety. Implication for nursing and health policy: Understanding factors that socially, legislatively and politically have influenced the development of regulatory bodies over time helps to mould local, national and international policies that have a stronger impact on health worldwide. To achieve this, there must be effective cooperation among systems of nursing regulations globally.","author":[{"dropping-particle":"","family":"Stievano","given":"A.","non-dropping-particle":"","parse-names":false,"suffix":""},{"dropping-particle":"","family":"Caruso","given":"R.","non-dropping-particle":"","parse-names":false,"suffix":""},{"dropping-particle":"","family":"Pittella","given":"F.","non-dropping-particle":"","parse-names":false,"suffix":""},{"dropping-particle":"","family":"Shaffer","given":"F. A.","non-dropping-particle":"","parse-names":false,"suffix":""},{"dropping-particle":"","family":"Rocco","given":"G.","non-dropping-particle":"","parse-names":false,"suffix":""},{"dropping-particle":"","family":"Fairman","given":"J.","non-dropping-particle":"","parse-names":false,"suffix":""}],"container-title":"International Nursing Review","id":"ITEM-1","issue":"1","issued":{"date-parts":[["2019"]]},"page":"17-29","title":"Shaping nursing profession regulation through history – a systematic review","type":"article-journal","volume":"66"},"uris":["http://www.mendeley.com/documents/?uuid=7994b3d7-2e45-4193-8455-95f65b0144ea"]}],"mendeley":{"formattedCitation":"(4)","plainTextFormattedCitation":"(4)","previouslyFormattedCitation":"(4)"},"properties":{"noteIndex":0},"schema":"https://github.com/citation-style-language/schema/raw/master/csl-citation.json"}</w:instrText>
      </w:r>
      <w:r w:rsidR="00F85FCD">
        <w:rPr>
          <w:rFonts w:ascii="Arial" w:eastAsia="Calibri" w:hAnsi="Arial" w:cs="Arial"/>
          <w:kern w:val="2"/>
          <w:sz w:val="24"/>
          <w:szCs w:val="24"/>
          <w14:ligatures w14:val="standardContextual"/>
        </w:rPr>
        <w:fldChar w:fldCharType="separate"/>
      </w:r>
      <w:r w:rsidR="00F85FCD" w:rsidRPr="00F85FCD">
        <w:rPr>
          <w:rFonts w:ascii="Arial" w:eastAsia="Calibri" w:hAnsi="Arial" w:cs="Arial"/>
          <w:noProof/>
          <w:kern w:val="2"/>
          <w:sz w:val="24"/>
          <w:szCs w:val="24"/>
          <w14:ligatures w14:val="standardContextual"/>
        </w:rPr>
        <w:t>(4)</w:t>
      </w:r>
      <w:r w:rsidR="00F85FCD">
        <w:rPr>
          <w:rFonts w:ascii="Arial" w:eastAsia="Calibri" w:hAnsi="Arial" w:cs="Arial"/>
          <w:kern w:val="2"/>
          <w:sz w:val="24"/>
          <w:szCs w:val="24"/>
          <w14:ligatures w14:val="standardContextual"/>
        </w:rPr>
        <w:fldChar w:fldCharType="end"/>
      </w:r>
      <w:r w:rsidR="00F85FCD">
        <w:rPr>
          <w:rFonts w:ascii="Arial" w:eastAsia="Calibri" w:hAnsi="Arial" w:cs="Arial"/>
          <w:kern w:val="2"/>
          <w:sz w:val="24"/>
          <w:szCs w:val="24"/>
          <w14:ligatures w14:val="standardContextual"/>
        </w:rPr>
        <w:t>.</w:t>
      </w:r>
      <w:r w:rsidRPr="0063765E">
        <w:rPr>
          <w:rFonts w:ascii="Arial" w:eastAsia="Calibri" w:hAnsi="Arial" w:cs="Arial"/>
          <w:kern w:val="2"/>
          <w:sz w:val="24"/>
          <w:szCs w:val="24"/>
          <w14:ligatures w14:val="standardContextual"/>
        </w:rPr>
        <w:t xml:space="preserve"> However, training still lacks comprehensive training in emergency and critical care outside medical facilities</w:t>
      </w:r>
      <w:r w:rsidR="00EC7D34">
        <w:rPr>
          <w:rFonts w:ascii="Arial" w:eastAsia="Calibri" w:hAnsi="Arial" w:cs="Arial"/>
          <w:kern w:val="2"/>
          <w:sz w:val="24"/>
          <w:szCs w:val="24"/>
          <w14:ligatures w14:val="standardContextual"/>
        </w:rPr>
        <w:t xml:space="preserve"> </w:t>
      </w:r>
      <w:r w:rsidR="00EC7D34">
        <w:rPr>
          <w:rFonts w:ascii="Arial" w:eastAsia="Calibri" w:hAnsi="Arial" w:cs="Arial"/>
          <w:kern w:val="2"/>
          <w:sz w:val="24"/>
          <w:szCs w:val="24"/>
          <w14:ligatures w14:val="standardContextual"/>
        </w:rPr>
        <w:fldChar w:fldCharType="begin" w:fldLock="1"/>
      </w:r>
      <w:r w:rsidR="00822E5F">
        <w:rPr>
          <w:rFonts w:ascii="Arial" w:eastAsia="Calibri" w:hAnsi="Arial" w:cs="Arial"/>
          <w:kern w:val="2"/>
          <w:sz w:val="24"/>
          <w:szCs w:val="24"/>
          <w14:ligatures w14:val="standardContextual"/>
        </w:rPr>
        <w:instrText>ADDIN CSL_CITATION {"citationItems":[{"id":"ITEM-1","itemData":{"DOI":"10.1016/j.aenj.2015.03.001","ISSN":"15746267","PMID":"25864385","abstract":"Background: It is generally accepted that nurses have insufficient knowledge about disaster preparedness due to a lack of acceptance of core competencies and the absence of disaster preparedness in nursing curricula.1 This study explored nurses' knowledge and sources of knowledge, and skills as they relate to disaster management in Saudi Arabia, where more than 4660 people have died, 32,000 people have been affected, and US$4.65 billion in damage has been caused by disaster since 1980.2 Methods: A quantitative, non-experimental, descriptive research design. Results: Nurses in Saudi Arabia have moderate knowledge concerning disaster preparedness. However, nurses in military hospitals possess more knowledge than those who work in government hospitals. The majority of nurses gained their knowledge and skills from disaster drills. Conclusions: Nurses need more education in all areas of disaster management, most importantly in their roles during response to disasters. Nurses perceive themselves as not well-prepared but they are willing to improve their skills in disaster preparedness if educational opportunities are provided.","author":[{"dropping-particle":"","family":"Thobaity","given":"Abdulellah","non-dropping-particle":"Al","parse-names":false,"suffix":""},{"dropping-particle":"","family":"Plummer","given":"Virginia","non-dropping-particle":"","parse-names":false,"suffix":""},{"dropping-particle":"","family":"Innes","given":"Kelli","non-dropping-particle":"","parse-names":false,"suffix":""},{"dropping-particle":"","family":"Copnell","given":"Beverley","non-dropping-particle":"","parse-names":false,"suffix":""}],"container-title":"Australasian Emergency Nursing Journal","id":"ITEM-1","issue":"3","issued":{"date-parts":[["2015"]]},"page":"156-164","publisher":"College of Emergency Nursing Australasia","title":"Perceptions of knowledge of disaster management among military and civilian nurses in Saudi Arabia","type":"article-journal","volume":"18"},"uris":["http://www.mendeley.com/documents/?uuid=033c0bb8-07a8-40a6-8180-f97a9956c75f"]}],"mendeley":{"formattedCitation":"(5)","plainTextFormattedCitation":"(5)","previouslyFormattedCitation":"(5)"},"properties":{"noteIndex":0},"schema":"https://github.com/citation-style-language/schema/raw/master/csl-citation.json"}</w:instrText>
      </w:r>
      <w:r w:rsidR="00EC7D34">
        <w:rPr>
          <w:rFonts w:ascii="Arial" w:eastAsia="Calibri" w:hAnsi="Arial" w:cs="Arial"/>
          <w:kern w:val="2"/>
          <w:sz w:val="24"/>
          <w:szCs w:val="24"/>
          <w14:ligatures w14:val="standardContextual"/>
        </w:rPr>
        <w:fldChar w:fldCharType="separate"/>
      </w:r>
      <w:r w:rsidR="00EC7D34" w:rsidRPr="00EC7D34">
        <w:rPr>
          <w:rFonts w:ascii="Arial" w:eastAsia="Calibri" w:hAnsi="Arial" w:cs="Arial"/>
          <w:noProof/>
          <w:kern w:val="2"/>
          <w:sz w:val="24"/>
          <w:szCs w:val="24"/>
          <w14:ligatures w14:val="standardContextual"/>
        </w:rPr>
        <w:t>(5)</w:t>
      </w:r>
      <w:r w:rsidR="00EC7D34">
        <w:rPr>
          <w:rFonts w:ascii="Arial" w:eastAsia="Calibri" w:hAnsi="Arial" w:cs="Arial"/>
          <w:kern w:val="2"/>
          <w:sz w:val="24"/>
          <w:szCs w:val="24"/>
          <w14:ligatures w14:val="standardContextual"/>
        </w:rPr>
        <w:fldChar w:fldCharType="end"/>
      </w:r>
      <w:r w:rsidRPr="0063765E">
        <w:rPr>
          <w:rFonts w:ascii="Arial" w:eastAsia="Calibri" w:hAnsi="Arial" w:cs="Arial"/>
          <w:kern w:val="2"/>
          <w:sz w:val="24"/>
          <w:szCs w:val="24"/>
          <w14:ligatures w14:val="standardContextual"/>
        </w:rPr>
        <w:t xml:space="preserve">. Effectively managing a trauma patient is a complex task </w:t>
      </w:r>
      <w:r w:rsidR="00F83EBB">
        <w:rPr>
          <w:rFonts w:ascii="Arial" w:eastAsia="Calibri" w:hAnsi="Arial" w:cs="Arial"/>
          <w:kern w:val="2"/>
          <w:sz w:val="24"/>
          <w:szCs w:val="24"/>
          <w14:ligatures w14:val="standardContextual"/>
        </w:rPr>
        <w:t>requiring</w:t>
      </w:r>
      <w:r w:rsidRPr="0063765E">
        <w:rPr>
          <w:rFonts w:ascii="Arial" w:eastAsia="Calibri" w:hAnsi="Arial" w:cs="Arial"/>
          <w:kern w:val="2"/>
          <w:sz w:val="24"/>
          <w:szCs w:val="24"/>
          <w14:ligatures w14:val="standardContextual"/>
        </w:rPr>
        <w:t xml:space="preserve"> thorough and quality </w:t>
      </w:r>
      <w:r w:rsidR="00F83EBB">
        <w:rPr>
          <w:rFonts w:ascii="Arial" w:eastAsia="Calibri" w:hAnsi="Arial" w:cs="Arial"/>
          <w:kern w:val="2"/>
          <w:sz w:val="24"/>
          <w:szCs w:val="24"/>
          <w14:ligatures w14:val="standardContextual"/>
        </w:rPr>
        <w:t>nurse</w:t>
      </w:r>
      <w:r w:rsidR="00E416BF">
        <w:rPr>
          <w:rFonts w:ascii="Arial" w:eastAsia="Calibri" w:hAnsi="Arial" w:cs="Arial"/>
          <w:kern w:val="2"/>
          <w:sz w:val="24"/>
          <w:szCs w:val="24"/>
          <w14:ligatures w14:val="standardContextual"/>
        </w:rPr>
        <w:t>’s</w:t>
      </w:r>
      <w:r w:rsidR="00F83EBB">
        <w:rPr>
          <w:rFonts w:ascii="Arial" w:eastAsia="Calibri" w:hAnsi="Arial" w:cs="Arial"/>
          <w:kern w:val="2"/>
          <w:sz w:val="24"/>
          <w:szCs w:val="24"/>
          <w14:ligatures w14:val="standardContextual"/>
        </w:rPr>
        <w:t xml:space="preserve"> training</w:t>
      </w:r>
      <w:r w:rsidRPr="0063765E">
        <w:rPr>
          <w:rFonts w:ascii="Arial" w:eastAsia="Calibri" w:hAnsi="Arial" w:cs="Arial"/>
          <w:kern w:val="2"/>
          <w:sz w:val="24"/>
          <w:szCs w:val="24"/>
          <w14:ligatures w14:val="standardContextual"/>
        </w:rPr>
        <w:t xml:space="preserve"> </w:t>
      </w:r>
      <w:r w:rsidR="00822E5F">
        <w:rPr>
          <w:rFonts w:ascii="Arial" w:eastAsia="Calibri" w:hAnsi="Arial" w:cs="Arial"/>
          <w:kern w:val="2"/>
          <w:sz w:val="24"/>
          <w:szCs w:val="24"/>
          <w14:ligatures w14:val="standardContextual"/>
        </w:rPr>
        <w:fldChar w:fldCharType="begin" w:fldLock="1"/>
      </w:r>
      <w:r w:rsidR="00B40387">
        <w:rPr>
          <w:rFonts w:ascii="Arial" w:eastAsia="Calibri" w:hAnsi="Arial" w:cs="Arial"/>
          <w:kern w:val="2"/>
          <w:sz w:val="24"/>
          <w:szCs w:val="24"/>
          <w14:ligatures w14:val="standardContextual"/>
        </w:rPr>
        <w:instrText>ADDIN CSL_CITATION {"citationItems":[{"id":"ITEM-1","itemData":{"DOI":"10.1097/JTN.0000000000000454","ISBN":"0000000000000","ISSN":"19323883","PMID":"31283751","abstract":"Multitrauma patients can benefit significantly from specialized care. Prior to mid-2016, this hospital's trauma team did not include a surgical intensive care unit (SICU) nurse. As the value of bringing this expertise to the patient upon arrival was realized, the role of the trauma response nurse (TRN) was developed. The TRN role was designed to provide a dedicated SICU nurse to care for trauma patients from emergency department (ED) arrival through disposition. The integration of the TRN role into the trauma team sought to improve quality and safety, as well as communication and collaboration, and enhance continuity of care. The primary responsibilities of the TRN were to assist with clinical interventions, transport patients fromthe ED to tests and procedures, and assume care through disposition. Additional TRN duties included education, community outreach, and performance improvement. TRNs now respond to all trauma activations that occur on weekday day shift. This role has improved collaboration between nursing disciplines, improved the overall function of the trauma team, and enhanced the safety of trauma patients during transport. TRNs make valuable contributions to the education and outreach missions of the trauma program and ensure that patients are receiving the highest level of trauma care.","author":[{"dropping-particle":"","family":"Liu","given":"Susan I.","non-dropping-particle":"","parse-names":false,"suffix":""},{"dropping-particle":"","family":"Curren","given":"Jeffrey","non-dropping-particle":"","parse-names":false,"suffix":""},{"dropping-particle":"","family":"Leahy","given":"Nicole E.","non-dropping-particle":"","parse-names":false,"suffix":""},{"dropping-particle":"","family":"Sobocinski","given":"Kathryn","non-dropping-particle":"","parse-names":false,"suffix":""},{"dropping-particle":"","family":"Zambardino","given":"Danielle","non-dropping-particle":"","parse-names":false,"suffix":""},{"dropping-particle":"","family":"Shikar","given":"Morgan M.","non-dropping-particle":"","parse-names":false,"suffix":""},{"dropping-particle":"","family":"Vasquez","given":"Christel","non-dropping-particle":"","parse-names":false,"suffix":""},{"dropping-particle":"","family":"Miluszusky","given":"Brian","non-dropping-particle":"","parse-names":false,"suffix":""},{"dropping-particle":"","family":"Winchell","given":"Robert J.","non-dropping-particle":"","parse-names":false,"suffix":""}],"container-title":"Journal of Trauma Nursing","id":"ITEM-1","issue":"4","issued":{"date-parts":[["2019"]]},"page":"215-220","title":"Trauma Response Nurse: Bringing Critical Care Experience and Continuity to Early Trauma Care","type":"article-journal","volume":"26"},"uris":["http://www.mendeley.com/documents/?uuid=4ae9f5dc-57b3-43cb-8a68-2c1ff5a49276"]}],"mendeley":{"formattedCitation":"(6)","plainTextFormattedCitation":"(6)","previouslyFormattedCitation":"(6)"},"properties":{"noteIndex":0},"schema":"https://github.com/citation-style-language/schema/raw/master/csl-citation.json"}</w:instrText>
      </w:r>
      <w:r w:rsidR="00822E5F">
        <w:rPr>
          <w:rFonts w:ascii="Arial" w:eastAsia="Calibri" w:hAnsi="Arial" w:cs="Arial"/>
          <w:kern w:val="2"/>
          <w:sz w:val="24"/>
          <w:szCs w:val="24"/>
          <w14:ligatures w14:val="standardContextual"/>
        </w:rPr>
        <w:fldChar w:fldCharType="separate"/>
      </w:r>
      <w:r w:rsidR="00822E5F" w:rsidRPr="00822E5F">
        <w:rPr>
          <w:rFonts w:ascii="Arial" w:eastAsia="Calibri" w:hAnsi="Arial" w:cs="Arial"/>
          <w:noProof/>
          <w:kern w:val="2"/>
          <w:sz w:val="24"/>
          <w:szCs w:val="24"/>
          <w14:ligatures w14:val="standardContextual"/>
        </w:rPr>
        <w:t>(6)</w:t>
      </w:r>
      <w:r w:rsidR="00822E5F">
        <w:rPr>
          <w:rFonts w:ascii="Arial" w:eastAsia="Calibri" w:hAnsi="Arial" w:cs="Arial"/>
          <w:kern w:val="2"/>
          <w:sz w:val="24"/>
          <w:szCs w:val="24"/>
          <w14:ligatures w14:val="standardContextual"/>
        </w:rPr>
        <w:fldChar w:fldCharType="end"/>
      </w:r>
      <w:r w:rsidRPr="0063765E">
        <w:rPr>
          <w:rFonts w:ascii="Arial" w:eastAsia="Calibri" w:hAnsi="Arial" w:cs="Arial"/>
          <w:kern w:val="2"/>
          <w:sz w:val="24"/>
          <w:szCs w:val="24"/>
          <w14:ligatures w14:val="standardContextual"/>
        </w:rPr>
        <w:t>.</w:t>
      </w:r>
    </w:p>
    <w:p w14:paraId="41C3B393" w14:textId="70EA5B2A" w:rsidR="0063765E" w:rsidRPr="0063765E" w:rsidRDefault="0063765E" w:rsidP="00F83EBB">
      <w:pPr>
        <w:spacing w:line="360" w:lineRule="auto"/>
        <w:jc w:val="right"/>
        <w:rPr>
          <w:rFonts w:ascii="Arial" w:eastAsia="Calibri" w:hAnsi="Arial" w:cs="Arial"/>
          <w:kern w:val="2"/>
          <w:sz w:val="24"/>
          <w:szCs w:val="24"/>
          <w14:ligatures w14:val="standardContextual"/>
        </w:rPr>
      </w:pPr>
      <w:r w:rsidRPr="0063765E">
        <w:rPr>
          <w:rFonts w:ascii="Arial" w:eastAsia="Calibri" w:hAnsi="Arial" w:cs="Arial"/>
          <w:kern w:val="2"/>
          <w:sz w:val="24"/>
          <w:szCs w:val="24"/>
          <w14:ligatures w14:val="standardContextual"/>
        </w:rPr>
        <w:t>Throughout history, the nursing profession has demonstrated its crucial role in times of war and extreme events, emphasizing the necessity for nurses to actively participate, lead, and manage the care of those injured</w:t>
      </w:r>
      <w:r w:rsidR="002D6279">
        <w:rPr>
          <w:rFonts w:ascii="Arial" w:eastAsia="Calibri" w:hAnsi="Arial" w:cs="Arial"/>
          <w:kern w:val="2"/>
          <w:sz w:val="24"/>
          <w:szCs w:val="24"/>
          <w14:ligatures w14:val="standardContextual"/>
        </w:rPr>
        <w:t xml:space="preserve"> </w:t>
      </w:r>
      <w:r w:rsidR="00117FA4">
        <w:rPr>
          <w:rFonts w:ascii="Arial" w:eastAsia="Calibri" w:hAnsi="Arial" w:cs="Arial"/>
          <w:kern w:val="2"/>
          <w:sz w:val="24"/>
          <w:szCs w:val="24"/>
          <w14:ligatures w14:val="standardContextual"/>
        </w:rPr>
        <w:fldChar w:fldCharType="begin" w:fldLock="1"/>
      </w:r>
      <w:r w:rsidR="0003749E">
        <w:rPr>
          <w:rFonts w:ascii="Arial" w:eastAsia="Calibri" w:hAnsi="Arial" w:cs="Arial"/>
          <w:kern w:val="2"/>
          <w:sz w:val="24"/>
          <w:szCs w:val="24"/>
          <w14:ligatures w14:val="standardContextual"/>
        </w:rPr>
        <w:instrText>ADDIN CSL_CITATION {"citationItems":[{"id":"ITEM-1","itemData":{"DOI":"10.12968/bjcn.2014.19.5.244","ISSN":"14624753","PMID":"24784560","abstract":"World War I is remembered for the appalling loss of life, but it also heralded major social and political change which included wider opportunities for women and, later, universal suffrage. World War I also formed the context for the emergence of the 1919 Nurses' Registration Act. District nurses (Queen's Nurses) undertook a range of roles during the war, including roles overseas as members of the military nursing services. Like nurses, they had their work supplemented by Voluntary Aid Detachments. This article discusses the war from the perspective of the district nursing profession. © 2014 MA Healthcare Ltd.","author":[{"dropping-particle":"","family":"While","given":"Alison","non-dropping-particle":"","parse-names":false,"suffix":""}],"container-title":"British Journal of Community Nursing","id":"ITEM-1","issue":"5","issued":{"date-parts":[["2014"]]},"page":"244-247","title":"World War I remembered with reference to district nurses","type":"article-journal","volume":"19"},"uris":["http://www.mendeley.com/documents/?uuid=f948e3d4-9831-40bd-80d8-d8e96d4f2a90"]},{"id":"ITEM-2","itemData":{"DOI":"10.1016/j.aenj.2015.03.001","ISSN":"15746267","PMID":"25864385","abstract":"Background: It is generally accepted that nurses have insufficient knowledge about disaster preparedness due to a lack of acceptance of core competencies and the absence of disaster preparedness in nursing curricula.1 This study explored nurses' knowledge and sources of knowledge, and skills as they relate to disaster management in Saudi Arabia, where more than 4660 people have died, 32,000 people have been affected, and US$4.65 billion in damage has been caused by disaster since 1980.2 Methods: A quantitative, non-experimental, descriptive research design. Results: Nurses in Saudi Arabia have moderate knowledge concerning disaster preparedness. However, nurses in military hospitals possess more knowledge than those who work in government hospitals. The majority of nurses gained their knowledge and skills from disaster drills. Conclusions: Nurses need more education in all areas of disaster management, most importantly in their roles during response to disasters. Nurses perceive themselves as not well-prepared but they are willing to improve their skills in disaster preparedness if educational opportunities are provided.","author":[{"dropping-particle":"","family":"Thobaity","given":"Abdulellah","non-dropping-particle":"Al","parse-names":false,"suffix":""},{"dropping-particle":"","family":"Plummer","given":"Virginia","non-dropping-particle":"","parse-names":false,"suffix":""},{"dropping-particle":"","family":"Innes","given":"Kelli","non-dropping-particle":"","parse-names":false,"suffix":""},{"dropping-particle":"","family":"Copnell","given":"Beverley","non-dropping-particle":"","parse-names":false,"suffix":""}],"container-title":"Australasian Emergency Nursing Journal","id":"ITEM-2","issue":"3","issued":{"date-parts":[["2015"]]},"page":"156-164","publisher":"College of Emergency Nursing Australasia","title":"Perceptions of knowledge of disaster management among military and civilian nurses in Saudi Arabia","type":"article-journal","volume":"18"},"uris":["http://www.mendeley.com/documents/?uuid=033c0bb8-07a8-40a6-8180-f97a9956c75f"]},{"id":"ITEM-3","itemData":{"DOI":"10.30491/JMM.22.5.466","ISSN":"17357667","abstract":"Background and Aim: Nurses play an important role in responding to natural disasters. The aim of this study was to describe the functional dimensions and professional competencies of military nurses in disasters and emergencies. Methods: This study is a systematic review. In order to review and explain the professional competency of military nurses in disasters and emergencies, 100 published papers during January 2000 to July 2019 were selected through searching in the scientific databases such as Scopus, Elsevier, PubMed, ISI Web of Science, Cochrane Library, ProQuest, Google Scholar and SID, using the keywords emergence or disaster preparedness and core competency of nurses in disaster or emergence, and nursing and nurses military nursing or military nurses and the role of military nursing. After considering the inclusion and exclusion criteria, a total of 13 articles related to the research topic were studied and reviewed. Results: Nurses' roles can be categorized into three areas: professional competence, leadership, and operations. These roles including care based on professional competencies, organizational competencies, leadership and management of medical teams, vital and special care in difficult conditions, safe transfer and evacuation of injured, care of injured in disaster (Chemical, biological, radiological, nuclear and explosive), protecting oneself and others (personal protection), battlefield triage, moral resilience and psychological support, caring for vulnerable and high-risk individuals and out-of-scope nursing roles. Although some of these roles overlap with the civilian nurses, others emphasize the special and unique roles of military nurses. Conclusion: Considering the necessity of providing high quality and safe services at the highest possible level of injuries in various areas, especially in times of crisis and disasters, and the effective presence of military nurses in all stages of a disaster incidents. It is required that all military nurses benefit from the training and development of useful knowledge in order to implement long-term medical care programs for injured people in crisis situations.","author":[{"dropping-particle":"","family":"Lotfian","given":"Leila","non-dropping-particle":"","parse-names":false,"suffix":""},{"dropping-particle":"","family":"Habibi","given":"Fatemeh","non-dropping-particle":"","parse-names":false,"suffix":""},{"dropping-particle":"","family":"Khoshnevis","given":"Mohammad Ali","non-dropping-particle":"","parse-names":false,"suffix":""},{"dropping-particle":"","family":"Salaree","given":"Mohammad Mehdi","non-dropping-particle":"","parse-names":false,"suffix":""},{"dropping-particle":"","family":"Zivari","given":"Saied","non-dropping-particle":"","parse-names":false,"suffix":""}],"container-title":"Journal of Military Medicine","id":"ITEM-3","issue":"5","issued":{"date-parts":[["2020"]]},"page":"466-475","title":"Military nurses' professional competencies in disasters and emergency: Systematic review","type":"article-journal","volume":"22"},"uris":["http://www.mendeley.com/documents/?uuid=117a5523-7ab8-422d-91b1-b6c3fb1c426c"]}],"mendeley":{"formattedCitation":"(5,7,8)","plainTextFormattedCitation":"(5,7,8)","previouslyFormattedCitation":"(5,7,8)"},"properties":{"noteIndex":0},"schema":"https://github.com/citation-style-language/schema/raw/master/csl-citation.json"}</w:instrText>
      </w:r>
      <w:r w:rsidR="00117FA4">
        <w:rPr>
          <w:rFonts w:ascii="Arial" w:eastAsia="Calibri" w:hAnsi="Arial" w:cs="Arial"/>
          <w:kern w:val="2"/>
          <w:sz w:val="24"/>
          <w:szCs w:val="24"/>
          <w14:ligatures w14:val="standardContextual"/>
        </w:rPr>
        <w:fldChar w:fldCharType="separate"/>
      </w:r>
      <w:r w:rsidR="00117FA4" w:rsidRPr="00117FA4">
        <w:rPr>
          <w:rFonts w:ascii="Arial" w:eastAsia="Calibri" w:hAnsi="Arial" w:cs="Arial"/>
          <w:noProof/>
          <w:kern w:val="2"/>
          <w:sz w:val="24"/>
          <w:szCs w:val="24"/>
          <w14:ligatures w14:val="standardContextual"/>
        </w:rPr>
        <w:t>(5,7,8)</w:t>
      </w:r>
      <w:r w:rsidR="00117FA4">
        <w:rPr>
          <w:rFonts w:ascii="Arial" w:eastAsia="Calibri" w:hAnsi="Arial" w:cs="Arial"/>
          <w:kern w:val="2"/>
          <w:sz w:val="24"/>
          <w:szCs w:val="24"/>
          <w14:ligatures w14:val="standardContextual"/>
        </w:rPr>
        <w:fldChar w:fldCharType="end"/>
      </w:r>
      <w:r w:rsidR="00117FA4">
        <w:rPr>
          <w:rFonts w:ascii="Arial" w:eastAsia="Calibri" w:hAnsi="Arial" w:cs="Arial"/>
          <w:kern w:val="2"/>
          <w:sz w:val="24"/>
          <w:szCs w:val="24"/>
          <w14:ligatures w14:val="standardContextual"/>
        </w:rPr>
        <w:t>.</w:t>
      </w:r>
      <w:r w:rsidRPr="0063765E">
        <w:rPr>
          <w:rFonts w:ascii="Arial" w:eastAsia="Calibri" w:hAnsi="Arial" w:cs="Arial"/>
          <w:kern w:val="2"/>
          <w:sz w:val="24"/>
          <w:szCs w:val="24"/>
          <w14:ligatures w14:val="standardContextual"/>
        </w:rPr>
        <w:t xml:space="preserve"> Sudden-onset disasters, whether natural (e.g., earthquakes) or man-made (e.g., accidents, wars</w:t>
      </w:r>
      <w:r w:rsidR="00F83EBB">
        <w:rPr>
          <w:rFonts w:ascii="Arial" w:eastAsia="Calibri" w:hAnsi="Arial" w:cs="Arial"/>
          <w:kern w:val="2"/>
          <w:sz w:val="24"/>
          <w:szCs w:val="24"/>
          <w14:ligatures w14:val="standardContextual"/>
        </w:rPr>
        <w:t>,</w:t>
      </w:r>
      <w:r w:rsidRPr="0063765E">
        <w:rPr>
          <w:rFonts w:ascii="Arial" w:eastAsia="Calibri" w:hAnsi="Arial" w:cs="Arial"/>
          <w:kern w:val="2"/>
          <w:sz w:val="24"/>
          <w:szCs w:val="24"/>
          <w14:ligatures w14:val="standardContextual"/>
        </w:rPr>
        <w:t xml:space="preserve"> or terror attacks), are characterized by their unexpected, unpredictable, uncertain, and unplanned nature</w:t>
      </w:r>
      <w:r w:rsidR="00B40387">
        <w:rPr>
          <w:rFonts w:ascii="Arial" w:eastAsia="Calibri" w:hAnsi="Arial" w:cs="Arial"/>
          <w:kern w:val="2"/>
          <w:sz w:val="24"/>
          <w:szCs w:val="24"/>
          <w14:ligatures w14:val="standardContextual"/>
        </w:rPr>
        <w:t xml:space="preserve"> </w:t>
      </w:r>
      <w:r w:rsidR="00B40387">
        <w:rPr>
          <w:rFonts w:ascii="Arial" w:eastAsia="Calibri" w:hAnsi="Arial" w:cs="Arial"/>
          <w:kern w:val="2"/>
          <w:sz w:val="24"/>
          <w:szCs w:val="24"/>
          <w14:ligatures w14:val="standardContextual"/>
        </w:rPr>
        <w:fldChar w:fldCharType="begin" w:fldLock="1"/>
      </w:r>
      <w:r w:rsidR="0003749E">
        <w:rPr>
          <w:rFonts w:ascii="Arial" w:eastAsia="Calibri" w:hAnsi="Arial" w:cs="Arial"/>
          <w:kern w:val="2"/>
          <w:sz w:val="24"/>
          <w:szCs w:val="24"/>
          <w14:ligatures w14:val="standardContextual"/>
        </w:rPr>
        <w:instrText>ADDIN CSL_CITATION {"citationItems":[{"id":"ITEM-1","itemData":{"DOI":"10.1017/s1049023x23001061","ISBN":"9789240032286","ISSN":"1049-023X","abstract":"https://extranet.who.int/kobe_centre/sites/default/files/pdf/WHO%20Guidance_Research%20Methods_Health-EDRM_4.8.pdf","author":[{"dropping-particle":"","family":"Kayona","given":"Ryoma","non-dropping-particle":"","parse-names":false,"suffix":""},{"dropping-particle":"","family":"Clarke","given":"Mike","non-dropping-particle":"","parse-names":false,"suffix":""},{"dropping-particle":"","family":"Murray","given":"Virginia","non-dropping-particle":"","parse-names":false,"suffix":""},{"dropping-particle":"","family":"Chan","given":"Emily","non-dropping-particle":"","parse-names":false,"suffix":""},{"dropping-particle":"","family":"Abrahams","given":"Jonathan","non-dropping-particle":"","parse-names":false,"suffix":""},{"dropping-particle":"","family":"O'Sullivan","given":"Tracey","non-dropping-particle":"","parse-names":false,"suffix":""}],"container-title":"Prehospital and Disaster Medicine","id":"ITEM-1","issue":"S1","issued":{"date-parts":[["2021"]]},"number-of-pages":"s25-s25","title":"WHO Guidance on Research Methods for Health Emergency and Disaster Risk Management","type":"book","volume":"38"},"uris":["http://www.mendeley.com/documents/?uuid=b6f4678f-2f6e-4e68-8eee-bfac7f83d60f"]},{"id":"ITEM-2","itemData":{"ISBN":"1572-3097\\r1573-692X","ISSN":"0306-7734","PMID":"93","abstract":"After the relatively moderate year of 2009, the extent of the impact of natural disasters1 took a turn for the worse in 2010. A total of 385 natural disasters killed more than 297 000 people worldwide, affected over 217.0 million others and caused US 123.9 billion of economic damages. Haiti suffered 222 570 fatalities2 and had over 39.1% of its population or a total of 3.9 million victims affected by the January 12th, 2010 earthquake. Besides Haiti, many deaths were reported in Russia3, which was affected by extreme temperatures, floods and wildfires, adding up to a total of 55 800 deaths. Most fatalities were due to the heat wave that occurred from June to August. These two mega-disasters made 2010 the deadliest year in at least two decades. In 2010, the number of reported disasters approximated the annual average disaster occurrence during 2000 to 2009 (387). The number of victims increased from 198.7 million in 2009 to 217.3 million in 2010, but remained below the annual average number of victims of 227.5 million during 2000 to 2009 (see Figure 1). Economic damages from natural disasters in 2010 were over 2.5 times higher than in 2009 (US 47.6 billion), and increased by 25.3% compared to the annual average for the period 2000-2009 (US 98.9 billion). When looking at the decade, damages in 2010 ranked fourth, only surpassed in 2004 (mainly due to the Niigata-ken earthquake in Japan), in 2005 (hurricanes 'Katrina', 'Rita' and 'Wilma' in Northern and Central America and the Caribbean) and in 2008 (Sichuan earthquake in China). The Chilean earthquake of February 27th, 2010 ranked highest in terms of economic damages caused by natural disasters, with US 30.0 billion damages or a share of 24.2% of the global reported damages in 2010. Ranked second, the floods and landslides in China from May to August cost US 18.0 billion. The Haiti earthquake was especially destructive in view of the countrys already impoverished economy. The costs of this earthquake (US 8.0 billion) surpassed Haitis GDP. Globally, more hydrological disasters were reported in 2010. However, as meteorological disaster occurrence was lower, it evened out an increase in disaster occurrence in 2010. Similar to the average over the last decade, hydrological disasters were by far the most abundant disasters in 2010. These disasters represented 56.1% of the total disaster occurrence in 2010, and together with meteorological disasters - the second-most frequent disasters - accounted for 79.0% of t…","author":[{"dropping-particle":"","family":"Debarati Guha-Sapir, Philippe Hoyois","given":"Pascaline Wallemacq &amp;","non-dropping-particle":"","parse-names":false,"suffix":""},{"dropping-particle":"","family":"Below Regina","given":"","non-dropping-particle":"","parse-names":false,"suffix":""}],"container-title":"Review Literature And Arts Of The Americas","id":"ITEM-2","issued":{"date-parts":[["2016"]]},"page":"1-50","title":"Annual Disaster Statistical Review 2016: The numbers and trends","type":"article-journal"},"uris":["http://www.mendeley.com/documents/?uuid=0a031eef-1119-4aba-ba48-2e700bf1ca6d"]}],"mendeley":{"formattedCitation":"(9,10)","plainTextFormattedCitation":"(9,10)","previouslyFormattedCitation":"(9,10)"},"properties":{"noteIndex":0},"schema":"https://github.com/citation-style-language/schema/raw/master/csl-citation.json"}</w:instrText>
      </w:r>
      <w:r w:rsidR="00B40387">
        <w:rPr>
          <w:rFonts w:ascii="Arial" w:eastAsia="Calibri" w:hAnsi="Arial" w:cs="Arial"/>
          <w:kern w:val="2"/>
          <w:sz w:val="24"/>
          <w:szCs w:val="24"/>
          <w14:ligatures w14:val="standardContextual"/>
        </w:rPr>
        <w:fldChar w:fldCharType="separate"/>
      </w:r>
      <w:r w:rsidR="00117FA4" w:rsidRPr="00117FA4">
        <w:rPr>
          <w:rFonts w:ascii="Arial" w:eastAsia="Calibri" w:hAnsi="Arial" w:cs="Arial"/>
          <w:noProof/>
          <w:kern w:val="2"/>
          <w:sz w:val="24"/>
          <w:szCs w:val="24"/>
          <w14:ligatures w14:val="standardContextual"/>
        </w:rPr>
        <w:t>(9,10)</w:t>
      </w:r>
      <w:r w:rsidR="00B40387">
        <w:rPr>
          <w:rFonts w:ascii="Arial" w:eastAsia="Calibri" w:hAnsi="Arial" w:cs="Arial"/>
          <w:kern w:val="2"/>
          <w:sz w:val="24"/>
          <w:szCs w:val="24"/>
          <w14:ligatures w14:val="standardContextual"/>
        </w:rPr>
        <w:fldChar w:fldCharType="end"/>
      </w:r>
      <w:r w:rsidRPr="0063765E">
        <w:rPr>
          <w:rFonts w:ascii="Arial" w:eastAsia="Calibri" w:hAnsi="Arial" w:cs="Arial"/>
          <w:kern w:val="2"/>
          <w:sz w:val="24"/>
          <w:szCs w:val="24"/>
          <w14:ligatures w14:val="standardContextual"/>
        </w:rPr>
        <w:t>. Equipping nurses with the tools and skills to manage these events is critical in providing effective assistance to victims in a timely fashion</w:t>
      </w:r>
      <w:r w:rsidR="00B70B24">
        <w:rPr>
          <w:rFonts w:ascii="Arial" w:eastAsia="Calibri" w:hAnsi="Arial" w:cs="Arial"/>
          <w:kern w:val="2"/>
          <w:sz w:val="24"/>
          <w:szCs w:val="24"/>
          <w14:ligatures w14:val="standardContextual"/>
        </w:rPr>
        <w:t xml:space="preserve"> </w:t>
      </w:r>
      <w:r w:rsidR="00B70B24">
        <w:rPr>
          <w:rFonts w:ascii="Arial" w:eastAsia="Calibri" w:hAnsi="Arial" w:cs="Arial"/>
          <w:kern w:val="2"/>
          <w:sz w:val="24"/>
          <w:szCs w:val="24"/>
          <w14:ligatures w14:val="standardContextual"/>
        </w:rPr>
        <w:fldChar w:fldCharType="begin" w:fldLock="1"/>
      </w:r>
      <w:r w:rsidR="0003749E">
        <w:rPr>
          <w:rFonts w:ascii="Arial" w:eastAsia="Calibri" w:hAnsi="Arial" w:cs="Arial"/>
          <w:kern w:val="2"/>
          <w:sz w:val="24"/>
          <w:szCs w:val="24"/>
          <w14:ligatures w14:val="standardContextual"/>
        </w:rPr>
        <w:instrText>ADDIN CSL_CITATION {"citationItems":[{"id":"ITEM-1","itemData":{"DOI":"10.1016/j.ienj.2019.03.007","ISSN":"1755599X","PMID":"31005569","author":[{"dropping-particle":"","family":"Hugelius","given":"Karin","non-dropping-particle":"","parse-names":false,"suffix":""},{"dropping-particle":"","family":"Adolfsson","given":"Annsofie","non-dropping-particle":"","parse-names":false,"suffix":""}],"container-title":"International Emergency Nursing","id":"ITEM-1","issue":"June 2018","issued":{"date-parts":[["2019"]]},"page":"1-9","publisher":"Elsevier","title":"The HOPE model for disaster nursing – A systematic literature review","type":"article-journal","volume":"45"},"uris":["http://www.mendeley.com/documents/?uuid=8411f9fa-1d26-409b-b061-43fe9a75be54"]}],"mendeley":{"formattedCitation":"(11)","plainTextFormattedCitation":"(11)","previouslyFormattedCitation":"(11)"},"properties":{"noteIndex":0},"schema":"https://github.com/citation-style-language/schema/raw/master/csl-citation.json"}</w:instrText>
      </w:r>
      <w:r w:rsidR="00B70B24">
        <w:rPr>
          <w:rFonts w:ascii="Arial" w:eastAsia="Calibri" w:hAnsi="Arial" w:cs="Arial"/>
          <w:kern w:val="2"/>
          <w:sz w:val="24"/>
          <w:szCs w:val="24"/>
          <w14:ligatures w14:val="standardContextual"/>
        </w:rPr>
        <w:fldChar w:fldCharType="separate"/>
      </w:r>
      <w:r w:rsidR="00117FA4" w:rsidRPr="00117FA4">
        <w:rPr>
          <w:rFonts w:ascii="Arial" w:eastAsia="Calibri" w:hAnsi="Arial" w:cs="Arial"/>
          <w:noProof/>
          <w:kern w:val="2"/>
          <w:sz w:val="24"/>
          <w:szCs w:val="24"/>
          <w14:ligatures w14:val="standardContextual"/>
        </w:rPr>
        <w:t>(11)</w:t>
      </w:r>
      <w:r w:rsidR="00B70B24">
        <w:rPr>
          <w:rFonts w:ascii="Arial" w:eastAsia="Calibri" w:hAnsi="Arial" w:cs="Arial"/>
          <w:kern w:val="2"/>
          <w:sz w:val="24"/>
          <w:szCs w:val="24"/>
          <w14:ligatures w14:val="standardContextual"/>
        </w:rPr>
        <w:fldChar w:fldCharType="end"/>
      </w:r>
      <w:r w:rsidRPr="0063765E">
        <w:rPr>
          <w:rFonts w:ascii="Arial" w:eastAsia="Calibri" w:hAnsi="Arial" w:cs="Arial"/>
          <w:kern w:val="2"/>
          <w:sz w:val="24"/>
          <w:szCs w:val="24"/>
          <w14:ligatures w14:val="standardContextual"/>
        </w:rPr>
        <w:t xml:space="preserve">. Nurses practicing in terrorist or conflict zones face challenges that include adapting to the inability to readily evacuate patients </w:t>
      </w:r>
      <w:r w:rsidR="00F83EBB">
        <w:rPr>
          <w:rFonts w:ascii="Arial" w:eastAsia="Calibri" w:hAnsi="Arial" w:cs="Arial"/>
          <w:kern w:val="2"/>
          <w:sz w:val="24"/>
          <w:szCs w:val="24"/>
          <w14:ligatures w14:val="standardContextual"/>
        </w:rPr>
        <w:t xml:space="preserve">and </w:t>
      </w:r>
      <w:r w:rsidRPr="0063765E">
        <w:rPr>
          <w:rFonts w:ascii="Arial" w:eastAsia="Calibri" w:hAnsi="Arial" w:cs="Arial"/>
          <w:kern w:val="2"/>
          <w:sz w:val="24"/>
          <w:szCs w:val="24"/>
          <w14:ligatures w14:val="standardContextual"/>
        </w:rPr>
        <w:t>a lack of necessary resources for adequate care</w:t>
      </w:r>
      <w:r w:rsidR="004E520A">
        <w:rPr>
          <w:rFonts w:ascii="Arial" w:eastAsia="Calibri" w:hAnsi="Arial" w:cs="Arial"/>
          <w:kern w:val="2"/>
          <w:sz w:val="24"/>
          <w:szCs w:val="24"/>
          <w14:ligatures w14:val="standardContextual"/>
        </w:rPr>
        <w:t xml:space="preserve"> </w:t>
      </w:r>
      <w:r w:rsidR="00CC435D">
        <w:rPr>
          <w:rFonts w:ascii="Arial" w:eastAsia="Calibri" w:hAnsi="Arial" w:cs="Arial"/>
          <w:kern w:val="2"/>
          <w:sz w:val="24"/>
          <w:szCs w:val="24"/>
          <w14:ligatures w14:val="standardContextual"/>
        </w:rPr>
        <w:fldChar w:fldCharType="begin" w:fldLock="1"/>
      </w:r>
      <w:r w:rsidR="0003749E">
        <w:rPr>
          <w:rFonts w:ascii="Arial" w:eastAsia="Calibri" w:hAnsi="Arial" w:cs="Arial"/>
          <w:kern w:val="2"/>
          <w:sz w:val="24"/>
          <w:szCs w:val="24"/>
          <w14:ligatures w14:val="standardContextual"/>
        </w:rPr>
        <w:instrText>ADDIN CSL_CITATION {"citationItems":[{"id":"ITEM-1","itemData":{"DOI":"10.1016/S0140-6736(18)32838-1","ISSN":"1474547X","PMID":"30663597","abstract":"Many countries show a growing willingness to use militaries in support of global health efforts. This Series paper summarises the varied roles, responsibilities, and approaches of militaries in global health, drawing on examples and case studies across peacetime, conflict, and disaster response environments. Militaries have many capabilities applicable to global health, ranging from research, surveillance, and medical expertise to rapidly deployable, large-scale assets for logistics, transportation, and security. Despite this large range of capabilities, militaries also have limitations when engaging in global health activities. Militaries focus on strategic, operational, and tactical objectives that support their security and defence missions, which can conflict with humanitarian and global health equity objectives. Guidelines—both within and outside militaries—for military engagement in global health are often lacking, as are structured opportunities for military and civilian organisations to engage one another. We summarise policies that can help close the gap between military and civilian actors to catalyse the contributions of all participants to enhance global health.","author":[{"dropping-particle":"","family":"Michaud","given":"Joshua","non-dropping-particle":"","parse-names":false,"suffix":""},{"dropping-particle":"","family":"Moss","given":"Kellie","non-dropping-particle":"","parse-names":false,"suffix":""},{"dropping-particle":"","family":"Licina","given":"Derek","non-dropping-particle":"","parse-names":false,"suffix":""},{"dropping-particle":"","family":"Waldman","given":"Ron","non-dropping-particle":"","parse-names":false,"suffix":""},{"dropping-particle":"","family":"Kamradt-Scott","given":"Adam","non-dropping-particle":"","parse-names":false,"suffix":""},{"dropping-particle":"","family":"Bartee","given":"Maureen","non-dropping-particle":"","parse-names":false,"suffix":""},{"dropping-particle":"","family":"Lim","given":"Matthew","non-dropping-particle":"","parse-names":false,"suffix":""},{"dropping-particle":"","family":"Williamson","given":"Jamie","non-dropping-particle":"","parse-names":false,"suffix":""},{"dropping-particle":"","family":"Burkle","given":"Frederick","non-dropping-particle":"","parse-names":false,"suffix":""},{"dropping-particle":"","family":"Polyak","given":"Christina S.","non-dropping-particle":"","parse-names":false,"suffix":""},{"dropping-particle":"","family":"Thomson","given":"Nicholas","non-dropping-particle":"","parse-names":false,"suffix":""},{"dropping-particle":"","family":"Heymann","given":"David L.","non-dropping-particle":"","parse-names":false,"suffix":""},{"dropping-particle":"","family":"Lillywhite","given":"Louis","non-dropping-particle":"","parse-names":false,"suffix":""}],"container-title":"The Lancet","id":"ITEM-1","issue":"10168","issued":{"date-parts":[["2019"]]},"page":"276-286","publisher":"Elsevier Ltd","title":"Militaries and global health: peace, conflict, and disaster response","type":"article-journal","volume":"393"},"uris":["http://www.mendeley.com/documents/?uuid=d5bbd815-b970-486a-a801-e4ca795d9f60"]}],"mendeley":{"formattedCitation":"(12)","plainTextFormattedCitation":"(12)","previouslyFormattedCitation":"(12)"},"properties":{"noteIndex":0},"schema":"https://github.com/citation-style-language/schema/raw/master/csl-citation.json"}</w:instrText>
      </w:r>
      <w:r w:rsidR="00CC435D">
        <w:rPr>
          <w:rFonts w:ascii="Arial" w:eastAsia="Calibri" w:hAnsi="Arial" w:cs="Arial"/>
          <w:kern w:val="2"/>
          <w:sz w:val="24"/>
          <w:szCs w:val="24"/>
          <w14:ligatures w14:val="standardContextual"/>
        </w:rPr>
        <w:fldChar w:fldCharType="separate"/>
      </w:r>
      <w:r w:rsidR="00117FA4" w:rsidRPr="00117FA4">
        <w:rPr>
          <w:rFonts w:ascii="Arial" w:eastAsia="Calibri" w:hAnsi="Arial" w:cs="Arial"/>
          <w:noProof/>
          <w:kern w:val="2"/>
          <w:sz w:val="24"/>
          <w:szCs w:val="24"/>
          <w14:ligatures w14:val="standardContextual"/>
        </w:rPr>
        <w:t>(12)</w:t>
      </w:r>
      <w:r w:rsidR="00CC435D">
        <w:rPr>
          <w:rFonts w:ascii="Arial" w:eastAsia="Calibri" w:hAnsi="Arial" w:cs="Arial"/>
          <w:kern w:val="2"/>
          <w:sz w:val="24"/>
          <w:szCs w:val="24"/>
          <w14:ligatures w14:val="standardContextual"/>
        </w:rPr>
        <w:fldChar w:fldCharType="end"/>
      </w:r>
      <w:r w:rsidRPr="0063765E">
        <w:rPr>
          <w:rFonts w:ascii="Arial" w:eastAsia="Calibri" w:hAnsi="Arial" w:cs="Arial"/>
          <w:kern w:val="2"/>
          <w:sz w:val="24"/>
          <w:szCs w:val="24"/>
          <w14:ligatures w14:val="standardContextual"/>
        </w:rPr>
        <w:t xml:space="preserve">. Effective management in conflict areas requires </w:t>
      </w:r>
      <w:r w:rsidR="00F83EBB">
        <w:rPr>
          <w:rFonts w:ascii="Arial" w:eastAsia="Calibri" w:hAnsi="Arial" w:cs="Arial"/>
          <w:kern w:val="2"/>
          <w:sz w:val="24"/>
          <w:szCs w:val="24"/>
          <w14:ligatures w14:val="standardContextual"/>
        </w:rPr>
        <w:t>sufficient</w:t>
      </w:r>
      <w:r w:rsidRPr="0063765E">
        <w:rPr>
          <w:rFonts w:ascii="Arial" w:eastAsia="Calibri" w:hAnsi="Arial" w:cs="Arial"/>
          <w:kern w:val="2"/>
          <w:sz w:val="24"/>
          <w:szCs w:val="24"/>
          <w14:ligatures w14:val="standardContextual"/>
        </w:rPr>
        <w:t xml:space="preserve"> resources, knowledge, and skills</w:t>
      </w:r>
      <w:r w:rsidR="006F35A1">
        <w:rPr>
          <w:rFonts w:ascii="Arial" w:eastAsia="Calibri" w:hAnsi="Arial" w:cs="Arial"/>
          <w:kern w:val="2"/>
          <w:sz w:val="24"/>
          <w:szCs w:val="24"/>
          <w14:ligatures w14:val="standardContextual"/>
        </w:rPr>
        <w:t xml:space="preserve"> </w:t>
      </w:r>
      <w:r w:rsidR="006F35A1">
        <w:rPr>
          <w:rFonts w:ascii="Arial" w:eastAsia="Calibri" w:hAnsi="Arial" w:cs="Arial"/>
          <w:kern w:val="2"/>
          <w:sz w:val="24"/>
          <w:szCs w:val="24"/>
          <w14:ligatures w14:val="standardContextual"/>
        </w:rPr>
        <w:fldChar w:fldCharType="begin" w:fldLock="1"/>
      </w:r>
      <w:r w:rsidR="0003749E">
        <w:rPr>
          <w:rFonts w:ascii="Arial" w:eastAsia="Calibri" w:hAnsi="Arial" w:cs="Arial"/>
          <w:kern w:val="2"/>
          <w:sz w:val="24"/>
          <w:szCs w:val="24"/>
          <w14:ligatures w14:val="standardContextual"/>
        </w:rPr>
        <w:instrText>ADDIN CSL_CITATION {"citationItems":[{"id":"ITEM-1","itemData":{"DOI":"10.1016/j.ienj.2023.101295","ISSN":"1755599X","PMID":"37285644","author":[{"dropping-particle":"","family":"Lowe","given":"Grainne","non-dropping-particle":"","parse-names":false,"suffix":""},{"dropping-particle":"","family":"Zhong","given":"Yaping","non-dropping-particle":"","parse-names":false,"suffix":""},{"dropping-particle":"","family":"Plummer","given":"Virginia","non-dropping-particle":"","parse-names":false,"suffix":""},{"dropping-particle":"","family":"Tori","given":"Kathleen","non-dropping-particle":"","parse-names":false,"suffix":""}],"container-title":"International Emergency Nursing","id":"ITEM-1","issue":"June","issued":{"date-parts":[["2023"]]},"page":"101295","publisher":"Elsevier Ltd","title":"The extent, range and nature of the evidence on advanced practice among military nurses during war and terrorism: A scoping review","type":"article-journal","volume":"69"},"uris":["http://www.mendeley.com/documents/?uuid=c676e430-ce0a-43b4-9830-a751da42bd44"]}],"mendeley":{"formattedCitation":"(13)","plainTextFormattedCitation":"(13)","previouslyFormattedCitation":"(13)"},"properties":{"noteIndex":0},"schema":"https://github.com/citation-style-language/schema/raw/master/csl-citation.json"}</w:instrText>
      </w:r>
      <w:r w:rsidR="006F35A1">
        <w:rPr>
          <w:rFonts w:ascii="Arial" w:eastAsia="Calibri" w:hAnsi="Arial" w:cs="Arial"/>
          <w:kern w:val="2"/>
          <w:sz w:val="24"/>
          <w:szCs w:val="24"/>
          <w14:ligatures w14:val="standardContextual"/>
        </w:rPr>
        <w:fldChar w:fldCharType="separate"/>
      </w:r>
      <w:r w:rsidR="00117FA4" w:rsidRPr="00117FA4">
        <w:rPr>
          <w:rFonts w:ascii="Arial" w:eastAsia="Calibri" w:hAnsi="Arial" w:cs="Arial"/>
          <w:noProof/>
          <w:kern w:val="2"/>
          <w:sz w:val="24"/>
          <w:szCs w:val="24"/>
          <w14:ligatures w14:val="standardContextual"/>
        </w:rPr>
        <w:t>(13)</w:t>
      </w:r>
      <w:r w:rsidR="006F35A1">
        <w:rPr>
          <w:rFonts w:ascii="Arial" w:eastAsia="Calibri" w:hAnsi="Arial" w:cs="Arial"/>
          <w:kern w:val="2"/>
          <w:sz w:val="24"/>
          <w:szCs w:val="24"/>
          <w14:ligatures w14:val="standardContextual"/>
        </w:rPr>
        <w:fldChar w:fldCharType="end"/>
      </w:r>
      <w:r w:rsidRPr="0063765E">
        <w:rPr>
          <w:rFonts w:ascii="Arial" w:eastAsia="Calibri" w:hAnsi="Arial" w:cs="Arial"/>
          <w:kern w:val="2"/>
          <w:sz w:val="24"/>
          <w:szCs w:val="24"/>
          <w14:ligatures w14:val="standardContextual"/>
        </w:rPr>
        <w:t>.</w:t>
      </w:r>
    </w:p>
    <w:p w14:paraId="0BCCF1B0" w14:textId="74D82272" w:rsidR="0063765E" w:rsidRDefault="0063765E" w:rsidP="00F83EBB">
      <w:pPr>
        <w:spacing w:line="360" w:lineRule="auto"/>
        <w:jc w:val="right"/>
        <w:rPr>
          <w:rFonts w:ascii="Arial" w:eastAsia="Calibri" w:hAnsi="Arial" w:cs="Arial"/>
          <w:kern w:val="2"/>
          <w:sz w:val="24"/>
          <w:szCs w:val="24"/>
          <w14:ligatures w14:val="standardContextual"/>
        </w:rPr>
      </w:pPr>
      <w:r w:rsidRPr="0063765E">
        <w:rPr>
          <w:rFonts w:ascii="Arial" w:eastAsia="Calibri" w:hAnsi="Arial" w:cs="Arial"/>
          <w:kern w:val="2"/>
          <w:sz w:val="24"/>
          <w:szCs w:val="24"/>
          <w14:ligatures w14:val="standardContextual"/>
        </w:rPr>
        <w:t xml:space="preserve">          On October 7th, 2023, the Hamas terrorist organization invaded Israel, brutally attacking civilians in southern Israel. The confrontation resulted in the murder of 1,400 Israelis, with hundreds abducted into Gaza</w:t>
      </w:r>
      <w:r w:rsidR="005A4AA0">
        <w:rPr>
          <w:rFonts w:ascii="Arial" w:eastAsia="Calibri" w:hAnsi="Arial" w:cs="Arial"/>
          <w:kern w:val="2"/>
          <w:sz w:val="24"/>
          <w:szCs w:val="24"/>
          <w14:ligatures w14:val="standardContextual"/>
        </w:rPr>
        <w:t xml:space="preserve"> </w:t>
      </w:r>
      <w:r w:rsidR="005A4AA0">
        <w:rPr>
          <w:rFonts w:ascii="Arial" w:eastAsia="Calibri" w:hAnsi="Arial" w:cs="Arial"/>
          <w:kern w:val="2"/>
          <w:sz w:val="24"/>
          <w:szCs w:val="24"/>
          <w14:ligatures w14:val="standardContextual"/>
        </w:rPr>
        <w:fldChar w:fldCharType="begin" w:fldLock="1"/>
      </w:r>
      <w:r w:rsidR="0003749E">
        <w:rPr>
          <w:rFonts w:ascii="Arial" w:eastAsia="Calibri" w:hAnsi="Arial" w:cs="Arial"/>
          <w:kern w:val="2"/>
          <w:sz w:val="24"/>
          <w:szCs w:val="24"/>
          <w14:ligatures w14:val="standardContextual"/>
        </w:rPr>
        <w:instrText>ADDIN CSL_CITATION {"citationItems":[{"id":"ITEM-1","itemData":{"DOI":"10.1016/S2215-0366(23)00369-3","ISSN":"2215-0366","author":[{"dropping-particle":"","family":"Elyoseph","given":"Zohar","non-dropping-particle":"","parse-names":false,"suffix":""},{"dropping-particle":"","family":"Hadar-shoval","given":"Dorit","non-dropping-particle":"","parse-names":false,"suffix":""},{"dropping-particle":"","family":"Angert","given":"Tal","non-dropping-particle":"","parse-names":false,"suffix":""},{"dropping-particle":"","family":"Yitshaki","given":"Noam","non-dropping-particle":"","parse-names":false,"suffix":""},{"dropping-particle":"","family":"Hol","given":"Eden","non-dropping-particle":"","parse-names":false,"suffix":""},{"dropping-particle":"","family":"Asman","given":"Oren","non-dropping-particle":"","parse-names":false,"suffix":""},{"dropping-particle":"","family":"Levkovich","given":"Inbar","non-dropping-particle":"","parse-names":false,"suffix":""}],"container-title":"The Lancet Psychiatry","id":"ITEM-1","issue":"23","issued":{"date-parts":[["2023"]]},"page":"9-10","publisher":"Elsevier Ltd","title":"Mental health volunteers after the Oct 7 Gaza border crisis in Israel : silent warriors","type":"article-journal","volume":"6736"},"uris":["http://www.mendeley.com/documents/?uuid=294fe517-5982-48ea-a2d6-9d6718758fec"]}],"mendeley":{"formattedCitation":"(14)","plainTextFormattedCitation":"(14)","previouslyFormattedCitation":"(14)"},"properties":{"noteIndex":0},"schema":"https://github.com/citation-style-language/schema/raw/master/csl-citation.json"}</w:instrText>
      </w:r>
      <w:r w:rsidR="005A4AA0">
        <w:rPr>
          <w:rFonts w:ascii="Arial" w:eastAsia="Calibri" w:hAnsi="Arial" w:cs="Arial"/>
          <w:kern w:val="2"/>
          <w:sz w:val="24"/>
          <w:szCs w:val="24"/>
          <w14:ligatures w14:val="standardContextual"/>
        </w:rPr>
        <w:fldChar w:fldCharType="separate"/>
      </w:r>
      <w:r w:rsidR="00117FA4" w:rsidRPr="00117FA4">
        <w:rPr>
          <w:rFonts w:ascii="Arial" w:eastAsia="Calibri" w:hAnsi="Arial" w:cs="Arial"/>
          <w:noProof/>
          <w:kern w:val="2"/>
          <w:sz w:val="24"/>
          <w:szCs w:val="24"/>
          <w14:ligatures w14:val="standardContextual"/>
        </w:rPr>
        <w:t>(14)</w:t>
      </w:r>
      <w:r w:rsidR="005A4AA0">
        <w:rPr>
          <w:rFonts w:ascii="Arial" w:eastAsia="Calibri" w:hAnsi="Arial" w:cs="Arial"/>
          <w:kern w:val="2"/>
          <w:sz w:val="24"/>
          <w:szCs w:val="24"/>
          <w14:ligatures w14:val="standardContextual"/>
        </w:rPr>
        <w:fldChar w:fldCharType="end"/>
      </w:r>
      <w:r w:rsidRPr="0063765E">
        <w:rPr>
          <w:rFonts w:ascii="Arial" w:eastAsia="Calibri" w:hAnsi="Arial" w:cs="Arial"/>
          <w:kern w:val="2"/>
          <w:sz w:val="24"/>
          <w:szCs w:val="24"/>
          <w14:ligatures w14:val="standardContextual"/>
        </w:rPr>
        <w:t xml:space="preserve">. Community nurses </w:t>
      </w:r>
      <w:r w:rsidR="00F83EBB">
        <w:rPr>
          <w:rFonts w:ascii="Arial" w:eastAsia="Calibri" w:hAnsi="Arial" w:cs="Arial"/>
          <w:kern w:val="2"/>
          <w:sz w:val="24"/>
          <w:szCs w:val="24"/>
          <w14:ligatures w14:val="standardContextual"/>
        </w:rPr>
        <w:t xml:space="preserve">and </w:t>
      </w:r>
      <w:r w:rsidRPr="0063765E">
        <w:rPr>
          <w:rFonts w:ascii="Arial" w:eastAsia="Calibri" w:hAnsi="Arial" w:cs="Arial"/>
          <w:kern w:val="2"/>
          <w:sz w:val="24"/>
          <w:szCs w:val="24"/>
          <w14:ligatures w14:val="standardContextual"/>
        </w:rPr>
        <w:t xml:space="preserve">residents in the area were </w:t>
      </w:r>
      <w:r w:rsidR="00E416BF">
        <w:rPr>
          <w:rFonts w:ascii="Arial" w:eastAsia="Calibri" w:hAnsi="Arial" w:cs="Arial"/>
          <w:kern w:val="2"/>
          <w:sz w:val="24"/>
          <w:szCs w:val="24"/>
          <w14:ligatures w14:val="standardContextual"/>
        </w:rPr>
        <w:t>forced to</w:t>
      </w:r>
      <w:r w:rsidR="00E416BF" w:rsidRPr="0063765E">
        <w:rPr>
          <w:rFonts w:ascii="Arial" w:eastAsia="Calibri" w:hAnsi="Arial" w:cs="Arial"/>
          <w:kern w:val="2"/>
          <w:sz w:val="24"/>
          <w:szCs w:val="24"/>
          <w14:ligatures w14:val="standardContextual"/>
        </w:rPr>
        <w:t xml:space="preserve"> provid</w:t>
      </w:r>
      <w:r w:rsidR="00E416BF">
        <w:rPr>
          <w:rFonts w:ascii="Arial" w:eastAsia="Calibri" w:hAnsi="Arial" w:cs="Arial"/>
          <w:kern w:val="2"/>
          <w:sz w:val="24"/>
          <w:szCs w:val="24"/>
          <w14:ligatures w14:val="standardContextual"/>
        </w:rPr>
        <w:t>e</w:t>
      </w:r>
      <w:r w:rsidR="00E416BF" w:rsidRPr="0063765E">
        <w:rPr>
          <w:rFonts w:ascii="Arial" w:eastAsia="Calibri" w:hAnsi="Arial" w:cs="Arial"/>
          <w:kern w:val="2"/>
          <w:sz w:val="24"/>
          <w:szCs w:val="24"/>
          <w14:ligatures w14:val="standardContextual"/>
        </w:rPr>
        <w:t xml:space="preserve"> </w:t>
      </w:r>
      <w:r w:rsidRPr="0063765E">
        <w:rPr>
          <w:rFonts w:ascii="Arial" w:eastAsia="Calibri" w:hAnsi="Arial" w:cs="Arial"/>
          <w:kern w:val="2"/>
          <w:sz w:val="24"/>
          <w:szCs w:val="24"/>
          <w14:ligatures w14:val="standardContextual"/>
        </w:rPr>
        <w:t xml:space="preserve">critical and life-saving </w:t>
      </w:r>
      <w:r w:rsidRPr="0063765E">
        <w:rPr>
          <w:rFonts w:ascii="Arial" w:eastAsia="Calibri" w:hAnsi="Arial" w:cs="Arial"/>
          <w:kern w:val="2"/>
          <w:sz w:val="24"/>
          <w:szCs w:val="24"/>
          <w14:ligatures w14:val="standardContextual"/>
        </w:rPr>
        <w:lastRenderedPageBreak/>
        <w:t>care under fire, as rescue and emergency personnel took many hours to arrive and evacuate the wounded</w:t>
      </w:r>
      <w:r w:rsidR="00846EC6">
        <w:rPr>
          <w:rFonts w:ascii="Arial" w:eastAsia="Calibri" w:hAnsi="Arial" w:cs="Arial"/>
          <w:kern w:val="2"/>
          <w:sz w:val="24"/>
          <w:szCs w:val="24"/>
          <w14:ligatures w14:val="standardContextual"/>
        </w:rPr>
        <w:t xml:space="preserve"> due to terrorist siege</w:t>
      </w:r>
      <w:r w:rsidRPr="0063765E">
        <w:rPr>
          <w:rFonts w:ascii="Arial" w:eastAsia="Calibri" w:hAnsi="Arial" w:cs="Arial"/>
          <w:kern w:val="2"/>
          <w:sz w:val="24"/>
          <w:szCs w:val="24"/>
          <w14:ligatures w14:val="standardContextual"/>
        </w:rPr>
        <w:t>. This study will demonstrate how nurses provided care under challenging conditions, including instances of gunfire.</w:t>
      </w:r>
    </w:p>
    <w:p w14:paraId="50609F5D" w14:textId="77777777" w:rsidR="00E26F27" w:rsidRDefault="00E26F27" w:rsidP="0063765E">
      <w:pPr>
        <w:spacing w:line="360" w:lineRule="auto"/>
        <w:jc w:val="right"/>
        <w:rPr>
          <w:rFonts w:ascii="Arial" w:eastAsia="Calibri" w:hAnsi="Arial" w:cs="Arial"/>
          <w:kern w:val="2"/>
          <w:sz w:val="24"/>
          <w:szCs w:val="24"/>
          <w14:ligatures w14:val="standardContextual"/>
        </w:rPr>
      </w:pPr>
    </w:p>
    <w:p w14:paraId="25CE95FE" w14:textId="7A41925E" w:rsidR="00E26F27" w:rsidRPr="00CB4A02" w:rsidRDefault="00E26F27" w:rsidP="0063765E">
      <w:pPr>
        <w:spacing w:line="360" w:lineRule="auto"/>
        <w:jc w:val="right"/>
        <w:rPr>
          <w:rFonts w:ascii="Arial" w:eastAsia="Calibri" w:hAnsi="Arial" w:cs="Arial"/>
          <w:kern w:val="2"/>
          <w:sz w:val="24"/>
          <w:szCs w:val="24"/>
          <w14:ligatures w14:val="standardContextual"/>
        </w:rPr>
      </w:pPr>
      <w:r>
        <w:rPr>
          <w:rFonts w:ascii="Arial" w:eastAsia="Calibri" w:hAnsi="Arial" w:cs="Arial"/>
          <w:b/>
          <w:bCs/>
          <w:kern w:val="2"/>
          <w:sz w:val="24"/>
          <w:szCs w:val="24"/>
          <w14:ligatures w14:val="standardContextual"/>
        </w:rPr>
        <w:t>Keywords</w:t>
      </w:r>
      <w:r w:rsidR="00CB4A02">
        <w:rPr>
          <w:rFonts w:ascii="Arial" w:eastAsia="Calibri" w:hAnsi="Arial" w:cs="Arial"/>
          <w:b/>
          <w:bCs/>
          <w:kern w:val="2"/>
          <w:sz w:val="24"/>
          <w:szCs w:val="24"/>
          <w14:ligatures w14:val="standardContextual"/>
        </w:rPr>
        <w:t xml:space="preserve"> (up to 5)</w:t>
      </w:r>
      <w:r>
        <w:rPr>
          <w:rFonts w:ascii="Arial" w:eastAsia="Calibri" w:hAnsi="Arial" w:cs="Arial"/>
          <w:b/>
          <w:bCs/>
          <w:kern w:val="2"/>
          <w:sz w:val="24"/>
          <w:szCs w:val="24"/>
          <w14:ligatures w14:val="standardContextual"/>
        </w:rPr>
        <w:t>:</w:t>
      </w:r>
      <w:r w:rsidR="00CB4A02">
        <w:rPr>
          <w:rFonts w:ascii="Arial" w:eastAsia="Calibri" w:hAnsi="Arial" w:cs="Arial"/>
          <w:b/>
          <w:bCs/>
          <w:kern w:val="2"/>
          <w:sz w:val="24"/>
          <w:szCs w:val="24"/>
          <w14:ligatures w14:val="standardContextual"/>
        </w:rPr>
        <w:t xml:space="preserve"> </w:t>
      </w:r>
      <w:r w:rsidR="002F4990">
        <w:rPr>
          <w:rFonts w:ascii="Arial" w:eastAsia="Calibri" w:hAnsi="Arial" w:cs="Arial"/>
          <w:kern w:val="2"/>
          <w:sz w:val="24"/>
          <w:szCs w:val="24"/>
          <w14:ligatures w14:val="standardContextual"/>
        </w:rPr>
        <w:t xml:space="preserve">emergency nursing, war, </w:t>
      </w:r>
      <w:r w:rsidR="00E416BF">
        <w:rPr>
          <w:rFonts w:ascii="Arial" w:eastAsia="Calibri" w:hAnsi="Arial" w:cs="Arial"/>
          <w:kern w:val="2"/>
          <w:sz w:val="24"/>
          <w:szCs w:val="24"/>
          <w14:ligatures w14:val="standardContextual"/>
        </w:rPr>
        <w:t xml:space="preserve">area of </w:t>
      </w:r>
      <w:r w:rsidR="002F4990">
        <w:rPr>
          <w:rFonts w:ascii="Arial" w:eastAsia="Calibri" w:hAnsi="Arial" w:cs="Arial"/>
          <w:kern w:val="2"/>
          <w:sz w:val="24"/>
          <w:szCs w:val="24"/>
          <w14:ligatures w14:val="standardContextual"/>
        </w:rPr>
        <w:t xml:space="preserve">conflict, critical care nursing, narrative </w:t>
      </w:r>
    </w:p>
    <w:p w14:paraId="015CF7A3" w14:textId="0FC1B527" w:rsidR="00E26F27" w:rsidRDefault="00335F32" w:rsidP="0088366F">
      <w:pPr>
        <w:spacing w:line="360" w:lineRule="auto"/>
        <w:jc w:val="right"/>
        <w:rPr>
          <w:rFonts w:ascii="Arial" w:eastAsia="Calibri" w:hAnsi="Arial" w:cs="Arial"/>
          <w:b/>
          <w:bCs/>
          <w:kern w:val="2"/>
          <w:sz w:val="24"/>
          <w:szCs w:val="24"/>
          <w14:ligatures w14:val="standardContextual"/>
        </w:rPr>
      </w:pPr>
      <w:r>
        <w:rPr>
          <w:rFonts w:ascii="Arial" w:eastAsia="Calibri" w:hAnsi="Arial" w:cs="Arial" w:hint="cs"/>
          <w:b/>
          <w:bCs/>
          <w:kern w:val="2"/>
          <w:sz w:val="24"/>
          <w:szCs w:val="24"/>
          <w14:ligatures w14:val="standardContextual"/>
        </w:rPr>
        <w:t>A</w:t>
      </w:r>
      <w:r>
        <w:rPr>
          <w:rFonts w:ascii="Arial" w:eastAsia="Calibri" w:hAnsi="Arial" w:cs="Arial"/>
          <w:b/>
          <w:bCs/>
          <w:kern w:val="2"/>
          <w:sz w:val="24"/>
          <w:szCs w:val="24"/>
          <w14:ligatures w14:val="standardContextual"/>
        </w:rPr>
        <w:t>im of Study</w:t>
      </w:r>
    </w:p>
    <w:p w14:paraId="154F5736" w14:textId="132AAB52" w:rsidR="0088366F" w:rsidRPr="0088366F" w:rsidRDefault="0088366F" w:rsidP="0088366F">
      <w:pPr>
        <w:spacing w:line="360" w:lineRule="auto"/>
        <w:jc w:val="right"/>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 xml:space="preserve">The aim of this study was to investigate and explore civilian non-critical care nurses' experience and insights from </w:t>
      </w:r>
      <w:r w:rsidR="00ED68D3">
        <w:rPr>
          <w:rFonts w:ascii="Arial" w:eastAsia="Calibri" w:hAnsi="Arial" w:cs="Arial"/>
          <w:kern w:val="2"/>
          <w:sz w:val="24"/>
          <w:szCs w:val="24"/>
          <w14:ligatures w14:val="standardContextual"/>
        </w:rPr>
        <w:t xml:space="preserve">emergency </w:t>
      </w:r>
      <w:r>
        <w:rPr>
          <w:rFonts w:ascii="Arial" w:eastAsia="Calibri" w:hAnsi="Arial" w:cs="Arial"/>
          <w:kern w:val="2"/>
          <w:sz w:val="24"/>
          <w:szCs w:val="24"/>
          <w14:ligatures w14:val="standardContextual"/>
        </w:rPr>
        <w:t>caring their communities under October 7</w:t>
      </w:r>
      <w:r w:rsidRPr="0088366F">
        <w:rPr>
          <w:rFonts w:ascii="Arial" w:eastAsia="Calibri" w:hAnsi="Arial" w:cs="Arial"/>
          <w:kern w:val="2"/>
          <w:sz w:val="24"/>
          <w:szCs w:val="24"/>
          <w:vertAlign w:val="superscript"/>
          <w14:ligatures w14:val="standardContextual"/>
        </w:rPr>
        <w:t>th</w:t>
      </w:r>
      <w:r>
        <w:rPr>
          <w:rFonts w:ascii="Arial" w:eastAsia="Calibri" w:hAnsi="Arial" w:cs="Arial"/>
          <w:kern w:val="2"/>
          <w:sz w:val="24"/>
          <w:szCs w:val="24"/>
          <w14:ligatures w14:val="standardContextual"/>
        </w:rPr>
        <w:t>, 2023 terror attack in southern Israel.</w:t>
      </w:r>
    </w:p>
    <w:p w14:paraId="6694CAD4" w14:textId="77777777" w:rsidR="00C05B72" w:rsidRDefault="00C05B72" w:rsidP="006D52FA">
      <w:pPr>
        <w:spacing w:line="360" w:lineRule="auto"/>
        <w:jc w:val="right"/>
        <w:rPr>
          <w:rFonts w:ascii="Arial" w:eastAsia="Calibri" w:hAnsi="Arial" w:cs="Arial"/>
          <w:b/>
          <w:bCs/>
          <w:kern w:val="2"/>
          <w:sz w:val="24"/>
          <w:szCs w:val="24"/>
          <w14:ligatures w14:val="standardContextual"/>
        </w:rPr>
      </w:pPr>
      <w:r>
        <w:rPr>
          <w:rFonts w:ascii="Arial" w:eastAsia="Calibri" w:hAnsi="Arial" w:cs="Arial"/>
          <w:b/>
          <w:bCs/>
          <w:kern w:val="2"/>
          <w:sz w:val="24"/>
          <w:szCs w:val="24"/>
          <w14:ligatures w14:val="standardContextual"/>
        </w:rPr>
        <w:t>Design and Methods</w:t>
      </w:r>
    </w:p>
    <w:p w14:paraId="75362412" w14:textId="76FE82F7" w:rsidR="005026FE" w:rsidRDefault="005026FE" w:rsidP="00011B68">
      <w:pPr>
        <w:spacing w:line="360" w:lineRule="auto"/>
        <w:jc w:val="right"/>
        <w:rPr>
          <w:rFonts w:ascii="Arial" w:eastAsia="Calibri" w:hAnsi="Arial" w:cs="Arial"/>
          <w:b/>
          <w:bCs/>
          <w:kern w:val="2"/>
          <w:sz w:val="24"/>
          <w:szCs w:val="24"/>
          <w:rtl/>
          <w14:ligatures w14:val="standardContextual"/>
        </w:rPr>
      </w:pPr>
      <w:r w:rsidRPr="00C05B72">
        <w:rPr>
          <w:rFonts w:ascii="Arial" w:eastAsia="Arial" w:hAnsi="Arial" w:cs="Arial"/>
          <w:kern w:val="2"/>
          <w:sz w:val="24"/>
          <w:szCs w:val="24"/>
          <w14:ligatures w14:val="standardContextual"/>
        </w:rPr>
        <w:t>Qualitative analysis</w:t>
      </w:r>
      <w:r w:rsidR="008574E9">
        <w:rPr>
          <w:rFonts w:ascii="Arial" w:eastAsia="Arial" w:hAnsi="Arial" w:cs="Arial"/>
          <w:kern w:val="2"/>
          <w:sz w:val="24"/>
          <w:szCs w:val="24"/>
          <w14:ligatures w14:val="standardContextual"/>
        </w:rPr>
        <w:t xml:space="preserve"> was performed </w:t>
      </w:r>
      <w:r w:rsidR="00E416BF">
        <w:rPr>
          <w:rFonts w:ascii="Arial" w:eastAsia="Arial" w:hAnsi="Arial" w:cs="Arial"/>
          <w:kern w:val="2"/>
          <w:sz w:val="24"/>
          <w:szCs w:val="24"/>
          <w14:ligatures w14:val="standardContextual"/>
        </w:rPr>
        <w:t>on</w:t>
      </w:r>
      <w:r w:rsidR="008574E9">
        <w:rPr>
          <w:rFonts w:ascii="Arial" w:eastAsia="Arial" w:hAnsi="Arial" w:cs="Arial"/>
          <w:kern w:val="2"/>
          <w:sz w:val="24"/>
          <w:szCs w:val="24"/>
          <w14:ligatures w14:val="standardContextual"/>
        </w:rPr>
        <w:t xml:space="preserve"> </w:t>
      </w:r>
      <w:r w:rsidR="00FF5F3B">
        <w:rPr>
          <w:rFonts w:ascii="Arial" w:eastAsia="Arial" w:hAnsi="Arial" w:cs="Arial"/>
          <w:kern w:val="2"/>
          <w:sz w:val="24"/>
          <w:szCs w:val="24"/>
          <w14:ligatures w14:val="standardContextual"/>
        </w:rPr>
        <w:t>eight</w:t>
      </w:r>
      <w:r w:rsidR="008574E9">
        <w:rPr>
          <w:rFonts w:ascii="Arial" w:eastAsia="Arial" w:hAnsi="Arial" w:cs="Arial"/>
          <w:kern w:val="2"/>
          <w:sz w:val="24"/>
          <w:szCs w:val="24"/>
          <w14:ligatures w14:val="standardContextual"/>
        </w:rPr>
        <w:t xml:space="preserve"> </w:t>
      </w:r>
      <w:r w:rsidR="00FA0998">
        <w:rPr>
          <w:rFonts w:ascii="Arial" w:eastAsia="Arial" w:hAnsi="Arial" w:cs="Arial"/>
          <w:kern w:val="2"/>
          <w:sz w:val="24"/>
          <w:szCs w:val="24"/>
          <w14:ligatures w14:val="standardContextual"/>
        </w:rPr>
        <w:t>narratives</w:t>
      </w:r>
      <w:r w:rsidR="008574E9">
        <w:rPr>
          <w:rFonts w:ascii="Arial" w:eastAsia="Arial" w:hAnsi="Arial" w:cs="Arial"/>
          <w:kern w:val="2"/>
          <w:sz w:val="24"/>
          <w:szCs w:val="24"/>
          <w14:ligatures w14:val="standardContextual"/>
        </w:rPr>
        <w:t xml:space="preserve"> of nurses living in a conflict zone </w:t>
      </w:r>
      <w:r w:rsidR="00E416BF">
        <w:rPr>
          <w:rFonts w:ascii="Arial" w:eastAsia="Arial" w:hAnsi="Arial" w:cs="Arial"/>
          <w:kern w:val="2"/>
          <w:sz w:val="24"/>
          <w:szCs w:val="24"/>
          <w14:ligatures w14:val="standardContextual"/>
        </w:rPr>
        <w:t xml:space="preserve">in </w:t>
      </w:r>
      <w:r w:rsidR="00DD1FFA">
        <w:rPr>
          <w:rFonts w:ascii="Arial" w:eastAsia="Arial" w:hAnsi="Arial" w:cs="Arial"/>
          <w:kern w:val="2"/>
          <w:sz w:val="24"/>
          <w:szCs w:val="24"/>
          <w14:ligatures w14:val="standardContextual"/>
        </w:rPr>
        <w:t>southern</w:t>
      </w:r>
      <w:r w:rsidR="008574E9">
        <w:rPr>
          <w:rFonts w:ascii="Arial" w:eastAsia="Arial" w:hAnsi="Arial" w:cs="Arial"/>
          <w:kern w:val="2"/>
          <w:sz w:val="24"/>
          <w:szCs w:val="24"/>
          <w14:ligatures w14:val="standardContextual"/>
        </w:rPr>
        <w:t xml:space="preserve"> Israel at the outbreak of the Israel-Hamas war </w:t>
      </w:r>
      <w:r w:rsidR="00F83EBB">
        <w:rPr>
          <w:rFonts w:ascii="Arial" w:eastAsia="Arial" w:hAnsi="Arial" w:cs="Arial"/>
          <w:kern w:val="2"/>
          <w:sz w:val="24"/>
          <w:szCs w:val="24"/>
          <w14:ligatures w14:val="standardContextual"/>
        </w:rPr>
        <w:t>on</w:t>
      </w:r>
      <w:r w:rsidR="008574E9">
        <w:rPr>
          <w:rFonts w:ascii="Arial" w:eastAsia="Arial" w:hAnsi="Arial" w:cs="Arial"/>
          <w:kern w:val="2"/>
          <w:sz w:val="24"/>
          <w:szCs w:val="24"/>
          <w14:ligatures w14:val="standardContextual"/>
        </w:rPr>
        <w:t xml:space="preserve"> October 7</w:t>
      </w:r>
      <w:r w:rsidR="008574E9" w:rsidRPr="008574E9">
        <w:rPr>
          <w:rFonts w:ascii="Arial" w:eastAsia="Arial" w:hAnsi="Arial" w:cs="Arial"/>
          <w:kern w:val="2"/>
          <w:sz w:val="24"/>
          <w:szCs w:val="24"/>
          <w:vertAlign w:val="superscript"/>
          <w14:ligatures w14:val="standardContextual"/>
        </w:rPr>
        <w:t>th</w:t>
      </w:r>
      <w:r w:rsidR="008574E9">
        <w:rPr>
          <w:rFonts w:ascii="Arial" w:eastAsia="Arial" w:hAnsi="Arial" w:cs="Arial"/>
          <w:kern w:val="2"/>
          <w:sz w:val="24"/>
          <w:szCs w:val="24"/>
          <w14:ligatures w14:val="standardContextual"/>
        </w:rPr>
        <w:t xml:space="preserve">, 2023. </w:t>
      </w:r>
      <w:r w:rsidR="00E416BF">
        <w:rPr>
          <w:rFonts w:ascii="Arial" w:eastAsia="Arial" w:hAnsi="Arial" w:cs="Arial"/>
          <w:kern w:val="2"/>
          <w:sz w:val="24"/>
          <w:szCs w:val="24"/>
          <w14:ligatures w14:val="standardContextual"/>
        </w:rPr>
        <w:t xml:space="preserve">The </w:t>
      </w:r>
      <w:r w:rsidR="00723F3F">
        <w:rPr>
          <w:rFonts w:ascii="Arial" w:eastAsia="Arial" w:hAnsi="Arial" w:cs="Arial"/>
          <w:kern w:val="2"/>
          <w:sz w:val="24"/>
          <w:szCs w:val="24"/>
          <w14:ligatures w14:val="standardContextual"/>
        </w:rPr>
        <w:t>narratives</w:t>
      </w:r>
      <w:r w:rsidR="008574E9">
        <w:rPr>
          <w:rFonts w:ascii="Arial" w:eastAsia="Arial" w:hAnsi="Arial" w:cs="Arial"/>
          <w:kern w:val="2"/>
          <w:sz w:val="24"/>
          <w:szCs w:val="24"/>
          <w14:ligatures w14:val="standardContextual"/>
        </w:rPr>
        <w:t xml:space="preserve"> were </w:t>
      </w:r>
      <w:r w:rsidR="00E416BF">
        <w:rPr>
          <w:rFonts w:ascii="Arial" w:eastAsia="Arial" w:hAnsi="Arial" w:cs="Arial"/>
          <w:kern w:val="2"/>
          <w:sz w:val="24"/>
          <w:szCs w:val="24"/>
          <w14:ligatures w14:val="standardContextual"/>
        </w:rPr>
        <w:t xml:space="preserve">drawn </w:t>
      </w:r>
      <w:r w:rsidR="008574E9">
        <w:rPr>
          <w:rFonts w:ascii="Arial" w:eastAsia="Arial" w:hAnsi="Arial" w:cs="Arial"/>
          <w:kern w:val="2"/>
          <w:sz w:val="24"/>
          <w:szCs w:val="24"/>
          <w14:ligatures w14:val="standardContextual"/>
        </w:rPr>
        <w:t xml:space="preserve">from published </w:t>
      </w:r>
      <w:r w:rsidR="00011B68">
        <w:rPr>
          <w:rFonts w:ascii="Arial" w:eastAsia="Arial" w:hAnsi="Arial" w:cs="Arial"/>
          <w:kern w:val="2"/>
          <w:sz w:val="24"/>
          <w:szCs w:val="24"/>
          <w14:ligatures w14:val="standardContextual"/>
        </w:rPr>
        <w:t>digital</w:t>
      </w:r>
      <w:r w:rsidR="00E416BF">
        <w:rPr>
          <w:rFonts w:ascii="Arial" w:eastAsia="Arial" w:hAnsi="Arial" w:cs="Arial"/>
          <w:kern w:val="2"/>
          <w:sz w:val="24"/>
          <w:szCs w:val="24"/>
          <w14:ligatures w14:val="standardContextual"/>
        </w:rPr>
        <w:t xml:space="preserve"> </w:t>
      </w:r>
      <w:r w:rsidR="008574E9">
        <w:rPr>
          <w:rFonts w:ascii="Arial" w:eastAsia="Arial" w:hAnsi="Arial" w:cs="Arial"/>
          <w:kern w:val="2"/>
          <w:sz w:val="24"/>
          <w:szCs w:val="24"/>
          <w14:ligatures w14:val="standardContextual"/>
        </w:rPr>
        <w:t>media.</w:t>
      </w:r>
    </w:p>
    <w:p w14:paraId="3912B1E9" w14:textId="77777777" w:rsidR="00CE00EB" w:rsidRDefault="00DB2C34" w:rsidP="00CE00EB">
      <w:pPr>
        <w:spacing w:line="360" w:lineRule="auto"/>
        <w:jc w:val="right"/>
        <w:rPr>
          <w:rFonts w:ascii="Arial" w:eastAsia="Calibri" w:hAnsi="Arial" w:cs="Arial"/>
          <w:b/>
          <w:bCs/>
          <w:kern w:val="2"/>
          <w:sz w:val="24"/>
          <w:szCs w:val="24"/>
          <w:rtl/>
          <w14:ligatures w14:val="standardContextual"/>
        </w:rPr>
      </w:pPr>
      <w:r>
        <w:rPr>
          <w:rFonts w:ascii="Arial" w:eastAsia="Calibri" w:hAnsi="Arial" w:cs="Arial"/>
          <w:b/>
          <w:bCs/>
          <w:kern w:val="2"/>
          <w:sz w:val="24"/>
          <w:szCs w:val="24"/>
          <w14:ligatures w14:val="standardContextual"/>
        </w:rPr>
        <w:t xml:space="preserve"> </w:t>
      </w:r>
      <w:r w:rsidR="00C05B72">
        <w:rPr>
          <w:rFonts w:ascii="Arial" w:eastAsia="Calibri" w:hAnsi="Arial" w:cs="Arial"/>
          <w:b/>
          <w:bCs/>
          <w:kern w:val="2"/>
          <w:sz w:val="24"/>
          <w:szCs w:val="24"/>
          <w14:ligatures w14:val="standardContextual"/>
        </w:rPr>
        <w:t>Data Collection and Data Analysis</w:t>
      </w:r>
    </w:p>
    <w:p w14:paraId="1D401CBA" w14:textId="007199E1" w:rsidR="00C91B85" w:rsidRDefault="00984498" w:rsidP="00E61F46">
      <w:pPr>
        <w:bidi w:val="0"/>
        <w:rPr>
          <w:rFonts w:ascii="Arial" w:eastAsia="Arial" w:hAnsi="Arial" w:cs="Arial"/>
          <w:kern w:val="2"/>
          <w:sz w:val="24"/>
          <w:szCs w:val="24"/>
          <w14:ligatures w14:val="standardContextual"/>
        </w:rPr>
      </w:pPr>
      <w:r>
        <w:rPr>
          <w:rFonts w:ascii="Arial" w:eastAsia="Arial" w:hAnsi="Arial" w:cs="Arial"/>
          <w:kern w:val="2"/>
          <w:sz w:val="24"/>
          <w:szCs w:val="24"/>
          <w14:ligatures w14:val="standardContextual"/>
        </w:rPr>
        <w:t>Nurses'</w:t>
      </w:r>
      <w:r w:rsidR="00CE00EB">
        <w:rPr>
          <w:rFonts w:ascii="Arial" w:eastAsia="Arial" w:hAnsi="Arial" w:cs="Arial"/>
          <w:kern w:val="2"/>
          <w:sz w:val="24"/>
          <w:szCs w:val="24"/>
          <w14:ligatures w14:val="standardContextual"/>
        </w:rPr>
        <w:t xml:space="preserve"> narratives were collected from th</w:t>
      </w:r>
      <w:r w:rsidR="003D065D">
        <w:rPr>
          <w:rFonts w:ascii="Arial" w:eastAsia="Arial" w:hAnsi="Arial" w:cs="Arial"/>
          <w:kern w:val="2"/>
          <w:sz w:val="24"/>
          <w:szCs w:val="24"/>
          <w14:ligatures w14:val="standardContextual"/>
        </w:rPr>
        <w:t xml:space="preserve">e main </w:t>
      </w:r>
      <w:r w:rsidR="00011B68">
        <w:rPr>
          <w:rFonts w:ascii="Arial" w:eastAsia="Arial" w:hAnsi="Arial" w:cs="Arial"/>
          <w:kern w:val="2"/>
          <w:sz w:val="24"/>
          <w:szCs w:val="24"/>
          <w14:ligatures w14:val="standardContextual"/>
        </w:rPr>
        <w:t>digital</w:t>
      </w:r>
      <w:r w:rsidR="00E416BF">
        <w:rPr>
          <w:rFonts w:ascii="Arial" w:eastAsia="Arial" w:hAnsi="Arial" w:cs="Arial"/>
          <w:kern w:val="2"/>
          <w:sz w:val="24"/>
          <w:szCs w:val="24"/>
          <w14:ligatures w14:val="standardContextual"/>
        </w:rPr>
        <w:t xml:space="preserve"> </w:t>
      </w:r>
      <w:r w:rsidR="005E02CC">
        <w:rPr>
          <w:rFonts w:ascii="Arial" w:eastAsia="Arial" w:hAnsi="Arial" w:cs="Arial"/>
          <w:kern w:val="2"/>
          <w:sz w:val="24"/>
          <w:szCs w:val="24"/>
          <w14:ligatures w14:val="standardContextual"/>
        </w:rPr>
        <w:t>media,</w:t>
      </w:r>
      <w:r w:rsidR="00CE00EB">
        <w:rPr>
          <w:rFonts w:ascii="Arial" w:eastAsia="Arial" w:hAnsi="Arial" w:cs="Arial"/>
          <w:kern w:val="2"/>
          <w:sz w:val="24"/>
          <w:szCs w:val="24"/>
          <w14:ligatures w14:val="standardContextual"/>
        </w:rPr>
        <w:t xml:space="preserve"> </w:t>
      </w:r>
      <w:r w:rsidR="005E02CC">
        <w:rPr>
          <w:rFonts w:ascii="Arial" w:eastAsia="Arial" w:hAnsi="Arial" w:cs="Arial"/>
          <w:kern w:val="2"/>
          <w:sz w:val="24"/>
          <w:szCs w:val="24"/>
          <w14:ligatures w14:val="standardContextual"/>
        </w:rPr>
        <w:t>u</w:t>
      </w:r>
      <w:r w:rsidR="00CE00EB">
        <w:rPr>
          <w:rFonts w:ascii="Arial" w:eastAsia="Arial" w:hAnsi="Arial" w:cs="Arial"/>
          <w:kern w:val="2"/>
          <w:sz w:val="24"/>
          <w:szCs w:val="24"/>
          <w14:ligatures w14:val="standardContextual"/>
        </w:rPr>
        <w:t xml:space="preserve">sing Hebrew </w:t>
      </w:r>
      <w:r w:rsidR="005E02CC">
        <w:rPr>
          <w:rFonts w:ascii="Arial" w:eastAsia="Arial" w:hAnsi="Arial" w:cs="Arial"/>
          <w:kern w:val="2"/>
          <w:sz w:val="24"/>
          <w:szCs w:val="24"/>
          <w14:ligatures w14:val="standardContextual"/>
        </w:rPr>
        <w:t xml:space="preserve">searching </w:t>
      </w:r>
      <w:r w:rsidR="00CE00EB">
        <w:rPr>
          <w:rFonts w:ascii="Arial" w:eastAsia="Arial" w:hAnsi="Arial" w:cs="Arial"/>
          <w:kern w:val="2"/>
          <w:sz w:val="24"/>
          <w:szCs w:val="24"/>
          <w14:ligatures w14:val="standardContextual"/>
        </w:rPr>
        <w:t>keywords such as Nurse/s, medical aid, emergency medicine, and October 7</w:t>
      </w:r>
      <w:r w:rsidR="00CE00EB" w:rsidRPr="00CE00EB">
        <w:rPr>
          <w:rFonts w:ascii="Arial" w:eastAsia="Arial" w:hAnsi="Arial" w:cs="Arial"/>
          <w:kern w:val="2"/>
          <w:sz w:val="24"/>
          <w:szCs w:val="24"/>
          <w:vertAlign w:val="superscript"/>
          <w14:ligatures w14:val="standardContextual"/>
        </w:rPr>
        <w:t>th</w:t>
      </w:r>
      <w:r w:rsidR="00CE00EB">
        <w:rPr>
          <w:rFonts w:ascii="Arial" w:eastAsia="Arial" w:hAnsi="Arial" w:cs="Arial"/>
          <w:kern w:val="2"/>
          <w:sz w:val="24"/>
          <w:szCs w:val="24"/>
          <w14:ligatures w14:val="standardContextual"/>
        </w:rPr>
        <w:t xml:space="preserve"> attack/war/ conflict. </w:t>
      </w:r>
      <w:r w:rsidR="00131E00">
        <w:rPr>
          <w:rFonts w:ascii="Arial" w:eastAsia="Arial" w:hAnsi="Arial" w:cs="Arial"/>
          <w:kern w:val="2"/>
          <w:sz w:val="24"/>
          <w:szCs w:val="24"/>
          <w14:ligatures w14:val="standardContextual"/>
        </w:rPr>
        <w:t xml:space="preserve">We revealed </w:t>
      </w:r>
      <w:r w:rsidR="009419A2">
        <w:rPr>
          <w:rFonts w:ascii="Arial" w:eastAsia="Arial" w:hAnsi="Arial" w:cs="Arial" w:hint="cs"/>
          <w:kern w:val="2"/>
          <w:sz w:val="24"/>
          <w:szCs w:val="24"/>
          <w:rtl/>
          <w14:ligatures w14:val="standardContextual"/>
        </w:rPr>
        <w:t>21</w:t>
      </w:r>
      <w:r w:rsidR="00131E00">
        <w:rPr>
          <w:rFonts w:ascii="Arial" w:eastAsia="Arial" w:hAnsi="Arial" w:cs="Arial"/>
          <w:kern w:val="2"/>
          <w:sz w:val="24"/>
          <w:szCs w:val="24"/>
          <w14:ligatures w14:val="standardContextual"/>
        </w:rPr>
        <w:t xml:space="preserve"> </w:t>
      </w:r>
      <w:r w:rsidR="00F83EBB">
        <w:rPr>
          <w:rFonts w:ascii="Arial" w:eastAsia="Arial" w:hAnsi="Arial" w:cs="Arial"/>
          <w:kern w:val="2"/>
          <w:sz w:val="24"/>
          <w:szCs w:val="24"/>
          <w14:ligatures w14:val="standardContextual"/>
        </w:rPr>
        <w:t>nurses'</w:t>
      </w:r>
      <w:r w:rsidR="00131E00">
        <w:rPr>
          <w:rFonts w:ascii="Arial" w:eastAsia="Arial" w:hAnsi="Arial" w:cs="Arial"/>
          <w:kern w:val="2"/>
          <w:sz w:val="24"/>
          <w:szCs w:val="24"/>
          <w14:ligatures w14:val="standardContextual"/>
        </w:rPr>
        <w:t xml:space="preserve"> </w:t>
      </w:r>
      <w:r w:rsidR="00723F3F">
        <w:rPr>
          <w:rFonts w:ascii="Arial" w:eastAsia="Arial" w:hAnsi="Arial" w:cs="Arial"/>
          <w:kern w:val="2"/>
          <w:sz w:val="24"/>
          <w:szCs w:val="24"/>
          <w14:ligatures w14:val="standardContextual"/>
        </w:rPr>
        <w:t>narratives</w:t>
      </w:r>
      <w:r w:rsidR="00131E00">
        <w:rPr>
          <w:rFonts w:ascii="Arial" w:eastAsia="Arial" w:hAnsi="Arial" w:cs="Arial"/>
          <w:kern w:val="2"/>
          <w:sz w:val="24"/>
          <w:szCs w:val="24"/>
          <w14:ligatures w14:val="standardContextual"/>
        </w:rPr>
        <w:t xml:space="preserve"> </w:t>
      </w:r>
      <w:r w:rsidR="00F13AC6">
        <w:rPr>
          <w:rFonts w:ascii="Arial" w:eastAsia="Arial" w:hAnsi="Arial" w:cs="Arial"/>
          <w:kern w:val="2"/>
          <w:sz w:val="24"/>
          <w:szCs w:val="24"/>
          <w14:ligatures w14:val="standardContextual"/>
        </w:rPr>
        <w:t xml:space="preserve">and included </w:t>
      </w:r>
      <w:r w:rsidR="00F13AC6" w:rsidRPr="00C05B72">
        <w:rPr>
          <w:rFonts w:ascii="Arial" w:eastAsia="Arial" w:hAnsi="Arial" w:cs="Arial"/>
          <w:kern w:val="2"/>
          <w:sz w:val="24"/>
          <w:szCs w:val="24"/>
          <w14:ligatures w14:val="standardContextual"/>
        </w:rPr>
        <w:t xml:space="preserve">the narratives of </w:t>
      </w:r>
      <w:r w:rsidR="00FF5F3B">
        <w:rPr>
          <w:rFonts w:ascii="Arial" w:eastAsia="Arial" w:hAnsi="Arial" w:cs="Arial"/>
          <w:kern w:val="2"/>
          <w:sz w:val="24"/>
          <w:szCs w:val="24"/>
          <w14:ligatures w14:val="standardContextual"/>
        </w:rPr>
        <w:t>eight</w:t>
      </w:r>
      <w:r w:rsidR="003D065D">
        <w:rPr>
          <w:rFonts w:ascii="Arial" w:eastAsia="Arial" w:hAnsi="Arial" w:cs="Arial"/>
          <w:kern w:val="2"/>
          <w:sz w:val="24"/>
          <w:szCs w:val="24"/>
          <w14:ligatures w14:val="standardContextual"/>
        </w:rPr>
        <w:t xml:space="preserve"> nurses that appeared in </w:t>
      </w:r>
      <w:r w:rsidR="00011B68">
        <w:rPr>
          <w:rFonts w:ascii="Arial" w:eastAsia="Arial" w:hAnsi="Arial" w:cs="Arial"/>
          <w:kern w:val="2"/>
          <w:sz w:val="24"/>
          <w:szCs w:val="24"/>
          <w14:ligatures w14:val="standardContextual"/>
        </w:rPr>
        <w:t>digital</w:t>
      </w:r>
      <w:r w:rsidR="00E416BF">
        <w:rPr>
          <w:rFonts w:ascii="Arial" w:eastAsia="Arial" w:hAnsi="Arial" w:cs="Arial"/>
          <w:kern w:val="2"/>
          <w:sz w:val="24"/>
          <w:szCs w:val="24"/>
          <w14:ligatures w14:val="standardContextual"/>
        </w:rPr>
        <w:t xml:space="preserve"> </w:t>
      </w:r>
      <w:r w:rsidR="00F13AC6" w:rsidRPr="00C05B72">
        <w:rPr>
          <w:rFonts w:ascii="Arial" w:eastAsia="Arial" w:hAnsi="Arial" w:cs="Arial"/>
          <w:kern w:val="2"/>
          <w:sz w:val="24"/>
          <w:szCs w:val="24"/>
          <w14:ligatures w14:val="standardContextual"/>
        </w:rPr>
        <w:t xml:space="preserve">media as </w:t>
      </w:r>
      <w:r w:rsidR="00FF70B3">
        <w:rPr>
          <w:rFonts w:ascii="Arial" w:eastAsia="Arial" w:hAnsi="Arial" w:cs="Arial"/>
          <w:kern w:val="2"/>
          <w:sz w:val="24"/>
          <w:szCs w:val="24"/>
          <w14:ligatures w14:val="standardContextual"/>
        </w:rPr>
        <w:t>posts/ articles</w:t>
      </w:r>
      <w:r w:rsidR="00F13AC6" w:rsidRPr="00C05B72">
        <w:rPr>
          <w:rFonts w:ascii="Arial" w:eastAsia="Arial" w:hAnsi="Arial" w:cs="Arial"/>
          <w:kern w:val="2"/>
          <w:sz w:val="24"/>
          <w:szCs w:val="24"/>
          <w14:ligatures w14:val="standardContextual"/>
        </w:rPr>
        <w:t xml:space="preserve"> describing their experiences during the </w:t>
      </w:r>
      <w:r w:rsidR="00F13AC6">
        <w:rPr>
          <w:rFonts w:ascii="Arial" w:eastAsia="Arial" w:hAnsi="Arial" w:cs="Arial"/>
          <w:kern w:val="2"/>
          <w:sz w:val="24"/>
          <w:szCs w:val="24"/>
          <w14:ligatures w14:val="standardContextual"/>
        </w:rPr>
        <w:t>terror attack</w:t>
      </w:r>
      <w:r w:rsidR="00F13AC6" w:rsidRPr="00C05B72">
        <w:rPr>
          <w:rFonts w:ascii="Arial" w:eastAsia="Arial" w:hAnsi="Arial" w:cs="Arial"/>
          <w:kern w:val="2"/>
          <w:sz w:val="24"/>
          <w:szCs w:val="24"/>
          <w14:ligatures w14:val="standardContextual"/>
        </w:rPr>
        <w:t xml:space="preserve"> of Oct 7</w:t>
      </w:r>
      <w:r w:rsidR="00F13AC6" w:rsidRPr="00C05B72">
        <w:rPr>
          <w:rFonts w:ascii="Arial" w:eastAsia="Arial" w:hAnsi="Arial" w:cs="Arial"/>
          <w:kern w:val="2"/>
          <w:sz w:val="24"/>
          <w:szCs w:val="24"/>
          <w:vertAlign w:val="superscript"/>
          <w14:ligatures w14:val="standardContextual"/>
        </w:rPr>
        <w:t>th</w:t>
      </w:r>
      <w:r w:rsidR="00F13AC6" w:rsidRPr="00C05B72">
        <w:rPr>
          <w:rFonts w:ascii="Arial" w:eastAsia="Arial" w:hAnsi="Arial" w:cs="Arial"/>
          <w:kern w:val="2"/>
          <w:sz w:val="24"/>
          <w:szCs w:val="24"/>
          <w14:ligatures w14:val="standardContextual"/>
        </w:rPr>
        <w:t xml:space="preserve"> </w:t>
      </w:r>
      <w:r w:rsidR="00F83EBB">
        <w:rPr>
          <w:rFonts w:ascii="Arial" w:eastAsia="Arial" w:hAnsi="Arial" w:cs="Arial"/>
          <w:kern w:val="2"/>
          <w:sz w:val="24"/>
          <w:szCs w:val="24"/>
          <w14:ligatures w14:val="standardContextual"/>
        </w:rPr>
        <w:t xml:space="preserve">and </w:t>
      </w:r>
      <w:r w:rsidR="00F13AC6" w:rsidRPr="00C05B72">
        <w:rPr>
          <w:rFonts w:ascii="Arial" w:eastAsia="Arial" w:hAnsi="Arial" w:cs="Arial"/>
          <w:kern w:val="2"/>
          <w:sz w:val="24"/>
          <w:szCs w:val="24"/>
          <w14:ligatures w14:val="standardContextual"/>
        </w:rPr>
        <w:t>how they functioned under live shooting</w:t>
      </w:r>
      <w:r w:rsidR="00F83EBB">
        <w:rPr>
          <w:rFonts w:ascii="Arial" w:eastAsia="Arial" w:hAnsi="Arial" w:cs="Arial"/>
          <w:kern w:val="2"/>
          <w:sz w:val="24"/>
          <w:szCs w:val="24"/>
          <w14:ligatures w14:val="standardContextual"/>
        </w:rPr>
        <w:t>,</w:t>
      </w:r>
      <w:r w:rsidR="00F13AC6" w:rsidRPr="00C05B72">
        <w:rPr>
          <w:rFonts w:ascii="Arial" w:eastAsia="Arial" w:hAnsi="Arial" w:cs="Arial"/>
          <w:kern w:val="2"/>
          <w:sz w:val="24"/>
          <w:szCs w:val="24"/>
          <w14:ligatures w14:val="standardContextual"/>
        </w:rPr>
        <w:t xml:space="preserve"> risking their </w:t>
      </w:r>
      <w:r w:rsidR="00E416BF">
        <w:rPr>
          <w:rFonts w:ascii="Arial" w:eastAsia="Arial" w:hAnsi="Arial" w:cs="Arial"/>
          <w:kern w:val="2"/>
          <w:sz w:val="24"/>
          <w:szCs w:val="24"/>
          <w14:ligatures w14:val="standardContextual"/>
        </w:rPr>
        <w:t xml:space="preserve">own </w:t>
      </w:r>
      <w:r w:rsidR="00F13AC6" w:rsidRPr="00C05B72">
        <w:rPr>
          <w:rFonts w:ascii="Arial" w:eastAsia="Arial" w:hAnsi="Arial" w:cs="Arial"/>
          <w:kern w:val="2"/>
          <w:sz w:val="24"/>
          <w:szCs w:val="24"/>
          <w14:ligatures w14:val="standardContextual"/>
        </w:rPr>
        <w:t xml:space="preserve">lives to save </w:t>
      </w:r>
      <w:r w:rsidR="009912E7">
        <w:rPr>
          <w:rFonts w:ascii="Arial" w:eastAsia="Arial" w:hAnsi="Arial" w:cs="Arial"/>
          <w:kern w:val="2"/>
          <w:sz w:val="24"/>
          <w:szCs w:val="24"/>
          <w14:ligatures w14:val="standardContextual"/>
        </w:rPr>
        <w:t xml:space="preserve">others' </w:t>
      </w:r>
      <w:r w:rsidR="00F13AC6" w:rsidRPr="00C05B72">
        <w:rPr>
          <w:rFonts w:ascii="Arial" w:eastAsia="Arial" w:hAnsi="Arial" w:cs="Arial"/>
          <w:kern w:val="2"/>
          <w:sz w:val="24"/>
          <w:szCs w:val="24"/>
          <w14:ligatures w14:val="standardContextual"/>
        </w:rPr>
        <w:t xml:space="preserve">lives. The nurses were community nurses working near their </w:t>
      </w:r>
      <w:r w:rsidR="00F83EBB">
        <w:rPr>
          <w:rFonts w:ascii="Arial" w:eastAsia="Arial" w:hAnsi="Arial" w:cs="Arial"/>
          <w:kern w:val="2"/>
          <w:sz w:val="24"/>
          <w:szCs w:val="24"/>
          <w14:ligatures w14:val="standardContextual"/>
        </w:rPr>
        <w:t>residence</w:t>
      </w:r>
      <w:r w:rsidR="00F13AC6" w:rsidRPr="00C05B72">
        <w:rPr>
          <w:rFonts w:ascii="Arial" w:eastAsia="Arial" w:hAnsi="Arial" w:cs="Arial"/>
          <w:kern w:val="2"/>
          <w:sz w:val="24"/>
          <w:szCs w:val="24"/>
          <w14:ligatures w14:val="standardContextual"/>
        </w:rPr>
        <w:t>. Two of the nurses were midwives</w:t>
      </w:r>
      <w:r w:rsidR="00C557C8">
        <w:rPr>
          <w:rFonts w:ascii="Arial" w:eastAsia="Arial" w:hAnsi="Arial" w:cs="Arial"/>
          <w:kern w:val="2"/>
          <w:sz w:val="24"/>
          <w:szCs w:val="24"/>
          <w14:ligatures w14:val="standardContextual"/>
        </w:rPr>
        <w:t xml:space="preserve"> and one was homecare nurse</w:t>
      </w:r>
      <w:r w:rsidR="00F13AC6" w:rsidRPr="00C05B72">
        <w:rPr>
          <w:rFonts w:ascii="Arial" w:eastAsia="Arial" w:hAnsi="Arial" w:cs="Arial"/>
          <w:kern w:val="2"/>
          <w:sz w:val="24"/>
          <w:szCs w:val="24"/>
          <w14:ligatures w14:val="standardContextual"/>
        </w:rPr>
        <w:t xml:space="preserve">. All had work experience of </w:t>
      </w:r>
      <w:r w:rsidR="00E61F46">
        <w:rPr>
          <w:rFonts w:ascii="Arial" w:eastAsia="Arial" w:hAnsi="Arial" w:cs="Arial"/>
          <w:kern w:val="2"/>
          <w:sz w:val="24"/>
          <w:szCs w:val="24"/>
          <w14:ligatures w14:val="standardContextual"/>
        </w:rPr>
        <w:t>21</w:t>
      </w:r>
      <w:r w:rsidR="00F13AC6" w:rsidRPr="00C05B72">
        <w:rPr>
          <w:rFonts w:ascii="Arial" w:eastAsia="Arial" w:hAnsi="Arial" w:cs="Arial"/>
          <w:kern w:val="2"/>
          <w:sz w:val="24"/>
          <w:szCs w:val="24"/>
          <w14:ligatures w14:val="standardContextual"/>
        </w:rPr>
        <w:t xml:space="preserve"> years on average</w:t>
      </w:r>
      <w:r w:rsidR="009B5C4A" w:rsidRPr="00342B55">
        <w:rPr>
          <w:rFonts w:ascii="Arial" w:eastAsia="Arial" w:hAnsi="Arial" w:cs="Arial"/>
          <w:kern w:val="2"/>
          <w:sz w:val="24"/>
          <w:szCs w:val="24"/>
          <w14:ligatures w14:val="standardContextual"/>
        </w:rPr>
        <w:t xml:space="preserve"> (Table 1)</w:t>
      </w:r>
      <w:r w:rsidR="00F13AC6" w:rsidRPr="00C05B72">
        <w:rPr>
          <w:rFonts w:ascii="Arial" w:eastAsia="Arial" w:hAnsi="Arial" w:cs="Arial"/>
          <w:kern w:val="2"/>
          <w:sz w:val="24"/>
          <w:szCs w:val="24"/>
          <w14:ligatures w14:val="standardContextual"/>
        </w:rPr>
        <w:t xml:space="preserve">. They certainly were not trained for such an event. </w:t>
      </w:r>
      <w:r w:rsidR="00131E00">
        <w:rPr>
          <w:rFonts w:ascii="Arial" w:eastAsia="Arial" w:hAnsi="Arial" w:cs="Arial"/>
          <w:kern w:val="2"/>
          <w:sz w:val="24"/>
          <w:szCs w:val="24"/>
          <w14:ligatures w14:val="standardContextual"/>
        </w:rPr>
        <w:t xml:space="preserve">The </w:t>
      </w:r>
      <w:r w:rsidR="00217CFC">
        <w:rPr>
          <w:rFonts w:ascii="Arial" w:eastAsia="Arial" w:hAnsi="Arial" w:cs="Arial"/>
          <w:kern w:val="2"/>
          <w:sz w:val="24"/>
          <w:szCs w:val="24"/>
          <w14:ligatures w14:val="standardContextual"/>
        </w:rPr>
        <w:t>narratives</w:t>
      </w:r>
      <w:r w:rsidR="00131E00">
        <w:rPr>
          <w:rFonts w:ascii="Arial" w:eastAsia="Arial" w:hAnsi="Arial" w:cs="Arial"/>
          <w:kern w:val="2"/>
          <w:sz w:val="24"/>
          <w:szCs w:val="24"/>
          <w14:ligatures w14:val="standardContextual"/>
        </w:rPr>
        <w:t xml:space="preserve"> were transcribed </w:t>
      </w:r>
      <w:r w:rsidR="00BB00AE">
        <w:rPr>
          <w:rFonts w:ascii="Arial" w:eastAsia="Arial" w:hAnsi="Arial" w:cs="Arial"/>
          <w:kern w:val="2"/>
          <w:sz w:val="24"/>
          <w:szCs w:val="24"/>
          <w14:ligatures w14:val="standardContextual"/>
        </w:rPr>
        <w:t>verbatim</w:t>
      </w:r>
      <w:r w:rsidR="00F83EBB">
        <w:rPr>
          <w:rFonts w:ascii="Arial" w:eastAsia="Arial" w:hAnsi="Arial" w:cs="Arial"/>
          <w:kern w:val="2"/>
          <w:sz w:val="24"/>
          <w:szCs w:val="24"/>
          <w14:ligatures w14:val="standardContextual"/>
        </w:rPr>
        <w:t>,</w:t>
      </w:r>
      <w:r w:rsidR="00BB00AE">
        <w:rPr>
          <w:rFonts w:ascii="Arial" w:eastAsia="Arial" w:hAnsi="Arial" w:cs="Arial"/>
          <w:kern w:val="2"/>
          <w:sz w:val="24"/>
          <w:szCs w:val="24"/>
          <w14:ligatures w14:val="standardContextual"/>
        </w:rPr>
        <w:t xml:space="preserve"> and t</w:t>
      </w:r>
      <w:r w:rsidR="00C05B72" w:rsidRPr="00C05B72">
        <w:rPr>
          <w:rFonts w:ascii="Arial" w:eastAsia="Arial" w:hAnsi="Arial" w:cs="Arial"/>
          <w:kern w:val="2"/>
          <w:sz w:val="24"/>
          <w:szCs w:val="24"/>
          <w14:ligatures w14:val="standardContextual"/>
        </w:rPr>
        <w:t>extual analysis</w:t>
      </w:r>
      <w:r w:rsidR="00BB00AE">
        <w:rPr>
          <w:rFonts w:ascii="Arial" w:eastAsia="Arial" w:hAnsi="Arial" w:cs="Arial"/>
          <w:kern w:val="2"/>
          <w:sz w:val="24"/>
          <w:szCs w:val="24"/>
          <w14:ligatures w14:val="standardContextual"/>
        </w:rPr>
        <w:t xml:space="preserve"> was </w:t>
      </w:r>
      <w:r w:rsidR="00723F3F">
        <w:rPr>
          <w:rFonts w:ascii="Arial" w:eastAsia="Arial" w:hAnsi="Arial" w:cs="Arial"/>
          <w:kern w:val="2"/>
          <w:sz w:val="24"/>
          <w:szCs w:val="24"/>
          <w14:ligatures w14:val="standardContextual"/>
        </w:rPr>
        <w:t>performed</w:t>
      </w:r>
      <w:r w:rsidR="00BB00AE">
        <w:rPr>
          <w:rFonts w:ascii="Arial" w:eastAsia="Arial" w:hAnsi="Arial" w:cs="Arial"/>
          <w:kern w:val="2"/>
          <w:sz w:val="24"/>
          <w:szCs w:val="24"/>
          <w14:ligatures w14:val="standardContextual"/>
        </w:rPr>
        <w:t xml:space="preserve">. </w:t>
      </w:r>
    </w:p>
    <w:p w14:paraId="3F9AC052" w14:textId="3F6972AD" w:rsidR="00C05B72" w:rsidRPr="006D2C27" w:rsidRDefault="00E416BF" w:rsidP="00F83EBB">
      <w:pPr>
        <w:bidi w:val="0"/>
        <w:rPr>
          <w:rFonts w:ascii="Arial" w:eastAsia="Arial" w:hAnsi="Arial" w:cs="Arial"/>
          <w:kern w:val="2"/>
          <w:sz w:val="24"/>
          <w:szCs w:val="24"/>
          <w14:ligatures w14:val="standardContextual"/>
        </w:rPr>
      </w:pPr>
      <w:r>
        <w:rPr>
          <w:rFonts w:ascii="Arial" w:eastAsia="Arial" w:hAnsi="Arial" w:cs="Arial"/>
          <w:kern w:val="2"/>
          <w:sz w:val="24"/>
          <w:szCs w:val="24"/>
          <w14:ligatures w14:val="standardContextual"/>
        </w:rPr>
        <w:t xml:space="preserve">Textual </w:t>
      </w:r>
      <w:r w:rsidR="00C91B85">
        <w:rPr>
          <w:rFonts w:ascii="Arial" w:eastAsia="Arial" w:hAnsi="Arial" w:cs="Arial"/>
          <w:kern w:val="2"/>
          <w:sz w:val="24"/>
          <w:szCs w:val="24"/>
          <w14:ligatures w14:val="standardContextual"/>
        </w:rPr>
        <w:t>analysis</w:t>
      </w:r>
      <w:r w:rsidR="00BB00AE">
        <w:rPr>
          <w:rFonts w:ascii="Arial" w:eastAsia="Arial" w:hAnsi="Arial" w:cs="Arial"/>
          <w:kern w:val="2"/>
          <w:sz w:val="24"/>
          <w:szCs w:val="24"/>
          <w14:ligatures w14:val="standardContextual"/>
        </w:rPr>
        <w:t xml:space="preserve"> method</w:t>
      </w:r>
      <w:r w:rsidR="00C05B72" w:rsidRPr="00C05B72">
        <w:rPr>
          <w:rFonts w:ascii="Arial" w:eastAsia="Arial" w:hAnsi="Arial" w:cs="Arial"/>
          <w:kern w:val="2"/>
          <w:sz w:val="24"/>
          <w:szCs w:val="24"/>
          <w14:ligatures w14:val="standardContextual"/>
        </w:rPr>
        <w:t xml:space="preserve"> </w:t>
      </w:r>
      <w:r>
        <w:rPr>
          <w:rFonts w:ascii="Arial" w:eastAsia="Arial" w:hAnsi="Arial" w:cs="Arial"/>
          <w:kern w:val="2"/>
          <w:sz w:val="24"/>
          <w:szCs w:val="24"/>
          <w14:ligatures w14:val="standardContextual"/>
        </w:rPr>
        <w:t>allows</w:t>
      </w:r>
      <w:r w:rsidRPr="00C05B72">
        <w:rPr>
          <w:rFonts w:ascii="Arial" w:eastAsia="Arial" w:hAnsi="Arial" w:cs="Arial"/>
          <w:kern w:val="2"/>
          <w:sz w:val="24"/>
          <w:szCs w:val="24"/>
          <w14:ligatures w14:val="standardContextual"/>
        </w:rPr>
        <w:t xml:space="preserve"> </w:t>
      </w:r>
      <w:r w:rsidR="00C05B72" w:rsidRPr="00C05B72">
        <w:rPr>
          <w:rFonts w:ascii="Arial" w:eastAsia="Arial" w:hAnsi="Arial" w:cs="Arial"/>
          <w:kern w:val="2"/>
          <w:sz w:val="24"/>
          <w:szCs w:val="24"/>
          <w14:ligatures w14:val="standardContextual"/>
        </w:rPr>
        <w:t>a</w:t>
      </w:r>
      <w:r>
        <w:rPr>
          <w:rFonts w:ascii="Arial" w:eastAsia="Arial" w:hAnsi="Arial" w:cs="Arial"/>
          <w:kern w:val="2"/>
          <w:sz w:val="24"/>
          <w:szCs w:val="24"/>
          <w14:ligatures w14:val="standardContextual"/>
        </w:rPr>
        <w:t>n</w:t>
      </w:r>
      <w:r w:rsidR="00C05B72" w:rsidRPr="00C05B72">
        <w:rPr>
          <w:rFonts w:ascii="Arial" w:eastAsia="Arial" w:hAnsi="Arial" w:cs="Arial"/>
          <w:kern w:val="2"/>
          <w:sz w:val="24"/>
          <w:szCs w:val="24"/>
          <w14:ligatures w14:val="standardContextual"/>
        </w:rPr>
        <w:t xml:space="preserve"> </w:t>
      </w:r>
      <w:r w:rsidR="00DB4DB0">
        <w:rPr>
          <w:rFonts w:ascii="Arial" w:eastAsia="Arial" w:hAnsi="Arial" w:cs="Arial"/>
          <w:kern w:val="2"/>
          <w:sz w:val="24"/>
          <w:szCs w:val="24"/>
          <w14:ligatures w14:val="standardContextual"/>
        </w:rPr>
        <w:t xml:space="preserve">opportunity </w:t>
      </w:r>
      <w:r w:rsidR="00DB4DB0" w:rsidRPr="00C05B72">
        <w:rPr>
          <w:rFonts w:ascii="Arial" w:eastAsia="Arial" w:hAnsi="Arial" w:cs="Arial"/>
          <w:kern w:val="2"/>
          <w:sz w:val="24"/>
          <w:szCs w:val="24"/>
          <w14:ligatures w14:val="standardContextual"/>
        </w:rPr>
        <w:t>to</w:t>
      </w:r>
      <w:r>
        <w:rPr>
          <w:rFonts w:ascii="Arial" w:eastAsia="Arial" w:hAnsi="Arial" w:cs="Arial"/>
          <w:kern w:val="2"/>
          <w:sz w:val="24"/>
          <w:szCs w:val="24"/>
          <w14:ligatures w14:val="standardContextual"/>
        </w:rPr>
        <w:t xml:space="preserve"> </w:t>
      </w:r>
      <w:r w:rsidR="00482F20">
        <w:rPr>
          <w:rFonts w:ascii="Arial" w:eastAsia="Arial" w:hAnsi="Arial" w:cs="Arial"/>
          <w:kern w:val="2"/>
          <w:sz w:val="24"/>
          <w:szCs w:val="24"/>
          <w14:ligatures w14:val="standardContextual"/>
        </w:rPr>
        <w:t>explore</w:t>
      </w:r>
      <w:r>
        <w:rPr>
          <w:rFonts w:ascii="Arial" w:eastAsia="Arial" w:hAnsi="Arial" w:cs="Arial"/>
          <w:kern w:val="2"/>
          <w:sz w:val="24"/>
          <w:szCs w:val="24"/>
          <w14:ligatures w14:val="standardContextual"/>
        </w:rPr>
        <w:t xml:space="preserve"> </w:t>
      </w:r>
      <w:r w:rsidR="00C05B72" w:rsidRPr="00C05B72">
        <w:rPr>
          <w:rFonts w:ascii="Arial" w:eastAsia="Arial" w:hAnsi="Arial" w:cs="Arial"/>
          <w:kern w:val="2"/>
          <w:sz w:val="24"/>
          <w:szCs w:val="24"/>
          <w14:ligatures w14:val="standardContextual"/>
        </w:rPr>
        <w:t xml:space="preserve">human behavior, opinions, and </w:t>
      </w:r>
      <w:r w:rsidR="00482F20" w:rsidRPr="00C05B72">
        <w:rPr>
          <w:rFonts w:ascii="Arial" w:eastAsia="Arial" w:hAnsi="Arial" w:cs="Arial"/>
          <w:kern w:val="2"/>
          <w:sz w:val="24"/>
          <w:szCs w:val="24"/>
          <w14:ligatures w14:val="standardContextual"/>
        </w:rPr>
        <w:t>feelings</w:t>
      </w:r>
      <w:r w:rsidR="00C05B72" w:rsidRPr="00C05B72">
        <w:rPr>
          <w:rFonts w:ascii="Arial" w:eastAsia="Arial" w:hAnsi="Arial" w:cs="Arial"/>
          <w:kern w:val="2"/>
          <w:sz w:val="24"/>
          <w:szCs w:val="24"/>
          <w14:ligatures w14:val="standardContextual"/>
        </w:rPr>
        <w:t xml:space="preserve">. It </w:t>
      </w:r>
      <w:r w:rsidR="000B473B">
        <w:rPr>
          <w:rFonts w:ascii="Arial" w:eastAsia="Arial" w:hAnsi="Arial" w:cs="Arial"/>
          <w:kern w:val="2"/>
          <w:sz w:val="24"/>
          <w:szCs w:val="24"/>
          <w14:ligatures w14:val="standardContextual"/>
        </w:rPr>
        <w:t xml:space="preserve">also </w:t>
      </w:r>
      <w:r w:rsidR="00C05B72" w:rsidRPr="00C05B72">
        <w:rPr>
          <w:rFonts w:ascii="Arial" w:eastAsia="Arial" w:hAnsi="Arial" w:cs="Arial"/>
          <w:kern w:val="2"/>
          <w:sz w:val="24"/>
          <w:szCs w:val="24"/>
          <w14:ligatures w14:val="standardContextual"/>
        </w:rPr>
        <w:t xml:space="preserve">allows researchers to understand how people express themselves in various contexts, such as social media, forums, or interviews </w:t>
      </w:r>
      <w:r w:rsidR="00A5499D">
        <w:rPr>
          <w:rFonts w:ascii="Arial" w:eastAsia="Arial" w:hAnsi="Arial" w:cs="Arial"/>
          <w:kern w:val="2"/>
          <w:sz w:val="24"/>
          <w:szCs w:val="24"/>
          <w14:ligatures w14:val="standardContextual"/>
        </w:rPr>
        <w:fldChar w:fldCharType="begin" w:fldLock="1"/>
      </w:r>
      <w:r w:rsidR="0003749E">
        <w:rPr>
          <w:rFonts w:ascii="Arial" w:eastAsia="Arial" w:hAnsi="Arial" w:cs="Arial"/>
          <w:kern w:val="2"/>
          <w:sz w:val="24"/>
          <w:szCs w:val="24"/>
          <w14:ligatures w14:val="standardContextual"/>
        </w:rPr>
        <w:instrText xml:space="preserve">ADDIN CSL_CITATION {"citationItems":[{"id":"ITEM-1","itemData":{"DOI":"10.1016/j.metip.2020.100016","ISSN":"25902601","abstract":"This article introduces narrative analysis as a way of engaging with storied data. Some key assumptions are first unpacked, highlighting the philosophical underpinnings of narrative research. The approach to narrative described in this article derives from narrative constructionism. This assumes that stories do more than simply reflect or recount experience: they act in people's lives in ways that matter deeply. The paper then distinguishes between two broad standpoints for approaching analysis, those of ‘story analyst’ and ‘storyteller’, before going on to describe how to conduct a particular form of constructionist narrative analysis –dialogical narrative analysis. The paper goes on by introducing an emerging trend of thought that attempts to reach beyond the shortcomings of narrative constructionism. That is new materialism. Shifting the analytical focus from stories and narratives to assemblages, new materialism is interested in how narrative and materiality affect each other within networks of human and non-human actors. After discussing what this might mean for researchers, pluralism is presented as an opportunity to combine different analytical worlds in a single study. Finally, an uncommon articulation of pluralism termed diffractive reading is highlighted and exemplified though a study combining narrative dialogism and new materialism. The paper closes with thoughts on the future of narrative in companionship with alternative approaches.","author":[{"dropping-particle":"","family":"Smith","given":"Brett","non-dropping-particle":"","parse-names":false,"suffix":""},{"dropping-particle":"","family":"Monforte","given":"Javier","non-dropping-particle":"","parse-names":false,"suffix":""}],"container-title":"Methods in Psychology","id":"ITEM-1","issue":"January","issued":{"date-parts":[["2020"]]},"page":"100016","publisher":"Elsevier Ltd","title":"Stories, new materialism and pluralism: Understanding, practising and pushing the boundaries of narrative analysis","type":"article-journal","volume":"2"},"uris":["http://www.mendeley.com/documents/?uuid=353c20ca-0f58-42cc-b387-a50d1584a7ce"]},{"id":"ITEM-2","itemData":{"DOI":"10.1177/1609406919856797","ISBN":"1609406919856","ISSN":"16094069","abstract":"Stories are essential realities from our past and present. As the primary sources of data in narrative research, interview transcripts play an essential role in giving meaning to the personal stories of research participants. The pragmatic narratives found in transcripts represent human experience as it unfolds. Analyzing the narratives found in interview transcripts thus moves beyond providing descriptions and thematic developments as found in most qualitative studies. Crafting stories from interview transcripts involves a complex set of analytic processes. Building on the first author's personal experience in working on a doctoral thesis employing narrative inquiry, this article presents a multimethod restorying framework to narrative analysis. A step-by-step progression within the framework includes choosing interview participants, transcribing interviews, familiarizing oneself with the transcripts (elements of holistic-content reading), chronologically plotting (elements of the story), use of follow-up interviews as a way to collaborate (an important procedure in narrative inquiry), and developing the story through structural analysis. It is hoped that this article will encourage other researchers embarking on narrative analysis to become creative in presenting participants’ lived experiences through meaningful, collaborative strategies. This article demonstrates the fluidity of narrative analysis and emphasizes that there is no single procedure to be followed in attempting to create stories from interview transcripts.","author":[{"dropping-particle":"","family":"Nasheeda","given":"Aishath","non-dropping-particle":"","parse-names":false,"suffix":""},{"dropping-particle":"","family":"Abdullah","given":"Haslinda Binti","non-dropping-particle":"","parse-names":false,"suffix":""},{"dropping-particle":"","family":"Krauss","given":"Steven Eric","non-dropping-particle":"","parse-names":false,"suffix":""},{"dropping-particle":"","family":"Ahmed","given":"Nobaya Binti","non-dropping-particle":"","parse-names":false,"suffix":""}],"container-title":"International Journal of Qualitative Methods","id":"ITEM-2","issued":{"date-parts":[["2019"]]},"page":"1-9","title":"Transforming Transcripts Into Stories: A Multimethod Approach to Narrative Analysis","type":"article-journal","volume":"18"},"uris":["http://www.mendeley.com/documents/?uuid=d28a28bc-dcf7-4d25-b025-18955f1be1f5"]},{"id":"ITEM-3","itemData":{"DOI":"10.1126/sciadv.aba2196","ISSN":"23752548","PMID":"32821822","abstract":"Scholars across disciplines have long debated the existence of a common structure that underlies narratives. Using computer-based language analysis methods, several structural and psychological categories of language were measured across </w:instrText>
      </w:r>
      <w:r w:rsidR="0003749E">
        <w:rPr>
          <w:rFonts w:ascii="Cambria Math" w:eastAsia="Arial" w:hAnsi="Cambria Math" w:cs="Cambria Math"/>
          <w:kern w:val="2"/>
          <w:sz w:val="24"/>
          <w:szCs w:val="24"/>
          <w14:ligatures w14:val="standardContextual"/>
        </w:rPr>
        <w:instrText>∼</w:instrText>
      </w:r>
      <w:r w:rsidR="0003749E">
        <w:rPr>
          <w:rFonts w:ascii="Arial" w:eastAsia="Arial" w:hAnsi="Arial" w:cs="Arial"/>
          <w:kern w:val="2"/>
          <w:sz w:val="24"/>
          <w:szCs w:val="24"/>
          <w14:ligatures w14:val="standardContextual"/>
        </w:rPr>
        <w:instrText xml:space="preserve">40,000 traditional narratives (e.g., novels and movie scripts) and </w:instrText>
      </w:r>
      <w:r w:rsidR="0003749E">
        <w:rPr>
          <w:rFonts w:ascii="Cambria Math" w:eastAsia="Arial" w:hAnsi="Cambria Math" w:cs="Cambria Math"/>
          <w:kern w:val="2"/>
          <w:sz w:val="24"/>
          <w:szCs w:val="24"/>
          <w14:ligatures w14:val="standardContextual"/>
        </w:rPr>
        <w:instrText>∼</w:instrText>
      </w:r>
      <w:r w:rsidR="0003749E">
        <w:rPr>
          <w:rFonts w:ascii="Arial" w:eastAsia="Arial" w:hAnsi="Arial" w:cs="Arial"/>
          <w:kern w:val="2"/>
          <w:sz w:val="24"/>
          <w:szCs w:val="24"/>
          <w14:ligatures w14:val="standardContextual"/>
        </w:rPr>
        <w:instrText>20,000 nontraditional narratives (science reporting in newspaper articles, TED talks, and Supreme Court opinions). Across traditional narratives, a consistent underlying story structure emerged that revealed three primary processes: staging, plot progression, and cognitive tension. No evidence emerged to indicate that adherence to normative story structures was related to the popularity of the story. Last, analysis of fact-driven texts revealed structures that differed from story-based narratives.","author":[{"dropping-particle":"","family":"Boyd","given":"Ryan L.","non-dropping-particle":"","parse-names":false,"suffix":""},{"dropping-particle":"","family":"Blackburn","given":"Kate G.","non-dropping-particle":"","parse-names":false,"suffix":""},{"dropping-particle":"","family":"Pennebaker","given":"James W.","non-dropping-particle":"","parse-names":false,"suffix":""}],"container-title":"Science Advances","id":"ITEM-3","issue":"32","issued":{"date-parts":[["2020"]]},"page":"1-10","title":"The narrative arc: Revealing core narrative structures through text analysis","type":"article-journal","volume":"6"},"uris":["http://www.mendeley.com/documents/?uuid=cff88259-195c-43e4-a7c7-9adc1293f990"]}],"mendeley":{"formattedCitation":"(15–17)","plainTextFormattedCitation":"(15–17)","previouslyFormattedCitation":"(15–17)"},"properties":{"noteIndex":0},"schema":"https://github.com/citation-style-language/schema/raw/master/csl-citation.json"}</w:instrText>
      </w:r>
      <w:r w:rsidR="00A5499D">
        <w:rPr>
          <w:rFonts w:ascii="Arial" w:eastAsia="Arial" w:hAnsi="Arial" w:cs="Arial"/>
          <w:kern w:val="2"/>
          <w:sz w:val="24"/>
          <w:szCs w:val="24"/>
          <w14:ligatures w14:val="standardContextual"/>
        </w:rPr>
        <w:fldChar w:fldCharType="separate"/>
      </w:r>
      <w:r w:rsidR="00117FA4" w:rsidRPr="00117FA4">
        <w:rPr>
          <w:rFonts w:ascii="Arial" w:eastAsia="Arial" w:hAnsi="Arial" w:cs="Arial"/>
          <w:noProof/>
          <w:kern w:val="2"/>
          <w:sz w:val="24"/>
          <w:szCs w:val="24"/>
          <w14:ligatures w14:val="standardContextual"/>
        </w:rPr>
        <w:t>(15–17)</w:t>
      </w:r>
      <w:r w:rsidR="00A5499D">
        <w:rPr>
          <w:rFonts w:ascii="Arial" w:eastAsia="Arial" w:hAnsi="Arial" w:cs="Arial"/>
          <w:kern w:val="2"/>
          <w:sz w:val="24"/>
          <w:szCs w:val="24"/>
          <w14:ligatures w14:val="standardContextual"/>
        </w:rPr>
        <w:fldChar w:fldCharType="end"/>
      </w:r>
      <w:r w:rsidR="00A5499D">
        <w:rPr>
          <w:rFonts w:ascii="Arial" w:eastAsia="Arial" w:hAnsi="Arial" w:cs="Arial"/>
          <w:kern w:val="2"/>
          <w:sz w:val="24"/>
          <w:szCs w:val="24"/>
          <w14:ligatures w14:val="standardContextual"/>
        </w:rPr>
        <w:t xml:space="preserve">. </w:t>
      </w:r>
      <w:r w:rsidR="00C05B72" w:rsidRPr="00C05B72">
        <w:rPr>
          <w:rFonts w:ascii="Arial" w:eastAsia="Arial" w:hAnsi="Arial" w:cs="Arial"/>
          <w:kern w:val="2"/>
          <w:sz w:val="24"/>
          <w:szCs w:val="24"/>
          <w14:ligatures w14:val="standardContextual"/>
        </w:rPr>
        <w:t xml:space="preserve"> The texts were </w:t>
      </w:r>
      <w:r w:rsidR="00F012DB" w:rsidRPr="00C05B72">
        <w:rPr>
          <w:rFonts w:ascii="Arial" w:eastAsia="Arial" w:hAnsi="Arial" w:cs="Arial"/>
          <w:kern w:val="2"/>
          <w:sz w:val="24"/>
          <w:szCs w:val="24"/>
          <w14:ligatures w14:val="standardContextual"/>
        </w:rPr>
        <w:t>interpreted</w:t>
      </w:r>
      <w:r w:rsidR="00F83EBB">
        <w:rPr>
          <w:rFonts w:ascii="Arial" w:eastAsia="Arial" w:hAnsi="Arial" w:cs="Arial"/>
          <w:kern w:val="2"/>
          <w:sz w:val="24"/>
          <w:szCs w:val="24"/>
          <w14:ligatures w14:val="standardContextual"/>
        </w:rPr>
        <w:t>,</w:t>
      </w:r>
      <w:r w:rsidR="00C05B72" w:rsidRPr="00C05B72">
        <w:rPr>
          <w:rFonts w:ascii="Arial" w:eastAsia="Arial" w:hAnsi="Arial" w:cs="Arial"/>
          <w:kern w:val="2"/>
          <w:sz w:val="24"/>
          <w:szCs w:val="24"/>
          <w14:ligatures w14:val="standardContextual"/>
        </w:rPr>
        <w:t xml:space="preserve"> identifying themes within the context of the research objectives.</w:t>
      </w:r>
    </w:p>
    <w:p w14:paraId="2ED0DED6" w14:textId="77777777" w:rsidR="00045FDF" w:rsidRDefault="006D52FA" w:rsidP="006D52FA">
      <w:pPr>
        <w:spacing w:line="360" w:lineRule="auto"/>
        <w:jc w:val="right"/>
        <w:rPr>
          <w:rFonts w:ascii="Arial" w:eastAsia="Calibri" w:hAnsi="Arial" w:cs="Arial"/>
          <w:b/>
          <w:bCs/>
          <w:kern w:val="2"/>
          <w:sz w:val="24"/>
          <w:szCs w:val="24"/>
          <w14:ligatures w14:val="standardContextual"/>
        </w:rPr>
      </w:pPr>
      <w:r>
        <w:rPr>
          <w:rFonts w:ascii="Arial" w:eastAsia="Calibri" w:hAnsi="Arial" w:cs="Arial"/>
          <w:b/>
          <w:bCs/>
          <w:kern w:val="2"/>
          <w:sz w:val="24"/>
          <w:szCs w:val="24"/>
          <w14:ligatures w14:val="standardContextual"/>
        </w:rPr>
        <w:t xml:space="preserve"> </w:t>
      </w:r>
      <w:r w:rsidR="00045FDF">
        <w:rPr>
          <w:rFonts w:ascii="Arial" w:eastAsia="Calibri" w:hAnsi="Arial" w:cs="Arial"/>
          <w:b/>
          <w:bCs/>
          <w:kern w:val="2"/>
          <w:sz w:val="24"/>
          <w:szCs w:val="24"/>
          <w14:ligatures w14:val="standardContextual"/>
        </w:rPr>
        <w:t>Ethical Considerations</w:t>
      </w:r>
    </w:p>
    <w:p w14:paraId="1E017170" w14:textId="7E47888E" w:rsidR="00045FDF" w:rsidRPr="0062663D" w:rsidRDefault="00045FDF" w:rsidP="0062663D">
      <w:pPr>
        <w:bidi w:val="0"/>
        <w:rPr>
          <w:rFonts w:ascii="Arial" w:eastAsia="Arial" w:hAnsi="Arial" w:cs="Arial"/>
          <w:kern w:val="2"/>
          <w:sz w:val="24"/>
          <w:szCs w:val="24"/>
          <w:rtl/>
          <w14:ligatures w14:val="standardContextual"/>
        </w:rPr>
      </w:pPr>
      <w:r w:rsidRPr="00045FDF">
        <w:rPr>
          <w:rFonts w:ascii="Arial" w:eastAsia="Arial" w:hAnsi="Arial" w:cs="Arial"/>
          <w:kern w:val="2"/>
          <w:sz w:val="24"/>
          <w:szCs w:val="24"/>
          <w14:ligatures w14:val="standardContextual"/>
        </w:rPr>
        <w:lastRenderedPageBreak/>
        <w:t>An ethical waiver was obtained from T</w:t>
      </w:r>
      <w:r>
        <w:rPr>
          <w:rFonts w:ascii="Arial" w:eastAsia="Arial" w:hAnsi="Arial" w:cs="Arial"/>
          <w:kern w:val="2"/>
          <w:sz w:val="24"/>
          <w:szCs w:val="24"/>
          <w14:ligatures w14:val="standardContextual"/>
        </w:rPr>
        <w:t>el-Aviv University</w:t>
      </w:r>
      <w:r w:rsidR="004E484A">
        <w:rPr>
          <w:rFonts w:ascii="Arial" w:eastAsia="Arial" w:hAnsi="Arial" w:cs="Arial"/>
          <w:kern w:val="2"/>
          <w:sz w:val="24"/>
          <w:szCs w:val="24"/>
          <w14:ligatures w14:val="standardContextual"/>
        </w:rPr>
        <w:t>'s ethical research committee</w:t>
      </w:r>
      <w:r>
        <w:rPr>
          <w:rFonts w:ascii="Arial" w:eastAsia="Arial" w:hAnsi="Arial" w:cs="Arial"/>
          <w:kern w:val="2"/>
          <w:sz w:val="24"/>
          <w:szCs w:val="24"/>
          <w14:ligatures w14:val="standardContextual"/>
        </w:rPr>
        <w:t xml:space="preserve"> (</w:t>
      </w:r>
      <w:r w:rsidR="000D2ACD">
        <w:rPr>
          <w:rFonts w:ascii="Arial" w:eastAsia="Arial" w:hAnsi="Arial" w:cs="Arial"/>
          <w:kern w:val="2"/>
          <w:sz w:val="24"/>
          <w:szCs w:val="24"/>
          <w14:ligatures w14:val="standardContextual"/>
        </w:rPr>
        <w:t>No. 0007490-1)</w:t>
      </w:r>
      <w:r w:rsidRPr="00045FDF">
        <w:rPr>
          <w:rFonts w:ascii="Arial" w:eastAsia="Arial" w:hAnsi="Arial" w:cs="Arial"/>
          <w:kern w:val="2"/>
          <w:sz w:val="24"/>
          <w:szCs w:val="24"/>
          <w14:ligatures w14:val="standardContextual"/>
        </w:rPr>
        <w:t xml:space="preserve"> since the narratives were posted </w:t>
      </w:r>
      <w:r w:rsidR="004E484A">
        <w:rPr>
          <w:rFonts w:ascii="Arial" w:eastAsia="Arial" w:hAnsi="Arial" w:cs="Arial"/>
          <w:kern w:val="2"/>
          <w:sz w:val="24"/>
          <w:szCs w:val="24"/>
          <w14:ligatures w14:val="standardContextual"/>
        </w:rPr>
        <w:t xml:space="preserve">and published with full names </w:t>
      </w:r>
      <w:r w:rsidR="003D065D">
        <w:rPr>
          <w:rFonts w:ascii="Arial" w:eastAsia="Arial" w:hAnsi="Arial" w:cs="Arial"/>
          <w:kern w:val="2"/>
          <w:sz w:val="24"/>
          <w:szCs w:val="24"/>
          <w14:ligatures w14:val="standardContextual"/>
        </w:rPr>
        <w:t xml:space="preserve">on digital </w:t>
      </w:r>
      <w:r w:rsidRPr="00045FDF">
        <w:rPr>
          <w:rFonts w:ascii="Arial" w:eastAsia="Arial" w:hAnsi="Arial" w:cs="Arial"/>
          <w:kern w:val="2"/>
          <w:sz w:val="24"/>
          <w:szCs w:val="24"/>
          <w14:ligatures w14:val="standardContextual"/>
        </w:rPr>
        <w:t>media exposed to everyone</w:t>
      </w:r>
      <w:r w:rsidR="00F83EBB">
        <w:rPr>
          <w:rFonts w:ascii="Arial" w:eastAsia="Arial" w:hAnsi="Arial" w:cs="Arial"/>
          <w:kern w:val="2"/>
          <w:sz w:val="24"/>
          <w:szCs w:val="24"/>
          <w14:ligatures w14:val="standardContextual"/>
        </w:rPr>
        <w:t>;</w:t>
      </w:r>
      <w:r w:rsidRPr="00045FDF">
        <w:rPr>
          <w:rFonts w:ascii="Arial" w:eastAsia="Arial" w:hAnsi="Arial" w:cs="Arial"/>
          <w:kern w:val="2"/>
          <w:sz w:val="24"/>
          <w:szCs w:val="24"/>
          <w14:ligatures w14:val="standardContextual"/>
        </w:rPr>
        <w:t xml:space="preserve"> therefore</w:t>
      </w:r>
      <w:r w:rsidR="00F83EBB">
        <w:rPr>
          <w:rFonts w:ascii="Arial" w:eastAsia="Arial" w:hAnsi="Arial" w:cs="Arial"/>
          <w:kern w:val="2"/>
          <w:sz w:val="24"/>
          <w:szCs w:val="24"/>
          <w14:ligatures w14:val="standardContextual"/>
        </w:rPr>
        <w:t>,</w:t>
      </w:r>
      <w:r w:rsidRPr="00045FDF">
        <w:rPr>
          <w:rFonts w:ascii="Arial" w:eastAsia="Arial" w:hAnsi="Arial" w:cs="Arial"/>
          <w:kern w:val="2"/>
          <w:sz w:val="24"/>
          <w:szCs w:val="24"/>
          <w14:ligatures w14:val="standardContextual"/>
        </w:rPr>
        <w:t xml:space="preserve"> there was no need for a consent form. </w:t>
      </w:r>
    </w:p>
    <w:p w14:paraId="3869AA48" w14:textId="013B7E1E" w:rsidR="006D52FA" w:rsidRDefault="006D52FA" w:rsidP="00F83EBB">
      <w:pPr>
        <w:spacing w:line="360" w:lineRule="auto"/>
        <w:jc w:val="right"/>
        <w:rPr>
          <w:rFonts w:ascii="Arial" w:eastAsia="Calibri" w:hAnsi="Arial" w:cs="Arial"/>
          <w:b/>
          <w:bCs/>
          <w:kern w:val="2"/>
          <w:sz w:val="24"/>
          <w:szCs w:val="24"/>
          <w14:ligatures w14:val="standardContextual"/>
        </w:rPr>
      </w:pPr>
      <w:r>
        <w:rPr>
          <w:rFonts w:ascii="Arial" w:eastAsia="Calibri" w:hAnsi="Arial" w:cs="Arial"/>
          <w:b/>
          <w:bCs/>
          <w:kern w:val="2"/>
          <w:sz w:val="24"/>
          <w:szCs w:val="24"/>
          <w14:ligatures w14:val="standardContextual"/>
        </w:rPr>
        <w:t xml:space="preserve"> </w:t>
      </w:r>
      <w:r w:rsidR="00F83EBB">
        <w:rPr>
          <w:rFonts w:ascii="Arial" w:eastAsia="Calibri" w:hAnsi="Arial" w:cs="Arial"/>
          <w:b/>
          <w:bCs/>
          <w:kern w:val="2"/>
          <w:sz w:val="24"/>
          <w:szCs w:val="24"/>
          <w14:ligatures w14:val="standardContextual"/>
        </w:rPr>
        <w:t>Rigor</w:t>
      </w:r>
    </w:p>
    <w:p w14:paraId="48B668C4" w14:textId="253D0219" w:rsidR="00563129" w:rsidRPr="00563129" w:rsidRDefault="00F83EBB" w:rsidP="00CA1568">
      <w:pPr>
        <w:spacing w:line="360" w:lineRule="auto"/>
        <w:jc w:val="right"/>
        <w:rPr>
          <w:rFonts w:ascii="Arial" w:eastAsia="Calibri" w:hAnsi="Arial" w:cs="Arial"/>
          <w:b/>
          <w:bCs/>
          <w:kern w:val="2"/>
          <w:sz w:val="24"/>
          <w:szCs w:val="24"/>
          <w:rtl/>
          <w14:ligatures w14:val="standardContextual"/>
        </w:rPr>
      </w:pPr>
      <w:r>
        <w:rPr>
          <w:rFonts w:ascii="Arial" w:eastAsia="Arial" w:hAnsi="Arial" w:cs="Arial"/>
          <w:kern w:val="2"/>
          <w:sz w:val="24"/>
          <w:szCs w:val="24"/>
          <w14:ligatures w14:val="standardContextual"/>
        </w:rPr>
        <w:t>To</w:t>
      </w:r>
      <w:r w:rsidR="00563129">
        <w:rPr>
          <w:rFonts w:ascii="Arial" w:eastAsia="Arial" w:hAnsi="Arial" w:cs="Arial"/>
          <w:kern w:val="2"/>
          <w:sz w:val="24"/>
          <w:szCs w:val="24"/>
          <w14:ligatures w14:val="standardContextual"/>
        </w:rPr>
        <w:t xml:space="preserve"> promise </w:t>
      </w:r>
      <w:r>
        <w:rPr>
          <w:rFonts w:ascii="Arial" w:eastAsia="Arial" w:hAnsi="Arial" w:cs="Arial"/>
          <w:kern w:val="2"/>
          <w:sz w:val="24"/>
          <w:szCs w:val="24"/>
          <w14:ligatures w14:val="standardContextual"/>
        </w:rPr>
        <w:t xml:space="preserve">rigor and trustworthiness, the two authors specialized in qualitative methods, read the texts, and analyzed them independently, ensuring </w:t>
      </w:r>
      <w:r w:rsidR="00482F20">
        <w:rPr>
          <w:rFonts w:ascii="Arial" w:eastAsia="Arial" w:hAnsi="Arial" w:cs="Arial"/>
          <w:kern w:val="2"/>
          <w:sz w:val="24"/>
          <w:szCs w:val="24"/>
          <w14:ligatures w14:val="standardContextual"/>
        </w:rPr>
        <w:t xml:space="preserve">systematic and reliable </w:t>
      </w:r>
      <w:r w:rsidR="00FE179E">
        <w:rPr>
          <w:rFonts w:ascii="Arial" w:eastAsia="Arial" w:hAnsi="Arial" w:cs="Arial"/>
          <w:kern w:val="2"/>
          <w:sz w:val="24"/>
          <w:szCs w:val="24"/>
          <w14:ligatures w14:val="standardContextual"/>
        </w:rPr>
        <w:t>coding,</w:t>
      </w:r>
      <w:r>
        <w:rPr>
          <w:rFonts w:ascii="Arial" w:eastAsia="Arial" w:hAnsi="Arial" w:cs="Arial"/>
          <w:kern w:val="2"/>
          <w:sz w:val="24"/>
          <w:szCs w:val="24"/>
          <w14:ligatures w14:val="standardContextual"/>
        </w:rPr>
        <w:t xml:space="preserve"> followed by extracting the main themes </w:t>
      </w:r>
      <w:r w:rsidR="00563129" w:rsidRPr="00C05B72">
        <w:rPr>
          <w:rFonts w:ascii="Arial" w:eastAsia="Arial" w:hAnsi="Arial" w:cs="Arial"/>
          <w:kern w:val="2"/>
          <w:sz w:val="24"/>
          <w:szCs w:val="24"/>
          <w14:ligatures w14:val="standardContextual"/>
        </w:rPr>
        <w:t>from the text.</w:t>
      </w:r>
      <w:r w:rsidR="00563129">
        <w:rPr>
          <w:rFonts w:ascii="Arial" w:eastAsia="Arial" w:hAnsi="Arial" w:cs="Arial"/>
          <w:kern w:val="2"/>
          <w:sz w:val="24"/>
          <w:szCs w:val="24"/>
          <w14:ligatures w14:val="standardContextual"/>
        </w:rPr>
        <w:t xml:space="preserve"> </w:t>
      </w:r>
      <w:r w:rsidR="00B5001D">
        <w:rPr>
          <w:rFonts w:ascii="Arial" w:eastAsia="Arial" w:hAnsi="Arial" w:cs="Arial"/>
          <w:kern w:val="2"/>
          <w:sz w:val="24"/>
          <w:szCs w:val="24"/>
          <w14:ligatures w14:val="standardContextual"/>
        </w:rPr>
        <w:t>Then</w:t>
      </w:r>
      <w:r w:rsidR="00563129">
        <w:rPr>
          <w:rFonts w:ascii="Arial" w:eastAsia="Arial" w:hAnsi="Arial" w:cs="Arial"/>
          <w:kern w:val="2"/>
          <w:sz w:val="24"/>
          <w:szCs w:val="24"/>
          <w14:ligatures w14:val="standardContextual"/>
        </w:rPr>
        <w:t xml:space="preserve">, they discussed and compared their findings, </w:t>
      </w:r>
      <w:r>
        <w:rPr>
          <w:rFonts w:ascii="Arial" w:eastAsia="Arial" w:hAnsi="Arial" w:cs="Arial"/>
          <w:kern w:val="2"/>
          <w:sz w:val="24"/>
          <w:szCs w:val="24"/>
          <w14:ligatures w14:val="standardContextual"/>
        </w:rPr>
        <w:t>consolidating the final findings backed by text evidence</w:t>
      </w:r>
      <w:r w:rsidR="005525F3">
        <w:rPr>
          <w:rFonts w:ascii="Arial" w:eastAsia="Arial" w:hAnsi="Arial" w:cs="Arial"/>
          <w:kern w:val="2"/>
          <w:sz w:val="24"/>
          <w:szCs w:val="24"/>
          <w14:ligatures w14:val="standardContextual"/>
        </w:rPr>
        <w:t>.</w:t>
      </w:r>
      <w:r w:rsidR="008F2144">
        <w:rPr>
          <w:rFonts w:ascii="Arial" w:eastAsia="Arial" w:hAnsi="Arial" w:cs="Arial"/>
          <w:kern w:val="2"/>
          <w:sz w:val="24"/>
          <w:szCs w:val="24"/>
          <w14:ligatures w14:val="standardContextual"/>
        </w:rPr>
        <w:t xml:space="preserve"> The authors used and guided by the Consolidated Criteria for Reporting Qualitative Research (COREQ) </w:t>
      </w:r>
      <w:r w:rsidR="008F2144">
        <w:rPr>
          <w:rFonts w:ascii="Arial" w:eastAsia="Arial" w:hAnsi="Arial" w:cs="Arial"/>
          <w:kern w:val="2"/>
          <w:sz w:val="24"/>
          <w:szCs w:val="24"/>
          <w14:ligatures w14:val="standardContextual"/>
        </w:rPr>
        <w:fldChar w:fldCharType="begin" w:fldLock="1"/>
      </w:r>
      <w:r w:rsidR="00DB530B">
        <w:rPr>
          <w:rFonts w:ascii="Arial" w:eastAsia="Arial" w:hAnsi="Arial" w:cs="Arial"/>
          <w:kern w:val="2"/>
          <w:sz w:val="24"/>
          <w:szCs w:val="24"/>
          <w14:ligatures w14:val="standardContextual"/>
        </w:rPr>
        <w:instrText>ADDIN CSL_CITATION {"citationItems":[{"id":"ITEM-1","itemData":{"DOI":"10.1093/intqhc/mzm042","ISSN":"13534505","PMID":"17872937","abstract":"Background: Qualitative research explores complex phenomena encountered by clinicians, health care providers, policy makers and consumers. Although partial checklists are available, no consolidated reporting framework exists for any type of qualitative design. Objective: To develop a checklist for explicit and comprehensive reporting of qualitative studies (indepth interviews and focus groups). Methods: We performed a comprehensive search in Cochrane and Campbell Protocols, Medline, CINAHL, systematic reviews of qualitative studies, author or reviewer guidelines of major medical journals and reference lists of relevant publications for existing checklists used to assess qualitative studies. Seventy-six items from 22 checklists were compiled into a comprehensive list. All items were grouped into three domains: (i) research team and reflexivity, (ii) study design and (iii) data analysis and reporting. Duplicate items and those that were ambiguous, too broadly defined and impractical to assess were removed. Results: Items most frequently included in the checklists related to sampling method, setting for data collection, method of data collection, respondent validation of findings, method of recording data, description of the derivation of themes and inclusion of supporting quotations. We grouped all items into three domains: (i) research team and reflexivity, (ii) study design and (iii) data analysis and reporting. Conclusions: The criteria included in COREQ, a 32-item checklist, can help researchers to report important aspects of the research team, study methods, context of the study, findings, analysis and interpretations. © The Author 2007. Published by Oxford University Press on behalf of International Society for Quality in Health Care; all rights reserved.","author":[{"dropping-particle":"","family":"Tong","given":"Allison","non-dropping-particle":"","parse-names":false,"suffix":""},{"dropping-particle":"","family":"Sainsbury","given":"Peter","non-dropping-particle":"","parse-names":false,"suffix":""},{"dropping-particle":"","family":"Craig","given":"Jonathan","non-dropping-particle":"","parse-names":false,"suffix":""}],"container-title":"International Journal for Quality in Health Care","id":"ITEM-1","issue":"6","issued":{"date-parts":[["2007"]]},"page":"349-357","title":"Consolidated criteria for reporting qualitative research (COREQ): A 32-item checklist for interviews and focus groups","type":"article-journal","volume":"19"},"uris":["http://www.mendeley.com/documents/?uuid=fc7cba39-0fb3-45ad-9e46-568ea9fadf2f"]}],"mendeley":{"formattedCitation":"(18)","plainTextFormattedCitation":"(18)","previouslyFormattedCitation":"(18)"},"properties":{"noteIndex":0},"schema":"https://github.com/citation-style-language/schema/raw/master/csl-citation.json"}</w:instrText>
      </w:r>
      <w:r w:rsidR="008F2144">
        <w:rPr>
          <w:rFonts w:ascii="Arial" w:eastAsia="Arial" w:hAnsi="Arial" w:cs="Arial"/>
          <w:kern w:val="2"/>
          <w:sz w:val="24"/>
          <w:szCs w:val="24"/>
          <w14:ligatures w14:val="standardContextual"/>
        </w:rPr>
        <w:fldChar w:fldCharType="separate"/>
      </w:r>
      <w:r w:rsidR="008F2144" w:rsidRPr="008F2144">
        <w:rPr>
          <w:rFonts w:ascii="Arial" w:eastAsia="Arial" w:hAnsi="Arial" w:cs="Arial"/>
          <w:noProof/>
          <w:kern w:val="2"/>
          <w:sz w:val="24"/>
          <w:szCs w:val="24"/>
          <w14:ligatures w14:val="standardContextual"/>
        </w:rPr>
        <w:t>(18)</w:t>
      </w:r>
      <w:r w:rsidR="008F2144">
        <w:rPr>
          <w:rFonts w:ascii="Arial" w:eastAsia="Arial" w:hAnsi="Arial" w:cs="Arial"/>
          <w:kern w:val="2"/>
          <w:sz w:val="24"/>
          <w:szCs w:val="24"/>
          <w14:ligatures w14:val="standardContextual"/>
        </w:rPr>
        <w:fldChar w:fldCharType="end"/>
      </w:r>
      <w:r w:rsidR="008F2144">
        <w:rPr>
          <w:rFonts w:ascii="Arial" w:eastAsia="Arial" w:hAnsi="Arial" w:cs="Arial"/>
          <w:kern w:val="2"/>
          <w:sz w:val="24"/>
          <w:szCs w:val="24"/>
          <w14:ligatures w14:val="standardContextual"/>
        </w:rPr>
        <w:t xml:space="preserve">.  </w:t>
      </w:r>
    </w:p>
    <w:p w14:paraId="18DE1487" w14:textId="77777777" w:rsidR="0062663D" w:rsidRDefault="0062663D" w:rsidP="006D52FA">
      <w:pPr>
        <w:spacing w:line="360" w:lineRule="auto"/>
        <w:jc w:val="right"/>
        <w:rPr>
          <w:rFonts w:ascii="Arial" w:eastAsia="Calibri" w:hAnsi="Arial" w:cs="Arial"/>
          <w:b/>
          <w:bCs/>
          <w:kern w:val="2"/>
          <w:sz w:val="24"/>
          <w:szCs w:val="24"/>
          <w14:ligatures w14:val="standardContextual"/>
        </w:rPr>
      </w:pPr>
    </w:p>
    <w:p w14:paraId="1AC6330C" w14:textId="77777777" w:rsidR="006D52FA" w:rsidRPr="00233C06" w:rsidRDefault="006D52FA" w:rsidP="006D52FA">
      <w:pPr>
        <w:spacing w:line="360" w:lineRule="auto"/>
        <w:jc w:val="right"/>
        <w:rPr>
          <w:rFonts w:asciiTheme="minorBidi" w:eastAsia="Calibri" w:hAnsiTheme="minorBidi"/>
          <w:b/>
          <w:bCs/>
          <w:kern w:val="2"/>
          <w:sz w:val="24"/>
          <w:szCs w:val="24"/>
          <w:rtl/>
          <w14:ligatures w14:val="standardContextual"/>
        </w:rPr>
      </w:pPr>
      <w:r>
        <w:rPr>
          <w:rFonts w:ascii="Arial" w:eastAsia="Calibri" w:hAnsi="Arial" w:cs="Arial"/>
          <w:b/>
          <w:bCs/>
          <w:kern w:val="2"/>
          <w:sz w:val="24"/>
          <w:szCs w:val="24"/>
          <w14:ligatures w14:val="standardContextual"/>
        </w:rPr>
        <w:t>Findings</w:t>
      </w:r>
    </w:p>
    <w:p w14:paraId="40A10915" w14:textId="40B5DCF0" w:rsidR="004A0836" w:rsidRPr="004A0836" w:rsidRDefault="004A0836" w:rsidP="00F83EBB">
      <w:pPr>
        <w:bidi w:val="0"/>
        <w:rPr>
          <w:rFonts w:asciiTheme="minorBidi" w:eastAsia="Calibri" w:hAnsiTheme="minorBidi"/>
          <w:sz w:val="24"/>
          <w:szCs w:val="24"/>
        </w:rPr>
      </w:pPr>
      <w:r w:rsidRPr="004A0836">
        <w:rPr>
          <w:rFonts w:asciiTheme="minorBidi" w:eastAsia="Calibri" w:hAnsiTheme="minorBidi"/>
          <w:sz w:val="24"/>
          <w:szCs w:val="24"/>
        </w:rPr>
        <w:t xml:space="preserve">Nurses are the backbone of any healthcare system, and their contributions become even more evident during times of crisis, such as natural disasters, pandemics, or emergencies. In the face of danger and uncertainty, nurses demonstrate incredible resilience, selflessness, and courage, putting their </w:t>
      </w:r>
      <w:r w:rsidR="00482F20">
        <w:rPr>
          <w:rFonts w:asciiTheme="minorBidi" w:eastAsia="Calibri" w:hAnsiTheme="minorBidi"/>
          <w:sz w:val="24"/>
          <w:szCs w:val="24"/>
        </w:rPr>
        <w:t xml:space="preserve">personal </w:t>
      </w:r>
      <w:r w:rsidRPr="004A0836">
        <w:rPr>
          <w:rFonts w:asciiTheme="minorBidi" w:eastAsia="Calibri" w:hAnsiTheme="minorBidi"/>
          <w:sz w:val="24"/>
          <w:szCs w:val="24"/>
        </w:rPr>
        <w:t>well-being on the line to care for those in need.</w:t>
      </w:r>
    </w:p>
    <w:p w14:paraId="7CE64D88" w14:textId="08938674" w:rsidR="004A0836" w:rsidRPr="004A0836" w:rsidRDefault="004A0836" w:rsidP="00F83EBB">
      <w:pPr>
        <w:bidi w:val="0"/>
        <w:rPr>
          <w:rFonts w:asciiTheme="minorBidi" w:eastAsia="Calibri" w:hAnsiTheme="minorBidi"/>
          <w:sz w:val="24"/>
          <w:szCs w:val="24"/>
        </w:rPr>
      </w:pPr>
      <w:r w:rsidRPr="004A0836">
        <w:rPr>
          <w:rFonts w:asciiTheme="minorBidi" w:eastAsia="Calibri" w:hAnsiTheme="minorBidi"/>
          <w:sz w:val="24"/>
          <w:szCs w:val="24"/>
        </w:rPr>
        <w:t>On Saturday, Oct 7</w:t>
      </w:r>
      <w:r w:rsidRPr="004A0836">
        <w:rPr>
          <w:rFonts w:asciiTheme="minorBidi" w:eastAsia="Calibri" w:hAnsiTheme="minorBidi"/>
          <w:sz w:val="24"/>
          <w:szCs w:val="24"/>
          <w:vertAlign w:val="superscript"/>
        </w:rPr>
        <w:t>th</w:t>
      </w:r>
      <w:r w:rsidR="00F83EBB">
        <w:rPr>
          <w:rFonts w:asciiTheme="minorBidi" w:eastAsia="Calibri" w:hAnsiTheme="minorBidi"/>
          <w:sz w:val="24"/>
          <w:szCs w:val="24"/>
        </w:rPr>
        <w:t>,</w:t>
      </w:r>
      <w:r w:rsidRPr="004A0836">
        <w:rPr>
          <w:rFonts w:asciiTheme="minorBidi" w:eastAsia="Calibri" w:hAnsiTheme="minorBidi"/>
          <w:sz w:val="24"/>
          <w:szCs w:val="24"/>
        </w:rPr>
        <w:t xml:space="preserve"> when terrorists broke into residential areas early </w:t>
      </w:r>
      <w:r w:rsidR="00F83EBB">
        <w:rPr>
          <w:rFonts w:asciiTheme="minorBidi" w:eastAsia="Calibri" w:hAnsiTheme="minorBidi"/>
          <w:sz w:val="24"/>
          <w:szCs w:val="24"/>
        </w:rPr>
        <w:t xml:space="preserve">in the </w:t>
      </w:r>
      <w:r w:rsidRPr="004A0836">
        <w:rPr>
          <w:rFonts w:asciiTheme="minorBidi" w:eastAsia="Calibri" w:hAnsiTheme="minorBidi"/>
          <w:sz w:val="24"/>
          <w:szCs w:val="24"/>
        </w:rPr>
        <w:t>morning</w:t>
      </w:r>
      <w:r w:rsidR="007E07C6">
        <w:rPr>
          <w:rFonts w:asciiTheme="minorBidi" w:eastAsia="Calibri" w:hAnsiTheme="minorBidi"/>
          <w:sz w:val="24"/>
          <w:szCs w:val="24"/>
        </w:rPr>
        <w:t xml:space="preserve"> </w:t>
      </w:r>
      <w:r w:rsidR="00F83EBB">
        <w:rPr>
          <w:rFonts w:asciiTheme="minorBidi" w:eastAsia="Calibri" w:hAnsiTheme="minorBidi"/>
          <w:sz w:val="24"/>
          <w:szCs w:val="24"/>
        </w:rPr>
        <w:t xml:space="preserve">in </w:t>
      </w:r>
      <w:r w:rsidR="007E07C6">
        <w:rPr>
          <w:rFonts w:asciiTheme="minorBidi" w:eastAsia="Calibri" w:hAnsiTheme="minorBidi"/>
          <w:sz w:val="24"/>
          <w:szCs w:val="24"/>
        </w:rPr>
        <w:t>southern Israel</w:t>
      </w:r>
      <w:r w:rsidR="00F83EBB">
        <w:rPr>
          <w:rFonts w:asciiTheme="minorBidi" w:eastAsia="Calibri" w:hAnsiTheme="minorBidi"/>
          <w:sz w:val="24"/>
          <w:szCs w:val="24"/>
        </w:rPr>
        <w:t>,</w:t>
      </w:r>
      <w:r w:rsidRPr="004A0836">
        <w:rPr>
          <w:rFonts w:asciiTheme="minorBidi" w:eastAsia="Calibri" w:hAnsiTheme="minorBidi"/>
          <w:sz w:val="24"/>
          <w:szCs w:val="24"/>
        </w:rPr>
        <w:t xml:space="preserve"> shooting and bombing civilians, the nurses that live in the area literally jumped into the scene to help. They exhibited dedication and heroism. Their performance under these horrible circumstances is </w:t>
      </w:r>
      <w:r w:rsidR="00F83EBB">
        <w:rPr>
          <w:rFonts w:asciiTheme="minorBidi" w:eastAsia="Calibri" w:hAnsiTheme="minorBidi"/>
          <w:sz w:val="24"/>
          <w:szCs w:val="24"/>
        </w:rPr>
        <w:t>genuinely</w:t>
      </w:r>
      <w:r w:rsidRPr="004A0836">
        <w:rPr>
          <w:rFonts w:asciiTheme="minorBidi" w:eastAsia="Calibri" w:hAnsiTheme="minorBidi"/>
          <w:sz w:val="24"/>
          <w:szCs w:val="24"/>
        </w:rPr>
        <w:t xml:space="preserve"> awe-inspiring. </w:t>
      </w:r>
    </w:p>
    <w:p w14:paraId="2A39519E" w14:textId="2FEF2D7C" w:rsidR="004A0836" w:rsidRPr="004A0836" w:rsidRDefault="00FF5F3B" w:rsidP="00F83EBB">
      <w:pPr>
        <w:bidi w:val="0"/>
        <w:rPr>
          <w:rFonts w:asciiTheme="minorBidi" w:eastAsia="Calibri" w:hAnsiTheme="minorBidi"/>
          <w:sz w:val="24"/>
          <w:szCs w:val="24"/>
        </w:rPr>
      </w:pPr>
      <w:r>
        <w:rPr>
          <w:rFonts w:asciiTheme="minorBidi" w:eastAsia="Calibri" w:hAnsiTheme="minorBidi"/>
          <w:sz w:val="24"/>
          <w:szCs w:val="24"/>
        </w:rPr>
        <w:t>The</w:t>
      </w:r>
      <w:r w:rsidR="00F83EBB">
        <w:rPr>
          <w:rFonts w:asciiTheme="minorBidi" w:eastAsia="Calibri" w:hAnsiTheme="minorBidi"/>
          <w:sz w:val="24"/>
          <w:szCs w:val="24"/>
        </w:rPr>
        <w:t xml:space="preserve"> </w:t>
      </w:r>
      <w:r w:rsidR="004A0836" w:rsidRPr="004A0836">
        <w:rPr>
          <w:rFonts w:asciiTheme="minorBidi" w:eastAsia="Calibri" w:hAnsiTheme="minorBidi"/>
          <w:sz w:val="24"/>
          <w:szCs w:val="24"/>
        </w:rPr>
        <w:t xml:space="preserve">nurses took care of the wounded. They described the events of that day and their heroic nursing forthcoming that helped </w:t>
      </w:r>
      <w:r w:rsidR="00F83EBB">
        <w:rPr>
          <w:rFonts w:asciiTheme="minorBidi" w:eastAsia="Calibri" w:hAnsiTheme="minorBidi"/>
          <w:sz w:val="24"/>
          <w:szCs w:val="24"/>
        </w:rPr>
        <w:t>save</w:t>
      </w:r>
      <w:r w:rsidR="004A0836" w:rsidRPr="004A0836">
        <w:rPr>
          <w:rFonts w:asciiTheme="minorBidi" w:eastAsia="Calibri" w:hAnsiTheme="minorBidi"/>
          <w:sz w:val="24"/>
          <w:szCs w:val="24"/>
        </w:rPr>
        <w:t xml:space="preserve"> lives. </w:t>
      </w:r>
    </w:p>
    <w:p w14:paraId="73FCF3EF" w14:textId="796675FE" w:rsidR="004A0836" w:rsidRPr="004A0836" w:rsidRDefault="004A0836" w:rsidP="004A0836">
      <w:pPr>
        <w:bidi w:val="0"/>
        <w:rPr>
          <w:rFonts w:asciiTheme="minorBidi" w:eastAsia="Calibri" w:hAnsiTheme="minorBidi"/>
          <w:sz w:val="24"/>
          <w:szCs w:val="24"/>
        </w:rPr>
      </w:pPr>
      <w:r w:rsidRPr="004A0836">
        <w:rPr>
          <w:rFonts w:asciiTheme="minorBidi" w:eastAsia="Calibri" w:hAnsiTheme="minorBidi"/>
          <w:sz w:val="24"/>
          <w:szCs w:val="24"/>
        </w:rPr>
        <w:t xml:space="preserve">From their </w:t>
      </w:r>
      <w:r w:rsidR="00482F20">
        <w:rPr>
          <w:rFonts w:asciiTheme="minorBidi" w:eastAsia="Calibri" w:hAnsiTheme="minorBidi"/>
          <w:sz w:val="24"/>
          <w:szCs w:val="24"/>
        </w:rPr>
        <w:t>narratives</w:t>
      </w:r>
      <w:r w:rsidRPr="004A0836">
        <w:rPr>
          <w:rFonts w:asciiTheme="minorBidi" w:eastAsia="Calibri" w:hAnsiTheme="minorBidi"/>
          <w:sz w:val="24"/>
          <w:szCs w:val="24"/>
        </w:rPr>
        <w:t>, two main themes were ex</w:t>
      </w:r>
      <w:r w:rsidR="00F20A97">
        <w:rPr>
          <w:rFonts w:asciiTheme="minorBidi" w:eastAsia="Calibri" w:hAnsiTheme="minorBidi"/>
          <w:sz w:val="24"/>
          <w:szCs w:val="24"/>
        </w:rPr>
        <w:t>tr</w:t>
      </w:r>
      <w:r w:rsidRPr="004A0836">
        <w:rPr>
          <w:rFonts w:asciiTheme="minorBidi" w:eastAsia="Calibri" w:hAnsiTheme="minorBidi"/>
          <w:sz w:val="24"/>
          <w:szCs w:val="24"/>
        </w:rPr>
        <w:t>acted with a few subthemes</w:t>
      </w:r>
      <w:r w:rsidR="00D63957">
        <w:rPr>
          <w:rFonts w:asciiTheme="minorBidi" w:eastAsia="Calibri" w:hAnsiTheme="minorBidi"/>
          <w:sz w:val="24"/>
          <w:szCs w:val="24"/>
        </w:rPr>
        <w:t xml:space="preserve"> (Table 2): </w:t>
      </w:r>
    </w:p>
    <w:p w14:paraId="4A271A59" w14:textId="77777777" w:rsidR="004A0836" w:rsidRPr="004A0836" w:rsidRDefault="004A0836" w:rsidP="004A0836">
      <w:pPr>
        <w:numPr>
          <w:ilvl w:val="0"/>
          <w:numId w:val="1"/>
        </w:numPr>
        <w:bidi w:val="0"/>
        <w:contextualSpacing/>
        <w:rPr>
          <w:rFonts w:asciiTheme="minorBidi" w:eastAsia="Calibri" w:hAnsiTheme="minorBidi"/>
          <w:b/>
          <w:bCs/>
          <w:sz w:val="24"/>
          <w:szCs w:val="24"/>
        </w:rPr>
      </w:pPr>
      <w:r w:rsidRPr="004A0836">
        <w:rPr>
          <w:rFonts w:asciiTheme="minorBidi" w:eastAsia="Calibri" w:hAnsiTheme="minorBidi"/>
          <w:b/>
          <w:bCs/>
          <w:sz w:val="24"/>
          <w:szCs w:val="24"/>
        </w:rPr>
        <w:t>Thoughts and emotions</w:t>
      </w:r>
    </w:p>
    <w:p w14:paraId="592AB25B" w14:textId="77777777" w:rsidR="004A0836" w:rsidRPr="004A0836" w:rsidRDefault="004A0836" w:rsidP="004A0836">
      <w:pPr>
        <w:numPr>
          <w:ilvl w:val="0"/>
          <w:numId w:val="2"/>
        </w:numPr>
        <w:bidi w:val="0"/>
        <w:contextualSpacing/>
        <w:rPr>
          <w:rFonts w:asciiTheme="minorBidi" w:eastAsia="Calibri" w:hAnsiTheme="minorBidi"/>
          <w:sz w:val="24"/>
          <w:szCs w:val="24"/>
        </w:rPr>
      </w:pPr>
      <w:r w:rsidRPr="004A0836">
        <w:rPr>
          <w:rFonts w:asciiTheme="minorBidi" w:eastAsia="Calibri" w:hAnsiTheme="minorBidi"/>
          <w:sz w:val="24"/>
          <w:szCs w:val="24"/>
        </w:rPr>
        <w:t>The experience</w:t>
      </w:r>
    </w:p>
    <w:p w14:paraId="560927B9" w14:textId="77777777" w:rsidR="004A0836" w:rsidRPr="004A0836" w:rsidRDefault="004A0836" w:rsidP="004A0836">
      <w:pPr>
        <w:numPr>
          <w:ilvl w:val="0"/>
          <w:numId w:val="2"/>
        </w:numPr>
        <w:bidi w:val="0"/>
        <w:contextualSpacing/>
        <w:rPr>
          <w:rFonts w:asciiTheme="minorBidi" w:eastAsia="Calibri" w:hAnsiTheme="minorBidi"/>
          <w:sz w:val="24"/>
          <w:szCs w:val="24"/>
        </w:rPr>
      </w:pPr>
      <w:r w:rsidRPr="004A0836">
        <w:rPr>
          <w:rFonts w:asciiTheme="minorBidi" w:eastAsia="Calibri" w:hAnsiTheme="minorBidi"/>
          <w:sz w:val="24"/>
          <w:szCs w:val="24"/>
        </w:rPr>
        <w:t>Self-sacrifice</w:t>
      </w:r>
    </w:p>
    <w:p w14:paraId="3845B5CE" w14:textId="77777777" w:rsidR="004A0836" w:rsidRPr="004A0836" w:rsidRDefault="004A0836" w:rsidP="004A0836">
      <w:pPr>
        <w:numPr>
          <w:ilvl w:val="0"/>
          <w:numId w:val="2"/>
        </w:numPr>
        <w:bidi w:val="0"/>
        <w:contextualSpacing/>
        <w:rPr>
          <w:rFonts w:asciiTheme="minorBidi" w:eastAsia="Calibri" w:hAnsiTheme="minorBidi"/>
          <w:sz w:val="24"/>
          <w:szCs w:val="24"/>
        </w:rPr>
      </w:pPr>
      <w:r w:rsidRPr="004A0836">
        <w:rPr>
          <w:rFonts w:asciiTheme="minorBidi" w:eastAsia="Calibri" w:hAnsiTheme="minorBidi"/>
          <w:sz w:val="24"/>
          <w:szCs w:val="24"/>
        </w:rPr>
        <w:t>Empathy</w:t>
      </w:r>
    </w:p>
    <w:p w14:paraId="655C7241" w14:textId="77777777" w:rsidR="00A1521F" w:rsidRPr="004A0836" w:rsidRDefault="00A1521F" w:rsidP="00A1521F">
      <w:pPr>
        <w:bidi w:val="0"/>
        <w:ind w:left="720"/>
        <w:contextualSpacing/>
        <w:rPr>
          <w:rFonts w:asciiTheme="minorBidi" w:eastAsia="Calibri" w:hAnsiTheme="minorBidi"/>
          <w:sz w:val="24"/>
          <w:szCs w:val="24"/>
        </w:rPr>
      </w:pPr>
    </w:p>
    <w:p w14:paraId="26982053" w14:textId="77777777" w:rsidR="004A0836" w:rsidRPr="004A0836" w:rsidRDefault="009905B2" w:rsidP="004A0836">
      <w:pPr>
        <w:numPr>
          <w:ilvl w:val="0"/>
          <w:numId w:val="1"/>
        </w:numPr>
        <w:bidi w:val="0"/>
        <w:contextualSpacing/>
        <w:rPr>
          <w:rFonts w:asciiTheme="minorBidi" w:eastAsia="Calibri" w:hAnsiTheme="minorBidi"/>
          <w:b/>
          <w:bCs/>
          <w:sz w:val="24"/>
          <w:szCs w:val="24"/>
        </w:rPr>
      </w:pPr>
      <w:r>
        <w:rPr>
          <w:rFonts w:asciiTheme="minorBidi" w:eastAsia="Calibri" w:hAnsiTheme="minorBidi"/>
          <w:b/>
          <w:bCs/>
          <w:sz w:val="24"/>
          <w:szCs w:val="24"/>
        </w:rPr>
        <w:t xml:space="preserve">The </w:t>
      </w:r>
      <w:r w:rsidR="004A0836" w:rsidRPr="004A0836">
        <w:rPr>
          <w:rFonts w:asciiTheme="minorBidi" w:eastAsia="Calibri" w:hAnsiTheme="minorBidi"/>
          <w:b/>
          <w:bCs/>
          <w:sz w:val="24"/>
          <w:szCs w:val="24"/>
        </w:rPr>
        <w:t xml:space="preserve">Nursing </w:t>
      </w:r>
      <w:proofErr w:type="gramStart"/>
      <w:r w:rsidR="004A0836" w:rsidRPr="004A0836">
        <w:rPr>
          <w:rFonts w:asciiTheme="minorBidi" w:eastAsia="Calibri" w:hAnsiTheme="minorBidi"/>
          <w:b/>
          <w:bCs/>
          <w:sz w:val="24"/>
          <w:szCs w:val="24"/>
        </w:rPr>
        <w:t>process</w:t>
      </w:r>
      <w:proofErr w:type="gramEnd"/>
    </w:p>
    <w:p w14:paraId="351CDB88" w14:textId="77777777" w:rsidR="004A0836" w:rsidRPr="004A0836" w:rsidRDefault="004A0836" w:rsidP="004A0836">
      <w:pPr>
        <w:numPr>
          <w:ilvl w:val="0"/>
          <w:numId w:val="3"/>
        </w:numPr>
        <w:bidi w:val="0"/>
        <w:contextualSpacing/>
        <w:rPr>
          <w:rFonts w:asciiTheme="minorBidi" w:eastAsia="Calibri" w:hAnsiTheme="minorBidi"/>
          <w:sz w:val="24"/>
          <w:szCs w:val="24"/>
        </w:rPr>
      </w:pPr>
      <w:r w:rsidRPr="004A0836">
        <w:rPr>
          <w:rFonts w:asciiTheme="minorBidi" w:eastAsia="Calibri" w:hAnsiTheme="minorBidi"/>
          <w:sz w:val="24"/>
          <w:szCs w:val="24"/>
        </w:rPr>
        <w:t>Assessment</w:t>
      </w:r>
    </w:p>
    <w:p w14:paraId="2F1EBFE8" w14:textId="77777777" w:rsidR="004A0836" w:rsidRPr="004A0836" w:rsidRDefault="004A0836" w:rsidP="004A0836">
      <w:pPr>
        <w:numPr>
          <w:ilvl w:val="0"/>
          <w:numId w:val="3"/>
        </w:numPr>
        <w:bidi w:val="0"/>
        <w:contextualSpacing/>
        <w:rPr>
          <w:rFonts w:asciiTheme="minorBidi" w:eastAsia="Calibri" w:hAnsiTheme="minorBidi"/>
          <w:sz w:val="24"/>
          <w:szCs w:val="24"/>
        </w:rPr>
      </w:pPr>
      <w:r w:rsidRPr="004A0836">
        <w:rPr>
          <w:rFonts w:asciiTheme="minorBidi" w:eastAsia="Calibri" w:hAnsiTheme="minorBidi"/>
          <w:sz w:val="24"/>
          <w:szCs w:val="24"/>
        </w:rPr>
        <w:t>Interventions</w:t>
      </w:r>
    </w:p>
    <w:p w14:paraId="3E5DC66D" w14:textId="77777777" w:rsidR="00E27A50" w:rsidRPr="004A0836" w:rsidRDefault="00E27A50" w:rsidP="00E27A50">
      <w:pPr>
        <w:bidi w:val="0"/>
        <w:ind w:left="720"/>
        <w:contextualSpacing/>
        <w:rPr>
          <w:rFonts w:asciiTheme="minorBidi" w:eastAsia="Calibri" w:hAnsiTheme="minorBidi"/>
          <w:sz w:val="24"/>
          <w:szCs w:val="24"/>
        </w:rPr>
      </w:pPr>
    </w:p>
    <w:p w14:paraId="2E922ADA" w14:textId="77777777" w:rsidR="004A0836" w:rsidRPr="004A0836" w:rsidRDefault="00212B9C" w:rsidP="004A0836">
      <w:pPr>
        <w:bidi w:val="0"/>
        <w:rPr>
          <w:rFonts w:asciiTheme="minorBidi" w:eastAsia="Calibri" w:hAnsiTheme="minorBidi"/>
          <w:b/>
          <w:bCs/>
          <w:sz w:val="24"/>
          <w:szCs w:val="24"/>
          <w:u w:val="single"/>
        </w:rPr>
      </w:pPr>
      <w:r>
        <w:rPr>
          <w:rFonts w:asciiTheme="minorBidi" w:eastAsia="Calibri" w:hAnsiTheme="minorBidi"/>
          <w:b/>
          <w:bCs/>
          <w:sz w:val="24"/>
          <w:szCs w:val="24"/>
          <w:u w:val="single"/>
        </w:rPr>
        <w:t xml:space="preserve">Theme 1: </w:t>
      </w:r>
      <w:r w:rsidR="004A0836" w:rsidRPr="004A0836">
        <w:rPr>
          <w:rFonts w:asciiTheme="minorBidi" w:eastAsia="Calibri" w:hAnsiTheme="minorBidi"/>
          <w:b/>
          <w:bCs/>
          <w:sz w:val="24"/>
          <w:szCs w:val="24"/>
          <w:u w:val="single"/>
        </w:rPr>
        <w:t>Thoughts and emotions:</w:t>
      </w:r>
    </w:p>
    <w:p w14:paraId="3882AC36" w14:textId="77777777" w:rsidR="004A0836" w:rsidRPr="004A0836" w:rsidRDefault="00BD4651" w:rsidP="004A0836">
      <w:pPr>
        <w:bidi w:val="0"/>
        <w:rPr>
          <w:rFonts w:asciiTheme="minorBidi" w:eastAsia="Calibri" w:hAnsiTheme="minorBidi"/>
          <w:b/>
          <w:bCs/>
          <w:sz w:val="24"/>
          <w:szCs w:val="24"/>
        </w:rPr>
      </w:pPr>
      <w:r>
        <w:rPr>
          <w:rFonts w:asciiTheme="minorBidi" w:eastAsia="Calibri" w:hAnsiTheme="minorBidi"/>
          <w:b/>
          <w:bCs/>
          <w:sz w:val="24"/>
          <w:szCs w:val="24"/>
        </w:rPr>
        <w:lastRenderedPageBreak/>
        <w:t xml:space="preserve">Subtheme 1: </w:t>
      </w:r>
      <w:r w:rsidR="004A0836" w:rsidRPr="004A0836">
        <w:rPr>
          <w:rFonts w:asciiTheme="minorBidi" w:eastAsia="Calibri" w:hAnsiTheme="minorBidi"/>
          <w:b/>
          <w:bCs/>
          <w:sz w:val="24"/>
          <w:szCs w:val="24"/>
        </w:rPr>
        <w:t>The experience</w:t>
      </w:r>
    </w:p>
    <w:p w14:paraId="0815643E" w14:textId="09AAFBEF" w:rsidR="004A0836" w:rsidRDefault="004A0836" w:rsidP="00F83EBB">
      <w:pPr>
        <w:bidi w:val="0"/>
        <w:rPr>
          <w:rFonts w:asciiTheme="minorBidi" w:eastAsia="Calibri" w:hAnsiTheme="minorBidi"/>
          <w:sz w:val="24"/>
          <w:szCs w:val="24"/>
        </w:rPr>
      </w:pPr>
      <w:r w:rsidRPr="004A0836">
        <w:rPr>
          <w:rFonts w:asciiTheme="minorBidi" w:eastAsia="Calibri" w:hAnsiTheme="minorBidi"/>
          <w:sz w:val="24"/>
          <w:szCs w:val="24"/>
        </w:rPr>
        <w:t xml:space="preserve">From the texts of the nurses' stories, </w:t>
      </w:r>
      <w:r w:rsidR="00482F20">
        <w:rPr>
          <w:rFonts w:asciiTheme="minorBidi" w:eastAsia="Calibri" w:hAnsiTheme="minorBidi"/>
          <w:sz w:val="24"/>
          <w:szCs w:val="24"/>
        </w:rPr>
        <w:t xml:space="preserve">it was evident that </w:t>
      </w:r>
      <w:r w:rsidRPr="004A0836">
        <w:rPr>
          <w:rFonts w:asciiTheme="minorBidi" w:eastAsia="Calibri" w:hAnsiTheme="minorBidi"/>
          <w:sz w:val="24"/>
          <w:szCs w:val="24"/>
        </w:rPr>
        <w:t xml:space="preserve">the exposure to </w:t>
      </w:r>
      <w:r w:rsidR="00F83EBB">
        <w:rPr>
          <w:rFonts w:asciiTheme="minorBidi" w:eastAsia="Calibri" w:hAnsiTheme="minorBidi"/>
          <w:sz w:val="24"/>
          <w:szCs w:val="24"/>
        </w:rPr>
        <w:t>a challenging</w:t>
      </w:r>
      <w:r w:rsidRPr="004A0836">
        <w:rPr>
          <w:rFonts w:asciiTheme="minorBidi" w:eastAsia="Calibri" w:hAnsiTheme="minorBidi"/>
          <w:sz w:val="24"/>
          <w:szCs w:val="24"/>
        </w:rPr>
        <w:t xml:space="preserve"> </w:t>
      </w:r>
      <w:r w:rsidR="00B87A62">
        <w:rPr>
          <w:rFonts w:asciiTheme="minorBidi" w:eastAsia="Calibri" w:hAnsiTheme="minorBidi"/>
          <w:sz w:val="24"/>
          <w:szCs w:val="24"/>
        </w:rPr>
        <w:t xml:space="preserve">and complex </w:t>
      </w:r>
      <w:r w:rsidRPr="004A0836">
        <w:rPr>
          <w:rFonts w:asciiTheme="minorBidi" w:eastAsia="Calibri" w:hAnsiTheme="minorBidi"/>
          <w:sz w:val="24"/>
          <w:szCs w:val="24"/>
        </w:rPr>
        <w:t xml:space="preserve">experience </w:t>
      </w:r>
      <w:r w:rsidR="004715D2">
        <w:rPr>
          <w:rFonts w:asciiTheme="minorBidi" w:eastAsia="Calibri" w:hAnsiTheme="minorBidi"/>
          <w:sz w:val="24"/>
          <w:szCs w:val="24"/>
        </w:rPr>
        <w:t xml:space="preserve">when </w:t>
      </w:r>
      <w:r w:rsidR="00FD4755">
        <w:rPr>
          <w:rFonts w:asciiTheme="minorBidi" w:eastAsia="Calibri" w:hAnsiTheme="minorBidi"/>
          <w:sz w:val="24"/>
          <w:szCs w:val="24"/>
        </w:rPr>
        <w:t>facing a</w:t>
      </w:r>
      <w:r w:rsidR="00F83EBB">
        <w:rPr>
          <w:rFonts w:asciiTheme="minorBidi" w:eastAsia="Calibri" w:hAnsiTheme="minorBidi"/>
          <w:sz w:val="24"/>
          <w:szCs w:val="24"/>
        </w:rPr>
        <w:t xml:space="preserve"> </w:t>
      </w:r>
      <w:r w:rsidR="00464007">
        <w:rPr>
          <w:rFonts w:asciiTheme="minorBidi" w:eastAsia="Calibri" w:hAnsiTheme="minorBidi"/>
          <w:sz w:val="24"/>
          <w:szCs w:val="24"/>
        </w:rPr>
        <w:t>massive causality event</w:t>
      </w:r>
      <w:r w:rsidR="00D32318">
        <w:rPr>
          <w:rFonts w:asciiTheme="minorBidi" w:eastAsia="Calibri" w:hAnsiTheme="minorBidi"/>
          <w:sz w:val="24"/>
          <w:szCs w:val="24"/>
        </w:rPr>
        <w:t xml:space="preserve">, </w:t>
      </w:r>
      <w:r w:rsidR="00482F20">
        <w:rPr>
          <w:rFonts w:asciiTheme="minorBidi" w:eastAsia="Calibri" w:hAnsiTheme="minorBidi"/>
          <w:sz w:val="24"/>
          <w:szCs w:val="24"/>
        </w:rPr>
        <w:t>with minimal</w:t>
      </w:r>
      <w:r w:rsidR="00D32318">
        <w:rPr>
          <w:rFonts w:asciiTheme="minorBidi" w:eastAsia="Calibri" w:hAnsiTheme="minorBidi"/>
          <w:sz w:val="24"/>
          <w:szCs w:val="24"/>
        </w:rPr>
        <w:t xml:space="preserve"> medical supply and </w:t>
      </w:r>
      <w:r w:rsidR="00482F20">
        <w:rPr>
          <w:rFonts w:asciiTheme="minorBidi" w:eastAsia="Calibri" w:hAnsiTheme="minorBidi"/>
          <w:sz w:val="24"/>
          <w:szCs w:val="24"/>
        </w:rPr>
        <w:t xml:space="preserve">no </w:t>
      </w:r>
      <w:r w:rsidR="00D32318">
        <w:rPr>
          <w:rFonts w:asciiTheme="minorBidi" w:eastAsia="Calibri" w:hAnsiTheme="minorBidi"/>
          <w:sz w:val="24"/>
          <w:szCs w:val="24"/>
        </w:rPr>
        <w:t xml:space="preserve">evacuation routes due to </w:t>
      </w:r>
      <w:r w:rsidR="00F83EBB">
        <w:rPr>
          <w:rFonts w:asciiTheme="minorBidi" w:eastAsia="Calibri" w:hAnsiTheme="minorBidi"/>
          <w:sz w:val="24"/>
          <w:szCs w:val="24"/>
        </w:rPr>
        <w:t xml:space="preserve">a </w:t>
      </w:r>
      <w:r w:rsidR="00D32318">
        <w:rPr>
          <w:rFonts w:asciiTheme="minorBidi" w:eastAsia="Calibri" w:hAnsiTheme="minorBidi"/>
          <w:sz w:val="24"/>
          <w:szCs w:val="24"/>
        </w:rPr>
        <w:t xml:space="preserve">terrorist </w:t>
      </w:r>
      <w:proofErr w:type="gramStart"/>
      <w:r w:rsidR="00856107">
        <w:rPr>
          <w:rFonts w:asciiTheme="minorBidi" w:eastAsia="Calibri" w:hAnsiTheme="minorBidi"/>
          <w:sz w:val="24"/>
          <w:szCs w:val="24"/>
        </w:rPr>
        <w:t>siege</w:t>
      </w:r>
      <w:r w:rsidR="00482F20">
        <w:rPr>
          <w:rFonts w:asciiTheme="minorBidi" w:eastAsia="Calibri" w:hAnsiTheme="minorBidi"/>
          <w:sz w:val="24"/>
          <w:szCs w:val="24"/>
        </w:rPr>
        <w:t xml:space="preserve">, </w:t>
      </w:r>
      <w:r w:rsidR="00856107">
        <w:rPr>
          <w:rFonts w:asciiTheme="minorBidi" w:eastAsia="Calibri" w:hAnsiTheme="minorBidi"/>
          <w:sz w:val="24"/>
          <w:szCs w:val="24"/>
        </w:rPr>
        <w:t xml:space="preserve"> </w:t>
      </w:r>
      <w:r w:rsidR="00482F20">
        <w:rPr>
          <w:rFonts w:asciiTheme="minorBidi" w:eastAsia="Calibri" w:hAnsiTheme="minorBidi"/>
          <w:sz w:val="24"/>
          <w:szCs w:val="24"/>
        </w:rPr>
        <w:t>was</w:t>
      </w:r>
      <w:proofErr w:type="gramEnd"/>
      <w:r w:rsidR="00482F20">
        <w:rPr>
          <w:rFonts w:asciiTheme="minorBidi" w:eastAsia="Calibri" w:hAnsiTheme="minorBidi"/>
          <w:sz w:val="24"/>
          <w:szCs w:val="24"/>
        </w:rPr>
        <w:t xml:space="preserve"> </w:t>
      </w:r>
      <w:r w:rsidR="00DC7BD8">
        <w:rPr>
          <w:rFonts w:asciiTheme="minorBidi" w:eastAsia="Calibri" w:hAnsiTheme="minorBidi"/>
          <w:sz w:val="24"/>
          <w:szCs w:val="24"/>
        </w:rPr>
        <w:t>horrifying</w:t>
      </w:r>
      <w:r w:rsidRPr="004A0836">
        <w:rPr>
          <w:rFonts w:asciiTheme="minorBidi" w:eastAsia="Calibri" w:hAnsiTheme="minorBidi"/>
          <w:sz w:val="24"/>
          <w:szCs w:val="24"/>
        </w:rPr>
        <w:t xml:space="preserve">; </w:t>
      </w:r>
      <w:r w:rsidR="00DC7BD8">
        <w:rPr>
          <w:rFonts w:asciiTheme="minorBidi" w:eastAsia="Calibri" w:hAnsiTheme="minorBidi"/>
          <w:sz w:val="24"/>
          <w:szCs w:val="24"/>
        </w:rPr>
        <w:t>yet</w:t>
      </w:r>
      <w:r w:rsidRPr="004A0836">
        <w:rPr>
          <w:rFonts w:asciiTheme="minorBidi" w:eastAsia="Calibri" w:hAnsiTheme="minorBidi"/>
          <w:sz w:val="24"/>
          <w:szCs w:val="24"/>
        </w:rPr>
        <w:t>, they jumped into the scene with supreme bravery without hesitation to treat the wounded.</w:t>
      </w:r>
    </w:p>
    <w:p w14:paraId="6CB06886" w14:textId="56AE6853" w:rsidR="00C56984" w:rsidRPr="004A0836" w:rsidRDefault="0009113E" w:rsidP="00F83EBB">
      <w:pPr>
        <w:bidi w:val="0"/>
        <w:rPr>
          <w:rFonts w:asciiTheme="minorBidi" w:eastAsia="Calibri" w:hAnsiTheme="minorBidi"/>
          <w:sz w:val="24"/>
          <w:szCs w:val="24"/>
        </w:rPr>
      </w:pPr>
      <w:proofErr w:type="spellStart"/>
      <w:r>
        <w:rPr>
          <w:rFonts w:asciiTheme="minorBidi" w:eastAsia="Calibri" w:hAnsiTheme="minorBidi"/>
          <w:sz w:val="24"/>
          <w:szCs w:val="24"/>
        </w:rPr>
        <w:t>Galit</w:t>
      </w:r>
      <w:proofErr w:type="spellEnd"/>
      <w:r>
        <w:rPr>
          <w:rFonts w:asciiTheme="minorBidi" w:eastAsia="Calibri" w:hAnsiTheme="minorBidi"/>
          <w:sz w:val="24"/>
          <w:szCs w:val="24"/>
        </w:rPr>
        <w:t xml:space="preserve"> # 8 </w:t>
      </w:r>
      <w:r>
        <w:rPr>
          <w:rFonts w:asciiTheme="minorBidi" w:eastAsia="Calibri" w:hAnsiTheme="minorBidi"/>
          <w:sz w:val="24"/>
          <w:szCs w:val="24"/>
        </w:rPr>
        <w:fldChar w:fldCharType="begin" w:fldLock="1"/>
      </w:r>
      <w:r w:rsidR="00DB530B">
        <w:rPr>
          <w:rFonts w:asciiTheme="minorBidi" w:eastAsia="Calibri" w:hAnsiTheme="minorBidi"/>
          <w:sz w:val="24"/>
          <w:szCs w:val="24"/>
        </w:rPr>
        <w:instrText>ADDIN CSL_CITATION {"citationItems":[{"id":"ITEM-1","itemData":{"author":[{"dropping-particle":"","family":"Bar-Meir","given":"Oded","non-dropping-particle":"","parse-names":false,"suffix":""}],"container-title":"Mynet Be'er-Sheva and the Negev","id":"ITEM-1","issued":{"date-parts":[["2023"]]},"title":"While Galit was giving birth to Palestinians in Soroka, her son Itai Nachmias was killed in the battle","type":"article-magazine"},"uris":["http://www.mendeley.com/documents/?uuid=75cd62f6-8b47-4553-8bcb-1ef43fd5f5ea"]}],"mendeley":{"formattedCitation":"(19)","plainTextFormattedCitation":"(19)","previouslyFormattedCitation":"(19)"},"properties":{"noteIndex":0},"schema":"https://github.com/citation-style-language/schema/raw/master/csl-citation.json"}</w:instrText>
      </w:r>
      <w:r>
        <w:rPr>
          <w:rFonts w:asciiTheme="minorBidi" w:eastAsia="Calibri" w:hAnsiTheme="minorBidi"/>
          <w:sz w:val="24"/>
          <w:szCs w:val="24"/>
        </w:rPr>
        <w:fldChar w:fldCharType="separate"/>
      </w:r>
      <w:r w:rsidR="008F2144" w:rsidRPr="008F2144">
        <w:rPr>
          <w:rFonts w:asciiTheme="minorBidi" w:eastAsia="Calibri" w:hAnsiTheme="minorBidi"/>
          <w:noProof/>
          <w:sz w:val="24"/>
          <w:szCs w:val="24"/>
        </w:rPr>
        <w:t>(19)</w:t>
      </w:r>
      <w:r>
        <w:rPr>
          <w:rFonts w:asciiTheme="minorBidi" w:eastAsia="Calibri" w:hAnsiTheme="minorBidi"/>
          <w:sz w:val="24"/>
          <w:szCs w:val="24"/>
        </w:rPr>
        <w:fldChar w:fldCharType="end"/>
      </w:r>
      <w:r>
        <w:rPr>
          <w:rFonts w:asciiTheme="minorBidi" w:eastAsia="Calibri" w:hAnsiTheme="minorBidi"/>
          <w:sz w:val="24"/>
          <w:szCs w:val="24"/>
        </w:rPr>
        <w:t xml:space="preserve">, who </w:t>
      </w:r>
      <w:r w:rsidR="00F83EBB">
        <w:rPr>
          <w:rFonts w:asciiTheme="minorBidi" w:eastAsia="Calibri" w:hAnsiTheme="minorBidi"/>
          <w:sz w:val="24"/>
          <w:szCs w:val="24"/>
        </w:rPr>
        <w:t>drove</w:t>
      </w:r>
      <w:r>
        <w:rPr>
          <w:rFonts w:asciiTheme="minorBidi" w:eastAsia="Calibri" w:hAnsiTheme="minorBidi"/>
          <w:sz w:val="24"/>
          <w:szCs w:val="24"/>
        </w:rPr>
        <w:t xml:space="preserve"> back to her home after a night shift without knowing it </w:t>
      </w:r>
      <w:r w:rsidR="00F83EBB">
        <w:rPr>
          <w:rFonts w:asciiTheme="minorBidi" w:eastAsia="Calibri" w:hAnsiTheme="minorBidi"/>
          <w:sz w:val="24"/>
          <w:szCs w:val="24"/>
        </w:rPr>
        <w:t>was</w:t>
      </w:r>
      <w:r>
        <w:rPr>
          <w:rFonts w:asciiTheme="minorBidi" w:eastAsia="Calibri" w:hAnsiTheme="minorBidi"/>
          <w:sz w:val="24"/>
          <w:szCs w:val="24"/>
        </w:rPr>
        <w:t xml:space="preserve"> under fire</w:t>
      </w:r>
      <w:r w:rsidR="00F83EBB">
        <w:rPr>
          <w:rFonts w:asciiTheme="minorBidi" w:eastAsia="Calibri" w:hAnsiTheme="minorBidi"/>
          <w:sz w:val="24"/>
          <w:szCs w:val="24"/>
        </w:rPr>
        <w:t>,</w:t>
      </w:r>
      <w:r>
        <w:rPr>
          <w:rFonts w:asciiTheme="minorBidi" w:eastAsia="Calibri" w:hAnsiTheme="minorBidi"/>
          <w:sz w:val="24"/>
          <w:szCs w:val="24"/>
        </w:rPr>
        <w:t xml:space="preserve"> described: </w:t>
      </w:r>
      <w:r w:rsidRPr="002B681D">
        <w:rPr>
          <w:rFonts w:asciiTheme="minorBidi" w:eastAsia="Calibri" w:hAnsiTheme="minorBidi"/>
          <w:i/>
          <w:iCs/>
          <w:sz w:val="20"/>
          <w:szCs w:val="20"/>
        </w:rPr>
        <w:t>I was sure this time is another round of tension state with launching the regular rockets towards our settlement…It is not my first time driving under rockets' fire toward home</w:t>
      </w:r>
    </w:p>
    <w:p w14:paraId="37B36315" w14:textId="214AE052" w:rsidR="004A0836" w:rsidRDefault="00101643" w:rsidP="00F83EBB">
      <w:pPr>
        <w:bidi w:val="0"/>
        <w:rPr>
          <w:rFonts w:asciiTheme="minorBidi" w:eastAsia="Calibri" w:hAnsiTheme="minorBidi"/>
          <w:sz w:val="24"/>
          <w:szCs w:val="24"/>
        </w:rPr>
      </w:pPr>
      <w:r>
        <w:rPr>
          <w:rFonts w:asciiTheme="minorBidi" w:eastAsia="Calibri" w:hAnsiTheme="minorBidi"/>
          <w:i/>
          <w:iCs/>
          <w:sz w:val="20"/>
          <w:szCs w:val="20"/>
        </w:rPr>
        <w:t>…</w:t>
      </w:r>
      <w:r w:rsidR="004A0836" w:rsidRPr="002B681D">
        <w:rPr>
          <w:rFonts w:asciiTheme="minorBidi" w:eastAsia="Calibri" w:hAnsiTheme="minorBidi"/>
          <w:i/>
          <w:iCs/>
          <w:sz w:val="20"/>
          <w:szCs w:val="20"/>
        </w:rPr>
        <w:t xml:space="preserve">In the clinic, people are lying on the floor </w:t>
      </w:r>
      <w:r w:rsidR="00F83EBB" w:rsidRPr="002B681D">
        <w:rPr>
          <w:rFonts w:asciiTheme="minorBidi" w:eastAsia="Calibri" w:hAnsiTheme="minorBidi"/>
          <w:i/>
          <w:iCs/>
          <w:sz w:val="20"/>
          <w:szCs w:val="20"/>
        </w:rPr>
        <w:t xml:space="preserve">with </w:t>
      </w:r>
      <w:r w:rsidR="004A0836" w:rsidRPr="002B681D">
        <w:rPr>
          <w:rFonts w:asciiTheme="minorBidi" w:eastAsia="Calibri" w:hAnsiTheme="minorBidi"/>
          <w:i/>
          <w:iCs/>
          <w:sz w:val="20"/>
          <w:szCs w:val="20"/>
        </w:rPr>
        <w:t>lots of blood, lots of shouting</w:t>
      </w:r>
      <w:r w:rsidR="00F83EBB" w:rsidRPr="002B681D">
        <w:rPr>
          <w:rFonts w:asciiTheme="minorBidi" w:eastAsia="Calibri" w:hAnsiTheme="minorBidi"/>
          <w:i/>
          <w:iCs/>
          <w:sz w:val="20"/>
          <w:szCs w:val="20"/>
        </w:rPr>
        <w:t>,</w:t>
      </w:r>
      <w:r w:rsidR="004A0836" w:rsidRPr="002B681D">
        <w:rPr>
          <w:rFonts w:asciiTheme="minorBidi" w:eastAsia="Calibri" w:hAnsiTheme="minorBidi"/>
          <w:i/>
          <w:iCs/>
          <w:sz w:val="20"/>
          <w:szCs w:val="20"/>
        </w:rPr>
        <w:t xml:space="preserve"> and lots of crying... (Dina </w:t>
      </w:r>
      <w:r w:rsidR="008239EF" w:rsidRPr="002B681D">
        <w:rPr>
          <w:rFonts w:asciiTheme="minorBidi" w:eastAsia="Calibri" w:hAnsiTheme="minorBidi"/>
          <w:i/>
          <w:iCs/>
          <w:sz w:val="20"/>
          <w:szCs w:val="20"/>
        </w:rPr>
        <w:t xml:space="preserve"># </w:t>
      </w:r>
      <w:r w:rsidR="004A0836" w:rsidRPr="002B681D">
        <w:rPr>
          <w:rFonts w:asciiTheme="minorBidi" w:eastAsia="Calibri" w:hAnsiTheme="minorBidi"/>
          <w:i/>
          <w:iCs/>
          <w:sz w:val="20"/>
          <w:szCs w:val="20"/>
        </w:rPr>
        <w:t>2)</w:t>
      </w:r>
      <w:r w:rsidR="00162E63" w:rsidRPr="002B681D">
        <w:rPr>
          <w:rFonts w:asciiTheme="minorBidi" w:eastAsia="Calibri" w:hAnsiTheme="minorBidi"/>
          <w:i/>
          <w:iCs/>
          <w:sz w:val="20"/>
          <w:szCs w:val="20"/>
        </w:rPr>
        <w:fldChar w:fldCharType="begin" w:fldLock="1"/>
      </w:r>
      <w:r w:rsidR="00E332B2">
        <w:rPr>
          <w:rFonts w:asciiTheme="minorBidi" w:eastAsia="Calibri" w:hAnsiTheme="minorBidi"/>
          <w:i/>
          <w:iCs/>
          <w:sz w:val="20"/>
          <w:szCs w:val="20"/>
        </w:rPr>
        <w:instrText>ADDIN CSL_CITATION {"citationItems":[{"id":"ITEM-1","itemData":{"URL":"https://www.youtube.com/watch?v=byhoFIpyttg","author":[{"dropping-particle":"","family":"Bar-Lev Orly","given":"","non-dropping-particle":"","parse-names":false,"suffix":""}],"container-title":"Youtube","id":"ITEM-1","issued":{"date-parts":[["2023"]]},"title":"Dina Cohen's The Kibbutz Reeim Nurse's Story","type":"webpage"},"uris":["http://www.mendeley.com/documents/?uuid=8533da37-215b-40f7-9b12-b5c04b624f44"]}],"mendeley":{"formattedCitation":"(20)","plainTextFormattedCitation":"(20)","previouslyFormattedCitation":"(20)"},"properties":{"noteIndex":0},"schema":"https://github.com/citation-style-language/schema/raw/master/csl-citation.json"}</w:instrText>
      </w:r>
      <w:r w:rsidR="00162E63" w:rsidRPr="002B681D">
        <w:rPr>
          <w:rFonts w:asciiTheme="minorBidi" w:eastAsia="Calibri" w:hAnsiTheme="minorBidi"/>
          <w:i/>
          <w:iCs/>
          <w:sz w:val="20"/>
          <w:szCs w:val="20"/>
        </w:rPr>
        <w:fldChar w:fldCharType="separate"/>
      </w:r>
      <w:r w:rsidR="008F2144" w:rsidRPr="002B681D">
        <w:rPr>
          <w:rFonts w:asciiTheme="minorBidi" w:eastAsia="Calibri" w:hAnsiTheme="minorBidi"/>
          <w:iCs/>
          <w:noProof/>
          <w:sz w:val="20"/>
          <w:szCs w:val="20"/>
        </w:rPr>
        <w:t>(20)</w:t>
      </w:r>
      <w:r w:rsidR="00162E63" w:rsidRPr="002B681D">
        <w:rPr>
          <w:rFonts w:asciiTheme="minorBidi" w:eastAsia="Calibri" w:hAnsiTheme="minorBidi"/>
          <w:i/>
          <w:iCs/>
          <w:sz w:val="20"/>
          <w:szCs w:val="20"/>
        </w:rPr>
        <w:fldChar w:fldCharType="end"/>
      </w:r>
      <w:r w:rsidR="004A0836" w:rsidRPr="002B681D">
        <w:rPr>
          <w:rFonts w:asciiTheme="minorBidi" w:eastAsia="Calibri" w:hAnsiTheme="minorBidi"/>
          <w:i/>
          <w:iCs/>
          <w:sz w:val="20"/>
          <w:szCs w:val="20"/>
        </w:rPr>
        <w:t xml:space="preserve"> Unlike anything we've ever experienced... (</w:t>
      </w:r>
      <w:proofErr w:type="spellStart"/>
      <w:r w:rsidR="00E1345E" w:rsidRPr="002B681D">
        <w:rPr>
          <w:rFonts w:asciiTheme="minorBidi" w:eastAsia="Calibri" w:hAnsiTheme="minorBidi"/>
          <w:i/>
          <w:iCs/>
          <w:sz w:val="20"/>
          <w:szCs w:val="20"/>
        </w:rPr>
        <w:t>Tzofia</w:t>
      </w:r>
      <w:proofErr w:type="spellEnd"/>
      <w:r w:rsidR="004A0836" w:rsidRPr="002B681D">
        <w:rPr>
          <w:rFonts w:asciiTheme="minorBidi" w:eastAsia="Calibri" w:hAnsiTheme="minorBidi"/>
          <w:i/>
          <w:iCs/>
          <w:sz w:val="20"/>
          <w:szCs w:val="20"/>
        </w:rPr>
        <w:t xml:space="preserve"> </w:t>
      </w:r>
      <w:r w:rsidR="008239EF" w:rsidRPr="002B681D">
        <w:rPr>
          <w:rFonts w:asciiTheme="minorBidi" w:eastAsia="Calibri" w:hAnsiTheme="minorBidi"/>
          <w:i/>
          <w:iCs/>
          <w:sz w:val="20"/>
          <w:szCs w:val="20"/>
        </w:rPr>
        <w:t xml:space="preserve"># </w:t>
      </w:r>
      <w:r w:rsidR="004A0836" w:rsidRPr="002B681D">
        <w:rPr>
          <w:rFonts w:asciiTheme="minorBidi" w:eastAsia="Calibri" w:hAnsiTheme="minorBidi"/>
          <w:i/>
          <w:iCs/>
          <w:sz w:val="20"/>
          <w:szCs w:val="20"/>
        </w:rPr>
        <w:t>1)</w:t>
      </w:r>
      <w:r w:rsidR="00B030B5" w:rsidRPr="002B681D">
        <w:rPr>
          <w:rFonts w:asciiTheme="minorBidi" w:eastAsia="Calibri" w:hAnsiTheme="minorBidi"/>
          <w:sz w:val="20"/>
          <w:szCs w:val="20"/>
        </w:rPr>
        <w:t xml:space="preserve"> </w:t>
      </w:r>
      <w:r w:rsidR="00B030B5" w:rsidRPr="002B681D">
        <w:rPr>
          <w:rFonts w:asciiTheme="minorBidi" w:eastAsia="Calibri" w:hAnsiTheme="minorBidi"/>
          <w:sz w:val="20"/>
          <w:szCs w:val="20"/>
        </w:rPr>
        <w:fldChar w:fldCharType="begin" w:fldLock="1"/>
      </w:r>
      <w:r w:rsidR="00DB530B">
        <w:rPr>
          <w:rFonts w:asciiTheme="minorBidi" w:eastAsia="Calibri" w:hAnsiTheme="minorBidi"/>
          <w:sz w:val="20"/>
          <w:szCs w:val="20"/>
        </w:rPr>
        <w:instrText>ADDIN CSL_CITATION {"citationItems":[{"id":"ITEM-1","itemData":{"URL":"https://www1.health.gov.il/nursing/work/in-memoriam/nurse-heroes/heroes-tzofia/","author":[{"dropping-particle":"","family":"Israeli Ministry of Health Nursing Administration","given":"","non-dropping-particle":"","parse-names":false,"suffix":""}],"id":"ITEM-1","issued":{"date-parts":[["2023"]]},"title":"Tzofia Raz: Nurses Heroine of Swords of Iron War","type":"webpage"},"uris":["http://www.mendeley.com/documents/?uuid=5abd4a97-e3b3-4614-8797-f62e1f337829"]}],"mendeley":{"formattedCitation":"(21)","plainTextFormattedCitation":"(21)","previouslyFormattedCitation":"(21)"},"properties":{"noteIndex":0},"schema":"https://github.com/citation-style-language/schema/raw/master/csl-citation.json"}</w:instrText>
      </w:r>
      <w:r w:rsidR="00B030B5" w:rsidRPr="002B681D">
        <w:rPr>
          <w:rFonts w:asciiTheme="minorBidi" w:eastAsia="Calibri" w:hAnsiTheme="minorBidi"/>
          <w:sz w:val="20"/>
          <w:szCs w:val="20"/>
        </w:rPr>
        <w:fldChar w:fldCharType="separate"/>
      </w:r>
      <w:r w:rsidR="008F2144" w:rsidRPr="002B681D">
        <w:rPr>
          <w:rFonts w:asciiTheme="minorBidi" w:eastAsia="Calibri" w:hAnsiTheme="minorBidi"/>
          <w:noProof/>
          <w:sz w:val="20"/>
          <w:szCs w:val="20"/>
        </w:rPr>
        <w:t>(21)</w:t>
      </w:r>
      <w:r w:rsidR="00B030B5" w:rsidRPr="002B681D">
        <w:rPr>
          <w:rFonts w:asciiTheme="minorBidi" w:eastAsia="Calibri" w:hAnsiTheme="minorBidi"/>
          <w:sz w:val="20"/>
          <w:szCs w:val="20"/>
        </w:rPr>
        <w:fldChar w:fldCharType="end"/>
      </w:r>
    </w:p>
    <w:p w14:paraId="73FEFA68" w14:textId="44996803" w:rsidR="00A8173B" w:rsidRPr="0036439F" w:rsidRDefault="00A8173B" w:rsidP="008F1A04">
      <w:pPr>
        <w:bidi w:val="0"/>
        <w:rPr>
          <w:rFonts w:asciiTheme="minorBidi" w:eastAsia="Calibri" w:hAnsiTheme="minorBidi"/>
          <w:i/>
          <w:iCs/>
          <w:sz w:val="20"/>
          <w:szCs w:val="20"/>
        </w:rPr>
      </w:pPr>
      <w:proofErr w:type="spellStart"/>
      <w:r>
        <w:rPr>
          <w:rFonts w:asciiTheme="minorBidi" w:eastAsia="Calibri" w:hAnsiTheme="minorBidi"/>
          <w:sz w:val="24"/>
          <w:szCs w:val="24"/>
        </w:rPr>
        <w:t>Shoshi</w:t>
      </w:r>
      <w:proofErr w:type="spellEnd"/>
      <w:r>
        <w:rPr>
          <w:rFonts w:asciiTheme="minorBidi" w:eastAsia="Calibri" w:hAnsiTheme="minorBidi"/>
          <w:sz w:val="24"/>
          <w:szCs w:val="24"/>
        </w:rPr>
        <w:t xml:space="preserve"> # 7</w:t>
      </w:r>
      <w:r w:rsidR="006D00CC">
        <w:rPr>
          <w:rFonts w:asciiTheme="minorBidi" w:eastAsia="Calibri" w:hAnsiTheme="minorBidi"/>
          <w:sz w:val="24"/>
          <w:szCs w:val="24"/>
        </w:rPr>
        <w:t xml:space="preserve"> </w:t>
      </w:r>
      <w:r w:rsidR="006D00CC">
        <w:rPr>
          <w:rFonts w:asciiTheme="minorBidi" w:eastAsia="Calibri" w:hAnsiTheme="minorBidi"/>
          <w:sz w:val="24"/>
          <w:szCs w:val="24"/>
        </w:rPr>
        <w:fldChar w:fldCharType="begin" w:fldLock="1"/>
      </w:r>
      <w:r w:rsidR="00E332B2">
        <w:rPr>
          <w:rFonts w:asciiTheme="minorBidi" w:eastAsia="Calibri" w:hAnsiTheme="minorBidi"/>
          <w:sz w:val="24"/>
          <w:szCs w:val="24"/>
        </w:rPr>
        <w:instrText>ADDIN CSL_CITATION {"citationItems":[{"id":"ITEM-1","itemData":{"author":[{"dropping-particle":"","family":"Binyamini","given":"Shachar","non-dropping-particle":"","parse-names":false,"suffix":""}],"container-title":"\"AT \" Magazine","id":"ITEM-1","issued":{"date-parts":[["2023"]]},"title":"War diary: The nurse from Kibbutz Tze'elim who treated hundreds of wounded: \"It still feels like a nightmare","type":"article-magazine"},"uris":["http://www.mendeley.com/documents/?uuid=61a563b4-46af-4750-952f-6f7efbb2d9b2"]}],"mendeley":{"formattedCitation":"(22)","plainTextFormattedCitation":"(22)","previouslyFormattedCitation":"(22)"},"properties":{"noteIndex":0},"schema":"https://github.com/citation-style-language/schema/raw/master/csl-citation.json"}</w:instrText>
      </w:r>
      <w:r w:rsidR="006D00CC">
        <w:rPr>
          <w:rFonts w:asciiTheme="minorBidi" w:eastAsia="Calibri" w:hAnsiTheme="minorBidi"/>
          <w:sz w:val="24"/>
          <w:szCs w:val="24"/>
        </w:rPr>
        <w:fldChar w:fldCharType="separate"/>
      </w:r>
      <w:r w:rsidR="006D00CC" w:rsidRPr="006D00CC">
        <w:rPr>
          <w:rFonts w:asciiTheme="minorBidi" w:eastAsia="Calibri" w:hAnsiTheme="minorBidi"/>
          <w:noProof/>
          <w:sz w:val="24"/>
          <w:szCs w:val="24"/>
        </w:rPr>
        <w:t>(22)</w:t>
      </w:r>
      <w:r w:rsidR="006D00CC">
        <w:rPr>
          <w:rFonts w:asciiTheme="minorBidi" w:eastAsia="Calibri" w:hAnsiTheme="minorBidi"/>
          <w:sz w:val="24"/>
          <w:szCs w:val="24"/>
        </w:rPr>
        <w:fldChar w:fldCharType="end"/>
      </w:r>
      <w:r>
        <w:rPr>
          <w:rFonts w:asciiTheme="minorBidi" w:eastAsia="Calibri" w:hAnsiTheme="minorBidi"/>
          <w:sz w:val="24"/>
          <w:szCs w:val="24"/>
        </w:rPr>
        <w:t xml:space="preserve"> added: </w:t>
      </w:r>
      <w:r w:rsidR="0036439F" w:rsidRPr="0036439F">
        <w:t xml:space="preserve"> </w:t>
      </w:r>
      <w:r w:rsidR="0036439F" w:rsidRPr="0036439F">
        <w:rPr>
          <w:rFonts w:asciiTheme="minorBidi" w:eastAsia="Calibri" w:hAnsiTheme="minorBidi"/>
          <w:i/>
          <w:iCs/>
          <w:sz w:val="20"/>
          <w:szCs w:val="20"/>
        </w:rPr>
        <w:t>We wok</w:t>
      </w:r>
      <w:r w:rsidR="00101643">
        <w:rPr>
          <w:rFonts w:asciiTheme="minorBidi" w:eastAsia="Calibri" w:hAnsiTheme="minorBidi"/>
          <w:i/>
          <w:iCs/>
          <w:sz w:val="20"/>
          <w:szCs w:val="20"/>
        </w:rPr>
        <w:t xml:space="preserve">e up to the sound of the siren. </w:t>
      </w:r>
      <w:r w:rsidR="0036439F" w:rsidRPr="0036439F">
        <w:rPr>
          <w:rFonts w:asciiTheme="minorBidi" w:eastAsia="Calibri" w:hAnsiTheme="minorBidi"/>
          <w:i/>
          <w:iCs/>
          <w:sz w:val="20"/>
          <w:szCs w:val="20"/>
        </w:rPr>
        <w:t xml:space="preserve">when it calmed </w:t>
      </w:r>
      <w:proofErr w:type="gramStart"/>
      <w:r w:rsidR="0036439F" w:rsidRPr="0036439F">
        <w:rPr>
          <w:rFonts w:asciiTheme="minorBidi" w:eastAsia="Calibri" w:hAnsiTheme="minorBidi"/>
          <w:i/>
          <w:iCs/>
          <w:sz w:val="20"/>
          <w:szCs w:val="20"/>
        </w:rPr>
        <w:t>down</w:t>
      </w:r>
      <w:proofErr w:type="gramEnd"/>
      <w:r w:rsidR="0036439F" w:rsidRPr="0036439F">
        <w:rPr>
          <w:rFonts w:asciiTheme="minorBidi" w:eastAsia="Calibri" w:hAnsiTheme="minorBidi"/>
          <w:i/>
          <w:iCs/>
          <w:sz w:val="20"/>
          <w:szCs w:val="20"/>
        </w:rPr>
        <w:t xml:space="preserve"> I went outside and suddenly I see 400 wounded, blood, an influx of broken cars, shot cars, people speeding into the kibbutz - in retrospect these were people from the party </w:t>
      </w:r>
      <w:r w:rsidR="003B0CE4">
        <w:rPr>
          <w:rFonts w:asciiTheme="minorBidi" w:eastAsia="Calibri" w:hAnsiTheme="minorBidi"/>
          <w:i/>
          <w:iCs/>
          <w:sz w:val="20"/>
          <w:szCs w:val="20"/>
        </w:rPr>
        <w:t xml:space="preserve">[Nova's music festival] </w:t>
      </w:r>
      <w:r w:rsidR="0036439F" w:rsidRPr="0036439F">
        <w:rPr>
          <w:rFonts w:asciiTheme="minorBidi" w:eastAsia="Calibri" w:hAnsiTheme="minorBidi"/>
          <w:i/>
          <w:iCs/>
          <w:sz w:val="20"/>
          <w:szCs w:val="20"/>
        </w:rPr>
        <w:t>that was held not far away or from nearby settlements who massacred them and were just looking to escape</w:t>
      </w:r>
      <w:r w:rsidR="008F1A04">
        <w:rPr>
          <w:rFonts w:asciiTheme="minorBidi" w:eastAsia="Calibri" w:hAnsiTheme="minorBidi"/>
          <w:i/>
          <w:iCs/>
          <w:sz w:val="20"/>
          <w:szCs w:val="20"/>
        </w:rPr>
        <w:t>…</w:t>
      </w:r>
      <w:r w:rsidR="008F1A04" w:rsidRPr="008F1A04">
        <w:t xml:space="preserve"> </w:t>
      </w:r>
      <w:r w:rsidR="008F1A04" w:rsidRPr="008F1A04">
        <w:rPr>
          <w:rFonts w:asciiTheme="minorBidi" w:eastAsia="Calibri" w:hAnsiTheme="minorBidi"/>
          <w:i/>
          <w:iCs/>
          <w:sz w:val="20"/>
          <w:szCs w:val="20"/>
        </w:rPr>
        <w:t xml:space="preserve">In addition to the </w:t>
      </w:r>
      <w:proofErr w:type="gramStart"/>
      <w:r w:rsidR="008F1A04" w:rsidRPr="008F1A04">
        <w:rPr>
          <w:rFonts w:asciiTheme="minorBidi" w:eastAsia="Calibri" w:hAnsiTheme="minorBidi"/>
          <w:i/>
          <w:iCs/>
          <w:sz w:val="20"/>
          <w:szCs w:val="20"/>
        </w:rPr>
        <w:t>care</w:t>
      </w:r>
      <w:proofErr w:type="gramEnd"/>
      <w:r w:rsidR="008F1A04" w:rsidRPr="008F1A04">
        <w:rPr>
          <w:rFonts w:asciiTheme="minorBidi" w:eastAsia="Calibri" w:hAnsiTheme="minorBidi"/>
          <w:i/>
          <w:iCs/>
          <w:sz w:val="20"/>
          <w:szCs w:val="20"/>
        </w:rPr>
        <w:t xml:space="preserve"> we gave in the clinic, we opened the dining room for the</w:t>
      </w:r>
      <w:r w:rsidR="008F1A04">
        <w:rPr>
          <w:rFonts w:asciiTheme="minorBidi" w:eastAsia="Calibri" w:hAnsiTheme="minorBidi"/>
          <w:i/>
          <w:iCs/>
          <w:sz w:val="20"/>
          <w:szCs w:val="20"/>
        </w:rPr>
        <w:t xml:space="preserve"> rest of the</w:t>
      </w:r>
      <w:r w:rsidR="008F1A04" w:rsidRPr="008F1A04">
        <w:rPr>
          <w:rFonts w:asciiTheme="minorBidi" w:eastAsia="Calibri" w:hAnsiTheme="minorBidi"/>
          <w:i/>
          <w:iCs/>
          <w:sz w:val="20"/>
          <w:szCs w:val="20"/>
        </w:rPr>
        <w:t xml:space="preserve"> wounded. We spread mattresses on the floor </w:t>
      </w:r>
      <w:r w:rsidR="008F1A04">
        <w:rPr>
          <w:rFonts w:asciiTheme="minorBidi" w:eastAsia="Calibri" w:hAnsiTheme="minorBidi"/>
          <w:i/>
          <w:iCs/>
          <w:sz w:val="20"/>
          <w:szCs w:val="20"/>
        </w:rPr>
        <w:t>for them</w:t>
      </w:r>
      <w:r w:rsidR="004F77E5">
        <w:rPr>
          <w:rFonts w:asciiTheme="minorBidi" w:eastAsia="Calibri" w:hAnsiTheme="minorBidi"/>
          <w:i/>
          <w:iCs/>
          <w:sz w:val="20"/>
          <w:szCs w:val="20"/>
        </w:rPr>
        <w:t xml:space="preserve"> [for the wounded]</w:t>
      </w:r>
    </w:p>
    <w:p w14:paraId="59E03DF2" w14:textId="50346DC8" w:rsidR="00C26929" w:rsidRPr="004A0836" w:rsidRDefault="00C26929" w:rsidP="00F83EBB">
      <w:pPr>
        <w:bidi w:val="0"/>
        <w:rPr>
          <w:rFonts w:asciiTheme="minorBidi" w:eastAsia="Calibri" w:hAnsiTheme="minorBidi"/>
          <w:sz w:val="24"/>
          <w:szCs w:val="24"/>
        </w:rPr>
      </w:pPr>
      <w:r>
        <w:rPr>
          <w:rFonts w:asciiTheme="minorBidi" w:eastAsia="Calibri" w:hAnsiTheme="minorBidi"/>
          <w:sz w:val="24"/>
          <w:szCs w:val="24"/>
        </w:rPr>
        <w:t xml:space="preserve">Caring </w:t>
      </w:r>
      <w:r w:rsidR="00F83EBB">
        <w:rPr>
          <w:rFonts w:asciiTheme="minorBidi" w:eastAsia="Calibri" w:hAnsiTheme="minorBidi"/>
          <w:sz w:val="24"/>
          <w:szCs w:val="24"/>
        </w:rPr>
        <w:t>for familiar patients, whether part of your own community or family members, is an emotionally challenging</w:t>
      </w:r>
      <w:r w:rsidR="00252100">
        <w:rPr>
          <w:rFonts w:asciiTheme="minorBidi" w:eastAsia="Calibri" w:hAnsiTheme="minorBidi"/>
          <w:sz w:val="24"/>
          <w:szCs w:val="24"/>
        </w:rPr>
        <w:t xml:space="preserve"> mission. </w:t>
      </w:r>
      <w:r>
        <w:rPr>
          <w:rFonts w:asciiTheme="minorBidi" w:eastAsia="Calibri" w:hAnsiTheme="minorBidi"/>
          <w:sz w:val="24"/>
          <w:szCs w:val="24"/>
        </w:rPr>
        <w:t xml:space="preserve">In our study, nurses cared for both their </w:t>
      </w:r>
      <w:r w:rsidR="00DC7BD8">
        <w:rPr>
          <w:rFonts w:asciiTheme="minorBidi" w:eastAsia="Calibri" w:hAnsiTheme="minorBidi"/>
          <w:sz w:val="24"/>
          <w:szCs w:val="24"/>
        </w:rPr>
        <w:t xml:space="preserve">family and </w:t>
      </w:r>
      <w:r>
        <w:rPr>
          <w:rFonts w:asciiTheme="minorBidi" w:eastAsia="Calibri" w:hAnsiTheme="minorBidi"/>
          <w:sz w:val="24"/>
          <w:szCs w:val="24"/>
        </w:rPr>
        <w:t xml:space="preserve">community members. </w:t>
      </w:r>
      <w:proofErr w:type="spellStart"/>
      <w:r>
        <w:rPr>
          <w:rFonts w:asciiTheme="minorBidi" w:eastAsia="Calibri" w:hAnsiTheme="minorBidi"/>
          <w:sz w:val="24"/>
          <w:szCs w:val="24"/>
        </w:rPr>
        <w:t>Tzofia</w:t>
      </w:r>
      <w:proofErr w:type="spellEnd"/>
      <w:r w:rsidRPr="004A0836">
        <w:rPr>
          <w:rFonts w:asciiTheme="minorBidi" w:eastAsia="Calibri" w:hAnsiTheme="minorBidi"/>
          <w:sz w:val="24"/>
          <w:szCs w:val="24"/>
        </w:rPr>
        <w:t xml:space="preserve"> and </w:t>
      </w:r>
      <w:proofErr w:type="spellStart"/>
      <w:r w:rsidRPr="004A0836">
        <w:rPr>
          <w:rFonts w:asciiTheme="minorBidi" w:eastAsia="Calibri" w:hAnsiTheme="minorBidi"/>
          <w:sz w:val="24"/>
          <w:szCs w:val="24"/>
        </w:rPr>
        <w:t>Reut</w:t>
      </w:r>
      <w:proofErr w:type="spellEnd"/>
      <w:r w:rsidR="000B4B7E">
        <w:rPr>
          <w:rFonts w:asciiTheme="minorBidi" w:eastAsia="Calibri" w:hAnsiTheme="minorBidi"/>
          <w:sz w:val="24"/>
          <w:szCs w:val="24"/>
        </w:rPr>
        <w:t xml:space="preserve"> </w:t>
      </w:r>
      <w:r w:rsidR="000B4B7E">
        <w:rPr>
          <w:rFonts w:asciiTheme="minorBidi" w:eastAsia="Calibri" w:hAnsiTheme="minorBidi"/>
          <w:sz w:val="24"/>
          <w:szCs w:val="24"/>
        </w:rPr>
        <w:fldChar w:fldCharType="begin" w:fldLock="1"/>
      </w:r>
      <w:r w:rsidR="00AC42D5">
        <w:rPr>
          <w:rFonts w:asciiTheme="minorBidi" w:eastAsia="Calibri" w:hAnsiTheme="minorBidi"/>
          <w:sz w:val="24"/>
          <w:szCs w:val="24"/>
        </w:rPr>
        <w:instrText>ADDIN CSL_CITATION {"citationItems":[{"id":"ITEM-1","itemData":{"author":[{"dropping-particle":"","family":"Ayalon","given":"Ariela","non-dropping-particle":"","parse-names":false,"suffix":""}],"container-title":"Ynet","id":"ITEM-1","issued":{"date-parts":[["2023"]]},"title":"Feminine Power under Fire","type":"article-magazine"},"uris":["http://www.mendeley.com/documents/?uuid=7933a203-871c-4844-90c7-da0b058bff75"]}],"mendeley":{"formattedCitation":"(23)","plainTextFormattedCitation":"(23)","previouslyFormattedCitation":"(23)"},"properties":{"noteIndex":0},"schema":"https://github.com/citation-style-language/schema/raw/master/csl-citation.json"}</w:instrText>
      </w:r>
      <w:r w:rsidR="000B4B7E">
        <w:rPr>
          <w:rFonts w:asciiTheme="minorBidi" w:eastAsia="Calibri" w:hAnsiTheme="minorBidi"/>
          <w:sz w:val="24"/>
          <w:szCs w:val="24"/>
        </w:rPr>
        <w:fldChar w:fldCharType="separate"/>
      </w:r>
      <w:r w:rsidR="000B4B7E" w:rsidRPr="000B4B7E">
        <w:rPr>
          <w:rFonts w:asciiTheme="minorBidi" w:eastAsia="Calibri" w:hAnsiTheme="minorBidi"/>
          <w:noProof/>
          <w:sz w:val="24"/>
          <w:szCs w:val="24"/>
        </w:rPr>
        <w:t>(23)</w:t>
      </w:r>
      <w:r w:rsidR="000B4B7E">
        <w:rPr>
          <w:rFonts w:asciiTheme="minorBidi" w:eastAsia="Calibri" w:hAnsiTheme="minorBidi"/>
          <w:sz w:val="24"/>
          <w:szCs w:val="24"/>
        </w:rPr>
        <w:fldChar w:fldCharType="end"/>
      </w:r>
      <w:r w:rsidRPr="004A0836">
        <w:rPr>
          <w:rFonts w:asciiTheme="minorBidi" w:eastAsia="Calibri" w:hAnsiTheme="minorBidi"/>
          <w:sz w:val="24"/>
          <w:szCs w:val="24"/>
        </w:rPr>
        <w:t xml:space="preserve"> both knew the patients they had cared for</w:t>
      </w:r>
      <w:r w:rsidR="00DC7BD8">
        <w:rPr>
          <w:rFonts w:asciiTheme="minorBidi" w:eastAsia="Calibri" w:hAnsiTheme="minorBidi"/>
          <w:sz w:val="24"/>
          <w:szCs w:val="24"/>
        </w:rPr>
        <w:t xml:space="preserve"> as they</w:t>
      </w:r>
      <w:r>
        <w:rPr>
          <w:rFonts w:asciiTheme="minorBidi" w:eastAsia="Calibri" w:hAnsiTheme="minorBidi"/>
          <w:sz w:val="24"/>
          <w:szCs w:val="24"/>
        </w:rPr>
        <w:t xml:space="preserve"> </w:t>
      </w:r>
      <w:r w:rsidR="00DC7BD8">
        <w:rPr>
          <w:rFonts w:asciiTheme="minorBidi" w:eastAsia="Calibri" w:hAnsiTheme="minorBidi"/>
          <w:sz w:val="24"/>
          <w:szCs w:val="24"/>
        </w:rPr>
        <w:t>described</w:t>
      </w:r>
      <w:r w:rsidRPr="004A0836">
        <w:rPr>
          <w:rFonts w:asciiTheme="minorBidi" w:eastAsia="Calibri" w:hAnsiTheme="minorBidi"/>
          <w:sz w:val="24"/>
          <w:szCs w:val="24"/>
        </w:rPr>
        <w:t>:</w:t>
      </w:r>
    </w:p>
    <w:p w14:paraId="0AB543E9" w14:textId="72AF5486" w:rsidR="00C26929" w:rsidRPr="002B681D" w:rsidRDefault="00C26929" w:rsidP="00F83EBB">
      <w:pPr>
        <w:bidi w:val="0"/>
        <w:rPr>
          <w:rFonts w:asciiTheme="minorBidi" w:eastAsia="Calibri" w:hAnsiTheme="minorBidi"/>
          <w:i/>
          <w:iCs/>
          <w:sz w:val="20"/>
          <w:szCs w:val="20"/>
        </w:rPr>
      </w:pPr>
      <w:r w:rsidRPr="002B681D">
        <w:rPr>
          <w:rFonts w:asciiTheme="minorBidi" w:eastAsia="Calibri" w:hAnsiTheme="minorBidi"/>
          <w:i/>
          <w:iCs/>
          <w:sz w:val="20"/>
          <w:szCs w:val="20"/>
        </w:rPr>
        <w:t>I had exactly 5 minutes to fall apart from discovering that this was my brother... and then to collect myself because there is no time (</w:t>
      </w:r>
      <w:proofErr w:type="spellStart"/>
      <w:r w:rsidRPr="002B681D">
        <w:rPr>
          <w:rFonts w:asciiTheme="minorBidi" w:eastAsia="Calibri" w:hAnsiTheme="minorBidi"/>
          <w:i/>
          <w:iCs/>
          <w:sz w:val="20"/>
          <w:szCs w:val="20"/>
        </w:rPr>
        <w:t>Tzofia</w:t>
      </w:r>
      <w:proofErr w:type="spellEnd"/>
      <w:r w:rsidRPr="002B681D">
        <w:rPr>
          <w:rFonts w:asciiTheme="minorBidi" w:eastAsia="Calibri" w:hAnsiTheme="minorBidi"/>
          <w:i/>
          <w:iCs/>
          <w:sz w:val="20"/>
          <w:szCs w:val="20"/>
        </w:rPr>
        <w:t xml:space="preserve"> #</w:t>
      </w:r>
      <w:proofErr w:type="gramStart"/>
      <w:r w:rsidRPr="002B681D">
        <w:rPr>
          <w:rFonts w:asciiTheme="minorBidi" w:eastAsia="Calibri" w:hAnsiTheme="minorBidi"/>
          <w:i/>
          <w:iCs/>
          <w:sz w:val="20"/>
          <w:szCs w:val="20"/>
        </w:rPr>
        <w:t>1)…</w:t>
      </w:r>
      <w:proofErr w:type="gramEnd"/>
      <w:r w:rsidRPr="002B681D">
        <w:rPr>
          <w:rFonts w:asciiTheme="minorBidi" w:eastAsia="Calibri" w:hAnsiTheme="minorBidi"/>
          <w:i/>
          <w:iCs/>
          <w:sz w:val="20"/>
          <w:szCs w:val="20"/>
        </w:rPr>
        <w:t xml:space="preserve"> When I found out that another patient of mine was a friend of my husband's, it was hard and sad for me</w:t>
      </w:r>
      <w:r w:rsidR="00C27FBF">
        <w:rPr>
          <w:rFonts w:asciiTheme="minorBidi" w:eastAsia="Calibri" w:hAnsiTheme="minorBidi"/>
          <w:i/>
          <w:iCs/>
          <w:sz w:val="20"/>
          <w:szCs w:val="20"/>
        </w:rPr>
        <w:t>…..</w:t>
      </w:r>
      <w:r w:rsidRPr="002B681D">
        <w:rPr>
          <w:rFonts w:asciiTheme="minorBidi" w:eastAsia="Calibri" w:hAnsiTheme="minorBidi"/>
          <w:i/>
          <w:iCs/>
          <w:sz w:val="20"/>
          <w:szCs w:val="20"/>
        </w:rPr>
        <w:t xml:space="preserve">. it is the most </w:t>
      </w:r>
      <w:r w:rsidR="00F83EBB" w:rsidRPr="002B681D">
        <w:rPr>
          <w:rFonts w:asciiTheme="minorBidi" w:eastAsia="Calibri" w:hAnsiTheme="minorBidi"/>
          <w:i/>
          <w:iCs/>
          <w:sz w:val="20"/>
          <w:szCs w:val="20"/>
        </w:rPr>
        <w:t>challenging</w:t>
      </w:r>
      <w:r w:rsidRPr="002B681D">
        <w:rPr>
          <w:rFonts w:asciiTheme="minorBidi" w:eastAsia="Calibri" w:hAnsiTheme="minorBidi"/>
          <w:i/>
          <w:iCs/>
          <w:sz w:val="20"/>
          <w:szCs w:val="20"/>
        </w:rPr>
        <w:t xml:space="preserve"> situation; on </w:t>
      </w:r>
      <w:r w:rsidR="00F83EBB" w:rsidRPr="002B681D">
        <w:rPr>
          <w:rFonts w:asciiTheme="minorBidi" w:eastAsia="Calibri" w:hAnsiTheme="minorBidi"/>
          <w:i/>
          <w:iCs/>
          <w:sz w:val="20"/>
          <w:szCs w:val="20"/>
        </w:rPr>
        <w:t>the</w:t>
      </w:r>
      <w:r w:rsidRPr="002B681D">
        <w:rPr>
          <w:rFonts w:asciiTheme="minorBidi" w:eastAsia="Calibri" w:hAnsiTheme="minorBidi"/>
          <w:i/>
          <w:iCs/>
          <w:sz w:val="20"/>
          <w:szCs w:val="20"/>
        </w:rPr>
        <w:t xml:space="preserve"> one hand</w:t>
      </w:r>
      <w:r w:rsidR="00F83EBB" w:rsidRPr="002B681D">
        <w:rPr>
          <w:rFonts w:asciiTheme="minorBidi" w:eastAsia="Calibri" w:hAnsiTheme="minorBidi"/>
          <w:i/>
          <w:iCs/>
          <w:sz w:val="20"/>
          <w:szCs w:val="20"/>
        </w:rPr>
        <w:t>,</w:t>
      </w:r>
      <w:r w:rsidRPr="002B681D">
        <w:rPr>
          <w:rFonts w:asciiTheme="minorBidi" w:eastAsia="Calibri" w:hAnsiTheme="minorBidi"/>
          <w:i/>
          <w:iCs/>
          <w:sz w:val="20"/>
          <w:szCs w:val="20"/>
        </w:rPr>
        <w:t xml:space="preserve"> it is sort of </w:t>
      </w:r>
      <w:r w:rsidR="00FD7487" w:rsidRPr="002B681D">
        <w:rPr>
          <w:rFonts w:asciiTheme="minorBidi" w:eastAsia="Calibri" w:hAnsiTheme="minorBidi"/>
          <w:i/>
          <w:iCs/>
          <w:sz w:val="20"/>
          <w:szCs w:val="20"/>
        </w:rPr>
        <w:t>comforting</w:t>
      </w:r>
      <w:r w:rsidR="00FD7487">
        <w:rPr>
          <w:rFonts w:asciiTheme="minorBidi" w:eastAsia="Calibri" w:hAnsiTheme="minorBidi"/>
          <w:i/>
          <w:iCs/>
          <w:sz w:val="20"/>
          <w:szCs w:val="20"/>
        </w:rPr>
        <w:t xml:space="preserve"> [</w:t>
      </w:r>
      <w:r w:rsidR="00DF547A">
        <w:rPr>
          <w:rFonts w:asciiTheme="minorBidi" w:eastAsia="Calibri" w:hAnsiTheme="minorBidi"/>
          <w:i/>
          <w:iCs/>
          <w:sz w:val="20"/>
          <w:szCs w:val="20"/>
        </w:rPr>
        <w:t>my attendance taking care of him gave him a sense of confidence]</w:t>
      </w:r>
      <w:r w:rsidR="00F83EBB" w:rsidRPr="002B681D">
        <w:rPr>
          <w:rFonts w:asciiTheme="minorBidi" w:eastAsia="Calibri" w:hAnsiTheme="minorBidi"/>
          <w:i/>
          <w:iCs/>
          <w:sz w:val="20"/>
          <w:szCs w:val="20"/>
        </w:rPr>
        <w:t>. On</w:t>
      </w:r>
      <w:r w:rsidRPr="002B681D">
        <w:rPr>
          <w:rFonts w:asciiTheme="minorBidi" w:eastAsia="Calibri" w:hAnsiTheme="minorBidi"/>
          <w:i/>
          <w:iCs/>
          <w:sz w:val="20"/>
          <w:szCs w:val="20"/>
        </w:rPr>
        <w:t xml:space="preserve"> the other hand</w:t>
      </w:r>
      <w:r w:rsidR="00F83EBB" w:rsidRPr="002B681D">
        <w:rPr>
          <w:rFonts w:asciiTheme="minorBidi" w:eastAsia="Calibri" w:hAnsiTheme="minorBidi"/>
          <w:i/>
          <w:iCs/>
          <w:sz w:val="20"/>
          <w:szCs w:val="20"/>
        </w:rPr>
        <w:t>,</w:t>
      </w:r>
      <w:r w:rsidRPr="002B681D">
        <w:rPr>
          <w:rFonts w:asciiTheme="minorBidi" w:eastAsia="Calibri" w:hAnsiTheme="minorBidi"/>
          <w:i/>
          <w:iCs/>
          <w:sz w:val="20"/>
          <w:szCs w:val="20"/>
        </w:rPr>
        <w:t xml:space="preserve"> </w:t>
      </w:r>
      <w:r w:rsidR="00151788">
        <w:rPr>
          <w:rFonts w:asciiTheme="minorBidi" w:eastAsia="Calibri" w:hAnsiTheme="minorBidi"/>
          <w:i/>
          <w:iCs/>
          <w:sz w:val="20"/>
          <w:szCs w:val="20"/>
        </w:rPr>
        <w:t xml:space="preserve">[it's emotionally hard] </w:t>
      </w:r>
      <w:r w:rsidRPr="002B681D">
        <w:rPr>
          <w:rFonts w:asciiTheme="minorBidi" w:eastAsia="Calibri" w:hAnsiTheme="minorBidi"/>
          <w:i/>
          <w:iCs/>
          <w:sz w:val="20"/>
          <w:szCs w:val="20"/>
        </w:rPr>
        <w:t>to take care of friends and</w:t>
      </w:r>
      <w:r w:rsidR="00F83EBB" w:rsidRPr="002B681D">
        <w:rPr>
          <w:rFonts w:asciiTheme="minorBidi" w:eastAsia="Calibri" w:hAnsiTheme="minorBidi"/>
          <w:i/>
          <w:iCs/>
          <w:sz w:val="20"/>
          <w:szCs w:val="20"/>
        </w:rPr>
        <w:t>,</w:t>
      </w:r>
      <w:r w:rsidRPr="002B681D">
        <w:rPr>
          <w:rFonts w:asciiTheme="minorBidi" w:eastAsia="Calibri" w:hAnsiTheme="minorBidi"/>
          <w:i/>
          <w:iCs/>
          <w:sz w:val="20"/>
          <w:szCs w:val="20"/>
        </w:rPr>
        <w:t xml:space="preserve"> in such circumstances, when they are very </w:t>
      </w:r>
      <w:r w:rsidR="00F83EBB" w:rsidRPr="002B681D">
        <w:rPr>
          <w:rFonts w:asciiTheme="minorBidi" w:eastAsia="Calibri" w:hAnsiTheme="minorBidi"/>
          <w:i/>
          <w:iCs/>
          <w:sz w:val="20"/>
          <w:szCs w:val="20"/>
        </w:rPr>
        <w:t>severely</w:t>
      </w:r>
      <w:r w:rsidRPr="002B681D">
        <w:rPr>
          <w:rFonts w:asciiTheme="minorBidi" w:eastAsia="Calibri" w:hAnsiTheme="minorBidi"/>
          <w:i/>
          <w:iCs/>
          <w:sz w:val="20"/>
          <w:szCs w:val="20"/>
        </w:rPr>
        <w:t xml:space="preserve"> injured (</w:t>
      </w:r>
      <w:proofErr w:type="spellStart"/>
      <w:r w:rsidRPr="002B681D">
        <w:rPr>
          <w:rFonts w:asciiTheme="minorBidi" w:eastAsia="Calibri" w:hAnsiTheme="minorBidi"/>
          <w:i/>
          <w:iCs/>
          <w:sz w:val="20"/>
          <w:szCs w:val="20"/>
        </w:rPr>
        <w:t>Reut</w:t>
      </w:r>
      <w:proofErr w:type="spellEnd"/>
      <w:r w:rsidRPr="002B681D">
        <w:rPr>
          <w:rFonts w:asciiTheme="minorBidi" w:eastAsia="Calibri" w:hAnsiTheme="minorBidi"/>
          <w:i/>
          <w:iCs/>
          <w:sz w:val="20"/>
          <w:szCs w:val="20"/>
        </w:rPr>
        <w:t xml:space="preserve"> #5)</w:t>
      </w:r>
    </w:p>
    <w:p w14:paraId="66FAF0B3" w14:textId="5EFC2E72" w:rsidR="00C26929" w:rsidRPr="004A0836" w:rsidRDefault="00C26929" w:rsidP="00C26929">
      <w:pPr>
        <w:bidi w:val="0"/>
        <w:rPr>
          <w:rFonts w:asciiTheme="minorBidi" w:eastAsia="Calibri" w:hAnsiTheme="minorBidi"/>
          <w:sz w:val="24"/>
          <w:szCs w:val="24"/>
          <w:rtl/>
        </w:rPr>
      </w:pPr>
    </w:p>
    <w:p w14:paraId="43F0DF90" w14:textId="77777777" w:rsidR="004A0836" w:rsidRPr="004A0836" w:rsidRDefault="00BD4651" w:rsidP="004A0836">
      <w:pPr>
        <w:bidi w:val="0"/>
        <w:rPr>
          <w:rFonts w:asciiTheme="minorBidi" w:eastAsia="Calibri" w:hAnsiTheme="minorBidi"/>
          <w:b/>
          <w:bCs/>
          <w:sz w:val="24"/>
          <w:szCs w:val="24"/>
        </w:rPr>
      </w:pPr>
      <w:r>
        <w:rPr>
          <w:rFonts w:asciiTheme="minorBidi" w:eastAsia="Calibri" w:hAnsiTheme="minorBidi"/>
          <w:b/>
          <w:bCs/>
          <w:sz w:val="24"/>
          <w:szCs w:val="24"/>
        </w:rPr>
        <w:t xml:space="preserve">Subtheme 2: </w:t>
      </w:r>
      <w:r w:rsidR="004A0836" w:rsidRPr="004A0836">
        <w:rPr>
          <w:rFonts w:asciiTheme="minorBidi" w:eastAsia="Calibri" w:hAnsiTheme="minorBidi"/>
          <w:b/>
          <w:bCs/>
          <w:sz w:val="24"/>
          <w:szCs w:val="24"/>
        </w:rPr>
        <w:t>Self-sacrifice</w:t>
      </w:r>
    </w:p>
    <w:p w14:paraId="0ABD7DAB" w14:textId="32B45CC1" w:rsidR="004A0836" w:rsidRPr="004A0836" w:rsidRDefault="004A0836" w:rsidP="00DB530B">
      <w:pPr>
        <w:bidi w:val="0"/>
        <w:rPr>
          <w:rFonts w:asciiTheme="minorBidi" w:eastAsia="Calibri" w:hAnsiTheme="minorBidi"/>
          <w:color w:val="0070C0"/>
          <w:sz w:val="24"/>
          <w:szCs w:val="24"/>
        </w:rPr>
      </w:pPr>
      <w:r w:rsidRPr="004A0836">
        <w:rPr>
          <w:rFonts w:asciiTheme="minorBidi" w:eastAsia="Calibri" w:hAnsiTheme="minorBidi"/>
          <w:sz w:val="24"/>
          <w:szCs w:val="24"/>
        </w:rPr>
        <w:t>Nurses as healthcare professionals often find themselves on the front line, facing various crises, and their commitment to saving lives is nothing short of heroic</w:t>
      </w:r>
      <w:r w:rsidR="00F83EBB">
        <w:rPr>
          <w:rFonts w:asciiTheme="minorBidi" w:eastAsia="Calibri" w:hAnsiTheme="minorBidi"/>
          <w:sz w:val="24"/>
          <w:szCs w:val="24"/>
        </w:rPr>
        <w:t>,</w:t>
      </w:r>
      <w:r w:rsidRPr="004A0836">
        <w:rPr>
          <w:rFonts w:asciiTheme="minorBidi" w:eastAsia="Calibri" w:hAnsiTheme="minorBidi"/>
          <w:sz w:val="24"/>
          <w:szCs w:val="24"/>
        </w:rPr>
        <w:t xml:space="preserve"> as was described by Dina, Michaela</w:t>
      </w:r>
      <w:r w:rsidR="00FD5B68">
        <w:rPr>
          <w:rFonts w:asciiTheme="minorBidi" w:eastAsia="Calibri" w:hAnsiTheme="minorBidi"/>
          <w:sz w:val="24"/>
          <w:szCs w:val="24"/>
        </w:rPr>
        <w:t xml:space="preserve"> </w:t>
      </w:r>
      <w:r w:rsidR="0021018D">
        <w:rPr>
          <w:rFonts w:asciiTheme="minorBidi" w:eastAsia="Calibri" w:hAnsiTheme="minorBidi"/>
          <w:sz w:val="24"/>
          <w:szCs w:val="24"/>
        </w:rPr>
        <w:fldChar w:fldCharType="begin" w:fldLock="1"/>
      </w:r>
      <w:r w:rsidR="00E332B2">
        <w:rPr>
          <w:rFonts w:asciiTheme="minorBidi" w:eastAsia="Calibri" w:hAnsiTheme="minorBidi"/>
          <w:sz w:val="24"/>
          <w:szCs w:val="24"/>
        </w:rPr>
        <w:instrText>ADDIN CSL_CITATION {"citationItems":[{"id":"ITEM-1","itemData":{"author":[{"dropping-particle":"","family":"Ayalon","given":"Ariela","non-dropping-particle":"","parse-names":false,"suffix":""}],"container-title":"Ynet","id":"ITEM-1","issued":{"date-parts":[["2023"]]},"title":"Feminine Power under Fire","type":"article-magazine"},"uris":["http://www.mendeley.com/documents/?uuid=7933a203-871c-4844-90c7-da0b058bff75"]}],"mendeley":{"formattedCitation":"(23)","plainTextFormattedCitation":"(23)","previouslyFormattedCitation":"(23)"},"properties":{"noteIndex":0},"schema":"https://github.com/citation-style-language/schema/raw/master/csl-citation.json"}</w:instrText>
      </w:r>
      <w:r w:rsidR="0021018D">
        <w:rPr>
          <w:rFonts w:asciiTheme="minorBidi" w:eastAsia="Calibri" w:hAnsiTheme="minorBidi"/>
          <w:sz w:val="24"/>
          <w:szCs w:val="24"/>
        </w:rPr>
        <w:fldChar w:fldCharType="separate"/>
      </w:r>
      <w:r w:rsidR="006D00CC" w:rsidRPr="006D00CC">
        <w:rPr>
          <w:rFonts w:asciiTheme="minorBidi" w:eastAsia="Calibri" w:hAnsiTheme="minorBidi"/>
          <w:noProof/>
          <w:sz w:val="24"/>
          <w:szCs w:val="24"/>
        </w:rPr>
        <w:t>(23)</w:t>
      </w:r>
      <w:r w:rsidR="0021018D">
        <w:rPr>
          <w:rFonts w:asciiTheme="minorBidi" w:eastAsia="Calibri" w:hAnsiTheme="minorBidi"/>
          <w:sz w:val="24"/>
          <w:szCs w:val="24"/>
        </w:rPr>
        <w:fldChar w:fldCharType="end"/>
      </w:r>
      <w:r w:rsidR="00BB530A">
        <w:rPr>
          <w:rFonts w:asciiTheme="minorBidi" w:eastAsia="Calibri" w:hAnsiTheme="minorBidi"/>
          <w:sz w:val="24"/>
          <w:szCs w:val="24"/>
        </w:rPr>
        <w:t xml:space="preserve">, and </w:t>
      </w:r>
      <w:proofErr w:type="spellStart"/>
      <w:r w:rsidR="00BB530A">
        <w:rPr>
          <w:rFonts w:asciiTheme="minorBidi" w:eastAsia="Calibri" w:hAnsiTheme="minorBidi"/>
          <w:sz w:val="24"/>
          <w:szCs w:val="24"/>
        </w:rPr>
        <w:t>Nirit</w:t>
      </w:r>
      <w:proofErr w:type="spellEnd"/>
      <w:r w:rsidR="0003749E">
        <w:rPr>
          <w:rFonts w:asciiTheme="minorBidi" w:eastAsia="Calibri" w:hAnsiTheme="minorBidi"/>
          <w:sz w:val="24"/>
          <w:szCs w:val="24"/>
        </w:rPr>
        <w:t xml:space="preserve"> </w:t>
      </w:r>
      <w:r w:rsidR="0003749E">
        <w:rPr>
          <w:rFonts w:asciiTheme="minorBidi" w:eastAsia="Calibri" w:hAnsiTheme="minorBidi"/>
          <w:sz w:val="24"/>
          <w:szCs w:val="24"/>
        </w:rPr>
        <w:fldChar w:fldCharType="begin" w:fldLock="1"/>
      </w:r>
      <w:r w:rsidR="00E332B2">
        <w:rPr>
          <w:rFonts w:asciiTheme="minorBidi" w:eastAsia="Calibri" w:hAnsiTheme="minorBidi"/>
          <w:sz w:val="24"/>
          <w:szCs w:val="24"/>
        </w:rPr>
        <w:instrText>ADDIN CSL_CITATION {"citationItems":[{"id":"ITEM-1","itemData":{"author":[{"dropping-particle":"","family":"Shani","given":"Ben","non-dropping-particle":"","parse-names":false,"suffix":""}],"id":"ITEM-1","issued":{"date-parts":[["2023"]]},"title":"The nurse who saved lives in Kibbutz Beeri, the inferno she went through and the rescue of her family","type":"motion_picture"},"uris":["http://www.mendeley.com/documents/?uuid=704ea3ad-da11-4061-b857-3bee6833b593"]}],"mendeley":{"formattedCitation":"(24)","plainTextFormattedCitation":"(24)","previouslyFormattedCitation":"(24)"},"properties":{"noteIndex":0},"schema":"https://github.com/citation-style-language/schema/raw/master/csl-citation.json"}</w:instrText>
      </w:r>
      <w:r w:rsidR="0003749E">
        <w:rPr>
          <w:rFonts w:asciiTheme="minorBidi" w:eastAsia="Calibri" w:hAnsiTheme="minorBidi"/>
          <w:sz w:val="24"/>
          <w:szCs w:val="24"/>
        </w:rPr>
        <w:fldChar w:fldCharType="separate"/>
      </w:r>
      <w:r w:rsidR="006D00CC" w:rsidRPr="006D00CC">
        <w:rPr>
          <w:rFonts w:asciiTheme="minorBidi" w:eastAsia="Calibri" w:hAnsiTheme="minorBidi"/>
          <w:noProof/>
          <w:sz w:val="24"/>
          <w:szCs w:val="24"/>
        </w:rPr>
        <w:t>(24)</w:t>
      </w:r>
      <w:r w:rsidR="0003749E">
        <w:rPr>
          <w:rFonts w:asciiTheme="minorBidi" w:eastAsia="Calibri" w:hAnsiTheme="minorBidi"/>
          <w:sz w:val="24"/>
          <w:szCs w:val="24"/>
        </w:rPr>
        <w:fldChar w:fldCharType="end"/>
      </w:r>
      <w:r w:rsidR="00BB530A">
        <w:rPr>
          <w:rFonts w:asciiTheme="minorBidi" w:eastAsia="Calibri" w:hAnsiTheme="minorBidi"/>
          <w:sz w:val="24"/>
          <w:szCs w:val="24"/>
        </w:rPr>
        <w:t xml:space="preserve"> </w:t>
      </w:r>
      <w:r w:rsidRPr="004A0836">
        <w:rPr>
          <w:rFonts w:asciiTheme="minorBidi" w:eastAsia="Calibri" w:hAnsiTheme="minorBidi"/>
          <w:sz w:val="24"/>
          <w:szCs w:val="24"/>
        </w:rPr>
        <w:t>:</w:t>
      </w:r>
      <w:r w:rsidRPr="004A0836">
        <w:rPr>
          <w:rFonts w:asciiTheme="minorBidi" w:eastAsia="Calibri" w:hAnsiTheme="minorBidi"/>
          <w:color w:val="0070C0"/>
          <w:sz w:val="24"/>
          <w:szCs w:val="24"/>
        </w:rPr>
        <w:t xml:space="preserve"> </w:t>
      </w:r>
    </w:p>
    <w:p w14:paraId="228AC13F" w14:textId="04B0AB1C" w:rsidR="004A0836" w:rsidRPr="002B681D" w:rsidRDefault="004A0836" w:rsidP="00F83EBB">
      <w:pPr>
        <w:bidi w:val="0"/>
        <w:rPr>
          <w:rFonts w:asciiTheme="minorBidi" w:eastAsia="Calibri" w:hAnsiTheme="minorBidi"/>
          <w:i/>
          <w:iCs/>
          <w:sz w:val="20"/>
          <w:szCs w:val="20"/>
        </w:rPr>
      </w:pPr>
      <w:r w:rsidRPr="002B681D">
        <w:rPr>
          <w:rFonts w:asciiTheme="minorBidi" w:eastAsia="Calibri" w:hAnsiTheme="minorBidi"/>
          <w:i/>
          <w:iCs/>
          <w:sz w:val="20"/>
          <w:szCs w:val="20"/>
        </w:rPr>
        <w:t>You don't think you're risking your life at that moment... on the way to the clinic</w:t>
      </w:r>
      <w:r w:rsidR="00F83EBB" w:rsidRPr="002B681D">
        <w:rPr>
          <w:rFonts w:asciiTheme="minorBidi" w:eastAsia="Calibri" w:hAnsiTheme="minorBidi"/>
          <w:i/>
          <w:iCs/>
          <w:sz w:val="20"/>
          <w:szCs w:val="20"/>
        </w:rPr>
        <w:t>,</w:t>
      </w:r>
      <w:r w:rsidRPr="002B681D">
        <w:rPr>
          <w:rFonts w:asciiTheme="minorBidi" w:eastAsia="Calibri" w:hAnsiTheme="minorBidi"/>
          <w:i/>
          <w:iCs/>
          <w:sz w:val="20"/>
          <w:szCs w:val="20"/>
        </w:rPr>
        <w:t xml:space="preserve"> I thought for a second that I might not make it to the clinic alive... while risking our lives</w:t>
      </w:r>
      <w:r w:rsidR="007422AC" w:rsidRPr="002B681D">
        <w:rPr>
          <w:rFonts w:asciiTheme="minorBidi" w:eastAsia="Calibri" w:hAnsiTheme="minorBidi"/>
          <w:i/>
          <w:iCs/>
          <w:sz w:val="20"/>
          <w:szCs w:val="20"/>
        </w:rPr>
        <w:t xml:space="preserve">…on the way evacuating the wounded to the helicopter we </w:t>
      </w:r>
      <w:r w:rsidR="00F83EBB" w:rsidRPr="002B681D">
        <w:rPr>
          <w:rFonts w:asciiTheme="minorBidi" w:eastAsia="Calibri" w:hAnsiTheme="minorBidi"/>
          <w:i/>
          <w:iCs/>
          <w:sz w:val="20"/>
          <w:szCs w:val="20"/>
        </w:rPr>
        <w:t>were also risking</w:t>
      </w:r>
      <w:r w:rsidR="007422AC" w:rsidRPr="002B681D">
        <w:rPr>
          <w:rFonts w:asciiTheme="minorBidi" w:eastAsia="Calibri" w:hAnsiTheme="minorBidi"/>
          <w:i/>
          <w:iCs/>
          <w:sz w:val="20"/>
          <w:szCs w:val="20"/>
        </w:rPr>
        <w:t xml:space="preserve"> our </w:t>
      </w:r>
      <w:r w:rsidR="00F83EBB" w:rsidRPr="002B681D">
        <w:rPr>
          <w:rFonts w:asciiTheme="minorBidi" w:eastAsia="Calibri" w:hAnsiTheme="minorBidi"/>
          <w:i/>
          <w:iCs/>
          <w:sz w:val="20"/>
          <w:szCs w:val="20"/>
        </w:rPr>
        <w:t>life</w:t>
      </w:r>
      <w:r w:rsidR="007422AC" w:rsidRPr="002B681D">
        <w:rPr>
          <w:rFonts w:asciiTheme="minorBidi" w:eastAsia="Calibri" w:hAnsiTheme="minorBidi"/>
          <w:i/>
          <w:iCs/>
          <w:sz w:val="20"/>
          <w:szCs w:val="20"/>
        </w:rPr>
        <w:t xml:space="preserve"> because we had to </w:t>
      </w:r>
      <w:r w:rsidR="00F83EBB" w:rsidRPr="002B681D">
        <w:rPr>
          <w:rFonts w:asciiTheme="minorBidi" w:eastAsia="Calibri" w:hAnsiTheme="minorBidi"/>
          <w:i/>
          <w:iCs/>
          <w:sz w:val="20"/>
          <w:szCs w:val="20"/>
        </w:rPr>
        <w:t>run</w:t>
      </w:r>
      <w:r w:rsidR="007422AC" w:rsidRPr="002B681D">
        <w:rPr>
          <w:rFonts w:asciiTheme="minorBidi" w:eastAsia="Calibri" w:hAnsiTheme="minorBidi"/>
          <w:i/>
          <w:iCs/>
          <w:sz w:val="20"/>
          <w:szCs w:val="20"/>
        </w:rPr>
        <w:t xml:space="preserve"> with them to the main road where the shooting fire did not stop</w:t>
      </w:r>
      <w:r w:rsidRPr="002B681D">
        <w:rPr>
          <w:rFonts w:asciiTheme="minorBidi" w:eastAsia="Calibri" w:hAnsiTheme="minorBidi"/>
          <w:i/>
          <w:iCs/>
          <w:sz w:val="20"/>
          <w:szCs w:val="20"/>
        </w:rPr>
        <w:t xml:space="preserve"> (Dina </w:t>
      </w:r>
      <w:r w:rsidR="00BB530A" w:rsidRPr="002B681D">
        <w:rPr>
          <w:rFonts w:asciiTheme="minorBidi" w:eastAsia="Calibri" w:hAnsiTheme="minorBidi"/>
          <w:i/>
          <w:iCs/>
          <w:sz w:val="20"/>
          <w:szCs w:val="20"/>
        </w:rPr>
        <w:t>#</w:t>
      </w:r>
      <w:r w:rsidRPr="002B681D">
        <w:rPr>
          <w:rFonts w:asciiTheme="minorBidi" w:eastAsia="Calibri" w:hAnsiTheme="minorBidi"/>
          <w:i/>
          <w:iCs/>
          <w:sz w:val="20"/>
          <w:szCs w:val="20"/>
        </w:rPr>
        <w:t>2)</w:t>
      </w:r>
    </w:p>
    <w:p w14:paraId="4024433C" w14:textId="4EE39CDC" w:rsidR="004A0836" w:rsidRPr="002B681D" w:rsidRDefault="0021317F" w:rsidP="004A0836">
      <w:pPr>
        <w:bidi w:val="0"/>
        <w:rPr>
          <w:rFonts w:asciiTheme="minorBidi" w:eastAsia="Calibri" w:hAnsiTheme="minorBidi"/>
          <w:i/>
          <w:iCs/>
          <w:sz w:val="20"/>
          <w:szCs w:val="20"/>
        </w:rPr>
      </w:pPr>
      <w:r w:rsidRPr="0021317F">
        <w:rPr>
          <w:rFonts w:asciiTheme="minorBidi" w:eastAsia="Calibri" w:hAnsiTheme="minorBidi"/>
          <w:i/>
          <w:iCs/>
          <w:sz w:val="20"/>
          <w:szCs w:val="20"/>
        </w:rPr>
        <w:t>All this time the shooting continues</w:t>
      </w:r>
      <w:r>
        <w:rPr>
          <w:rFonts w:asciiTheme="minorBidi" w:eastAsia="Calibri" w:hAnsiTheme="minorBidi"/>
          <w:i/>
          <w:iCs/>
          <w:sz w:val="20"/>
          <w:szCs w:val="20"/>
        </w:rPr>
        <w:t>….a</w:t>
      </w:r>
      <w:r w:rsidR="004A0836" w:rsidRPr="002B681D">
        <w:rPr>
          <w:rFonts w:asciiTheme="minorBidi" w:eastAsia="Calibri" w:hAnsiTheme="minorBidi"/>
          <w:i/>
          <w:iCs/>
          <w:sz w:val="20"/>
          <w:szCs w:val="20"/>
        </w:rPr>
        <w:t xml:space="preserve">nd I am caring for the wounded man's hand under our kitchen table (Michaela </w:t>
      </w:r>
      <w:r w:rsidR="00BB530A" w:rsidRPr="002B681D">
        <w:rPr>
          <w:rFonts w:asciiTheme="minorBidi" w:eastAsia="Calibri" w:hAnsiTheme="minorBidi"/>
          <w:i/>
          <w:iCs/>
          <w:sz w:val="20"/>
          <w:szCs w:val="20"/>
        </w:rPr>
        <w:t>#</w:t>
      </w:r>
      <w:r w:rsidR="004A0836" w:rsidRPr="002B681D">
        <w:rPr>
          <w:rFonts w:asciiTheme="minorBidi" w:eastAsia="Calibri" w:hAnsiTheme="minorBidi"/>
          <w:i/>
          <w:iCs/>
          <w:sz w:val="20"/>
          <w:szCs w:val="20"/>
        </w:rPr>
        <w:t>3)</w:t>
      </w:r>
    </w:p>
    <w:p w14:paraId="50D0DF29" w14:textId="6A7F65D2" w:rsidR="00BB530A" w:rsidRPr="002B681D" w:rsidRDefault="00E96BF3" w:rsidP="00A71317">
      <w:pPr>
        <w:bidi w:val="0"/>
        <w:rPr>
          <w:rFonts w:asciiTheme="minorBidi" w:eastAsia="Calibri" w:hAnsiTheme="minorBidi"/>
          <w:i/>
          <w:iCs/>
          <w:sz w:val="20"/>
          <w:szCs w:val="20"/>
        </w:rPr>
      </w:pPr>
      <w:proofErr w:type="spellStart"/>
      <w:r>
        <w:rPr>
          <w:rFonts w:asciiTheme="minorBidi" w:eastAsia="Calibri" w:hAnsiTheme="minorBidi"/>
          <w:sz w:val="24"/>
          <w:szCs w:val="24"/>
        </w:rPr>
        <w:t>Nirit</w:t>
      </w:r>
      <w:proofErr w:type="spellEnd"/>
      <w:r w:rsidR="00A71317">
        <w:rPr>
          <w:rFonts w:asciiTheme="minorBidi" w:eastAsia="Calibri" w:hAnsiTheme="minorBidi"/>
          <w:sz w:val="24"/>
          <w:szCs w:val="24"/>
        </w:rPr>
        <w:t xml:space="preserve"> #6</w:t>
      </w:r>
      <w:r>
        <w:rPr>
          <w:rFonts w:asciiTheme="minorBidi" w:eastAsia="Calibri" w:hAnsiTheme="minorBidi"/>
          <w:sz w:val="24"/>
          <w:szCs w:val="24"/>
        </w:rPr>
        <w:t xml:space="preserve"> continued describing</w:t>
      </w:r>
      <w:r w:rsidR="004E0B99">
        <w:rPr>
          <w:rFonts w:asciiTheme="minorBidi" w:eastAsia="Calibri" w:hAnsiTheme="minorBidi"/>
          <w:sz w:val="24"/>
          <w:szCs w:val="24"/>
        </w:rPr>
        <w:t xml:space="preserve"> the </w:t>
      </w:r>
      <w:r w:rsidR="00A71317">
        <w:rPr>
          <w:rFonts w:asciiTheme="minorBidi" w:eastAsia="Calibri" w:hAnsiTheme="minorBidi"/>
          <w:sz w:val="24"/>
          <w:szCs w:val="24"/>
        </w:rPr>
        <w:t>dangerous of caring</w:t>
      </w:r>
      <w:r w:rsidR="004E0B99">
        <w:rPr>
          <w:rFonts w:asciiTheme="minorBidi" w:eastAsia="Calibri" w:hAnsiTheme="minorBidi"/>
          <w:sz w:val="24"/>
          <w:szCs w:val="24"/>
        </w:rPr>
        <w:t xml:space="preserve"> at the dental clinic in her settlement</w:t>
      </w:r>
      <w:r w:rsidR="00BB530A">
        <w:rPr>
          <w:rFonts w:asciiTheme="minorBidi" w:eastAsia="Calibri" w:hAnsiTheme="minorBidi"/>
          <w:sz w:val="24"/>
          <w:szCs w:val="24"/>
        </w:rPr>
        <w:t>:</w:t>
      </w:r>
      <w:r w:rsidR="000A1A0B">
        <w:rPr>
          <w:rFonts w:asciiTheme="minorBidi" w:eastAsia="Calibri" w:hAnsiTheme="minorBidi"/>
          <w:sz w:val="24"/>
          <w:szCs w:val="24"/>
        </w:rPr>
        <w:t xml:space="preserve">    </w:t>
      </w:r>
      <w:r w:rsidR="00BB530A">
        <w:rPr>
          <w:rFonts w:asciiTheme="minorBidi" w:eastAsia="Calibri" w:hAnsiTheme="minorBidi"/>
          <w:sz w:val="24"/>
          <w:szCs w:val="24"/>
        </w:rPr>
        <w:t xml:space="preserve"> </w:t>
      </w:r>
      <w:r w:rsidR="00B53FC4" w:rsidRPr="002B681D">
        <w:rPr>
          <w:rFonts w:asciiTheme="minorBidi" w:eastAsia="Calibri" w:hAnsiTheme="minorBidi"/>
          <w:i/>
          <w:iCs/>
          <w:sz w:val="20"/>
          <w:szCs w:val="20"/>
        </w:rPr>
        <w:t>I arrive</w:t>
      </w:r>
      <w:r w:rsidR="00DC7BD8" w:rsidRPr="002B681D">
        <w:rPr>
          <w:rFonts w:asciiTheme="minorBidi" w:eastAsia="Calibri" w:hAnsiTheme="minorBidi"/>
          <w:i/>
          <w:iCs/>
          <w:sz w:val="20"/>
          <w:szCs w:val="20"/>
        </w:rPr>
        <w:t>d</w:t>
      </w:r>
      <w:r w:rsidR="00B53FC4" w:rsidRPr="002B681D">
        <w:rPr>
          <w:rFonts w:asciiTheme="minorBidi" w:eastAsia="Calibri" w:hAnsiTheme="minorBidi"/>
          <w:i/>
          <w:iCs/>
          <w:sz w:val="20"/>
          <w:szCs w:val="20"/>
        </w:rPr>
        <w:t xml:space="preserve"> at the wounded man, </w:t>
      </w:r>
      <w:r w:rsidR="00DC7BD8" w:rsidRPr="002B681D">
        <w:rPr>
          <w:rFonts w:asciiTheme="minorBidi" w:eastAsia="Calibri" w:hAnsiTheme="minorBidi"/>
          <w:i/>
          <w:iCs/>
          <w:sz w:val="20"/>
          <w:szCs w:val="20"/>
        </w:rPr>
        <w:t xml:space="preserve">saw </w:t>
      </w:r>
      <w:r w:rsidR="00B53FC4" w:rsidRPr="002B681D">
        <w:rPr>
          <w:rFonts w:asciiTheme="minorBidi" w:eastAsia="Calibri" w:hAnsiTheme="minorBidi"/>
          <w:i/>
          <w:iCs/>
          <w:sz w:val="20"/>
          <w:szCs w:val="20"/>
        </w:rPr>
        <w:t xml:space="preserve">him </w:t>
      </w:r>
      <w:r w:rsidR="00F83EBB" w:rsidRPr="002B681D">
        <w:rPr>
          <w:rFonts w:asciiTheme="minorBidi" w:eastAsia="Calibri" w:hAnsiTheme="minorBidi"/>
          <w:i/>
          <w:iCs/>
          <w:sz w:val="20"/>
          <w:szCs w:val="20"/>
        </w:rPr>
        <w:t>in bad condition</w:t>
      </w:r>
      <w:r w:rsidR="00B53FC4" w:rsidRPr="002B681D">
        <w:rPr>
          <w:rFonts w:asciiTheme="minorBidi" w:eastAsia="Calibri" w:hAnsiTheme="minorBidi"/>
          <w:i/>
          <w:iCs/>
          <w:sz w:val="20"/>
          <w:szCs w:val="20"/>
        </w:rPr>
        <w:t xml:space="preserve">. Shahar, from the emergency rapid-response squad, told us it </w:t>
      </w:r>
      <w:r w:rsidR="00F83EBB" w:rsidRPr="002B681D">
        <w:rPr>
          <w:rFonts w:asciiTheme="minorBidi" w:eastAsia="Calibri" w:hAnsiTheme="minorBidi"/>
          <w:i/>
          <w:iCs/>
          <w:sz w:val="20"/>
          <w:szCs w:val="20"/>
        </w:rPr>
        <w:t>was</w:t>
      </w:r>
      <w:r w:rsidR="00B53FC4" w:rsidRPr="002B681D">
        <w:rPr>
          <w:rFonts w:asciiTheme="minorBidi" w:eastAsia="Calibri" w:hAnsiTheme="minorBidi"/>
          <w:i/>
          <w:iCs/>
          <w:sz w:val="20"/>
          <w:szCs w:val="20"/>
        </w:rPr>
        <w:t xml:space="preserve"> </w:t>
      </w:r>
      <w:r w:rsidR="00F83EBB" w:rsidRPr="002B681D">
        <w:rPr>
          <w:rFonts w:asciiTheme="minorBidi" w:eastAsia="Calibri" w:hAnsiTheme="minorBidi"/>
          <w:i/>
          <w:iCs/>
          <w:sz w:val="20"/>
          <w:szCs w:val="20"/>
        </w:rPr>
        <w:t>unsafe</w:t>
      </w:r>
      <w:r w:rsidR="00B53FC4" w:rsidRPr="002B681D">
        <w:rPr>
          <w:rFonts w:asciiTheme="minorBidi" w:eastAsia="Calibri" w:hAnsiTheme="minorBidi"/>
          <w:i/>
          <w:iCs/>
          <w:sz w:val="20"/>
          <w:szCs w:val="20"/>
        </w:rPr>
        <w:t xml:space="preserve"> to stay </w:t>
      </w:r>
      <w:r w:rsidR="00F83EBB" w:rsidRPr="002B681D">
        <w:rPr>
          <w:rFonts w:asciiTheme="minorBidi" w:eastAsia="Calibri" w:hAnsiTheme="minorBidi"/>
          <w:i/>
          <w:iCs/>
          <w:sz w:val="20"/>
          <w:szCs w:val="20"/>
        </w:rPr>
        <w:t>there</w:t>
      </w:r>
      <w:r w:rsidR="00B53FC4" w:rsidRPr="002B681D">
        <w:rPr>
          <w:rFonts w:asciiTheme="minorBidi" w:eastAsia="Calibri" w:hAnsiTheme="minorBidi"/>
          <w:i/>
          <w:iCs/>
          <w:sz w:val="20"/>
          <w:szCs w:val="20"/>
        </w:rPr>
        <w:t xml:space="preserve">, and we must enter the place...a closed </w:t>
      </w:r>
      <w:r w:rsidR="00F83EBB" w:rsidRPr="002B681D">
        <w:rPr>
          <w:rFonts w:asciiTheme="minorBidi" w:eastAsia="Calibri" w:hAnsiTheme="minorBidi"/>
          <w:i/>
          <w:iCs/>
          <w:sz w:val="20"/>
          <w:szCs w:val="20"/>
        </w:rPr>
        <w:t>area</w:t>
      </w:r>
      <w:r w:rsidR="00B53FC4" w:rsidRPr="002B681D">
        <w:rPr>
          <w:rFonts w:asciiTheme="minorBidi" w:eastAsia="Calibri" w:hAnsiTheme="minorBidi"/>
          <w:i/>
          <w:iCs/>
          <w:sz w:val="20"/>
          <w:szCs w:val="20"/>
        </w:rPr>
        <w:t xml:space="preserve">. While we </w:t>
      </w:r>
      <w:r w:rsidR="00F83EBB" w:rsidRPr="002B681D">
        <w:rPr>
          <w:rFonts w:asciiTheme="minorBidi" w:eastAsia="Calibri" w:hAnsiTheme="minorBidi"/>
          <w:i/>
          <w:iCs/>
          <w:sz w:val="20"/>
          <w:szCs w:val="20"/>
        </w:rPr>
        <w:t>were</w:t>
      </w:r>
      <w:r w:rsidR="00B53FC4" w:rsidRPr="002B681D">
        <w:rPr>
          <w:rFonts w:asciiTheme="minorBidi" w:eastAsia="Calibri" w:hAnsiTheme="minorBidi"/>
          <w:i/>
          <w:iCs/>
          <w:sz w:val="20"/>
          <w:szCs w:val="20"/>
        </w:rPr>
        <w:t xml:space="preserve"> taking care of him, another gunshot wound </w:t>
      </w:r>
      <w:r w:rsidR="00DC7BD8" w:rsidRPr="002B681D">
        <w:rPr>
          <w:rFonts w:asciiTheme="minorBidi" w:eastAsia="Calibri" w:hAnsiTheme="minorBidi"/>
          <w:i/>
          <w:iCs/>
          <w:sz w:val="20"/>
          <w:szCs w:val="20"/>
        </w:rPr>
        <w:t xml:space="preserve">man </w:t>
      </w:r>
      <w:r w:rsidR="00F83EBB" w:rsidRPr="002B681D">
        <w:rPr>
          <w:rFonts w:asciiTheme="minorBidi" w:eastAsia="Calibri" w:hAnsiTheme="minorBidi"/>
          <w:i/>
          <w:iCs/>
          <w:sz w:val="20"/>
          <w:szCs w:val="20"/>
        </w:rPr>
        <w:t>came</w:t>
      </w:r>
      <w:r w:rsidR="00B53FC4" w:rsidRPr="002B681D">
        <w:rPr>
          <w:rFonts w:asciiTheme="minorBidi" w:eastAsia="Calibri" w:hAnsiTheme="minorBidi"/>
          <w:i/>
          <w:iCs/>
          <w:sz w:val="20"/>
          <w:szCs w:val="20"/>
        </w:rPr>
        <w:t xml:space="preserve"> to </w:t>
      </w:r>
      <w:r w:rsidR="00B53FC4" w:rsidRPr="002B681D">
        <w:rPr>
          <w:rFonts w:asciiTheme="minorBidi" w:eastAsia="Calibri" w:hAnsiTheme="minorBidi"/>
          <w:i/>
          <w:iCs/>
          <w:sz w:val="20"/>
          <w:szCs w:val="20"/>
        </w:rPr>
        <w:lastRenderedPageBreak/>
        <w:t>us</w:t>
      </w:r>
      <w:r w:rsidR="00F83EBB" w:rsidRPr="002B681D">
        <w:rPr>
          <w:rFonts w:asciiTheme="minorBidi" w:eastAsia="Calibri" w:hAnsiTheme="minorBidi"/>
          <w:i/>
          <w:iCs/>
          <w:sz w:val="20"/>
          <w:szCs w:val="20"/>
        </w:rPr>
        <w:t>; we</w:t>
      </w:r>
      <w:r w:rsidR="00B53FC4" w:rsidRPr="002B681D">
        <w:rPr>
          <w:rFonts w:asciiTheme="minorBidi" w:eastAsia="Calibri" w:hAnsiTheme="minorBidi"/>
          <w:i/>
          <w:iCs/>
          <w:sz w:val="20"/>
          <w:szCs w:val="20"/>
        </w:rPr>
        <w:t xml:space="preserve"> started to take care of him as well</w:t>
      </w:r>
      <w:proofErr w:type="gramStart"/>
      <w:r w:rsidR="00B53FC4" w:rsidRPr="002B681D">
        <w:rPr>
          <w:rFonts w:asciiTheme="minorBidi" w:eastAsia="Calibri" w:hAnsiTheme="minorBidi"/>
          <w:i/>
          <w:iCs/>
          <w:sz w:val="20"/>
          <w:szCs w:val="20"/>
        </w:rPr>
        <w:t>…</w:t>
      </w:r>
      <w:r w:rsidR="00B53FC4" w:rsidRPr="002B681D">
        <w:rPr>
          <w:rFonts w:asciiTheme="minorBidi" w:eastAsia="Calibri" w:hAnsiTheme="minorBidi"/>
          <w:sz w:val="20"/>
          <w:szCs w:val="20"/>
        </w:rPr>
        <w:t>..</w:t>
      </w:r>
      <w:proofErr w:type="gramEnd"/>
      <w:r w:rsidR="004E0B99" w:rsidRPr="002B681D">
        <w:rPr>
          <w:sz w:val="20"/>
          <w:szCs w:val="20"/>
        </w:rPr>
        <w:t xml:space="preserve"> </w:t>
      </w:r>
      <w:r w:rsidR="004E0B99" w:rsidRPr="002B681D">
        <w:rPr>
          <w:rFonts w:asciiTheme="minorBidi" w:eastAsia="Calibri" w:hAnsiTheme="minorBidi"/>
          <w:i/>
          <w:iCs/>
          <w:sz w:val="20"/>
          <w:szCs w:val="20"/>
        </w:rPr>
        <w:t>At two o'clock</w:t>
      </w:r>
      <w:r w:rsidR="00F83EBB" w:rsidRPr="002B681D">
        <w:rPr>
          <w:rFonts w:asciiTheme="minorBidi" w:eastAsia="Calibri" w:hAnsiTheme="minorBidi"/>
          <w:i/>
          <w:iCs/>
          <w:sz w:val="20"/>
          <w:szCs w:val="20"/>
        </w:rPr>
        <w:t>,</w:t>
      </w:r>
      <w:r w:rsidR="004E0B99" w:rsidRPr="002B681D">
        <w:rPr>
          <w:rFonts w:asciiTheme="minorBidi" w:eastAsia="Calibri" w:hAnsiTheme="minorBidi"/>
          <w:i/>
          <w:iCs/>
          <w:sz w:val="20"/>
          <w:szCs w:val="20"/>
        </w:rPr>
        <w:t xml:space="preserve"> we realized we probably wouldn't get out of this anymore because Shahar and Eitan [emergency rapid-response squad] said </w:t>
      </w:r>
      <w:r w:rsidR="00F83EBB" w:rsidRPr="002B681D">
        <w:rPr>
          <w:rFonts w:asciiTheme="minorBidi" w:eastAsia="Calibri" w:hAnsiTheme="minorBidi"/>
          <w:i/>
          <w:iCs/>
          <w:sz w:val="20"/>
          <w:szCs w:val="20"/>
        </w:rPr>
        <w:t>they ran out of ammunition and had</w:t>
      </w:r>
      <w:r w:rsidR="004E0B99" w:rsidRPr="002B681D">
        <w:rPr>
          <w:rFonts w:asciiTheme="minorBidi" w:eastAsia="Calibri" w:hAnsiTheme="minorBidi"/>
          <w:i/>
          <w:iCs/>
          <w:sz w:val="20"/>
          <w:szCs w:val="20"/>
        </w:rPr>
        <w:t xml:space="preserve"> no protected place there. Everyone just went and hid somewhere </w:t>
      </w:r>
      <w:r w:rsidR="0081127E" w:rsidRPr="002B681D">
        <w:rPr>
          <w:rFonts w:asciiTheme="minorBidi" w:eastAsia="Calibri" w:hAnsiTheme="minorBidi"/>
          <w:i/>
          <w:iCs/>
          <w:sz w:val="20"/>
          <w:szCs w:val="20"/>
        </w:rPr>
        <w:t xml:space="preserve">else, </w:t>
      </w:r>
      <w:r w:rsidR="0030104B" w:rsidRPr="002B681D">
        <w:rPr>
          <w:rFonts w:asciiTheme="minorBidi" w:eastAsia="Calibri" w:hAnsiTheme="minorBidi"/>
          <w:i/>
          <w:iCs/>
          <w:sz w:val="20"/>
          <w:szCs w:val="20"/>
        </w:rPr>
        <w:t>and</w:t>
      </w:r>
      <w:r w:rsidR="004E0B99" w:rsidRPr="002B681D">
        <w:rPr>
          <w:rFonts w:asciiTheme="minorBidi" w:eastAsia="Calibri" w:hAnsiTheme="minorBidi"/>
          <w:i/>
          <w:iCs/>
          <w:sz w:val="20"/>
          <w:szCs w:val="20"/>
        </w:rPr>
        <w:t xml:space="preserve"> the terrorists just walked in, walked into </w:t>
      </w:r>
      <w:r w:rsidR="00593B3D" w:rsidRPr="002B681D">
        <w:rPr>
          <w:rFonts w:asciiTheme="minorBidi" w:eastAsia="Calibri" w:hAnsiTheme="minorBidi"/>
          <w:i/>
          <w:iCs/>
          <w:sz w:val="20"/>
          <w:szCs w:val="20"/>
        </w:rPr>
        <w:t>the</w:t>
      </w:r>
      <w:r w:rsidR="004E0B99" w:rsidRPr="002B681D">
        <w:rPr>
          <w:rFonts w:asciiTheme="minorBidi" w:eastAsia="Calibri" w:hAnsiTheme="minorBidi"/>
          <w:i/>
          <w:iCs/>
          <w:sz w:val="20"/>
          <w:szCs w:val="20"/>
        </w:rPr>
        <w:t xml:space="preserve"> dental clinic. Shot bunches, </w:t>
      </w:r>
      <w:r w:rsidR="00DC7BD8" w:rsidRPr="002B681D">
        <w:rPr>
          <w:rFonts w:asciiTheme="minorBidi" w:eastAsia="Calibri" w:hAnsiTheme="minorBidi"/>
          <w:i/>
          <w:iCs/>
          <w:sz w:val="20"/>
          <w:szCs w:val="20"/>
        </w:rPr>
        <w:t xml:space="preserve">threw </w:t>
      </w:r>
      <w:r w:rsidR="004E0B99" w:rsidRPr="002B681D">
        <w:rPr>
          <w:rFonts w:asciiTheme="minorBidi" w:eastAsia="Calibri" w:hAnsiTheme="minorBidi"/>
          <w:i/>
          <w:iCs/>
          <w:sz w:val="20"/>
          <w:szCs w:val="20"/>
        </w:rPr>
        <w:t xml:space="preserve">loads of grenades. It was terrible, it was just </w:t>
      </w:r>
      <w:r w:rsidR="00F83EBB" w:rsidRPr="002B681D">
        <w:rPr>
          <w:rFonts w:asciiTheme="minorBidi" w:eastAsia="Calibri" w:hAnsiTheme="minorBidi"/>
          <w:i/>
          <w:iCs/>
          <w:sz w:val="20"/>
          <w:szCs w:val="20"/>
        </w:rPr>
        <w:t>awful</w:t>
      </w:r>
      <w:r w:rsidR="004E0B99" w:rsidRPr="002B681D">
        <w:rPr>
          <w:rFonts w:asciiTheme="minorBidi" w:eastAsia="Calibri" w:hAnsiTheme="minorBidi"/>
          <w:i/>
          <w:iCs/>
          <w:sz w:val="20"/>
          <w:szCs w:val="20"/>
        </w:rPr>
        <w:t>, I was sure I was going to die</w:t>
      </w:r>
      <w:r w:rsidR="00593B3D" w:rsidRPr="002B681D">
        <w:rPr>
          <w:rFonts w:asciiTheme="minorBidi" w:eastAsia="Calibri" w:hAnsiTheme="minorBidi"/>
          <w:i/>
          <w:iCs/>
          <w:sz w:val="20"/>
          <w:szCs w:val="20"/>
        </w:rPr>
        <w:t>…</w:t>
      </w:r>
      <w:r w:rsidR="004E0B99" w:rsidRPr="002B681D">
        <w:rPr>
          <w:rFonts w:asciiTheme="minorBidi" w:eastAsia="Calibri" w:hAnsiTheme="minorBidi"/>
          <w:i/>
          <w:iCs/>
          <w:sz w:val="20"/>
          <w:szCs w:val="20"/>
        </w:rPr>
        <w:t>.</w:t>
      </w:r>
      <w:r w:rsidR="00593B3D" w:rsidRPr="002B681D">
        <w:rPr>
          <w:sz w:val="20"/>
          <w:szCs w:val="20"/>
        </w:rPr>
        <w:t xml:space="preserve"> </w:t>
      </w:r>
      <w:r w:rsidR="00593B3D" w:rsidRPr="002B681D">
        <w:rPr>
          <w:rFonts w:asciiTheme="minorBidi" w:eastAsia="Calibri" w:hAnsiTheme="minorBidi"/>
          <w:i/>
          <w:iCs/>
          <w:sz w:val="20"/>
          <w:szCs w:val="20"/>
        </w:rPr>
        <w:t>I sent goodbye messages to my family.</w:t>
      </w:r>
    </w:p>
    <w:p w14:paraId="780DFF7C" w14:textId="57E91A98" w:rsidR="00A14E5D" w:rsidRPr="00A14E5D" w:rsidRDefault="000F34A0" w:rsidP="00F83EBB">
      <w:pPr>
        <w:bidi w:val="0"/>
        <w:rPr>
          <w:rFonts w:asciiTheme="minorBidi" w:eastAsia="Calibri" w:hAnsiTheme="minorBidi"/>
          <w:sz w:val="24"/>
          <w:szCs w:val="24"/>
        </w:rPr>
      </w:pPr>
      <w:r>
        <w:rPr>
          <w:rFonts w:asciiTheme="minorBidi" w:eastAsia="Calibri" w:hAnsiTheme="minorBidi"/>
          <w:sz w:val="24"/>
          <w:szCs w:val="24"/>
        </w:rPr>
        <w:t xml:space="preserve">The outbreak of the terror attacks found the nurses completely </w:t>
      </w:r>
      <w:r w:rsidR="00DC7BD8">
        <w:rPr>
          <w:rFonts w:asciiTheme="minorBidi" w:eastAsia="Calibri" w:hAnsiTheme="minorBidi"/>
          <w:sz w:val="24"/>
          <w:szCs w:val="24"/>
        </w:rPr>
        <w:t xml:space="preserve">by </w:t>
      </w:r>
      <w:r w:rsidR="00C74FA6">
        <w:rPr>
          <w:rFonts w:asciiTheme="minorBidi" w:eastAsia="Calibri" w:hAnsiTheme="minorBidi"/>
          <w:sz w:val="24"/>
          <w:szCs w:val="24"/>
        </w:rPr>
        <w:t xml:space="preserve">surprise, far from a clinic setting. Nevertheless, they </w:t>
      </w:r>
      <w:r w:rsidR="00DC7BD8">
        <w:rPr>
          <w:rFonts w:asciiTheme="minorBidi" w:eastAsia="Calibri" w:hAnsiTheme="minorBidi"/>
          <w:sz w:val="24"/>
          <w:szCs w:val="24"/>
        </w:rPr>
        <w:t>focused</w:t>
      </w:r>
      <w:r w:rsidR="00A14E5D">
        <w:rPr>
          <w:rFonts w:asciiTheme="minorBidi" w:eastAsia="Calibri" w:hAnsiTheme="minorBidi"/>
          <w:sz w:val="24"/>
          <w:szCs w:val="24"/>
        </w:rPr>
        <w:t xml:space="preserve"> on saving </w:t>
      </w:r>
      <w:r w:rsidR="00F83EBB">
        <w:rPr>
          <w:rFonts w:asciiTheme="minorBidi" w:eastAsia="Calibri" w:hAnsiTheme="minorBidi"/>
          <w:sz w:val="24"/>
          <w:szCs w:val="24"/>
        </w:rPr>
        <w:t>lives</w:t>
      </w:r>
      <w:r w:rsidR="00A14E5D">
        <w:rPr>
          <w:rFonts w:asciiTheme="minorBidi" w:eastAsia="Calibri" w:hAnsiTheme="minorBidi"/>
          <w:sz w:val="24"/>
          <w:szCs w:val="24"/>
        </w:rPr>
        <w:t xml:space="preserve"> </w:t>
      </w:r>
      <w:r w:rsidR="00DC7BD8">
        <w:rPr>
          <w:rFonts w:asciiTheme="minorBidi" w:eastAsia="Calibri" w:hAnsiTheme="minorBidi"/>
          <w:sz w:val="24"/>
          <w:szCs w:val="24"/>
        </w:rPr>
        <w:t>at any expense</w:t>
      </w:r>
      <w:r w:rsidR="00F83EBB">
        <w:rPr>
          <w:rFonts w:asciiTheme="minorBidi" w:eastAsia="Calibri" w:hAnsiTheme="minorBidi"/>
          <w:sz w:val="24"/>
          <w:szCs w:val="24"/>
        </w:rPr>
        <w:t>,</w:t>
      </w:r>
      <w:r w:rsidR="00A14E5D">
        <w:rPr>
          <w:rFonts w:asciiTheme="minorBidi" w:eastAsia="Calibri" w:hAnsiTheme="minorBidi"/>
          <w:sz w:val="24"/>
          <w:szCs w:val="24"/>
        </w:rPr>
        <w:t xml:space="preserve"> including risking their own life, leaving behind families under </w:t>
      </w:r>
      <w:r w:rsidR="00F83EBB">
        <w:rPr>
          <w:rFonts w:asciiTheme="minorBidi" w:eastAsia="Calibri" w:hAnsiTheme="minorBidi"/>
          <w:sz w:val="24"/>
          <w:szCs w:val="24"/>
        </w:rPr>
        <w:t>threatening</w:t>
      </w:r>
      <w:r w:rsidR="00A14E5D">
        <w:rPr>
          <w:rFonts w:asciiTheme="minorBidi" w:eastAsia="Calibri" w:hAnsiTheme="minorBidi"/>
          <w:sz w:val="24"/>
          <w:szCs w:val="24"/>
        </w:rPr>
        <w:t xml:space="preserve"> conditions</w:t>
      </w:r>
      <w:r w:rsidR="00C74FA6">
        <w:rPr>
          <w:rFonts w:asciiTheme="minorBidi" w:eastAsia="Calibri" w:hAnsiTheme="minorBidi"/>
          <w:sz w:val="24"/>
          <w:szCs w:val="24"/>
        </w:rPr>
        <w:t xml:space="preserve">, </w:t>
      </w:r>
      <w:r w:rsidR="00F83EBB">
        <w:rPr>
          <w:rFonts w:asciiTheme="minorBidi" w:eastAsia="Calibri" w:hAnsiTheme="minorBidi"/>
          <w:sz w:val="24"/>
          <w:szCs w:val="24"/>
        </w:rPr>
        <w:t>and offering</w:t>
      </w:r>
      <w:r w:rsidR="00C74FA6">
        <w:rPr>
          <w:rFonts w:asciiTheme="minorBidi" w:eastAsia="Calibri" w:hAnsiTheme="minorBidi"/>
          <w:sz w:val="24"/>
          <w:szCs w:val="24"/>
        </w:rPr>
        <w:t xml:space="preserve"> the best care they could </w:t>
      </w:r>
      <w:r w:rsidR="00DC7BD8">
        <w:rPr>
          <w:rFonts w:asciiTheme="minorBidi" w:eastAsia="Calibri" w:hAnsiTheme="minorBidi"/>
          <w:sz w:val="24"/>
          <w:szCs w:val="24"/>
        </w:rPr>
        <w:t>provide</w:t>
      </w:r>
      <w:r w:rsidR="00A14E5D">
        <w:rPr>
          <w:rFonts w:asciiTheme="minorBidi" w:eastAsia="Calibri" w:hAnsiTheme="minorBidi"/>
          <w:sz w:val="24"/>
          <w:szCs w:val="24"/>
        </w:rPr>
        <w:t>.</w:t>
      </w:r>
    </w:p>
    <w:p w14:paraId="4C0F1ED9" w14:textId="77777777" w:rsidR="00BB530A" w:rsidRPr="004A0836" w:rsidRDefault="00BB530A" w:rsidP="00BB530A">
      <w:pPr>
        <w:bidi w:val="0"/>
        <w:rPr>
          <w:rFonts w:asciiTheme="minorBidi" w:eastAsia="Calibri" w:hAnsiTheme="minorBidi"/>
          <w:sz w:val="24"/>
          <w:szCs w:val="24"/>
        </w:rPr>
      </w:pPr>
    </w:p>
    <w:p w14:paraId="7B1F4CC3" w14:textId="77777777" w:rsidR="004A0836" w:rsidRPr="004A0836" w:rsidRDefault="00BD4651" w:rsidP="004A0836">
      <w:pPr>
        <w:bidi w:val="0"/>
        <w:rPr>
          <w:rFonts w:asciiTheme="minorBidi" w:eastAsia="Calibri" w:hAnsiTheme="minorBidi"/>
          <w:b/>
          <w:bCs/>
          <w:sz w:val="24"/>
          <w:szCs w:val="24"/>
        </w:rPr>
      </w:pPr>
      <w:r>
        <w:rPr>
          <w:rFonts w:asciiTheme="minorBidi" w:eastAsia="Calibri" w:hAnsiTheme="minorBidi"/>
          <w:b/>
          <w:bCs/>
          <w:sz w:val="24"/>
          <w:szCs w:val="24"/>
        </w:rPr>
        <w:t xml:space="preserve">Subtheme 3: </w:t>
      </w:r>
      <w:r w:rsidR="004A0836" w:rsidRPr="004A0836">
        <w:rPr>
          <w:rFonts w:asciiTheme="minorBidi" w:eastAsia="Calibri" w:hAnsiTheme="minorBidi"/>
          <w:b/>
          <w:bCs/>
          <w:sz w:val="24"/>
          <w:szCs w:val="24"/>
        </w:rPr>
        <w:t>Empathy</w:t>
      </w:r>
    </w:p>
    <w:p w14:paraId="7AD0BE30" w14:textId="0C0DC3A2" w:rsidR="004A0836" w:rsidRPr="004A0836" w:rsidRDefault="004A0836" w:rsidP="00F83EBB">
      <w:pPr>
        <w:bidi w:val="0"/>
        <w:rPr>
          <w:rFonts w:asciiTheme="minorBidi" w:eastAsia="Calibri" w:hAnsiTheme="minorBidi"/>
          <w:sz w:val="24"/>
          <w:szCs w:val="24"/>
        </w:rPr>
      </w:pPr>
      <w:r w:rsidRPr="004A0836">
        <w:rPr>
          <w:rFonts w:asciiTheme="minorBidi" w:eastAsia="Calibri" w:hAnsiTheme="minorBidi"/>
          <w:sz w:val="24"/>
          <w:szCs w:val="24"/>
        </w:rPr>
        <w:t xml:space="preserve">Nurses exhibit extraordinary compassion and empathy, offering </w:t>
      </w:r>
      <w:r w:rsidR="0031480C">
        <w:rPr>
          <w:rFonts w:asciiTheme="minorBidi" w:eastAsia="Calibri" w:hAnsiTheme="minorBidi"/>
          <w:sz w:val="24"/>
          <w:szCs w:val="24"/>
        </w:rPr>
        <w:t xml:space="preserve">medical care </w:t>
      </w:r>
      <w:r w:rsidRPr="004A0836">
        <w:rPr>
          <w:rFonts w:asciiTheme="minorBidi" w:eastAsia="Calibri" w:hAnsiTheme="minorBidi"/>
          <w:sz w:val="24"/>
          <w:szCs w:val="24"/>
        </w:rPr>
        <w:t>emotional support</w:t>
      </w:r>
      <w:r w:rsidR="0031480C">
        <w:rPr>
          <w:rFonts w:asciiTheme="minorBidi" w:eastAsia="Calibri" w:hAnsiTheme="minorBidi"/>
          <w:sz w:val="24"/>
          <w:szCs w:val="24"/>
        </w:rPr>
        <w:t xml:space="preserve"> and other basic care</w:t>
      </w:r>
      <w:r w:rsidRPr="004A0836">
        <w:rPr>
          <w:rFonts w:asciiTheme="minorBidi" w:eastAsia="Calibri" w:hAnsiTheme="minorBidi"/>
          <w:sz w:val="24"/>
          <w:szCs w:val="24"/>
        </w:rPr>
        <w:t xml:space="preserve"> to patients and their families during trying times. Their presence </w:t>
      </w:r>
      <w:r w:rsidR="00DC7BD8" w:rsidRPr="004A0836">
        <w:rPr>
          <w:rFonts w:asciiTheme="minorBidi" w:eastAsia="Calibri" w:hAnsiTheme="minorBidi"/>
          <w:sz w:val="24"/>
          <w:szCs w:val="24"/>
        </w:rPr>
        <w:t>provides</w:t>
      </w:r>
      <w:r w:rsidRPr="004A0836">
        <w:rPr>
          <w:rFonts w:asciiTheme="minorBidi" w:eastAsia="Calibri" w:hAnsiTheme="minorBidi"/>
          <w:sz w:val="24"/>
          <w:szCs w:val="24"/>
        </w:rPr>
        <w:t xml:space="preserve"> comfort and reassurance, even when circumstances are dire. This compassionate approach contributes significantly to the overall well-being and recovery of patients facing life-threatening situations. </w:t>
      </w:r>
      <w:proofErr w:type="spellStart"/>
      <w:r w:rsidRPr="004A0836">
        <w:rPr>
          <w:rFonts w:asciiTheme="minorBidi" w:eastAsia="Calibri" w:hAnsiTheme="minorBidi"/>
          <w:sz w:val="24"/>
          <w:szCs w:val="24"/>
        </w:rPr>
        <w:t>Reut</w:t>
      </w:r>
      <w:proofErr w:type="spellEnd"/>
      <w:r w:rsidRPr="004A0836">
        <w:rPr>
          <w:rFonts w:asciiTheme="minorBidi" w:eastAsia="Calibri" w:hAnsiTheme="minorBidi"/>
          <w:sz w:val="24"/>
          <w:szCs w:val="24"/>
        </w:rPr>
        <w:t xml:space="preserve"> </w:t>
      </w:r>
      <w:r w:rsidR="00E1345E" w:rsidRPr="004A0836">
        <w:rPr>
          <w:rFonts w:asciiTheme="minorBidi" w:eastAsia="Calibri" w:hAnsiTheme="minorBidi"/>
          <w:sz w:val="24"/>
          <w:szCs w:val="24"/>
        </w:rPr>
        <w:t>explains</w:t>
      </w:r>
      <w:r w:rsidRPr="004A0836">
        <w:rPr>
          <w:rFonts w:asciiTheme="minorBidi" w:eastAsia="Calibri" w:hAnsiTheme="minorBidi"/>
          <w:sz w:val="24"/>
          <w:szCs w:val="24"/>
        </w:rPr>
        <w:t>:</w:t>
      </w:r>
    </w:p>
    <w:p w14:paraId="351D2043" w14:textId="66FFEDDD" w:rsidR="004A0836" w:rsidRDefault="004A0836" w:rsidP="000B4B7E">
      <w:pPr>
        <w:bidi w:val="0"/>
        <w:rPr>
          <w:rFonts w:asciiTheme="minorBidi" w:eastAsia="Arial" w:hAnsiTheme="minorBidi"/>
          <w:kern w:val="2"/>
          <w:sz w:val="20"/>
          <w:szCs w:val="20"/>
          <w14:ligatures w14:val="standardContextual"/>
        </w:rPr>
      </w:pPr>
      <w:r w:rsidRPr="00A916E0">
        <w:rPr>
          <w:rFonts w:asciiTheme="minorBidi" w:eastAsia="Arial" w:hAnsiTheme="minorBidi"/>
          <w:i/>
          <w:iCs/>
          <w:kern w:val="2"/>
          <w:sz w:val="20"/>
          <w:szCs w:val="20"/>
          <w14:ligatures w14:val="standardContextual"/>
        </w:rPr>
        <w:t>In those moments</w:t>
      </w:r>
      <w:r w:rsidR="00F83EBB" w:rsidRPr="00A916E0">
        <w:rPr>
          <w:rFonts w:asciiTheme="minorBidi" w:eastAsia="Arial" w:hAnsiTheme="minorBidi"/>
          <w:i/>
          <w:iCs/>
          <w:kern w:val="2"/>
          <w:sz w:val="20"/>
          <w:szCs w:val="20"/>
          <w14:ligatures w14:val="standardContextual"/>
        </w:rPr>
        <w:t>,</w:t>
      </w:r>
      <w:r w:rsidRPr="00A916E0">
        <w:rPr>
          <w:rFonts w:asciiTheme="minorBidi" w:eastAsia="Arial" w:hAnsiTheme="minorBidi"/>
          <w:i/>
          <w:iCs/>
          <w:kern w:val="2"/>
          <w:sz w:val="20"/>
          <w:szCs w:val="20"/>
          <w14:ligatures w14:val="standardContextual"/>
        </w:rPr>
        <w:t xml:space="preserve"> I didn't think about myself but about the wounded man and the fact that</w:t>
      </w:r>
      <w:r w:rsidR="00F83EBB" w:rsidRPr="00A916E0">
        <w:rPr>
          <w:rFonts w:asciiTheme="minorBidi" w:eastAsia="Arial" w:hAnsiTheme="minorBidi"/>
          <w:i/>
          <w:iCs/>
          <w:kern w:val="2"/>
          <w:sz w:val="20"/>
          <w:szCs w:val="20"/>
          <w14:ligatures w14:val="standardContextual"/>
        </w:rPr>
        <w:t>,</w:t>
      </w:r>
      <w:r w:rsidRPr="00A916E0">
        <w:rPr>
          <w:rFonts w:asciiTheme="minorBidi" w:eastAsia="Arial" w:hAnsiTheme="minorBidi"/>
          <w:i/>
          <w:iCs/>
          <w:kern w:val="2"/>
          <w:sz w:val="20"/>
          <w:szCs w:val="20"/>
          <w14:ligatures w14:val="standardContextual"/>
        </w:rPr>
        <w:t xml:space="preserve"> in his condition, the presence and care of someone close gives him security. They felt how I was giving them and all the wounded my whole heart and soul along with life-saving treatment - and that calmed them down… a huge pride when we managed to calm them down a bit. </w:t>
      </w:r>
      <w:r w:rsidR="00A916E0" w:rsidRPr="00A916E0">
        <w:rPr>
          <w:rFonts w:asciiTheme="minorBidi" w:eastAsia="Arial" w:hAnsiTheme="minorBidi"/>
          <w:i/>
          <w:iCs/>
          <w:kern w:val="2"/>
          <w:sz w:val="20"/>
          <w:szCs w:val="20"/>
          <w14:ligatures w14:val="standardContextual"/>
        </w:rPr>
        <w:t>Instill</w:t>
      </w:r>
      <w:r w:rsidRPr="00A916E0">
        <w:rPr>
          <w:rFonts w:asciiTheme="minorBidi" w:eastAsia="Arial" w:hAnsiTheme="minorBidi"/>
          <w:i/>
          <w:iCs/>
          <w:kern w:val="2"/>
          <w:sz w:val="20"/>
          <w:szCs w:val="20"/>
          <w14:ligatures w14:val="standardContextual"/>
        </w:rPr>
        <w:t xml:space="preserve"> in them the hope that soon </w:t>
      </w:r>
      <w:r w:rsidR="001B137F" w:rsidRPr="00A916E0">
        <w:rPr>
          <w:rFonts w:asciiTheme="minorBidi" w:eastAsia="Arial" w:hAnsiTheme="minorBidi"/>
          <w:i/>
          <w:iCs/>
          <w:kern w:val="2"/>
          <w:sz w:val="20"/>
          <w:szCs w:val="20"/>
          <w14:ligatures w14:val="standardContextual"/>
        </w:rPr>
        <w:t>they will be evacuated... (</w:t>
      </w:r>
      <w:proofErr w:type="spellStart"/>
      <w:r w:rsidR="001B137F" w:rsidRPr="00A916E0">
        <w:rPr>
          <w:rFonts w:asciiTheme="minorBidi" w:eastAsia="Arial" w:hAnsiTheme="minorBidi"/>
          <w:i/>
          <w:iCs/>
          <w:kern w:val="2"/>
          <w:sz w:val="20"/>
          <w:szCs w:val="20"/>
          <w14:ligatures w14:val="standardContextual"/>
        </w:rPr>
        <w:t>Reut</w:t>
      </w:r>
      <w:proofErr w:type="spellEnd"/>
      <w:r w:rsidR="001B137F" w:rsidRPr="00A916E0">
        <w:rPr>
          <w:rFonts w:asciiTheme="minorBidi" w:eastAsia="Arial" w:hAnsiTheme="minorBidi"/>
          <w:i/>
          <w:iCs/>
          <w:kern w:val="2"/>
          <w:sz w:val="20"/>
          <w:szCs w:val="20"/>
          <w14:ligatures w14:val="standardContextual"/>
        </w:rPr>
        <w:t xml:space="preserve"> #</w:t>
      </w:r>
      <w:r w:rsidRPr="00A916E0">
        <w:rPr>
          <w:rFonts w:asciiTheme="minorBidi" w:eastAsia="Arial" w:hAnsiTheme="minorBidi"/>
          <w:i/>
          <w:iCs/>
          <w:kern w:val="2"/>
          <w:sz w:val="20"/>
          <w:szCs w:val="20"/>
          <w14:ligatures w14:val="standardContextual"/>
        </w:rPr>
        <w:t>5)</w:t>
      </w:r>
      <w:r w:rsidR="00B43E9A" w:rsidRPr="00A916E0">
        <w:rPr>
          <w:rFonts w:asciiTheme="minorBidi" w:eastAsia="Arial" w:hAnsiTheme="minorBidi"/>
          <w:kern w:val="2"/>
          <w:sz w:val="20"/>
          <w:szCs w:val="20"/>
          <w14:ligatures w14:val="standardContextual"/>
        </w:rPr>
        <w:t xml:space="preserve"> </w:t>
      </w:r>
    </w:p>
    <w:p w14:paraId="3D21C563" w14:textId="174C8B6A" w:rsidR="00B25221" w:rsidRPr="00D54542" w:rsidRDefault="00B25221" w:rsidP="00DD1557">
      <w:pPr>
        <w:bidi w:val="0"/>
        <w:rPr>
          <w:rFonts w:asciiTheme="minorBidi" w:eastAsia="Arial" w:hAnsiTheme="minorBidi"/>
          <w:kern w:val="2"/>
          <w:sz w:val="24"/>
          <w:szCs w:val="24"/>
          <w14:ligatures w14:val="standardContextual"/>
        </w:rPr>
      </w:pPr>
      <w:proofErr w:type="spellStart"/>
      <w:r w:rsidRPr="00B25221">
        <w:rPr>
          <w:rFonts w:asciiTheme="minorBidi" w:eastAsia="Arial" w:hAnsiTheme="minorBidi"/>
          <w:kern w:val="2"/>
          <w:sz w:val="24"/>
          <w:szCs w:val="24"/>
          <w14:ligatures w14:val="standardContextual"/>
        </w:rPr>
        <w:t>Shoshi</w:t>
      </w:r>
      <w:proofErr w:type="spellEnd"/>
      <w:r w:rsidRPr="00B25221">
        <w:rPr>
          <w:rFonts w:asciiTheme="minorBidi" w:eastAsia="Arial" w:hAnsiTheme="minorBidi"/>
          <w:kern w:val="2"/>
          <w:sz w:val="24"/>
          <w:szCs w:val="24"/>
          <w14:ligatures w14:val="standardContextual"/>
        </w:rPr>
        <w:t xml:space="preserve"> # 7</w:t>
      </w:r>
      <w:r>
        <w:rPr>
          <w:rFonts w:asciiTheme="minorBidi" w:eastAsia="Arial" w:hAnsiTheme="minorBidi"/>
          <w:kern w:val="2"/>
          <w:sz w:val="20"/>
          <w:szCs w:val="20"/>
          <w14:ligatures w14:val="standardContextual"/>
        </w:rPr>
        <w:t xml:space="preserve"> </w:t>
      </w:r>
      <w:r w:rsidRPr="00D54542">
        <w:rPr>
          <w:rFonts w:asciiTheme="minorBidi" w:eastAsia="Arial" w:hAnsiTheme="minorBidi"/>
          <w:kern w:val="2"/>
          <w:sz w:val="24"/>
          <w:szCs w:val="24"/>
          <w14:ligatures w14:val="standardContextual"/>
        </w:rPr>
        <w:t>described her efforts caring for basic food supply for the evacuated families</w:t>
      </w:r>
      <w:r w:rsidR="00D54542">
        <w:rPr>
          <w:rFonts w:asciiTheme="minorBidi" w:eastAsia="Arial" w:hAnsiTheme="minorBidi"/>
          <w:kern w:val="2"/>
          <w:sz w:val="24"/>
          <w:szCs w:val="24"/>
          <w14:ligatures w14:val="standardContextual"/>
        </w:rPr>
        <w:t xml:space="preserve"> who were left without any means:</w:t>
      </w:r>
      <w:r w:rsidR="00D54542" w:rsidRPr="00D54542">
        <w:t xml:space="preserve"> </w:t>
      </w:r>
      <w:r w:rsidR="00D54542" w:rsidRPr="00D54542">
        <w:rPr>
          <w:rFonts w:asciiTheme="minorBidi" w:eastAsia="Arial" w:hAnsiTheme="minorBidi"/>
          <w:i/>
          <w:iCs/>
          <w:kern w:val="2"/>
          <w:sz w:val="20"/>
          <w:szCs w:val="20"/>
          <w14:ligatures w14:val="standardContextual"/>
        </w:rPr>
        <w:t xml:space="preserve">I see in front of me a huge </w:t>
      </w:r>
      <w:proofErr w:type="gramStart"/>
      <w:r w:rsidR="00D54542" w:rsidRPr="00D54542">
        <w:rPr>
          <w:rFonts w:asciiTheme="minorBidi" w:eastAsia="Arial" w:hAnsiTheme="minorBidi"/>
          <w:i/>
          <w:iCs/>
          <w:kern w:val="2"/>
          <w:sz w:val="20"/>
          <w:szCs w:val="20"/>
          <w14:ligatures w14:val="standardContextual"/>
        </w:rPr>
        <w:t>amount</w:t>
      </w:r>
      <w:proofErr w:type="gramEnd"/>
      <w:r w:rsidR="00D54542" w:rsidRPr="00D54542">
        <w:rPr>
          <w:rFonts w:asciiTheme="minorBidi" w:eastAsia="Arial" w:hAnsiTheme="minorBidi"/>
          <w:i/>
          <w:iCs/>
          <w:kern w:val="2"/>
          <w:sz w:val="20"/>
          <w:szCs w:val="20"/>
          <w14:ligatures w14:val="standardContextual"/>
        </w:rPr>
        <w:t xml:space="preserve"> of families, people from the party, I cook</w:t>
      </w:r>
      <w:r w:rsidR="00DD1557">
        <w:rPr>
          <w:rFonts w:asciiTheme="minorBidi" w:eastAsia="Arial" w:hAnsiTheme="minorBidi"/>
          <w:i/>
          <w:iCs/>
          <w:kern w:val="2"/>
          <w:sz w:val="20"/>
          <w:szCs w:val="20"/>
          <w14:ligatures w14:val="standardContextual"/>
        </w:rPr>
        <w:t xml:space="preserve">ed </w:t>
      </w:r>
      <w:r w:rsidR="00D54542" w:rsidRPr="00D54542">
        <w:rPr>
          <w:rFonts w:asciiTheme="minorBidi" w:eastAsia="Arial" w:hAnsiTheme="minorBidi"/>
          <w:i/>
          <w:iCs/>
          <w:kern w:val="2"/>
          <w:sz w:val="20"/>
          <w:szCs w:val="20"/>
          <w14:ligatures w14:val="standardContextual"/>
        </w:rPr>
        <w:t xml:space="preserve">a lot of </w:t>
      </w:r>
      <w:r w:rsidR="00DD1557">
        <w:rPr>
          <w:rFonts w:asciiTheme="minorBidi" w:eastAsia="Arial" w:hAnsiTheme="minorBidi"/>
          <w:i/>
          <w:iCs/>
          <w:kern w:val="2"/>
          <w:sz w:val="20"/>
          <w:szCs w:val="20"/>
          <w14:ligatures w14:val="standardContextual"/>
        </w:rPr>
        <w:t>food for Shabbat holiday</w:t>
      </w:r>
      <w:r w:rsidR="00D54542" w:rsidRPr="00D54542">
        <w:rPr>
          <w:rFonts w:asciiTheme="minorBidi" w:eastAsia="Arial" w:hAnsiTheme="minorBidi"/>
          <w:i/>
          <w:iCs/>
          <w:kern w:val="2"/>
          <w:sz w:val="20"/>
          <w:szCs w:val="20"/>
          <w14:ligatures w14:val="standardContextual"/>
        </w:rPr>
        <w:t>, and I just knew we</w:t>
      </w:r>
      <w:r w:rsidR="00DD1557">
        <w:rPr>
          <w:rFonts w:asciiTheme="minorBidi" w:eastAsia="Arial" w:hAnsiTheme="minorBidi"/>
          <w:i/>
          <w:iCs/>
          <w:kern w:val="2"/>
          <w:sz w:val="20"/>
          <w:szCs w:val="20"/>
          <w14:ligatures w14:val="standardContextual"/>
        </w:rPr>
        <w:t xml:space="preserve"> [her family]</w:t>
      </w:r>
      <w:r w:rsidR="00D54542" w:rsidRPr="00D54542">
        <w:rPr>
          <w:rFonts w:asciiTheme="minorBidi" w:eastAsia="Arial" w:hAnsiTheme="minorBidi"/>
          <w:i/>
          <w:iCs/>
          <w:kern w:val="2"/>
          <w:sz w:val="20"/>
          <w:szCs w:val="20"/>
          <w14:ligatures w14:val="standardContextual"/>
        </w:rPr>
        <w:t xml:space="preserve"> wouldn't eat what I cooked at home, I just put it in the dining room and invited people to come eat </w:t>
      </w:r>
      <w:r w:rsidRPr="00D54542">
        <w:rPr>
          <w:rFonts w:asciiTheme="minorBidi" w:eastAsia="Arial" w:hAnsiTheme="minorBidi"/>
          <w:i/>
          <w:iCs/>
          <w:kern w:val="2"/>
          <w:sz w:val="20"/>
          <w:szCs w:val="20"/>
          <w14:ligatures w14:val="standardContextual"/>
        </w:rPr>
        <w:t xml:space="preserve">  </w:t>
      </w:r>
    </w:p>
    <w:p w14:paraId="36CC38A7" w14:textId="77777777" w:rsidR="008F1A04" w:rsidRPr="00A916E0" w:rsidRDefault="008F1A04" w:rsidP="008F1A04">
      <w:pPr>
        <w:bidi w:val="0"/>
        <w:rPr>
          <w:rFonts w:asciiTheme="minorBidi" w:eastAsia="Arial" w:hAnsiTheme="minorBidi"/>
          <w:kern w:val="2"/>
          <w:sz w:val="20"/>
          <w:szCs w:val="20"/>
          <w14:ligatures w14:val="standardContextual"/>
        </w:rPr>
      </w:pPr>
    </w:p>
    <w:p w14:paraId="396B88AD" w14:textId="77777777" w:rsidR="004A0836" w:rsidRPr="004A0836" w:rsidRDefault="009905B2" w:rsidP="004A0836">
      <w:pPr>
        <w:bidi w:val="0"/>
        <w:rPr>
          <w:rFonts w:asciiTheme="minorBidi" w:eastAsia="Calibri" w:hAnsiTheme="minorBidi"/>
          <w:b/>
          <w:bCs/>
          <w:sz w:val="24"/>
          <w:szCs w:val="24"/>
          <w:u w:val="single"/>
        </w:rPr>
      </w:pPr>
      <w:r>
        <w:rPr>
          <w:rFonts w:asciiTheme="minorBidi" w:eastAsia="Calibri" w:hAnsiTheme="minorBidi"/>
          <w:b/>
          <w:bCs/>
          <w:sz w:val="24"/>
          <w:szCs w:val="24"/>
          <w:u w:val="single"/>
        </w:rPr>
        <w:t>Theme 2: The nursing process</w:t>
      </w:r>
    </w:p>
    <w:p w14:paraId="6D67229F" w14:textId="4ECAA98D" w:rsidR="004A0836" w:rsidRPr="004A0836" w:rsidRDefault="004A0836" w:rsidP="00F83EBB">
      <w:pPr>
        <w:bidi w:val="0"/>
        <w:rPr>
          <w:rFonts w:asciiTheme="minorBidi" w:eastAsia="Calibri" w:hAnsiTheme="minorBidi"/>
          <w:sz w:val="24"/>
          <w:szCs w:val="24"/>
        </w:rPr>
      </w:pPr>
      <w:r w:rsidRPr="004A0836">
        <w:rPr>
          <w:rFonts w:asciiTheme="minorBidi" w:eastAsia="Calibri" w:hAnsiTheme="minorBidi"/>
          <w:sz w:val="24"/>
          <w:szCs w:val="24"/>
        </w:rPr>
        <w:t xml:space="preserve">Nurses are trained to assess situations quickly, make critical decisions, and provide life-saving interventions. Their ability to prioritize and act </w:t>
      </w:r>
      <w:r w:rsidR="007F62D5" w:rsidRPr="004A0836">
        <w:rPr>
          <w:rFonts w:asciiTheme="minorBidi" w:eastAsia="Calibri" w:hAnsiTheme="minorBidi"/>
          <w:sz w:val="24"/>
          <w:szCs w:val="24"/>
        </w:rPr>
        <w:t>promptly</w:t>
      </w:r>
      <w:r w:rsidRPr="004A0836">
        <w:rPr>
          <w:rFonts w:asciiTheme="minorBidi" w:eastAsia="Calibri" w:hAnsiTheme="minorBidi"/>
          <w:sz w:val="24"/>
          <w:szCs w:val="24"/>
        </w:rPr>
        <w:t xml:space="preserve"> often </w:t>
      </w:r>
      <w:r w:rsidR="00F83EBB">
        <w:rPr>
          <w:rFonts w:asciiTheme="minorBidi" w:eastAsia="Calibri" w:hAnsiTheme="minorBidi"/>
          <w:sz w:val="24"/>
          <w:szCs w:val="24"/>
        </w:rPr>
        <w:t>differentiates</w:t>
      </w:r>
      <w:r w:rsidRPr="004A0836">
        <w:rPr>
          <w:rFonts w:asciiTheme="minorBidi" w:eastAsia="Calibri" w:hAnsiTheme="minorBidi"/>
          <w:sz w:val="24"/>
          <w:szCs w:val="24"/>
        </w:rPr>
        <w:t xml:space="preserve"> between life and death. From the descriptions</w:t>
      </w:r>
      <w:r w:rsidR="00F83EBB">
        <w:rPr>
          <w:rFonts w:asciiTheme="minorBidi" w:eastAsia="Calibri" w:hAnsiTheme="minorBidi"/>
          <w:sz w:val="24"/>
          <w:szCs w:val="24"/>
        </w:rPr>
        <w:t>,</w:t>
      </w:r>
      <w:r w:rsidRPr="004A0836">
        <w:rPr>
          <w:rFonts w:asciiTheme="minorBidi" w:eastAsia="Calibri" w:hAnsiTheme="minorBidi"/>
          <w:sz w:val="24"/>
          <w:szCs w:val="24"/>
        </w:rPr>
        <w:t xml:space="preserve"> the nursing process was evident: assessment, interventions, evaluation, and reflection.</w:t>
      </w:r>
    </w:p>
    <w:p w14:paraId="28A81C6F" w14:textId="77777777" w:rsidR="004A0836" w:rsidRPr="004A0836" w:rsidRDefault="009905B2" w:rsidP="004A0836">
      <w:pPr>
        <w:bidi w:val="0"/>
        <w:rPr>
          <w:rFonts w:asciiTheme="minorBidi" w:eastAsia="Calibri" w:hAnsiTheme="minorBidi"/>
          <w:b/>
          <w:bCs/>
          <w:sz w:val="24"/>
          <w:szCs w:val="24"/>
        </w:rPr>
      </w:pPr>
      <w:r>
        <w:rPr>
          <w:rFonts w:asciiTheme="minorBidi" w:eastAsia="Calibri" w:hAnsiTheme="minorBidi"/>
          <w:b/>
          <w:bCs/>
          <w:sz w:val="24"/>
          <w:szCs w:val="24"/>
        </w:rPr>
        <w:t xml:space="preserve">Subtheme 1: </w:t>
      </w:r>
      <w:r w:rsidR="004A0836" w:rsidRPr="004A0836">
        <w:rPr>
          <w:rFonts w:asciiTheme="minorBidi" w:eastAsia="Calibri" w:hAnsiTheme="minorBidi"/>
          <w:b/>
          <w:bCs/>
          <w:sz w:val="24"/>
          <w:szCs w:val="24"/>
        </w:rPr>
        <w:t>Assessment</w:t>
      </w:r>
    </w:p>
    <w:p w14:paraId="54578CBD" w14:textId="58BA2C0B" w:rsidR="004A0836" w:rsidRPr="004A0836" w:rsidRDefault="004A0836" w:rsidP="00F83EBB">
      <w:pPr>
        <w:bidi w:val="0"/>
        <w:rPr>
          <w:rFonts w:asciiTheme="minorBidi" w:eastAsia="Calibri" w:hAnsiTheme="minorBidi"/>
          <w:sz w:val="24"/>
          <w:szCs w:val="24"/>
        </w:rPr>
      </w:pPr>
      <w:r w:rsidRPr="004A0836">
        <w:rPr>
          <w:rFonts w:asciiTheme="minorBidi" w:eastAsia="Calibri" w:hAnsiTheme="minorBidi"/>
          <w:sz w:val="24"/>
          <w:szCs w:val="24"/>
        </w:rPr>
        <w:t xml:space="preserve">The nurses described findings based on observations, searching </w:t>
      </w:r>
      <w:r w:rsidR="007F62D5">
        <w:rPr>
          <w:rFonts w:asciiTheme="minorBidi" w:eastAsia="Calibri" w:hAnsiTheme="minorBidi"/>
          <w:sz w:val="24"/>
          <w:szCs w:val="24"/>
        </w:rPr>
        <w:t>for wounds</w:t>
      </w:r>
      <w:r w:rsidRPr="004A0836">
        <w:rPr>
          <w:rFonts w:asciiTheme="minorBidi" w:eastAsia="Calibri" w:hAnsiTheme="minorBidi"/>
          <w:sz w:val="24"/>
          <w:szCs w:val="24"/>
        </w:rPr>
        <w:t xml:space="preserve"> </w:t>
      </w:r>
      <w:r w:rsidR="00464007">
        <w:rPr>
          <w:rFonts w:asciiTheme="minorBidi" w:eastAsia="Calibri" w:hAnsiTheme="minorBidi"/>
          <w:sz w:val="24"/>
          <w:szCs w:val="24"/>
        </w:rPr>
        <w:t xml:space="preserve">and evaluating the situation they </w:t>
      </w:r>
      <w:r w:rsidR="007F62D5">
        <w:rPr>
          <w:rFonts w:asciiTheme="minorBidi" w:eastAsia="Calibri" w:hAnsiTheme="minorBidi"/>
          <w:sz w:val="24"/>
          <w:szCs w:val="24"/>
        </w:rPr>
        <w:t xml:space="preserve">were </w:t>
      </w:r>
      <w:r w:rsidR="00F83EBB">
        <w:rPr>
          <w:rFonts w:asciiTheme="minorBidi" w:eastAsia="Calibri" w:hAnsiTheme="minorBidi"/>
          <w:sz w:val="24"/>
          <w:szCs w:val="24"/>
        </w:rPr>
        <w:t>confronted</w:t>
      </w:r>
      <w:r w:rsidR="00464007">
        <w:rPr>
          <w:rFonts w:asciiTheme="minorBidi" w:eastAsia="Calibri" w:hAnsiTheme="minorBidi"/>
          <w:sz w:val="24"/>
          <w:szCs w:val="24"/>
        </w:rPr>
        <w:t xml:space="preserve"> </w:t>
      </w:r>
      <w:r w:rsidR="007F62D5">
        <w:rPr>
          <w:rFonts w:asciiTheme="minorBidi" w:eastAsia="Calibri" w:hAnsiTheme="minorBidi"/>
          <w:sz w:val="24"/>
          <w:szCs w:val="24"/>
        </w:rPr>
        <w:t>by</w:t>
      </w:r>
      <w:r w:rsidRPr="004A0836">
        <w:rPr>
          <w:rFonts w:asciiTheme="minorBidi" w:eastAsia="Calibri" w:hAnsiTheme="minorBidi"/>
          <w:sz w:val="24"/>
          <w:szCs w:val="24"/>
        </w:rPr>
        <w:t>:</w:t>
      </w:r>
    </w:p>
    <w:p w14:paraId="3DBF1443" w14:textId="31929DA1" w:rsidR="004A0836" w:rsidRPr="00827130" w:rsidRDefault="004A0836" w:rsidP="00474538">
      <w:pPr>
        <w:bidi w:val="0"/>
        <w:rPr>
          <w:rFonts w:asciiTheme="minorBidi" w:eastAsia="Calibri" w:hAnsiTheme="minorBidi"/>
          <w:i/>
          <w:iCs/>
          <w:sz w:val="20"/>
          <w:szCs w:val="20"/>
        </w:rPr>
      </w:pPr>
      <w:r w:rsidRPr="00827130">
        <w:rPr>
          <w:rFonts w:asciiTheme="minorBidi" w:eastAsia="Calibri" w:hAnsiTheme="minorBidi"/>
          <w:i/>
          <w:iCs/>
          <w:sz w:val="20"/>
          <w:szCs w:val="20"/>
        </w:rPr>
        <w:t xml:space="preserve">Severely wounded but conscious... I </w:t>
      </w:r>
      <w:r w:rsidR="007F62D5" w:rsidRPr="00827130">
        <w:rPr>
          <w:rFonts w:asciiTheme="minorBidi" w:eastAsia="Calibri" w:hAnsiTheme="minorBidi"/>
          <w:i/>
          <w:iCs/>
          <w:sz w:val="20"/>
          <w:szCs w:val="20"/>
        </w:rPr>
        <w:t xml:space="preserve">saw </w:t>
      </w:r>
      <w:r w:rsidRPr="00827130">
        <w:rPr>
          <w:rFonts w:asciiTheme="minorBidi" w:eastAsia="Calibri" w:hAnsiTheme="minorBidi"/>
          <w:i/>
          <w:iCs/>
          <w:sz w:val="20"/>
          <w:szCs w:val="20"/>
        </w:rPr>
        <w:t>him already breathing with difficulty and in agony (</w:t>
      </w:r>
      <w:proofErr w:type="spellStart"/>
      <w:r w:rsidR="00E1345E" w:rsidRPr="00827130">
        <w:rPr>
          <w:rFonts w:asciiTheme="minorBidi" w:eastAsia="Calibri" w:hAnsiTheme="minorBidi"/>
          <w:i/>
          <w:iCs/>
          <w:sz w:val="20"/>
          <w:szCs w:val="20"/>
        </w:rPr>
        <w:t>Tzofia</w:t>
      </w:r>
      <w:proofErr w:type="spellEnd"/>
      <w:r w:rsidR="001B137F" w:rsidRPr="00827130">
        <w:rPr>
          <w:rFonts w:asciiTheme="minorBidi" w:eastAsia="Calibri" w:hAnsiTheme="minorBidi"/>
          <w:i/>
          <w:iCs/>
          <w:sz w:val="20"/>
          <w:szCs w:val="20"/>
        </w:rPr>
        <w:t xml:space="preserve"> #</w:t>
      </w:r>
      <w:proofErr w:type="gramStart"/>
      <w:r w:rsidRPr="00827130">
        <w:rPr>
          <w:rFonts w:asciiTheme="minorBidi" w:eastAsia="Calibri" w:hAnsiTheme="minorBidi"/>
          <w:i/>
          <w:iCs/>
          <w:sz w:val="20"/>
          <w:szCs w:val="20"/>
        </w:rPr>
        <w:t>1)…</w:t>
      </w:r>
      <w:proofErr w:type="gramEnd"/>
      <w:r w:rsidRPr="00827130">
        <w:rPr>
          <w:rFonts w:asciiTheme="minorBidi" w:eastAsia="Calibri" w:hAnsiTheme="minorBidi"/>
          <w:i/>
          <w:iCs/>
          <w:sz w:val="20"/>
          <w:szCs w:val="20"/>
        </w:rPr>
        <w:t>I laid him on the kitchen floor and looked for gunshot wounds. I detected a bullet in the palm of his left hand and a significant abrasion from a bullet that passed through his right hand... "He had difficulty breathing and was sniffling... I took off his shirt and identified three gunshot wounds in the back... without oxygen</w:t>
      </w:r>
      <w:r w:rsidR="00F83EBB" w:rsidRPr="00827130">
        <w:rPr>
          <w:rFonts w:asciiTheme="minorBidi" w:eastAsia="Calibri" w:hAnsiTheme="minorBidi"/>
          <w:i/>
          <w:iCs/>
          <w:sz w:val="20"/>
          <w:szCs w:val="20"/>
        </w:rPr>
        <w:t>,</w:t>
      </w:r>
      <w:r w:rsidRPr="00827130">
        <w:rPr>
          <w:rFonts w:asciiTheme="minorBidi" w:eastAsia="Calibri" w:hAnsiTheme="minorBidi"/>
          <w:i/>
          <w:iCs/>
          <w:sz w:val="20"/>
          <w:szCs w:val="20"/>
        </w:rPr>
        <w:t xml:space="preserve"> the other injured person </w:t>
      </w:r>
      <w:r w:rsidR="00F83EBB" w:rsidRPr="00827130">
        <w:rPr>
          <w:rFonts w:asciiTheme="minorBidi" w:eastAsia="Calibri" w:hAnsiTheme="minorBidi"/>
          <w:i/>
          <w:iCs/>
          <w:sz w:val="20"/>
          <w:szCs w:val="20"/>
        </w:rPr>
        <w:t>would</w:t>
      </w:r>
      <w:r w:rsidRPr="00827130">
        <w:rPr>
          <w:rFonts w:asciiTheme="minorBidi" w:eastAsia="Calibri" w:hAnsiTheme="minorBidi"/>
          <w:i/>
          <w:iCs/>
          <w:sz w:val="20"/>
          <w:szCs w:val="20"/>
        </w:rPr>
        <w:t xml:space="preserve"> not survive. He </w:t>
      </w:r>
      <w:r w:rsidR="00474538" w:rsidRPr="00827130">
        <w:rPr>
          <w:rFonts w:asciiTheme="minorBidi" w:eastAsia="Calibri" w:hAnsiTheme="minorBidi"/>
          <w:i/>
          <w:iCs/>
          <w:sz w:val="20"/>
          <w:szCs w:val="20"/>
        </w:rPr>
        <w:t xml:space="preserve">[The second wounded] </w:t>
      </w:r>
      <w:r w:rsidRPr="00827130">
        <w:rPr>
          <w:rFonts w:asciiTheme="minorBidi" w:eastAsia="Calibri" w:hAnsiTheme="minorBidi"/>
          <w:i/>
          <w:iCs/>
          <w:sz w:val="20"/>
          <w:szCs w:val="20"/>
        </w:rPr>
        <w:t>was closer to death than life</w:t>
      </w:r>
      <w:proofErr w:type="gramStart"/>
      <w:r w:rsidRPr="00827130">
        <w:rPr>
          <w:rFonts w:asciiTheme="minorBidi" w:eastAsia="Calibri" w:hAnsiTheme="minorBidi"/>
          <w:i/>
          <w:iCs/>
          <w:sz w:val="20"/>
          <w:szCs w:val="20"/>
        </w:rPr>
        <w:t>....(</w:t>
      </w:r>
      <w:proofErr w:type="gramEnd"/>
      <w:r w:rsidRPr="00827130">
        <w:rPr>
          <w:rFonts w:asciiTheme="minorBidi" w:eastAsia="Calibri" w:hAnsiTheme="minorBidi"/>
          <w:i/>
          <w:iCs/>
          <w:sz w:val="20"/>
          <w:szCs w:val="20"/>
        </w:rPr>
        <w:t>Michaela</w:t>
      </w:r>
      <w:r w:rsidR="001B137F" w:rsidRPr="00827130">
        <w:rPr>
          <w:rFonts w:asciiTheme="minorBidi" w:eastAsia="Calibri" w:hAnsiTheme="minorBidi"/>
          <w:i/>
          <w:iCs/>
          <w:sz w:val="20"/>
          <w:szCs w:val="20"/>
        </w:rPr>
        <w:t xml:space="preserve"> #</w:t>
      </w:r>
      <w:r w:rsidRPr="00827130">
        <w:rPr>
          <w:rFonts w:asciiTheme="minorBidi" w:eastAsia="Calibri" w:hAnsiTheme="minorBidi"/>
          <w:i/>
          <w:iCs/>
          <w:sz w:val="20"/>
          <w:szCs w:val="20"/>
        </w:rPr>
        <w:t xml:space="preserve">3)…We </w:t>
      </w:r>
      <w:r w:rsidRPr="00827130">
        <w:rPr>
          <w:rFonts w:asciiTheme="minorBidi" w:eastAsia="Calibri" w:hAnsiTheme="minorBidi"/>
          <w:i/>
          <w:iCs/>
          <w:sz w:val="20"/>
          <w:szCs w:val="20"/>
        </w:rPr>
        <w:lastRenderedPageBreak/>
        <w:t>received seriously wounded... all with chest, sto</w:t>
      </w:r>
      <w:r w:rsidR="001B137F" w:rsidRPr="00827130">
        <w:rPr>
          <w:rFonts w:asciiTheme="minorBidi" w:eastAsia="Calibri" w:hAnsiTheme="minorBidi"/>
          <w:i/>
          <w:iCs/>
          <w:sz w:val="20"/>
          <w:szCs w:val="20"/>
        </w:rPr>
        <w:t>mach</w:t>
      </w:r>
      <w:r w:rsidR="00F83EBB" w:rsidRPr="00827130">
        <w:rPr>
          <w:rFonts w:asciiTheme="minorBidi" w:eastAsia="Calibri" w:hAnsiTheme="minorBidi"/>
          <w:i/>
          <w:iCs/>
          <w:sz w:val="20"/>
          <w:szCs w:val="20"/>
        </w:rPr>
        <w:t>,</w:t>
      </w:r>
      <w:r w:rsidR="001B137F" w:rsidRPr="00827130">
        <w:rPr>
          <w:rFonts w:asciiTheme="minorBidi" w:eastAsia="Calibri" w:hAnsiTheme="minorBidi"/>
          <w:i/>
          <w:iCs/>
          <w:sz w:val="20"/>
          <w:szCs w:val="20"/>
        </w:rPr>
        <w:t xml:space="preserve"> and limb amputations (</w:t>
      </w:r>
      <w:proofErr w:type="spellStart"/>
      <w:r w:rsidR="001B137F" w:rsidRPr="00827130">
        <w:rPr>
          <w:rFonts w:asciiTheme="minorBidi" w:eastAsia="Calibri" w:hAnsiTheme="minorBidi"/>
          <w:i/>
          <w:iCs/>
          <w:sz w:val="20"/>
          <w:szCs w:val="20"/>
        </w:rPr>
        <w:t>Reut</w:t>
      </w:r>
      <w:proofErr w:type="spellEnd"/>
      <w:r w:rsidR="001B137F" w:rsidRPr="00827130">
        <w:rPr>
          <w:rFonts w:asciiTheme="minorBidi" w:eastAsia="Calibri" w:hAnsiTheme="minorBidi"/>
          <w:i/>
          <w:iCs/>
          <w:sz w:val="20"/>
          <w:szCs w:val="20"/>
        </w:rPr>
        <w:t xml:space="preserve"> #</w:t>
      </w:r>
      <w:r w:rsidRPr="00827130">
        <w:rPr>
          <w:rFonts w:asciiTheme="minorBidi" w:eastAsia="Calibri" w:hAnsiTheme="minorBidi"/>
          <w:i/>
          <w:iCs/>
          <w:sz w:val="20"/>
          <w:szCs w:val="20"/>
        </w:rPr>
        <w:t xml:space="preserve">5)…I arrived at the wounded man </w:t>
      </w:r>
      <w:r w:rsidR="008C3412" w:rsidRPr="00827130">
        <w:rPr>
          <w:rFonts w:asciiTheme="minorBidi" w:eastAsia="Calibri" w:hAnsiTheme="minorBidi"/>
          <w:i/>
          <w:iCs/>
          <w:sz w:val="20"/>
          <w:szCs w:val="20"/>
        </w:rPr>
        <w:t xml:space="preserve">and </w:t>
      </w:r>
      <w:r w:rsidRPr="00827130">
        <w:rPr>
          <w:rFonts w:asciiTheme="minorBidi" w:eastAsia="Calibri" w:hAnsiTheme="minorBidi"/>
          <w:i/>
          <w:iCs/>
          <w:sz w:val="20"/>
          <w:szCs w:val="20"/>
        </w:rPr>
        <w:t>saw</w:t>
      </w:r>
      <w:r w:rsidR="001B137F" w:rsidRPr="00827130">
        <w:rPr>
          <w:rFonts w:asciiTheme="minorBidi" w:eastAsia="Calibri" w:hAnsiTheme="minorBidi"/>
          <w:i/>
          <w:iCs/>
          <w:sz w:val="20"/>
          <w:szCs w:val="20"/>
        </w:rPr>
        <w:t xml:space="preserve"> him in a bad condition (</w:t>
      </w:r>
      <w:proofErr w:type="spellStart"/>
      <w:r w:rsidR="00DB530B">
        <w:rPr>
          <w:rFonts w:asciiTheme="minorBidi" w:eastAsia="Calibri" w:hAnsiTheme="minorBidi" w:hint="cs"/>
          <w:i/>
          <w:iCs/>
          <w:sz w:val="20"/>
          <w:szCs w:val="20"/>
        </w:rPr>
        <w:t>N</w:t>
      </w:r>
      <w:r w:rsidR="00DB530B">
        <w:rPr>
          <w:rFonts w:asciiTheme="minorBidi" w:eastAsia="Calibri" w:hAnsiTheme="minorBidi"/>
          <w:i/>
          <w:iCs/>
          <w:sz w:val="20"/>
          <w:szCs w:val="20"/>
        </w:rPr>
        <w:t>irit</w:t>
      </w:r>
      <w:proofErr w:type="spellEnd"/>
      <w:r w:rsidR="001B137F" w:rsidRPr="00827130">
        <w:rPr>
          <w:rFonts w:asciiTheme="minorBidi" w:eastAsia="Calibri" w:hAnsiTheme="minorBidi"/>
          <w:i/>
          <w:iCs/>
          <w:sz w:val="20"/>
          <w:szCs w:val="20"/>
        </w:rPr>
        <w:t xml:space="preserve"> #</w:t>
      </w:r>
      <w:r w:rsidR="00DB530B">
        <w:rPr>
          <w:rFonts w:asciiTheme="minorBidi" w:eastAsia="Calibri" w:hAnsiTheme="minorBidi"/>
          <w:i/>
          <w:iCs/>
          <w:sz w:val="20"/>
          <w:szCs w:val="20"/>
        </w:rPr>
        <w:t>6</w:t>
      </w:r>
      <w:r w:rsidRPr="00827130">
        <w:rPr>
          <w:rFonts w:asciiTheme="minorBidi" w:eastAsia="Calibri" w:hAnsiTheme="minorBidi"/>
          <w:i/>
          <w:iCs/>
          <w:sz w:val="20"/>
          <w:szCs w:val="20"/>
        </w:rPr>
        <w:t>)</w:t>
      </w:r>
      <w:r w:rsidR="00464007" w:rsidRPr="00827130">
        <w:rPr>
          <w:rFonts w:asciiTheme="minorBidi" w:eastAsia="Calibri" w:hAnsiTheme="minorBidi"/>
          <w:i/>
          <w:iCs/>
          <w:sz w:val="20"/>
          <w:szCs w:val="20"/>
        </w:rPr>
        <w:t>.</w:t>
      </w:r>
    </w:p>
    <w:p w14:paraId="1763C6A9" w14:textId="2B188F4B" w:rsidR="00464007" w:rsidRPr="00827130" w:rsidRDefault="00DB530B" w:rsidP="00DB530B">
      <w:pPr>
        <w:bidi w:val="0"/>
        <w:rPr>
          <w:rFonts w:asciiTheme="minorBidi" w:eastAsia="Calibri" w:hAnsiTheme="minorBidi"/>
          <w:i/>
          <w:iCs/>
          <w:sz w:val="20"/>
          <w:szCs w:val="20"/>
        </w:rPr>
      </w:pPr>
      <w:proofErr w:type="spellStart"/>
      <w:r>
        <w:rPr>
          <w:rFonts w:asciiTheme="minorBidi" w:eastAsia="Calibri" w:hAnsiTheme="minorBidi"/>
          <w:sz w:val="24"/>
          <w:szCs w:val="24"/>
        </w:rPr>
        <w:t>Nirit</w:t>
      </w:r>
      <w:proofErr w:type="spellEnd"/>
      <w:r w:rsidR="00A55DD0">
        <w:rPr>
          <w:rFonts w:asciiTheme="minorBidi" w:eastAsia="Calibri" w:hAnsiTheme="minorBidi"/>
          <w:sz w:val="24"/>
          <w:szCs w:val="24"/>
        </w:rPr>
        <w:t xml:space="preserve"> </w:t>
      </w:r>
      <w:r w:rsidR="007F62D5">
        <w:rPr>
          <w:rFonts w:asciiTheme="minorBidi" w:eastAsia="Calibri" w:hAnsiTheme="minorBidi"/>
          <w:sz w:val="24"/>
          <w:szCs w:val="24"/>
        </w:rPr>
        <w:t>added the need for more staff</w:t>
      </w:r>
      <w:r w:rsidR="00A55DD0">
        <w:rPr>
          <w:rFonts w:asciiTheme="minorBidi" w:eastAsia="Calibri" w:hAnsiTheme="minorBidi"/>
          <w:sz w:val="24"/>
          <w:szCs w:val="24"/>
        </w:rPr>
        <w:t xml:space="preserve">: </w:t>
      </w:r>
      <w:r w:rsidR="00464007" w:rsidRPr="00827130">
        <w:rPr>
          <w:rFonts w:asciiTheme="minorBidi" w:eastAsia="Calibri" w:hAnsiTheme="minorBidi"/>
          <w:i/>
          <w:iCs/>
          <w:sz w:val="20"/>
          <w:szCs w:val="20"/>
        </w:rPr>
        <w:t>While we are taking care of him, another gunshot wound comes to us, we started to take care of him as well. And when the third wounded man arrived, we needed help (</w:t>
      </w:r>
      <w:proofErr w:type="spellStart"/>
      <w:r>
        <w:rPr>
          <w:rFonts w:asciiTheme="minorBidi" w:eastAsia="Calibri" w:hAnsiTheme="minorBidi"/>
          <w:i/>
          <w:iCs/>
          <w:sz w:val="20"/>
          <w:szCs w:val="20"/>
        </w:rPr>
        <w:t>Nirit</w:t>
      </w:r>
      <w:proofErr w:type="spellEnd"/>
      <w:r w:rsidR="00464007" w:rsidRPr="00827130">
        <w:rPr>
          <w:rFonts w:asciiTheme="minorBidi" w:eastAsia="Calibri" w:hAnsiTheme="minorBidi"/>
          <w:i/>
          <w:iCs/>
          <w:sz w:val="20"/>
          <w:szCs w:val="20"/>
        </w:rPr>
        <w:t xml:space="preserve"> #</w:t>
      </w:r>
      <w:r>
        <w:rPr>
          <w:rFonts w:asciiTheme="minorBidi" w:eastAsia="Calibri" w:hAnsiTheme="minorBidi"/>
          <w:i/>
          <w:iCs/>
          <w:sz w:val="20"/>
          <w:szCs w:val="20"/>
        </w:rPr>
        <w:t>6</w:t>
      </w:r>
      <w:r w:rsidR="00464007" w:rsidRPr="00827130">
        <w:rPr>
          <w:rFonts w:asciiTheme="minorBidi" w:eastAsia="Calibri" w:hAnsiTheme="minorBidi"/>
          <w:i/>
          <w:iCs/>
          <w:sz w:val="20"/>
          <w:szCs w:val="20"/>
        </w:rPr>
        <w:t>)</w:t>
      </w:r>
    </w:p>
    <w:p w14:paraId="667933DE" w14:textId="0246B094" w:rsidR="004A0836" w:rsidRDefault="009905B2" w:rsidP="004A0836">
      <w:pPr>
        <w:bidi w:val="0"/>
        <w:rPr>
          <w:rFonts w:asciiTheme="minorBidi" w:eastAsia="Calibri" w:hAnsiTheme="minorBidi"/>
          <w:b/>
          <w:bCs/>
          <w:sz w:val="24"/>
          <w:szCs w:val="24"/>
        </w:rPr>
      </w:pPr>
      <w:r>
        <w:rPr>
          <w:rFonts w:asciiTheme="minorBidi" w:eastAsia="Calibri" w:hAnsiTheme="minorBidi"/>
          <w:b/>
          <w:bCs/>
          <w:sz w:val="24"/>
          <w:szCs w:val="24"/>
        </w:rPr>
        <w:t xml:space="preserve">Subtheme 2: </w:t>
      </w:r>
      <w:r w:rsidR="004A0836" w:rsidRPr="004A0836">
        <w:rPr>
          <w:rFonts w:asciiTheme="minorBidi" w:eastAsia="Calibri" w:hAnsiTheme="minorBidi"/>
          <w:b/>
          <w:bCs/>
          <w:sz w:val="24"/>
          <w:szCs w:val="24"/>
        </w:rPr>
        <w:t>interventions</w:t>
      </w:r>
    </w:p>
    <w:p w14:paraId="52C7AA35" w14:textId="183452AF" w:rsidR="009129CB" w:rsidRPr="009129CB" w:rsidRDefault="009129CB" w:rsidP="008C3412">
      <w:pPr>
        <w:bidi w:val="0"/>
        <w:rPr>
          <w:rFonts w:asciiTheme="minorBidi" w:eastAsia="Calibri" w:hAnsiTheme="minorBidi"/>
          <w:sz w:val="24"/>
          <w:szCs w:val="24"/>
        </w:rPr>
      </w:pPr>
      <w:r>
        <w:rPr>
          <w:rFonts w:asciiTheme="minorBidi" w:eastAsia="Calibri" w:hAnsiTheme="minorBidi"/>
          <w:sz w:val="24"/>
          <w:szCs w:val="24"/>
        </w:rPr>
        <w:t>After a brief assessment, n</w:t>
      </w:r>
      <w:r w:rsidRPr="009129CB">
        <w:rPr>
          <w:rFonts w:asciiTheme="minorBidi" w:eastAsia="Calibri" w:hAnsiTheme="minorBidi"/>
          <w:sz w:val="24"/>
          <w:szCs w:val="24"/>
        </w:rPr>
        <w:t>urses</w:t>
      </w:r>
      <w:r>
        <w:rPr>
          <w:rFonts w:asciiTheme="minorBidi" w:eastAsia="Calibri" w:hAnsiTheme="minorBidi"/>
          <w:sz w:val="24"/>
          <w:szCs w:val="24"/>
        </w:rPr>
        <w:t xml:space="preserve"> supplied </w:t>
      </w:r>
      <w:r w:rsidR="008C3412">
        <w:rPr>
          <w:rFonts w:asciiTheme="minorBidi" w:eastAsia="Calibri" w:hAnsiTheme="minorBidi"/>
          <w:sz w:val="24"/>
          <w:szCs w:val="24"/>
        </w:rPr>
        <w:t>quick interventions</w:t>
      </w:r>
      <w:r>
        <w:rPr>
          <w:rFonts w:asciiTheme="minorBidi" w:eastAsia="Calibri" w:hAnsiTheme="minorBidi"/>
          <w:sz w:val="24"/>
          <w:szCs w:val="24"/>
        </w:rPr>
        <w:t xml:space="preserve"> using all </w:t>
      </w:r>
      <w:r w:rsidR="007F62D5">
        <w:rPr>
          <w:rFonts w:asciiTheme="minorBidi" w:eastAsia="Calibri" w:hAnsiTheme="minorBidi"/>
          <w:sz w:val="24"/>
          <w:szCs w:val="24"/>
        </w:rPr>
        <w:t xml:space="preserve">available equipment </w:t>
      </w:r>
      <w:r w:rsidR="00272A99">
        <w:rPr>
          <w:rFonts w:asciiTheme="minorBidi" w:eastAsia="Calibri" w:hAnsiTheme="minorBidi"/>
          <w:sz w:val="24"/>
          <w:szCs w:val="24"/>
        </w:rPr>
        <w:t xml:space="preserve">encouraging and </w:t>
      </w:r>
      <w:r w:rsidR="0036460D">
        <w:rPr>
          <w:rFonts w:asciiTheme="minorBidi" w:eastAsia="Calibri" w:hAnsiTheme="minorBidi"/>
          <w:sz w:val="24"/>
          <w:szCs w:val="24"/>
        </w:rPr>
        <w:t xml:space="preserve">guiding non-medical people </w:t>
      </w:r>
      <w:r w:rsidR="008C3412">
        <w:rPr>
          <w:rFonts w:asciiTheme="minorBidi" w:eastAsia="Calibri" w:hAnsiTheme="minorBidi"/>
          <w:sz w:val="24"/>
          <w:szCs w:val="24"/>
        </w:rPr>
        <w:t>to help</w:t>
      </w:r>
      <w:r w:rsidR="0036460D">
        <w:rPr>
          <w:rFonts w:asciiTheme="minorBidi" w:eastAsia="Calibri" w:hAnsiTheme="minorBidi"/>
          <w:sz w:val="24"/>
          <w:szCs w:val="24"/>
        </w:rPr>
        <w:t xml:space="preserve"> them</w:t>
      </w:r>
      <w:r>
        <w:rPr>
          <w:rFonts w:asciiTheme="minorBidi" w:eastAsia="Calibri" w:hAnsiTheme="minorBidi"/>
          <w:sz w:val="24"/>
          <w:szCs w:val="24"/>
        </w:rPr>
        <w:t xml:space="preserve"> as described by Michaela</w:t>
      </w:r>
      <w:r w:rsidR="001B137F">
        <w:rPr>
          <w:rFonts w:asciiTheme="minorBidi" w:eastAsia="Calibri" w:hAnsiTheme="minorBidi"/>
          <w:sz w:val="24"/>
          <w:szCs w:val="24"/>
        </w:rPr>
        <w:t xml:space="preserve"> #3</w:t>
      </w:r>
      <w:r w:rsidR="00D82006">
        <w:rPr>
          <w:rFonts w:asciiTheme="minorBidi" w:eastAsia="Calibri" w:hAnsiTheme="minorBidi"/>
          <w:sz w:val="24"/>
          <w:szCs w:val="24"/>
        </w:rPr>
        <w:t>:</w:t>
      </w:r>
    </w:p>
    <w:p w14:paraId="50D995EF" w14:textId="3FBBA8E2" w:rsidR="00F44998" w:rsidRPr="00827130" w:rsidRDefault="004A0836" w:rsidP="00867F94">
      <w:pPr>
        <w:bidi w:val="0"/>
        <w:rPr>
          <w:rFonts w:asciiTheme="minorBidi" w:eastAsia="Calibri" w:hAnsiTheme="minorBidi"/>
          <w:i/>
          <w:iCs/>
          <w:sz w:val="20"/>
          <w:szCs w:val="20"/>
        </w:rPr>
      </w:pPr>
      <w:r w:rsidRPr="00827130">
        <w:rPr>
          <w:rFonts w:asciiTheme="minorBidi" w:eastAsia="Calibri" w:hAnsiTheme="minorBidi"/>
          <w:i/>
          <w:iCs/>
          <w:sz w:val="20"/>
          <w:szCs w:val="20"/>
        </w:rPr>
        <w:t>I made him</w:t>
      </w:r>
      <w:r w:rsidR="00F0014E">
        <w:rPr>
          <w:rFonts w:asciiTheme="minorBidi" w:eastAsia="Calibri" w:hAnsiTheme="minorBidi"/>
          <w:i/>
          <w:iCs/>
          <w:sz w:val="20"/>
          <w:szCs w:val="20"/>
        </w:rPr>
        <w:t xml:space="preserve"> [a wounded]</w:t>
      </w:r>
      <w:r w:rsidRPr="00827130">
        <w:rPr>
          <w:rFonts w:asciiTheme="minorBidi" w:eastAsia="Calibri" w:hAnsiTheme="minorBidi"/>
          <w:i/>
          <w:iCs/>
          <w:sz w:val="20"/>
          <w:szCs w:val="20"/>
        </w:rPr>
        <w:t xml:space="preserve"> a pressure dressing from an elastic bandage I had at home and connected him to a fluid infusion…he said that he was in pain, and all I could give him for pain relief was what I had at home:</w:t>
      </w:r>
      <w:r w:rsidR="00867F94" w:rsidRPr="00827130">
        <w:rPr>
          <w:rFonts w:asciiTheme="minorBidi" w:eastAsia="Calibri" w:hAnsiTheme="minorBidi"/>
          <w:i/>
          <w:iCs/>
          <w:sz w:val="20"/>
          <w:szCs w:val="20"/>
        </w:rPr>
        <w:t xml:space="preserve"> three Advil pills</w:t>
      </w:r>
      <w:proofErr w:type="gramStart"/>
      <w:r w:rsidR="00867F94" w:rsidRPr="00827130">
        <w:rPr>
          <w:rFonts w:asciiTheme="minorBidi" w:eastAsia="Calibri" w:hAnsiTheme="minorBidi"/>
          <w:i/>
          <w:iCs/>
          <w:sz w:val="20"/>
          <w:szCs w:val="20"/>
        </w:rPr>
        <w:t>….</w:t>
      </w:r>
      <w:r w:rsidRPr="00827130">
        <w:rPr>
          <w:rFonts w:asciiTheme="minorBidi" w:eastAsia="Calibri" w:hAnsiTheme="minorBidi"/>
          <w:i/>
          <w:iCs/>
          <w:sz w:val="20"/>
          <w:szCs w:val="20"/>
        </w:rPr>
        <w:t>With</w:t>
      </w:r>
      <w:proofErr w:type="gramEnd"/>
      <w:r w:rsidRPr="00827130">
        <w:rPr>
          <w:rFonts w:asciiTheme="minorBidi" w:eastAsia="Calibri" w:hAnsiTheme="minorBidi"/>
          <w:i/>
          <w:iCs/>
          <w:sz w:val="20"/>
          <w:szCs w:val="20"/>
        </w:rPr>
        <w:t xml:space="preserve"> the help of my husband, I appointed him as a nurse's assistant at that moment... my husband improvised a phone cable to hang the IV bags I connected t</w:t>
      </w:r>
      <w:r w:rsidR="00F44998" w:rsidRPr="00827130">
        <w:rPr>
          <w:rFonts w:asciiTheme="minorBidi" w:eastAsia="Calibri" w:hAnsiTheme="minorBidi"/>
          <w:i/>
          <w:iCs/>
          <w:sz w:val="20"/>
          <w:szCs w:val="20"/>
        </w:rPr>
        <w:t>o</w:t>
      </w:r>
      <w:r w:rsidR="009D2EF9">
        <w:rPr>
          <w:rFonts w:asciiTheme="minorBidi" w:eastAsia="Calibri" w:hAnsiTheme="minorBidi"/>
          <w:i/>
          <w:iCs/>
          <w:sz w:val="20"/>
          <w:szCs w:val="20"/>
        </w:rPr>
        <w:t xml:space="preserve"> each of the wounded</w:t>
      </w:r>
    </w:p>
    <w:p w14:paraId="4659D421" w14:textId="70DDD163" w:rsidR="00260F82" w:rsidRPr="00827130" w:rsidRDefault="00260F82" w:rsidP="00F44998">
      <w:pPr>
        <w:bidi w:val="0"/>
        <w:rPr>
          <w:rFonts w:asciiTheme="minorBidi" w:eastAsia="Calibri" w:hAnsiTheme="minorBidi"/>
          <w:sz w:val="20"/>
          <w:szCs w:val="20"/>
        </w:rPr>
      </w:pPr>
      <w:r w:rsidRPr="00827130">
        <w:rPr>
          <w:rFonts w:asciiTheme="minorBidi" w:eastAsia="Calibri" w:hAnsiTheme="minorBidi"/>
          <w:sz w:val="20"/>
          <w:szCs w:val="20"/>
        </w:rPr>
        <w:t xml:space="preserve">Michal #4 added: </w:t>
      </w:r>
      <w:r w:rsidR="00F44998" w:rsidRPr="00827130">
        <w:rPr>
          <w:rFonts w:asciiTheme="minorBidi" w:eastAsia="Calibri" w:hAnsiTheme="minorBidi"/>
          <w:i/>
          <w:iCs/>
          <w:sz w:val="20"/>
          <w:szCs w:val="20"/>
        </w:rPr>
        <w:t xml:space="preserve">I </w:t>
      </w:r>
      <w:r w:rsidR="004A0836" w:rsidRPr="00827130">
        <w:rPr>
          <w:rFonts w:asciiTheme="minorBidi" w:eastAsia="Calibri" w:hAnsiTheme="minorBidi"/>
          <w:i/>
          <w:iCs/>
          <w:sz w:val="20"/>
          <w:szCs w:val="20"/>
        </w:rPr>
        <w:t>Dragged myself to a safe spot and explained to my children how to place a tourniquet on th</w:t>
      </w:r>
      <w:r w:rsidR="00F44998" w:rsidRPr="00827130">
        <w:rPr>
          <w:rFonts w:asciiTheme="minorBidi" w:eastAsia="Calibri" w:hAnsiTheme="minorBidi"/>
          <w:i/>
          <w:iCs/>
          <w:sz w:val="20"/>
          <w:szCs w:val="20"/>
        </w:rPr>
        <w:t>e wounded soldier's leg (Michal #</w:t>
      </w:r>
      <w:r w:rsidR="004A0836" w:rsidRPr="00827130">
        <w:rPr>
          <w:rFonts w:asciiTheme="minorBidi" w:eastAsia="Calibri" w:hAnsiTheme="minorBidi"/>
          <w:i/>
          <w:iCs/>
          <w:sz w:val="20"/>
          <w:szCs w:val="20"/>
        </w:rPr>
        <w:t>4)</w:t>
      </w:r>
      <w:r w:rsidR="00410ADD" w:rsidRPr="00827130">
        <w:rPr>
          <w:rFonts w:asciiTheme="minorBidi" w:eastAsia="Calibri" w:hAnsiTheme="minorBidi"/>
          <w:sz w:val="20"/>
          <w:szCs w:val="20"/>
        </w:rPr>
        <w:t xml:space="preserve"> </w:t>
      </w:r>
      <w:r w:rsidR="00410ADD" w:rsidRPr="00827130">
        <w:rPr>
          <w:rFonts w:asciiTheme="minorBidi" w:eastAsia="Calibri" w:hAnsiTheme="minorBidi"/>
          <w:i/>
          <w:iCs/>
          <w:sz w:val="20"/>
          <w:szCs w:val="20"/>
        </w:rPr>
        <w:fldChar w:fldCharType="begin" w:fldLock="1"/>
      </w:r>
      <w:r w:rsidR="00E332B2">
        <w:rPr>
          <w:rFonts w:asciiTheme="minorBidi" w:eastAsia="Calibri" w:hAnsiTheme="minorBidi"/>
          <w:i/>
          <w:iCs/>
          <w:sz w:val="20"/>
          <w:szCs w:val="20"/>
        </w:rPr>
        <w:instrText>ADDIN CSL_CITATION {"citationItems":[{"id":"ITEM-1","itemData":{"URL":"https://www1.health.gov.il/nursing/work/in-memoriam/nurse-heroes/heroes-michala/","author":[{"dropping-particle":"","family":"Israeli Ministry of Health Nursing Administration","given":"","non-dropping-particle":"","parse-names":false,"suffix":""}],"id":"ITEM-1","issued":{"date-parts":[["2023"]]},"title":"Michal Alon: Nurses Heroine of Swords of Iron War","type":"webpage"},"uris":["http://www.mendeley.com/documents/?uuid=74a7eeb5-d5ba-475c-a42f-e295cce80bc8"]}],"mendeley":{"formattedCitation":"(25)","plainTextFormattedCitation":"(25)","previouslyFormattedCitation":"(25)"},"properties":{"noteIndex":0},"schema":"https://github.com/citation-style-language/schema/raw/master/csl-citation.json"}</w:instrText>
      </w:r>
      <w:r w:rsidR="00410ADD" w:rsidRPr="00827130">
        <w:rPr>
          <w:rFonts w:asciiTheme="minorBidi" w:eastAsia="Calibri" w:hAnsiTheme="minorBidi"/>
          <w:i/>
          <w:iCs/>
          <w:sz w:val="20"/>
          <w:szCs w:val="20"/>
        </w:rPr>
        <w:fldChar w:fldCharType="separate"/>
      </w:r>
      <w:r w:rsidR="006D00CC" w:rsidRPr="006D00CC">
        <w:rPr>
          <w:rFonts w:asciiTheme="minorBidi" w:eastAsia="Calibri" w:hAnsiTheme="minorBidi"/>
          <w:iCs/>
          <w:noProof/>
          <w:sz w:val="20"/>
          <w:szCs w:val="20"/>
        </w:rPr>
        <w:t>(25)</w:t>
      </w:r>
      <w:r w:rsidR="00410ADD" w:rsidRPr="00827130">
        <w:rPr>
          <w:rFonts w:asciiTheme="minorBidi" w:eastAsia="Calibri" w:hAnsiTheme="minorBidi"/>
          <w:i/>
          <w:iCs/>
          <w:sz w:val="20"/>
          <w:szCs w:val="20"/>
        </w:rPr>
        <w:fldChar w:fldCharType="end"/>
      </w:r>
    </w:p>
    <w:p w14:paraId="7F2BDBD0" w14:textId="4106B069" w:rsidR="00127B35" w:rsidRDefault="004A0836" w:rsidP="00A3253A">
      <w:pPr>
        <w:bidi w:val="0"/>
        <w:rPr>
          <w:rFonts w:asciiTheme="minorBidi" w:eastAsia="Calibri" w:hAnsiTheme="minorBidi"/>
          <w:i/>
          <w:iCs/>
          <w:sz w:val="24"/>
          <w:szCs w:val="24"/>
        </w:rPr>
      </w:pPr>
      <w:r w:rsidRPr="004A0836">
        <w:rPr>
          <w:rFonts w:asciiTheme="minorBidi" w:eastAsia="Calibri" w:hAnsiTheme="minorBidi"/>
          <w:i/>
          <w:iCs/>
          <w:sz w:val="24"/>
          <w:szCs w:val="24"/>
        </w:rPr>
        <w:t xml:space="preserve">  </w:t>
      </w:r>
      <w:r w:rsidR="000E089E">
        <w:rPr>
          <w:rFonts w:asciiTheme="minorBidi" w:eastAsia="Calibri" w:hAnsiTheme="minorBidi"/>
          <w:sz w:val="24"/>
          <w:szCs w:val="24"/>
        </w:rPr>
        <w:t xml:space="preserve">As </w:t>
      </w:r>
      <w:proofErr w:type="spellStart"/>
      <w:r w:rsidR="000E089E">
        <w:rPr>
          <w:rFonts w:asciiTheme="minorBidi" w:eastAsia="Calibri" w:hAnsiTheme="minorBidi"/>
          <w:sz w:val="24"/>
          <w:szCs w:val="24"/>
        </w:rPr>
        <w:t>Reut</w:t>
      </w:r>
      <w:proofErr w:type="spellEnd"/>
      <w:r w:rsidR="000E089E">
        <w:rPr>
          <w:rFonts w:asciiTheme="minorBidi" w:eastAsia="Calibri" w:hAnsiTheme="minorBidi"/>
          <w:sz w:val="24"/>
          <w:szCs w:val="24"/>
        </w:rPr>
        <w:t xml:space="preserve"> </w:t>
      </w:r>
      <w:r w:rsidR="00127B35">
        <w:rPr>
          <w:rFonts w:asciiTheme="minorBidi" w:eastAsia="Calibri" w:hAnsiTheme="minorBidi"/>
          <w:sz w:val="24"/>
          <w:szCs w:val="24"/>
        </w:rPr>
        <w:t>#5 reflected</w:t>
      </w:r>
      <w:r w:rsidR="00A3253A">
        <w:rPr>
          <w:rFonts w:asciiTheme="minorBidi" w:eastAsia="Calibri" w:hAnsiTheme="minorBidi"/>
          <w:sz w:val="24"/>
          <w:szCs w:val="24"/>
        </w:rPr>
        <w:t>:</w:t>
      </w:r>
      <w:r w:rsidR="00127B35">
        <w:rPr>
          <w:rFonts w:asciiTheme="minorBidi" w:eastAsia="Calibri" w:hAnsiTheme="minorBidi"/>
          <w:sz w:val="24"/>
          <w:szCs w:val="24"/>
        </w:rPr>
        <w:t xml:space="preserve"> </w:t>
      </w:r>
      <w:r w:rsidRPr="00827130">
        <w:rPr>
          <w:rFonts w:asciiTheme="minorBidi" w:eastAsia="Calibri" w:hAnsiTheme="minorBidi"/>
          <w:i/>
          <w:iCs/>
          <w:sz w:val="20"/>
          <w:szCs w:val="20"/>
        </w:rPr>
        <w:t xml:space="preserve">People who were not drafted </w:t>
      </w:r>
      <w:r w:rsidR="00BE57BD">
        <w:rPr>
          <w:rFonts w:asciiTheme="minorBidi" w:eastAsia="Calibri" w:hAnsiTheme="minorBidi"/>
          <w:i/>
          <w:iCs/>
          <w:sz w:val="20"/>
          <w:szCs w:val="20"/>
        </w:rPr>
        <w:t xml:space="preserve">[to army] </w:t>
      </w:r>
      <w:r w:rsidRPr="00827130">
        <w:rPr>
          <w:rFonts w:asciiTheme="minorBidi" w:eastAsia="Calibri" w:hAnsiTheme="minorBidi"/>
          <w:i/>
          <w:iCs/>
          <w:sz w:val="20"/>
          <w:szCs w:val="20"/>
        </w:rPr>
        <w:t xml:space="preserve">showed up armed to the scene to offer help. They protected the paramedics with their weapons while the paramedics </w:t>
      </w:r>
      <w:r w:rsidR="008C3412" w:rsidRPr="00827130">
        <w:rPr>
          <w:rFonts w:asciiTheme="minorBidi" w:eastAsia="Calibri" w:hAnsiTheme="minorBidi"/>
          <w:i/>
          <w:iCs/>
          <w:sz w:val="20"/>
          <w:szCs w:val="20"/>
        </w:rPr>
        <w:t>evacuated</w:t>
      </w:r>
      <w:r w:rsidRPr="00827130">
        <w:rPr>
          <w:rFonts w:asciiTheme="minorBidi" w:eastAsia="Calibri" w:hAnsiTheme="minorBidi"/>
          <w:i/>
          <w:iCs/>
          <w:sz w:val="20"/>
          <w:szCs w:val="20"/>
        </w:rPr>
        <w:t xml:space="preserve"> the victims to a hospital and flew to bring back victims who had already received lifesaving first aid from us </w:t>
      </w:r>
      <w:r w:rsidR="008C3412" w:rsidRPr="00827130">
        <w:rPr>
          <w:rFonts w:asciiTheme="minorBidi" w:eastAsia="Calibri" w:hAnsiTheme="minorBidi"/>
          <w:i/>
          <w:iCs/>
          <w:sz w:val="20"/>
          <w:szCs w:val="20"/>
        </w:rPr>
        <w:t xml:space="preserve">and </w:t>
      </w:r>
      <w:r w:rsidRPr="00827130">
        <w:rPr>
          <w:rFonts w:asciiTheme="minorBidi" w:eastAsia="Calibri" w:hAnsiTheme="minorBidi"/>
          <w:i/>
          <w:iCs/>
          <w:sz w:val="20"/>
          <w:szCs w:val="20"/>
        </w:rPr>
        <w:t>who were lying on the floor in the “i</w:t>
      </w:r>
      <w:r w:rsidR="00F44998" w:rsidRPr="00827130">
        <w:rPr>
          <w:rFonts w:asciiTheme="minorBidi" w:eastAsia="Calibri" w:hAnsiTheme="minorBidi"/>
          <w:i/>
          <w:iCs/>
          <w:sz w:val="20"/>
          <w:szCs w:val="20"/>
        </w:rPr>
        <w:t>m</w:t>
      </w:r>
      <w:r w:rsidR="00127B35" w:rsidRPr="00827130">
        <w:rPr>
          <w:rFonts w:asciiTheme="minorBidi" w:eastAsia="Calibri" w:hAnsiTheme="minorBidi"/>
          <w:i/>
          <w:iCs/>
          <w:sz w:val="20"/>
          <w:szCs w:val="20"/>
        </w:rPr>
        <w:t>provised field hospital</w:t>
      </w:r>
      <w:r w:rsidR="008C3412" w:rsidRPr="00827130">
        <w:rPr>
          <w:rFonts w:asciiTheme="minorBidi" w:eastAsia="Calibri" w:hAnsiTheme="minorBidi"/>
          <w:i/>
          <w:iCs/>
          <w:sz w:val="20"/>
          <w:szCs w:val="20"/>
        </w:rPr>
        <w:t>.”</w:t>
      </w:r>
    </w:p>
    <w:p w14:paraId="22257DB5" w14:textId="77777777" w:rsidR="004A0836" w:rsidRPr="004A0836" w:rsidRDefault="004A0836" w:rsidP="004A0836">
      <w:pPr>
        <w:bidi w:val="0"/>
        <w:rPr>
          <w:rFonts w:asciiTheme="minorBidi" w:eastAsia="Calibri" w:hAnsiTheme="minorBidi"/>
          <w:b/>
          <w:bCs/>
          <w:sz w:val="24"/>
          <w:szCs w:val="24"/>
          <w:u w:val="single"/>
        </w:rPr>
      </w:pPr>
      <w:r w:rsidRPr="004A0836">
        <w:rPr>
          <w:rFonts w:asciiTheme="minorBidi" w:eastAsia="Calibri" w:hAnsiTheme="minorBidi"/>
          <w:b/>
          <w:bCs/>
          <w:sz w:val="24"/>
          <w:szCs w:val="24"/>
          <w:u w:val="single"/>
        </w:rPr>
        <w:t>Summary</w:t>
      </w:r>
    </w:p>
    <w:p w14:paraId="13545B67" w14:textId="2CF4CA86" w:rsidR="004A0836" w:rsidRPr="004A0836" w:rsidRDefault="004A0836" w:rsidP="008C3412">
      <w:pPr>
        <w:bidi w:val="0"/>
        <w:rPr>
          <w:rFonts w:asciiTheme="minorBidi" w:eastAsia="Calibri" w:hAnsiTheme="minorBidi"/>
          <w:sz w:val="24"/>
          <w:szCs w:val="24"/>
        </w:rPr>
      </w:pPr>
      <w:r w:rsidRPr="004A0836">
        <w:rPr>
          <w:rFonts w:asciiTheme="minorBidi" w:eastAsia="Calibri" w:hAnsiTheme="minorBidi"/>
          <w:sz w:val="24"/>
          <w:szCs w:val="24"/>
        </w:rPr>
        <w:t xml:space="preserve">Even though </w:t>
      </w:r>
      <w:r w:rsidR="008C3412">
        <w:rPr>
          <w:rFonts w:asciiTheme="minorBidi" w:eastAsia="Calibri" w:hAnsiTheme="minorBidi"/>
          <w:sz w:val="24"/>
          <w:szCs w:val="24"/>
        </w:rPr>
        <w:t xml:space="preserve">these nurses practice community health and midwifery during routine days </w:t>
      </w:r>
      <w:r w:rsidRPr="004A0836">
        <w:rPr>
          <w:rFonts w:asciiTheme="minorBidi" w:eastAsia="Calibri" w:hAnsiTheme="minorBidi"/>
          <w:sz w:val="24"/>
          <w:szCs w:val="24"/>
        </w:rPr>
        <w:t xml:space="preserve">and </w:t>
      </w:r>
      <w:r w:rsidR="008C3412">
        <w:rPr>
          <w:rFonts w:asciiTheme="minorBidi" w:eastAsia="Calibri" w:hAnsiTheme="minorBidi"/>
          <w:sz w:val="24"/>
          <w:szCs w:val="24"/>
        </w:rPr>
        <w:t>are not</w:t>
      </w:r>
      <w:r w:rsidRPr="004A0836">
        <w:rPr>
          <w:rFonts w:asciiTheme="minorBidi" w:eastAsia="Calibri" w:hAnsiTheme="minorBidi"/>
          <w:sz w:val="24"/>
          <w:szCs w:val="24"/>
        </w:rPr>
        <w:t xml:space="preserve"> trained in emergency nursing, they </w:t>
      </w:r>
      <w:r w:rsidR="008C3412">
        <w:rPr>
          <w:rFonts w:asciiTheme="minorBidi" w:eastAsia="Calibri" w:hAnsiTheme="minorBidi"/>
          <w:sz w:val="24"/>
          <w:szCs w:val="24"/>
        </w:rPr>
        <w:t>demonstrate</w:t>
      </w:r>
      <w:r w:rsidR="00E92B69">
        <w:rPr>
          <w:rFonts w:asciiTheme="minorBidi" w:eastAsia="Calibri" w:hAnsiTheme="minorBidi"/>
          <w:sz w:val="24"/>
          <w:szCs w:val="24"/>
        </w:rPr>
        <w:t>d</w:t>
      </w:r>
      <w:r w:rsidRPr="004A0836">
        <w:rPr>
          <w:rFonts w:asciiTheme="minorBidi" w:eastAsia="Calibri" w:hAnsiTheme="minorBidi"/>
          <w:sz w:val="24"/>
          <w:szCs w:val="24"/>
        </w:rPr>
        <w:t xml:space="preserve"> determination and professional performance to save lives. In essence, the heroic functioning of nurses under fire highlights their indispensable role in safeguarding public health and well-being. Their courage, resilience, and commitment to saving lives make them heroes who deserve recognition and gratitude. Society owes a debt of gratitude to these remarkable individuals who, day in and day out, exemplify the true meaning of selfless service in the face of adversity. </w:t>
      </w:r>
      <w:proofErr w:type="spellStart"/>
      <w:r w:rsidR="008C3412">
        <w:rPr>
          <w:rFonts w:asciiTheme="minorBidi" w:eastAsia="Calibri" w:hAnsiTheme="minorBidi"/>
          <w:sz w:val="24"/>
          <w:szCs w:val="24"/>
        </w:rPr>
        <w:t>Reut</w:t>
      </w:r>
      <w:proofErr w:type="spellEnd"/>
      <w:r w:rsidR="008C3412">
        <w:rPr>
          <w:rFonts w:asciiTheme="minorBidi" w:eastAsia="Calibri" w:hAnsiTheme="minorBidi"/>
          <w:sz w:val="24"/>
          <w:szCs w:val="24"/>
        </w:rPr>
        <w:t xml:space="preserve"> described that</w:t>
      </w:r>
      <w:r w:rsidRPr="004A0836">
        <w:rPr>
          <w:rFonts w:asciiTheme="minorBidi" w:eastAsia="Calibri" w:hAnsiTheme="minorBidi"/>
          <w:sz w:val="24"/>
          <w:szCs w:val="24"/>
        </w:rPr>
        <w:t xml:space="preserve"> “</w:t>
      </w:r>
      <w:r w:rsidRPr="004A0836">
        <w:rPr>
          <w:rFonts w:asciiTheme="minorBidi" w:eastAsia="Calibri" w:hAnsiTheme="minorBidi"/>
          <w:i/>
          <w:iCs/>
          <w:sz w:val="24"/>
          <w:szCs w:val="24"/>
        </w:rPr>
        <w:t>I was privileged to save lives.”</w:t>
      </w:r>
    </w:p>
    <w:p w14:paraId="554ED96D" w14:textId="77777777" w:rsidR="0025287A" w:rsidRPr="0025287A" w:rsidRDefault="0025287A" w:rsidP="006D52FA">
      <w:pPr>
        <w:spacing w:line="360" w:lineRule="auto"/>
        <w:jc w:val="right"/>
        <w:rPr>
          <w:rFonts w:ascii="Arial" w:eastAsia="Calibri" w:hAnsi="Arial" w:cs="Arial"/>
          <w:b/>
          <w:bCs/>
          <w:kern w:val="2"/>
          <w:sz w:val="24"/>
          <w:szCs w:val="24"/>
          <w:rtl/>
          <w14:ligatures w14:val="standardContextual"/>
        </w:rPr>
      </w:pPr>
    </w:p>
    <w:p w14:paraId="4CF80B54" w14:textId="17A45BA7" w:rsidR="006D52FA" w:rsidRDefault="006D52FA" w:rsidP="006D52FA">
      <w:pPr>
        <w:spacing w:line="360" w:lineRule="auto"/>
        <w:jc w:val="right"/>
        <w:rPr>
          <w:rFonts w:ascii="Arial" w:eastAsia="Calibri" w:hAnsi="Arial" w:cs="Arial"/>
          <w:b/>
          <w:bCs/>
          <w:kern w:val="2"/>
          <w:sz w:val="24"/>
          <w:szCs w:val="24"/>
          <w14:ligatures w14:val="standardContextual"/>
        </w:rPr>
      </w:pPr>
      <w:r>
        <w:rPr>
          <w:rFonts w:ascii="Arial" w:eastAsia="Calibri" w:hAnsi="Arial" w:cs="Arial"/>
          <w:b/>
          <w:bCs/>
          <w:kern w:val="2"/>
          <w:sz w:val="24"/>
          <w:szCs w:val="24"/>
          <w14:ligatures w14:val="standardContextual"/>
        </w:rPr>
        <w:t>Discussion</w:t>
      </w:r>
    </w:p>
    <w:p w14:paraId="175CDE5A" w14:textId="52D079A7" w:rsidR="007C2C74" w:rsidRDefault="007C2C74" w:rsidP="008C3412">
      <w:pPr>
        <w:spacing w:line="360" w:lineRule="auto"/>
        <w:jc w:val="right"/>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Our study's findings indicat</w:t>
      </w:r>
      <w:r w:rsidR="002D5791">
        <w:rPr>
          <w:rFonts w:ascii="Arial" w:eastAsia="Calibri" w:hAnsi="Arial" w:cs="Arial"/>
          <w:kern w:val="2"/>
          <w:sz w:val="24"/>
          <w:szCs w:val="24"/>
          <w14:ligatures w14:val="standardContextual"/>
        </w:rPr>
        <w:t>e</w:t>
      </w:r>
      <w:r w:rsidR="000B1DAA">
        <w:rPr>
          <w:rFonts w:ascii="Arial" w:eastAsia="Calibri" w:hAnsi="Arial" w:cs="Arial"/>
          <w:kern w:val="2"/>
          <w:sz w:val="24"/>
          <w:szCs w:val="24"/>
          <w14:ligatures w14:val="standardContextual"/>
        </w:rPr>
        <w:t xml:space="preserve"> two major themes emerged from the </w:t>
      </w:r>
      <w:r w:rsidR="008C3412">
        <w:rPr>
          <w:rFonts w:ascii="Arial" w:eastAsia="Calibri" w:hAnsi="Arial" w:cs="Arial"/>
          <w:kern w:val="2"/>
          <w:sz w:val="24"/>
          <w:szCs w:val="24"/>
          <w14:ligatures w14:val="standardContextual"/>
        </w:rPr>
        <w:t>nurses'</w:t>
      </w:r>
      <w:r w:rsidR="000B1DAA">
        <w:rPr>
          <w:rFonts w:ascii="Arial" w:eastAsia="Calibri" w:hAnsi="Arial" w:cs="Arial"/>
          <w:kern w:val="2"/>
          <w:sz w:val="24"/>
          <w:szCs w:val="24"/>
          <w14:ligatures w14:val="standardContextual"/>
        </w:rPr>
        <w:t xml:space="preserve"> testimonies: </w:t>
      </w:r>
      <w:r w:rsidR="002D5791">
        <w:rPr>
          <w:rFonts w:ascii="Arial" w:eastAsia="Calibri" w:hAnsi="Arial" w:cs="Arial"/>
          <w:kern w:val="2"/>
          <w:sz w:val="24"/>
          <w:szCs w:val="24"/>
          <w14:ligatures w14:val="standardContextual"/>
        </w:rPr>
        <w:t xml:space="preserve"> </w:t>
      </w:r>
      <w:r w:rsidR="000B1DAA">
        <w:rPr>
          <w:rFonts w:ascii="Arial" w:eastAsia="Calibri" w:hAnsi="Arial" w:cs="Arial"/>
          <w:kern w:val="2"/>
          <w:sz w:val="24"/>
          <w:szCs w:val="24"/>
          <w14:ligatures w14:val="standardContextual"/>
        </w:rPr>
        <w:t>thoughts and emotions</w:t>
      </w:r>
      <w:r w:rsidR="00E92B69">
        <w:rPr>
          <w:rFonts w:ascii="Arial" w:eastAsia="Calibri" w:hAnsi="Arial" w:cs="Arial"/>
          <w:kern w:val="2"/>
          <w:sz w:val="24"/>
          <w:szCs w:val="24"/>
          <w14:ligatures w14:val="standardContextual"/>
        </w:rPr>
        <w:t>.</w:t>
      </w:r>
      <w:r w:rsidR="000B1DAA">
        <w:rPr>
          <w:rFonts w:ascii="Arial" w:eastAsia="Calibri" w:hAnsi="Arial" w:cs="Arial"/>
          <w:kern w:val="2"/>
          <w:sz w:val="24"/>
          <w:szCs w:val="24"/>
          <w14:ligatures w14:val="standardContextual"/>
        </w:rPr>
        <w:t xml:space="preserve"> </w:t>
      </w:r>
      <w:r w:rsidR="00E92B69">
        <w:rPr>
          <w:rFonts w:ascii="Arial" w:eastAsia="Calibri" w:hAnsi="Arial" w:cs="Arial"/>
          <w:kern w:val="2"/>
          <w:sz w:val="24"/>
          <w:szCs w:val="24"/>
          <w14:ligatures w14:val="standardContextual"/>
        </w:rPr>
        <w:t xml:space="preserve">Shocking </w:t>
      </w:r>
      <w:r w:rsidR="000B1DAA">
        <w:rPr>
          <w:rFonts w:ascii="Arial" w:eastAsia="Calibri" w:hAnsi="Arial" w:cs="Arial"/>
          <w:kern w:val="2"/>
          <w:sz w:val="24"/>
          <w:szCs w:val="24"/>
          <w14:ligatures w14:val="standardContextual"/>
        </w:rPr>
        <w:t xml:space="preserve">events highlighted the </w:t>
      </w:r>
      <w:r w:rsidR="008C3412">
        <w:rPr>
          <w:rFonts w:ascii="Arial" w:eastAsia="Calibri" w:hAnsi="Arial" w:cs="Arial"/>
          <w:kern w:val="2"/>
          <w:sz w:val="24"/>
          <w:szCs w:val="24"/>
          <w14:ligatures w14:val="standardContextual"/>
        </w:rPr>
        <w:t>unique</w:t>
      </w:r>
      <w:r w:rsidR="000B1DAA">
        <w:rPr>
          <w:rFonts w:ascii="Arial" w:eastAsia="Calibri" w:hAnsi="Arial" w:cs="Arial"/>
          <w:kern w:val="2"/>
          <w:sz w:val="24"/>
          <w:szCs w:val="24"/>
          <w14:ligatures w14:val="standardContextual"/>
        </w:rPr>
        <w:t xml:space="preserve"> experience the </w:t>
      </w:r>
      <w:proofErr w:type="gramStart"/>
      <w:r w:rsidR="000B1DAA">
        <w:rPr>
          <w:rFonts w:ascii="Arial" w:eastAsia="Calibri" w:hAnsi="Arial" w:cs="Arial"/>
          <w:kern w:val="2"/>
          <w:sz w:val="24"/>
          <w:szCs w:val="24"/>
          <w14:ligatures w14:val="standardContextual"/>
        </w:rPr>
        <w:t>nurses</w:t>
      </w:r>
      <w:proofErr w:type="gramEnd"/>
      <w:r w:rsidR="00E92B69">
        <w:rPr>
          <w:rFonts w:ascii="Arial" w:eastAsia="Calibri" w:hAnsi="Arial" w:cs="Arial"/>
          <w:kern w:val="2"/>
          <w:sz w:val="24"/>
          <w:szCs w:val="24"/>
          <w14:ligatures w14:val="standardContextual"/>
        </w:rPr>
        <w:t xml:space="preserve"> witnesses</w:t>
      </w:r>
      <w:r w:rsidR="00C16F4C">
        <w:rPr>
          <w:rFonts w:ascii="Arial" w:eastAsia="Calibri" w:hAnsi="Arial" w:cs="Arial"/>
          <w:kern w:val="2"/>
          <w:sz w:val="24"/>
          <w:szCs w:val="24"/>
          <w14:ligatures w14:val="standardContextual"/>
        </w:rPr>
        <w:t>, without critical care background,</w:t>
      </w:r>
      <w:r w:rsidR="000B1DAA">
        <w:rPr>
          <w:rFonts w:ascii="Arial" w:eastAsia="Calibri" w:hAnsi="Arial" w:cs="Arial"/>
          <w:kern w:val="2"/>
          <w:sz w:val="24"/>
          <w:szCs w:val="24"/>
          <w14:ligatures w14:val="standardContextual"/>
        </w:rPr>
        <w:t xml:space="preserve"> </w:t>
      </w:r>
      <w:r w:rsidR="00E92B69">
        <w:rPr>
          <w:rFonts w:ascii="Arial" w:eastAsia="Calibri" w:hAnsi="Arial" w:cs="Arial"/>
          <w:kern w:val="2"/>
          <w:sz w:val="24"/>
          <w:szCs w:val="24"/>
          <w14:ligatures w14:val="standardContextual"/>
        </w:rPr>
        <w:t xml:space="preserve">they were forced </w:t>
      </w:r>
      <w:r w:rsidR="00CB403A">
        <w:rPr>
          <w:rFonts w:ascii="Arial" w:eastAsia="Calibri" w:hAnsi="Arial" w:cs="Arial"/>
          <w:kern w:val="2"/>
          <w:sz w:val="24"/>
          <w:szCs w:val="24"/>
          <w14:ligatures w14:val="standardContextual"/>
        </w:rPr>
        <w:t>into providing</w:t>
      </w:r>
      <w:r w:rsidR="00E92B69">
        <w:rPr>
          <w:rFonts w:ascii="Arial" w:eastAsia="Calibri" w:hAnsi="Arial" w:cs="Arial"/>
          <w:kern w:val="2"/>
          <w:sz w:val="24"/>
          <w:szCs w:val="24"/>
          <w14:ligatures w14:val="standardContextual"/>
        </w:rPr>
        <w:t xml:space="preserve"> </w:t>
      </w:r>
      <w:r w:rsidR="000B1DAA">
        <w:rPr>
          <w:rFonts w:ascii="Arial" w:eastAsia="Calibri" w:hAnsi="Arial" w:cs="Arial"/>
          <w:kern w:val="2"/>
          <w:sz w:val="24"/>
          <w:szCs w:val="24"/>
          <w14:ligatures w14:val="standardContextual"/>
        </w:rPr>
        <w:t xml:space="preserve">immediate </w:t>
      </w:r>
      <w:r w:rsidR="00E92B69">
        <w:rPr>
          <w:rFonts w:ascii="Arial" w:eastAsia="Calibri" w:hAnsi="Arial" w:cs="Arial"/>
          <w:kern w:val="2"/>
          <w:sz w:val="24"/>
          <w:szCs w:val="24"/>
          <w14:ligatures w14:val="standardContextual"/>
        </w:rPr>
        <w:t xml:space="preserve">life-saving </w:t>
      </w:r>
      <w:r w:rsidR="000B1DAA">
        <w:rPr>
          <w:rFonts w:ascii="Arial" w:eastAsia="Calibri" w:hAnsi="Arial" w:cs="Arial"/>
          <w:kern w:val="2"/>
          <w:sz w:val="24"/>
          <w:szCs w:val="24"/>
          <w14:ligatures w14:val="standardContextual"/>
        </w:rPr>
        <w:t xml:space="preserve">care to their familiar community </w:t>
      </w:r>
      <w:r w:rsidR="00E92B69">
        <w:rPr>
          <w:rFonts w:ascii="Arial" w:eastAsia="Calibri" w:hAnsi="Arial" w:cs="Arial"/>
          <w:kern w:val="2"/>
          <w:sz w:val="24"/>
          <w:szCs w:val="24"/>
          <w14:ligatures w14:val="standardContextual"/>
        </w:rPr>
        <w:t xml:space="preserve">members </w:t>
      </w:r>
      <w:r w:rsidR="000B1DAA">
        <w:rPr>
          <w:rFonts w:ascii="Arial" w:eastAsia="Calibri" w:hAnsi="Arial" w:cs="Arial"/>
          <w:kern w:val="2"/>
          <w:sz w:val="24"/>
          <w:szCs w:val="24"/>
          <w14:ligatures w14:val="standardContextual"/>
        </w:rPr>
        <w:t xml:space="preserve">and </w:t>
      </w:r>
      <w:r w:rsidR="00E92B69">
        <w:rPr>
          <w:rFonts w:ascii="Arial" w:eastAsia="Calibri" w:hAnsi="Arial" w:cs="Arial"/>
          <w:kern w:val="2"/>
          <w:sz w:val="24"/>
          <w:szCs w:val="24"/>
          <w14:ligatures w14:val="standardContextual"/>
        </w:rPr>
        <w:t>relatives</w:t>
      </w:r>
      <w:r w:rsidR="000B1DAA">
        <w:rPr>
          <w:rFonts w:ascii="Arial" w:eastAsia="Calibri" w:hAnsi="Arial" w:cs="Arial"/>
          <w:kern w:val="2"/>
          <w:sz w:val="24"/>
          <w:szCs w:val="24"/>
          <w14:ligatures w14:val="standardContextual"/>
        </w:rPr>
        <w:t xml:space="preserve">. </w:t>
      </w:r>
      <w:r w:rsidR="00BF6315">
        <w:rPr>
          <w:rFonts w:ascii="Arial" w:eastAsia="Calibri" w:hAnsi="Arial" w:cs="Arial"/>
          <w:kern w:val="2"/>
          <w:sz w:val="24"/>
          <w:szCs w:val="24"/>
          <w14:ligatures w14:val="standardContextual"/>
        </w:rPr>
        <w:t>Even though</w:t>
      </w:r>
      <w:r w:rsidR="008C3412">
        <w:rPr>
          <w:rFonts w:ascii="Arial" w:eastAsia="Calibri" w:hAnsi="Arial" w:cs="Arial"/>
          <w:kern w:val="2"/>
          <w:sz w:val="24"/>
          <w:szCs w:val="24"/>
          <w14:ligatures w14:val="standardContextual"/>
        </w:rPr>
        <w:t xml:space="preserve"> </w:t>
      </w:r>
      <w:r w:rsidR="00E92B69">
        <w:rPr>
          <w:rFonts w:ascii="Arial" w:eastAsia="Calibri" w:hAnsi="Arial" w:cs="Arial"/>
          <w:kern w:val="2"/>
          <w:sz w:val="24"/>
          <w:szCs w:val="24"/>
          <w14:ligatures w14:val="standardContextual"/>
        </w:rPr>
        <w:t xml:space="preserve">it seems that </w:t>
      </w:r>
      <w:r w:rsidR="008C3412">
        <w:rPr>
          <w:rFonts w:ascii="Arial" w:eastAsia="Calibri" w:hAnsi="Arial" w:cs="Arial"/>
          <w:kern w:val="2"/>
          <w:sz w:val="24"/>
          <w:szCs w:val="24"/>
          <w14:ligatures w14:val="standardContextual"/>
        </w:rPr>
        <w:t>they ov</w:t>
      </w:r>
      <w:r w:rsidR="001918E5">
        <w:rPr>
          <w:rFonts w:ascii="Arial" w:eastAsia="Calibri" w:hAnsi="Arial" w:cs="Arial"/>
          <w:kern w:val="2"/>
          <w:sz w:val="24"/>
          <w:szCs w:val="24"/>
          <w14:ligatures w14:val="standardContextual"/>
        </w:rPr>
        <w:t xml:space="preserve">ercame the </w:t>
      </w:r>
      <w:r w:rsidR="00E92B69">
        <w:rPr>
          <w:rFonts w:ascii="Arial" w:eastAsia="Calibri" w:hAnsi="Arial" w:cs="Arial"/>
          <w:kern w:val="2"/>
          <w:sz w:val="24"/>
          <w:szCs w:val="24"/>
          <w14:ligatures w14:val="standardContextual"/>
        </w:rPr>
        <w:t xml:space="preserve">initial shock </w:t>
      </w:r>
      <w:r w:rsidR="001918E5">
        <w:rPr>
          <w:rFonts w:ascii="Arial" w:eastAsia="Calibri" w:hAnsi="Arial" w:cs="Arial"/>
          <w:kern w:val="2"/>
          <w:sz w:val="24"/>
          <w:szCs w:val="24"/>
          <w14:ligatures w14:val="standardContextual"/>
        </w:rPr>
        <w:t>effect,</w:t>
      </w:r>
      <w:r w:rsidR="008C3412">
        <w:rPr>
          <w:rFonts w:ascii="Arial" w:eastAsia="Calibri" w:hAnsi="Arial" w:cs="Arial"/>
          <w:kern w:val="2"/>
          <w:sz w:val="24"/>
          <w:szCs w:val="24"/>
          <w14:ligatures w14:val="standardContextual"/>
        </w:rPr>
        <w:t xml:space="preserve"> </w:t>
      </w:r>
      <w:r w:rsidR="001918E5">
        <w:rPr>
          <w:rFonts w:ascii="Arial" w:eastAsia="Calibri" w:hAnsi="Arial" w:cs="Arial"/>
          <w:kern w:val="2"/>
          <w:sz w:val="24"/>
          <w:szCs w:val="24"/>
          <w14:ligatures w14:val="standardContextual"/>
        </w:rPr>
        <w:t xml:space="preserve">they </w:t>
      </w:r>
      <w:r w:rsidR="008C3412">
        <w:rPr>
          <w:rFonts w:ascii="Arial" w:eastAsia="Calibri" w:hAnsi="Arial" w:cs="Arial"/>
          <w:kern w:val="2"/>
          <w:sz w:val="24"/>
          <w:szCs w:val="24"/>
          <w14:ligatures w14:val="standardContextual"/>
        </w:rPr>
        <w:t>found themselves caring</w:t>
      </w:r>
      <w:r w:rsidR="00A0073A">
        <w:rPr>
          <w:rFonts w:ascii="Arial" w:eastAsia="Calibri" w:hAnsi="Arial" w:cs="Arial"/>
          <w:kern w:val="2"/>
          <w:sz w:val="24"/>
          <w:szCs w:val="24"/>
          <w14:ligatures w14:val="standardContextual"/>
        </w:rPr>
        <w:t xml:space="preserve"> with empathy</w:t>
      </w:r>
      <w:r w:rsidR="008C3412">
        <w:rPr>
          <w:rFonts w:ascii="Arial" w:eastAsia="Calibri" w:hAnsi="Arial" w:cs="Arial"/>
          <w:kern w:val="2"/>
          <w:sz w:val="24"/>
          <w:szCs w:val="24"/>
          <w14:ligatures w14:val="standardContextual"/>
        </w:rPr>
        <w:t xml:space="preserve"> </w:t>
      </w:r>
      <w:r w:rsidR="00E92B69">
        <w:rPr>
          <w:rFonts w:ascii="Arial" w:eastAsia="Calibri" w:hAnsi="Arial" w:cs="Arial"/>
          <w:kern w:val="2"/>
          <w:sz w:val="24"/>
          <w:szCs w:val="24"/>
          <w14:ligatures w14:val="standardContextual"/>
        </w:rPr>
        <w:t>for patients</w:t>
      </w:r>
      <w:r w:rsidR="008C3412">
        <w:rPr>
          <w:rFonts w:ascii="Arial" w:eastAsia="Calibri" w:hAnsi="Arial" w:cs="Arial"/>
          <w:kern w:val="2"/>
          <w:sz w:val="24"/>
          <w:szCs w:val="24"/>
          <w14:ligatures w14:val="standardContextual"/>
        </w:rPr>
        <w:t xml:space="preserve"> under fire, risking their</w:t>
      </w:r>
      <w:r w:rsidR="00E92B69">
        <w:rPr>
          <w:rFonts w:ascii="Arial" w:eastAsia="Calibri" w:hAnsi="Arial" w:cs="Arial"/>
          <w:kern w:val="2"/>
          <w:sz w:val="24"/>
          <w:szCs w:val="24"/>
          <w14:ligatures w14:val="standardContextual"/>
        </w:rPr>
        <w:t xml:space="preserve"> own</w:t>
      </w:r>
      <w:r w:rsidR="008C3412">
        <w:rPr>
          <w:rFonts w:ascii="Arial" w:eastAsia="Calibri" w:hAnsi="Arial" w:cs="Arial"/>
          <w:kern w:val="2"/>
          <w:sz w:val="24"/>
          <w:szCs w:val="24"/>
          <w14:ligatures w14:val="standardContextual"/>
        </w:rPr>
        <w:t xml:space="preserve"> lives</w:t>
      </w:r>
      <w:r w:rsidR="00BF6315">
        <w:rPr>
          <w:rFonts w:ascii="Arial" w:eastAsia="Calibri" w:hAnsi="Arial" w:cs="Arial"/>
          <w:kern w:val="2"/>
          <w:sz w:val="24"/>
          <w:szCs w:val="24"/>
          <w14:ligatures w14:val="standardContextual"/>
        </w:rPr>
        <w:t>.</w:t>
      </w:r>
      <w:r w:rsidR="000A333A">
        <w:rPr>
          <w:rFonts w:ascii="Arial" w:eastAsia="Calibri" w:hAnsi="Arial" w:cs="Arial"/>
          <w:kern w:val="2"/>
          <w:sz w:val="24"/>
          <w:szCs w:val="24"/>
          <w14:ligatures w14:val="standardContextual"/>
        </w:rPr>
        <w:t xml:space="preserve"> The second theme describes the rational </w:t>
      </w:r>
      <w:r w:rsidR="00C4464A">
        <w:rPr>
          <w:rFonts w:ascii="Arial" w:eastAsia="Calibri" w:hAnsi="Arial" w:cs="Arial"/>
          <w:kern w:val="2"/>
          <w:sz w:val="24"/>
          <w:szCs w:val="24"/>
          <w14:ligatures w14:val="standardContextual"/>
        </w:rPr>
        <w:t xml:space="preserve">way the </w:t>
      </w:r>
      <w:r w:rsidR="00C4464A">
        <w:rPr>
          <w:rFonts w:ascii="Arial" w:eastAsia="Calibri" w:hAnsi="Arial" w:cs="Arial"/>
          <w:kern w:val="2"/>
          <w:sz w:val="24"/>
          <w:szCs w:val="24"/>
          <w14:ligatures w14:val="standardContextual"/>
        </w:rPr>
        <w:lastRenderedPageBreak/>
        <w:t>nurses acted during the emergency</w:t>
      </w:r>
      <w:r w:rsidR="008F0991">
        <w:rPr>
          <w:rFonts w:ascii="Arial" w:eastAsia="Calibri" w:hAnsi="Arial" w:cs="Arial"/>
          <w:kern w:val="2"/>
          <w:sz w:val="24"/>
          <w:szCs w:val="24"/>
          <w14:ligatures w14:val="standardContextual"/>
        </w:rPr>
        <w:t xml:space="preserve"> event</w:t>
      </w:r>
      <w:r w:rsidR="00C4464A">
        <w:rPr>
          <w:rFonts w:ascii="Arial" w:eastAsia="Calibri" w:hAnsi="Arial" w:cs="Arial"/>
          <w:kern w:val="2"/>
          <w:sz w:val="24"/>
          <w:szCs w:val="24"/>
          <w14:ligatures w14:val="standardContextual"/>
        </w:rPr>
        <w:t>, from assessing the wounded to the creative way</w:t>
      </w:r>
      <w:r w:rsidR="00BE0C2A">
        <w:rPr>
          <w:rFonts w:ascii="Arial" w:eastAsia="Calibri" w:hAnsi="Arial" w:cs="Arial"/>
          <w:kern w:val="2"/>
          <w:sz w:val="24"/>
          <w:szCs w:val="24"/>
          <w14:ligatures w14:val="standardContextual"/>
        </w:rPr>
        <w:t xml:space="preserve">s of </w:t>
      </w:r>
      <w:r w:rsidR="00E92B69">
        <w:rPr>
          <w:rFonts w:ascii="Arial" w:eastAsia="Calibri" w:hAnsi="Arial" w:cs="Arial"/>
          <w:kern w:val="2"/>
          <w:sz w:val="24"/>
          <w:szCs w:val="24"/>
          <w14:ligatures w14:val="standardContextual"/>
        </w:rPr>
        <w:t>treating them</w:t>
      </w:r>
      <w:r w:rsidR="00BE0C2A">
        <w:rPr>
          <w:rFonts w:ascii="Arial" w:eastAsia="Calibri" w:hAnsi="Arial" w:cs="Arial"/>
          <w:kern w:val="2"/>
          <w:sz w:val="24"/>
          <w:szCs w:val="24"/>
          <w14:ligatures w14:val="standardContextual"/>
        </w:rPr>
        <w:t xml:space="preserve">, using management skills to </w:t>
      </w:r>
      <w:r w:rsidR="00CF754F">
        <w:rPr>
          <w:rFonts w:ascii="Arial" w:eastAsia="Calibri" w:hAnsi="Arial" w:cs="Arial"/>
          <w:kern w:val="2"/>
          <w:sz w:val="24"/>
          <w:szCs w:val="24"/>
          <w14:ligatures w14:val="standardContextual"/>
        </w:rPr>
        <w:t xml:space="preserve">guide and </w:t>
      </w:r>
      <w:r w:rsidR="00BE0C2A">
        <w:rPr>
          <w:rFonts w:ascii="Arial" w:eastAsia="Calibri" w:hAnsi="Arial" w:cs="Arial"/>
          <w:kern w:val="2"/>
          <w:sz w:val="24"/>
          <w:szCs w:val="24"/>
          <w14:ligatures w14:val="standardContextual"/>
        </w:rPr>
        <w:t>activate non-medical people.</w:t>
      </w:r>
    </w:p>
    <w:p w14:paraId="05013DC2" w14:textId="116BFD15" w:rsidR="000963EB" w:rsidRDefault="000963EB" w:rsidP="00C631CE">
      <w:pPr>
        <w:spacing w:line="360" w:lineRule="auto"/>
        <w:jc w:val="right"/>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 xml:space="preserve">The harsh experience of nursing </w:t>
      </w:r>
      <w:r w:rsidR="008C3412">
        <w:rPr>
          <w:rFonts w:ascii="Arial" w:eastAsia="Calibri" w:hAnsi="Arial" w:cs="Arial"/>
          <w:kern w:val="2"/>
          <w:sz w:val="24"/>
          <w:szCs w:val="24"/>
          <w14:ligatures w14:val="standardContextual"/>
        </w:rPr>
        <w:t xml:space="preserve">and </w:t>
      </w:r>
      <w:r>
        <w:rPr>
          <w:rFonts w:ascii="Arial" w:eastAsia="Calibri" w:hAnsi="Arial" w:cs="Arial"/>
          <w:kern w:val="2"/>
          <w:sz w:val="24"/>
          <w:szCs w:val="24"/>
          <w14:ligatures w14:val="standardContextual"/>
        </w:rPr>
        <w:t xml:space="preserve">caring </w:t>
      </w:r>
      <w:r w:rsidR="008C3412">
        <w:rPr>
          <w:rFonts w:ascii="Arial" w:eastAsia="Calibri" w:hAnsi="Arial" w:cs="Arial"/>
          <w:kern w:val="2"/>
          <w:sz w:val="24"/>
          <w:szCs w:val="24"/>
          <w14:ligatures w14:val="standardContextual"/>
        </w:rPr>
        <w:t xml:space="preserve">for </w:t>
      </w:r>
      <w:r>
        <w:rPr>
          <w:rFonts w:ascii="Arial" w:eastAsia="Calibri" w:hAnsi="Arial" w:cs="Arial"/>
          <w:kern w:val="2"/>
          <w:sz w:val="24"/>
          <w:szCs w:val="24"/>
          <w14:ligatures w14:val="standardContextual"/>
        </w:rPr>
        <w:t xml:space="preserve">wounded under </w:t>
      </w:r>
      <w:r w:rsidR="008C3412">
        <w:rPr>
          <w:rFonts w:ascii="Arial" w:eastAsia="Calibri" w:hAnsi="Arial" w:cs="Arial"/>
          <w:kern w:val="2"/>
          <w:sz w:val="24"/>
          <w:szCs w:val="24"/>
          <w14:ligatures w14:val="standardContextual"/>
        </w:rPr>
        <w:t>life-threatening</w:t>
      </w:r>
      <w:r w:rsidR="00C65A9B">
        <w:rPr>
          <w:rFonts w:ascii="Arial" w:eastAsia="Calibri" w:hAnsi="Arial" w:cs="Arial"/>
          <w:kern w:val="2"/>
          <w:sz w:val="24"/>
          <w:szCs w:val="24"/>
          <w14:ligatures w14:val="standardContextual"/>
        </w:rPr>
        <w:t xml:space="preserve"> conditions</w:t>
      </w:r>
      <w:r>
        <w:rPr>
          <w:rFonts w:ascii="Arial" w:eastAsia="Calibri" w:hAnsi="Arial" w:cs="Arial"/>
          <w:kern w:val="2"/>
          <w:sz w:val="24"/>
          <w:szCs w:val="24"/>
          <w14:ligatures w14:val="standardContextual"/>
        </w:rPr>
        <w:t xml:space="preserve"> is mainly described </w:t>
      </w:r>
      <w:r w:rsidR="00134F1B">
        <w:rPr>
          <w:rFonts w:ascii="Arial" w:eastAsia="Calibri" w:hAnsi="Arial" w:cs="Arial"/>
          <w:kern w:val="2"/>
          <w:sz w:val="24"/>
          <w:szCs w:val="24"/>
          <w14:ligatures w14:val="standardContextual"/>
        </w:rPr>
        <w:t>in</w:t>
      </w:r>
      <w:r>
        <w:rPr>
          <w:rFonts w:ascii="Arial" w:eastAsia="Calibri" w:hAnsi="Arial" w:cs="Arial"/>
          <w:kern w:val="2"/>
          <w:sz w:val="24"/>
          <w:szCs w:val="24"/>
          <w14:ligatures w14:val="standardContextual"/>
        </w:rPr>
        <w:t xml:space="preserve"> military or </w:t>
      </w:r>
      <w:r w:rsidR="008C3412">
        <w:rPr>
          <w:rFonts w:ascii="Arial" w:eastAsia="Calibri" w:hAnsi="Arial" w:cs="Arial"/>
          <w:kern w:val="2"/>
          <w:sz w:val="24"/>
          <w:szCs w:val="24"/>
          <w14:ligatures w14:val="standardContextual"/>
        </w:rPr>
        <w:t>battlefield</w:t>
      </w:r>
      <w:r>
        <w:rPr>
          <w:rFonts w:ascii="Arial" w:eastAsia="Calibri" w:hAnsi="Arial" w:cs="Arial"/>
          <w:kern w:val="2"/>
          <w:sz w:val="24"/>
          <w:szCs w:val="24"/>
          <w14:ligatures w14:val="standardContextual"/>
        </w:rPr>
        <w:t xml:space="preserve"> </w:t>
      </w:r>
      <w:r w:rsidR="00134F1B">
        <w:rPr>
          <w:rFonts w:ascii="Arial" w:eastAsia="Calibri" w:hAnsi="Arial" w:cs="Arial"/>
          <w:kern w:val="2"/>
          <w:sz w:val="24"/>
          <w:szCs w:val="24"/>
          <w14:ligatures w14:val="standardContextual"/>
        </w:rPr>
        <w:t>front-line</w:t>
      </w:r>
      <w:r>
        <w:rPr>
          <w:rFonts w:ascii="Arial" w:eastAsia="Calibri" w:hAnsi="Arial" w:cs="Arial"/>
          <w:kern w:val="2"/>
          <w:sz w:val="24"/>
          <w:szCs w:val="24"/>
          <w14:ligatures w14:val="standardContextual"/>
        </w:rPr>
        <w:t xml:space="preserve"> contexts</w:t>
      </w:r>
      <w:r w:rsidR="00D12B9A">
        <w:rPr>
          <w:rFonts w:ascii="Arial" w:eastAsia="Calibri" w:hAnsi="Arial" w:cs="Arial"/>
          <w:kern w:val="2"/>
          <w:sz w:val="24"/>
          <w:szCs w:val="24"/>
          <w14:ligatures w14:val="standardContextual"/>
        </w:rPr>
        <w:t xml:space="preserve"> </w:t>
      </w:r>
      <w:r w:rsidR="00D12B9A">
        <w:rPr>
          <w:rFonts w:ascii="Arial" w:eastAsia="Calibri" w:hAnsi="Arial" w:cs="Arial"/>
          <w:kern w:val="2"/>
          <w:sz w:val="24"/>
          <w:szCs w:val="24"/>
          <w14:ligatures w14:val="standardContextual"/>
        </w:rPr>
        <w:fldChar w:fldCharType="begin" w:fldLock="1"/>
      </w:r>
      <w:r w:rsidR="00E332B2">
        <w:rPr>
          <w:rFonts w:ascii="Arial" w:eastAsia="Calibri" w:hAnsi="Arial" w:cs="Arial"/>
          <w:kern w:val="2"/>
          <w:sz w:val="24"/>
          <w:szCs w:val="24"/>
          <w14:ligatures w14:val="standardContextual"/>
        </w:rPr>
        <w:instrText>ADDIN CSL_CITATION {"citationItems":[{"id":"ITEM-1","itemData":{"DOI":"10.1111/jjns.12218","ISSN":"17427924","PMID":"29952076","abstract":"Aim: To describe the life and work of the international nurses of the International Brigades during the Spanish Civil War and to examine their role in relation to their contribution to Spanish nursing in this period. Methods: This historical study is based primarily on the memoirs of the international nurses who joined the war health services of the International Brigades during the Spanish Civil War. The evidence that was elicited from these sources was compared and contrasted with other contemporary documents in order to compare their perspectives with those of other contemporaries. Results: The nurses of the International Brigades joined the front line health services as part of the mobile medical and surgical teams that were attached to the fighting units. They lived and worked under extreme conditions, often under fire. Their work while in Spain was not limited to care delivery but also included managerial and educational aspects. The international nurses' observations of Spanish nursing at the time were not always accurate, which might be explained by a lack of contact with qualified Spanish nursing staff due to a shortage of fully qualified nurses. Conclusion: In the absence of the voices of the Spanish nurses themselves, the written records of the international nurses were invaluable in analyzing Spanish nursing in this period. Their testimonies are, in essence, the international nurses’ legacy to the Spanish nurses who stayed behind after the departure of the International Brigadists in 1938.","author":[{"dropping-particle":"","family":"Anton-Solanas","given":"Isabel","non-dropping-particle":"","parse-names":false,"suffix":""},{"dropping-particle":"","family":"Wakefield","given":"Ann","non-dropping-particle":"","parse-names":false,"suffix":""},{"dropping-particle":"","family":"Hallett","given":"Christine E.","non-dropping-particle":"","parse-names":false,"suffix":""}],"container-title":"Japan Journal of Nursing Science","id":"ITEM-1","issue":"2","issued":{"date-parts":[["2019"]]},"page":"103-114","title":"International nurses to the rescue: The role and contribution of the nurses of the International Brigades during the Spanish Civil War","type":"article-journal","volume":"16"},"uris":["http://www.mendeley.com/documents/?uuid=61628ba2-9812-4b41-ae64-f9b6c7c20128"]},{"id":"ITEM-2","itemData":{"DOI":"10.1111/nicc.12819","ISSN":"14785153","PMID":"35833305","abstract":"Background: The history of critical care nursing is intertwined with that of battlefield nursing, where for almost 200 years, nurses worked to save injured soldiers' lives, risking their own physical and emotional injuries. Today, with nurses increasingly deployed to provide critical care during natural, man-made and public health crises that can resemble battlefield situations, there is much to learn from battlefield nurses. Aim: This qualitative study aims to explore the lessons of the experiences of civilian nurses deployed to Israeli battlefields in three wars between 1967 and 1982. Methods: Qualitative, semi-structured, in-depth interviews were conducted with twenty-two former military nurses who were deployed in three wars between 1967 and 1982. We analysed interview transcripts using a content analysis approach. COREQ, a 32-item checklist, guided method selection, data analysis and the findings' presentation. Findings: Data analysis revealed three main themes, with ten related subthemes: Field Service Challenges, Coping with Challenges, and Nurses' Need for Recognition. Conclusion: The findings identify mental, emotional, and organizational issues resulting from nurses' wartime experiences, revealing numerous opportunities for better preparing and supporting critical care nurses before, during, and after crises. Relevance to Clinical Practice: Critical care nursing during crises, such as wartime, is unique but increasingly common. The memories and ongoing impact of those experiences offer invaluable information for nursing and health policy stakeholders planning for future deployments during wartime or other disasters such as the COVID-19 pandemic and the Russo-Ukrainian war.","author":[{"dropping-particle":"","family":"Segev","given":"Ronen","non-dropping-particle":"","parse-names":false,"suffix":""}],"container-title":"Nursing in Critical Care","id":"ITEM-2","issue":"2","issued":{"date-parts":[["2022"]]},"page":"253-260","title":"Learning from critical care nurses' wartime experiences and their long-term impacts","type":"article-journal","volume":"28"},"uris":["http://www.mendeley.com/documents/?uuid=777743b0-28ff-46e3-8be1-65a31ca26a84"]},{"id":"ITEM-3","itemData":{"DOI":"10.3138/cjhh.2022-553-122021","ISSN":"28166477","abstract":"Some 60-plus Canadian women who served as nursing sisters in the Canadian Army Medical Corps (CAMC) in the Great War died during their service and constituted the first female casualties of the new Canadian nation. Initially praised for their courage, but soon forgotten, professional nurses fit uneasily within the post-war dichotomy of male soldiers and mother-mourners. Seeing themselves as soldiers, nurses sought to highlight their service and their role in opening the way for a greater role for women in the Canadian military. In this article, the author examines commemorative initiatives for these nurse casualties at the local level, where personal and community sentiments were more likely to be expressed than at the national level. Official bodies, principally the Imperial (later Commonwealth) War Graves Commission (WGC) and the Canadian military, bestowed military funerals and WGC tombstones on nurses – something that surprised many community and family observers. Still, in according nurses identical treatment to their male counterparts, officials ignored their role as the first female military officers. Nurses themselves and their families, colleagues, and communities showed no such reticence. Families added personal inscriptions onto uniform WGC tombstones, which provided a window of understanding on early nurse/military officers’ view of their service, and erected their own tombstones and plaques. Communities afforded nurses a prominent role in local initiatives, often placing nurses’ names at the head of town cenotaphs. They also told their stories at local museums, kept their records, and even featured them in performance art. Towns, colleagues, local historians, families, and artists, enriched by the record keeping and devotion of nurses’ descendants, have ensured the nurses’ stories have been kept alive.","author":[{"dropping-particle":"","family":"Dodd","given":"Dianne","non-dropping-particle":"","parse-names":false,"suffix":""}],"container-title":"Canadian Journal of Health History","id":"ITEM-3","issue":"2","issued":{"date-parts":[["2022"]]},"page":"235-280","title":"Local Markers: Canada’s First World War Military Nurse Casualties","type":"article-journal","volume":"39"},"uris":["http://www.mendeley.com/documents/?uuid=2bd367e2-9fc5-4ff0-a790-26c22d2741f6"]}],"mendeley":{"formattedCitation":"(26–28)","plainTextFormattedCitation":"(26–28)","previouslyFormattedCitation":"(26–28)"},"properties":{"noteIndex":0},"schema":"https://github.com/citation-style-language/schema/raw/master/csl-citation.json"}</w:instrText>
      </w:r>
      <w:r w:rsidR="00D12B9A">
        <w:rPr>
          <w:rFonts w:ascii="Arial" w:eastAsia="Calibri" w:hAnsi="Arial" w:cs="Arial"/>
          <w:kern w:val="2"/>
          <w:sz w:val="24"/>
          <w:szCs w:val="24"/>
          <w14:ligatures w14:val="standardContextual"/>
        </w:rPr>
        <w:fldChar w:fldCharType="separate"/>
      </w:r>
      <w:r w:rsidR="006D00CC" w:rsidRPr="006D00CC">
        <w:rPr>
          <w:rFonts w:ascii="Arial" w:eastAsia="Calibri" w:hAnsi="Arial" w:cs="Arial"/>
          <w:noProof/>
          <w:kern w:val="2"/>
          <w:sz w:val="24"/>
          <w:szCs w:val="24"/>
          <w14:ligatures w14:val="standardContextual"/>
        </w:rPr>
        <w:t>(26–28)</w:t>
      </w:r>
      <w:r w:rsidR="00D12B9A">
        <w:rPr>
          <w:rFonts w:ascii="Arial" w:eastAsia="Calibri" w:hAnsi="Arial" w:cs="Arial"/>
          <w:kern w:val="2"/>
          <w:sz w:val="24"/>
          <w:szCs w:val="24"/>
          <w14:ligatures w14:val="standardContextual"/>
        </w:rPr>
        <w:fldChar w:fldCharType="end"/>
      </w:r>
      <w:r>
        <w:rPr>
          <w:rFonts w:ascii="Arial" w:eastAsia="Calibri" w:hAnsi="Arial" w:cs="Arial"/>
          <w:kern w:val="2"/>
          <w:sz w:val="24"/>
          <w:szCs w:val="24"/>
          <w14:ligatures w14:val="standardContextual"/>
        </w:rPr>
        <w:t xml:space="preserve">. </w:t>
      </w:r>
      <w:r w:rsidR="00E53E80">
        <w:rPr>
          <w:rFonts w:ascii="Arial" w:eastAsia="Calibri" w:hAnsi="Arial" w:cs="Arial"/>
          <w:kern w:val="2"/>
          <w:sz w:val="24"/>
          <w:szCs w:val="24"/>
          <w14:ligatures w14:val="standardContextual"/>
        </w:rPr>
        <w:t xml:space="preserve">However, in this study, civilian nurses </w:t>
      </w:r>
      <w:r w:rsidR="00CA1568">
        <w:rPr>
          <w:rFonts w:ascii="Arial" w:eastAsia="Calibri" w:hAnsi="Arial" w:cs="Arial"/>
          <w:kern w:val="2"/>
          <w:sz w:val="24"/>
          <w:szCs w:val="24"/>
          <w14:ligatures w14:val="standardContextual"/>
        </w:rPr>
        <w:t>were</w:t>
      </w:r>
      <w:r w:rsidR="00E53E80">
        <w:rPr>
          <w:rFonts w:ascii="Arial" w:eastAsia="Calibri" w:hAnsi="Arial" w:cs="Arial"/>
          <w:kern w:val="2"/>
          <w:sz w:val="24"/>
          <w:szCs w:val="24"/>
          <w14:ligatures w14:val="standardContextual"/>
        </w:rPr>
        <w:t xml:space="preserve"> under fire dealing with </w:t>
      </w:r>
      <w:r w:rsidR="00CA1568">
        <w:rPr>
          <w:rFonts w:ascii="Arial" w:eastAsia="Calibri" w:hAnsi="Arial" w:cs="Arial"/>
          <w:kern w:val="2"/>
          <w:sz w:val="24"/>
          <w:szCs w:val="24"/>
          <w14:ligatures w14:val="standardContextual"/>
        </w:rPr>
        <w:t xml:space="preserve">foreign </w:t>
      </w:r>
      <w:r w:rsidR="00E53E80">
        <w:rPr>
          <w:rFonts w:ascii="Arial" w:eastAsia="Calibri" w:hAnsi="Arial" w:cs="Arial"/>
          <w:kern w:val="2"/>
          <w:sz w:val="24"/>
          <w:szCs w:val="24"/>
          <w14:ligatures w14:val="standardContextual"/>
        </w:rPr>
        <w:t>critical care</w:t>
      </w:r>
      <w:r w:rsidR="00CA1568">
        <w:rPr>
          <w:rFonts w:ascii="Arial" w:eastAsia="Calibri" w:hAnsi="Arial" w:cs="Arial"/>
          <w:kern w:val="2"/>
          <w:sz w:val="24"/>
          <w:szCs w:val="24"/>
          <w14:ligatures w14:val="standardContextual"/>
        </w:rPr>
        <w:t xml:space="preserve"> practice.</w:t>
      </w:r>
      <w:r>
        <w:rPr>
          <w:rFonts w:ascii="Arial" w:eastAsia="Calibri" w:hAnsi="Arial" w:cs="Arial"/>
          <w:kern w:val="2"/>
          <w:sz w:val="24"/>
          <w:szCs w:val="24"/>
          <w14:ligatures w14:val="standardContextual"/>
        </w:rPr>
        <w:t xml:space="preserve"> </w:t>
      </w:r>
      <w:r w:rsidR="009C3C89">
        <w:rPr>
          <w:rFonts w:ascii="Arial" w:eastAsia="Calibri" w:hAnsi="Arial" w:cs="Arial"/>
          <w:kern w:val="2"/>
          <w:sz w:val="24"/>
          <w:szCs w:val="24"/>
          <w14:ligatures w14:val="standardContextual"/>
        </w:rPr>
        <w:t xml:space="preserve">Those nurses cared </w:t>
      </w:r>
      <w:r w:rsidR="0091631D">
        <w:rPr>
          <w:rFonts w:ascii="Arial" w:eastAsia="Calibri" w:hAnsi="Arial" w:cs="Arial"/>
          <w:kern w:val="2"/>
          <w:sz w:val="24"/>
          <w:szCs w:val="24"/>
          <w14:ligatures w14:val="standardContextual"/>
        </w:rPr>
        <w:t xml:space="preserve">for </w:t>
      </w:r>
      <w:r w:rsidR="009C3C89">
        <w:rPr>
          <w:rFonts w:ascii="Arial" w:eastAsia="Calibri" w:hAnsi="Arial" w:cs="Arial"/>
          <w:kern w:val="2"/>
          <w:sz w:val="24"/>
          <w:szCs w:val="24"/>
          <w14:ligatures w14:val="standardContextual"/>
        </w:rPr>
        <w:t>their community</w:t>
      </w:r>
      <w:r w:rsidR="002E55C3">
        <w:rPr>
          <w:rFonts w:ascii="Arial" w:eastAsia="Calibri" w:hAnsi="Arial" w:cs="Arial"/>
          <w:kern w:val="2"/>
          <w:sz w:val="24"/>
          <w:szCs w:val="24"/>
          <w14:ligatures w14:val="standardContextual"/>
        </w:rPr>
        <w:t>,</w:t>
      </w:r>
      <w:r w:rsidR="009C3C89">
        <w:rPr>
          <w:rFonts w:ascii="Arial" w:eastAsia="Calibri" w:hAnsi="Arial" w:cs="Arial"/>
          <w:kern w:val="2"/>
          <w:sz w:val="24"/>
          <w:szCs w:val="24"/>
          <w14:ligatures w14:val="standardContextual"/>
        </w:rPr>
        <w:t xml:space="preserve"> and family members </w:t>
      </w:r>
      <w:r w:rsidR="00E92B69">
        <w:rPr>
          <w:rFonts w:ascii="Arial" w:eastAsia="Calibri" w:hAnsi="Arial" w:cs="Arial"/>
          <w:kern w:val="2"/>
          <w:sz w:val="24"/>
          <w:szCs w:val="24"/>
          <w14:ligatures w14:val="standardContextual"/>
        </w:rPr>
        <w:t xml:space="preserve">which </w:t>
      </w:r>
      <w:r w:rsidR="009C3C89">
        <w:rPr>
          <w:rFonts w:ascii="Arial" w:eastAsia="Calibri" w:hAnsi="Arial" w:cs="Arial"/>
          <w:kern w:val="2"/>
          <w:sz w:val="24"/>
          <w:szCs w:val="24"/>
          <w14:ligatures w14:val="standardContextual"/>
        </w:rPr>
        <w:t xml:space="preserve">added </w:t>
      </w:r>
      <w:r w:rsidR="0091631D">
        <w:rPr>
          <w:rFonts w:ascii="Arial" w:eastAsia="Calibri" w:hAnsi="Arial" w:cs="Arial"/>
          <w:kern w:val="2"/>
          <w:sz w:val="24"/>
          <w:szCs w:val="24"/>
          <w14:ligatures w14:val="standardContextual"/>
        </w:rPr>
        <w:t xml:space="preserve">another </w:t>
      </w:r>
      <w:r w:rsidR="00E92B69">
        <w:rPr>
          <w:rFonts w:ascii="Arial" w:eastAsia="Calibri" w:hAnsi="Arial" w:cs="Arial"/>
          <w:kern w:val="2"/>
          <w:sz w:val="24"/>
          <w:szCs w:val="24"/>
          <w14:ligatures w14:val="standardContextual"/>
        </w:rPr>
        <w:t xml:space="preserve">layer of </w:t>
      </w:r>
      <w:r w:rsidR="0091631D">
        <w:rPr>
          <w:rFonts w:ascii="Arial" w:eastAsia="Calibri" w:hAnsi="Arial" w:cs="Arial"/>
          <w:kern w:val="2"/>
          <w:sz w:val="24"/>
          <w:szCs w:val="24"/>
          <w14:ligatures w14:val="standardContextual"/>
        </w:rPr>
        <w:t xml:space="preserve">psychological </w:t>
      </w:r>
      <w:r w:rsidR="00E92B69">
        <w:rPr>
          <w:rFonts w:ascii="Arial" w:eastAsia="Calibri" w:hAnsi="Arial" w:cs="Arial"/>
          <w:kern w:val="2"/>
          <w:sz w:val="24"/>
          <w:szCs w:val="24"/>
          <w14:ligatures w14:val="standardContextual"/>
        </w:rPr>
        <w:t xml:space="preserve">burden slightly resembles the </w:t>
      </w:r>
      <w:r w:rsidR="0061032F">
        <w:rPr>
          <w:rFonts w:ascii="Arial" w:eastAsia="Calibri" w:hAnsi="Arial" w:cs="Arial"/>
          <w:kern w:val="2"/>
          <w:sz w:val="24"/>
          <w:szCs w:val="24"/>
          <w14:ligatures w14:val="standardContextual"/>
        </w:rPr>
        <w:t xml:space="preserve"> experiences during the intensive and uncertain time of COVID-19</w:t>
      </w:r>
      <w:r w:rsidR="00887F83">
        <w:rPr>
          <w:rFonts w:ascii="Arial" w:eastAsia="Calibri" w:hAnsi="Arial" w:cs="Arial"/>
          <w:kern w:val="2"/>
          <w:sz w:val="24"/>
          <w:szCs w:val="24"/>
          <w14:ligatures w14:val="standardContextual"/>
        </w:rPr>
        <w:t xml:space="preserve"> when nurses were </w:t>
      </w:r>
      <w:r w:rsidR="00953602">
        <w:rPr>
          <w:rFonts w:ascii="Arial" w:eastAsia="Calibri" w:hAnsi="Arial" w:cs="Arial"/>
          <w:kern w:val="2"/>
          <w:sz w:val="24"/>
          <w:szCs w:val="24"/>
          <w14:ligatures w14:val="standardContextual"/>
        </w:rPr>
        <w:t>frightened</w:t>
      </w:r>
      <w:r w:rsidR="00887F83">
        <w:rPr>
          <w:rFonts w:ascii="Arial" w:eastAsia="Calibri" w:hAnsi="Arial" w:cs="Arial"/>
          <w:kern w:val="2"/>
          <w:sz w:val="24"/>
          <w:szCs w:val="24"/>
          <w14:ligatures w14:val="standardContextual"/>
        </w:rPr>
        <w:t xml:space="preserve"> for their close family and friends</w:t>
      </w:r>
      <w:r w:rsidR="00C631CE">
        <w:rPr>
          <w:rFonts w:ascii="Arial" w:eastAsia="Calibri" w:hAnsi="Arial" w:cs="Arial"/>
          <w:kern w:val="2"/>
          <w:sz w:val="24"/>
          <w:szCs w:val="24"/>
          <w14:ligatures w14:val="standardContextual"/>
        </w:rPr>
        <w:t xml:space="preserve"> members</w:t>
      </w:r>
      <w:r w:rsidR="00887F83">
        <w:rPr>
          <w:rFonts w:ascii="Arial" w:eastAsia="Calibri" w:hAnsi="Arial" w:cs="Arial"/>
          <w:kern w:val="2"/>
          <w:sz w:val="24"/>
          <w:szCs w:val="24"/>
          <w14:ligatures w14:val="standardContextual"/>
        </w:rPr>
        <w:t xml:space="preserve"> </w:t>
      </w:r>
      <w:r w:rsidR="0061032F">
        <w:rPr>
          <w:rFonts w:ascii="Arial" w:eastAsia="Calibri" w:hAnsi="Arial" w:cs="Arial"/>
          <w:kern w:val="2"/>
          <w:sz w:val="24"/>
          <w:szCs w:val="24"/>
          <w14:ligatures w14:val="standardContextual"/>
        </w:rPr>
        <w:fldChar w:fldCharType="begin" w:fldLock="1"/>
      </w:r>
      <w:r w:rsidR="00E332B2">
        <w:rPr>
          <w:rFonts w:ascii="Arial" w:eastAsia="Calibri" w:hAnsi="Arial" w:cs="Arial"/>
          <w:kern w:val="2"/>
          <w:sz w:val="24"/>
          <w:szCs w:val="24"/>
          <w14:ligatures w14:val="standardContextual"/>
        </w:rPr>
        <w:instrText>ADDIN CSL_CITATION {"citationItems":[{"id":"ITEM-1","itemData":{"DOI":"10.1111/jonm.13194","ISSN":"13652834","PMID":"33107657","abstract":"Aim: To explore nursing management issues within COVID-19 narratives of Italian front-line nurses. Background: The COVID-19 pandemic has dramatically affected health systems and professionals worldwide. Italian nurses have key messages for nursing leaders following their acute experiences in the pandemic. Method: A descriptive qualitative study with thematic analysis. Results: Twenty-three testimonies from clinical nurses were analysed. Six macrothemes were identified as follows: organisational and logistic change; leadership models adopted to manage the emergency; changes in nursing approaches; personal protective equipment issues; physical and psychological impact on nurses; and team value/spirit. Conclusions: Our testimonies highlighted the huge impact of COVID-19 on the Italian nursing workforce, especially in terms of the high risks associated with caring for COVID-19 patients, exacerbated by the shortage of appropriate personal protective equipment. Nurses had to care for their colleagues and live separately from their families to avoid infecting them, revealing nurses' resilience and the important role of effective and sensitive management. Implications for Nursing Management: Nurse managers must be prepared for the impact of pandemics on staff and need to ensure availability and replacement of quality personal protective equipment, rehearse strategies for communicating with patients while wearing personal protective equipment and establish protocols for communicating with relatives.","author":[{"dropping-particle":"","family":"Catania","given":"Gianluca","non-dropping-particle":"","parse-names":false,"suffix":""},{"dropping-particle":"","family":"Zanini","given":"Milko","non-dropping-particle":"","parse-names":false,"suffix":""},{"dropping-particle":"","family":"Hayter","given":"Mark","non-dropping-particle":"","parse-names":false,"suffix":""},{"dropping-particle":"","family":"Timmins","given":"Fiona","non-dropping-particle":"","parse-names":false,"suffix":""},{"dropping-particle":"","family":"Dasso","given":"Nicoletta","non-dropping-particle":"","parse-names":false,"suffix":""},{"dropping-particle":"","family":"Ottonello","given":"Giulia","non-dropping-particle":"","parse-names":false,"suffix":""},{"dropping-particle":"","family":"Aleo","given":"Giuseppe","non-dropping-particle":"","parse-names":false,"suffix":""},{"dropping-particle":"","family":"Sasso","given":"Loredana","non-dropping-particle":"","parse-names":false,"suffix":""},{"dropping-particle":"","family":"Bagnasco","given":"Annamaria","non-dropping-particle":"","parse-names":false,"suffix":""}],"container-title":"Journal of Nursing Management","id":"ITEM-1","issue":"3","issued":{"date-parts":[["2021"]]},"page":"404-411","title":"Lessons from Italian front-line nurses' experiences during the COVID-19 pandemic: A qualitative descriptive study","type":"article-journal","volume":"29"},"uris":["http://www.mendeley.com/documents/?uuid=413f8928-b0cf-4b84-9450-bba3376f2c31"]},{"id":"ITEM-2","itemData":{"DOI":"10.1111/ppc.12946","ISSN":"17446163","PMID":"34505638","abstract":"Purpose: The aim of this study was to investigate compassion fatigue (CF) and compassion satisfaction (CS) in nursing care providers in COVID-19 units. Methods: A mixed-method study with 105 nurses. Results: 23% of participants reported high CF risk while 77% expressed high to moderate potential for CS. Adequate preparation/education, clear and accountable leadership, and team sharing of feelings, experiences, and responsibilities during the transition in the COVID-19 unit helped participants to deal with overwhelming anxiety which if unattended could bring about frustration and long-lasting feelings of powerlessness. Practical Implications: In the face of the present and future pandemics, there is a clear need to prepare healthcare organizations and nursing care providers to cope with the emotional content of public health emergencies while protecting themselves and avoid absorbing unmanageable emotions.","author":[{"dropping-particle":"","family":"Missouridou","given":"Evdokia","non-dropping-particle":"","parse-names":false,"suffix":""},{"dropping-particle":"","family":"Mangoulia","given":"Polyxeni","non-dropping-particle":"","parse-names":false,"suffix":""},{"dropping-particle":"","family":"Pavlou","given":"Vassiliki","non-dropping-particle":"","parse-names":false,"suffix":""},{"dropping-particle":"","family":"Kritsotakis","given":"Emmanouel","non-dropping-particle":"","parse-names":false,"suffix":""},{"dropping-particle":"","family":"Stefanou","given":"Evangelia","non-dropping-particle":"","parse-names":false,"suffix":""},{"dropping-particle":"","family":"Bibou","given":"Polyxeni","non-dropping-particle":"","parse-names":false,"suffix":""},{"dropping-particle":"","family":"Kelesi","given":"Martha","non-dropping-particle":"","parse-names":false,"suffix":""},{"dropping-particle":"","family":"Fradelos","given":"Evangelos C.","non-dropping-particle":"","parse-names":false,"suffix":""}],"container-title":"Perspectives in Psychiatric Care","id":"ITEM-2","issue":"4","issued":{"date-parts":[["2022"]]},"page":"1421-1432","title":"Wounded healers during the COVID-19 syndemic: Compassion fatigue and compassion satisfaction among nursing care providers in Greece","type":"article-journal","volume":"58"},"uris":["http://www.mendeley.com/documents/?uuid=2825ad1d-0586-4c9f-9efc-670baf96f457"]}],"mendeley":{"formattedCitation":"(29,30)","plainTextFormattedCitation":"(29,30)","previouslyFormattedCitation":"(29,30)"},"properties":{"noteIndex":0},"schema":"https://github.com/citation-style-language/schema/raw/master/csl-citation.json"}</w:instrText>
      </w:r>
      <w:r w:rsidR="0061032F">
        <w:rPr>
          <w:rFonts w:ascii="Arial" w:eastAsia="Calibri" w:hAnsi="Arial" w:cs="Arial"/>
          <w:kern w:val="2"/>
          <w:sz w:val="24"/>
          <w:szCs w:val="24"/>
          <w14:ligatures w14:val="standardContextual"/>
        </w:rPr>
        <w:fldChar w:fldCharType="separate"/>
      </w:r>
      <w:r w:rsidR="006D00CC" w:rsidRPr="006D00CC">
        <w:rPr>
          <w:rFonts w:ascii="Arial" w:eastAsia="Calibri" w:hAnsi="Arial" w:cs="Arial"/>
          <w:noProof/>
          <w:kern w:val="2"/>
          <w:sz w:val="24"/>
          <w:szCs w:val="24"/>
          <w14:ligatures w14:val="standardContextual"/>
        </w:rPr>
        <w:t>(29,30)</w:t>
      </w:r>
      <w:r w:rsidR="0061032F">
        <w:rPr>
          <w:rFonts w:ascii="Arial" w:eastAsia="Calibri" w:hAnsi="Arial" w:cs="Arial"/>
          <w:kern w:val="2"/>
          <w:sz w:val="24"/>
          <w:szCs w:val="24"/>
          <w14:ligatures w14:val="standardContextual"/>
        </w:rPr>
        <w:fldChar w:fldCharType="end"/>
      </w:r>
      <w:r w:rsidR="0061032F">
        <w:rPr>
          <w:rFonts w:ascii="Arial" w:eastAsia="Calibri" w:hAnsi="Arial" w:cs="Arial"/>
          <w:kern w:val="2"/>
          <w:sz w:val="24"/>
          <w:szCs w:val="24"/>
          <w14:ligatures w14:val="standardContextual"/>
        </w:rPr>
        <w:t xml:space="preserve">. </w:t>
      </w:r>
    </w:p>
    <w:p w14:paraId="33785F8B" w14:textId="2A54317C" w:rsidR="00BC26F3" w:rsidRDefault="005C6AA8" w:rsidP="00384DEC">
      <w:pPr>
        <w:bidi w:val="0"/>
        <w:spacing w:line="360" w:lineRule="auto"/>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In general, d</w:t>
      </w:r>
      <w:r w:rsidR="004230C1">
        <w:rPr>
          <w:rFonts w:ascii="Arial" w:eastAsia="Calibri" w:hAnsi="Arial" w:cs="Arial"/>
          <w:kern w:val="2"/>
          <w:sz w:val="24"/>
          <w:szCs w:val="24"/>
          <w14:ligatures w14:val="standardContextual"/>
        </w:rPr>
        <w:t xml:space="preserve">isaster events are </w:t>
      </w:r>
      <w:r w:rsidR="00953602">
        <w:rPr>
          <w:rFonts w:ascii="Arial" w:eastAsia="Calibri" w:hAnsi="Arial" w:cs="Arial"/>
          <w:kern w:val="2"/>
          <w:sz w:val="24"/>
          <w:szCs w:val="24"/>
          <w14:ligatures w14:val="standardContextual"/>
        </w:rPr>
        <w:t>the core and essence</w:t>
      </w:r>
      <w:r w:rsidR="004230C1">
        <w:rPr>
          <w:rFonts w:ascii="Arial" w:eastAsia="Calibri" w:hAnsi="Arial" w:cs="Arial"/>
          <w:kern w:val="2"/>
          <w:sz w:val="24"/>
          <w:szCs w:val="24"/>
          <w14:ligatures w14:val="standardContextual"/>
        </w:rPr>
        <w:t xml:space="preserve"> of emergency </w:t>
      </w:r>
      <w:r w:rsidR="00953602">
        <w:rPr>
          <w:rFonts w:ascii="Arial" w:eastAsia="Calibri" w:hAnsi="Arial" w:cs="Arial"/>
          <w:kern w:val="2"/>
          <w:sz w:val="24"/>
          <w:szCs w:val="24"/>
          <w14:ligatures w14:val="standardContextual"/>
        </w:rPr>
        <w:t xml:space="preserve">medicine </w:t>
      </w:r>
      <w:r w:rsidR="004230C1">
        <w:rPr>
          <w:rFonts w:ascii="Arial" w:eastAsia="Calibri" w:hAnsi="Arial" w:cs="Arial"/>
          <w:kern w:val="2"/>
          <w:sz w:val="24"/>
          <w:szCs w:val="24"/>
          <w14:ligatures w14:val="standardContextual"/>
        </w:rPr>
        <w:t xml:space="preserve">and nursing. </w:t>
      </w:r>
      <w:r w:rsidR="00BC26F3">
        <w:rPr>
          <w:rFonts w:ascii="Arial" w:eastAsia="Calibri" w:hAnsi="Arial" w:cs="Arial"/>
          <w:kern w:val="2"/>
          <w:sz w:val="24"/>
          <w:szCs w:val="24"/>
          <w14:ligatures w14:val="standardContextual"/>
        </w:rPr>
        <w:t xml:space="preserve">Many studies </w:t>
      </w:r>
      <w:r w:rsidR="008C3412">
        <w:rPr>
          <w:rFonts w:ascii="Arial" w:eastAsia="Calibri" w:hAnsi="Arial" w:cs="Arial"/>
          <w:kern w:val="2"/>
          <w:sz w:val="24"/>
          <w:szCs w:val="24"/>
          <w14:ligatures w14:val="standardContextual"/>
        </w:rPr>
        <w:t>have</w:t>
      </w:r>
      <w:r w:rsidR="00BC26F3">
        <w:rPr>
          <w:rFonts w:ascii="Arial" w:eastAsia="Calibri" w:hAnsi="Arial" w:cs="Arial"/>
          <w:kern w:val="2"/>
          <w:sz w:val="24"/>
          <w:szCs w:val="24"/>
          <w14:ligatures w14:val="standardContextual"/>
        </w:rPr>
        <w:t xml:space="preserve"> described </w:t>
      </w:r>
      <w:r w:rsidR="00953602">
        <w:rPr>
          <w:rFonts w:ascii="Arial" w:eastAsia="Calibri" w:hAnsi="Arial" w:cs="Arial"/>
          <w:kern w:val="2"/>
          <w:sz w:val="24"/>
          <w:szCs w:val="24"/>
          <w14:ligatures w14:val="standardContextual"/>
        </w:rPr>
        <w:t xml:space="preserve">extensively </w:t>
      </w:r>
      <w:r w:rsidR="00BC26F3">
        <w:rPr>
          <w:rFonts w:ascii="Arial" w:eastAsia="Calibri" w:hAnsi="Arial" w:cs="Arial"/>
          <w:kern w:val="2"/>
          <w:sz w:val="24"/>
          <w:szCs w:val="24"/>
          <w14:ligatures w14:val="standardContextual"/>
        </w:rPr>
        <w:t xml:space="preserve">the critical </w:t>
      </w:r>
      <w:r w:rsidR="004230C1">
        <w:rPr>
          <w:rFonts w:ascii="Arial" w:eastAsia="Calibri" w:hAnsi="Arial" w:cs="Arial"/>
          <w:kern w:val="2"/>
          <w:sz w:val="24"/>
          <w:szCs w:val="24"/>
          <w14:ligatures w14:val="standardContextual"/>
        </w:rPr>
        <w:t xml:space="preserve">care </w:t>
      </w:r>
      <w:r w:rsidR="00BC26F3">
        <w:rPr>
          <w:rFonts w:ascii="Arial" w:eastAsia="Calibri" w:hAnsi="Arial" w:cs="Arial"/>
          <w:kern w:val="2"/>
          <w:sz w:val="24"/>
          <w:szCs w:val="24"/>
          <w14:ligatures w14:val="standardContextual"/>
        </w:rPr>
        <w:t>nurses experiences</w:t>
      </w:r>
      <w:r w:rsidR="003935C1">
        <w:rPr>
          <w:rFonts w:ascii="Arial" w:eastAsia="Calibri" w:hAnsi="Arial" w:cs="Arial"/>
          <w:kern w:val="2"/>
          <w:sz w:val="24"/>
          <w:szCs w:val="24"/>
          <w14:ligatures w14:val="standardContextual"/>
        </w:rPr>
        <w:t xml:space="preserve"> </w:t>
      </w:r>
      <w:r w:rsidR="008C3412">
        <w:rPr>
          <w:rFonts w:ascii="Arial" w:eastAsia="Calibri" w:hAnsi="Arial" w:cs="Arial"/>
          <w:kern w:val="2"/>
          <w:sz w:val="24"/>
          <w:szCs w:val="24"/>
          <w14:ligatures w14:val="standardContextual"/>
        </w:rPr>
        <w:t>and</w:t>
      </w:r>
      <w:r w:rsidR="004230C1">
        <w:rPr>
          <w:rFonts w:ascii="Arial" w:eastAsia="Calibri" w:hAnsi="Arial" w:cs="Arial"/>
          <w:kern w:val="2"/>
          <w:sz w:val="24"/>
          <w:szCs w:val="24"/>
          <w14:ligatures w14:val="standardContextual"/>
        </w:rPr>
        <w:t xml:space="preserve"> </w:t>
      </w:r>
      <w:r w:rsidR="008C3412">
        <w:rPr>
          <w:rFonts w:ascii="Arial" w:eastAsia="Calibri" w:hAnsi="Arial" w:cs="Arial"/>
          <w:kern w:val="2"/>
          <w:sz w:val="24"/>
          <w:szCs w:val="24"/>
          <w14:ligatures w14:val="standardContextual"/>
        </w:rPr>
        <w:t>perspectives on</w:t>
      </w:r>
      <w:r w:rsidR="00BC26F3">
        <w:rPr>
          <w:rFonts w:ascii="Arial" w:eastAsia="Calibri" w:hAnsi="Arial" w:cs="Arial"/>
          <w:kern w:val="2"/>
          <w:sz w:val="24"/>
          <w:szCs w:val="24"/>
          <w14:ligatures w14:val="standardContextual"/>
        </w:rPr>
        <w:t xml:space="preserve"> </w:t>
      </w:r>
      <w:r w:rsidR="003935C1">
        <w:rPr>
          <w:rFonts w:ascii="Arial" w:eastAsia="Calibri" w:hAnsi="Arial" w:cs="Arial"/>
          <w:kern w:val="2"/>
          <w:sz w:val="24"/>
          <w:szCs w:val="24"/>
          <w14:ligatures w14:val="standardContextual"/>
        </w:rPr>
        <w:t xml:space="preserve">caring </w:t>
      </w:r>
      <w:r w:rsidR="008C3412">
        <w:rPr>
          <w:rFonts w:ascii="Arial" w:eastAsia="Calibri" w:hAnsi="Arial" w:cs="Arial"/>
          <w:kern w:val="2"/>
          <w:sz w:val="24"/>
          <w:szCs w:val="24"/>
          <w14:ligatures w14:val="standardContextual"/>
        </w:rPr>
        <w:t xml:space="preserve">for </w:t>
      </w:r>
      <w:r w:rsidR="003935C1">
        <w:rPr>
          <w:rFonts w:ascii="Arial" w:eastAsia="Calibri" w:hAnsi="Arial" w:cs="Arial"/>
          <w:kern w:val="2"/>
          <w:sz w:val="24"/>
          <w:szCs w:val="24"/>
          <w14:ligatures w14:val="standardContextual"/>
        </w:rPr>
        <w:t xml:space="preserve">terror </w:t>
      </w:r>
      <w:r w:rsidR="008C3412">
        <w:rPr>
          <w:rFonts w:ascii="Arial" w:eastAsia="Calibri" w:hAnsi="Arial" w:cs="Arial"/>
          <w:kern w:val="2"/>
          <w:sz w:val="24"/>
          <w:szCs w:val="24"/>
          <w14:ligatures w14:val="standardContextual"/>
        </w:rPr>
        <w:t>attacks</w:t>
      </w:r>
      <w:r w:rsidR="003935C1">
        <w:rPr>
          <w:rFonts w:ascii="Arial" w:eastAsia="Calibri" w:hAnsi="Arial" w:cs="Arial"/>
          <w:kern w:val="2"/>
          <w:sz w:val="24"/>
          <w:szCs w:val="24"/>
          <w14:ligatures w14:val="standardContextual"/>
        </w:rPr>
        <w:t xml:space="preserve"> within hospital settings </w:t>
      </w:r>
      <w:r w:rsidR="006D1BFF">
        <w:rPr>
          <w:rFonts w:ascii="Arial" w:eastAsia="Calibri" w:hAnsi="Arial" w:cs="Arial"/>
          <w:kern w:val="2"/>
          <w:sz w:val="24"/>
          <w:szCs w:val="24"/>
          <w14:ligatures w14:val="standardContextual"/>
        </w:rPr>
        <w:fldChar w:fldCharType="begin" w:fldLock="1"/>
      </w:r>
      <w:r w:rsidR="00E332B2">
        <w:rPr>
          <w:rFonts w:ascii="Arial" w:eastAsia="Calibri" w:hAnsi="Arial" w:cs="Arial"/>
          <w:kern w:val="2"/>
          <w:sz w:val="24"/>
          <w:szCs w:val="24"/>
          <w14:ligatures w14:val="standardContextual"/>
        </w:rPr>
        <w:instrText>ADDIN CSL_CITATION {"citationItems":[{"id":"ITEM-1","itemData":{"DOI":"10.1002/nop2.1066","ISSN":"20541058","PMID":"34546003","abstract":"Aims: To explore registered nurses’ experiences as disaster preparedness coordinators of hospital incident command groups’ during a major incident. Design: A qualitative descriptive design using semi-structured interview. Methods: This was a qualitative study based on one focus group discussion and six individual follow-up interviews. Participants were registered nurses in their capacity as disaster preparedness coordinators with experience from Major Incident simulations and a real-life Major Incident. The interviews were transcribed verbatim and analysed using content analysis. The COREQ checklist was used for reporting the findings. Results: The analysis of data generated the main category: Expectations, previous experience and uncertainty affect hospital incident command group response during a Major Incident and three categories, (I) Gaining situational awareness (containing two subcategories), (II) Transitioning to management (containing three subcategories) and (III) Actions taken during uncertainty (containing two subcategories).","author":[{"dropping-particle":"","family":"Murphy","given":"Jason P.","non-dropping-particle":"","parse-names":false,"suffix":""},{"dropping-particle":"","family":"Hörberg","given":"Anna","non-dropping-particle":"","parse-names":false,"suffix":""},{"dropping-particle":"","family":"Rådestad","given":"Monica","non-dropping-particle":"","parse-names":false,"suffix":""},{"dropping-particle":"","family":"Kurland","given":"Lisa","non-dropping-particle":"","parse-names":false,"suffix":""},{"dropping-particle":"","family":"Rüter","given":"Anders","non-dropping-particle":"","parse-names":false,"suffix":""},{"dropping-particle":"","family":"Jirwe","given":"Maria","non-dropping-particle":"","parse-names":false,"suffix":""}],"container-title":"Nursing Open","id":"ITEM-1","issue":"1","issued":{"date-parts":[["2022"]]},"page":"329-338","title":"Registered nurses’ experience as disaster preparedness coordinators during a major incident: A qualitative study","type":"article-journal","volume":"9"},"uris":["http://www.mendeley.com/documents/?uuid=63bd8a3f-26ef-45a1-b74f-28515379f066"]},{"id":"ITEM-2","itemData":{"DOI":"10.1017/dmp.2021.26","ISSN":"1938744X","PMID":"33752769","abstract":"Background: Due to the common instability caused by political and security issues, Lebanese hospitals have experienced acts of terrorism multiple times. The most recent Beirut Explosion even forced several hospitals to cease operations for the first time in decades-but studies show the preparedness levels for such attacks in similar countries are low. Objective: The aim of this study is to explore the experience of Lebanese hospitals with terrorist attacks. Methods: This qualitative study used semi-structured interviews with various stakeholders to assess their experience with terrorist bombings. Data was analyzed using the thematic analysis method. Results: The researchers found that Lebanese hospitals vary greatly in their structures and procedures. Those differences are a function of 3 contextual factors: location, culture, and accreditation status. Hospitals found near 'dangerous zones' were more likely to be aware and to have better response to such events. A severe lack of communication, unity of command, and collaboration between stakeholders has made the process fragmented. Conclusion: The researchers recommend a larger role for the Ministry of Public Health (MOPH) in this process, and the creation of a platform where Lebanese organizations can share their experiences to improve preparedness and resilience of the Lebanese healthcare system in the face of terrorism.","author":[{"dropping-particle":"","family":"Iskandar","given":"Nooreddine","non-dropping-particle":"","parse-names":false,"suffix":""},{"dropping-particle":"","family":"Rahbany","given":"Tatiana","non-dropping-particle":"","parse-names":false,"suffix":""},{"dropping-particle":"","family":"Shokor","given":"Ali","non-dropping-particle":"","parse-names":false,"suffix":""}],"container-title":"Disaster Medicine and Public Health Preparedness","id":"ITEM-2","issue":"3","issued":{"date-parts":[["2022"]]},"page":"1073-1076","title":"Healthcare and Terrorism: The Lebanese Experience","type":"article-journal","volume":"16"},"uris":["http://www.mendeley.com/documents/?uuid=ef4ed622-cf6f-4b0c-9275-bc53c3627445"]},{"id":"ITEM-3","itemData":{"DOI":"10.24298/hedn.2015-0002","ISSN":"2188-2053","abstract":"Aim: Emergency department (ED) nurses are among the first professionals to provide care for people affected by a terror attack. Given the ever-present threat of terror attacks, as evidenced by an upward trend in incidents worldwide, this review is highly topical. The aim of this review is to explore ED nurses' perceptions and experiences in responding to a terror attack, identified in current, published literature. Methods: This is an integrative literature review. A search of electronic databases was conducted in November 2014. Eleven articles (n = 11) met the criteria for review. Results: Thematic analysis was applied and seven themes emerged from the review: i) training; ii) disaster plans; iii) anticipating the arrival of patients; iv) willingness to respond; v) safety; vi) caring for people affected by terror attack; and vii) psychological effect. Conclusion: Terror attacks involving chemical, biological, radiological, or nuclear (CBRN) threats in particular emerged as a strong focus; present throughout most of the themes. The key findings to emerge from the review demonstrate that more focus needs to be placed on appropriate preparedness of emergency department nurses in order to mitigate negative long-term effects of responding to terror attacks.","author":[{"dropping-particle":"","family":"O’CONNOR","given":"Tilmann","non-dropping-particle":"","parse-names":false,"suffix":""},{"dropping-particle":"","family":"HAMMAD","given":"Karen Sheila","non-dropping-particle":"","parse-names":false,"suffix":""}],"container-title":"Health Emergency and Disaster Nursing","id":"ITEM-3","issue":"1","issued":{"date-parts":[["2016"]]},"page":"9-17","title":"Emergency department nurses’ perspectives on responding to terror attacks: A review of the literature","type":"article-journal","volume":"3"},"uris":["http://www.mendeley.com/documents/?uuid=94c32819-5e97-46ad-b68f-953f77d214cc"]},{"id":"ITEM-4","itemData":{"DOI":"10.1136/bmjqs-2017-006517","ISSN":"20445415","PMID":"28676492","abstract":"Introduction On 22 July 2011, Norway suffered a devastating terrorist attack targeting a political youth camp on a remote island. Within a few hours, 35 injured terrorist victims were admitted to the local Ringerike community hospital. All victims survived. The local emergency medical service (EMS), despite limited resources, was evaluated by three external bodies as successful in handling this crisis. This study investigates the determinants for the success of that EMS as a model for quality improvement in healthcare. Methods We performed focus group interviews using the critical incident technique with 30 healthcare professionals involved in the care of the attack victims to establish determinants of the EMS' success. Two independent teams of professional experts classified and validated the identified determinants. Results Our findings suggest a combination of four elements essential for the success of the EMS: (1) major emergency preparedness and competence based on continuous planning, training and learning; (2) crisis management based on knowledge, trust and data collection; (3) empowerment through multiprofessional networks; and (4) the ability to improvise based on acquired structure and competence. The informants reported the successful response was specifically based on multiprofessional trauma education, team training, and prehospital and in-hospital networking including mental healthcare. The powerful combination of preparedness, competence and crisis management built on empowerment enabled the healthcare workers to trust themselves and each other to make professional decisions and creative improvisations in an unpredictable situation. Conclusion The determinants for success derived from this qualitative study (preparedness, management, networking, ability to improvise) may be universally applicable to understanding the conditions for resilient and safe healthcare services, and of general interest for quality improvement in healthcare.","author":[{"dropping-particle":"","family":"Brandrud","given":"Aleidis S.","non-dropping-particle":"","parse-names":false,"suffix":""},{"dropping-particle":"","family":"Bretthauer","given":"Michael","non-dropping-particle":"","parse-names":false,"suffix":""},{"dropping-particle":"","family":"Brattebø","given":"Guttorm","non-dropping-particle":"","parse-names":false,"suffix":""},{"dropping-particle":"","family":"Pedersen","given":"May J.B.","non-dropping-particle":"","parse-names":false,"suffix":""},{"dropping-particle":"","family":"Håpnes","given":"Kent","non-dropping-particle":"","parse-names":false,"suffix":""},{"dropping-particle":"","family":"Møller","given":"Karin","non-dropping-particle":"","parse-names":false,"suffix":""},{"dropping-particle":"","family":"Bjorge","given":"Trond","non-dropping-particle":"","parse-names":false,"suffix":""},{"dropping-particle":"","family":"Nyen","given":"Bjørnar","non-dropping-particle":"","parse-names":false,"suffix":""},{"dropping-particle":"","family":"Strauman","given":"Lars","non-dropping-particle":"","parse-names":false,"suffix":""},{"dropping-particle":"","family":"Schreiner","given":"Ada","non-dropping-particle":"","parse-names":false,"suffix":""},{"dropping-particle":"","family":"Haldorsen","given":"Gro S.","non-dropping-particle":"","parse-names":false,"suffix":""},{"dropping-particle":"","family":"Bergli","given":"Maria","non-dropping-particle":"","parse-names":false,"suffix":""},{"dropping-particle":"","family":"Nelson","given":"Eugene","non-dropping-particle":"","parse-names":false,"suffix":""},{"dropping-particle":"","family":"Morgan","given":"Tamara S.","non-dropping-particle":"","parse-names":false,"suffix":""},{"dropping-particle":"","family":"Hjortdahl","given":"Per","non-dropping-particle":"","parse-names":false,"suffix":""}],"container-title":"BMJ Quality and Safety","id":"ITEM-4","issue":"10","issued":{"date-parts":[["2017"]]},"page":"806-816","title":"Local emergency medical response after a terrorist attack in Norway: A qualitative study","type":"article-journal","volume":"26"},"uris":["http://www.mendeley.com/documents/?uuid=ff4999e3-0c91-428d-bb32-95c0acc4cf85"]}],"mendeley":{"formattedCitation":"(31–34)","plainTextFormattedCitation":"(31–34)","previouslyFormattedCitation":"(31–34)"},"properties":{"noteIndex":0},"schema":"https://github.com/citation-style-language/schema/raw/master/csl-citation.json"}</w:instrText>
      </w:r>
      <w:r w:rsidR="006D1BFF">
        <w:rPr>
          <w:rFonts w:ascii="Arial" w:eastAsia="Calibri" w:hAnsi="Arial" w:cs="Arial"/>
          <w:kern w:val="2"/>
          <w:sz w:val="24"/>
          <w:szCs w:val="24"/>
          <w14:ligatures w14:val="standardContextual"/>
        </w:rPr>
        <w:fldChar w:fldCharType="separate"/>
      </w:r>
      <w:r w:rsidR="006D00CC" w:rsidRPr="006D00CC">
        <w:rPr>
          <w:rFonts w:ascii="Arial" w:eastAsia="Calibri" w:hAnsi="Arial" w:cs="Arial"/>
          <w:noProof/>
          <w:kern w:val="2"/>
          <w:sz w:val="24"/>
          <w:szCs w:val="24"/>
          <w14:ligatures w14:val="standardContextual"/>
        </w:rPr>
        <w:t>(31–34)</w:t>
      </w:r>
      <w:r w:rsidR="006D1BFF">
        <w:rPr>
          <w:rFonts w:ascii="Arial" w:eastAsia="Calibri" w:hAnsi="Arial" w:cs="Arial"/>
          <w:kern w:val="2"/>
          <w:sz w:val="24"/>
          <w:szCs w:val="24"/>
          <w14:ligatures w14:val="standardContextual"/>
        </w:rPr>
        <w:fldChar w:fldCharType="end"/>
      </w:r>
      <w:r w:rsidR="00D16E89">
        <w:rPr>
          <w:rFonts w:ascii="Arial" w:eastAsia="Calibri" w:hAnsi="Arial" w:cs="Arial"/>
          <w:kern w:val="2"/>
          <w:sz w:val="24"/>
          <w:szCs w:val="24"/>
          <w14:ligatures w14:val="standardContextual"/>
        </w:rPr>
        <w:t>.</w:t>
      </w:r>
      <w:r w:rsidR="00F80869">
        <w:rPr>
          <w:rFonts w:ascii="Arial" w:eastAsia="Calibri" w:hAnsi="Arial" w:cs="Arial"/>
          <w:kern w:val="2"/>
          <w:sz w:val="24"/>
          <w:szCs w:val="24"/>
          <w14:ligatures w14:val="standardContextual"/>
        </w:rPr>
        <w:t xml:space="preserve"> </w:t>
      </w:r>
      <w:r w:rsidR="00B20F34">
        <w:rPr>
          <w:rFonts w:ascii="Arial" w:eastAsia="Calibri" w:hAnsi="Arial" w:cs="Arial"/>
          <w:kern w:val="2"/>
          <w:sz w:val="24"/>
          <w:szCs w:val="24"/>
          <w14:ligatures w14:val="standardContextual"/>
        </w:rPr>
        <w:t xml:space="preserve">Although nurses and </w:t>
      </w:r>
      <w:r w:rsidR="008C3412">
        <w:rPr>
          <w:rFonts w:ascii="Arial" w:eastAsia="Calibri" w:hAnsi="Arial" w:cs="Arial"/>
          <w:kern w:val="2"/>
          <w:sz w:val="24"/>
          <w:szCs w:val="24"/>
          <w14:ligatures w14:val="standardContextual"/>
        </w:rPr>
        <w:t>midwives</w:t>
      </w:r>
      <w:r w:rsidR="00B20F34">
        <w:rPr>
          <w:rFonts w:ascii="Arial" w:eastAsia="Calibri" w:hAnsi="Arial" w:cs="Arial"/>
          <w:kern w:val="2"/>
          <w:sz w:val="24"/>
          <w:szCs w:val="24"/>
          <w14:ligatures w14:val="standardContextual"/>
        </w:rPr>
        <w:t xml:space="preserve"> often face </w:t>
      </w:r>
      <w:r w:rsidR="008C3412">
        <w:rPr>
          <w:rFonts w:ascii="Arial" w:eastAsia="Calibri" w:hAnsi="Arial" w:cs="Arial"/>
          <w:kern w:val="2"/>
          <w:sz w:val="24"/>
          <w:szCs w:val="24"/>
          <w14:ligatures w14:val="standardContextual"/>
        </w:rPr>
        <w:t>emergencies</w:t>
      </w:r>
      <w:r w:rsidR="00B20F34">
        <w:rPr>
          <w:rFonts w:ascii="Arial" w:eastAsia="Calibri" w:hAnsi="Arial" w:cs="Arial"/>
          <w:kern w:val="2"/>
          <w:sz w:val="24"/>
          <w:szCs w:val="24"/>
          <w14:ligatures w14:val="standardContextual"/>
        </w:rPr>
        <w:t xml:space="preserve"> </w:t>
      </w:r>
      <w:r w:rsidR="008C3412">
        <w:rPr>
          <w:rFonts w:ascii="Arial" w:eastAsia="Calibri" w:hAnsi="Arial" w:cs="Arial"/>
          <w:kern w:val="2"/>
          <w:sz w:val="24"/>
          <w:szCs w:val="24"/>
          <w14:ligatures w14:val="standardContextual"/>
        </w:rPr>
        <w:t>outside</w:t>
      </w:r>
      <w:r w:rsidR="00B20F34">
        <w:rPr>
          <w:rFonts w:ascii="Arial" w:eastAsia="Calibri" w:hAnsi="Arial" w:cs="Arial"/>
          <w:kern w:val="2"/>
          <w:sz w:val="24"/>
          <w:szCs w:val="24"/>
          <w14:ligatures w14:val="standardContextual"/>
        </w:rPr>
        <w:t xml:space="preserve"> </w:t>
      </w:r>
      <w:r w:rsidR="00953602">
        <w:rPr>
          <w:rFonts w:ascii="Arial" w:eastAsia="Calibri" w:hAnsi="Arial" w:cs="Arial"/>
          <w:kern w:val="2"/>
          <w:sz w:val="24"/>
          <w:szCs w:val="24"/>
          <w14:ligatures w14:val="standardContextual"/>
        </w:rPr>
        <w:t>their place of work</w:t>
      </w:r>
      <w:r w:rsidR="00B20F34">
        <w:rPr>
          <w:rFonts w:ascii="Arial" w:eastAsia="Calibri" w:hAnsi="Arial" w:cs="Arial"/>
          <w:kern w:val="2"/>
          <w:sz w:val="24"/>
          <w:szCs w:val="24"/>
          <w14:ligatures w14:val="standardContextual"/>
        </w:rPr>
        <w:t xml:space="preserve"> </w:t>
      </w:r>
      <w:r w:rsidR="00B20F34">
        <w:rPr>
          <w:rFonts w:ascii="Arial" w:eastAsia="Calibri" w:hAnsi="Arial" w:cs="Arial"/>
          <w:kern w:val="2"/>
          <w:sz w:val="24"/>
          <w:szCs w:val="24"/>
          <w14:ligatures w14:val="standardContextual"/>
        </w:rPr>
        <w:fldChar w:fldCharType="begin" w:fldLock="1"/>
      </w:r>
      <w:r w:rsidR="00E332B2">
        <w:rPr>
          <w:rFonts w:ascii="Arial" w:eastAsia="Calibri" w:hAnsi="Arial" w:cs="Arial"/>
          <w:kern w:val="2"/>
          <w:sz w:val="24"/>
          <w:szCs w:val="24"/>
          <w14:ligatures w14:val="standardContextual"/>
        </w:rPr>
        <w:instrText>ADDIN CSL_CITATION {"citationItems":[{"id":"ITEM-1","itemData":{"DOI":"10.1136/ebnurs-2022-103545","ISSN":"14689618","PMID":"36270796","author":[{"dropping-particle":"","family":"Richardson","given":"Sandra","non-dropping-particle":"","parse-names":false,"suffix":""}],"container-title":"Evidence-Based Nursing","id":"ITEM-1","issue":"1","issued":{"date-parts":[["2022"]]},"page":"35","title":"Model of moral agency that encompasses nurses' and midwives' perceptions of off-duty emergency response","type":"article-journal","volume":"26"},"uris":["http://www.mendeley.com/documents/?uuid=7f23268c-6b58-4569-8000-12c0acc37119"]}],"mendeley":{"formattedCitation":"(35)","plainTextFormattedCitation":"(35)","previouslyFormattedCitation":"(35)"},"properties":{"noteIndex":0},"schema":"https://github.com/citation-style-language/schema/raw/master/csl-citation.json"}</w:instrText>
      </w:r>
      <w:r w:rsidR="00B20F34">
        <w:rPr>
          <w:rFonts w:ascii="Arial" w:eastAsia="Calibri" w:hAnsi="Arial" w:cs="Arial"/>
          <w:kern w:val="2"/>
          <w:sz w:val="24"/>
          <w:szCs w:val="24"/>
          <w14:ligatures w14:val="standardContextual"/>
        </w:rPr>
        <w:fldChar w:fldCharType="separate"/>
      </w:r>
      <w:r w:rsidR="006D00CC" w:rsidRPr="006D00CC">
        <w:rPr>
          <w:rFonts w:ascii="Arial" w:eastAsia="Calibri" w:hAnsi="Arial" w:cs="Arial"/>
          <w:noProof/>
          <w:kern w:val="2"/>
          <w:sz w:val="24"/>
          <w:szCs w:val="24"/>
          <w14:ligatures w14:val="standardContextual"/>
        </w:rPr>
        <w:t>(35)</w:t>
      </w:r>
      <w:r w:rsidR="00B20F34">
        <w:rPr>
          <w:rFonts w:ascii="Arial" w:eastAsia="Calibri" w:hAnsi="Arial" w:cs="Arial"/>
          <w:kern w:val="2"/>
          <w:sz w:val="24"/>
          <w:szCs w:val="24"/>
          <w14:ligatures w14:val="standardContextual"/>
        </w:rPr>
        <w:fldChar w:fldCharType="end"/>
      </w:r>
      <w:r w:rsidR="00B20F34">
        <w:rPr>
          <w:rFonts w:ascii="Arial" w:eastAsia="Calibri" w:hAnsi="Arial" w:cs="Arial"/>
          <w:kern w:val="2"/>
          <w:sz w:val="24"/>
          <w:szCs w:val="24"/>
          <w14:ligatures w14:val="standardContextual"/>
        </w:rPr>
        <w:t xml:space="preserve">, </w:t>
      </w:r>
      <w:r w:rsidR="00953602">
        <w:rPr>
          <w:rFonts w:ascii="Arial" w:eastAsia="Calibri" w:hAnsi="Arial" w:cs="Arial"/>
          <w:kern w:val="2"/>
          <w:sz w:val="24"/>
          <w:szCs w:val="24"/>
          <w14:ligatures w14:val="standardContextual"/>
        </w:rPr>
        <w:t xml:space="preserve">the </w:t>
      </w:r>
      <w:r w:rsidR="004230C1">
        <w:rPr>
          <w:rFonts w:ascii="Arial" w:eastAsia="Calibri" w:hAnsi="Arial" w:cs="Arial"/>
          <w:kern w:val="2"/>
          <w:sz w:val="24"/>
          <w:szCs w:val="24"/>
          <w14:ligatures w14:val="standardContextual"/>
        </w:rPr>
        <w:t>question</w:t>
      </w:r>
      <w:r w:rsidR="004230C1">
        <w:rPr>
          <w:rFonts w:ascii="Arial" w:eastAsia="Calibri" w:hAnsi="Arial" w:cs="Arial" w:hint="cs"/>
          <w:kern w:val="2"/>
          <w:sz w:val="24"/>
          <w:szCs w:val="24"/>
          <w:rtl/>
          <w14:ligatures w14:val="standardContextual"/>
        </w:rPr>
        <w:t xml:space="preserve"> </w:t>
      </w:r>
      <w:r w:rsidR="004230C1">
        <w:rPr>
          <w:rFonts w:ascii="Arial" w:eastAsia="Calibri" w:hAnsi="Arial" w:cs="Arial"/>
          <w:kern w:val="2"/>
          <w:sz w:val="24"/>
          <w:szCs w:val="24"/>
          <w14:ligatures w14:val="standardContextual"/>
        </w:rPr>
        <w:t xml:space="preserve">of </w:t>
      </w:r>
      <w:r w:rsidR="00937425">
        <w:rPr>
          <w:rFonts w:ascii="Arial" w:eastAsia="Calibri" w:hAnsi="Arial" w:cs="Arial"/>
          <w:kern w:val="2"/>
          <w:sz w:val="24"/>
          <w:szCs w:val="24"/>
          <w14:ligatures w14:val="standardContextual"/>
        </w:rPr>
        <w:t xml:space="preserve">experiencing and </w:t>
      </w:r>
      <w:r w:rsidR="004230C1">
        <w:rPr>
          <w:rFonts w:ascii="Arial" w:eastAsia="Calibri" w:hAnsi="Arial" w:cs="Arial"/>
          <w:kern w:val="2"/>
          <w:sz w:val="24"/>
          <w:szCs w:val="24"/>
          <w14:ligatures w14:val="standardContextual"/>
        </w:rPr>
        <w:t xml:space="preserve">involving </w:t>
      </w:r>
      <w:r w:rsidR="00A66E9C">
        <w:rPr>
          <w:rFonts w:ascii="Arial" w:eastAsia="Calibri" w:hAnsi="Arial" w:cs="Arial"/>
          <w:kern w:val="2"/>
          <w:sz w:val="24"/>
          <w:szCs w:val="24"/>
          <w14:ligatures w14:val="standardContextual"/>
        </w:rPr>
        <w:t xml:space="preserve">community health nurses or </w:t>
      </w:r>
      <w:r w:rsidR="008C3412">
        <w:rPr>
          <w:rFonts w:ascii="Arial" w:eastAsia="Calibri" w:hAnsi="Arial" w:cs="Arial"/>
          <w:kern w:val="2"/>
          <w:sz w:val="24"/>
          <w:szCs w:val="24"/>
          <w14:ligatures w14:val="standardContextual"/>
        </w:rPr>
        <w:t>midwives</w:t>
      </w:r>
      <w:r w:rsidR="00A66E9C">
        <w:rPr>
          <w:rFonts w:ascii="Arial" w:eastAsia="Calibri" w:hAnsi="Arial" w:cs="Arial"/>
          <w:kern w:val="2"/>
          <w:sz w:val="24"/>
          <w:szCs w:val="24"/>
          <w14:ligatures w14:val="standardContextual"/>
        </w:rPr>
        <w:t xml:space="preserve"> in emergency settings </w:t>
      </w:r>
      <w:r w:rsidR="008C3412">
        <w:rPr>
          <w:rFonts w:ascii="Arial" w:eastAsia="Calibri" w:hAnsi="Arial" w:cs="Arial"/>
          <w:kern w:val="2"/>
          <w:sz w:val="24"/>
          <w:szCs w:val="24"/>
          <w14:ligatures w14:val="standardContextual"/>
        </w:rPr>
        <w:t>outside</w:t>
      </w:r>
      <w:r w:rsidR="00A66E9C">
        <w:rPr>
          <w:rFonts w:ascii="Arial" w:eastAsia="Calibri" w:hAnsi="Arial" w:cs="Arial"/>
          <w:kern w:val="2"/>
          <w:sz w:val="24"/>
          <w:szCs w:val="24"/>
          <w14:ligatures w14:val="standardContextual"/>
        </w:rPr>
        <w:t xml:space="preserve"> their clinical scope is still missing in </w:t>
      </w:r>
      <w:r w:rsidR="00937425">
        <w:rPr>
          <w:rFonts w:ascii="Arial" w:eastAsia="Calibri" w:hAnsi="Arial" w:cs="Arial"/>
          <w:kern w:val="2"/>
          <w:sz w:val="24"/>
          <w:szCs w:val="24"/>
          <w14:ligatures w14:val="standardContextual"/>
        </w:rPr>
        <w:t xml:space="preserve">the </w:t>
      </w:r>
      <w:r w:rsidR="00953602">
        <w:rPr>
          <w:rFonts w:ascii="Arial" w:eastAsia="Calibri" w:hAnsi="Arial" w:cs="Arial"/>
          <w:kern w:val="2"/>
          <w:sz w:val="24"/>
          <w:szCs w:val="24"/>
          <w14:ligatures w14:val="standardContextual"/>
        </w:rPr>
        <w:t>evidence</w:t>
      </w:r>
      <w:r w:rsidR="00A66E9C">
        <w:rPr>
          <w:rFonts w:ascii="Arial" w:eastAsia="Calibri" w:hAnsi="Arial" w:cs="Arial"/>
          <w:kern w:val="2"/>
          <w:sz w:val="24"/>
          <w:szCs w:val="24"/>
          <w14:ligatures w14:val="standardContextual"/>
        </w:rPr>
        <w:t>-</w:t>
      </w:r>
      <w:r w:rsidR="00953602">
        <w:rPr>
          <w:rFonts w:ascii="Arial" w:eastAsia="Calibri" w:hAnsi="Arial" w:cs="Arial"/>
          <w:kern w:val="2"/>
          <w:sz w:val="24"/>
          <w:szCs w:val="24"/>
          <w14:ligatures w14:val="standardContextual"/>
        </w:rPr>
        <w:t xml:space="preserve">based nursing </w:t>
      </w:r>
      <w:r w:rsidR="00A66E9C">
        <w:rPr>
          <w:rFonts w:ascii="Arial" w:eastAsia="Calibri" w:hAnsi="Arial" w:cs="Arial"/>
          <w:kern w:val="2"/>
          <w:sz w:val="24"/>
          <w:szCs w:val="24"/>
          <w14:ligatures w14:val="standardContextual"/>
        </w:rPr>
        <w:t xml:space="preserve">literature. </w:t>
      </w:r>
      <w:r w:rsidR="000D484D">
        <w:rPr>
          <w:rFonts w:ascii="Arial" w:eastAsia="Calibri" w:hAnsi="Arial" w:cs="Arial"/>
          <w:kern w:val="2"/>
          <w:sz w:val="24"/>
          <w:szCs w:val="24"/>
          <w14:ligatures w14:val="standardContextual"/>
        </w:rPr>
        <w:t xml:space="preserve">In a study </w:t>
      </w:r>
      <w:r w:rsidR="00350536">
        <w:rPr>
          <w:rFonts w:ascii="Arial" w:eastAsia="Calibri" w:hAnsi="Arial" w:cs="Arial"/>
          <w:kern w:val="2"/>
          <w:sz w:val="24"/>
          <w:szCs w:val="24"/>
          <w14:ligatures w14:val="standardContextual"/>
        </w:rPr>
        <w:t>aimed to evaluate the preparedness and willingness of public health providers</w:t>
      </w:r>
      <w:r w:rsidR="00C610A7">
        <w:rPr>
          <w:rFonts w:ascii="Arial" w:eastAsia="Calibri" w:hAnsi="Arial" w:cs="Arial"/>
          <w:kern w:val="2"/>
          <w:sz w:val="24"/>
          <w:szCs w:val="24"/>
          <w14:ligatures w14:val="standardContextual"/>
        </w:rPr>
        <w:t xml:space="preserve"> to work unconditionally in times of disasters and emergencies</w:t>
      </w:r>
      <w:r w:rsidR="00350536">
        <w:rPr>
          <w:rFonts w:ascii="Arial" w:eastAsia="Calibri" w:hAnsi="Arial" w:cs="Arial"/>
          <w:kern w:val="2"/>
          <w:sz w:val="24"/>
          <w:szCs w:val="24"/>
          <w14:ligatures w14:val="standardContextual"/>
        </w:rPr>
        <w:t xml:space="preserve">, </w:t>
      </w:r>
      <w:r w:rsidR="008C3412">
        <w:rPr>
          <w:rFonts w:ascii="Arial" w:eastAsia="Calibri" w:hAnsi="Arial" w:cs="Arial"/>
          <w:kern w:val="2"/>
          <w:sz w:val="24"/>
          <w:szCs w:val="24"/>
          <w14:ligatures w14:val="standardContextual"/>
        </w:rPr>
        <w:t xml:space="preserve">the </w:t>
      </w:r>
      <w:r w:rsidR="00350536">
        <w:rPr>
          <w:rFonts w:ascii="Arial" w:eastAsia="Calibri" w:hAnsi="Arial" w:cs="Arial"/>
          <w:kern w:val="2"/>
          <w:sz w:val="24"/>
          <w:szCs w:val="24"/>
          <w14:ligatures w14:val="standardContextual"/>
        </w:rPr>
        <w:t>majority prefer</w:t>
      </w:r>
      <w:r w:rsidR="008C3412">
        <w:rPr>
          <w:rFonts w:ascii="Arial" w:eastAsia="Calibri" w:hAnsi="Arial" w:cs="Arial"/>
          <w:kern w:val="2"/>
          <w:sz w:val="24"/>
          <w:szCs w:val="24"/>
          <w14:ligatures w14:val="standardContextual"/>
        </w:rPr>
        <w:t xml:space="preserve"> to</w:t>
      </w:r>
      <w:r w:rsidR="00350536">
        <w:rPr>
          <w:rFonts w:ascii="Arial" w:eastAsia="Calibri" w:hAnsi="Arial" w:cs="Arial"/>
          <w:kern w:val="2"/>
          <w:sz w:val="24"/>
          <w:szCs w:val="24"/>
          <w14:ligatures w14:val="standardContextual"/>
        </w:rPr>
        <w:t xml:space="preserve"> avoid working under mass </w:t>
      </w:r>
      <w:r w:rsidR="008C3412">
        <w:rPr>
          <w:rFonts w:ascii="Arial" w:eastAsia="Calibri" w:hAnsi="Arial" w:cs="Arial"/>
          <w:kern w:val="2"/>
          <w:sz w:val="24"/>
          <w:szCs w:val="24"/>
          <w14:ligatures w14:val="standardContextual"/>
        </w:rPr>
        <w:t>shootings</w:t>
      </w:r>
      <w:r w:rsidR="00350536">
        <w:rPr>
          <w:rFonts w:ascii="Arial" w:eastAsia="Calibri" w:hAnsi="Arial" w:cs="Arial"/>
          <w:kern w:val="2"/>
          <w:sz w:val="24"/>
          <w:szCs w:val="24"/>
          <w14:ligatures w14:val="standardContextual"/>
        </w:rPr>
        <w:t xml:space="preserve"> or bombing threats </w:t>
      </w:r>
      <w:r w:rsidR="00350536">
        <w:rPr>
          <w:rFonts w:ascii="Arial" w:eastAsia="Calibri" w:hAnsi="Arial" w:cs="Arial"/>
          <w:kern w:val="2"/>
          <w:sz w:val="24"/>
          <w:szCs w:val="24"/>
          <w14:ligatures w14:val="standardContextual"/>
        </w:rPr>
        <w:fldChar w:fldCharType="begin" w:fldLock="1"/>
      </w:r>
      <w:r w:rsidR="00E332B2">
        <w:rPr>
          <w:rFonts w:ascii="Arial" w:eastAsia="Calibri" w:hAnsi="Arial" w:cs="Arial"/>
          <w:kern w:val="2"/>
          <w:sz w:val="24"/>
          <w:szCs w:val="24"/>
          <w14:ligatures w14:val="standardContextual"/>
        </w:rPr>
        <w:instrText>ADDIN CSL_CITATION {"citationItems":[{"id":"ITEM-1","itemData":{"DOI":"10.3390/healthcare8040442","ISSN":"22279032","PMID":"33138164","abstract":"This study evaluates the perceptions of preparedness and willingness to work during disasters and public health emergencies among 213 healthcare workers at hospitals in the southern region of Saudi Arabia by using a quantitative survey (Fight or Flight). The results showed that participants’ willingness to work unconditionally during disasters and emergencies varied based on the type of condition: natural disasters (61.97%), seasonal influenza pandemic (52.58%), smallpox pandemic (47.89%), SARS/COVID-19 pandemic (43.56%), special flu pandemic (36.15%), mass shooting (37.56%), chemical incident and bombing threats (31.92%), biological events (28.17%), Ebola outbreaks (27.7%), and nuclear incident (24.88%). A lack of confidence and the absence of safety assurance for healthcare workers and their family members were the most important reasons cited. The co-variation between age and education versus risk and danger by Spearman’s rho confirmed a small negative correlation between education and danger at a 95% level of significance, meaning that educated healthcare workers have less fear to work under dangerous events. Although the causes of unsuccessful management of disasters and emergencies may vary, individuals’ characteristics, such as lack of confidence and emotional distractions because of uncertainty about the safety issues, may also play a significant role. Besides educational initiatives, other measures, which guarantee the safety of healthcare providers and their family members, should be established and implemented.","author":[{"dropping-particle":"","family":"Sultan","given":"Mohammed Ali Salem","non-dropping-particle":"","parse-names":false,"suffix":""},{"dropping-particle":"","family":"Sørensen","given":"Jarle Løwe","non-dropping-particle":"","parse-names":false,"suffix":""},{"dropping-particle":"","family":"Carlström","given":"Eric","non-dropping-particle":"","parse-names":false,"suffix":""},{"dropping-particle":"","family":"Mortelmans","given":"Luc","non-dropping-particle":"","parse-names":false,"suffix":""},{"dropping-particle":"","family":"Khorram-Manesh","given":"Amir","non-dropping-particle":"","parse-names":false,"suffix":""}],"container-title":"Healthcare (Switzerland)","id":"ITEM-1","issue":"4","issued":{"date-parts":[["2020"]]},"page":"1-14","title":"Emergency healthcare providers’ perceptions of preparedness and willingness to work during disasters and public health emergencies","type":"article-journal","volume":"8"},"uris":["http://www.mendeley.com/documents/?uuid=5c97f87c-fe63-4277-ad4a-f46df88670a4"]}],"mendeley":{"formattedCitation":"(36)","plainTextFormattedCitation":"(36)","previouslyFormattedCitation":"(36)"},"properties":{"noteIndex":0},"schema":"https://github.com/citation-style-language/schema/raw/master/csl-citation.json"}</w:instrText>
      </w:r>
      <w:r w:rsidR="00350536">
        <w:rPr>
          <w:rFonts w:ascii="Arial" w:eastAsia="Calibri" w:hAnsi="Arial" w:cs="Arial"/>
          <w:kern w:val="2"/>
          <w:sz w:val="24"/>
          <w:szCs w:val="24"/>
          <w14:ligatures w14:val="standardContextual"/>
        </w:rPr>
        <w:fldChar w:fldCharType="separate"/>
      </w:r>
      <w:r w:rsidR="006D00CC" w:rsidRPr="006D00CC">
        <w:rPr>
          <w:rFonts w:ascii="Arial" w:eastAsia="Calibri" w:hAnsi="Arial" w:cs="Arial"/>
          <w:noProof/>
          <w:kern w:val="2"/>
          <w:sz w:val="24"/>
          <w:szCs w:val="24"/>
          <w14:ligatures w14:val="standardContextual"/>
        </w:rPr>
        <w:t>(36)</w:t>
      </w:r>
      <w:r w:rsidR="00350536">
        <w:rPr>
          <w:rFonts w:ascii="Arial" w:eastAsia="Calibri" w:hAnsi="Arial" w:cs="Arial"/>
          <w:kern w:val="2"/>
          <w:sz w:val="24"/>
          <w:szCs w:val="24"/>
          <w14:ligatures w14:val="standardContextual"/>
        </w:rPr>
        <w:fldChar w:fldCharType="end"/>
      </w:r>
      <w:r w:rsidR="00350536">
        <w:rPr>
          <w:rFonts w:ascii="Arial" w:eastAsia="Calibri" w:hAnsi="Arial" w:cs="Arial"/>
          <w:kern w:val="2"/>
          <w:sz w:val="24"/>
          <w:szCs w:val="24"/>
          <w14:ligatures w14:val="standardContextual"/>
        </w:rPr>
        <w:t xml:space="preserve">. </w:t>
      </w:r>
      <w:r w:rsidR="008C3412">
        <w:rPr>
          <w:rFonts w:ascii="Arial" w:eastAsia="Calibri" w:hAnsi="Arial" w:cs="Arial"/>
          <w:kern w:val="2"/>
          <w:sz w:val="24"/>
          <w:szCs w:val="24"/>
          <w14:ligatures w14:val="standardContextual"/>
        </w:rPr>
        <w:t>Another</w:t>
      </w:r>
      <w:r w:rsidR="00AF5AC2">
        <w:rPr>
          <w:rFonts w:ascii="Arial" w:eastAsia="Calibri" w:hAnsi="Arial" w:cs="Arial"/>
          <w:kern w:val="2"/>
          <w:sz w:val="24"/>
          <w:szCs w:val="24"/>
          <w14:ligatures w14:val="standardContextual"/>
        </w:rPr>
        <w:t xml:space="preserve"> study </w:t>
      </w:r>
      <w:r w:rsidR="0095697D">
        <w:rPr>
          <w:rFonts w:ascii="Arial" w:eastAsia="Calibri" w:hAnsi="Arial" w:cs="Arial"/>
          <w:kern w:val="2"/>
          <w:sz w:val="24"/>
          <w:szCs w:val="24"/>
          <w14:ligatures w14:val="standardContextual"/>
        </w:rPr>
        <w:t xml:space="preserve">examined </w:t>
      </w:r>
      <w:r w:rsidR="008C3412">
        <w:rPr>
          <w:rFonts w:ascii="Arial" w:eastAsia="Calibri" w:hAnsi="Arial" w:cs="Arial"/>
          <w:kern w:val="2"/>
          <w:sz w:val="24"/>
          <w:szCs w:val="24"/>
          <w14:ligatures w14:val="standardContextual"/>
        </w:rPr>
        <w:t>theoretical</w:t>
      </w:r>
      <w:r w:rsidR="0095697D">
        <w:rPr>
          <w:rFonts w:ascii="Arial" w:eastAsia="Calibri" w:hAnsi="Arial" w:cs="Arial"/>
          <w:kern w:val="2"/>
          <w:sz w:val="24"/>
          <w:szCs w:val="24"/>
          <w14:ligatures w14:val="standardContextual"/>
        </w:rPr>
        <w:t xml:space="preserve"> </w:t>
      </w:r>
      <w:r w:rsidR="008C3412">
        <w:rPr>
          <w:rFonts w:ascii="Arial" w:eastAsia="Calibri" w:hAnsi="Arial" w:cs="Arial"/>
          <w:kern w:val="2"/>
          <w:sz w:val="24"/>
          <w:szCs w:val="24"/>
          <w14:ligatures w14:val="standardContextual"/>
        </w:rPr>
        <w:t>nurses'</w:t>
      </w:r>
      <w:r w:rsidR="0095697D">
        <w:rPr>
          <w:rFonts w:ascii="Arial" w:eastAsia="Calibri" w:hAnsi="Arial" w:cs="Arial"/>
          <w:kern w:val="2"/>
          <w:sz w:val="24"/>
          <w:szCs w:val="24"/>
          <w14:ligatures w14:val="standardContextual"/>
        </w:rPr>
        <w:t xml:space="preserve"> and </w:t>
      </w:r>
      <w:r w:rsidR="008C3412">
        <w:rPr>
          <w:rFonts w:ascii="Arial" w:eastAsia="Calibri" w:hAnsi="Arial" w:cs="Arial"/>
          <w:kern w:val="2"/>
          <w:sz w:val="24"/>
          <w:szCs w:val="24"/>
          <w14:ligatures w14:val="standardContextual"/>
        </w:rPr>
        <w:t>midwives'</w:t>
      </w:r>
      <w:r w:rsidR="0095697D">
        <w:rPr>
          <w:rFonts w:ascii="Arial" w:eastAsia="Calibri" w:hAnsi="Arial" w:cs="Arial"/>
          <w:kern w:val="2"/>
          <w:sz w:val="24"/>
          <w:szCs w:val="24"/>
          <w14:ligatures w14:val="standardContextual"/>
        </w:rPr>
        <w:t xml:space="preserve"> </w:t>
      </w:r>
      <w:r w:rsidR="008C3412">
        <w:rPr>
          <w:rFonts w:ascii="Arial" w:eastAsia="Calibri" w:hAnsi="Arial" w:cs="Arial"/>
          <w:kern w:val="2"/>
          <w:sz w:val="24"/>
          <w:szCs w:val="24"/>
          <w14:ligatures w14:val="standardContextual"/>
        </w:rPr>
        <w:t>responses</w:t>
      </w:r>
      <w:r w:rsidR="0095697D">
        <w:rPr>
          <w:rFonts w:ascii="Arial" w:eastAsia="Calibri" w:hAnsi="Arial" w:cs="Arial"/>
          <w:kern w:val="2"/>
          <w:sz w:val="24"/>
          <w:szCs w:val="24"/>
          <w14:ligatures w14:val="standardContextual"/>
        </w:rPr>
        <w:t xml:space="preserve"> </w:t>
      </w:r>
      <w:r w:rsidR="008C3412">
        <w:rPr>
          <w:rFonts w:ascii="Arial" w:eastAsia="Calibri" w:hAnsi="Arial" w:cs="Arial"/>
          <w:kern w:val="2"/>
          <w:sz w:val="24"/>
          <w:szCs w:val="24"/>
          <w14:ligatures w14:val="standardContextual"/>
        </w:rPr>
        <w:t>to</w:t>
      </w:r>
      <w:r w:rsidR="0095697D">
        <w:rPr>
          <w:rFonts w:ascii="Arial" w:eastAsia="Calibri" w:hAnsi="Arial" w:cs="Arial"/>
          <w:kern w:val="2"/>
          <w:sz w:val="24"/>
          <w:szCs w:val="24"/>
          <w14:ligatures w14:val="standardContextual"/>
        </w:rPr>
        <w:t xml:space="preserve"> </w:t>
      </w:r>
      <w:r w:rsidR="00FF1F37">
        <w:rPr>
          <w:rFonts w:ascii="Arial" w:eastAsia="Calibri" w:hAnsi="Arial" w:cs="Arial"/>
          <w:kern w:val="2"/>
          <w:sz w:val="24"/>
          <w:szCs w:val="24"/>
          <w14:ligatures w14:val="standardContextual"/>
        </w:rPr>
        <w:t xml:space="preserve">out of </w:t>
      </w:r>
      <w:r w:rsidR="0095697D">
        <w:rPr>
          <w:rFonts w:ascii="Arial" w:eastAsia="Calibri" w:hAnsi="Arial" w:cs="Arial"/>
          <w:kern w:val="2"/>
          <w:sz w:val="24"/>
          <w:szCs w:val="24"/>
          <w14:ligatures w14:val="standardContextual"/>
        </w:rPr>
        <w:t xml:space="preserve">work </w:t>
      </w:r>
      <w:r w:rsidR="008C3412">
        <w:rPr>
          <w:rFonts w:ascii="Arial" w:eastAsia="Calibri" w:hAnsi="Arial" w:cs="Arial"/>
          <w:kern w:val="2"/>
          <w:sz w:val="24"/>
          <w:szCs w:val="24"/>
          <w14:ligatures w14:val="standardContextual"/>
        </w:rPr>
        <w:t>emergencies</w:t>
      </w:r>
      <w:r w:rsidR="0095697D">
        <w:rPr>
          <w:rFonts w:ascii="Arial" w:eastAsia="Calibri" w:hAnsi="Arial" w:cs="Arial"/>
          <w:kern w:val="2"/>
          <w:sz w:val="24"/>
          <w:szCs w:val="24"/>
          <w14:ligatures w14:val="standardContextual"/>
        </w:rPr>
        <w:t xml:space="preserve">, </w:t>
      </w:r>
      <w:r w:rsidR="008C3412">
        <w:rPr>
          <w:rFonts w:ascii="Arial" w:eastAsia="Calibri" w:hAnsi="Arial" w:cs="Arial"/>
          <w:kern w:val="2"/>
          <w:sz w:val="24"/>
          <w:szCs w:val="24"/>
          <w14:ligatures w14:val="standardContextual"/>
        </w:rPr>
        <w:t>revealing</w:t>
      </w:r>
      <w:r w:rsidR="0095697D">
        <w:rPr>
          <w:rFonts w:ascii="Arial" w:eastAsia="Calibri" w:hAnsi="Arial" w:cs="Arial"/>
          <w:kern w:val="2"/>
          <w:sz w:val="24"/>
          <w:szCs w:val="24"/>
          <w14:ligatures w14:val="standardContextual"/>
        </w:rPr>
        <w:t xml:space="preserve"> anxiety and concern </w:t>
      </w:r>
      <w:r w:rsidR="008C3412">
        <w:rPr>
          <w:rFonts w:ascii="Arial" w:eastAsia="Calibri" w:hAnsi="Arial" w:cs="Arial"/>
          <w:kern w:val="2"/>
          <w:sz w:val="24"/>
          <w:szCs w:val="24"/>
          <w14:ligatures w14:val="standardContextual"/>
        </w:rPr>
        <w:t>about</w:t>
      </w:r>
      <w:r w:rsidR="0095697D">
        <w:rPr>
          <w:rFonts w:ascii="Arial" w:eastAsia="Calibri" w:hAnsi="Arial" w:cs="Arial"/>
          <w:kern w:val="2"/>
          <w:sz w:val="24"/>
          <w:szCs w:val="24"/>
          <w14:ligatures w14:val="standardContextual"/>
        </w:rPr>
        <w:t xml:space="preserve"> doing the right thing while </w:t>
      </w:r>
      <w:r w:rsidR="008C3412">
        <w:rPr>
          <w:rFonts w:ascii="Arial" w:eastAsia="Calibri" w:hAnsi="Arial" w:cs="Arial"/>
          <w:kern w:val="2"/>
          <w:sz w:val="24"/>
          <w:szCs w:val="24"/>
          <w14:ligatures w14:val="standardContextual"/>
        </w:rPr>
        <w:t>keeping</w:t>
      </w:r>
      <w:r w:rsidR="0095697D">
        <w:rPr>
          <w:rFonts w:ascii="Arial" w:eastAsia="Calibri" w:hAnsi="Arial" w:cs="Arial"/>
          <w:kern w:val="2"/>
          <w:sz w:val="24"/>
          <w:szCs w:val="24"/>
          <w14:ligatures w14:val="standardContextual"/>
        </w:rPr>
        <w:t xml:space="preserve"> their safety </w:t>
      </w:r>
      <w:r w:rsidR="0095697D">
        <w:rPr>
          <w:rFonts w:ascii="Arial" w:eastAsia="Calibri" w:hAnsi="Arial" w:cs="Arial"/>
          <w:kern w:val="2"/>
          <w:sz w:val="24"/>
          <w:szCs w:val="24"/>
          <w14:ligatures w14:val="standardContextual"/>
        </w:rPr>
        <w:fldChar w:fldCharType="begin" w:fldLock="1"/>
      </w:r>
      <w:r w:rsidR="00E332B2">
        <w:rPr>
          <w:rFonts w:ascii="Arial" w:eastAsia="Calibri" w:hAnsi="Arial" w:cs="Arial"/>
          <w:kern w:val="2"/>
          <w:sz w:val="24"/>
          <w:szCs w:val="24"/>
          <w14:ligatures w14:val="standardContextual"/>
        </w:rPr>
        <w:instrText>ADDIN CSL_CITATION {"citationItems":[{"id":"ITEM-1","itemData":{"DOI":"10.1111/jan.15146","ISSN":"13652648","PMID":"35014709","abstract":"Aim: To explore nurses' and midwives' experiences, views, perceptions and impact on their responses to out of work emergencies where first aid may be required. Design: A constructivist grounded theory study was conducted between 2012 and 2019. Methodology: In-depth, semi-structured interviews were undertaken with 16 nurses and midwives. Participants were recruited via a participant referral process with registered nurses and midwives being accessed from three NHS organizations. Data were analysed and coded using constant comparative analysis with the support of Nvivo 10 software leading to the construction of a substantive grounded theory. Results: A core enduring in vivo theme, ‘The Right Thing to Do’, emerged as a central conceptual reality constructed via three key in vivo themes; ‘Something I've Heard’, ‘Am I Covered?’ and ‘Just Who I Am’, each with several sub-themes. A pervading anxiety about responding at off-duty situations requiring first aid was persistently evident across these themes. Conclusion: The study showed a strong sense of moral agency among nurses and midwives, despite a powerful underlying feeling of anxiety surrounding broader issues of urban myth, protection and personal and professional identity. The substantive theory emerged as ‘doing \"The Right Thing\" in a climate of anxiety’. Impact: The study illuminates an area that has previously been the subject of anecdotal debate. The substantive theory, ‘doing \"The Right Thing\" in a climate of anxiety’ illustrates the issues and tensions that exist surrounding the off-duty response. Implications and recommendations for practice and education focus on the fostering of knowledge and understanding of professional identity, position in law and scope of practice, together with potential future research directions. This work provides the first in-depth qualitative study contributing a significant new perspective both nationally and globally.","author":[{"dropping-particle":"","family":"Crouchman","given":"Carolyn","non-dropping-particle":"","parse-names":false,"suffix":""},{"dropping-particle":"","family":"Griffiths","given":"Lauren","non-dropping-particle":"","parse-names":false,"suffix":""},{"dropping-particle":"","family":"Harris","given":"Ruth","non-dropping-particle":"","parse-names":false,"suffix":""},{"dropping-particle":"","family":"Henderson","given":"Keiran","non-dropping-particle":"","parse-names":false,"suffix":""}],"container-title":"Journal of Advanced Nursing","id":"ITEM-1","issue":"6","issued":{"date-parts":[["2022"]]},"page":"1755-1772","title":"Nurses' and midwives' experiences and views about responding to out of work emergencies: A constructivist grounded theory study","type":"article-journal","volume":"78"},"uris":["http://www.mendeley.com/documents/?uuid=da8aa5c1-20f7-44cc-bfe8-17dd259189c5"]}],"mendeley":{"formattedCitation":"(37)","plainTextFormattedCitation":"(37)","previouslyFormattedCitation":"(37)"},"properties":{"noteIndex":0},"schema":"https://github.com/citation-style-language/schema/raw/master/csl-citation.json"}</w:instrText>
      </w:r>
      <w:r w:rsidR="0095697D">
        <w:rPr>
          <w:rFonts w:ascii="Arial" w:eastAsia="Calibri" w:hAnsi="Arial" w:cs="Arial"/>
          <w:kern w:val="2"/>
          <w:sz w:val="24"/>
          <w:szCs w:val="24"/>
          <w14:ligatures w14:val="standardContextual"/>
        </w:rPr>
        <w:fldChar w:fldCharType="separate"/>
      </w:r>
      <w:r w:rsidR="006D00CC" w:rsidRPr="006D00CC">
        <w:rPr>
          <w:rFonts w:ascii="Arial" w:eastAsia="Calibri" w:hAnsi="Arial" w:cs="Arial"/>
          <w:noProof/>
          <w:kern w:val="2"/>
          <w:sz w:val="24"/>
          <w:szCs w:val="24"/>
          <w14:ligatures w14:val="standardContextual"/>
        </w:rPr>
        <w:t>(37)</w:t>
      </w:r>
      <w:r w:rsidR="0095697D">
        <w:rPr>
          <w:rFonts w:ascii="Arial" w:eastAsia="Calibri" w:hAnsi="Arial" w:cs="Arial"/>
          <w:kern w:val="2"/>
          <w:sz w:val="24"/>
          <w:szCs w:val="24"/>
          <w14:ligatures w14:val="standardContextual"/>
        </w:rPr>
        <w:fldChar w:fldCharType="end"/>
      </w:r>
      <w:r w:rsidR="0095697D">
        <w:rPr>
          <w:rFonts w:ascii="Arial" w:eastAsia="Calibri" w:hAnsi="Arial" w:cs="Arial"/>
          <w:kern w:val="2"/>
          <w:sz w:val="24"/>
          <w:szCs w:val="24"/>
          <w14:ligatures w14:val="standardContextual"/>
        </w:rPr>
        <w:t xml:space="preserve">. </w:t>
      </w:r>
      <w:r w:rsidR="008C63C7">
        <w:rPr>
          <w:rFonts w:ascii="Arial" w:eastAsia="Calibri" w:hAnsi="Arial" w:cs="Arial"/>
          <w:kern w:val="2"/>
          <w:sz w:val="24"/>
          <w:szCs w:val="24"/>
          <w14:ligatures w14:val="standardContextual"/>
        </w:rPr>
        <w:t xml:space="preserve">Our study </w:t>
      </w:r>
      <w:r w:rsidR="00953602">
        <w:rPr>
          <w:rFonts w:ascii="Arial" w:eastAsia="Calibri" w:hAnsi="Arial" w:cs="Arial"/>
          <w:kern w:val="2"/>
          <w:sz w:val="24"/>
          <w:szCs w:val="24"/>
          <w14:ligatures w14:val="standardContextual"/>
        </w:rPr>
        <w:t>revealed</w:t>
      </w:r>
      <w:r w:rsidR="008C63C7">
        <w:rPr>
          <w:rFonts w:ascii="Arial" w:eastAsia="Calibri" w:hAnsi="Arial" w:cs="Arial"/>
          <w:kern w:val="2"/>
          <w:sz w:val="24"/>
          <w:szCs w:val="24"/>
          <w14:ligatures w14:val="standardContextual"/>
        </w:rPr>
        <w:t xml:space="preserve"> that self-sacrifice was part of the nurses' thoughts taken for granted. Hesitations </w:t>
      </w:r>
      <w:r w:rsidR="008C3412">
        <w:rPr>
          <w:rFonts w:ascii="Arial" w:eastAsia="Calibri" w:hAnsi="Arial" w:cs="Arial"/>
          <w:kern w:val="2"/>
          <w:sz w:val="24"/>
          <w:szCs w:val="24"/>
          <w14:ligatures w14:val="standardContextual"/>
        </w:rPr>
        <w:t>about</w:t>
      </w:r>
      <w:r w:rsidR="008C63C7">
        <w:rPr>
          <w:rFonts w:ascii="Arial" w:eastAsia="Calibri" w:hAnsi="Arial" w:cs="Arial"/>
          <w:kern w:val="2"/>
          <w:sz w:val="24"/>
          <w:szCs w:val="24"/>
          <w14:ligatures w14:val="standardContextual"/>
        </w:rPr>
        <w:t xml:space="preserve"> </w:t>
      </w:r>
      <w:r w:rsidR="00A34E68">
        <w:rPr>
          <w:rFonts w:ascii="Arial" w:eastAsia="Calibri" w:hAnsi="Arial" w:cs="Arial"/>
          <w:kern w:val="2"/>
          <w:sz w:val="24"/>
          <w:szCs w:val="24"/>
          <w14:ligatures w14:val="standardContextual"/>
        </w:rPr>
        <w:t>their actions</w:t>
      </w:r>
      <w:r w:rsidR="002218D3">
        <w:rPr>
          <w:rFonts w:ascii="Arial" w:eastAsia="Calibri" w:hAnsi="Arial" w:cs="Arial"/>
          <w:kern w:val="2"/>
          <w:sz w:val="24"/>
          <w:szCs w:val="24"/>
          <w14:ligatures w14:val="standardContextual"/>
        </w:rPr>
        <w:t xml:space="preserve"> or fear feelings did not emerge </w:t>
      </w:r>
      <w:r w:rsidR="00E26DA9">
        <w:rPr>
          <w:rFonts w:ascii="Arial" w:eastAsia="Calibri" w:hAnsi="Arial" w:cs="Arial"/>
          <w:kern w:val="2"/>
          <w:sz w:val="24"/>
          <w:szCs w:val="24"/>
          <w14:ligatures w14:val="standardContextual"/>
        </w:rPr>
        <w:t>from their narratives.</w:t>
      </w:r>
    </w:p>
    <w:p w14:paraId="4CF01555" w14:textId="7A0F1C0D" w:rsidR="00987513" w:rsidRDefault="00987513" w:rsidP="00FF1F37">
      <w:pPr>
        <w:bidi w:val="0"/>
        <w:spacing w:line="360" w:lineRule="auto"/>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 xml:space="preserve">Moreover, the nurses' function, under stress, sacrificing their </w:t>
      </w:r>
      <w:r w:rsidR="0062147E">
        <w:rPr>
          <w:rFonts w:ascii="Arial" w:eastAsia="Calibri" w:hAnsi="Arial" w:cs="Arial"/>
          <w:kern w:val="2"/>
          <w:sz w:val="24"/>
          <w:szCs w:val="24"/>
          <w14:ligatures w14:val="standardContextual"/>
        </w:rPr>
        <w:t xml:space="preserve">lives did not </w:t>
      </w:r>
      <w:r w:rsidR="00953602">
        <w:rPr>
          <w:rFonts w:ascii="Arial" w:eastAsia="Calibri" w:hAnsi="Arial" w:cs="Arial"/>
          <w:kern w:val="2"/>
          <w:sz w:val="24"/>
          <w:szCs w:val="24"/>
          <w14:ligatures w14:val="standardContextual"/>
        </w:rPr>
        <w:t xml:space="preserve">hinder </w:t>
      </w:r>
      <w:r w:rsidR="0062147E">
        <w:rPr>
          <w:rFonts w:ascii="Arial" w:eastAsia="Calibri" w:hAnsi="Arial" w:cs="Arial"/>
          <w:kern w:val="2"/>
          <w:sz w:val="24"/>
          <w:szCs w:val="24"/>
          <w14:ligatures w14:val="standardContextual"/>
        </w:rPr>
        <w:t>their ability</w:t>
      </w:r>
      <w:r>
        <w:rPr>
          <w:rFonts w:ascii="Arial" w:eastAsia="Calibri" w:hAnsi="Arial" w:cs="Arial"/>
          <w:kern w:val="2"/>
          <w:sz w:val="24"/>
          <w:szCs w:val="24"/>
          <w14:ligatures w14:val="standardContextual"/>
        </w:rPr>
        <w:t xml:space="preserve"> to care with empathy. </w:t>
      </w:r>
      <w:r w:rsidR="0062147E">
        <w:rPr>
          <w:rFonts w:ascii="Arial" w:eastAsia="Calibri" w:hAnsi="Arial" w:cs="Arial"/>
          <w:kern w:val="2"/>
          <w:sz w:val="24"/>
          <w:szCs w:val="24"/>
          <w14:ligatures w14:val="standardContextual"/>
        </w:rPr>
        <w:t>One explanation might rely on their high professional experience</w:t>
      </w:r>
      <w:r w:rsidR="00FF1F37">
        <w:rPr>
          <w:rFonts w:ascii="Arial" w:eastAsia="Calibri" w:hAnsi="Arial" w:cs="Arial"/>
          <w:kern w:val="2"/>
          <w:sz w:val="24"/>
          <w:szCs w:val="24"/>
          <w14:ligatures w14:val="standardContextual"/>
        </w:rPr>
        <w:t>, as</w:t>
      </w:r>
      <w:r w:rsidR="0062147E">
        <w:rPr>
          <w:rFonts w:ascii="Arial" w:eastAsia="Calibri" w:hAnsi="Arial" w:cs="Arial"/>
          <w:kern w:val="2"/>
          <w:sz w:val="24"/>
          <w:szCs w:val="24"/>
          <w14:ligatures w14:val="standardContextual"/>
        </w:rPr>
        <w:t xml:space="preserve"> </w:t>
      </w:r>
      <w:r w:rsidR="00FF1F37">
        <w:rPr>
          <w:rFonts w:ascii="Arial" w:eastAsia="Calibri" w:hAnsi="Arial" w:cs="Arial"/>
          <w:kern w:val="2"/>
          <w:sz w:val="24"/>
          <w:szCs w:val="24"/>
          <w14:ligatures w14:val="standardContextual"/>
        </w:rPr>
        <w:t xml:space="preserve">a </w:t>
      </w:r>
      <w:r w:rsidR="0062147E">
        <w:rPr>
          <w:rFonts w:ascii="Arial" w:eastAsia="Calibri" w:hAnsi="Arial" w:cs="Arial"/>
          <w:kern w:val="2"/>
          <w:sz w:val="24"/>
          <w:szCs w:val="24"/>
          <w14:ligatures w14:val="standardContextual"/>
        </w:rPr>
        <w:t xml:space="preserve">previous study drew a significant correlation between years of experience and </w:t>
      </w:r>
      <w:r w:rsidR="00953602">
        <w:rPr>
          <w:rFonts w:ascii="Arial" w:eastAsia="Calibri" w:hAnsi="Arial" w:cs="Arial"/>
          <w:kern w:val="2"/>
          <w:sz w:val="24"/>
          <w:szCs w:val="24"/>
          <w14:ligatures w14:val="standardContextual"/>
        </w:rPr>
        <w:t xml:space="preserve">greater </w:t>
      </w:r>
      <w:r w:rsidR="0062147E">
        <w:rPr>
          <w:rFonts w:ascii="Arial" w:eastAsia="Calibri" w:hAnsi="Arial" w:cs="Arial"/>
          <w:kern w:val="2"/>
          <w:sz w:val="24"/>
          <w:szCs w:val="24"/>
          <w14:ligatures w14:val="standardContextual"/>
        </w:rPr>
        <w:t xml:space="preserve">empathy levels </w:t>
      </w:r>
      <w:r w:rsidR="0062147E">
        <w:rPr>
          <w:rFonts w:ascii="Arial" w:eastAsia="Calibri" w:hAnsi="Arial" w:cs="Arial"/>
          <w:kern w:val="2"/>
          <w:sz w:val="24"/>
          <w:szCs w:val="24"/>
          <w14:ligatures w14:val="standardContextual"/>
        </w:rPr>
        <w:fldChar w:fldCharType="begin" w:fldLock="1"/>
      </w:r>
      <w:r w:rsidR="00E332B2">
        <w:rPr>
          <w:rFonts w:ascii="Arial" w:eastAsia="Calibri" w:hAnsi="Arial" w:cs="Arial"/>
          <w:kern w:val="2"/>
          <w:sz w:val="24"/>
          <w:szCs w:val="24"/>
          <w14:ligatures w14:val="standardContextual"/>
        </w:rPr>
        <w:instrText>ADDIN CSL_CITATION {"citationItems":[{"id":"ITEM-1","itemData":{"DOI":"10.4103/ijnmr.IJNMR_84_19","ISSN":"22285504","abstract":"Background: Empathy is an important component of the nurse-client relationship and nursing care. The current study aimed to compare nurses' level of empathy with patients in critical care units, psychiatric, and emergency wards. Materials and Methods: The present cross-sectional study was conducted on 112 nurses selected by convenience sampling in three educational hospitals affiliated with Isfahan University of Medical Sciences, Iran from June to September 2017. Data collection tool was a two-part questionnaire consisting of sociodemographic data (such as age, gender, and work experience) and Jefferson Scale of Empathy (JSE) containing 20 items, scored according to Likert scale from totally agree (7 points) to totally disagree (1 point). In total, the maximum score was 140 and the minimum score was 20. Data were analyzed using SPSS version 16 as well as descriptive and analytical statistical tests (multiple regression). Results: The mean (SD) empathy score of nurses working in critical care units, emergency, and psychiatric wards was 87.51 (6.65), 87.59 (4.90), and 90.71 (7.12), respectively. Regarding the regression models, it was observed that only the work experience was a significant predictor for empathy (β = 0.19, p = 0.04). This model predicted 3.50% of variances in the nurses' empathy. Conclusions: Nurses' level of empathy in this study was above average with equal scores in different wards. Therefore, increasing the nurses' level of empathy is essential in interventional studies.","author":[{"dropping-particle":"","family":"Ghaedi","given":"Fatemeh","non-dropping-particle":"","parse-names":false,"suffix":""},{"dropping-particle":"","family":"Ashouri","given":"Elaheh","non-dropping-particle":"","parse-names":false,"suffix":""},{"dropping-particle":"","family":"Soheili","given":"Mozhgan","non-dropping-particle":"","parse-names":false,"suffix":""},{"dropping-particle":"","family":"Sahragerd","given":"Mohsen","non-dropping-particle":"","parse-names":false,"suffix":""}],"container-title":"Iranian Journal of Nursing and Midwifery Research","id":"ITEM-1","issue":"2","issued":{"date-parts":[["2020"]]},"page":"117-121","title":"Nurses' empathy in different wards: A cross-sectional study","type":"article-journal","volume":"25"},"uris":["http://www.mendeley.com/documents/?uuid=2b7f2ef7-707a-4931-91cf-587b82cf14ae"]}],"mendeley":{"formattedCitation":"(38)","plainTextFormattedCitation":"(38)","previouslyFormattedCitation":"(38)"},"properties":{"noteIndex":0},"schema":"https://github.com/citation-style-language/schema/raw/master/csl-citation.json"}</w:instrText>
      </w:r>
      <w:r w:rsidR="0062147E">
        <w:rPr>
          <w:rFonts w:ascii="Arial" w:eastAsia="Calibri" w:hAnsi="Arial" w:cs="Arial"/>
          <w:kern w:val="2"/>
          <w:sz w:val="24"/>
          <w:szCs w:val="24"/>
          <w14:ligatures w14:val="standardContextual"/>
        </w:rPr>
        <w:fldChar w:fldCharType="separate"/>
      </w:r>
      <w:r w:rsidR="006D00CC" w:rsidRPr="006D00CC">
        <w:rPr>
          <w:rFonts w:ascii="Arial" w:eastAsia="Calibri" w:hAnsi="Arial" w:cs="Arial"/>
          <w:noProof/>
          <w:kern w:val="2"/>
          <w:sz w:val="24"/>
          <w:szCs w:val="24"/>
          <w14:ligatures w14:val="standardContextual"/>
        </w:rPr>
        <w:t>(38)</w:t>
      </w:r>
      <w:r w:rsidR="0062147E">
        <w:rPr>
          <w:rFonts w:ascii="Arial" w:eastAsia="Calibri" w:hAnsi="Arial" w:cs="Arial"/>
          <w:kern w:val="2"/>
          <w:sz w:val="24"/>
          <w:szCs w:val="24"/>
          <w14:ligatures w14:val="standardContextual"/>
        </w:rPr>
        <w:fldChar w:fldCharType="end"/>
      </w:r>
      <w:r w:rsidR="0062147E">
        <w:rPr>
          <w:rFonts w:ascii="Arial" w:eastAsia="Calibri" w:hAnsi="Arial" w:cs="Arial"/>
          <w:kern w:val="2"/>
          <w:sz w:val="24"/>
          <w:szCs w:val="24"/>
          <w14:ligatures w14:val="standardContextual"/>
        </w:rPr>
        <w:t xml:space="preserve">. </w:t>
      </w:r>
      <w:r w:rsidR="00B751DB">
        <w:rPr>
          <w:rFonts w:ascii="Arial" w:eastAsia="Calibri" w:hAnsi="Arial" w:cs="Arial"/>
          <w:kern w:val="2"/>
          <w:sz w:val="24"/>
          <w:szCs w:val="24"/>
          <w14:ligatures w14:val="standardContextual"/>
        </w:rPr>
        <w:t xml:space="preserve">Another study </w:t>
      </w:r>
      <w:r w:rsidR="00F470F2">
        <w:rPr>
          <w:rFonts w:ascii="Arial" w:eastAsia="Calibri" w:hAnsi="Arial" w:cs="Arial"/>
          <w:kern w:val="2"/>
          <w:sz w:val="24"/>
          <w:szCs w:val="24"/>
          <w14:ligatures w14:val="standardContextual"/>
        </w:rPr>
        <w:t>argues</w:t>
      </w:r>
      <w:r w:rsidR="00B751DB">
        <w:rPr>
          <w:rFonts w:ascii="Arial" w:eastAsia="Calibri" w:hAnsi="Arial" w:cs="Arial"/>
          <w:kern w:val="2"/>
          <w:sz w:val="24"/>
          <w:szCs w:val="24"/>
          <w14:ligatures w14:val="standardContextual"/>
        </w:rPr>
        <w:t xml:space="preserve"> that </w:t>
      </w:r>
      <w:r w:rsidR="009156C3">
        <w:rPr>
          <w:rFonts w:ascii="Arial" w:eastAsia="Calibri" w:hAnsi="Arial" w:cs="Arial"/>
          <w:kern w:val="2"/>
          <w:sz w:val="24"/>
          <w:szCs w:val="24"/>
          <w14:ligatures w14:val="standardContextual"/>
        </w:rPr>
        <w:t xml:space="preserve">emotions such as </w:t>
      </w:r>
      <w:r w:rsidR="00B751DB">
        <w:rPr>
          <w:rFonts w:ascii="Arial" w:eastAsia="Calibri" w:hAnsi="Arial" w:cs="Arial"/>
          <w:kern w:val="2"/>
          <w:sz w:val="24"/>
          <w:szCs w:val="24"/>
          <w14:ligatures w14:val="standardContextual"/>
        </w:rPr>
        <w:t xml:space="preserve">empathy </w:t>
      </w:r>
      <w:r w:rsidR="009156C3">
        <w:rPr>
          <w:rFonts w:ascii="Arial" w:eastAsia="Calibri" w:hAnsi="Arial" w:cs="Arial"/>
          <w:kern w:val="2"/>
          <w:sz w:val="24"/>
          <w:szCs w:val="24"/>
          <w14:ligatures w14:val="standardContextual"/>
        </w:rPr>
        <w:t>characterize</w:t>
      </w:r>
      <w:r w:rsidR="00B751DB">
        <w:rPr>
          <w:rFonts w:ascii="Arial" w:eastAsia="Calibri" w:hAnsi="Arial" w:cs="Arial"/>
          <w:kern w:val="2"/>
          <w:sz w:val="24"/>
          <w:szCs w:val="24"/>
          <w14:ligatures w14:val="standardContextual"/>
        </w:rPr>
        <w:t xml:space="preserve"> nursing more than other </w:t>
      </w:r>
      <w:r w:rsidR="005D2E37">
        <w:rPr>
          <w:rFonts w:ascii="Arial" w:eastAsia="Calibri" w:hAnsi="Arial" w:cs="Arial"/>
          <w:kern w:val="2"/>
          <w:sz w:val="24"/>
          <w:szCs w:val="24"/>
          <w14:ligatures w14:val="standardContextual"/>
        </w:rPr>
        <w:t>healthcare</w:t>
      </w:r>
      <w:r w:rsidR="00B751DB">
        <w:rPr>
          <w:rFonts w:ascii="Arial" w:eastAsia="Calibri" w:hAnsi="Arial" w:cs="Arial"/>
          <w:kern w:val="2"/>
          <w:sz w:val="24"/>
          <w:szCs w:val="24"/>
          <w14:ligatures w14:val="standardContextual"/>
        </w:rPr>
        <w:t xml:space="preserve"> professions, </w:t>
      </w:r>
      <w:r w:rsidR="009156C3">
        <w:rPr>
          <w:rFonts w:ascii="Arial" w:eastAsia="Calibri" w:hAnsi="Arial" w:cs="Arial"/>
          <w:kern w:val="2"/>
          <w:sz w:val="24"/>
          <w:szCs w:val="24"/>
          <w14:ligatures w14:val="standardContextual"/>
        </w:rPr>
        <w:t>encourage</w:t>
      </w:r>
      <w:r w:rsidR="00F470F2">
        <w:rPr>
          <w:rFonts w:ascii="Arial" w:eastAsia="Calibri" w:hAnsi="Arial" w:cs="Arial"/>
          <w:kern w:val="2"/>
          <w:sz w:val="24"/>
          <w:szCs w:val="24"/>
          <w14:ligatures w14:val="standardContextual"/>
        </w:rPr>
        <w:t xml:space="preserve"> </w:t>
      </w:r>
      <w:r w:rsidR="005D2E37">
        <w:rPr>
          <w:rFonts w:ascii="Arial" w:eastAsia="Calibri" w:hAnsi="Arial" w:cs="Arial"/>
          <w:kern w:val="2"/>
          <w:sz w:val="24"/>
          <w:szCs w:val="24"/>
          <w14:ligatures w14:val="standardContextual"/>
        </w:rPr>
        <w:t>nurses</w:t>
      </w:r>
      <w:r w:rsidR="00F470F2">
        <w:rPr>
          <w:rFonts w:ascii="Arial" w:eastAsia="Calibri" w:hAnsi="Arial" w:cs="Arial"/>
          <w:kern w:val="2"/>
          <w:sz w:val="24"/>
          <w:szCs w:val="24"/>
          <w14:ligatures w14:val="standardContextual"/>
        </w:rPr>
        <w:t xml:space="preserve"> </w:t>
      </w:r>
      <w:r w:rsidR="005D2E37">
        <w:rPr>
          <w:rFonts w:ascii="Arial" w:eastAsia="Calibri" w:hAnsi="Arial" w:cs="Arial"/>
          <w:kern w:val="2"/>
          <w:sz w:val="24"/>
          <w:szCs w:val="24"/>
          <w14:ligatures w14:val="standardContextual"/>
        </w:rPr>
        <w:t>to promote</w:t>
      </w:r>
      <w:r w:rsidR="00F470F2">
        <w:rPr>
          <w:rFonts w:ascii="Arial" w:eastAsia="Calibri" w:hAnsi="Arial" w:cs="Arial"/>
          <w:kern w:val="2"/>
          <w:sz w:val="24"/>
          <w:szCs w:val="24"/>
          <w14:ligatures w14:val="standardContextual"/>
        </w:rPr>
        <w:t xml:space="preserve"> </w:t>
      </w:r>
      <w:r w:rsidR="00F470F2">
        <w:rPr>
          <w:rFonts w:ascii="Arial" w:eastAsia="Calibri" w:hAnsi="Arial" w:cs="Arial"/>
          <w:kern w:val="2"/>
          <w:sz w:val="24"/>
          <w:szCs w:val="24"/>
          <w14:ligatures w14:val="standardContextual"/>
        </w:rPr>
        <w:lastRenderedPageBreak/>
        <w:t>changes in the caring process</w:t>
      </w:r>
      <w:r w:rsidR="005D2E37">
        <w:rPr>
          <w:rFonts w:ascii="Arial" w:eastAsia="Calibri" w:hAnsi="Arial" w:cs="Arial"/>
          <w:kern w:val="2"/>
          <w:sz w:val="24"/>
          <w:szCs w:val="24"/>
          <w14:ligatures w14:val="standardContextual"/>
        </w:rPr>
        <w:t>,</w:t>
      </w:r>
      <w:r w:rsidR="00F470F2">
        <w:rPr>
          <w:rFonts w:ascii="Arial" w:eastAsia="Calibri" w:hAnsi="Arial" w:cs="Arial"/>
          <w:kern w:val="2"/>
          <w:sz w:val="24"/>
          <w:szCs w:val="24"/>
          <w14:ligatures w14:val="standardContextual"/>
        </w:rPr>
        <w:t xml:space="preserve"> and </w:t>
      </w:r>
      <w:r w:rsidR="009156C3">
        <w:rPr>
          <w:rFonts w:ascii="Arial" w:eastAsia="Calibri" w:hAnsi="Arial" w:cs="Arial"/>
          <w:kern w:val="2"/>
          <w:sz w:val="24"/>
          <w:szCs w:val="24"/>
          <w14:ligatures w14:val="standardContextual"/>
        </w:rPr>
        <w:t>contribute</w:t>
      </w:r>
      <w:r w:rsidR="00F470F2">
        <w:rPr>
          <w:rFonts w:ascii="Arial" w:eastAsia="Calibri" w:hAnsi="Arial" w:cs="Arial"/>
          <w:kern w:val="2"/>
          <w:sz w:val="24"/>
          <w:szCs w:val="24"/>
          <w14:ligatures w14:val="standardContextual"/>
        </w:rPr>
        <w:t xml:space="preserve"> </w:t>
      </w:r>
      <w:r w:rsidR="005D2E37">
        <w:rPr>
          <w:rFonts w:ascii="Arial" w:eastAsia="Calibri" w:hAnsi="Arial" w:cs="Arial"/>
          <w:kern w:val="2"/>
          <w:sz w:val="24"/>
          <w:szCs w:val="24"/>
          <w14:ligatures w14:val="standardContextual"/>
        </w:rPr>
        <w:t xml:space="preserve">to </w:t>
      </w:r>
      <w:r w:rsidR="00F470F2">
        <w:rPr>
          <w:rFonts w:ascii="Arial" w:eastAsia="Calibri" w:hAnsi="Arial" w:cs="Arial"/>
          <w:kern w:val="2"/>
          <w:sz w:val="24"/>
          <w:szCs w:val="24"/>
          <w14:ligatures w14:val="standardContextual"/>
        </w:rPr>
        <w:t xml:space="preserve">nurses' personal and professional growth </w:t>
      </w:r>
      <w:r w:rsidR="00F72463">
        <w:rPr>
          <w:rFonts w:ascii="Arial" w:eastAsia="Calibri" w:hAnsi="Arial" w:cs="Arial"/>
          <w:kern w:val="2"/>
          <w:sz w:val="24"/>
          <w:szCs w:val="24"/>
          <w14:ligatures w14:val="standardContextual"/>
        </w:rPr>
        <w:fldChar w:fldCharType="begin" w:fldLock="1"/>
      </w:r>
      <w:r w:rsidR="00E332B2">
        <w:rPr>
          <w:rFonts w:ascii="Arial" w:eastAsia="Calibri" w:hAnsi="Arial" w:cs="Arial"/>
          <w:kern w:val="2"/>
          <w:sz w:val="24"/>
          <w:szCs w:val="24"/>
          <w14:ligatures w14:val="standardContextual"/>
        </w:rPr>
        <w:instrText>ADDIN CSL_CITATION {"citationItems":[{"id":"ITEM-1","itemData":{"DOI":"10.1186/s12912-020-00438-6","ISSN":"14726955","abstract":"Background: Moral emotions are a key element of our human morals. Emotions play an important role in the caring process. Decision-making and assessment in emergency situations are complex and they frequently result in different emotions and feelings among health-care professionals. Methods: The study had qualitative deductive design based on content analysis. Individual interviews and focus groups were conducted with sixteen participants. Results: The emerging category \"emotions and feelings in caring\"has been analysed according to Haidt, considering that moral emotions include the subcategories of \"Condemning emotions\", \"Self-conscious emotions\", \"Suffering emotions\"and \"Praising emotions\". Within these subcategories, we found that the feelings that nurses experienced when ethical conflicts arose in emergency situations were related to caring and decisions associated with it, even when they had experienced situations in which they believed they could have helped the patient differently, but the conditions at the time did not permit it and they felt that the ethical conflicts in clinical practice created a large degree of anxiety and moral stress. The nurses felt that caring, as seen from a nursing perspective, has a sensitive dimension that goes beyond the patient's own healing and, when this dimension is in conflict with the environment, it has a dehumanising effect. Positive feelings and satisfaction are created when nurses feel that care has met its objectives and that there has been an appropriate response to the needs. Conclusions: Moral emotions can help nurses to recognise situations that allow them to promote changes in the care of patients in extreme situations. They can also be the starting point for personal and professional growth and an evolution towards person-centred care.","author":[{"dropping-particle":"","family":"Jiménez-Herrera","given":"María F.","non-dropping-particle":"","parse-names":false,"suffix":""},{"dropping-particle":"","family":"Llauradó-Serra","given":"Mireia","non-dropping-particle":"","parse-names":false,"suffix":""},{"dropping-particle":"","family":"Acebedo-Urdiales","given":"Sagrario","non-dropping-particle":"","parse-names":false,"suffix":""},{"dropping-particle":"","family":"Bazo-Hernández","given":"Leticia","non-dropping-particle":"","parse-names":false,"suffix":""},{"dropping-particle":"","family":"Font-Jiménez","given":"Isabel","non-dropping-particle":"","parse-names":false,"suffix":""},{"dropping-particle":"","family":"Axelsson","given":"Christer","non-dropping-particle":"","parse-names":false,"suffix":""}],"container-title":"BMC Nursing","id":"ITEM-1","issue":"1","issued":{"date-parts":[["2020"]]},"page":"1-10","publisher":"BMC Nursing","title":"Emotions and feelings in critical and emergency caring situations: A qualitative study","type":"article-journal","volume":"19"},"uris":["http://www.mendeley.com/documents/?uuid=11f665ad-8682-4220-8b72-ad5f5af73e63"]}],"mendeley":{"formattedCitation":"(39)","plainTextFormattedCitation":"(39)","previouslyFormattedCitation":"(39)"},"properties":{"noteIndex":0},"schema":"https://github.com/citation-style-language/schema/raw/master/csl-citation.json"}</w:instrText>
      </w:r>
      <w:r w:rsidR="00F72463">
        <w:rPr>
          <w:rFonts w:ascii="Arial" w:eastAsia="Calibri" w:hAnsi="Arial" w:cs="Arial"/>
          <w:kern w:val="2"/>
          <w:sz w:val="24"/>
          <w:szCs w:val="24"/>
          <w14:ligatures w14:val="standardContextual"/>
        </w:rPr>
        <w:fldChar w:fldCharType="separate"/>
      </w:r>
      <w:r w:rsidR="006D00CC" w:rsidRPr="006D00CC">
        <w:rPr>
          <w:rFonts w:ascii="Arial" w:eastAsia="Calibri" w:hAnsi="Arial" w:cs="Arial"/>
          <w:noProof/>
          <w:kern w:val="2"/>
          <w:sz w:val="24"/>
          <w:szCs w:val="24"/>
          <w14:ligatures w14:val="standardContextual"/>
        </w:rPr>
        <w:t>(39)</w:t>
      </w:r>
      <w:r w:rsidR="00F72463">
        <w:rPr>
          <w:rFonts w:ascii="Arial" w:eastAsia="Calibri" w:hAnsi="Arial" w:cs="Arial"/>
          <w:kern w:val="2"/>
          <w:sz w:val="24"/>
          <w:szCs w:val="24"/>
          <w14:ligatures w14:val="standardContextual"/>
        </w:rPr>
        <w:fldChar w:fldCharType="end"/>
      </w:r>
      <w:r w:rsidR="00F72463">
        <w:rPr>
          <w:rFonts w:ascii="Arial" w:eastAsia="Calibri" w:hAnsi="Arial" w:cs="Arial"/>
          <w:kern w:val="2"/>
          <w:sz w:val="24"/>
          <w:szCs w:val="24"/>
          <w14:ligatures w14:val="standardContextual"/>
        </w:rPr>
        <w:t>.</w:t>
      </w:r>
    </w:p>
    <w:p w14:paraId="1A1EA17B" w14:textId="236F3537" w:rsidR="00FF1F37" w:rsidRPr="007C2C74" w:rsidRDefault="00FF1F37" w:rsidP="00953602">
      <w:pPr>
        <w:bidi w:val="0"/>
        <w:spacing w:line="360" w:lineRule="auto"/>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 xml:space="preserve">Keeping the nursing process was the second theme in the current study. </w:t>
      </w:r>
      <w:r w:rsidR="0059184F">
        <w:rPr>
          <w:rFonts w:ascii="Arial" w:eastAsia="Calibri" w:hAnsi="Arial" w:cs="Arial"/>
          <w:kern w:val="2"/>
          <w:sz w:val="24"/>
          <w:szCs w:val="24"/>
          <w14:ligatures w14:val="standardContextual"/>
        </w:rPr>
        <w:t>Despite</w:t>
      </w:r>
      <w:r>
        <w:rPr>
          <w:rFonts w:ascii="Arial" w:eastAsia="Calibri" w:hAnsi="Arial" w:cs="Arial"/>
          <w:kern w:val="2"/>
          <w:sz w:val="24"/>
          <w:szCs w:val="24"/>
          <w14:ligatures w14:val="standardContextual"/>
        </w:rPr>
        <w:t xml:space="preserve"> the stressful conditions</w:t>
      </w:r>
      <w:r w:rsidR="00AE1CF4">
        <w:rPr>
          <w:rFonts w:ascii="Arial" w:eastAsia="Calibri" w:hAnsi="Arial" w:cs="Arial"/>
          <w:kern w:val="2"/>
          <w:sz w:val="24"/>
          <w:szCs w:val="24"/>
          <w14:ligatures w14:val="standardContextual"/>
        </w:rPr>
        <w:t xml:space="preserve"> in </w:t>
      </w:r>
      <w:r w:rsidR="00953602">
        <w:rPr>
          <w:rFonts w:ascii="Arial" w:eastAsia="Calibri" w:hAnsi="Arial" w:cs="Arial"/>
          <w:kern w:val="2"/>
          <w:sz w:val="24"/>
          <w:szCs w:val="24"/>
          <w14:ligatures w14:val="standardContextual"/>
        </w:rPr>
        <w:t xml:space="preserve">an </w:t>
      </w:r>
      <w:r w:rsidR="00AE1CF4">
        <w:rPr>
          <w:rFonts w:ascii="Arial" w:eastAsia="Calibri" w:hAnsi="Arial" w:cs="Arial"/>
          <w:kern w:val="2"/>
          <w:sz w:val="24"/>
          <w:szCs w:val="24"/>
          <w14:ligatures w14:val="standardContextual"/>
        </w:rPr>
        <w:t>unfamiliar critical care setting</w:t>
      </w:r>
      <w:r>
        <w:rPr>
          <w:rFonts w:ascii="Arial" w:eastAsia="Calibri" w:hAnsi="Arial" w:cs="Arial"/>
          <w:kern w:val="2"/>
          <w:sz w:val="24"/>
          <w:szCs w:val="24"/>
          <w14:ligatures w14:val="standardContextual"/>
        </w:rPr>
        <w:t xml:space="preserve">, nurses kept </w:t>
      </w:r>
      <w:r w:rsidR="00953602">
        <w:rPr>
          <w:rFonts w:ascii="Arial" w:eastAsia="Calibri" w:hAnsi="Arial" w:cs="Arial"/>
          <w:kern w:val="2"/>
          <w:sz w:val="24"/>
          <w:szCs w:val="24"/>
          <w14:ligatures w14:val="standardContextual"/>
        </w:rPr>
        <w:t>their</w:t>
      </w:r>
      <w:r>
        <w:rPr>
          <w:rFonts w:ascii="Arial" w:eastAsia="Calibri" w:hAnsi="Arial" w:cs="Arial"/>
          <w:kern w:val="2"/>
          <w:sz w:val="24"/>
          <w:szCs w:val="24"/>
          <w14:ligatures w14:val="standardContextual"/>
        </w:rPr>
        <w:t xml:space="preserve"> professional </w:t>
      </w:r>
      <w:r w:rsidR="0059184F">
        <w:rPr>
          <w:rFonts w:ascii="Arial" w:eastAsia="Calibri" w:hAnsi="Arial" w:cs="Arial"/>
          <w:kern w:val="2"/>
          <w:sz w:val="24"/>
          <w:szCs w:val="24"/>
          <w14:ligatures w14:val="standardContextual"/>
        </w:rPr>
        <w:t>approach,</w:t>
      </w:r>
      <w:r>
        <w:rPr>
          <w:rFonts w:ascii="Arial" w:eastAsia="Calibri" w:hAnsi="Arial" w:cs="Arial"/>
          <w:kern w:val="2"/>
          <w:sz w:val="24"/>
          <w:szCs w:val="24"/>
          <w14:ligatures w14:val="standardContextual"/>
        </w:rPr>
        <w:t xml:space="preserve"> assessing the wounded</w:t>
      </w:r>
      <w:r w:rsidR="00953602">
        <w:rPr>
          <w:rFonts w:ascii="Arial" w:eastAsia="Calibri" w:hAnsi="Arial" w:cs="Arial"/>
          <w:kern w:val="2"/>
          <w:sz w:val="24"/>
          <w:szCs w:val="24"/>
          <w14:ligatures w14:val="standardContextual"/>
        </w:rPr>
        <w:t>’s</w:t>
      </w:r>
      <w:r>
        <w:rPr>
          <w:rFonts w:ascii="Arial" w:eastAsia="Calibri" w:hAnsi="Arial" w:cs="Arial"/>
          <w:kern w:val="2"/>
          <w:sz w:val="24"/>
          <w:szCs w:val="24"/>
          <w14:ligatures w14:val="standardContextual"/>
        </w:rPr>
        <w:t xml:space="preserve"> situation and finding creative solution</w:t>
      </w:r>
      <w:r w:rsidR="00953602">
        <w:rPr>
          <w:rFonts w:ascii="Arial" w:eastAsia="Calibri" w:hAnsi="Arial" w:cs="Arial"/>
          <w:kern w:val="2"/>
          <w:sz w:val="24"/>
          <w:szCs w:val="24"/>
          <w14:ligatures w14:val="standardContextual"/>
        </w:rPr>
        <w:t>s</w:t>
      </w:r>
      <w:r>
        <w:rPr>
          <w:rFonts w:ascii="Arial" w:eastAsia="Calibri" w:hAnsi="Arial" w:cs="Arial"/>
          <w:kern w:val="2"/>
          <w:sz w:val="24"/>
          <w:szCs w:val="24"/>
          <w14:ligatures w14:val="standardContextual"/>
        </w:rPr>
        <w:t>.</w:t>
      </w:r>
      <w:r w:rsidR="006129C2">
        <w:rPr>
          <w:rFonts w:ascii="Arial" w:eastAsia="Calibri" w:hAnsi="Arial" w:cs="Arial"/>
          <w:kern w:val="2"/>
          <w:sz w:val="24"/>
          <w:szCs w:val="24"/>
          <w14:ligatures w14:val="standardContextual"/>
        </w:rPr>
        <w:t xml:space="preserve"> </w:t>
      </w:r>
      <w:r w:rsidR="00AE1CF4">
        <w:rPr>
          <w:rFonts w:ascii="Arial" w:eastAsia="Calibri" w:hAnsi="Arial" w:cs="Arial"/>
          <w:kern w:val="2"/>
          <w:sz w:val="24"/>
          <w:szCs w:val="24"/>
          <w14:ligatures w14:val="standardContextual"/>
        </w:rPr>
        <w:t xml:space="preserve">Using the </w:t>
      </w:r>
      <w:r w:rsidR="00B908A0">
        <w:rPr>
          <w:rFonts w:ascii="Arial" w:eastAsia="Calibri" w:hAnsi="Arial" w:cs="Arial"/>
          <w:kern w:val="2"/>
          <w:sz w:val="24"/>
          <w:szCs w:val="24"/>
          <w14:ligatures w14:val="standardContextual"/>
        </w:rPr>
        <w:t>standard</w:t>
      </w:r>
      <w:r w:rsidR="00AE1CF4">
        <w:rPr>
          <w:rFonts w:ascii="Arial" w:eastAsia="Calibri" w:hAnsi="Arial" w:cs="Arial"/>
          <w:kern w:val="2"/>
          <w:sz w:val="24"/>
          <w:szCs w:val="24"/>
          <w14:ligatures w14:val="standardContextual"/>
        </w:rPr>
        <w:t xml:space="preserve"> nursing process in a foreign care </w:t>
      </w:r>
      <w:r w:rsidR="00B908A0">
        <w:rPr>
          <w:rFonts w:ascii="Arial" w:eastAsia="Calibri" w:hAnsi="Arial" w:cs="Arial"/>
          <w:kern w:val="2"/>
          <w:sz w:val="24"/>
          <w:szCs w:val="24"/>
          <w14:ligatures w14:val="standardContextual"/>
        </w:rPr>
        <w:t>setting</w:t>
      </w:r>
      <w:r w:rsidR="00AE1CF4">
        <w:rPr>
          <w:rFonts w:ascii="Arial" w:eastAsia="Calibri" w:hAnsi="Arial" w:cs="Arial"/>
          <w:kern w:val="2"/>
          <w:sz w:val="24"/>
          <w:szCs w:val="24"/>
          <w14:ligatures w14:val="standardContextual"/>
        </w:rPr>
        <w:t xml:space="preserve"> kept them doing the right things. According</w:t>
      </w:r>
      <w:r w:rsidR="00B908A0">
        <w:rPr>
          <w:rFonts w:ascii="Arial" w:eastAsia="Calibri" w:hAnsi="Arial" w:cs="Arial"/>
          <w:kern w:val="2"/>
          <w:sz w:val="24"/>
          <w:szCs w:val="24"/>
          <w14:ligatures w14:val="standardContextual"/>
        </w:rPr>
        <w:t xml:space="preserve"> to</w:t>
      </w:r>
      <w:r w:rsidR="00AE1CF4">
        <w:rPr>
          <w:rFonts w:ascii="Arial" w:eastAsia="Calibri" w:hAnsi="Arial" w:cs="Arial"/>
          <w:kern w:val="2"/>
          <w:sz w:val="24"/>
          <w:szCs w:val="24"/>
          <w14:ligatures w14:val="standardContextual"/>
        </w:rPr>
        <w:t xml:space="preserve"> Fitzgerald's study, by doing so, they</w:t>
      </w:r>
      <w:r w:rsidR="00B908A0">
        <w:rPr>
          <w:rFonts w:ascii="Arial" w:eastAsia="Calibri" w:hAnsi="Arial" w:cs="Arial"/>
          <w:kern w:val="2"/>
          <w:sz w:val="24"/>
          <w:szCs w:val="24"/>
          <w14:ligatures w14:val="standardContextual"/>
        </w:rPr>
        <w:t xml:space="preserve"> </w:t>
      </w:r>
      <w:r w:rsidR="005864F4">
        <w:rPr>
          <w:rFonts w:ascii="Arial" w:eastAsia="Calibri" w:hAnsi="Arial" w:cs="Arial"/>
          <w:kern w:val="2"/>
          <w:sz w:val="24"/>
          <w:szCs w:val="24"/>
          <w14:ligatures w14:val="standardContextual"/>
        </w:rPr>
        <w:t xml:space="preserve">acted according to </w:t>
      </w:r>
      <w:r w:rsidR="00CE1BE2">
        <w:rPr>
          <w:rFonts w:ascii="Arial" w:eastAsia="Calibri" w:hAnsi="Arial" w:cs="Arial"/>
          <w:kern w:val="2"/>
          <w:sz w:val="24"/>
          <w:szCs w:val="24"/>
          <w14:ligatures w14:val="standardContextual"/>
        </w:rPr>
        <w:t>the nursing</w:t>
      </w:r>
      <w:r w:rsidR="005864F4">
        <w:rPr>
          <w:rFonts w:ascii="Arial" w:eastAsia="Calibri" w:hAnsi="Arial" w:cs="Arial"/>
          <w:kern w:val="2"/>
          <w:sz w:val="24"/>
          <w:szCs w:val="24"/>
          <w14:ligatures w14:val="standardContextual"/>
        </w:rPr>
        <w:t xml:space="preserve"> professional identity</w:t>
      </w:r>
      <w:r w:rsidR="00CE1BE2">
        <w:rPr>
          <w:rFonts w:ascii="Arial" w:eastAsia="Calibri" w:hAnsi="Arial" w:cs="Arial"/>
          <w:kern w:val="2"/>
          <w:sz w:val="24"/>
          <w:szCs w:val="24"/>
          <w14:ligatures w14:val="standardContextual"/>
        </w:rPr>
        <w:t>,</w:t>
      </w:r>
      <w:r w:rsidR="005864F4">
        <w:rPr>
          <w:rFonts w:ascii="Arial" w:eastAsia="Calibri" w:hAnsi="Arial" w:cs="Arial"/>
          <w:kern w:val="2"/>
          <w:sz w:val="24"/>
          <w:szCs w:val="24"/>
          <w14:ligatures w14:val="standardContextual"/>
        </w:rPr>
        <w:t xml:space="preserve"> </w:t>
      </w:r>
      <w:r w:rsidR="00CE1BE2">
        <w:rPr>
          <w:rFonts w:ascii="Arial" w:eastAsia="Calibri" w:hAnsi="Arial" w:cs="Arial"/>
          <w:kern w:val="2"/>
          <w:sz w:val="24"/>
          <w:szCs w:val="24"/>
          <w14:ligatures w14:val="standardContextual"/>
        </w:rPr>
        <w:t>contributing</w:t>
      </w:r>
      <w:r w:rsidR="00B908A0">
        <w:rPr>
          <w:rFonts w:ascii="Arial" w:eastAsia="Calibri" w:hAnsi="Arial" w:cs="Arial"/>
          <w:kern w:val="2"/>
          <w:sz w:val="24"/>
          <w:szCs w:val="24"/>
          <w14:ligatures w14:val="standardContextual"/>
        </w:rPr>
        <w:t xml:space="preserve"> to their self-empowerment </w:t>
      </w:r>
      <w:r w:rsidR="00B908A0">
        <w:rPr>
          <w:rFonts w:ascii="Arial" w:eastAsia="Calibri" w:hAnsi="Arial" w:cs="Arial"/>
          <w:kern w:val="2"/>
          <w:sz w:val="24"/>
          <w:szCs w:val="24"/>
          <w14:ligatures w14:val="standardContextual"/>
        </w:rPr>
        <w:fldChar w:fldCharType="begin" w:fldLock="1"/>
      </w:r>
      <w:r w:rsidR="00E332B2">
        <w:rPr>
          <w:rFonts w:ascii="Arial" w:eastAsia="Calibri" w:hAnsi="Arial" w:cs="Arial"/>
          <w:kern w:val="2"/>
          <w:sz w:val="24"/>
          <w:szCs w:val="24"/>
          <w14:ligatures w14:val="standardContextual"/>
        </w:rPr>
        <w:instrText>ADDIN CSL_CITATION {"citationItems":[{"id":"ITEM-1","itemData":{"DOI":"10.1111/nuf.12450","ISSN":"17446198","PMID":"32249453","abstract":"The purpose of this study is to give clarity to the concept of professional identity, drawing from health-related fields to help provide a common language and understanding for research and practice. Professional identity, professionalism, professional socialization, and other related terms are often used without a clear definition or with conflicting definitions. This can lead to misunderstandings and assumptions that complicate research and confuse educators and professionals in guiding novice members. Concept analysis. Initially, 737 articles were identified by searching CINAHL, PubMed Central, Google Scholar, Academic Search Complete, PsyINFO, and SocINDEX for the period 2000 to 2019. Finally, 68 studies met the inclusion criteria, 60 of which are discussed in this concept analysis. This concept analysis uses the method described by Walker and Avant. This concept analysis clarifies the definition of professional identity, using literature from health and related professions, as containing the attributes: skills and functions; knowledge values and ethics; personal identity; group identity; and the influence of the context of care. A more clear definition of professional identity will help researchers to have more precision in their analyses and provide mentors and educators with a clear goal.","author":[{"dropping-particle":"","family":"Fitzgerald","given":"Anita","non-dropping-particle":"","parse-names":false,"suffix":""}],"container-title":"Nursing Forum","id":"ITEM-1","issue":"3","issued":{"date-parts":[["2020"]]},"page":"447-472","title":"Professional identity: A concept analysis","type":"article-journal","volume":"55"},"uris":["http://www.mendeley.com/documents/?uuid=bb6525d2-8ad8-4fa1-9648-ae4c977d0dda"]}],"mendeley":{"formattedCitation":"(40)","plainTextFormattedCitation":"(40)","previouslyFormattedCitation":"(40)"},"properties":{"noteIndex":0},"schema":"https://github.com/citation-style-language/schema/raw/master/csl-citation.json"}</w:instrText>
      </w:r>
      <w:r w:rsidR="00B908A0">
        <w:rPr>
          <w:rFonts w:ascii="Arial" w:eastAsia="Calibri" w:hAnsi="Arial" w:cs="Arial"/>
          <w:kern w:val="2"/>
          <w:sz w:val="24"/>
          <w:szCs w:val="24"/>
          <w14:ligatures w14:val="standardContextual"/>
        </w:rPr>
        <w:fldChar w:fldCharType="separate"/>
      </w:r>
      <w:r w:rsidR="006D00CC" w:rsidRPr="006D00CC">
        <w:rPr>
          <w:rFonts w:ascii="Arial" w:eastAsia="Calibri" w:hAnsi="Arial" w:cs="Arial"/>
          <w:noProof/>
          <w:kern w:val="2"/>
          <w:sz w:val="24"/>
          <w:szCs w:val="24"/>
          <w14:ligatures w14:val="standardContextual"/>
        </w:rPr>
        <w:t>(40)</w:t>
      </w:r>
      <w:r w:rsidR="00B908A0">
        <w:rPr>
          <w:rFonts w:ascii="Arial" w:eastAsia="Calibri" w:hAnsi="Arial" w:cs="Arial"/>
          <w:kern w:val="2"/>
          <w:sz w:val="24"/>
          <w:szCs w:val="24"/>
          <w14:ligatures w14:val="standardContextual"/>
        </w:rPr>
        <w:fldChar w:fldCharType="end"/>
      </w:r>
      <w:r w:rsidR="00CE1BE2">
        <w:rPr>
          <w:rFonts w:ascii="Arial" w:eastAsia="Calibri" w:hAnsi="Arial" w:cs="Arial"/>
          <w:kern w:val="2"/>
          <w:sz w:val="24"/>
          <w:szCs w:val="24"/>
          <w14:ligatures w14:val="standardContextual"/>
        </w:rPr>
        <w:t>, which may encourage them to continue working under uncertain conditions</w:t>
      </w:r>
      <w:r w:rsidR="00B908A0">
        <w:rPr>
          <w:rFonts w:ascii="Arial" w:eastAsia="Calibri" w:hAnsi="Arial" w:cs="Arial"/>
          <w:kern w:val="2"/>
          <w:sz w:val="24"/>
          <w:szCs w:val="24"/>
          <w14:ligatures w14:val="standardContextual"/>
        </w:rPr>
        <w:t>.</w:t>
      </w:r>
      <w:r w:rsidR="00597C9B">
        <w:rPr>
          <w:rFonts w:ascii="Arial" w:eastAsia="Calibri" w:hAnsi="Arial" w:cs="Arial"/>
          <w:kern w:val="2"/>
          <w:sz w:val="24"/>
          <w:szCs w:val="24"/>
          <w14:ligatures w14:val="standardContextual"/>
        </w:rPr>
        <w:t xml:space="preserve"> In addition, nurses' experience, like in the current study, may increase their </w:t>
      </w:r>
      <w:r w:rsidR="00156E0B">
        <w:rPr>
          <w:rFonts w:ascii="Arial" w:eastAsia="Calibri" w:hAnsi="Arial" w:cs="Arial"/>
          <w:kern w:val="2"/>
          <w:sz w:val="24"/>
          <w:szCs w:val="24"/>
          <w14:ligatures w14:val="standardContextual"/>
        </w:rPr>
        <w:t>ability to assess more accurately when critical interventions are</w:t>
      </w:r>
      <w:r w:rsidR="00530ECD">
        <w:rPr>
          <w:rFonts w:ascii="Arial" w:eastAsia="Calibri" w:hAnsi="Arial" w:cs="Arial"/>
          <w:kern w:val="2"/>
          <w:sz w:val="24"/>
          <w:szCs w:val="24"/>
          <w14:ligatures w14:val="standardContextual"/>
        </w:rPr>
        <w:t xml:space="preserve"> </w:t>
      </w:r>
      <w:r w:rsidR="0071105F">
        <w:rPr>
          <w:rFonts w:ascii="Arial" w:eastAsia="Calibri" w:hAnsi="Arial" w:cs="Arial"/>
          <w:kern w:val="2"/>
          <w:sz w:val="24"/>
          <w:szCs w:val="24"/>
          <w14:ligatures w14:val="standardContextual"/>
        </w:rPr>
        <w:t xml:space="preserve">needed </w:t>
      </w:r>
      <w:r w:rsidR="002D5A4A">
        <w:rPr>
          <w:rFonts w:ascii="Arial" w:eastAsia="Calibri" w:hAnsi="Arial" w:cs="Arial"/>
          <w:kern w:val="2"/>
          <w:sz w:val="24"/>
          <w:szCs w:val="24"/>
          <w14:ligatures w14:val="standardContextual"/>
        </w:rPr>
        <w:fldChar w:fldCharType="begin" w:fldLock="1"/>
      </w:r>
      <w:r w:rsidR="00E332B2">
        <w:rPr>
          <w:rFonts w:ascii="Arial" w:eastAsia="Calibri" w:hAnsi="Arial" w:cs="Arial"/>
          <w:kern w:val="2"/>
          <w:sz w:val="24"/>
          <w:szCs w:val="24"/>
          <w14:ligatures w14:val="standardContextual"/>
        </w:rPr>
        <w:instrText>ADDIN CSL_CITATION {"citationItems":[{"id":"ITEM-1","itemData":{"DOI":"10.1016/j.ienj.2019.100791","ISSN":"1755599X","PMID":"31494074","abstract":"Introduction: Emergency Department (ED) triage decision-making is a complex process. Triage scales are used to determine patient acuity level, however, they do not provide information on how nurses make triage decisions. This focus group study was part of a larger project to develop a psychometrically sound instrument to measure triage decision-making by nurses; the Triage Decision-Making Instrument. We report important incidental findings that emerged during the study that the participants identified as factors impeding triage decision-making. Methods: Three focus groups were conducted with 11 triage Registered Nurses. They commented on the instrument items and identified factors that influence triage decision-making. Transcripts were analyzed using thematic analysis. Results: Three powerful inter-related themes emerged central to encumbering triage decision-making: competing systems (pre-hospital versus the ED), fluctuating patient volume resulting in ‘intra-Canadian Triage and Acuity Scale’ triaging, and personal capacity including experience and ‘triage fatigue’. Discussion: The findings demonstrate how interrelated system factors impede nurses triage decision-making. Triage nurses require support in their role and initiatives are needed to reduce the pressure they feel in relation to resolving system issues. Larger system issues and the capacity of the individual decision-makers must be accounted for within the context of increasing effectiveness and safety of ED triage.","author":[{"dropping-particle":"","family":"Reay","given":"Gudrun","non-dropping-particle":"","parse-names":false,"suffix":""},{"dropping-particle":"","family":"Smith-MacDonald","given":"Lorraine","non-dropping-particle":"","parse-names":false,"suffix":""},{"dropping-particle":"","family":"Then","given":"Karen L.","non-dropping-particle":"","parse-names":false,"suffix":""},{"dropping-particle":"","family":"Hall","given":"Marc","non-dropping-particle":"","parse-names":false,"suffix":""},{"dropping-particle":"","family":"Rankin","given":"James A.","non-dropping-particle":"","parse-names":false,"suffix":""}],"container-title":"International Emergency Nursing","id":"ITEM-1","issue":"August 2019","issued":{"date-parts":[["2020"]]},"page":"100791","publisher":"Elsevier","title":"Triage emergency nurse decision-making: Incidental findings from a focus group study","type":"article-journal","volume":"48"},"uris":["http://www.mendeley.com/documents/?uuid=e578d3c4-0abd-4fe5-bea7-60f7ebafab90"]}],"mendeley":{"formattedCitation":"(41)","plainTextFormattedCitation":"(41)","previouslyFormattedCitation":"(41)"},"properties":{"noteIndex":0},"schema":"https://github.com/citation-style-language/schema/raw/master/csl-citation.json"}</w:instrText>
      </w:r>
      <w:r w:rsidR="002D5A4A">
        <w:rPr>
          <w:rFonts w:ascii="Arial" w:eastAsia="Calibri" w:hAnsi="Arial" w:cs="Arial"/>
          <w:kern w:val="2"/>
          <w:sz w:val="24"/>
          <w:szCs w:val="24"/>
          <w14:ligatures w14:val="standardContextual"/>
        </w:rPr>
        <w:fldChar w:fldCharType="separate"/>
      </w:r>
      <w:r w:rsidR="006D00CC" w:rsidRPr="006D00CC">
        <w:rPr>
          <w:rFonts w:ascii="Arial" w:eastAsia="Calibri" w:hAnsi="Arial" w:cs="Arial"/>
          <w:noProof/>
          <w:kern w:val="2"/>
          <w:sz w:val="24"/>
          <w:szCs w:val="24"/>
          <w14:ligatures w14:val="standardContextual"/>
        </w:rPr>
        <w:t>(41)</w:t>
      </w:r>
      <w:r w:rsidR="002D5A4A">
        <w:rPr>
          <w:rFonts w:ascii="Arial" w:eastAsia="Calibri" w:hAnsi="Arial" w:cs="Arial"/>
          <w:kern w:val="2"/>
          <w:sz w:val="24"/>
          <w:szCs w:val="24"/>
          <w14:ligatures w14:val="standardContextual"/>
        </w:rPr>
        <w:fldChar w:fldCharType="end"/>
      </w:r>
      <w:r w:rsidR="002D5A4A">
        <w:rPr>
          <w:rFonts w:ascii="Arial" w:eastAsia="Calibri" w:hAnsi="Arial" w:cs="Arial"/>
          <w:kern w:val="2"/>
          <w:sz w:val="24"/>
          <w:szCs w:val="24"/>
          <w14:ligatures w14:val="standardContextual"/>
        </w:rPr>
        <w:t xml:space="preserve">. </w:t>
      </w:r>
      <w:r w:rsidR="00597C9B">
        <w:rPr>
          <w:rFonts w:ascii="Arial" w:eastAsia="Calibri" w:hAnsi="Arial" w:cs="Arial"/>
          <w:kern w:val="2"/>
          <w:sz w:val="24"/>
          <w:szCs w:val="24"/>
          <w14:ligatures w14:val="standardContextual"/>
        </w:rPr>
        <w:t xml:space="preserve"> </w:t>
      </w:r>
      <w:r w:rsidR="0071105F">
        <w:rPr>
          <w:rFonts w:ascii="Arial" w:eastAsia="Calibri" w:hAnsi="Arial" w:cs="Arial"/>
          <w:kern w:val="2"/>
          <w:sz w:val="24"/>
          <w:szCs w:val="24"/>
          <w14:ligatures w14:val="standardContextual"/>
        </w:rPr>
        <w:t xml:space="preserve">Creativity and improvisation </w:t>
      </w:r>
      <w:r w:rsidR="00201123">
        <w:rPr>
          <w:rFonts w:ascii="Arial" w:eastAsia="Calibri" w:hAnsi="Arial" w:cs="Arial"/>
          <w:kern w:val="2"/>
          <w:sz w:val="24"/>
          <w:szCs w:val="24"/>
          <w14:ligatures w14:val="standardContextual"/>
        </w:rPr>
        <w:t>also emerged</w:t>
      </w:r>
      <w:r w:rsidR="0071105F">
        <w:rPr>
          <w:rFonts w:ascii="Arial" w:eastAsia="Calibri" w:hAnsi="Arial" w:cs="Arial"/>
          <w:kern w:val="2"/>
          <w:sz w:val="24"/>
          <w:szCs w:val="24"/>
          <w14:ligatures w14:val="standardContextual"/>
        </w:rPr>
        <w:t xml:space="preserve"> in the study. </w:t>
      </w:r>
      <w:r w:rsidR="00201123">
        <w:rPr>
          <w:rFonts w:ascii="Arial" w:eastAsia="Calibri" w:hAnsi="Arial" w:cs="Arial"/>
          <w:kern w:val="2"/>
          <w:sz w:val="24"/>
          <w:szCs w:val="24"/>
          <w14:ligatures w14:val="standardContextual"/>
        </w:rPr>
        <w:t>Those</w:t>
      </w:r>
      <w:r w:rsidR="0071105F">
        <w:rPr>
          <w:rFonts w:ascii="Arial" w:eastAsia="Calibri" w:hAnsi="Arial" w:cs="Arial"/>
          <w:kern w:val="2"/>
          <w:sz w:val="24"/>
          <w:szCs w:val="24"/>
          <w14:ligatures w14:val="standardContextual"/>
        </w:rPr>
        <w:t xml:space="preserve"> skills are </w:t>
      </w:r>
      <w:r w:rsidR="00201123">
        <w:rPr>
          <w:rFonts w:ascii="Arial" w:eastAsia="Calibri" w:hAnsi="Arial" w:cs="Arial"/>
          <w:kern w:val="2"/>
          <w:sz w:val="24"/>
          <w:szCs w:val="24"/>
          <w14:ligatures w14:val="standardContextual"/>
        </w:rPr>
        <w:t>well-known</w:t>
      </w:r>
      <w:r w:rsidR="0071105F">
        <w:rPr>
          <w:rFonts w:ascii="Arial" w:eastAsia="Calibri" w:hAnsi="Arial" w:cs="Arial"/>
          <w:kern w:val="2"/>
          <w:sz w:val="24"/>
          <w:szCs w:val="24"/>
          <w14:ligatures w14:val="standardContextual"/>
        </w:rPr>
        <w:t xml:space="preserve"> in emergency settings </w:t>
      </w:r>
      <w:r w:rsidR="0071105F">
        <w:rPr>
          <w:rFonts w:ascii="Arial" w:eastAsia="Calibri" w:hAnsi="Arial" w:cs="Arial"/>
          <w:kern w:val="2"/>
          <w:sz w:val="24"/>
          <w:szCs w:val="24"/>
          <w14:ligatures w14:val="standardContextual"/>
        </w:rPr>
        <w:fldChar w:fldCharType="begin" w:fldLock="1"/>
      </w:r>
      <w:r w:rsidR="00E332B2">
        <w:rPr>
          <w:rFonts w:ascii="Arial" w:eastAsia="Calibri" w:hAnsi="Arial" w:cs="Arial"/>
          <w:kern w:val="2"/>
          <w:sz w:val="24"/>
          <w:szCs w:val="24"/>
          <w14:ligatures w14:val="standardContextual"/>
        </w:rPr>
        <w:instrText>ADDIN CSL_CITATION {"citationItems":[{"id":"ITEM-1","itemData":{"DOI":"10.1186/s13049-019-0646-y","ISSN":"17577241","PMID":"31426839","abstract":"Clinical reasoning is the process of gathering and understanding information conducted by clinicians in the emergency medical services (EMS) so as to make informed decisions. Research on clinical reasoning spans several disciplines, but a comprehensive view of the process is lacking. To our knowledge, no review of clinical reasoning in the EMS has been conducted. Aim: The aim was to investigate the nature, deployment, and factors influencing EMS clinicians' clinical reasoning by means of a review. Method: Data was collected through searches in electronic databases, networking among research teams, colleagues and friends, \"grey literature,\" and through ancestry searches. A total of 38 articles were deemed eligible for inclusion and were analyzed using descriptive thematic analysis. The analysis resulted in an overarching finding - namely, the importance for EMS clinicians to adjust for perceived control in unpredictable situations. Within this finding, 3 themes emerged in terms of EMS clinicians' clinical reasoning: (1) maintaining a holistic view of the patient; (2) keeping an open mind; and (3) improving through criticism. Seven subthemes subsequently emerged from these three themes. Results: This review showed that EMS clinicians' clinical reasoning begins with the information that they are given about a patient. Based on this information, clinicians calculate the best route to the patient and which equipment to use, and they also assess potential risks. They need to be constantly aware of what is happening on the scene and with the patient and strive to control the situation. This striving also enables EMS clinicians to work safely and effectively in relation to the patient, their relatives, other clinicians, associated organizations, and the wider community. A lack of contextually appropriate guidelines results in the need for creativity and forces EMS clinicians to use \"workarounds\" to solve issues beyond the scope of the guidelines available. In addition, they often lack organizational support and fear repercussions such as litigation, unemployment, or blame by their EMS or healthcare organization or by patients and relatives. Conclusion: Clinical reasoning is influenced by several factors. Further research is needed to determine which influencing factors can be addressed through interventions to minimize their impact on patient outcomes.","author":[{"dropping-particle":"","family":"Andersson","given":"Ulf","non-dropping-particle":"","parse-names":false,"suffix":""},{"dropping-particle":"","family":"Maurin Söderholm","given":"Hanna","non-dropping-particle":"","parse-names":false,"suffix":""},{"dropping-particle":"","family":"Wireklint Sundström","given":"Birgitta","non-dropping-particle":"","parse-names":false,"suffix":""},{"dropping-particle":"","family":"Andersson Hagiwara","given":"Magnus","non-dropping-particle":"","parse-names":false,"suffix":""},{"dropping-particle":"","family":"Andersson","given":"Henrik","non-dropping-particle":"","parse-names":false,"suffix":""}],"container-title":"Scandinavian Journal of Trauma, Resuscitation and Emergency Medicine","id":"ITEM-1","issue":"1","issued":{"date-parts":[["2019"]]},"page":"1-12","publisher":"Scandinavian Journal of Trauma, Resuscitation and Emergency Medicine","title":"Clinical reasoning in the emergency medical services: An integrative review","type":"article-journal","volume":"27"},"uris":["http://www.mendeley.com/documents/?uuid=2c32b126-693b-4b5a-afdd-438102d6351e"]},{"id":"ITEM-2","itemData":{"DOI":"10.1111/nicc.12819","ISSN":"14785153","PMID":"35833305","abstract":"Background: The history of critical care nursing is intertwined with that of battlefield nursing, where for almost 200 years, nurses worked to save injured soldiers' lives, risking their own physical and emotional injuries. Today, with nurses increasingly deployed to provide critical care during natural, man-made and public health crises that can resemble battlefield situations, there is much to learn from battlefield nurses. Aim: This qualitative study aims to explore the lessons of the experiences of civilian nurses deployed to Israeli battlefields in three wars between 1967 and 1982. Methods: Qualitative, semi-structured, in-depth interviews were conducted with twenty-two former military nurses who were deployed in three wars between 1967 and 1982. We analysed interview transcripts using a content analysis approach. COREQ, a 32-item checklist, guided method selection, data analysis and the findings' presentation. Findings: Data analysis revealed three main themes, with ten related subthemes: Field Service Challenges, Coping with Challenges, and Nurses' Need for Recognition. Conclusion: The findings identify mental, emotional, and organizational issues resulting from nurses' wartime experiences, revealing numerous opportunities for better preparing and supporting critical care nurses before, during, and after crises. Relevance to Clinical Practice: Critical care nursing during crises, such as wartime, is unique but increasingly common. The memories and ongoing impact of those experiences offer invaluable information for nursing and health policy stakeholders planning for future deployments during wartime or other disasters such as the COVID-19 pandemic and the Russo-Ukrainian war.","author":[{"dropping-particle":"","family":"Segev","given":"Ronen","non-dropping-particle":"","parse-names":false,"suffix":""}],"container-title":"Nursing in Critical Care","id":"ITEM-2","issue":"2","issued":{"date-parts":[["2022"]]},"page":"253-260","title":"Learning from critical care nurses' wartime experiences and their long-term impacts","type":"article-journal","volume":"28"},"uris":["http://www.mendeley.com/documents/?uuid=777743b0-28ff-46e3-8be1-65a31ca26a84"]}],"mendeley":{"formattedCitation":"(27,42)","plainTextFormattedCitation":"(27,42)","previouslyFormattedCitation":"(27,42)"},"properties":{"noteIndex":0},"schema":"https://github.com/citation-style-language/schema/raw/master/csl-citation.json"}</w:instrText>
      </w:r>
      <w:r w:rsidR="0071105F">
        <w:rPr>
          <w:rFonts w:ascii="Arial" w:eastAsia="Calibri" w:hAnsi="Arial" w:cs="Arial"/>
          <w:kern w:val="2"/>
          <w:sz w:val="24"/>
          <w:szCs w:val="24"/>
          <w14:ligatures w14:val="standardContextual"/>
        </w:rPr>
        <w:fldChar w:fldCharType="separate"/>
      </w:r>
      <w:r w:rsidR="006D00CC" w:rsidRPr="006D00CC">
        <w:rPr>
          <w:rFonts w:ascii="Arial" w:eastAsia="Calibri" w:hAnsi="Arial" w:cs="Arial"/>
          <w:noProof/>
          <w:kern w:val="2"/>
          <w:sz w:val="24"/>
          <w:szCs w:val="24"/>
          <w14:ligatures w14:val="standardContextual"/>
        </w:rPr>
        <w:t>(27,42)</w:t>
      </w:r>
      <w:r w:rsidR="0071105F">
        <w:rPr>
          <w:rFonts w:ascii="Arial" w:eastAsia="Calibri" w:hAnsi="Arial" w:cs="Arial"/>
          <w:kern w:val="2"/>
          <w:sz w:val="24"/>
          <w:szCs w:val="24"/>
          <w14:ligatures w14:val="standardContextual"/>
        </w:rPr>
        <w:fldChar w:fldCharType="end"/>
      </w:r>
      <w:r w:rsidR="00DE705F">
        <w:rPr>
          <w:rFonts w:ascii="Arial" w:eastAsia="Calibri" w:hAnsi="Arial" w:cs="Arial"/>
          <w:kern w:val="2"/>
          <w:sz w:val="24"/>
          <w:szCs w:val="24"/>
          <w14:ligatures w14:val="standardContextual"/>
        </w:rPr>
        <w:t xml:space="preserve">. Nurses led improvisation of problem-solution whether related to shortage or absence of equipment or places to care </w:t>
      </w:r>
      <w:r w:rsidR="0003678E">
        <w:rPr>
          <w:rFonts w:ascii="Arial" w:eastAsia="Calibri" w:hAnsi="Arial" w:cs="Arial"/>
          <w:kern w:val="2"/>
          <w:sz w:val="24"/>
          <w:szCs w:val="24"/>
          <w14:ligatures w14:val="standardContextual"/>
        </w:rPr>
        <w:fldChar w:fldCharType="begin" w:fldLock="1"/>
      </w:r>
      <w:r w:rsidR="00E332B2">
        <w:rPr>
          <w:rFonts w:ascii="Arial" w:eastAsia="Calibri" w:hAnsi="Arial" w:cs="Arial"/>
          <w:kern w:val="2"/>
          <w:sz w:val="24"/>
          <w:szCs w:val="24"/>
          <w14:ligatures w14:val="standardContextual"/>
        </w:rPr>
        <w:instrText>ADDIN CSL_CITATION {"citationItems":[{"id":"ITEM-1","itemData":{"DOI":"10.1111/jonm.13362","ISSN":"13652834","PMID":"33973294","abstract":"Aims: To identify the organisational changes faced by front-line nurses working with COVID-19 patients during the first wave and describe how they responded to these changes. Background: The COVID-19 pandemic has altered the provision of care and the management of health care around the world. Evolving information about SARS-CoV-2 meant that health care facilities had to be reorganised continually, causing stress and anxiety for nurses. Methods: Qualitative study based on Rapid Research Evaluation and Appraisal (RREAL). The research took place in hospital and community health settings of the Spanish national health system with a purposive sampling of 23 front-line nurses. Semi-structured interviews were conducted between May and June 2020. The duration was 30–45 min per interview. We used the Dedoose® data analysis software to perform a thematic analysis. Results: Nurses responded to organisational changes using the following strategies: improvisation, adaptation and learning. Conclusion: Our rapid approach allowed us to record how nurses responded to changing organisation, information that is easily lost in a disaster such as the COVID-19. Implications for nursing management: Knowing about their strategies can help planning for future health disasters, including subsequent waves of the COVID-19.","author":[{"dropping-particle":"","family":"Tort-Nasarre","given":"Glòria","non-dropping-particle":"","parse-names":false,"suffix":""},{"dropping-particle":"","family":"Alvarez","given":"Bruna","non-dropping-particle":"","parse-names":false,"suffix":""},{"dropping-particle":"","family":"Galbany-Estragués","given":"Paola","non-dropping-particle":"","parse-names":false,"suffix":""},{"dropping-particle":"","family":"Subías-Miquel","given":"Martí","non-dropping-particle":"","parse-names":false,"suffix":""},{"dropping-particle":"","family":"Vázquez-Segura","given":"Eva","non-dropping-particle":"","parse-names":false,"suffix":""},{"dropping-particle":"","family":"Marre","given":"Diana","non-dropping-particle":"","parse-names":false,"suffix":""},{"dropping-particle":"","family":"Romeu-Labayen","given":"Maria","non-dropping-particle":"","parse-names":false,"suffix":""}],"container-title":"Journal of Nursing Management","id":"ITEM-1","issue":"7","issued":{"date-parts":[["2021"]]},"page":"1983-1991","title":"Front-line nurses' responses to organisational changes during the COVID-19 in Spain: A qualitative rapid appraisal","type":"article-journal","volume":"29"},"uris":["http://www.mendeley.com/documents/?uuid=49c3a22d-8f65-4887-9076-77782c787e03"]}],"mendeley":{"formattedCitation":"(43)","plainTextFormattedCitation":"(43)","previouslyFormattedCitation":"(43)"},"properties":{"noteIndex":0},"schema":"https://github.com/citation-style-language/schema/raw/master/csl-citation.json"}</w:instrText>
      </w:r>
      <w:r w:rsidR="0003678E">
        <w:rPr>
          <w:rFonts w:ascii="Arial" w:eastAsia="Calibri" w:hAnsi="Arial" w:cs="Arial"/>
          <w:kern w:val="2"/>
          <w:sz w:val="24"/>
          <w:szCs w:val="24"/>
          <w14:ligatures w14:val="standardContextual"/>
        </w:rPr>
        <w:fldChar w:fldCharType="separate"/>
      </w:r>
      <w:r w:rsidR="006D00CC" w:rsidRPr="006D00CC">
        <w:rPr>
          <w:rFonts w:ascii="Arial" w:eastAsia="Calibri" w:hAnsi="Arial" w:cs="Arial"/>
          <w:noProof/>
          <w:kern w:val="2"/>
          <w:sz w:val="24"/>
          <w:szCs w:val="24"/>
          <w14:ligatures w14:val="standardContextual"/>
        </w:rPr>
        <w:t>(43)</w:t>
      </w:r>
      <w:r w:rsidR="0003678E">
        <w:rPr>
          <w:rFonts w:ascii="Arial" w:eastAsia="Calibri" w:hAnsi="Arial" w:cs="Arial"/>
          <w:kern w:val="2"/>
          <w:sz w:val="24"/>
          <w:szCs w:val="24"/>
          <w14:ligatures w14:val="standardContextual"/>
        </w:rPr>
        <w:fldChar w:fldCharType="end"/>
      </w:r>
      <w:r w:rsidR="0003678E">
        <w:rPr>
          <w:rFonts w:ascii="Arial" w:eastAsia="Calibri" w:hAnsi="Arial" w:cs="Arial"/>
          <w:kern w:val="2"/>
          <w:sz w:val="24"/>
          <w:szCs w:val="24"/>
          <w14:ligatures w14:val="standardContextual"/>
        </w:rPr>
        <w:t>.</w:t>
      </w:r>
      <w:r w:rsidR="009A5607">
        <w:rPr>
          <w:rFonts w:ascii="Arial" w:eastAsia="Calibri" w:hAnsi="Arial" w:cs="Arial"/>
          <w:kern w:val="2"/>
          <w:sz w:val="24"/>
          <w:szCs w:val="24"/>
          <w14:ligatures w14:val="standardContextual"/>
        </w:rPr>
        <w:t xml:space="preserve"> According</w:t>
      </w:r>
      <w:r w:rsidR="00A05C08">
        <w:rPr>
          <w:rFonts w:ascii="Arial" w:eastAsia="Calibri" w:hAnsi="Arial" w:cs="Arial"/>
          <w:kern w:val="2"/>
          <w:sz w:val="24"/>
          <w:szCs w:val="24"/>
          <w14:ligatures w14:val="standardContextual"/>
        </w:rPr>
        <w:t xml:space="preserve"> to</w:t>
      </w:r>
      <w:r w:rsidR="009A5607">
        <w:rPr>
          <w:rFonts w:ascii="Arial" w:eastAsia="Calibri" w:hAnsi="Arial" w:cs="Arial"/>
          <w:kern w:val="2"/>
          <w:sz w:val="24"/>
          <w:szCs w:val="24"/>
          <w14:ligatures w14:val="standardContextual"/>
        </w:rPr>
        <w:t xml:space="preserve"> our study, the nurses </w:t>
      </w:r>
      <w:r w:rsidR="00823514">
        <w:rPr>
          <w:rFonts w:ascii="Arial" w:eastAsia="Calibri" w:hAnsi="Arial" w:cs="Arial"/>
          <w:kern w:val="2"/>
          <w:sz w:val="24"/>
          <w:szCs w:val="24"/>
          <w14:ligatures w14:val="standardContextual"/>
        </w:rPr>
        <w:t>u</w:t>
      </w:r>
      <w:r w:rsidR="00A05C08">
        <w:rPr>
          <w:rFonts w:ascii="Arial" w:eastAsia="Calibri" w:hAnsi="Arial" w:cs="Arial"/>
          <w:kern w:val="2"/>
          <w:sz w:val="24"/>
          <w:szCs w:val="24"/>
          <w14:ligatures w14:val="standardContextual"/>
        </w:rPr>
        <w:t>tilized</w:t>
      </w:r>
      <w:r w:rsidR="00823514">
        <w:rPr>
          <w:rFonts w:ascii="Arial" w:eastAsia="Calibri" w:hAnsi="Arial" w:cs="Arial"/>
          <w:kern w:val="2"/>
          <w:sz w:val="24"/>
          <w:szCs w:val="24"/>
          <w14:ligatures w14:val="standardContextual"/>
        </w:rPr>
        <w:t xml:space="preserve"> creative and improvisation skills</w:t>
      </w:r>
      <w:r w:rsidR="00A05C08">
        <w:rPr>
          <w:rFonts w:ascii="Arial" w:eastAsia="Calibri" w:hAnsi="Arial" w:cs="Arial"/>
          <w:kern w:val="2"/>
          <w:sz w:val="24"/>
          <w:szCs w:val="24"/>
          <w14:ligatures w14:val="standardContextual"/>
        </w:rPr>
        <w:t>, used emergency environment</w:t>
      </w:r>
      <w:r w:rsidR="00953602">
        <w:rPr>
          <w:rFonts w:ascii="Arial" w:eastAsia="Calibri" w:hAnsi="Arial" w:cs="Arial"/>
          <w:kern w:val="2"/>
          <w:sz w:val="24"/>
          <w:szCs w:val="24"/>
          <w14:ligatures w14:val="standardContextual"/>
        </w:rPr>
        <w:t>al</w:t>
      </w:r>
      <w:r w:rsidR="00A05C08">
        <w:rPr>
          <w:rFonts w:ascii="Arial" w:eastAsia="Calibri" w:hAnsi="Arial" w:cs="Arial"/>
          <w:kern w:val="2"/>
          <w:sz w:val="24"/>
          <w:szCs w:val="24"/>
          <w14:ligatures w14:val="standardContextual"/>
        </w:rPr>
        <w:t xml:space="preserve"> resources,</w:t>
      </w:r>
      <w:r w:rsidR="00823514">
        <w:rPr>
          <w:rFonts w:ascii="Arial" w:eastAsia="Calibri" w:hAnsi="Arial" w:cs="Arial"/>
          <w:kern w:val="2"/>
          <w:sz w:val="24"/>
          <w:szCs w:val="24"/>
          <w14:ligatures w14:val="standardContextual"/>
        </w:rPr>
        <w:t xml:space="preserve"> and briefly guided and activated non-medical personnel for caring purposes. </w:t>
      </w:r>
    </w:p>
    <w:p w14:paraId="62D78276" w14:textId="025D8062" w:rsidR="006D52FA" w:rsidRDefault="006D52FA" w:rsidP="006D52FA">
      <w:pPr>
        <w:spacing w:line="360" w:lineRule="auto"/>
        <w:jc w:val="right"/>
        <w:rPr>
          <w:rFonts w:ascii="Arial" w:eastAsia="Calibri" w:hAnsi="Arial" w:cs="Arial"/>
          <w:b/>
          <w:bCs/>
          <w:kern w:val="2"/>
          <w:sz w:val="24"/>
          <w:szCs w:val="24"/>
          <w14:ligatures w14:val="standardContextual"/>
        </w:rPr>
      </w:pPr>
      <w:r>
        <w:rPr>
          <w:rFonts w:ascii="Arial" w:eastAsia="Calibri" w:hAnsi="Arial" w:cs="Arial"/>
          <w:b/>
          <w:bCs/>
          <w:kern w:val="2"/>
          <w:sz w:val="24"/>
          <w:szCs w:val="24"/>
          <w14:ligatures w14:val="standardContextual"/>
        </w:rPr>
        <w:t>Limitation</w:t>
      </w:r>
      <w:r w:rsidR="00953602">
        <w:rPr>
          <w:rFonts w:ascii="Arial" w:eastAsia="Calibri" w:hAnsi="Arial" w:cs="Arial"/>
          <w:b/>
          <w:bCs/>
          <w:kern w:val="2"/>
          <w:sz w:val="24"/>
          <w:szCs w:val="24"/>
          <w14:ligatures w14:val="standardContextual"/>
        </w:rPr>
        <w:t>s</w:t>
      </w:r>
    </w:p>
    <w:p w14:paraId="1E8AA079" w14:textId="5AC5F398" w:rsidR="009A27E3" w:rsidRPr="00F01ADC" w:rsidRDefault="00F01ADC" w:rsidP="00F9064D">
      <w:pPr>
        <w:spacing w:line="360" w:lineRule="auto"/>
        <w:jc w:val="right"/>
        <w:rPr>
          <w:rFonts w:ascii="Arial" w:eastAsia="Calibri" w:hAnsi="Arial" w:cs="Arial"/>
          <w:kern w:val="2"/>
          <w:sz w:val="24"/>
          <w:szCs w:val="24"/>
          <w:rtl/>
          <w14:ligatures w14:val="standardContextual"/>
        </w:rPr>
      </w:pPr>
      <w:r>
        <w:rPr>
          <w:rFonts w:ascii="Arial" w:eastAsia="Calibri" w:hAnsi="Arial" w:cs="Arial"/>
          <w:kern w:val="2"/>
          <w:sz w:val="24"/>
          <w:szCs w:val="24"/>
          <w14:ligatures w14:val="standardContextual"/>
        </w:rPr>
        <w:t xml:space="preserve">The </w:t>
      </w:r>
      <w:r w:rsidR="001D2636">
        <w:rPr>
          <w:rFonts w:ascii="Arial" w:eastAsia="Calibri" w:hAnsi="Arial" w:cs="Arial"/>
          <w:kern w:val="2"/>
          <w:sz w:val="24"/>
          <w:szCs w:val="24"/>
          <w14:ligatures w14:val="standardContextual"/>
        </w:rPr>
        <w:t>study's</w:t>
      </w:r>
      <w:r>
        <w:rPr>
          <w:rFonts w:ascii="Arial" w:eastAsia="Calibri" w:hAnsi="Arial" w:cs="Arial"/>
          <w:kern w:val="2"/>
          <w:sz w:val="24"/>
          <w:szCs w:val="24"/>
          <w14:ligatures w14:val="standardContextual"/>
        </w:rPr>
        <w:t xml:space="preserve"> limitations may </w:t>
      </w:r>
      <w:proofErr w:type="gramStart"/>
      <w:r>
        <w:rPr>
          <w:rFonts w:ascii="Arial" w:eastAsia="Calibri" w:hAnsi="Arial" w:cs="Arial"/>
          <w:kern w:val="2"/>
          <w:sz w:val="24"/>
          <w:szCs w:val="24"/>
          <w14:ligatures w14:val="standardContextual"/>
        </w:rPr>
        <w:t>derived</w:t>
      </w:r>
      <w:proofErr w:type="gramEnd"/>
      <w:r>
        <w:rPr>
          <w:rFonts w:ascii="Arial" w:eastAsia="Calibri" w:hAnsi="Arial" w:cs="Arial"/>
          <w:kern w:val="2"/>
          <w:sz w:val="24"/>
          <w:szCs w:val="24"/>
          <w14:ligatures w14:val="standardContextual"/>
        </w:rPr>
        <w:t xml:space="preserve"> from its lying on </w:t>
      </w:r>
      <w:r w:rsidR="001D2636">
        <w:rPr>
          <w:rFonts w:ascii="Arial" w:eastAsia="Calibri" w:hAnsi="Arial" w:cs="Arial"/>
          <w:kern w:val="2"/>
          <w:sz w:val="24"/>
          <w:szCs w:val="24"/>
          <w14:ligatures w14:val="standardContextual"/>
        </w:rPr>
        <w:t xml:space="preserve">a </w:t>
      </w:r>
      <w:r>
        <w:rPr>
          <w:rFonts w:ascii="Arial" w:eastAsia="Calibri" w:hAnsi="Arial" w:cs="Arial"/>
          <w:kern w:val="2"/>
          <w:sz w:val="24"/>
          <w:szCs w:val="24"/>
          <w14:ligatures w14:val="standardContextual"/>
        </w:rPr>
        <w:t xml:space="preserve">few nurses' narratives. </w:t>
      </w:r>
      <w:r w:rsidR="00EA0BCC">
        <w:rPr>
          <w:rFonts w:ascii="Arial" w:eastAsia="Calibri" w:hAnsi="Arial" w:cs="Arial"/>
          <w:kern w:val="2"/>
          <w:sz w:val="24"/>
          <w:szCs w:val="24"/>
          <w14:ligatures w14:val="standardContextual"/>
        </w:rPr>
        <w:t xml:space="preserve">Another limitation can be considered due to the </w:t>
      </w:r>
      <w:r w:rsidR="001D2636">
        <w:rPr>
          <w:rFonts w:ascii="Arial" w:eastAsia="Calibri" w:hAnsi="Arial" w:cs="Arial"/>
          <w:kern w:val="2"/>
          <w:sz w:val="24"/>
          <w:szCs w:val="24"/>
          <w14:ligatures w14:val="standardContextual"/>
        </w:rPr>
        <w:t>narrative's</w:t>
      </w:r>
      <w:r w:rsidR="00EA0BCC">
        <w:rPr>
          <w:rFonts w:ascii="Arial" w:eastAsia="Calibri" w:hAnsi="Arial" w:cs="Arial"/>
          <w:kern w:val="2"/>
          <w:sz w:val="24"/>
          <w:szCs w:val="24"/>
          <w14:ligatures w14:val="standardContextual"/>
        </w:rPr>
        <w:t xml:space="preserve"> characteristics. They</w:t>
      </w:r>
      <w:r>
        <w:rPr>
          <w:rFonts w:ascii="Arial" w:eastAsia="Calibri" w:hAnsi="Arial" w:cs="Arial"/>
          <w:kern w:val="2"/>
          <w:sz w:val="24"/>
          <w:szCs w:val="24"/>
          <w14:ligatures w14:val="standardContextual"/>
        </w:rPr>
        <w:t xml:space="preserve"> were </w:t>
      </w:r>
      <w:r w:rsidR="007D65D0">
        <w:rPr>
          <w:rFonts w:ascii="Arial" w:eastAsia="Calibri" w:hAnsi="Arial" w:cs="Arial"/>
          <w:kern w:val="2"/>
          <w:sz w:val="24"/>
          <w:szCs w:val="24"/>
          <w14:ligatures w14:val="standardContextual"/>
        </w:rPr>
        <w:t xml:space="preserve">described by </w:t>
      </w:r>
      <w:r w:rsidR="002C6694">
        <w:rPr>
          <w:rFonts w:ascii="Arial" w:eastAsia="Calibri" w:hAnsi="Arial" w:cs="Arial"/>
          <w:kern w:val="2"/>
          <w:sz w:val="24"/>
          <w:szCs w:val="24"/>
          <w14:ligatures w14:val="standardContextual"/>
        </w:rPr>
        <w:t>different</w:t>
      </w:r>
      <w:r>
        <w:rPr>
          <w:rFonts w:ascii="Arial" w:eastAsia="Calibri" w:hAnsi="Arial" w:cs="Arial"/>
          <w:kern w:val="2"/>
          <w:sz w:val="24"/>
          <w:szCs w:val="24"/>
          <w14:ligatures w14:val="standardContextual"/>
        </w:rPr>
        <w:t xml:space="preserve"> </w:t>
      </w:r>
      <w:r w:rsidR="001D2636">
        <w:rPr>
          <w:rFonts w:ascii="Arial" w:eastAsia="Calibri" w:hAnsi="Arial" w:cs="Arial"/>
          <w:kern w:val="2"/>
          <w:sz w:val="24"/>
          <w:szCs w:val="24"/>
          <w14:ligatures w14:val="standardContextual"/>
        </w:rPr>
        <w:t>journalists</w:t>
      </w:r>
      <w:r>
        <w:rPr>
          <w:rFonts w:ascii="Arial" w:eastAsia="Calibri" w:hAnsi="Arial" w:cs="Arial"/>
          <w:kern w:val="2"/>
          <w:sz w:val="24"/>
          <w:szCs w:val="24"/>
          <w14:ligatures w14:val="standardContextual"/>
        </w:rPr>
        <w:t xml:space="preserve"> without using one common interview guide that might be </w:t>
      </w:r>
      <w:r w:rsidR="001D2636">
        <w:rPr>
          <w:rFonts w:ascii="Arial" w:eastAsia="Calibri" w:hAnsi="Arial" w:cs="Arial"/>
          <w:kern w:val="2"/>
          <w:sz w:val="24"/>
          <w:szCs w:val="24"/>
          <w14:ligatures w14:val="standardContextual"/>
        </w:rPr>
        <w:t>usually</w:t>
      </w:r>
      <w:r>
        <w:rPr>
          <w:rFonts w:ascii="Arial" w:eastAsia="Calibri" w:hAnsi="Arial" w:cs="Arial"/>
          <w:kern w:val="2"/>
          <w:sz w:val="24"/>
          <w:szCs w:val="24"/>
          <w14:ligatures w14:val="standardContextual"/>
        </w:rPr>
        <w:t xml:space="preserve"> </w:t>
      </w:r>
      <w:r w:rsidR="003A5D88">
        <w:rPr>
          <w:rFonts w:ascii="Arial" w:eastAsia="Calibri" w:hAnsi="Arial" w:cs="Arial"/>
          <w:kern w:val="2"/>
          <w:sz w:val="24"/>
          <w:szCs w:val="24"/>
          <w14:ligatures w14:val="standardContextual"/>
        </w:rPr>
        <w:t>utilized</w:t>
      </w:r>
      <w:r>
        <w:rPr>
          <w:rFonts w:ascii="Arial" w:eastAsia="Calibri" w:hAnsi="Arial" w:cs="Arial"/>
          <w:kern w:val="2"/>
          <w:sz w:val="24"/>
          <w:szCs w:val="24"/>
          <w14:ligatures w14:val="standardContextual"/>
        </w:rPr>
        <w:t xml:space="preserve"> by </w:t>
      </w:r>
      <w:r w:rsidR="00B25569">
        <w:rPr>
          <w:rFonts w:ascii="Arial" w:eastAsia="Calibri" w:hAnsi="Arial" w:cs="Arial"/>
          <w:kern w:val="2"/>
          <w:sz w:val="24"/>
          <w:szCs w:val="24"/>
          <w14:ligatures w14:val="standardContextual"/>
        </w:rPr>
        <w:t xml:space="preserve">qualitative </w:t>
      </w:r>
      <w:r w:rsidR="00F9064D">
        <w:rPr>
          <w:rFonts w:ascii="Arial" w:eastAsia="Calibri" w:hAnsi="Arial" w:cs="Arial"/>
          <w:kern w:val="2"/>
          <w:sz w:val="24"/>
          <w:szCs w:val="24"/>
          <w14:ligatures w14:val="standardContextual"/>
        </w:rPr>
        <w:t>scholars</w:t>
      </w:r>
      <w:r>
        <w:rPr>
          <w:rFonts w:ascii="Arial" w:eastAsia="Calibri" w:hAnsi="Arial" w:cs="Arial"/>
          <w:kern w:val="2"/>
          <w:sz w:val="24"/>
          <w:szCs w:val="24"/>
          <w14:ligatures w14:val="standardContextual"/>
        </w:rPr>
        <w:t xml:space="preserve"> conducting an interview study</w:t>
      </w:r>
      <w:r w:rsidR="00B25569">
        <w:rPr>
          <w:rFonts w:ascii="Arial" w:eastAsia="Calibri" w:hAnsi="Arial" w:cs="Arial"/>
          <w:kern w:val="2"/>
          <w:sz w:val="24"/>
          <w:szCs w:val="24"/>
          <w14:ligatures w14:val="standardContextual"/>
        </w:rPr>
        <w:t xml:space="preserve"> who may have the option to use more open questions and interviewees' clarifications</w:t>
      </w:r>
      <w:r>
        <w:rPr>
          <w:rFonts w:ascii="Arial" w:eastAsia="Calibri" w:hAnsi="Arial" w:cs="Arial"/>
          <w:kern w:val="2"/>
          <w:sz w:val="24"/>
          <w:szCs w:val="24"/>
          <w14:ligatures w14:val="standardContextual"/>
        </w:rPr>
        <w:t>.</w:t>
      </w:r>
      <w:r w:rsidR="001B55AC">
        <w:rPr>
          <w:rFonts w:ascii="Arial" w:eastAsia="Calibri" w:hAnsi="Arial" w:cs="Arial"/>
          <w:kern w:val="2"/>
          <w:sz w:val="24"/>
          <w:szCs w:val="24"/>
          <w14:ligatures w14:val="standardContextual"/>
        </w:rPr>
        <w:t xml:space="preserve"> Although</w:t>
      </w:r>
      <w:r w:rsidR="00F9064D">
        <w:rPr>
          <w:rFonts w:ascii="Arial" w:eastAsia="Calibri" w:hAnsi="Arial" w:cs="Arial"/>
          <w:kern w:val="2"/>
          <w:sz w:val="24"/>
          <w:szCs w:val="24"/>
          <w14:ligatures w14:val="standardContextual"/>
        </w:rPr>
        <w:t xml:space="preserve"> this,</w:t>
      </w:r>
      <w:r w:rsidR="001B55AC">
        <w:rPr>
          <w:rFonts w:ascii="Arial" w:eastAsia="Calibri" w:hAnsi="Arial" w:cs="Arial"/>
          <w:kern w:val="2"/>
          <w:sz w:val="24"/>
          <w:szCs w:val="24"/>
          <w14:ligatures w14:val="standardContextual"/>
        </w:rPr>
        <w:t xml:space="preserve"> narrative as a research approach is </w:t>
      </w:r>
      <w:r w:rsidR="001D2636">
        <w:rPr>
          <w:rFonts w:ascii="Arial" w:eastAsia="Calibri" w:hAnsi="Arial" w:cs="Arial"/>
          <w:kern w:val="2"/>
          <w:sz w:val="24"/>
          <w:szCs w:val="24"/>
          <w14:ligatures w14:val="standardContextual"/>
        </w:rPr>
        <w:t>generally</w:t>
      </w:r>
      <w:r w:rsidR="001B55AC">
        <w:rPr>
          <w:rFonts w:ascii="Arial" w:eastAsia="Calibri" w:hAnsi="Arial" w:cs="Arial"/>
          <w:kern w:val="2"/>
          <w:sz w:val="24"/>
          <w:szCs w:val="24"/>
          <w14:ligatures w14:val="standardContextual"/>
        </w:rPr>
        <w:t xml:space="preserve"> based on the lived experience story collected from digital or physical documents </w:t>
      </w:r>
      <w:r w:rsidR="001B55AC">
        <w:rPr>
          <w:rFonts w:ascii="Arial" w:eastAsia="Calibri" w:hAnsi="Arial" w:cs="Arial"/>
          <w:kern w:val="2"/>
          <w:sz w:val="24"/>
          <w:szCs w:val="24"/>
          <w14:ligatures w14:val="standardContextual"/>
        </w:rPr>
        <w:fldChar w:fldCharType="begin" w:fldLock="1"/>
      </w:r>
      <w:r w:rsidR="00E332B2">
        <w:rPr>
          <w:rFonts w:ascii="Arial" w:eastAsia="Calibri" w:hAnsi="Arial" w:cs="Arial"/>
          <w:kern w:val="2"/>
          <w:sz w:val="24"/>
          <w:szCs w:val="24"/>
          <w14:ligatures w14:val="standardContextual"/>
        </w:rPr>
        <w:instrText>ADDIN CSL_CITATION {"citationItems":[{"id":"ITEM-1","itemData":{"DOI":"10.1177/1609406920967174","ISSN":"16094069","abstract":"For students and novice researchers, the choice of qualitative approach and subsequent alignment among problems, research questions, data collection, and data analysis can be particularly tricky. Therefore, the purpose of this paper is to provide a concise explanation of four common qualitative approaches, case study, ethnography, narrative, and phenomenology, demonstrating how each approach is linked to specific types of data collection and analysis. We first introduce a summary and key qualities of each approach. Then, using two common research contexts, we apply each approach to design a study, enabling comparisons among approaches and demonstrating the internal consistency within each approach. Given the nuance and complexity of qualitative research, this paper provides an accessible starting point from which novice researchers can begin their journey of learning about, designing, and conducting qualitative research.","author":[{"dropping-particle":"","family":"Tomaszewski","given":"Lesley Eleanor","non-dropping-particle":"","parse-names":false,"suffix":""},{"dropping-particle":"","family":"Zarestky","given":"Jill","non-dropping-particle":"","parse-names":false,"suffix":""},{"dropping-particle":"","family":"Gonzalez","given":"Elsa","non-dropping-particle":"","parse-names":false,"suffix":""}],"container-title":"International Journal of Qualitative Methods","id":"ITEM-1","issued":{"date-parts":[["2020"]]},"page":"1-7","title":"Planning Qualitative Research: Design and Decision Making for New Researchers","type":"article-journal","volume":"19"},"uris":["http://www.mendeley.com/documents/?uuid=81af2505-ab27-433d-8e92-d87f70e20eac"]}],"mendeley":{"formattedCitation":"(44)","plainTextFormattedCitation":"(44)","previouslyFormattedCitation":"(44)"},"properties":{"noteIndex":0},"schema":"https://github.com/citation-style-language/schema/raw/master/csl-citation.json"}</w:instrText>
      </w:r>
      <w:r w:rsidR="001B55AC">
        <w:rPr>
          <w:rFonts w:ascii="Arial" w:eastAsia="Calibri" w:hAnsi="Arial" w:cs="Arial"/>
          <w:kern w:val="2"/>
          <w:sz w:val="24"/>
          <w:szCs w:val="24"/>
          <w14:ligatures w14:val="standardContextual"/>
        </w:rPr>
        <w:fldChar w:fldCharType="separate"/>
      </w:r>
      <w:r w:rsidR="006D00CC" w:rsidRPr="006D00CC">
        <w:rPr>
          <w:rFonts w:ascii="Arial" w:eastAsia="Calibri" w:hAnsi="Arial" w:cs="Arial"/>
          <w:noProof/>
          <w:kern w:val="2"/>
          <w:sz w:val="24"/>
          <w:szCs w:val="24"/>
          <w14:ligatures w14:val="standardContextual"/>
        </w:rPr>
        <w:t>(44)</w:t>
      </w:r>
      <w:r w:rsidR="001B55AC">
        <w:rPr>
          <w:rFonts w:ascii="Arial" w:eastAsia="Calibri" w:hAnsi="Arial" w:cs="Arial"/>
          <w:kern w:val="2"/>
          <w:sz w:val="24"/>
          <w:szCs w:val="24"/>
          <w14:ligatures w14:val="standardContextual"/>
        </w:rPr>
        <w:fldChar w:fldCharType="end"/>
      </w:r>
      <w:r w:rsidR="001B55AC">
        <w:rPr>
          <w:rFonts w:ascii="Arial" w:eastAsia="Calibri" w:hAnsi="Arial" w:cs="Arial"/>
          <w:kern w:val="2"/>
          <w:sz w:val="24"/>
          <w:szCs w:val="24"/>
          <w14:ligatures w14:val="standardContextual"/>
        </w:rPr>
        <w:t xml:space="preserve"> </w:t>
      </w:r>
      <w:r w:rsidR="001D2636">
        <w:rPr>
          <w:rFonts w:ascii="Arial" w:eastAsia="Calibri" w:hAnsi="Arial" w:cs="Arial"/>
          <w:kern w:val="2"/>
          <w:sz w:val="24"/>
          <w:szCs w:val="24"/>
          <w14:ligatures w14:val="standardContextual"/>
        </w:rPr>
        <w:t>as</w:t>
      </w:r>
      <w:r w:rsidR="001B55AC">
        <w:rPr>
          <w:rFonts w:ascii="Arial" w:eastAsia="Calibri" w:hAnsi="Arial" w:cs="Arial"/>
          <w:kern w:val="2"/>
          <w:sz w:val="24"/>
          <w:szCs w:val="24"/>
          <w14:ligatures w14:val="standardContextual"/>
        </w:rPr>
        <w:t xml:space="preserve"> we had in our study.</w:t>
      </w:r>
    </w:p>
    <w:p w14:paraId="00B4C6C2" w14:textId="1C407ACA" w:rsidR="006D52FA" w:rsidRDefault="006D52FA" w:rsidP="006D52FA">
      <w:pPr>
        <w:spacing w:line="360" w:lineRule="auto"/>
        <w:jc w:val="right"/>
        <w:rPr>
          <w:rFonts w:ascii="Arial" w:eastAsia="Calibri" w:hAnsi="Arial" w:cs="Arial"/>
          <w:b/>
          <w:bCs/>
          <w:kern w:val="2"/>
          <w:sz w:val="24"/>
          <w:szCs w:val="24"/>
          <w14:ligatures w14:val="standardContextual"/>
        </w:rPr>
      </w:pPr>
      <w:r>
        <w:rPr>
          <w:rFonts w:ascii="Arial" w:eastAsia="Calibri" w:hAnsi="Arial" w:cs="Arial"/>
          <w:b/>
          <w:bCs/>
          <w:kern w:val="2"/>
          <w:sz w:val="24"/>
          <w:szCs w:val="24"/>
          <w14:ligatures w14:val="standardContextual"/>
        </w:rPr>
        <w:t>Implications and Recommendations for Practice</w:t>
      </w:r>
    </w:p>
    <w:p w14:paraId="7C95522B" w14:textId="77777777" w:rsidR="00636D09" w:rsidRPr="003E051D" w:rsidRDefault="00636D09" w:rsidP="008C71F2">
      <w:pPr>
        <w:bidi w:val="0"/>
        <w:spacing w:line="360" w:lineRule="auto"/>
        <w:jc w:val="both"/>
        <w:rPr>
          <w:rFonts w:ascii="Arial" w:eastAsia="Calibri" w:hAnsi="Arial" w:cs="Arial"/>
          <w:kern w:val="2"/>
          <w:sz w:val="24"/>
          <w:szCs w:val="24"/>
          <w14:ligatures w14:val="standardContextual"/>
        </w:rPr>
      </w:pPr>
      <w:r w:rsidRPr="003E051D">
        <w:rPr>
          <w:rFonts w:ascii="Arial" w:eastAsia="Calibri" w:hAnsi="Arial" w:cs="Arial"/>
          <w:kern w:val="2"/>
          <w:sz w:val="24"/>
          <w:szCs w:val="24"/>
          <w14:ligatures w14:val="standardContextual"/>
        </w:rPr>
        <w:t xml:space="preserve">Incorporating </w:t>
      </w:r>
      <w:r>
        <w:rPr>
          <w:rFonts w:ascii="Arial" w:eastAsia="Calibri" w:hAnsi="Arial" w:cs="Arial"/>
          <w:kern w:val="2"/>
          <w:sz w:val="24"/>
          <w:szCs w:val="24"/>
          <w14:ligatures w14:val="standardContextual"/>
        </w:rPr>
        <w:t>e</w:t>
      </w:r>
      <w:r w:rsidRPr="003E051D">
        <w:rPr>
          <w:rFonts w:ascii="Arial" w:eastAsia="Calibri" w:hAnsi="Arial" w:cs="Arial"/>
          <w:kern w:val="2"/>
          <w:sz w:val="24"/>
          <w:szCs w:val="24"/>
          <w14:ligatures w14:val="standardContextual"/>
        </w:rPr>
        <w:t xml:space="preserve">mergency </w:t>
      </w:r>
      <w:r>
        <w:rPr>
          <w:rFonts w:ascii="Arial" w:eastAsia="Calibri" w:hAnsi="Arial" w:cs="Arial"/>
          <w:kern w:val="2"/>
          <w:sz w:val="24"/>
          <w:szCs w:val="24"/>
          <w14:ligatures w14:val="standardContextual"/>
        </w:rPr>
        <w:t>p</w:t>
      </w:r>
      <w:r w:rsidRPr="003E051D">
        <w:rPr>
          <w:rFonts w:ascii="Arial" w:eastAsia="Calibri" w:hAnsi="Arial" w:cs="Arial"/>
          <w:kern w:val="2"/>
          <w:sz w:val="24"/>
          <w:szCs w:val="24"/>
          <w14:ligatures w14:val="standardContextual"/>
        </w:rPr>
        <w:t xml:space="preserve">reparedness </w:t>
      </w:r>
      <w:r>
        <w:rPr>
          <w:rFonts w:ascii="Arial" w:eastAsia="Calibri" w:hAnsi="Arial" w:cs="Arial"/>
          <w:kern w:val="2"/>
          <w:sz w:val="24"/>
          <w:szCs w:val="24"/>
          <w14:ligatures w14:val="standardContextual"/>
        </w:rPr>
        <w:t>to c</w:t>
      </w:r>
      <w:r w:rsidRPr="003E051D">
        <w:rPr>
          <w:rFonts w:ascii="Arial" w:eastAsia="Calibri" w:hAnsi="Arial" w:cs="Arial"/>
          <w:kern w:val="2"/>
          <w:sz w:val="24"/>
          <w:szCs w:val="24"/>
          <w14:ligatures w14:val="standardContextual"/>
        </w:rPr>
        <w:t xml:space="preserve">ommunity </w:t>
      </w:r>
      <w:r>
        <w:rPr>
          <w:rFonts w:ascii="Arial" w:eastAsia="Calibri" w:hAnsi="Arial" w:cs="Arial"/>
          <w:kern w:val="2"/>
          <w:sz w:val="24"/>
          <w:szCs w:val="24"/>
          <w14:ligatures w14:val="standardContextual"/>
        </w:rPr>
        <w:t>h</w:t>
      </w:r>
      <w:r w:rsidRPr="003E051D">
        <w:rPr>
          <w:rFonts w:ascii="Arial" w:eastAsia="Calibri" w:hAnsi="Arial" w:cs="Arial"/>
          <w:kern w:val="2"/>
          <w:sz w:val="24"/>
          <w:szCs w:val="24"/>
          <w14:ligatures w14:val="standardContextual"/>
        </w:rPr>
        <w:t>ealth</w:t>
      </w:r>
      <w:r>
        <w:rPr>
          <w:rFonts w:ascii="Arial" w:eastAsia="Calibri" w:hAnsi="Arial" w:cs="Arial"/>
          <w:kern w:val="2"/>
          <w:sz w:val="24"/>
          <w:szCs w:val="24"/>
          <w14:ligatures w14:val="standardContextual"/>
        </w:rPr>
        <w:t>-care</w:t>
      </w:r>
      <w:r w:rsidRPr="003E051D">
        <w:rPr>
          <w:rFonts w:ascii="Arial" w:eastAsia="Calibri" w:hAnsi="Arial" w:cs="Arial"/>
          <w:kern w:val="2"/>
          <w:sz w:val="24"/>
          <w:szCs w:val="24"/>
          <w14:ligatures w14:val="standardContextual"/>
        </w:rPr>
        <w:t xml:space="preserve"> </w:t>
      </w:r>
      <w:r>
        <w:rPr>
          <w:rFonts w:ascii="Arial" w:eastAsia="Calibri" w:hAnsi="Arial" w:cs="Arial"/>
          <w:kern w:val="2"/>
          <w:sz w:val="24"/>
          <w:szCs w:val="24"/>
          <w14:ligatures w14:val="standardContextual"/>
        </w:rPr>
        <w:t>n</w:t>
      </w:r>
      <w:r w:rsidRPr="003E051D">
        <w:rPr>
          <w:rFonts w:ascii="Arial" w:eastAsia="Calibri" w:hAnsi="Arial" w:cs="Arial"/>
          <w:kern w:val="2"/>
          <w:sz w:val="24"/>
          <w:szCs w:val="24"/>
          <w14:ligatures w14:val="standardContextual"/>
        </w:rPr>
        <w:t>urses</w:t>
      </w:r>
      <w:r>
        <w:rPr>
          <w:rFonts w:ascii="Arial" w:eastAsia="Calibri" w:hAnsi="Arial" w:cs="Arial"/>
          <w:kern w:val="2"/>
          <w:sz w:val="24"/>
          <w:szCs w:val="24"/>
          <w14:ligatures w14:val="standardContextual"/>
        </w:rPr>
        <w:t xml:space="preserve"> is important in saving lives</w:t>
      </w:r>
      <w:r w:rsidRPr="003E051D">
        <w:rPr>
          <w:rFonts w:ascii="Arial" w:eastAsia="Calibri" w:hAnsi="Arial" w:cs="Arial"/>
          <w:kern w:val="2"/>
          <w:sz w:val="24"/>
          <w:szCs w:val="24"/>
          <w14:ligatures w14:val="standardContextual"/>
        </w:rPr>
        <w:t xml:space="preserve"> during crises</w:t>
      </w:r>
      <w:r w:rsidRPr="003E051D">
        <w:rPr>
          <w:rFonts w:ascii="Arial" w:eastAsia="Calibri" w:hAnsi="Arial" w:cs="Arial"/>
          <w:kern w:val="2"/>
          <w:sz w:val="24"/>
          <w:szCs w:val="24"/>
          <w:rtl/>
          <w14:ligatures w14:val="standardContextual"/>
        </w:rPr>
        <w:t>.</w:t>
      </w:r>
    </w:p>
    <w:p w14:paraId="077E24AD" w14:textId="4632A4F1" w:rsidR="00636D09" w:rsidRPr="003E051D" w:rsidRDefault="00636D09" w:rsidP="00A735C6">
      <w:pPr>
        <w:bidi w:val="0"/>
        <w:spacing w:line="360" w:lineRule="auto"/>
        <w:jc w:val="both"/>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lastRenderedPageBreak/>
        <w:t xml:space="preserve">Emergency preparedness reinforces </w:t>
      </w:r>
      <w:r w:rsidRPr="003E051D">
        <w:rPr>
          <w:rFonts w:ascii="Arial" w:eastAsia="Calibri" w:hAnsi="Arial" w:cs="Arial"/>
          <w:kern w:val="2"/>
          <w:sz w:val="24"/>
          <w:szCs w:val="24"/>
          <w14:ligatures w14:val="standardContextual"/>
        </w:rPr>
        <w:t>nurses</w:t>
      </w:r>
      <w:r>
        <w:rPr>
          <w:rFonts w:ascii="Arial" w:eastAsia="Calibri" w:hAnsi="Arial" w:cs="Arial"/>
          <w:kern w:val="2"/>
          <w:sz w:val="24"/>
          <w:szCs w:val="24"/>
          <w14:ligatures w14:val="standardContextual"/>
        </w:rPr>
        <w:t xml:space="preserve">’ professional identity empowering </w:t>
      </w:r>
      <w:r w:rsidRPr="003E051D">
        <w:rPr>
          <w:rFonts w:ascii="Arial" w:eastAsia="Calibri" w:hAnsi="Arial" w:cs="Arial"/>
          <w:kern w:val="2"/>
          <w:sz w:val="24"/>
          <w:szCs w:val="24"/>
          <w14:ligatures w14:val="standardContextual"/>
        </w:rPr>
        <w:t>them</w:t>
      </w:r>
      <w:r>
        <w:rPr>
          <w:rFonts w:ascii="Arial" w:eastAsia="Calibri" w:hAnsi="Arial" w:cs="Arial"/>
          <w:kern w:val="2"/>
          <w:sz w:val="24"/>
          <w:szCs w:val="24"/>
          <w14:ligatures w14:val="standardContextual"/>
        </w:rPr>
        <w:t xml:space="preserve"> </w:t>
      </w:r>
      <w:r w:rsidRPr="003E051D">
        <w:rPr>
          <w:rFonts w:ascii="Arial" w:eastAsia="Calibri" w:hAnsi="Arial" w:cs="Arial"/>
          <w:kern w:val="2"/>
          <w:sz w:val="24"/>
          <w:szCs w:val="24"/>
          <w14:ligatures w14:val="standardContextual"/>
        </w:rPr>
        <w:t>to act confidently and contribute effectively in uncertain conditions unfamiliar critical care settings.</w:t>
      </w:r>
    </w:p>
    <w:p w14:paraId="70B346CF" w14:textId="2B8AEE25" w:rsidR="00636D09" w:rsidRDefault="00636D09" w:rsidP="008B64BB">
      <w:pPr>
        <w:bidi w:val="0"/>
        <w:spacing w:line="360" w:lineRule="auto"/>
        <w:jc w:val="both"/>
        <w:rPr>
          <w:rFonts w:ascii="Arial" w:eastAsia="Calibri" w:hAnsi="Arial" w:cs="Arial"/>
          <w:b/>
          <w:bCs/>
          <w:kern w:val="2"/>
          <w:sz w:val="24"/>
          <w:szCs w:val="24"/>
          <w14:ligatures w14:val="standardContextual"/>
        </w:rPr>
      </w:pPr>
      <w:r w:rsidRPr="003E051D">
        <w:rPr>
          <w:rFonts w:ascii="Arial" w:eastAsia="Calibri" w:hAnsi="Arial" w:cs="Arial"/>
          <w:kern w:val="2"/>
          <w:sz w:val="24"/>
          <w:szCs w:val="24"/>
          <w14:ligatures w14:val="standardContextual"/>
        </w:rPr>
        <w:t>Formalizing Creative and Improvisation Skills: Acknowledge and formalize the recognition, development of creative, and improvisation skills exhibited by nurses in emergency settings. Integrate these skills into nursing training and education to enhance problem solving, particularly in resource-constrained environments</w:t>
      </w:r>
      <w:r w:rsidR="008B64BB">
        <w:rPr>
          <w:rFonts w:ascii="Arial" w:eastAsia="Calibri" w:hAnsi="Arial" w:cs="Arial"/>
          <w:kern w:val="2"/>
          <w:sz w:val="24"/>
          <w:szCs w:val="24"/>
          <w14:ligatures w14:val="standardContextual"/>
        </w:rPr>
        <w:t>.</w:t>
      </w:r>
    </w:p>
    <w:p w14:paraId="3239A471" w14:textId="2889233B" w:rsidR="006D52FA" w:rsidRDefault="006D52FA" w:rsidP="006D52FA">
      <w:pPr>
        <w:spacing w:line="360" w:lineRule="auto"/>
        <w:jc w:val="right"/>
        <w:rPr>
          <w:rFonts w:ascii="Arial" w:eastAsia="Calibri" w:hAnsi="Arial" w:cs="Arial"/>
          <w:b/>
          <w:bCs/>
          <w:kern w:val="2"/>
          <w:sz w:val="24"/>
          <w:szCs w:val="24"/>
          <w14:ligatures w14:val="standardContextual"/>
        </w:rPr>
      </w:pPr>
      <w:r>
        <w:rPr>
          <w:rFonts w:ascii="Arial" w:eastAsia="Calibri" w:hAnsi="Arial" w:cs="Arial"/>
          <w:b/>
          <w:bCs/>
          <w:kern w:val="2"/>
          <w:sz w:val="24"/>
          <w:szCs w:val="24"/>
          <w14:ligatures w14:val="standardContextual"/>
        </w:rPr>
        <w:t>Conclusion</w:t>
      </w:r>
    </w:p>
    <w:p w14:paraId="3019552B" w14:textId="74406BA6" w:rsidR="00636D09" w:rsidRPr="00881B0D" w:rsidRDefault="00881B0D" w:rsidP="006D52FA">
      <w:pPr>
        <w:spacing w:line="360" w:lineRule="auto"/>
        <w:jc w:val="right"/>
        <w:rPr>
          <w:rFonts w:ascii="Arial" w:eastAsia="Calibri" w:hAnsi="Arial" w:cs="Arial"/>
          <w:b/>
          <w:bCs/>
          <w:kern w:val="2"/>
          <w:sz w:val="24"/>
          <w:szCs w:val="24"/>
          <w:rtl/>
          <w14:ligatures w14:val="standardContextual"/>
        </w:rPr>
      </w:pPr>
      <w:r w:rsidRPr="009554BA">
        <w:rPr>
          <w:rFonts w:ascii="Arial" w:eastAsia="Calibri" w:hAnsi="Arial" w:cs="Arial"/>
          <w:kern w:val="2"/>
          <w:sz w:val="24"/>
          <w:szCs w:val="24"/>
          <w14:ligatures w14:val="standardContextual"/>
        </w:rPr>
        <w:t xml:space="preserve">In this study, nurses without critical care background responded to a sudden terrorist attack, providing immediate vital care to their community. The research identifies two key themes: the emotional challenges faced by nurses and their rational response during the emergency. Operating </w:t>
      </w:r>
      <w:r>
        <w:rPr>
          <w:rFonts w:ascii="Arial" w:eastAsia="Calibri" w:hAnsi="Arial" w:cs="Arial"/>
          <w:kern w:val="2"/>
          <w:sz w:val="24"/>
          <w:szCs w:val="24"/>
          <w14:ligatures w14:val="standardContextual"/>
        </w:rPr>
        <w:t xml:space="preserve">in a field that is unknown to them, providing </w:t>
      </w:r>
      <w:r w:rsidRPr="009554BA">
        <w:rPr>
          <w:rFonts w:ascii="Arial" w:eastAsia="Calibri" w:hAnsi="Arial" w:cs="Arial"/>
          <w:kern w:val="2"/>
          <w:sz w:val="24"/>
          <w:szCs w:val="24"/>
          <w14:ligatures w14:val="standardContextual"/>
        </w:rPr>
        <w:t xml:space="preserve">critical care </w:t>
      </w:r>
      <w:r>
        <w:rPr>
          <w:rFonts w:ascii="Arial" w:eastAsia="Calibri" w:hAnsi="Arial" w:cs="Arial"/>
          <w:kern w:val="2"/>
          <w:sz w:val="24"/>
          <w:szCs w:val="24"/>
          <w14:ligatures w14:val="standardContextual"/>
        </w:rPr>
        <w:t xml:space="preserve">treatment. </w:t>
      </w:r>
      <w:r w:rsidRPr="009554BA">
        <w:rPr>
          <w:rFonts w:ascii="Arial" w:eastAsia="Calibri" w:hAnsi="Arial" w:cs="Arial"/>
          <w:kern w:val="2"/>
          <w:sz w:val="24"/>
          <w:szCs w:val="24"/>
          <w14:ligatures w14:val="standardContextual"/>
        </w:rPr>
        <w:t xml:space="preserve">Despite </w:t>
      </w:r>
      <w:r>
        <w:rPr>
          <w:rFonts w:ascii="Arial" w:eastAsia="Calibri" w:hAnsi="Arial" w:cs="Arial"/>
          <w:kern w:val="2"/>
          <w:sz w:val="24"/>
          <w:szCs w:val="24"/>
          <w14:ligatures w14:val="standardContextual"/>
        </w:rPr>
        <w:t xml:space="preserve">the unimaginable </w:t>
      </w:r>
      <w:r w:rsidRPr="009554BA">
        <w:rPr>
          <w:rFonts w:ascii="Arial" w:eastAsia="Calibri" w:hAnsi="Arial" w:cs="Arial"/>
          <w:kern w:val="2"/>
          <w:sz w:val="24"/>
          <w:szCs w:val="24"/>
          <w14:ligatures w14:val="standardContextual"/>
        </w:rPr>
        <w:t xml:space="preserve">stress, the nurses </w:t>
      </w:r>
      <w:r>
        <w:rPr>
          <w:rFonts w:ascii="Arial" w:eastAsia="Calibri" w:hAnsi="Arial" w:cs="Arial"/>
          <w:kern w:val="2"/>
          <w:sz w:val="24"/>
          <w:szCs w:val="24"/>
          <w14:ligatures w14:val="standardContextual"/>
        </w:rPr>
        <w:t>performed remarkably in full</w:t>
      </w:r>
      <w:r w:rsidRPr="00E969CC">
        <w:rPr>
          <w:rFonts w:ascii="Arial" w:eastAsia="Calibri" w:hAnsi="Arial" w:cs="Arial"/>
          <w:kern w:val="2"/>
          <w:sz w:val="24"/>
          <w:szCs w:val="24"/>
          <w14:ligatures w14:val="standardContextual"/>
        </w:rPr>
        <w:t xml:space="preserve"> control</w:t>
      </w:r>
      <w:r>
        <w:rPr>
          <w:rFonts w:ascii="Arial" w:eastAsia="Calibri" w:hAnsi="Arial" w:cs="Arial"/>
          <w:kern w:val="2"/>
          <w:sz w:val="24"/>
          <w:szCs w:val="24"/>
          <w14:ligatures w14:val="standardContextual"/>
        </w:rPr>
        <w:t xml:space="preserve">. </w:t>
      </w:r>
      <w:r w:rsidRPr="009554BA">
        <w:rPr>
          <w:rFonts w:ascii="Arial" w:eastAsia="Calibri" w:hAnsi="Arial" w:cs="Arial"/>
          <w:kern w:val="2"/>
          <w:sz w:val="24"/>
          <w:szCs w:val="24"/>
          <w14:ligatures w14:val="standardContextual"/>
        </w:rPr>
        <w:t xml:space="preserve"> </w:t>
      </w:r>
      <w:r>
        <w:rPr>
          <w:rFonts w:ascii="Arial" w:eastAsia="Calibri" w:hAnsi="Arial" w:cs="Arial"/>
          <w:kern w:val="2"/>
          <w:sz w:val="24"/>
          <w:szCs w:val="24"/>
          <w14:ligatures w14:val="standardContextual"/>
        </w:rPr>
        <w:t>These qualities are</w:t>
      </w:r>
      <w:r w:rsidRPr="009554BA">
        <w:rPr>
          <w:rFonts w:ascii="Arial" w:eastAsia="Calibri" w:hAnsi="Arial" w:cs="Arial"/>
          <w:kern w:val="2"/>
          <w:sz w:val="24"/>
          <w:szCs w:val="24"/>
          <w14:ligatures w14:val="standardContextual"/>
        </w:rPr>
        <w:t xml:space="preserve"> intrinsic </w:t>
      </w:r>
      <w:r>
        <w:rPr>
          <w:rFonts w:ascii="Arial" w:eastAsia="Calibri" w:hAnsi="Arial" w:cs="Arial"/>
          <w:kern w:val="2"/>
          <w:sz w:val="24"/>
          <w:szCs w:val="24"/>
          <w14:ligatures w14:val="standardContextual"/>
        </w:rPr>
        <w:t xml:space="preserve">to the nursing profession in addition to personal experience and expertise. </w:t>
      </w:r>
      <w:r w:rsidRPr="009554BA">
        <w:rPr>
          <w:rFonts w:ascii="Arial" w:eastAsia="Calibri" w:hAnsi="Arial" w:cs="Arial"/>
          <w:kern w:val="2"/>
          <w:sz w:val="24"/>
          <w:szCs w:val="24"/>
          <w14:ligatures w14:val="standardContextual"/>
        </w:rPr>
        <w:t xml:space="preserve">Additionally, the research </w:t>
      </w:r>
      <w:r>
        <w:rPr>
          <w:rFonts w:ascii="Arial" w:eastAsia="Calibri" w:hAnsi="Arial" w:cs="Arial"/>
          <w:kern w:val="2"/>
          <w:sz w:val="24"/>
          <w:szCs w:val="24"/>
          <w14:ligatures w14:val="standardContextual"/>
        </w:rPr>
        <w:t>demonstrates</w:t>
      </w:r>
      <w:r w:rsidRPr="009554BA">
        <w:rPr>
          <w:rFonts w:ascii="Arial" w:eastAsia="Calibri" w:hAnsi="Arial" w:cs="Arial"/>
          <w:kern w:val="2"/>
          <w:sz w:val="24"/>
          <w:szCs w:val="24"/>
          <w14:ligatures w14:val="standardContextual"/>
        </w:rPr>
        <w:t xml:space="preserve"> the creativity and improvisation skills exhibited by nurses in addressing challenges, such as equipment shortages—an aspect often overlooked in existing literature. Overall, the study reveals the unique challenges faced by nurses and emphasizes their resilience, adaptability, and dedication to quality care in unprecedented situations</w:t>
      </w:r>
      <w:r w:rsidR="009F6488">
        <w:rPr>
          <w:rFonts w:ascii="Arial" w:eastAsia="Calibri" w:hAnsi="Arial" w:cs="Arial"/>
          <w:kern w:val="2"/>
          <w:sz w:val="24"/>
          <w:szCs w:val="24"/>
          <w14:ligatures w14:val="standardContextual"/>
        </w:rPr>
        <w:t>.</w:t>
      </w:r>
    </w:p>
    <w:p w14:paraId="315CD4C8" w14:textId="75BF18EB" w:rsidR="00BE4E8A" w:rsidRDefault="00BE4E8A" w:rsidP="00045CC7">
      <w:pPr>
        <w:spacing w:line="360" w:lineRule="auto"/>
        <w:rPr>
          <w:rFonts w:ascii="Arial" w:eastAsia="Calibri" w:hAnsi="Arial" w:cs="Arial"/>
          <w:b/>
          <w:bCs/>
          <w:kern w:val="2"/>
          <w:sz w:val="24"/>
          <w:szCs w:val="24"/>
          <w14:ligatures w14:val="standardContextual"/>
        </w:rPr>
      </w:pPr>
    </w:p>
    <w:p w14:paraId="23022177" w14:textId="1745E612" w:rsidR="00C66A3F" w:rsidRDefault="009A27E3" w:rsidP="00370360">
      <w:pPr>
        <w:spacing w:line="360" w:lineRule="auto"/>
        <w:jc w:val="right"/>
        <w:rPr>
          <w:rFonts w:ascii="Arial" w:eastAsia="Calibri" w:hAnsi="Arial" w:cs="Arial"/>
          <w:b/>
          <w:bCs/>
          <w:kern w:val="2"/>
          <w:sz w:val="24"/>
          <w:szCs w:val="24"/>
          <w:rtl/>
          <w14:ligatures w14:val="standardContextual"/>
        </w:rPr>
      </w:pPr>
      <w:r>
        <w:rPr>
          <w:rFonts w:ascii="Arial" w:eastAsia="Calibri" w:hAnsi="Arial" w:cs="Arial"/>
          <w:b/>
          <w:bCs/>
          <w:kern w:val="2"/>
          <w:sz w:val="24"/>
          <w:szCs w:val="24"/>
          <w14:ligatures w14:val="standardContextual"/>
        </w:rPr>
        <w:t xml:space="preserve">What is known about the </w:t>
      </w:r>
      <w:proofErr w:type="gramStart"/>
      <w:r>
        <w:rPr>
          <w:rFonts w:ascii="Arial" w:eastAsia="Calibri" w:hAnsi="Arial" w:cs="Arial"/>
          <w:b/>
          <w:bCs/>
          <w:kern w:val="2"/>
          <w:sz w:val="24"/>
          <w:szCs w:val="24"/>
          <w14:ligatures w14:val="standardContextual"/>
        </w:rPr>
        <w:t>topic</w:t>
      </w:r>
      <w:proofErr w:type="gramEnd"/>
      <w:r>
        <w:rPr>
          <w:rFonts w:ascii="Arial" w:eastAsia="Calibri" w:hAnsi="Arial" w:cs="Arial"/>
          <w:b/>
          <w:bCs/>
          <w:kern w:val="2"/>
          <w:sz w:val="24"/>
          <w:szCs w:val="24"/>
          <w14:ligatures w14:val="standardContextual"/>
        </w:rPr>
        <w:t xml:space="preserve"> </w:t>
      </w:r>
    </w:p>
    <w:p w14:paraId="75714D83" w14:textId="3738B2C6" w:rsidR="005B0D91" w:rsidRPr="005B55F3" w:rsidRDefault="007D65D0" w:rsidP="005B55F3">
      <w:pPr>
        <w:pStyle w:val="ListParagraph"/>
        <w:numPr>
          <w:ilvl w:val="0"/>
          <w:numId w:val="4"/>
        </w:numPr>
        <w:bidi w:val="0"/>
        <w:spacing w:line="360" w:lineRule="auto"/>
        <w:jc w:val="both"/>
        <w:rPr>
          <w:rFonts w:ascii="Arial" w:eastAsia="Calibri" w:hAnsi="Arial" w:cs="Arial"/>
          <w:kern w:val="2"/>
          <w:sz w:val="24"/>
          <w:szCs w:val="24"/>
          <w14:ligatures w14:val="standardContextual"/>
        </w:rPr>
      </w:pPr>
      <w:r w:rsidRPr="005B55F3">
        <w:rPr>
          <w:rFonts w:ascii="Arial" w:eastAsia="Calibri" w:hAnsi="Arial" w:cs="Arial"/>
          <w:kern w:val="2"/>
          <w:sz w:val="24"/>
          <w:szCs w:val="24"/>
          <w14:ligatures w14:val="standardContextual"/>
        </w:rPr>
        <w:t xml:space="preserve">Extensive literature describes nurses’ functioning during war and </w:t>
      </w:r>
      <w:r w:rsidR="00CC0472" w:rsidRPr="005B55F3">
        <w:rPr>
          <w:rFonts w:ascii="Arial" w:eastAsia="Calibri" w:hAnsi="Arial" w:cs="Arial"/>
          <w:kern w:val="2"/>
          <w:sz w:val="24"/>
          <w:szCs w:val="24"/>
          <w14:ligatures w14:val="standardContextual"/>
        </w:rPr>
        <w:t>disaster.</w:t>
      </w:r>
    </w:p>
    <w:p w14:paraId="10960E8E" w14:textId="77777777" w:rsidR="00045CC7" w:rsidRDefault="00CC0472" w:rsidP="005B55F3">
      <w:pPr>
        <w:pStyle w:val="ListParagraph"/>
        <w:numPr>
          <w:ilvl w:val="0"/>
          <w:numId w:val="4"/>
        </w:numPr>
        <w:bidi w:val="0"/>
        <w:spacing w:line="360" w:lineRule="auto"/>
        <w:jc w:val="both"/>
        <w:rPr>
          <w:rFonts w:ascii="Arial" w:eastAsia="Calibri" w:hAnsi="Arial" w:cs="Arial"/>
          <w:kern w:val="2"/>
          <w:sz w:val="24"/>
          <w:szCs w:val="24"/>
          <w14:ligatures w14:val="standardContextual"/>
        </w:rPr>
      </w:pPr>
      <w:r w:rsidRPr="005B55F3">
        <w:rPr>
          <w:rFonts w:ascii="Arial" w:eastAsia="Calibri" w:hAnsi="Arial" w:cs="Arial"/>
          <w:kern w:val="2"/>
          <w:sz w:val="24"/>
          <w:szCs w:val="24"/>
          <w14:ligatures w14:val="standardContextual"/>
        </w:rPr>
        <w:t>It has been proven that periodic training and drills</w:t>
      </w:r>
      <w:r w:rsidR="00734549" w:rsidRPr="005B55F3">
        <w:rPr>
          <w:rFonts w:ascii="Arial" w:eastAsia="Calibri" w:hAnsi="Arial" w:cs="Arial"/>
          <w:kern w:val="2"/>
          <w:sz w:val="24"/>
          <w:szCs w:val="24"/>
          <w14:ligatures w14:val="standardContextual"/>
        </w:rPr>
        <w:t xml:space="preserve"> yield better performance during real time mass casualty events.</w:t>
      </w:r>
    </w:p>
    <w:p w14:paraId="4C745E93" w14:textId="77777777" w:rsidR="00045CC7" w:rsidRDefault="00045CC7" w:rsidP="00045CC7">
      <w:pPr>
        <w:bidi w:val="0"/>
        <w:spacing w:line="360" w:lineRule="auto"/>
        <w:jc w:val="both"/>
        <w:rPr>
          <w:rFonts w:ascii="Arial" w:eastAsia="Calibri" w:hAnsi="Arial" w:cs="Arial"/>
          <w:kern w:val="2"/>
          <w:sz w:val="24"/>
          <w:szCs w:val="24"/>
          <w14:ligatures w14:val="standardContextual"/>
        </w:rPr>
      </w:pPr>
    </w:p>
    <w:p w14:paraId="1A319EA3" w14:textId="68C44412" w:rsidR="00CC0472" w:rsidRPr="00045CC7" w:rsidRDefault="00734549" w:rsidP="00045CC7">
      <w:pPr>
        <w:bidi w:val="0"/>
        <w:spacing w:line="360" w:lineRule="auto"/>
        <w:jc w:val="both"/>
        <w:rPr>
          <w:rFonts w:ascii="Arial" w:eastAsia="Calibri" w:hAnsi="Arial" w:cs="Arial"/>
          <w:kern w:val="2"/>
          <w:sz w:val="24"/>
          <w:szCs w:val="24"/>
          <w14:ligatures w14:val="standardContextual"/>
        </w:rPr>
      </w:pPr>
      <w:r w:rsidRPr="00045CC7">
        <w:rPr>
          <w:rFonts w:ascii="Arial" w:eastAsia="Calibri" w:hAnsi="Arial" w:cs="Arial"/>
          <w:kern w:val="2"/>
          <w:sz w:val="24"/>
          <w:szCs w:val="24"/>
          <w14:ligatures w14:val="standardContextual"/>
        </w:rPr>
        <w:t xml:space="preserve"> </w:t>
      </w:r>
    </w:p>
    <w:p w14:paraId="5759D000" w14:textId="3C614B03" w:rsidR="009A27E3" w:rsidRDefault="009A27E3" w:rsidP="006D52FA">
      <w:pPr>
        <w:spacing w:line="360" w:lineRule="auto"/>
        <w:jc w:val="right"/>
        <w:rPr>
          <w:rFonts w:ascii="Arial" w:eastAsia="Calibri" w:hAnsi="Arial" w:cs="Arial"/>
          <w:b/>
          <w:bCs/>
          <w:kern w:val="2"/>
          <w:sz w:val="24"/>
          <w:szCs w:val="24"/>
          <w14:ligatures w14:val="standardContextual"/>
        </w:rPr>
      </w:pPr>
      <w:r>
        <w:rPr>
          <w:rFonts w:ascii="Arial" w:eastAsia="Calibri" w:hAnsi="Arial" w:cs="Arial"/>
          <w:b/>
          <w:bCs/>
          <w:kern w:val="2"/>
          <w:sz w:val="24"/>
          <w:szCs w:val="24"/>
          <w14:ligatures w14:val="standardContextual"/>
        </w:rPr>
        <w:lastRenderedPageBreak/>
        <w:t xml:space="preserve">What this paper </w:t>
      </w:r>
      <w:r w:rsidR="00370360">
        <w:rPr>
          <w:rFonts w:ascii="Arial" w:eastAsia="Calibri" w:hAnsi="Arial" w:cs="Arial"/>
          <w:b/>
          <w:bCs/>
          <w:kern w:val="2"/>
          <w:sz w:val="24"/>
          <w:szCs w:val="24"/>
          <w14:ligatures w14:val="standardContextual"/>
        </w:rPr>
        <w:t xml:space="preserve">adds </w:t>
      </w:r>
    </w:p>
    <w:p w14:paraId="094031F9" w14:textId="4FB4600E" w:rsidR="007D65D0" w:rsidRPr="005B0D91" w:rsidRDefault="007D65D0" w:rsidP="005B0D91">
      <w:pPr>
        <w:pStyle w:val="ListParagraph"/>
        <w:numPr>
          <w:ilvl w:val="0"/>
          <w:numId w:val="3"/>
        </w:numPr>
        <w:bidi w:val="0"/>
        <w:spacing w:line="360" w:lineRule="auto"/>
        <w:jc w:val="both"/>
        <w:rPr>
          <w:rFonts w:ascii="Arial" w:eastAsia="Calibri" w:hAnsi="Arial" w:cs="Arial"/>
          <w:kern w:val="2"/>
          <w:sz w:val="24"/>
          <w:szCs w:val="24"/>
          <w14:ligatures w14:val="standardContextual"/>
        </w:rPr>
      </w:pPr>
      <w:r w:rsidRPr="005B0D91">
        <w:rPr>
          <w:rFonts w:ascii="Arial" w:eastAsia="Calibri" w:hAnsi="Arial" w:cs="Arial"/>
          <w:kern w:val="2"/>
          <w:sz w:val="24"/>
          <w:szCs w:val="24"/>
          <w14:ligatures w14:val="standardContextual"/>
        </w:rPr>
        <w:t xml:space="preserve">This paper highlights community nurses’ function under fire, caring for very seriously wounded people without specific training in emergency nursing. </w:t>
      </w:r>
    </w:p>
    <w:p w14:paraId="08186BB1" w14:textId="10D11144" w:rsidR="007D65D0" w:rsidRDefault="007D65D0" w:rsidP="005B0D91">
      <w:pPr>
        <w:pStyle w:val="ListParagraph"/>
        <w:numPr>
          <w:ilvl w:val="0"/>
          <w:numId w:val="3"/>
        </w:numPr>
        <w:bidi w:val="0"/>
        <w:spacing w:line="360" w:lineRule="auto"/>
        <w:rPr>
          <w:rFonts w:ascii="Arial" w:eastAsia="Calibri" w:hAnsi="Arial" w:cs="Arial"/>
          <w:kern w:val="2"/>
          <w:sz w:val="24"/>
          <w:szCs w:val="24"/>
          <w14:ligatures w14:val="standardContextual"/>
        </w:rPr>
      </w:pPr>
      <w:r w:rsidRPr="005B0D91">
        <w:rPr>
          <w:rFonts w:ascii="Arial" w:eastAsia="Calibri" w:hAnsi="Arial" w:cs="Arial"/>
          <w:kern w:val="2"/>
          <w:sz w:val="24"/>
          <w:szCs w:val="24"/>
          <w14:ligatures w14:val="standardContextual"/>
        </w:rPr>
        <w:t xml:space="preserve">One important implication is the need to provide nurses with emergency nursing training in nursing schools and </w:t>
      </w:r>
      <w:r w:rsidR="00CC0472" w:rsidRPr="005B0D91">
        <w:rPr>
          <w:rFonts w:ascii="Arial" w:eastAsia="Calibri" w:hAnsi="Arial" w:cs="Arial"/>
          <w:kern w:val="2"/>
          <w:sz w:val="24"/>
          <w:szCs w:val="24"/>
          <w14:ligatures w14:val="standardContextual"/>
        </w:rPr>
        <w:t xml:space="preserve">refresher courses on a regular basis. </w:t>
      </w:r>
    </w:p>
    <w:p w14:paraId="4C9C29B6" w14:textId="0FCFD618" w:rsidR="00CC0472" w:rsidRPr="00636D09" w:rsidRDefault="00636D09" w:rsidP="00636D09">
      <w:pPr>
        <w:pStyle w:val="ListParagraph"/>
        <w:numPr>
          <w:ilvl w:val="0"/>
          <w:numId w:val="3"/>
        </w:numPr>
        <w:bidi w:val="0"/>
        <w:spacing w:line="360" w:lineRule="auto"/>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A</w:t>
      </w:r>
      <w:r w:rsidR="00CC0472" w:rsidRPr="00636D09">
        <w:rPr>
          <w:rFonts w:ascii="Arial" w:eastAsia="Calibri" w:hAnsi="Arial" w:cs="Arial"/>
          <w:kern w:val="2"/>
          <w:sz w:val="24"/>
          <w:szCs w:val="24"/>
          <w14:ligatures w14:val="standardContextual"/>
        </w:rPr>
        <w:t xml:space="preserve">ny community in a conflict zone must ensure proper equipment and training for emergency care. There should be a designated place for medical supplies, a list of medical personnel should be prepared and periodic training and drills should be mandated. </w:t>
      </w:r>
    </w:p>
    <w:p w14:paraId="2D77EB68" w14:textId="77777777" w:rsidR="00C66A3F" w:rsidRDefault="00C66A3F" w:rsidP="006D52FA">
      <w:pPr>
        <w:spacing w:line="360" w:lineRule="auto"/>
        <w:jc w:val="right"/>
        <w:rPr>
          <w:rFonts w:ascii="Arial" w:eastAsia="Calibri" w:hAnsi="Arial" w:cs="Arial"/>
          <w:b/>
          <w:bCs/>
          <w:kern w:val="2"/>
          <w:sz w:val="24"/>
          <w:szCs w:val="24"/>
          <w14:ligatures w14:val="standardContextual"/>
        </w:rPr>
      </w:pPr>
    </w:p>
    <w:p w14:paraId="3B1A6796" w14:textId="77777777" w:rsidR="00D905B6" w:rsidRDefault="00D905B6" w:rsidP="00D905B6">
      <w:pPr>
        <w:bidi w:val="0"/>
        <w:jc w:val="both"/>
        <w:rPr>
          <w:rFonts w:ascii="Arial" w:hAnsi="Arial"/>
          <w:sz w:val="24"/>
          <w:szCs w:val="24"/>
        </w:rPr>
      </w:pPr>
    </w:p>
    <w:p w14:paraId="7F04C180" w14:textId="77777777" w:rsidR="00D905B6" w:rsidRDefault="00D905B6" w:rsidP="00D905B6">
      <w:pPr>
        <w:bidi w:val="0"/>
        <w:jc w:val="both"/>
        <w:rPr>
          <w:rFonts w:ascii="Arial" w:hAnsi="Arial"/>
          <w:sz w:val="24"/>
          <w:szCs w:val="24"/>
        </w:rPr>
      </w:pPr>
    </w:p>
    <w:p w14:paraId="74804DCC" w14:textId="77777777" w:rsidR="0063765E" w:rsidRDefault="0063765E" w:rsidP="0063765E">
      <w:pPr>
        <w:bidi w:val="0"/>
        <w:jc w:val="both"/>
        <w:rPr>
          <w:rFonts w:ascii="Arial" w:hAnsi="Arial"/>
          <w:sz w:val="24"/>
          <w:szCs w:val="24"/>
        </w:rPr>
      </w:pPr>
    </w:p>
    <w:p w14:paraId="79358683" w14:textId="25E6055F" w:rsidR="0063765E" w:rsidRPr="003273CB" w:rsidRDefault="003B4F9F" w:rsidP="0063765E">
      <w:pPr>
        <w:spacing w:line="360" w:lineRule="auto"/>
        <w:jc w:val="right"/>
        <w:rPr>
          <w:rFonts w:ascii="Arial" w:eastAsia="Calibri" w:hAnsi="Arial" w:cs="Arial"/>
          <w:b/>
          <w:bCs/>
          <w:kern w:val="2"/>
          <w:sz w:val="24"/>
          <w:szCs w:val="24"/>
          <w14:ligatures w14:val="standardContextual"/>
        </w:rPr>
      </w:pPr>
      <w:r w:rsidRPr="003273CB">
        <w:rPr>
          <w:rFonts w:ascii="Arial" w:eastAsia="Calibri" w:hAnsi="Arial" w:cs="Arial"/>
          <w:b/>
          <w:bCs/>
          <w:kern w:val="2"/>
          <w:sz w:val="24"/>
          <w:szCs w:val="24"/>
          <w14:ligatures w14:val="standardContextual"/>
        </w:rPr>
        <w:t>References</w:t>
      </w:r>
    </w:p>
    <w:p w14:paraId="1DED5C79" w14:textId="19AF2FA5" w:rsidR="00AC42D5" w:rsidRPr="00AC42D5" w:rsidRDefault="00EC7D34" w:rsidP="00AC42D5">
      <w:pPr>
        <w:widowControl w:val="0"/>
        <w:autoSpaceDE w:val="0"/>
        <w:autoSpaceDN w:val="0"/>
        <w:bidi w:val="0"/>
        <w:adjustRightInd w:val="0"/>
        <w:spacing w:line="240" w:lineRule="auto"/>
        <w:ind w:left="640" w:hanging="640"/>
        <w:rPr>
          <w:rFonts w:ascii="Calibri" w:hAnsi="Calibri" w:cs="Calibri"/>
          <w:noProof/>
          <w:szCs w:val="24"/>
        </w:rPr>
      </w:pPr>
      <w:r>
        <w:rPr>
          <w:rFonts w:ascii="Calibri" w:eastAsia="Calibri" w:hAnsi="Calibri" w:cs="Arial"/>
          <w:kern w:val="2"/>
          <w:rtl/>
          <w14:ligatures w14:val="standardContextual"/>
        </w:rPr>
        <w:fldChar w:fldCharType="begin" w:fldLock="1"/>
      </w:r>
      <w:r>
        <w:rPr>
          <w:rFonts w:ascii="Calibri" w:eastAsia="Calibri" w:hAnsi="Calibri" w:cs="Arial"/>
          <w:kern w:val="2"/>
          <w14:ligatures w14:val="standardContextual"/>
        </w:rPr>
        <w:instrText>ADDIN Mendeley Bibliography CSL_BIBLIOGRAPHY</w:instrText>
      </w:r>
      <w:r>
        <w:rPr>
          <w:rFonts w:ascii="Calibri" w:eastAsia="Calibri" w:hAnsi="Calibri" w:cs="Arial"/>
          <w:kern w:val="2"/>
          <w:rtl/>
          <w14:ligatures w14:val="standardContextual"/>
        </w:rPr>
        <w:instrText xml:space="preserve"> </w:instrText>
      </w:r>
      <w:r>
        <w:rPr>
          <w:rFonts w:ascii="Calibri" w:eastAsia="Calibri" w:hAnsi="Calibri" w:cs="Arial"/>
          <w:kern w:val="2"/>
          <w:rtl/>
          <w14:ligatures w14:val="standardContextual"/>
        </w:rPr>
        <w:fldChar w:fldCharType="separate"/>
      </w:r>
      <w:r w:rsidR="00AC42D5" w:rsidRPr="00AC42D5">
        <w:rPr>
          <w:rFonts w:ascii="Calibri" w:hAnsi="Calibri" w:cs="Calibri"/>
          <w:noProof/>
          <w:szCs w:val="24"/>
        </w:rPr>
        <w:t xml:space="preserve">1. </w:t>
      </w:r>
      <w:r w:rsidR="00AC42D5" w:rsidRPr="00AC42D5">
        <w:rPr>
          <w:rFonts w:ascii="Calibri" w:hAnsi="Calibri" w:cs="Calibri"/>
          <w:noProof/>
          <w:szCs w:val="24"/>
        </w:rPr>
        <w:tab/>
        <w:t xml:space="preserve">Waters A. What is nursing? The RCN’s definition of nursing is finally ready for use. Nurs Stand. 2003;17(31):20–2. </w:t>
      </w:r>
    </w:p>
    <w:p w14:paraId="360156DD"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2. </w:t>
      </w:r>
      <w:r w:rsidRPr="00AC42D5">
        <w:rPr>
          <w:rFonts w:ascii="Calibri" w:hAnsi="Calibri" w:cs="Calibri"/>
          <w:noProof/>
          <w:szCs w:val="24"/>
        </w:rPr>
        <w:tab/>
        <w:t xml:space="preserve">Hadadian-Chaghaei F, Haghani F, Taleghani F, Feizi A, Alimohammadi N. Nurses as gifted artists in caring: An analysis of nursing care concept. Iran J Nurs Midwifery Res. 2022;27(2):125–33. </w:t>
      </w:r>
    </w:p>
    <w:p w14:paraId="6C6E2C02"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3. </w:t>
      </w:r>
      <w:r w:rsidRPr="00AC42D5">
        <w:rPr>
          <w:rFonts w:ascii="Calibri" w:hAnsi="Calibri" w:cs="Calibri"/>
          <w:noProof/>
          <w:szCs w:val="24"/>
        </w:rPr>
        <w:tab/>
        <w:t xml:space="preserve">Stankiewicz J, Ward R, McCurdy M. Critical Care Anywhere: Principles for High-Functioning Management in Low-Resource Environments. Med Res Arch. 2021;9(1):1–20. </w:t>
      </w:r>
    </w:p>
    <w:p w14:paraId="599B2CC1"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4. </w:t>
      </w:r>
      <w:r w:rsidRPr="00AC42D5">
        <w:rPr>
          <w:rFonts w:ascii="Calibri" w:hAnsi="Calibri" w:cs="Calibri"/>
          <w:noProof/>
          <w:szCs w:val="24"/>
        </w:rPr>
        <w:tab/>
        <w:t xml:space="preserve">Stievano A, Caruso R, Pittella F, Shaffer FA, Rocco G, Fairman J. Shaping nursing profession regulation through history – a systematic review. Int Nurs Rev. 2019;66(1):17–29. </w:t>
      </w:r>
    </w:p>
    <w:p w14:paraId="3110D4D6"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5. </w:t>
      </w:r>
      <w:r w:rsidRPr="00AC42D5">
        <w:rPr>
          <w:rFonts w:ascii="Calibri" w:hAnsi="Calibri" w:cs="Calibri"/>
          <w:noProof/>
          <w:szCs w:val="24"/>
        </w:rPr>
        <w:tab/>
        <w:t>Al Thobaity A, Plummer V, Innes K, Copnell B. Perceptions of knowledge of disaster management among military and civilian nurses in Saudi Arabia. Australas Emerg Nurs J [Internet]. 2015;18(3):156–64. Available from: http://dx.doi.org/10.1016/j.aenj.2015.03.001</w:t>
      </w:r>
    </w:p>
    <w:p w14:paraId="6DC1DEB8"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6. </w:t>
      </w:r>
      <w:r w:rsidRPr="00AC42D5">
        <w:rPr>
          <w:rFonts w:ascii="Calibri" w:hAnsi="Calibri" w:cs="Calibri"/>
          <w:noProof/>
          <w:szCs w:val="24"/>
        </w:rPr>
        <w:tab/>
        <w:t xml:space="preserve">Liu SI, Curren J, Leahy NE, Sobocinski K, Zambardino D, Shikar MM, et al. Trauma Response Nurse: Bringing Critical Care Experience and Continuity to Early Trauma Care. J Trauma Nurs. 2019;26(4):215–20. </w:t>
      </w:r>
    </w:p>
    <w:p w14:paraId="418A35E6"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7. </w:t>
      </w:r>
      <w:r w:rsidRPr="00AC42D5">
        <w:rPr>
          <w:rFonts w:ascii="Calibri" w:hAnsi="Calibri" w:cs="Calibri"/>
          <w:noProof/>
          <w:szCs w:val="24"/>
        </w:rPr>
        <w:tab/>
        <w:t xml:space="preserve">While A. World War I remembered with reference to district nurses. Br J Community Nurs. 2014;19(5):244–7. </w:t>
      </w:r>
    </w:p>
    <w:p w14:paraId="6E429889"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lastRenderedPageBreak/>
        <w:t xml:space="preserve">8. </w:t>
      </w:r>
      <w:r w:rsidRPr="00AC42D5">
        <w:rPr>
          <w:rFonts w:ascii="Calibri" w:hAnsi="Calibri" w:cs="Calibri"/>
          <w:noProof/>
          <w:szCs w:val="24"/>
        </w:rPr>
        <w:tab/>
        <w:t xml:space="preserve">Lotfian L, Habibi F, Khoshnevis MA, Salaree MM, Zivari S. Military nurses’ professional competencies in disasters and emergency: Systematic review. J Mil Med. 2020;22(5):466–75. </w:t>
      </w:r>
    </w:p>
    <w:p w14:paraId="0BE2B3C3"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9. </w:t>
      </w:r>
      <w:r w:rsidRPr="00AC42D5">
        <w:rPr>
          <w:rFonts w:ascii="Calibri" w:hAnsi="Calibri" w:cs="Calibri"/>
          <w:noProof/>
          <w:szCs w:val="24"/>
        </w:rPr>
        <w:tab/>
        <w:t xml:space="preserve">Kayona R, Clarke M, Murray V, Chan E, Abrahams J, O’Sullivan T. WHO Guidance on Research Methods for Health Emergency and Disaster Risk Management. Vol. 38, Prehospital and Disaster Medicine. 2021. 25–25 p. </w:t>
      </w:r>
    </w:p>
    <w:p w14:paraId="1316FA36"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10. </w:t>
      </w:r>
      <w:r w:rsidRPr="00AC42D5">
        <w:rPr>
          <w:rFonts w:ascii="Calibri" w:hAnsi="Calibri" w:cs="Calibri"/>
          <w:noProof/>
          <w:szCs w:val="24"/>
        </w:rPr>
        <w:tab/>
        <w:t>Debarati Guha-Sapir, Philippe Hoyois PW&amp;, Below Regina. Annual Disaster Statistical Review 2016: The numbers and trends. Rev Lit Arts Am [Internet]. 2016;1–50. Available from: https://www.emdat.be/sites/default/files/adsr_2016.pdf</w:t>
      </w:r>
    </w:p>
    <w:p w14:paraId="7389B032"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11. </w:t>
      </w:r>
      <w:r w:rsidRPr="00AC42D5">
        <w:rPr>
          <w:rFonts w:ascii="Calibri" w:hAnsi="Calibri" w:cs="Calibri"/>
          <w:noProof/>
          <w:szCs w:val="24"/>
        </w:rPr>
        <w:tab/>
        <w:t>Hugelius K, Adolfsson A. The HOPE model for disaster nursing – A systematic literature review. Int Emerg Nurs [Internet]. 2019;45(June 2018):1–9. Available from: https://doi.org/10.1016/j.ienj.2019.03.007</w:t>
      </w:r>
    </w:p>
    <w:p w14:paraId="0439726B"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12. </w:t>
      </w:r>
      <w:r w:rsidRPr="00AC42D5">
        <w:rPr>
          <w:rFonts w:ascii="Calibri" w:hAnsi="Calibri" w:cs="Calibri"/>
          <w:noProof/>
          <w:szCs w:val="24"/>
        </w:rPr>
        <w:tab/>
        <w:t>Michaud J, Moss K, Licina D, Waldman R, Kamradt-Scott A, Bartee M, et al. Militaries and global health: peace, conflict, and disaster response. Lancet [Internet]. 2019;393(10168):276–86. Available from: http://dx.doi.org/10.1016/S0140-6736(18)32838-1</w:t>
      </w:r>
    </w:p>
    <w:p w14:paraId="2AE716EA"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13. </w:t>
      </w:r>
      <w:r w:rsidRPr="00AC42D5">
        <w:rPr>
          <w:rFonts w:ascii="Calibri" w:hAnsi="Calibri" w:cs="Calibri"/>
          <w:noProof/>
          <w:szCs w:val="24"/>
        </w:rPr>
        <w:tab/>
        <w:t>Lowe G, Zhong Y, Plummer V, Tori K. The extent, range and nature of the evidence on advanced practice among military nurses during war and terrorism: A scoping review. Int Emerg Nurs [Internet]. 2023;69(June):101295. Available from: https://doi.org/10.1016/j.ienj.2023.101295</w:t>
      </w:r>
    </w:p>
    <w:p w14:paraId="7E66D0A4"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14. </w:t>
      </w:r>
      <w:r w:rsidRPr="00AC42D5">
        <w:rPr>
          <w:rFonts w:ascii="Calibri" w:hAnsi="Calibri" w:cs="Calibri"/>
          <w:noProof/>
          <w:szCs w:val="24"/>
        </w:rPr>
        <w:tab/>
        <w:t>Elyoseph Z, Hadar-shoval D, Angert T, Yitshaki N, Hol E, Asman O, et al. Mental health volunteers after the Oct 7 Gaza border crisis in Israel : silent warriors. The Lancet Psychiatry [Internet]. 2023;6736(23):9–10. Available from: http://dx.doi.org/10.1016/S2215-0366(23)00369-3</w:t>
      </w:r>
    </w:p>
    <w:p w14:paraId="495F2847"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15. </w:t>
      </w:r>
      <w:r w:rsidRPr="00AC42D5">
        <w:rPr>
          <w:rFonts w:ascii="Calibri" w:hAnsi="Calibri" w:cs="Calibri"/>
          <w:noProof/>
          <w:szCs w:val="24"/>
        </w:rPr>
        <w:tab/>
        <w:t>Smith B, Monforte J. Stories, new materialism and pluralism: Understanding, practising and pushing the boundaries of narrative analysis. Methods Psychol [Internet]. 2020;2(January):100016. Available from: https://doi.org/10.1016/j.metip.2020.100016</w:t>
      </w:r>
    </w:p>
    <w:p w14:paraId="6298F9A4"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16. </w:t>
      </w:r>
      <w:r w:rsidRPr="00AC42D5">
        <w:rPr>
          <w:rFonts w:ascii="Calibri" w:hAnsi="Calibri" w:cs="Calibri"/>
          <w:noProof/>
          <w:szCs w:val="24"/>
        </w:rPr>
        <w:tab/>
        <w:t xml:space="preserve">Nasheeda A, Abdullah HB, Krauss SE, Ahmed NB. Transforming Transcripts Into Stories: A Multimethod Approach to Narrative Analysis. Int J Qual Methods. 2019;18:1–9. </w:t>
      </w:r>
    </w:p>
    <w:p w14:paraId="21ADFE38"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17. </w:t>
      </w:r>
      <w:r w:rsidRPr="00AC42D5">
        <w:rPr>
          <w:rFonts w:ascii="Calibri" w:hAnsi="Calibri" w:cs="Calibri"/>
          <w:noProof/>
          <w:szCs w:val="24"/>
        </w:rPr>
        <w:tab/>
        <w:t xml:space="preserve">Boyd RL, Blackburn KG, Pennebaker JW. The narrative arc: Revealing core narrative structures through text analysis. Sci Adv. 2020;6(32):1–10. </w:t>
      </w:r>
    </w:p>
    <w:p w14:paraId="2AFE6491"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18. </w:t>
      </w:r>
      <w:r w:rsidRPr="00AC42D5">
        <w:rPr>
          <w:rFonts w:ascii="Calibri" w:hAnsi="Calibri" w:cs="Calibri"/>
          <w:noProof/>
          <w:szCs w:val="24"/>
        </w:rPr>
        <w:tab/>
        <w:t xml:space="preserve">Tong A, Sainsbury P, Craig J. Consolidated criteria for reporting qualitative research (COREQ): A 32-item checklist for interviews and focus groups. Int J Qual Heal Care. 2007;19(6):349–57. </w:t>
      </w:r>
    </w:p>
    <w:p w14:paraId="7C64C751"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19. </w:t>
      </w:r>
      <w:r w:rsidRPr="00AC42D5">
        <w:rPr>
          <w:rFonts w:ascii="Calibri" w:hAnsi="Calibri" w:cs="Calibri"/>
          <w:noProof/>
          <w:szCs w:val="24"/>
        </w:rPr>
        <w:tab/>
        <w:t>Bar-Meir O. While Galit was giving birth to Palestinians in Soroka, her son Itai Nachmias was killed in the battle. Mynet Be’er-Sheva and the Negev [Internet]. 2023; Available from: https://beersheva.mynet.co.il/local_news/article/hydzq000fa?fbclid=IwAR25hXfb52u_55CyMoou2F4CWVrolfaWxdiUdYR6okgtPEccCIROXpbAGpM</w:t>
      </w:r>
    </w:p>
    <w:p w14:paraId="413F7AEB"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20. </w:t>
      </w:r>
      <w:r w:rsidRPr="00AC42D5">
        <w:rPr>
          <w:rFonts w:ascii="Calibri" w:hAnsi="Calibri" w:cs="Calibri"/>
          <w:noProof/>
          <w:szCs w:val="24"/>
        </w:rPr>
        <w:tab/>
        <w:t>Bar-Lev Orly. Dina Cohen’s The Kibbutz Reeim Nurse’s Story [Internet]. Youtube. 2023. Available from: https://www.youtube.com/watch?v=byhoFIpyttg</w:t>
      </w:r>
    </w:p>
    <w:p w14:paraId="3B5B5307"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21. </w:t>
      </w:r>
      <w:r w:rsidRPr="00AC42D5">
        <w:rPr>
          <w:rFonts w:ascii="Calibri" w:hAnsi="Calibri" w:cs="Calibri"/>
          <w:noProof/>
          <w:szCs w:val="24"/>
        </w:rPr>
        <w:tab/>
        <w:t xml:space="preserve">Israeli Ministry of Health Nursing Administration. Tzofia Raz: Nurses Heroine of </w:t>
      </w:r>
      <w:r w:rsidRPr="00AC42D5">
        <w:rPr>
          <w:rFonts w:ascii="Calibri" w:hAnsi="Calibri" w:cs="Calibri"/>
          <w:noProof/>
          <w:szCs w:val="24"/>
        </w:rPr>
        <w:lastRenderedPageBreak/>
        <w:t>Swords of Iron War [Internet]. 2023. Available from: https://www1.health.gov.il/nursing/work/in-memoriam/nurse-heroes/heroes-tzofia/</w:t>
      </w:r>
    </w:p>
    <w:p w14:paraId="398CFC39"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22. </w:t>
      </w:r>
      <w:r w:rsidRPr="00AC42D5">
        <w:rPr>
          <w:rFonts w:ascii="Calibri" w:hAnsi="Calibri" w:cs="Calibri"/>
          <w:noProof/>
          <w:szCs w:val="24"/>
        </w:rPr>
        <w:tab/>
        <w:t>Binyamini S. War diary: The nurse from Kibbutz Tze’elim who treated hundreds of wounded: "It still feels like a nightmare. "AT " Magazine [Internet]. 2023; Available from: https://www.atmag.co.il/</w:t>
      </w:r>
      <w:r w:rsidRPr="00AC42D5">
        <w:rPr>
          <w:rFonts w:ascii="Calibri" w:hAnsi="Calibri" w:cs="Calibri"/>
          <w:noProof/>
          <w:szCs w:val="24"/>
          <w:rtl/>
        </w:rPr>
        <w:t>שושי-דיאמנט-קיבוץ-צאלים-חרבות-ברזל/%0</w:t>
      </w:r>
      <w:r w:rsidRPr="00AC42D5">
        <w:rPr>
          <w:rFonts w:ascii="Calibri" w:hAnsi="Calibri" w:cs="Calibri"/>
          <w:noProof/>
          <w:szCs w:val="24"/>
        </w:rPr>
        <w:t>A%0A%0A</w:t>
      </w:r>
    </w:p>
    <w:p w14:paraId="70B4F7E3"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23. </w:t>
      </w:r>
      <w:r w:rsidRPr="00AC42D5">
        <w:rPr>
          <w:rFonts w:ascii="Calibri" w:hAnsi="Calibri" w:cs="Calibri"/>
          <w:noProof/>
          <w:szCs w:val="24"/>
        </w:rPr>
        <w:tab/>
        <w:t>Ayalon A. Feminine Power under Fire. Ynet [Internet]. 2023; Available from: https://www.ynet.co.il/yedioth/article/yokra13633580</w:t>
      </w:r>
    </w:p>
    <w:p w14:paraId="6996AFDB"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24. </w:t>
      </w:r>
      <w:r w:rsidRPr="00AC42D5">
        <w:rPr>
          <w:rFonts w:ascii="Calibri" w:hAnsi="Calibri" w:cs="Calibri"/>
          <w:noProof/>
          <w:szCs w:val="24"/>
        </w:rPr>
        <w:tab/>
        <w:t>Shani B. The nurse who saved lives in Kibbutz Beeri, the inferno she went through and the rescue of her family [Internet]. 2023. Available from: https://www.mako.co.il/news-military/6361323ddea5a810/Article-468b08f83a94b81026.htm</w:t>
      </w:r>
    </w:p>
    <w:p w14:paraId="54E55014"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25. </w:t>
      </w:r>
      <w:r w:rsidRPr="00AC42D5">
        <w:rPr>
          <w:rFonts w:ascii="Calibri" w:hAnsi="Calibri" w:cs="Calibri"/>
          <w:noProof/>
          <w:szCs w:val="24"/>
        </w:rPr>
        <w:tab/>
        <w:t>Israeli Ministry of Health Nursing Administration. Michal Alon: Nurses Heroine of Swords of Iron War [Internet]. 2023. Available from: https://www1.health.gov.il/nursing/work/in-memoriam/nurse-heroes/heroes-michala/</w:t>
      </w:r>
    </w:p>
    <w:p w14:paraId="7C3E0234"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26. </w:t>
      </w:r>
      <w:r w:rsidRPr="00AC42D5">
        <w:rPr>
          <w:rFonts w:ascii="Calibri" w:hAnsi="Calibri" w:cs="Calibri"/>
          <w:noProof/>
          <w:szCs w:val="24"/>
        </w:rPr>
        <w:tab/>
        <w:t xml:space="preserve">Anton-Solanas I, Wakefield A, Hallett CE. International nurses to the rescue: The role and contribution of the nurses of the International Brigades during the Spanish Civil War. Japan J Nurs Sci. 2019;16(2):103–14. </w:t>
      </w:r>
    </w:p>
    <w:p w14:paraId="71E77727"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27. </w:t>
      </w:r>
      <w:r w:rsidRPr="00AC42D5">
        <w:rPr>
          <w:rFonts w:ascii="Calibri" w:hAnsi="Calibri" w:cs="Calibri"/>
          <w:noProof/>
          <w:szCs w:val="24"/>
        </w:rPr>
        <w:tab/>
        <w:t xml:space="preserve">Segev R. Learning from critical care nurses’ wartime experiences and their long-term impacts. Nurs Crit Care. 2022;28(2):253–60. </w:t>
      </w:r>
    </w:p>
    <w:p w14:paraId="57D31385"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28. </w:t>
      </w:r>
      <w:r w:rsidRPr="00AC42D5">
        <w:rPr>
          <w:rFonts w:ascii="Calibri" w:hAnsi="Calibri" w:cs="Calibri"/>
          <w:noProof/>
          <w:szCs w:val="24"/>
        </w:rPr>
        <w:tab/>
        <w:t xml:space="preserve">Dodd D. Local Markers: Canada’s First World War Military Nurse Casualties. Can J Heal Hist. 2022;39(2):235–80. </w:t>
      </w:r>
    </w:p>
    <w:p w14:paraId="57A0B500"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29. </w:t>
      </w:r>
      <w:r w:rsidRPr="00AC42D5">
        <w:rPr>
          <w:rFonts w:ascii="Calibri" w:hAnsi="Calibri" w:cs="Calibri"/>
          <w:noProof/>
          <w:szCs w:val="24"/>
        </w:rPr>
        <w:tab/>
        <w:t xml:space="preserve">Catania G, Zanini M, Hayter M, Timmins F, Dasso N, Ottonello G, et al. Lessons from Italian front-line nurses’ experiences during the COVID-19 pandemic: A qualitative descriptive study. J Nurs Manag. 2021;29(3):404–11. </w:t>
      </w:r>
    </w:p>
    <w:p w14:paraId="4B4C991E"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30. </w:t>
      </w:r>
      <w:r w:rsidRPr="00AC42D5">
        <w:rPr>
          <w:rFonts w:ascii="Calibri" w:hAnsi="Calibri" w:cs="Calibri"/>
          <w:noProof/>
          <w:szCs w:val="24"/>
        </w:rPr>
        <w:tab/>
        <w:t xml:space="preserve">Missouridou E, Mangoulia P, Pavlou V, Kritsotakis E, Stefanou E, Bibou P, et al. Wounded healers during the COVID-19 syndemic: Compassion fatigue and compassion satisfaction among nursing care providers in Greece. Perspect Psychiatr Care. 2022;58(4):1421–32. </w:t>
      </w:r>
    </w:p>
    <w:p w14:paraId="549ADEC0"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31. </w:t>
      </w:r>
      <w:r w:rsidRPr="00AC42D5">
        <w:rPr>
          <w:rFonts w:ascii="Calibri" w:hAnsi="Calibri" w:cs="Calibri"/>
          <w:noProof/>
          <w:szCs w:val="24"/>
        </w:rPr>
        <w:tab/>
        <w:t xml:space="preserve">Murphy JP, Hörberg A, Rådestad M, Kurland L, Rüter A, Jirwe M. Registered nurses’ experience as disaster preparedness coordinators during a major incident: A qualitative study. Nurs Open. 2022;9(1):329–38. </w:t>
      </w:r>
    </w:p>
    <w:p w14:paraId="54605732"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32. </w:t>
      </w:r>
      <w:r w:rsidRPr="00AC42D5">
        <w:rPr>
          <w:rFonts w:ascii="Calibri" w:hAnsi="Calibri" w:cs="Calibri"/>
          <w:noProof/>
          <w:szCs w:val="24"/>
        </w:rPr>
        <w:tab/>
        <w:t xml:space="preserve">Iskandar N, Rahbany T, Shokor A. Healthcare and Terrorism: The Lebanese Experience. Disaster Med Public Health Prep. 2022;16(3):1073–6. </w:t>
      </w:r>
    </w:p>
    <w:p w14:paraId="0EFE0524"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33. </w:t>
      </w:r>
      <w:r w:rsidRPr="00AC42D5">
        <w:rPr>
          <w:rFonts w:ascii="Calibri" w:hAnsi="Calibri" w:cs="Calibri"/>
          <w:noProof/>
          <w:szCs w:val="24"/>
        </w:rPr>
        <w:tab/>
        <w:t xml:space="preserve">O’CONNOR T, HAMMAD KS. Emergency department nurses’ perspectives on responding to terror attacks: A review of the literature. Heal Emerg Disaster Nurs. 2016;3(1):9–17. </w:t>
      </w:r>
    </w:p>
    <w:p w14:paraId="4217DFBD"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34. </w:t>
      </w:r>
      <w:r w:rsidRPr="00AC42D5">
        <w:rPr>
          <w:rFonts w:ascii="Calibri" w:hAnsi="Calibri" w:cs="Calibri"/>
          <w:noProof/>
          <w:szCs w:val="24"/>
        </w:rPr>
        <w:tab/>
        <w:t xml:space="preserve">Brandrud AS, Bretthauer M, Brattebø G, Pedersen MJB, Håpnes K, Møller K, et al. Local emergency medical response after a terrorist attack in Norway: A qualitative study. BMJ Qual Saf. 2017;26(10):806–16. </w:t>
      </w:r>
    </w:p>
    <w:p w14:paraId="28EF2F34"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35. </w:t>
      </w:r>
      <w:r w:rsidRPr="00AC42D5">
        <w:rPr>
          <w:rFonts w:ascii="Calibri" w:hAnsi="Calibri" w:cs="Calibri"/>
          <w:noProof/>
          <w:szCs w:val="24"/>
        </w:rPr>
        <w:tab/>
        <w:t xml:space="preserve">Richardson S. Model of moral agency that encompasses nurses’ and midwives’ perceptions of off-duty emergency response. Evid Based Nurs. 2022;26(1):35. </w:t>
      </w:r>
    </w:p>
    <w:p w14:paraId="7AF293B0"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lastRenderedPageBreak/>
        <w:t xml:space="preserve">36. </w:t>
      </w:r>
      <w:r w:rsidRPr="00AC42D5">
        <w:rPr>
          <w:rFonts w:ascii="Calibri" w:hAnsi="Calibri" w:cs="Calibri"/>
          <w:noProof/>
          <w:szCs w:val="24"/>
        </w:rPr>
        <w:tab/>
        <w:t xml:space="preserve">Sultan MAS, Sørensen JL, Carlström E, Mortelmans L, Khorram-Manesh A. Emergency healthcare providers’ perceptions of preparedness and willingness to work during disasters and public health emergencies. Healthc. 2020;8(4):1–14. </w:t>
      </w:r>
    </w:p>
    <w:p w14:paraId="4718B0D0"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37. </w:t>
      </w:r>
      <w:r w:rsidRPr="00AC42D5">
        <w:rPr>
          <w:rFonts w:ascii="Calibri" w:hAnsi="Calibri" w:cs="Calibri"/>
          <w:noProof/>
          <w:szCs w:val="24"/>
        </w:rPr>
        <w:tab/>
        <w:t xml:space="preserve">Crouchman C, Griffiths L, Harris R, Henderson K. Nurses’ and midwives’ experiences and views about responding to out of work emergencies: A constructivist grounded theory study. J Adv Nurs. 2022;78(6):1755–72. </w:t>
      </w:r>
    </w:p>
    <w:p w14:paraId="1943E85E"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38. </w:t>
      </w:r>
      <w:r w:rsidRPr="00AC42D5">
        <w:rPr>
          <w:rFonts w:ascii="Calibri" w:hAnsi="Calibri" w:cs="Calibri"/>
          <w:noProof/>
          <w:szCs w:val="24"/>
        </w:rPr>
        <w:tab/>
        <w:t xml:space="preserve">Ghaedi F, Ashouri E, Soheili M, Sahragerd M. Nurses’ empathy in different wards: A cross-sectional study. Iran J Nurs Midwifery Res. 2020;25(2):117–21. </w:t>
      </w:r>
    </w:p>
    <w:p w14:paraId="5D361897"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39. </w:t>
      </w:r>
      <w:r w:rsidRPr="00AC42D5">
        <w:rPr>
          <w:rFonts w:ascii="Calibri" w:hAnsi="Calibri" w:cs="Calibri"/>
          <w:noProof/>
          <w:szCs w:val="24"/>
        </w:rPr>
        <w:tab/>
        <w:t xml:space="preserve">Jiménez-Herrera MF, Llauradó-Serra M, Acebedo-Urdiales S, Bazo-Hernández L, Font-Jiménez I, Axelsson C. Emotions and feelings in critical and emergency caring situations: A qualitative study. BMC Nurs. 2020;19(1):1–10. </w:t>
      </w:r>
    </w:p>
    <w:p w14:paraId="7F5A4CC4"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40. </w:t>
      </w:r>
      <w:r w:rsidRPr="00AC42D5">
        <w:rPr>
          <w:rFonts w:ascii="Calibri" w:hAnsi="Calibri" w:cs="Calibri"/>
          <w:noProof/>
          <w:szCs w:val="24"/>
        </w:rPr>
        <w:tab/>
        <w:t xml:space="preserve">Fitzgerald A. Professional identity: A concept analysis. Nurs Forum. 2020;55(3):447–72. </w:t>
      </w:r>
    </w:p>
    <w:p w14:paraId="463FFB55"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41. </w:t>
      </w:r>
      <w:r w:rsidRPr="00AC42D5">
        <w:rPr>
          <w:rFonts w:ascii="Calibri" w:hAnsi="Calibri" w:cs="Calibri"/>
          <w:noProof/>
          <w:szCs w:val="24"/>
        </w:rPr>
        <w:tab/>
        <w:t>Reay G, Smith-MacDonald L, Then KL, Hall M, Rankin JA. Triage emergency nurse decision-making: Incidental findings from a focus group study. Int Emerg Nurs [Internet]. 2020;48(August 2019):100791. Available from: https://doi.org/10.1016/j.ienj.2019.100791</w:t>
      </w:r>
    </w:p>
    <w:p w14:paraId="1F99B6BC"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42. </w:t>
      </w:r>
      <w:r w:rsidRPr="00AC42D5">
        <w:rPr>
          <w:rFonts w:ascii="Calibri" w:hAnsi="Calibri" w:cs="Calibri"/>
          <w:noProof/>
          <w:szCs w:val="24"/>
        </w:rPr>
        <w:tab/>
        <w:t xml:space="preserve">Andersson U, Maurin Söderholm H, Wireklint Sundström B, Andersson Hagiwara M, Andersson H. Clinical reasoning in the emergency medical services: An integrative review. Scand J Trauma Resusc Emerg Med. 2019;27(1):1–12. </w:t>
      </w:r>
    </w:p>
    <w:p w14:paraId="67040F61"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szCs w:val="24"/>
        </w:rPr>
      </w:pPr>
      <w:r w:rsidRPr="00AC42D5">
        <w:rPr>
          <w:rFonts w:ascii="Calibri" w:hAnsi="Calibri" w:cs="Calibri"/>
          <w:noProof/>
          <w:szCs w:val="24"/>
        </w:rPr>
        <w:t xml:space="preserve">43. </w:t>
      </w:r>
      <w:r w:rsidRPr="00AC42D5">
        <w:rPr>
          <w:rFonts w:ascii="Calibri" w:hAnsi="Calibri" w:cs="Calibri"/>
          <w:noProof/>
          <w:szCs w:val="24"/>
        </w:rPr>
        <w:tab/>
        <w:t xml:space="preserve">Tort-Nasarre G, Alvarez B, Galbany-Estragués P, Subías-Miquel M, Vázquez-Segura E, Marre D, et al. Front-line nurses’ responses to organisational changes during the COVID-19 in Spain: A qualitative rapid appraisal. J Nurs Manag. 2021;29(7):1983–91. </w:t>
      </w:r>
    </w:p>
    <w:p w14:paraId="21CEE836" w14:textId="77777777" w:rsidR="00AC42D5" w:rsidRPr="00AC42D5" w:rsidRDefault="00AC42D5" w:rsidP="00AC42D5">
      <w:pPr>
        <w:widowControl w:val="0"/>
        <w:autoSpaceDE w:val="0"/>
        <w:autoSpaceDN w:val="0"/>
        <w:bidi w:val="0"/>
        <w:adjustRightInd w:val="0"/>
        <w:spacing w:line="240" w:lineRule="auto"/>
        <w:ind w:left="640" w:hanging="640"/>
        <w:rPr>
          <w:rFonts w:ascii="Calibri" w:hAnsi="Calibri" w:cs="Calibri"/>
          <w:noProof/>
        </w:rPr>
      </w:pPr>
      <w:r w:rsidRPr="00AC42D5">
        <w:rPr>
          <w:rFonts w:ascii="Calibri" w:hAnsi="Calibri" w:cs="Calibri"/>
          <w:noProof/>
          <w:szCs w:val="24"/>
        </w:rPr>
        <w:t xml:space="preserve">44. </w:t>
      </w:r>
      <w:r w:rsidRPr="00AC42D5">
        <w:rPr>
          <w:rFonts w:ascii="Calibri" w:hAnsi="Calibri" w:cs="Calibri"/>
          <w:noProof/>
          <w:szCs w:val="24"/>
        </w:rPr>
        <w:tab/>
        <w:t xml:space="preserve">Tomaszewski LE, Zarestky J, Gonzalez E. Planning Qualitative Research: Design and Decision Making for New Researchers. Int J Qual Methods. 2020;19:1–7. </w:t>
      </w:r>
    </w:p>
    <w:p w14:paraId="4E259938" w14:textId="77777777" w:rsidR="0063765E" w:rsidRPr="0063765E" w:rsidRDefault="00EC7D34" w:rsidP="00EC7D34">
      <w:pPr>
        <w:jc w:val="right"/>
        <w:rPr>
          <w:rFonts w:ascii="Calibri" w:eastAsia="Calibri" w:hAnsi="Calibri" w:cs="Arial"/>
          <w:kern w:val="2"/>
          <w14:ligatures w14:val="standardContextual"/>
        </w:rPr>
      </w:pPr>
      <w:r>
        <w:rPr>
          <w:rFonts w:ascii="Calibri" w:eastAsia="Calibri" w:hAnsi="Calibri" w:cs="Arial"/>
          <w:kern w:val="2"/>
          <w:rtl/>
          <w14:ligatures w14:val="standardContextual"/>
        </w:rPr>
        <w:fldChar w:fldCharType="end"/>
      </w:r>
    </w:p>
    <w:p w14:paraId="1373D330" w14:textId="77777777" w:rsidR="0063765E" w:rsidRPr="0063765E" w:rsidRDefault="0063765E" w:rsidP="0063765E">
      <w:pPr>
        <w:jc w:val="right"/>
        <w:rPr>
          <w:rFonts w:ascii="Calibri" w:eastAsia="Calibri" w:hAnsi="Calibri" w:cs="Arial"/>
          <w:kern w:val="2"/>
          <w14:ligatures w14:val="standardContextual"/>
        </w:rPr>
      </w:pPr>
      <w:r w:rsidRPr="0063765E">
        <w:rPr>
          <w:rFonts w:ascii="Calibri" w:eastAsia="Calibri" w:hAnsi="Calibri" w:cs="Arial"/>
          <w:kern w:val="2"/>
          <w:rtl/>
          <w14:ligatures w14:val="standardContextual"/>
        </w:rPr>
        <w:t>‏</w:t>
      </w:r>
    </w:p>
    <w:p w14:paraId="5D7983BF" w14:textId="77777777" w:rsidR="0063765E" w:rsidRDefault="0063765E" w:rsidP="0063765E">
      <w:pPr>
        <w:bidi w:val="0"/>
        <w:jc w:val="both"/>
        <w:rPr>
          <w:rFonts w:ascii="Arial" w:hAnsi="Arial"/>
          <w:sz w:val="24"/>
          <w:szCs w:val="24"/>
        </w:rPr>
      </w:pPr>
    </w:p>
    <w:p w14:paraId="19C00FC7" w14:textId="77777777" w:rsidR="005D33E1" w:rsidRPr="00045CA8" w:rsidRDefault="005D33E1" w:rsidP="005D33E1">
      <w:pPr>
        <w:bidi w:val="0"/>
        <w:jc w:val="both"/>
        <w:rPr>
          <w:rFonts w:ascii="Arial" w:hAnsi="Arial"/>
          <w:sz w:val="24"/>
          <w:szCs w:val="24"/>
        </w:rPr>
      </w:pPr>
    </w:p>
    <w:sectPr w:rsidR="005D33E1" w:rsidRPr="00045CA8" w:rsidSect="00C25CE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5FD7"/>
    <w:multiLevelType w:val="hybridMultilevel"/>
    <w:tmpl w:val="E0A836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52F4E36"/>
    <w:multiLevelType w:val="hybridMultilevel"/>
    <w:tmpl w:val="B3B0F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C2166"/>
    <w:multiLevelType w:val="hybridMultilevel"/>
    <w:tmpl w:val="0D224A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984C5E"/>
    <w:multiLevelType w:val="hybridMultilevel"/>
    <w:tmpl w:val="F9667A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C1F"/>
    <w:rsid w:val="00011B68"/>
    <w:rsid w:val="0003678E"/>
    <w:rsid w:val="0003749E"/>
    <w:rsid w:val="00045CA8"/>
    <w:rsid w:val="00045CC7"/>
    <w:rsid w:val="00045FDF"/>
    <w:rsid w:val="000510D8"/>
    <w:rsid w:val="00057474"/>
    <w:rsid w:val="000857E1"/>
    <w:rsid w:val="0009113E"/>
    <w:rsid w:val="000963EB"/>
    <w:rsid w:val="000A1A0B"/>
    <w:rsid w:val="000A333A"/>
    <w:rsid w:val="000A6ED5"/>
    <w:rsid w:val="000B1DAA"/>
    <w:rsid w:val="000B473B"/>
    <w:rsid w:val="000B4B7E"/>
    <w:rsid w:val="000C31CC"/>
    <w:rsid w:val="000D2ACD"/>
    <w:rsid w:val="000D484D"/>
    <w:rsid w:val="000D4850"/>
    <w:rsid w:val="000E089E"/>
    <w:rsid w:val="000E0B17"/>
    <w:rsid w:val="000E38AB"/>
    <w:rsid w:val="000F0592"/>
    <w:rsid w:val="000F0FEF"/>
    <w:rsid w:val="000F34A0"/>
    <w:rsid w:val="00101643"/>
    <w:rsid w:val="00103109"/>
    <w:rsid w:val="00117FA4"/>
    <w:rsid w:val="00127B35"/>
    <w:rsid w:val="00131E00"/>
    <w:rsid w:val="001337E3"/>
    <w:rsid w:val="00133F69"/>
    <w:rsid w:val="00134F1B"/>
    <w:rsid w:val="001400DD"/>
    <w:rsid w:val="00151788"/>
    <w:rsid w:val="00156E0B"/>
    <w:rsid w:val="00162E63"/>
    <w:rsid w:val="001636C3"/>
    <w:rsid w:val="0017134F"/>
    <w:rsid w:val="001803CA"/>
    <w:rsid w:val="00181D55"/>
    <w:rsid w:val="001852D7"/>
    <w:rsid w:val="001918E5"/>
    <w:rsid w:val="001B137F"/>
    <w:rsid w:val="001B55AC"/>
    <w:rsid w:val="001C72A9"/>
    <w:rsid w:val="001D1375"/>
    <w:rsid w:val="001D2636"/>
    <w:rsid w:val="001E592F"/>
    <w:rsid w:val="00201123"/>
    <w:rsid w:val="00205F09"/>
    <w:rsid w:val="0021018D"/>
    <w:rsid w:val="00212B9C"/>
    <w:rsid w:val="0021317F"/>
    <w:rsid w:val="00215A57"/>
    <w:rsid w:val="0021654F"/>
    <w:rsid w:val="00217CFC"/>
    <w:rsid w:val="002218D3"/>
    <w:rsid w:val="00224720"/>
    <w:rsid w:val="0023267F"/>
    <w:rsid w:val="00233C06"/>
    <w:rsid w:val="00245335"/>
    <w:rsid w:val="00252100"/>
    <w:rsid w:val="0025287A"/>
    <w:rsid w:val="00260F82"/>
    <w:rsid w:val="00261AEC"/>
    <w:rsid w:val="00272A99"/>
    <w:rsid w:val="00287412"/>
    <w:rsid w:val="00297BB6"/>
    <w:rsid w:val="002A5712"/>
    <w:rsid w:val="002B3E7D"/>
    <w:rsid w:val="002B681D"/>
    <w:rsid w:val="002C6694"/>
    <w:rsid w:val="002D5791"/>
    <w:rsid w:val="002D5A4A"/>
    <w:rsid w:val="002D6279"/>
    <w:rsid w:val="002E2D4B"/>
    <w:rsid w:val="002E4F42"/>
    <w:rsid w:val="002E55C3"/>
    <w:rsid w:val="002F0221"/>
    <w:rsid w:val="002F4990"/>
    <w:rsid w:val="0030104B"/>
    <w:rsid w:val="0031480C"/>
    <w:rsid w:val="003273CB"/>
    <w:rsid w:val="00335F32"/>
    <w:rsid w:val="00336B3E"/>
    <w:rsid w:val="00342B55"/>
    <w:rsid w:val="00350536"/>
    <w:rsid w:val="0036439F"/>
    <w:rsid w:val="0036460D"/>
    <w:rsid w:val="00370360"/>
    <w:rsid w:val="00384DEC"/>
    <w:rsid w:val="003935C1"/>
    <w:rsid w:val="00394C8F"/>
    <w:rsid w:val="003A5D88"/>
    <w:rsid w:val="003B0CE4"/>
    <w:rsid w:val="003B4F9F"/>
    <w:rsid w:val="003B516C"/>
    <w:rsid w:val="003D065D"/>
    <w:rsid w:val="003D2438"/>
    <w:rsid w:val="003E1F9F"/>
    <w:rsid w:val="003E47F0"/>
    <w:rsid w:val="003F0246"/>
    <w:rsid w:val="003F76D0"/>
    <w:rsid w:val="00410ADD"/>
    <w:rsid w:val="004174E6"/>
    <w:rsid w:val="004230C1"/>
    <w:rsid w:val="004435BC"/>
    <w:rsid w:val="00445C75"/>
    <w:rsid w:val="00464007"/>
    <w:rsid w:val="00466461"/>
    <w:rsid w:val="004715D2"/>
    <w:rsid w:val="00474538"/>
    <w:rsid w:val="00475003"/>
    <w:rsid w:val="00476510"/>
    <w:rsid w:val="00481A4B"/>
    <w:rsid w:val="00482F20"/>
    <w:rsid w:val="004A00F2"/>
    <w:rsid w:val="004A0836"/>
    <w:rsid w:val="004A5C37"/>
    <w:rsid w:val="004C3E4B"/>
    <w:rsid w:val="004C3F2C"/>
    <w:rsid w:val="004D1A6D"/>
    <w:rsid w:val="004D3320"/>
    <w:rsid w:val="004E0B99"/>
    <w:rsid w:val="004E2F4B"/>
    <w:rsid w:val="004E401C"/>
    <w:rsid w:val="004E484A"/>
    <w:rsid w:val="004E520A"/>
    <w:rsid w:val="004F77E5"/>
    <w:rsid w:val="005026FE"/>
    <w:rsid w:val="00524E66"/>
    <w:rsid w:val="0052752B"/>
    <w:rsid w:val="00530ECD"/>
    <w:rsid w:val="005378AC"/>
    <w:rsid w:val="005525F3"/>
    <w:rsid w:val="00560961"/>
    <w:rsid w:val="00563129"/>
    <w:rsid w:val="0056487C"/>
    <w:rsid w:val="005864F4"/>
    <w:rsid w:val="0059184F"/>
    <w:rsid w:val="00593B3D"/>
    <w:rsid w:val="00597C9B"/>
    <w:rsid w:val="005A1481"/>
    <w:rsid w:val="005A4AA0"/>
    <w:rsid w:val="005B0D91"/>
    <w:rsid w:val="005B55F3"/>
    <w:rsid w:val="005C6AA8"/>
    <w:rsid w:val="005D0205"/>
    <w:rsid w:val="005D2E37"/>
    <w:rsid w:val="005D33E1"/>
    <w:rsid w:val="005E02CC"/>
    <w:rsid w:val="005E315A"/>
    <w:rsid w:val="005E7723"/>
    <w:rsid w:val="0061032F"/>
    <w:rsid w:val="006129C2"/>
    <w:rsid w:val="0062147E"/>
    <w:rsid w:val="006241C0"/>
    <w:rsid w:val="0062663D"/>
    <w:rsid w:val="006354F2"/>
    <w:rsid w:val="00636D09"/>
    <w:rsid w:val="0063765E"/>
    <w:rsid w:val="006972AE"/>
    <w:rsid w:val="006C5A43"/>
    <w:rsid w:val="006D00CC"/>
    <w:rsid w:val="006D1BFF"/>
    <w:rsid w:val="006D2C27"/>
    <w:rsid w:val="006D52FA"/>
    <w:rsid w:val="006F35A1"/>
    <w:rsid w:val="0070593F"/>
    <w:rsid w:val="0071105F"/>
    <w:rsid w:val="007170E4"/>
    <w:rsid w:val="00723F3F"/>
    <w:rsid w:val="00734549"/>
    <w:rsid w:val="007422AC"/>
    <w:rsid w:val="0077165F"/>
    <w:rsid w:val="0077361B"/>
    <w:rsid w:val="00787BEA"/>
    <w:rsid w:val="007A38DD"/>
    <w:rsid w:val="007C2C74"/>
    <w:rsid w:val="007D65D0"/>
    <w:rsid w:val="007E07C6"/>
    <w:rsid w:val="007E2509"/>
    <w:rsid w:val="007F62D5"/>
    <w:rsid w:val="0081127E"/>
    <w:rsid w:val="00814B43"/>
    <w:rsid w:val="00820370"/>
    <w:rsid w:val="00822E5F"/>
    <w:rsid w:val="00823514"/>
    <w:rsid w:val="008239EF"/>
    <w:rsid w:val="00824449"/>
    <w:rsid w:val="00827130"/>
    <w:rsid w:val="00833BBE"/>
    <w:rsid w:val="00846EC6"/>
    <w:rsid w:val="00853D9B"/>
    <w:rsid w:val="0085481B"/>
    <w:rsid w:val="00856107"/>
    <w:rsid w:val="008574E9"/>
    <w:rsid w:val="00867F94"/>
    <w:rsid w:val="00881B0D"/>
    <w:rsid w:val="0088366F"/>
    <w:rsid w:val="00887F83"/>
    <w:rsid w:val="008B64BB"/>
    <w:rsid w:val="008B6B7A"/>
    <w:rsid w:val="008C3412"/>
    <w:rsid w:val="008C63C7"/>
    <w:rsid w:val="008C71F2"/>
    <w:rsid w:val="008E2201"/>
    <w:rsid w:val="008F0991"/>
    <w:rsid w:val="008F1A04"/>
    <w:rsid w:val="008F2144"/>
    <w:rsid w:val="008F4701"/>
    <w:rsid w:val="009129CB"/>
    <w:rsid w:val="009133CE"/>
    <w:rsid w:val="009156C3"/>
    <w:rsid w:val="0091631D"/>
    <w:rsid w:val="00921CD9"/>
    <w:rsid w:val="00937425"/>
    <w:rsid w:val="009408B3"/>
    <w:rsid w:val="00940C4E"/>
    <w:rsid w:val="009419A2"/>
    <w:rsid w:val="00952FEE"/>
    <w:rsid w:val="00953602"/>
    <w:rsid w:val="0095697D"/>
    <w:rsid w:val="00970694"/>
    <w:rsid w:val="00981DB0"/>
    <w:rsid w:val="0098444C"/>
    <w:rsid w:val="00984498"/>
    <w:rsid w:val="00987513"/>
    <w:rsid w:val="009905B2"/>
    <w:rsid w:val="009912E7"/>
    <w:rsid w:val="009A27E3"/>
    <w:rsid w:val="009A5607"/>
    <w:rsid w:val="009B5C4A"/>
    <w:rsid w:val="009C0981"/>
    <w:rsid w:val="009C38BC"/>
    <w:rsid w:val="009C3C89"/>
    <w:rsid w:val="009C4C5B"/>
    <w:rsid w:val="009D2EF9"/>
    <w:rsid w:val="009F51FF"/>
    <w:rsid w:val="009F6488"/>
    <w:rsid w:val="00A0073A"/>
    <w:rsid w:val="00A03174"/>
    <w:rsid w:val="00A05C08"/>
    <w:rsid w:val="00A14E5D"/>
    <w:rsid w:val="00A1521F"/>
    <w:rsid w:val="00A3253A"/>
    <w:rsid w:val="00A33246"/>
    <w:rsid w:val="00A34E68"/>
    <w:rsid w:val="00A37DEF"/>
    <w:rsid w:val="00A42B7D"/>
    <w:rsid w:val="00A5499D"/>
    <w:rsid w:val="00A55C1F"/>
    <w:rsid w:val="00A55DD0"/>
    <w:rsid w:val="00A66E9C"/>
    <w:rsid w:val="00A71317"/>
    <w:rsid w:val="00A735C6"/>
    <w:rsid w:val="00A8173B"/>
    <w:rsid w:val="00A859D8"/>
    <w:rsid w:val="00A916E0"/>
    <w:rsid w:val="00AA1951"/>
    <w:rsid w:val="00AA44AB"/>
    <w:rsid w:val="00AB3BDE"/>
    <w:rsid w:val="00AB4FD0"/>
    <w:rsid w:val="00AC42D5"/>
    <w:rsid w:val="00AC4A7C"/>
    <w:rsid w:val="00AE1424"/>
    <w:rsid w:val="00AE1CF4"/>
    <w:rsid w:val="00AF5AC2"/>
    <w:rsid w:val="00AF7E32"/>
    <w:rsid w:val="00B01273"/>
    <w:rsid w:val="00B030B5"/>
    <w:rsid w:val="00B10B1E"/>
    <w:rsid w:val="00B140F5"/>
    <w:rsid w:val="00B20F34"/>
    <w:rsid w:val="00B25221"/>
    <w:rsid w:val="00B25569"/>
    <w:rsid w:val="00B40387"/>
    <w:rsid w:val="00B43E9A"/>
    <w:rsid w:val="00B5001D"/>
    <w:rsid w:val="00B53FC4"/>
    <w:rsid w:val="00B70B24"/>
    <w:rsid w:val="00B751DB"/>
    <w:rsid w:val="00B87A62"/>
    <w:rsid w:val="00B908A0"/>
    <w:rsid w:val="00BB00AE"/>
    <w:rsid w:val="00BB3763"/>
    <w:rsid w:val="00BB447F"/>
    <w:rsid w:val="00BB4EDF"/>
    <w:rsid w:val="00BB530A"/>
    <w:rsid w:val="00BC26F3"/>
    <w:rsid w:val="00BC7921"/>
    <w:rsid w:val="00BD4651"/>
    <w:rsid w:val="00BE014C"/>
    <w:rsid w:val="00BE0C2A"/>
    <w:rsid w:val="00BE4E8A"/>
    <w:rsid w:val="00BE57BD"/>
    <w:rsid w:val="00BF25E5"/>
    <w:rsid w:val="00BF6315"/>
    <w:rsid w:val="00C05B72"/>
    <w:rsid w:val="00C16F4C"/>
    <w:rsid w:val="00C20A52"/>
    <w:rsid w:val="00C25CE4"/>
    <w:rsid w:val="00C26929"/>
    <w:rsid w:val="00C27FBF"/>
    <w:rsid w:val="00C4464A"/>
    <w:rsid w:val="00C523BD"/>
    <w:rsid w:val="00C557C8"/>
    <w:rsid w:val="00C56984"/>
    <w:rsid w:val="00C610A7"/>
    <w:rsid w:val="00C631CE"/>
    <w:rsid w:val="00C65A9B"/>
    <w:rsid w:val="00C66A3F"/>
    <w:rsid w:val="00C72257"/>
    <w:rsid w:val="00C74FA6"/>
    <w:rsid w:val="00C76876"/>
    <w:rsid w:val="00C85BC9"/>
    <w:rsid w:val="00C91B85"/>
    <w:rsid w:val="00CA1568"/>
    <w:rsid w:val="00CA75E2"/>
    <w:rsid w:val="00CB403A"/>
    <w:rsid w:val="00CB4A02"/>
    <w:rsid w:val="00CC0472"/>
    <w:rsid w:val="00CC435D"/>
    <w:rsid w:val="00CD0BEB"/>
    <w:rsid w:val="00CD1C1F"/>
    <w:rsid w:val="00CE00EB"/>
    <w:rsid w:val="00CE1BE2"/>
    <w:rsid w:val="00CE3071"/>
    <w:rsid w:val="00CF1E3C"/>
    <w:rsid w:val="00CF754F"/>
    <w:rsid w:val="00D12B9A"/>
    <w:rsid w:val="00D16E89"/>
    <w:rsid w:val="00D24B3D"/>
    <w:rsid w:val="00D32318"/>
    <w:rsid w:val="00D35CEE"/>
    <w:rsid w:val="00D50589"/>
    <w:rsid w:val="00D535F5"/>
    <w:rsid w:val="00D54542"/>
    <w:rsid w:val="00D5751C"/>
    <w:rsid w:val="00D63957"/>
    <w:rsid w:val="00D746CB"/>
    <w:rsid w:val="00D82006"/>
    <w:rsid w:val="00D86538"/>
    <w:rsid w:val="00D905B6"/>
    <w:rsid w:val="00DB2C34"/>
    <w:rsid w:val="00DB4DB0"/>
    <w:rsid w:val="00DB530B"/>
    <w:rsid w:val="00DC53C3"/>
    <w:rsid w:val="00DC78B9"/>
    <w:rsid w:val="00DC7BD8"/>
    <w:rsid w:val="00DD1557"/>
    <w:rsid w:val="00DD1FFA"/>
    <w:rsid w:val="00DE5AE1"/>
    <w:rsid w:val="00DE705F"/>
    <w:rsid w:val="00DF547A"/>
    <w:rsid w:val="00E1345E"/>
    <w:rsid w:val="00E26DA9"/>
    <w:rsid w:val="00E26F27"/>
    <w:rsid w:val="00E27A50"/>
    <w:rsid w:val="00E31CEE"/>
    <w:rsid w:val="00E332B2"/>
    <w:rsid w:val="00E416BF"/>
    <w:rsid w:val="00E53E80"/>
    <w:rsid w:val="00E61F46"/>
    <w:rsid w:val="00E737F6"/>
    <w:rsid w:val="00E850B6"/>
    <w:rsid w:val="00E92B69"/>
    <w:rsid w:val="00E9415B"/>
    <w:rsid w:val="00E96375"/>
    <w:rsid w:val="00E96BF3"/>
    <w:rsid w:val="00EA0BCC"/>
    <w:rsid w:val="00EA602E"/>
    <w:rsid w:val="00EC6591"/>
    <w:rsid w:val="00EC7D34"/>
    <w:rsid w:val="00ED29A7"/>
    <w:rsid w:val="00ED3FFA"/>
    <w:rsid w:val="00ED68D3"/>
    <w:rsid w:val="00EF430C"/>
    <w:rsid w:val="00F0014E"/>
    <w:rsid w:val="00F012DB"/>
    <w:rsid w:val="00F01ADC"/>
    <w:rsid w:val="00F13AC6"/>
    <w:rsid w:val="00F20A97"/>
    <w:rsid w:val="00F36251"/>
    <w:rsid w:val="00F37B5A"/>
    <w:rsid w:val="00F44998"/>
    <w:rsid w:val="00F470F2"/>
    <w:rsid w:val="00F61C8A"/>
    <w:rsid w:val="00F72463"/>
    <w:rsid w:val="00F80869"/>
    <w:rsid w:val="00F83EBB"/>
    <w:rsid w:val="00F847C0"/>
    <w:rsid w:val="00F85FCD"/>
    <w:rsid w:val="00F9064D"/>
    <w:rsid w:val="00F940BE"/>
    <w:rsid w:val="00FA0998"/>
    <w:rsid w:val="00FD4755"/>
    <w:rsid w:val="00FD5B68"/>
    <w:rsid w:val="00FD7487"/>
    <w:rsid w:val="00FD7B57"/>
    <w:rsid w:val="00FE179E"/>
    <w:rsid w:val="00FF1F37"/>
    <w:rsid w:val="00FF5F3B"/>
    <w:rsid w:val="00FF65B9"/>
    <w:rsid w:val="00FF70B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D6C90"/>
  <w15:chartTrackingRefBased/>
  <w15:docId w15:val="{06FEAED7-054B-47F7-AE22-6C75CC58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7B35"/>
    <w:rPr>
      <w:sz w:val="16"/>
      <w:szCs w:val="16"/>
    </w:rPr>
  </w:style>
  <w:style w:type="paragraph" w:styleId="CommentText">
    <w:name w:val="annotation text"/>
    <w:basedOn w:val="Normal"/>
    <w:link w:val="CommentTextChar"/>
    <w:uiPriority w:val="99"/>
    <w:semiHidden/>
    <w:unhideWhenUsed/>
    <w:rsid w:val="00127B35"/>
    <w:pPr>
      <w:spacing w:line="240" w:lineRule="auto"/>
    </w:pPr>
    <w:rPr>
      <w:sz w:val="20"/>
      <w:szCs w:val="20"/>
    </w:rPr>
  </w:style>
  <w:style w:type="character" w:customStyle="1" w:styleId="CommentTextChar">
    <w:name w:val="Comment Text Char"/>
    <w:basedOn w:val="DefaultParagraphFont"/>
    <w:link w:val="CommentText"/>
    <w:uiPriority w:val="99"/>
    <w:semiHidden/>
    <w:rsid w:val="00127B35"/>
    <w:rPr>
      <w:sz w:val="20"/>
      <w:szCs w:val="20"/>
    </w:rPr>
  </w:style>
  <w:style w:type="paragraph" w:styleId="CommentSubject">
    <w:name w:val="annotation subject"/>
    <w:basedOn w:val="CommentText"/>
    <w:next w:val="CommentText"/>
    <w:link w:val="CommentSubjectChar"/>
    <w:uiPriority w:val="99"/>
    <w:semiHidden/>
    <w:unhideWhenUsed/>
    <w:rsid w:val="00127B35"/>
    <w:rPr>
      <w:b/>
      <w:bCs/>
    </w:rPr>
  </w:style>
  <w:style w:type="character" w:customStyle="1" w:styleId="CommentSubjectChar">
    <w:name w:val="Comment Subject Char"/>
    <w:basedOn w:val="CommentTextChar"/>
    <w:link w:val="CommentSubject"/>
    <w:uiPriority w:val="99"/>
    <w:semiHidden/>
    <w:rsid w:val="00127B35"/>
    <w:rPr>
      <w:b/>
      <w:bCs/>
      <w:sz w:val="20"/>
      <w:szCs w:val="20"/>
    </w:rPr>
  </w:style>
  <w:style w:type="paragraph" w:styleId="BalloonText">
    <w:name w:val="Balloon Text"/>
    <w:basedOn w:val="Normal"/>
    <w:link w:val="BalloonTextChar"/>
    <w:uiPriority w:val="99"/>
    <w:semiHidden/>
    <w:unhideWhenUsed/>
    <w:rsid w:val="00127B3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27B35"/>
    <w:rPr>
      <w:rFonts w:ascii="Tahoma" w:hAnsi="Tahoma" w:cs="Tahoma"/>
      <w:sz w:val="18"/>
      <w:szCs w:val="18"/>
    </w:rPr>
  </w:style>
  <w:style w:type="paragraph" w:styleId="Revision">
    <w:name w:val="Revision"/>
    <w:hidden/>
    <w:uiPriority w:val="99"/>
    <w:semiHidden/>
    <w:rsid w:val="000F0FEF"/>
    <w:pPr>
      <w:spacing w:after="0" w:line="240" w:lineRule="auto"/>
    </w:pPr>
  </w:style>
  <w:style w:type="paragraph" w:styleId="ListParagraph">
    <w:name w:val="List Paragraph"/>
    <w:basedOn w:val="Normal"/>
    <w:uiPriority w:val="34"/>
    <w:qFormat/>
    <w:rsid w:val="005B0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81EB-37C6-413E-8124-96610F71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20357</Words>
  <Characters>116038</Characters>
  <Application>Microsoft Office Word</Application>
  <DocSecurity>0</DocSecurity>
  <Lines>966</Lines>
  <Paragraphs>272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Ronen segev</dc:creator>
  <cp:keywords/>
  <dc:description/>
  <cp:lastModifiedBy>Susan</cp:lastModifiedBy>
  <cp:revision>2</cp:revision>
  <dcterms:created xsi:type="dcterms:W3CDTF">2023-11-21T18:54:00Z</dcterms:created>
  <dcterms:modified xsi:type="dcterms:W3CDTF">2023-11-21T18:54:00Z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d477d2c3671060ed99f00cda8fa5d22153e03f11d52a9d9a5436264598d3e434</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http://www.zotero.org/styles/chicago-note-bibliography-with-ibid</vt:lpwstr>
  </property>
  <property fmtid="{D5CDD505-2E9C-101B-9397-08002B2CF9AE}" pid="10" name="Mendeley Recent Style Name 3_1">
    <vt:lpwstr>Chicago Manual of Style 17th edition (note, with Ibid.)</vt:lpwstr>
  </property>
  <property fmtid="{D5CDD505-2E9C-101B-9397-08002B2CF9AE}" pid="11" name="Mendeley Recent Style Id 4_1">
    <vt:lpwstr>http://www.zotero.org/styles/health-equity</vt:lpwstr>
  </property>
  <property fmtid="{D5CDD505-2E9C-101B-9397-08002B2CF9AE}" pid="12" name="Mendeley Recent Style Name 4_1">
    <vt:lpwstr>Health Equity</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http://www.zotero.org/styles/journal-of-adolescent-health</vt:lpwstr>
  </property>
  <property fmtid="{D5CDD505-2E9C-101B-9397-08002B2CF9AE}" pid="16" name="Mendeley Recent Style Name 6_1">
    <vt:lpwstr>Journal of Adolescent Health</vt:lpwstr>
  </property>
  <property fmtid="{D5CDD505-2E9C-101B-9397-08002B2CF9AE}" pid="17" name="Mendeley Recent Style Id 7_1">
    <vt:lpwstr>http://www.zotero.org/styles/the-lancet</vt:lpwstr>
  </property>
  <property fmtid="{D5CDD505-2E9C-101B-9397-08002B2CF9AE}" pid="18" name="Mendeley Recent Style Name 7_1">
    <vt:lpwstr>The Lancet</vt:lpwstr>
  </property>
  <property fmtid="{D5CDD505-2E9C-101B-9397-08002B2CF9AE}" pid="19" name="Mendeley Recent Style Id 8_1">
    <vt:lpwstr>http://www.zotero.org/styles/turkish-studies</vt:lpwstr>
  </property>
  <property fmtid="{D5CDD505-2E9C-101B-9397-08002B2CF9AE}" pid="20" name="Mendeley Recent Style Name 8_1">
    <vt:lpwstr>Turkish Studies</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http://www.zotero.org/styles/vancouver</vt:lpwstr>
  </property>
  <property fmtid="{D5CDD505-2E9C-101B-9397-08002B2CF9AE}" pid="25" name="Mendeley Unique User Id_1">
    <vt:lpwstr>a175158e-5a10-3fb6-8746-c0b0e2639181</vt:lpwstr>
  </property>
</Properties>
</file>