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5A6A5" w14:textId="198AC5BC" w:rsidR="001A1CB4" w:rsidRPr="006A180B" w:rsidRDefault="001A1CB4" w:rsidP="001A1CB4">
      <w:pPr>
        <w:jc w:val="center"/>
        <w:rPr>
          <w:rFonts w:ascii="David" w:hAnsi="David" w:cs="David"/>
          <w:b/>
          <w:bCs/>
          <w:sz w:val="32"/>
          <w:szCs w:val="32"/>
          <w:u w:val="single"/>
          <w:rtl/>
          <w:lang w:bidi="ar-SA"/>
        </w:rPr>
      </w:pPr>
      <w:r w:rsidRPr="006A180B">
        <w:rPr>
          <w:rFonts w:ascii="David" w:hAnsi="David" w:cs="David"/>
          <w:b/>
          <w:bCs/>
          <w:sz w:val="32"/>
          <w:szCs w:val="32"/>
          <w:u w:val="single"/>
          <w:rtl/>
        </w:rPr>
        <w:t>יחסי</w:t>
      </w:r>
      <w:r w:rsidRPr="006A180B">
        <w:rPr>
          <w:rFonts w:ascii="David" w:hAnsi="David" w:cs="David"/>
          <w:b/>
          <w:bCs/>
          <w:sz w:val="32"/>
          <w:szCs w:val="32"/>
          <w:u w:val="single"/>
          <w:rtl/>
          <w:lang w:bidi="ar-SA"/>
        </w:rPr>
        <w:t xml:space="preserve"> </w:t>
      </w:r>
      <w:r w:rsidRPr="006A180B">
        <w:rPr>
          <w:rFonts w:ascii="David" w:hAnsi="David" w:cs="David"/>
          <w:b/>
          <w:bCs/>
          <w:sz w:val="32"/>
          <w:szCs w:val="32"/>
          <w:u w:val="single"/>
          <w:rtl/>
        </w:rPr>
        <w:t>רוב</w:t>
      </w:r>
      <w:r w:rsidRPr="006A180B">
        <w:rPr>
          <w:rFonts w:ascii="David" w:hAnsi="David" w:cs="David"/>
          <w:b/>
          <w:bCs/>
          <w:sz w:val="32"/>
          <w:szCs w:val="32"/>
          <w:u w:val="single"/>
          <w:rtl/>
          <w:lang w:bidi="ar-SA"/>
        </w:rPr>
        <w:t xml:space="preserve"> </w:t>
      </w:r>
      <w:r w:rsidRPr="006A180B">
        <w:rPr>
          <w:rFonts w:ascii="David" w:hAnsi="David" w:cs="David"/>
          <w:b/>
          <w:bCs/>
          <w:sz w:val="32"/>
          <w:szCs w:val="32"/>
          <w:u w:val="single"/>
          <w:rtl/>
        </w:rPr>
        <w:t>ומיעוט</w:t>
      </w:r>
      <w:r w:rsidRPr="006A180B">
        <w:rPr>
          <w:rFonts w:ascii="David" w:hAnsi="David" w:cs="David"/>
          <w:b/>
          <w:bCs/>
          <w:sz w:val="32"/>
          <w:szCs w:val="32"/>
          <w:u w:val="single"/>
          <w:rtl/>
          <w:lang w:bidi="ar-SA"/>
        </w:rPr>
        <w:t xml:space="preserve"> </w:t>
      </w:r>
      <w:r w:rsidRPr="006A180B">
        <w:rPr>
          <w:rFonts w:ascii="David" w:hAnsi="David" w:cs="David"/>
          <w:b/>
          <w:bCs/>
          <w:sz w:val="32"/>
          <w:szCs w:val="32"/>
          <w:u w:val="single"/>
          <w:rtl/>
        </w:rPr>
        <w:t>במדינות דמוקרטיות שסועות</w:t>
      </w:r>
      <w:r w:rsidR="00017018" w:rsidRPr="006A180B">
        <w:rPr>
          <w:rFonts w:ascii="David" w:hAnsi="David" w:cs="David" w:hint="cs"/>
          <w:b/>
          <w:bCs/>
          <w:sz w:val="32"/>
          <w:szCs w:val="32"/>
          <w:u w:val="single"/>
          <w:rtl/>
        </w:rPr>
        <w:t xml:space="preserve"> </w:t>
      </w:r>
      <w:r w:rsidRPr="006A180B">
        <w:rPr>
          <w:rFonts w:ascii="David" w:hAnsi="David" w:cs="David"/>
          <w:b/>
          <w:bCs/>
          <w:sz w:val="32"/>
          <w:szCs w:val="32"/>
          <w:u w:val="single"/>
          <w:rtl/>
          <w:lang w:bidi="ar-SA"/>
        </w:rPr>
        <w:t xml:space="preserve">– </w:t>
      </w:r>
      <w:r w:rsidRPr="006A180B">
        <w:rPr>
          <w:rFonts w:ascii="David" w:hAnsi="David" w:cs="David"/>
          <w:b/>
          <w:bCs/>
          <w:sz w:val="32"/>
          <w:szCs w:val="32"/>
          <w:u w:val="single"/>
          <w:rtl/>
        </w:rPr>
        <w:t>מבט</w:t>
      </w:r>
      <w:r w:rsidRPr="006A180B">
        <w:rPr>
          <w:rFonts w:ascii="David" w:hAnsi="David" w:cs="David"/>
          <w:b/>
          <w:bCs/>
          <w:sz w:val="32"/>
          <w:szCs w:val="32"/>
          <w:u w:val="single"/>
          <w:rtl/>
          <w:lang w:bidi="ar-SA"/>
        </w:rPr>
        <w:t xml:space="preserve"> </w:t>
      </w:r>
      <w:r w:rsidRPr="006A180B">
        <w:rPr>
          <w:rFonts w:ascii="David" w:hAnsi="David" w:cs="David"/>
          <w:b/>
          <w:bCs/>
          <w:sz w:val="32"/>
          <w:szCs w:val="32"/>
          <w:u w:val="single"/>
          <w:rtl/>
        </w:rPr>
        <w:t>השוואתי</w:t>
      </w:r>
      <w:r w:rsidRPr="006A180B">
        <w:rPr>
          <w:rFonts w:ascii="David" w:hAnsi="David" w:cs="David"/>
          <w:b/>
          <w:bCs/>
          <w:sz w:val="32"/>
          <w:szCs w:val="32"/>
          <w:u w:val="single"/>
          <w:rtl/>
          <w:lang w:bidi="ar-SA"/>
        </w:rPr>
        <w:t xml:space="preserve"> </w:t>
      </w:r>
    </w:p>
    <w:p w14:paraId="642DA775" w14:textId="77777777" w:rsidR="001A1CB4" w:rsidRPr="006A180B" w:rsidRDefault="001A1CB4" w:rsidP="001A1CB4">
      <w:pPr>
        <w:spacing w:line="360" w:lineRule="auto"/>
        <w:jc w:val="both"/>
        <w:rPr>
          <w:rFonts w:ascii="David" w:hAnsi="David" w:cs="David"/>
          <w:b/>
          <w:bCs/>
          <w:sz w:val="18"/>
          <w:szCs w:val="18"/>
          <w:rtl/>
          <w:lang w:bidi="ar-SA"/>
        </w:rPr>
      </w:pPr>
    </w:p>
    <w:p w14:paraId="467E1117" w14:textId="77777777" w:rsidR="001A1CB4" w:rsidRPr="006A180B" w:rsidRDefault="001A1CB4" w:rsidP="001A1CB4">
      <w:pPr>
        <w:spacing w:line="360" w:lineRule="auto"/>
        <w:jc w:val="both"/>
        <w:rPr>
          <w:rFonts w:ascii="David" w:hAnsi="David" w:cs="David"/>
          <w:b/>
          <w:bCs/>
          <w:sz w:val="24"/>
          <w:szCs w:val="24"/>
          <w:rtl/>
        </w:rPr>
      </w:pPr>
      <w:r w:rsidRPr="006A180B">
        <w:rPr>
          <w:rFonts w:ascii="David" w:hAnsi="David" w:cs="David"/>
          <w:b/>
          <w:bCs/>
          <w:sz w:val="28"/>
          <w:szCs w:val="28"/>
          <w:rtl/>
        </w:rPr>
        <w:t>מבוא</w:t>
      </w:r>
    </w:p>
    <w:p w14:paraId="554C1DB1" w14:textId="02ACB39B" w:rsidR="00027EA3" w:rsidRPr="006A180B" w:rsidRDefault="001A1CB4" w:rsidP="00D64C56">
      <w:pPr>
        <w:spacing w:line="360" w:lineRule="auto"/>
        <w:jc w:val="both"/>
        <w:rPr>
          <w:rFonts w:ascii="David" w:hAnsi="David" w:cs="David"/>
          <w:b/>
          <w:bCs/>
          <w:sz w:val="24"/>
          <w:szCs w:val="24"/>
        </w:rPr>
      </w:pPr>
      <w:r w:rsidRPr="006A180B">
        <w:rPr>
          <w:rFonts w:ascii="David" w:hAnsi="David" w:cs="David"/>
          <w:sz w:val="24"/>
          <w:szCs w:val="24"/>
          <w:rtl/>
        </w:rPr>
        <w:t xml:space="preserve">נייר זה </w:t>
      </w:r>
      <w:r w:rsidR="00B62034" w:rsidRPr="006A180B">
        <w:rPr>
          <w:rFonts w:ascii="David" w:hAnsi="David" w:cs="David" w:hint="cs"/>
          <w:sz w:val="24"/>
          <w:szCs w:val="24"/>
          <w:rtl/>
        </w:rPr>
        <w:t xml:space="preserve">משווה בין הסדרים חוקתיים הנהוגים </w:t>
      </w:r>
      <w:r w:rsidR="00027EA3" w:rsidRPr="006A180B">
        <w:rPr>
          <w:rFonts w:ascii="David" w:hAnsi="David" w:cs="David" w:hint="cs"/>
          <w:sz w:val="24"/>
          <w:szCs w:val="24"/>
          <w:rtl/>
        </w:rPr>
        <w:t xml:space="preserve">במדינות </w:t>
      </w:r>
      <w:r w:rsidR="007F0597" w:rsidRPr="006A180B">
        <w:rPr>
          <w:rFonts w:ascii="David" w:hAnsi="David" w:cs="David"/>
          <w:sz w:val="24"/>
          <w:szCs w:val="24"/>
          <w:rtl/>
        </w:rPr>
        <w:t>ש</w:t>
      </w:r>
      <w:r w:rsidRPr="006A180B">
        <w:rPr>
          <w:rFonts w:ascii="David" w:hAnsi="David" w:cs="David"/>
          <w:sz w:val="24"/>
          <w:szCs w:val="24"/>
          <w:rtl/>
        </w:rPr>
        <w:t>הרכב</w:t>
      </w:r>
      <w:r w:rsidR="007F0597" w:rsidRPr="006A180B">
        <w:rPr>
          <w:rFonts w:ascii="David" w:hAnsi="David" w:cs="David"/>
          <w:sz w:val="24"/>
          <w:szCs w:val="24"/>
          <w:rtl/>
        </w:rPr>
        <w:t>ם</w:t>
      </w:r>
      <w:r w:rsidRPr="006A180B">
        <w:rPr>
          <w:rFonts w:ascii="David" w:hAnsi="David" w:cs="David"/>
          <w:sz w:val="24"/>
          <w:szCs w:val="24"/>
          <w:rtl/>
        </w:rPr>
        <w:t xml:space="preserve"> ה</w:t>
      </w:r>
      <w:r w:rsidR="00027EA3" w:rsidRPr="006A180B">
        <w:rPr>
          <w:rFonts w:ascii="David" w:hAnsi="David" w:cs="David" w:hint="cs"/>
          <w:sz w:val="24"/>
          <w:szCs w:val="24"/>
          <w:rtl/>
        </w:rPr>
        <w:t>לאומי</w:t>
      </w:r>
      <w:r w:rsidR="00531DDD" w:rsidRPr="006A180B">
        <w:rPr>
          <w:rFonts w:ascii="David" w:hAnsi="David" w:cs="David" w:hint="cs"/>
          <w:sz w:val="24"/>
          <w:szCs w:val="24"/>
          <w:rtl/>
        </w:rPr>
        <w:t xml:space="preserve"> או יחסי הרוב והמיעוט</w:t>
      </w:r>
      <w:r w:rsidR="00027EA3" w:rsidRPr="006A180B">
        <w:rPr>
          <w:rFonts w:ascii="David" w:hAnsi="David" w:cs="David" w:hint="cs"/>
          <w:sz w:val="24"/>
          <w:szCs w:val="24"/>
          <w:rtl/>
        </w:rPr>
        <w:t xml:space="preserve"> </w:t>
      </w:r>
      <w:r w:rsidR="007F0597" w:rsidRPr="006A180B">
        <w:rPr>
          <w:rFonts w:ascii="David" w:hAnsi="David" w:cs="David"/>
          <w:sz w:val="24"/>
          <w:szCs w:val="24"/>
          <w:rtl/>
        </w:rPr>
        <w:t>דומ</w:t>
      </w:r>
      <w:r w:rsidR="00531DDD" w:rsidRPr="006A180B">
        <w:rPr>
          <w:rFonts w:ascii="David" w:hAnsi="David" w:cs="David" w:hint="cs"/>
          <w:sz w:val="24"/>
          <w:szCs w:val="24"/>
          <w:rtl/>
        </w:rPr>
        <w:t>ים</w:t>
      </w:r>
      <w:r w:rsidR="00122D34" w:rsidRPr="006A180B">
        <w:rPr>
          <w:rFonts w:ascii="David" w:hAnsi="David" w:cs="David" w:hint="cs"/>
          <w:sz w:val="24"/>
          <w:szCs w:val="24"/>
          <w:rtl/>
        </w:rPr>
        <w:t xml:space="preserve"> במובן זה או אחר</w:t>
      </w:r>
      <w:r w:rsidR="007F0597" w:rsidRPr="006A180B">
        <w:rPr>
          <w:rFonts w:ascii="David" w:hAnsi="David" w:cs="David"/>
          <w:sz w:val="24"/>
          <w:szCs w:val="24"/>
          <w:rtl/>
        </w:rPr>
        <w:t xml:space="preserve"> לזה הקיים בישראל</w:t>
      </w:r>
      <w:r w:rsidR="004F3D30" w:rsidRPr="006A180B">
        <w:rPr>
          <w:rFonts w:ascii="David" w:hAnsi="David" w:cs="David" w:hint="cs"/>
          <w:sz w:val="24"/>
          <w:szCs w:val="24"/>
          <w:rtl/>
        </w:rPr>
        <w:t xml:space="preserve"> </w:t>
      </w:r>
      <w:r w:rsidR="004E2A5F" w:rsidRPr="006A180B">
        <w:rPr>
          <w:rFonts w:ascii="David" w:hAnsi="David" w:cs="David"/>
          <w:sz w:val="24"/>
          <w:szCs w:val="24"/>
          <w:rtl/>
        </w:rPr>
        <w:t>–</w:t>
      </w:r>
      <w:r w:rsidRPr="006A180B">
        <w:rPr>
          <w:rFonts w:ascii="David" w:hAnsi="David" w:cs="David"/>
          <w:sz w:val="24"/>
          <w:szCs w:val="24"/>
          <w:rtl/>
        </w:rPr>
        <w:t xml:space="preserve"> </w:t>
      </w:r>
      <w:r w:rsidR="004E2A5F" w:rsidRPr="006A180B">
        <w:rPr>
          <w:rFonts w:ascii="David" w:hAnsi="David" w:cs="David" w:hint="cs"/>
          <w:sz w:val="24"/>
          <w:szCs w:val="24"/>
          <w:rtl/>
        </w:rPr>
        <w:t xml:space="preserve">אסטוניה, </w:t>
      </w:r>
      <w:r w:rsidR="0021450F" w:rsidRPr="006A180B">
        <w:rPr>
          <w:rFonts w:ascii="David" w:hAnsi="David" w:cs="David"/>
          <w:sz w:val="24"/>
          <w:szCs w:val="24"/>
          <w:rtl/>
        </w:rPr>
        <w:t>ליטא</w:t>
      </w:r>
      <w:r w:rsidRPr="006A180B">
        <w:rPr>
          <w:rFonts w:ascii="David" w:hAnsi="David" w:cs="David"/>
          <w:sz w:val="24"/>
          <w:szCs w:val="24"/>
          <w:rtl/>
        </w:rPr>
        <w:t xml:space="preserve">, </w:t>
      </w:r>
      <w:r w:rsidR="00531DDD" w:rsidRPr="006A180B">
        <w:rPr>
          <w:rFonts w:ascii="David" w:hAnsi="David" w:cs="David"/>
          <w:sz w:val="24"/>
          <w:szCs w:val="24"/>
          <w:rtl/>
        </w:rPr>
        <w:t>קנדה, מקדוניה</w:t>
      </w:r>
      <w:r w:rsidR="00D64C56" w:rsidRPr="006A180B">
        <w:rPr>
          <w:rFonts w:ascii="David" w:hAnsi="David" w:cs="David" w:hint="cs"/>
          <w:sz w:val="24"/>
          <w:szCs w:val="24"/>
          <w:rtl/>
        </w:rPr>
        <w:t xml:space="preserve">. </w:t>
      </w:r>
      <w:r w:rsidRPr="006A180B">
        <w:rPr>
          <w:rFonts w:ascii="David" w:hAnsi="David" w:cs="David"/>
          <w:sz w:val="24"/>
          <w:szCs w:val="24"/>
          <w:rtl/>
        </w:rPr>
        <w:t xml:space="preserve">בכל </w:t>
      </w:r>
      <w:r w:rsidR="00892C98" w:rsidRPr="006A180B">
        <w:rPr>
          <w:rFonts w:ascii="David" w:hAnsi="David" w:cs="David"/>
          <w:sz w:val="24"/>
          <w:szCs w:val="24"/>
          <w:rtl/>
        </w:rPr>
        <w:t>אחת מהמדינות</w:t>
      </w:r>
      <w:r w:rsidRPr="006A180B">
        <w:rPr>
          <w:rFonts w:ascii="David" w:hAnsi="David" w:cs="David"/>
          <w:sz w:val="24"/>
          <w:szCs w:val="24"/>
          <w:rtl/>
        </w:rPr>
        <w:t xml:space="preserve"> </w:t>
      </w:r>
      <w:r w:rsidR="00027EA3" w:rsidRPr="006A180B">
        <w:rPr>
          <w:rFonts w:ascii="David" w:hAnsi="David" w:cs="David" w:hint="cs"/>
          <w:sz w:val="24"/>
          <w:szCs w:val="24"/>
          <w:rtl/>
        </w:rPr>
        <w:t xml:space="preserve">הנייר </w:t>
      </w:r>
      <w:r w:rsidR="006627D5" w:rsidRPr="006A180B">
        <w:rPr>
          <w:rFonts w:ascii="David" w:hAnsi="David" w:cs="David" w:hint="cs"/>
          <w:sz w:val="24"/>
          <w:szCs w:val="24"/>
          <w:rtl/>
        </w:rPr>
        <w:t>פותח עם רקע כללי מאוד, ואז סורק</w:t>
      </w:r>
      <w:r w:rsidR="00BA1245" w:rsidRPr="006A180B">
        <w:rPr>
          <w:rFonts w:ascii="David" w:hAnsi="David" w:cs="David" w:hint="cs"/>
          <w:sz w:val="24"/>
          <w:szCs w:val="24"/>
          <w:rtl/>
        </w:rPr>
        <w:t xml:space="preserve"> בקצרה</w:t>
      </w:r>
      <w:r w:rsidRPr="006A180B">
        <w:rPr>
          <w:rFonts w:ascii="David" w:hAnsi="David" w:cs="David"/>
          <w:sz w:val="24"/>
          <w:szCs w:val="24"/>
          <w:rtl/>
        </w:rPr>
        <w:t xml:space="preserve"> </w:t>
      </w:r>
      <w:r w:rsidR="00027EA3" w:rsidRPr="006A180B">
        <w:rPr>
          <w:rFonts w:ascii="David" w:hAnsi="David" w:cs="David" w:hint="cs"/>
          <w:sz w:val="24"/>
          <w:szCs w:val="24"/>
          <w:rtl/>
        </w:rPr>
        <w:t xml:space="preserve">את </w:t>
      </w:r>
      <w:r w:rsidRPr="006A180B">
        <w:rPr>
          <w:rFonts w:ascii="David" w:hAnsi="David" w:cs="David"/>
          <w:sz w:val="24"/>
          <w:szCs w:val="24"/>
          <w:rtl/>
        </w:rPr>
        <w:t>החקיקה המסדירה את מעמדה של קבוצת המיעוט</w:t>
      </w:r>
      <w:r w:rsidR="00122D34" w:rsidRPr="006A180B">
        <w:rPr>
          <w:rFonts w:ascii="David" w:hAnsi="David" w:cs="David" w:hint="cs"/>
          <w:sz w:val="24"/>
          <w:szCs w:val="24"/>
          <w:rtl/>
        </w:rPr>
        <w:t xml:space="preserve">, </w:t>
      </w:r>
      <w:r w:rsidR="00BA1245" w:rsidRPr="006A180B">
        <w:rPr>
          <w:rFonts w:ascii="David" w:hAnsi="David" w:cs="David" w:hint="cs"/>
          <w:sz w:val="24"/>
          <w:szCs w:val="24"/>
          <w:rtl/>
        </w:rPr>
        <w:t xml:space="preserve">את המערכת המפלגתית, </w:t>
      </w:r>
      <w:r w:rsidR="00122D34" w:rsidRPr="006A180B">
        <w:rPr>
          <w:rFonts w:ascii="David" w:hAnsi="David" w:cs="David" w:hint="cs"/>
          <w:sz w:val="24"/>
          <w:szCs w:val="24"/>
          <w:rtl/>
        </w:rPr>
        <w:t>וככל האפשר, היבטים פחות פורמאליים ב</w:t>
      </w:r>
      <w:r w:rsidRPr="006A180B">
        <w:rPr>
          <w:rFonts w:ascii="David" w:hAnsi="David" w:cs="David"/>
          <w:sz w:val="24"/>
          <w:szCs w:val="24"/>
          <w:rtl/>
        </w:rPr>
        <w:t>יחסי רוב-מיעוט.</w:t>
      </w:r>
      <w:r w:rsidR="00CA113A" w:rsidRPr="006A180B">
        <w:rPr>
          <w:rFonts w:ascii="David" w:hAnsi="David" w:cs="David" w:hint="cs"/>
          <w:sz w:val="24"/>
          <w:szCs w:val="24"/>
          <w:rtl/>
        </w:rPr>
        <w:t xml:space="preserve"> </w:t>
      </w:r>
      <w:r w:rsidR="00BA1245" w:rsidRPr="006A180B">
        <w:rPr>
          <w:rFonts w:ascii="David" w:hAnsi="David" w:cs="David" w:hint="cs"/>
          <w:sz w:val="24"/>
          <w:szCs w:val="24"/>
          <w:rtl/>
        </w:rPr>
        <w:t xml:space="preserve">אדגיש כי ישראל ייחודית בכך שאינה מדינת לאום רגילה, אלא שיש בה אלמנטים של </w:t>
      </w:r>
      <w:r w:rsidR="00DD1BAA" w:rsidRPr="006A180B">
        <w:rPr>
          <w:rFonts w:ascii="David" w:hAnsi="David" w:cs="David" w:hint="cs"/>
          <w:sz w:val="24"/>
          <w:szCs w:val="24"/>
          <w:rtl/>
        </w:rPr>
        <w:t>קידום דומיננטיות אתנית</w:t>
      </w:r>
      <w:r w:rsidR="00BA1245" w:rsidRPr="006A180B">
        <w:rPr>
          <w:rFonts w:ascii="David" w:hAnsi="David" w:cs="David" w:hint="cs"/>
          <w:sz w:val="24"/>
          <w:szCs w:val="24"/>
          <w:rtl/>
        </w:rPr>
        <w:t xml:space="preserve"> </w:t>
      </w:r>
      <w:r w:rsidR="007621D9" w:rsidRPr="006A180B">
        <w:rPr>
          <w:rFonts w:ascii="David" w:hAnsi="David" w:cs="David" w:hint="cs"/>
          <w:sz w:val="24"/>
          <w:szCs w:val="24"/>
          <w:rtl/>
        </w:rPr>
        <w:t>ש</w:t>
      </w:r>
      <w:r w:rsidR="00DD1BAA" w:rsidRPr="006A180B">
        <w:rPr>
          <w:rFonts w:ascii="David" w:hAnsi="David" w:cs="David" w:hint="cs"/>
          <w:sz w:val="24"/>
          <w:szCs w:val="24"/>
          <w:rtl/>
        </w:rPr>
        <w:t>אינם</w:t>
      </w:r>
      <w:r w:rsidR="007621D9" w:rsidRPr="006A180B">
        <w:rPr>
          <w:rFonts w:ascii="David" w:hAnsi="David" w:cs="David" w:hint="cs"/>
          <w:sz w:val="24"/>
          <w:szCs w:val="24"/>
          <w:rtl/>
        </w:rPr>
        <w:t xml:space="preserve"> מתקיימים במדינות אחרות </w:t>
      </w:r>
      <w:r w:rsidR="00BA1245" w:rsidRPr="006A180B">
        <w:rPr>
          <w:rFonts w:ascii="David" w:hAnsi="David" w:cs="David" w:hint="cs"/>
          <w:sz w:val="24"/>
          <w:szCs w:val="24"/>
          <w:rtl/>
        </w:rPr>
        <w:t xml:space="preserve">(לדוגמה, </w:t>
      </w:r>
      <w:r w:rsidR="007621D9" w:rsidRPr="006A180B">
        <w:rPr>
          <w:rFonts w:ascii="David" w:hAnsi="David" w:cs="David" w:hint="cs"/>
          <w:sz w:val="24"/>
          <w:szCs w:val="24"/>
          <w:rtl/>
        </w:rPr>
        <w:t>"נוער הגבעות"</w:t>
      </w:r>
      <w:r w:rsidR="00B158D4" w:rsidRPr="006A180B">
        <w:rPr>
          <w:rFonts w:ascii="David" w:hAnsi="David" w:cs="David" w:hint="cs"/>
          <w:sz w:val="24"/>
          <w:szCs w:val="24"/>
          <w:rtl/>
        </w:rPr>
        <w:t xml:space="preserve"> ו</w:t>
      </w:r>
      <w:r w:rsidR="007621D9" w:rsidRPr="006A180B">
        <w:rPr>
          <w:rFonts w:ascii="David" w:hAnsi="David" w:cs="David" w:hint="cs"/>
          <w:sz w:val="24"/>
          <w:szCs w:val="24"/>
          <w:rtl/>
        </w:rPr>
        <w:t>תפיסת קרקעות</w:t>
      </w:r>
      <w:r w:rsidR="00BA1245" w:rsidRPr="006A180B">
        <w:rPr>
          <w:rFonts w:ascii="David" w:hAnsi="David" w:cs="David" w:hint="cs"/>
          <w:sz w:val="24"/>
          <w:szCs w:val="24"/>
          <w:rtl/>
        </w:rPr>
        <w:t xml:space="preserve"> או </w:t>
      </w:r>
      <w:r w:rsidR="00DD1BAA" w:rsidRPr="006A180B">
        <w:rPr>
          <w:rFonts w:ascii="David" w:hAnsi="David" w:cs="David" w:hint="cs"/>
          <w:sz w:val="24"/>
          <w:szCs w:val="24"/>
          <w:rtl/>
        </w:rPr>
        <w:t>שינוי הסטטוס קוו</w:t>
      </w:r>
      <w:r w:rsidR="00BA1245" w:rsidRPr="006A180B">
        <w:rPr>
          <w:rFonts w:ascii="David" w:hAnsi="David" w:cs="David" w:hint="cs"/>
          <w:sz w:val="24"/>
          <w:szCs w:val="24"/>
          <w:rtl/>
        </w:rPr>
        <w:t xml:space="preserve"> בהר-הבי</w:t>
      </w:r>
      <w:r w:rsidR="007621D9" w:rsidRPr="006A180B">
        <w:rPr>
          <w:rFonts w:ascii="David" w:hAnsi="David" w:cs="David" w:hint="cs"/>
          <w:sz w:val="24"/>
          <w:szCs w:val="24"/>
          <w:rtl/>
        </w:rPr>
        <w:t>ת</w:t>
      </w:r>
      <w:r w:rsidR="00BA1245" w:rsidRPr="006A180B">
        <w:rPr>
          <w:rFonts w:ascii="David" w:hAnsi="David" w:cs="David" w:hint="cs"/>
          <w:sz w:val="24"/>
          <w:szCs w:val="24"/>
          <w:rtl/>
        </w:rPr>
        <w:t xml:space="preserve">). אתייחס לסוגיה זו גם בסיום הסקירה. </w:t>
      </w:r>
      <w:r w:rsidR="00CA113A" w:rsidRPr="006A180B">
        <w:rPr>
          <w:rFonts w:ascii="David" w:hAnsi="David" w:cs="David" w:hint="cs"/>
          <w:sz w:val="24"/>
          <w:szCs w:val="24"/>
          <w:rtl/>
        </w:rPr>
        <w:t xml:space="preserve"> </w:t>
      </w:r>
      <w:r w:rsidRPr="006A180B">
        <w:rPr>
          <w:rFonts w:ascii="David" w:hAnsi="David" w:cs="David"/>
          <w:b/>
          <w:bCs/>
          <w:sz w:val="24"/>
          <w:szCs w:val="24"/>
          <w:rtl/>
        </w:rPr>
        <w:t xml:space="preserve"> </w:t>
      </w:r>
    </w:p>
    <w:p w14:paraId="754AB9F3" w14:textId="77777777" w:rsidR="004E2A5F" w:rsidRPr="006A180B" w:rsidRDefault="004E2A5F" w:rsidP="004E2A5F">
      <w:pPr>
        <w:spacing w:line="360" w:lineRule="auto"/>
        <w:jc w:val="both"/>
        <w:rPr>
          <w:rFonts w:ascii="David" w:hAnsi="David" w:cs="David"/>
          <w:b/>
          <w:bCs/>
          <w:sz w:val="28"/>
          <w:szCs w:val="28"/>
          <w:rtl/>
        </w:rPr>
      </w:pPr>
      <w:r w:rsidRPr="006A180B">
        <w:rPr>
          <w:rFonts w:ascii="David" w:hAnsi="David" w:cs="David" w:hint="cs"/>
          <w:b/>
          <w:bCs/>
          <w:sz w:val="28"/>
          <w:szCs w:val="28"/>
          <w:rtl/>
        </w:rPr>
        <w:t>אסטוניה והמיעוט הרוסי</w:t>
      </w:r>
    </w:p>
    <w:p w14:paraId="4ECC8A93" w14:textId="2809EA93" w:rsidR="004E2A5F" w:rsidRPr="006A180B" w:rsidRDefault="004E2A5F" w:rsidP="00C11CDD">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אסטוניה</w:t>
      </w:r>
      <w:r w:rsidR="006678B6"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hint="cs"/>
          <w:kern w:val="0"/>
          <w:sz w:val="24"/>
          <w:szCs w:val="24"/>
          <w:rtl/>
          <w14:ligatures w14:val="none"/>
        </w:rPr>
        <w:t>מונה כיום</w:t>
      </w:r>
      <w:r w:rsidRPr="006A180B">
        <w:rPr>
          <w:rFonts w:ascii="David" w:eastAsiaTheme="minorHAnsi" w:hAnsi="David" w:cs="David" w:hint="cs"/>
          <w:b/>
          <w:bCs/>
          <w:kern w:val="0"/>
          <w:sz w:val="24"/>
          <w:szCs w:val="24"/>
          <w:rtl/>
          <w14:ligatures w14:val="none"/>
        </w:rPr>
        <w:t xml:space="preserve"> </w:t>
      </w:r>
      <w:r w:rsidRPr="006A180B">
        <w:rPr>
          <w:rFonts w:ascii="David" w:eastAsiaTheme="minorHAnsi" w:hAnsi="David" w:cs="David" w:hint="cs"/>
          <w:kern w:val="0"/>
          <w:sz w:val="24"/>
          <w:szCs w:val="24"/>
          <w:rtl/>
          <w14:ligatures w14:val="none"/>
        </w:rPr>
        <w:t>כ-1,365,884 נפשות,</w:t>
      </w:r>
      <w:r w:rsidRPr="006A180B">
        <w:rPr>
          <w:rFonts w:ascii="David" w:eastAsiaTheme="minorHAnsi" w:hAnsi="David" w:cs="David"/>
          <w:kern w:val="0"/>
          <w:sz w:val="24"/>
          <w:szCs w:val="24"/>
          <w:vertAlign w:val="superscript"/>
          <w:rtl/>
          <w14:ligatures w14:val="none"/>
        </w:rPr>
        <w:footnoteReference w:id="1"/>
      </w:r>
      <w:r w:rsidRPr="006A180B">
        <w:rPr>
          <w:rFonts w:ascii="David" w:eastAsiaTheme="minorHAnsi" w:hAnsi="David" w:cs="David" w:hint="cs"/>
          <w:kern w:val="0"/>
          <w:sz w:val="24"/>
          <w:szCs w:val="24"/>
          <w:rtl/>
          <w14:ligatures w14:val="none"/>
        </w:rPr>
        <w:t xml:space="preserve"> והיא מגוונת מבחינה אתנית.</w:t>
      </w:r>
      <w:r w:rsidR="00330B57" w:rsidRPr="006A180B">
        <w:rPr>
          <w:rFonts w:ascii="David" w:eastAsiaTheme="minorHAnsi" w:hAnsi="David" w:cs="David"/>
          <w:kern w:val="0"/>
          <w:sz w:val="24"/>
          <w:szCs w:val="24"/>
          <w:vertAlign w:val="superscript"/>
          <w:rtl/>
          <w14:ligatures w14:val="none"/>
        </w:rPr>
        <w:footnoteReference w:id="2"/>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האסטוניים מהווים כ-68.7% מאזרחי המדינה.</w:t>
      </w:r>
      <w:r w:rsidRPr="006A180B">
        <w:rPr>
          <w:rFonts w:ascii="David" w:eastAsiaTheme="minorHAnsi" w:hAnsi="David" w:cs="David"/>
          <w:kern w:val="0"/>
          <w:sz w:val="24"/>
          <w:szCs w:val="24"/>
          <w:vertAlign w:val="superscript"/>
          <w:rtl/>
          <w14:ligatures w14:val="none"/>
        </w:rPr>
        <w:footnoteReference w:id="3"/>
      </w:r>
      <w:r w:rsidR="00C11CDD" w:rsidRPr="006A180B">
        <w:rPr>
          <w:rFonts w:ascii="David" w:eastAsiaTheme="minorHAnsi" w:hAnsi="David" w:cs="David"/>
          <w:kern w:val="0"/>
          <w:sz w:val="24"/>
          <w:szCs w:val="24"/>
          <w:rtl/>
          <w14:ligatures w14:val="none"/>
        </w:rPr>
        <w:t xml:space="preserve"> </w:t>
      </w:r>
      <w:r w:rsidR="00C11CDD" w:rsidRPr="006A180B">
        <w:rPr>
          <w:rFonts w:ascii="David" w:eastAsiaTheme="minorHAnsi" w:hAnsi="David" w:cs="David" w:hint="cs"/>
          <w:kern w:val="0"/>
          <w:sz w:val="24"/>
          <w:szCs w:val="24"/>
          <w:rtl/>
          <w14:ligatures w14:val="none"/>
        </w:rPr>
        <w:t>הקבוצה</w:t>
      </w:r>
      <w:r w:rsidR="00C11CDD" w:rsidRPr="006A180B">
        <w:rPr>
          <w:rFonts w:ascii="David" w:eastAsiaTheme="minorHAnsi" w:hAnsi="David" w:cs="David"/>
          <w:kern w:val="0"/>
          <w:sz w:val="24"/>
          <w:szCs w:val="24"/>
          <w:rtl/>
          <w:lang w:bidi="ar-SA"/>
          <w14:ligatures w14:val="none"/>
        </w:rPr>
        <w:t xml:space="preserve"> </w:t>
      </w:r>
      <w:r w:rsidR="00C11CDD" w:rsidRPr="006A180B">
        <w:rPr>
          <w:rFonts w:ascii="David" w:eastAsiaTheme="minorHAnsi" w:hAnsi="David" w:cs="David"/>
          <w:kern w:val="0"/>
          <w:sz w:val="24"/>
          <w:szCs w:val="24"/>
          <w:rtl/>
          <w14:ligatures w14:val="none"/>
        </w:rPr>
        <w:t>האסטוני</w:t>
      </w:r>
      <w:r w:rsidR="00C11CDD" w:rsidRPr="006A180B">
        <w:rPr>
          <w:rFonts w:ascii="David" w:eastAsiaTheme="minorHAnsi" w:hAnsi="David" w:cs="David" w:hint="cs"/>
          <w:kern w:val="0"/>
          <w:sz w:val="24"/>
          <w:szCs w:val="24"/>
          <w:rtl/>
          <w14:ligatures w14:val="none"/>
        </w:rPr>
        <w:t>ת</w:t>
      </w:r>
      <w:r w:rsidR="00C11CDD" w:rsidRPr="006A180B">
        <w:rPr>
          <w:rFonts w:ascii="David" w:eastAsiaTheme="minorHAnsi" w:hAnsi="David" w:cs="David"/>
          <w:kern w:val="0"/>
          <w:sz w:val="24"/>
          <w:szCs w:val="24"/>
          <w:rtl/>
          <w:lang w:bidi="ar-SA"/>
          <w14:ligatures w14:val="none"/>
        </w:rPr>
        <w:t xml:space="preserve"> </w:t>
      </w:r>
      <w:r w:rsidR="00C11CDD" w:rsidRPr="006A180B">
        <w:rPr>
          <w:rFonts w:ascii="David" w:eastAsiaTheme="minorHAnsi" w:hAnsi="David" w:cs="David" w:hint="cs"/>
          <w:kern w:val="0"/>
          <w:sz w:val="24"/>
          <w:szCs w:val="24"/>
          <w:rtl/>
          <w14:ligatures w14:val="none"/>
        </w:rPr>
        <w:t xml:space="preserve">שולטת על המדינה ועל מוקדי הכוח. </w:t>
      </w:r>
      <w:r w:rsidR="00C11CDD" w:rsidRPr="006A180B">
        <w:rPr>
          <w:rFonts w:ascii="David" w:eastAsiaTheme="minorHAnsi" w:hAnsi="David" w:cs="David"/>
          <w:kern w:val="0"/>
          <w:sz w:val="24"/>
          <w:szCs w:val="24"/>
          <w:rtl/>
          <w14:ligatures w14:val="none"/>
        </w:rPr>
        <w:t xml:space="preserve">העליונות האתנית האסטונית בולטת במיוחד בחוקי השפה, ההגירה </w:t>
      </w:r>
      <w:r w:rsidR="00C11CDD" w:rsidRPr="006A180B">
        <w:rPr>
          <w:rFonts w:ascii="David" w:eastAsiaTheme="minorHAnsi" w:hAnsi="David" w:cs="David" w:hint="cs"/>
          <w:kern w:val="0"/>
          <w:sz w:val="24"/>
          <w:szCs w:val="24"/>
          <w:rtl/>
          <w14:ligatures w14:val="none"/>
        </w:rPr>
        <w:t>ו</w:t>
      </w:r>
      <w:r w:rsidR="00C11CDD" w:rsidRPr="006A180B">
        <w:rPr>
          <w:rFonts w:ascii="David" w:eastAsiaTheme="minorHAnsi" w:hAnsi="David" w:cs="David"/>
          <w:kern w:val="0"/>
          <w:sz w:val="24"/>
          <w:szCs w:val="24"/>
          <w:rtl/>
          <w14:ligatures w14:val="none"/>
        </w:rPr>
        <w:t>האזרחות</w:t>
      </w:r>
      <w:r w:rsidR="00C11CDD" w:rsidRPr="006A180B">
        <w:rPr>
          <w:rFonts w:ascii="David" w:eastAsiaTheme="minorHAnsi" w:hAnsi="David" w:cs="David" w:hint="cs"/>
          <w:kern w:val="0"/>
          <w:sz w:val="24"/>
          <w:szCs w:val="24"/>
          <w:rtl/>
          <w14:ligatures w14:val="none"/>
        </w:rPr>
        <w:t xml:space="preserve">. </w:t>
      </w:r>
      <w:r w:rsidR="008F477A" w:rsidRPr="006A180B">
        <w:rPr>
          <w:rFonts w:ascii="David" w:eastAsiaTheme="minorHAnsi" w:hAnsi="David" w:cs="David" w:hint="cs"/>
          <w:kern w:val="0"/>
          <w:sz w:val="24"/>
          <w:szCs w:val="24"/>
          <w:rtl/>
          <w14:ligatures w14:val="none"/>
        </w:rPr>
        <w:t>המיעוט הרוסי</w:t>
      </w:r>
      <w:r w:rsidR="00FB6437" w:rsidRPr="006A180B">
        <w:rPr>
          <w:rFonts w:ascii="David" w:eastAsiaTheme="minorHAnsi" w:hAnsi="David" w:cs="David" w:hint="cs"/>
          <w:kern w:val="0"/>
          <w:sz w:val="24"/>
          <w:szCs w:val="24"/>
          <w:rtl/>
          <w14:ligatures w14:val="none"/>
        </w:rPr>
        <w:t xml:space="preserve"> הוא</w:t>
      </w:r>
      <w:r w:rsidRPr="006A180B">
        <w:rPr>
          <w:rFonts w:ascii="David" w:eastAsiaTheme="minorHAnsi" w:hAnsi="David" w:cs="David" w:hint="cs"/>
          <w:kern w:val="0"/>
          <w:sz w:val="24"/>
          <w:szCs w:val="24"/>
          <w:rtl/>
          <w14:ligatures w14:val="none"/>
        </w:rPr>
        <w:t xml:space="preserve"> </w:t>
      </w:r>
      <w:r w:rsidR="00330B57" w:rsidRPr="006A180B">
        <w:rPr>
          <w:rFonts w:ascii="David" w:eastAsiaTheme="minorHAnsi" w:hAnsi="David" w:cs="David" w:hint="cs"/>
          <w:kern w:val="0"/>
          <w:sz w:val="24"/>
          <w:szCs w:val="24"/>
          <w:rtl/>
          <w14:ligatures w14:val="none"/>
        </w:rPr>
        <w:t>24.8%, רובו מתגורר</w:t>
      </w:r>
      <w:r w:rsidRPr="006A180B">
        <w:rPr>
          <w:rFonts w:ascii="David" w:eastAsiaTheme="minorHAnsi" w:hAnsi="David" w:cs="David"/>
          <w:kern w:val="0"/>
          <w:sz w:val="24"/>
          <w:szCs w:val="24"/>
          <w:rtl/>
          <w14:ligatures w14:val="none"/>
        </w:rPr>
        <w:t xml:space="preserve"> בעיר הבירה טאלין ובצפון-מזרח מחוז אידה-וירו, כולל העיר השלישית בגודלה במדינה נרווה, שנמצאת על הגבול עם רוסיה.</w:t>
      </w:r>
    </w:p>
    <w:p w14:paraId="0E1F4B0A" w14:textId="70365102" w:rsidR="00C11CDD" w:rsidRPr="006A180B" w:rsidRDefault="004E2A5F" w:rsidP="00C11CDD">
      <w:pPr>
        <w:spacing w:line="360" w:lineRule="auto"/>
        <w:jc w:val="both"/>
        <w:rPr>
          <w:rFonts w:ascii="David" w:eastAsiaTheme="minorHAnsi" w:hAnsi="David" w:cs="David"/>
          <w:kern w:val="0"/>
          <w:sz w:val="24"/>
          <w:szCs w:val="24"/>
          <w:rtl/>
          <w:lang w:bidi="ar-SA"/>
          <w14:ligatures w14:val="none"/>
        </w:rPr>
      </w:pPr>
      <w:r w:rsidRPr="006A180B">
        <w:rPr>
          <w:rFonts w:ascii="David" w:eastAsiaTheme="minorHAnsi" w:hAnsi="David" w:cs="David"/>
          <w:kern w:val="0"/>
          <w:sz w:val="24"/>
          <w:szCs w:val="24"/>
          <w:rtl/>
          <w14:ligatures w14:val="none"/>
        </w:rPr>
        <w:t>אסטוניה היא דמוקרטיה פרלמנטרית</w:t>
      </w:r>
      <w:r w:rsidR="00330B57" w:rsidRPr="006A180B">
        <w:rPr>
          <w:rFonts w:ascii="David" w:eastAsiaTheme="minorHAnsi" w:hAnsi="David" w:cs="David" w:hint="cs"/>
          <w:kern w:val="0"/>
          <w:sz w:val="24"/>
          <w:szCs w:val="24"/>
          <w:rtl/>
          <w14:ligatures w14:val="none"/>
        </w:rPr>
        <w:t>,</w:t>
      </w:r>
      <w:r w:rsidRPr="006A180B">
        <w:rPr>
          <w:rFonts w:ascii="David" w:eastAsiaTheme="minorHAnsi" w:hAnsi="David" w:cs="David" w:hint="cs"/>
          <w:kern w:val="0"/>
          <w:sz w:val="24"/>
          <w:szCs w:val="24"/>
          <w:rtl/>
          <w14:ligatures w14:val="none"/>
        </w:rPr>
        <w:t xml:space="preserve"> </w:t>
      </w:r>
      <w:r w:rsidR="00330B57" w:rsidRPr="006A180B">
        <w:rPr>
          <w:rFonts w:ascii="David" w:eastAsiaTheme="minorHAnsi" w:hAnsi="David" w:cs="David" w:hint="cs"/>
          <w:kern w:val="0"/>
          <w:sz w:val="24"/>
          <w:szCs w:val="24"/>
          <w:rtl/>
          <w14:ligatures w14:val="none"/>
        </w:rPr>
        <w:t>ש</w:t>
      </w:r>
      <w:r w:rsidRPr="006A180B">
        <w:rPr>
          <w:rFonts w:ascii="David" w:eastAsiaTheme="minorHAnsi" w:hAnsi="David" w:cs="David"/>
          <w:kern w:val="0"/>
          <w:sz w:val="24"/>
          <w:szCs w:val="24"/>
          <w:rtl/>
          <w14:ligatures w14:val="none"/>
        </w:rPr>
        <w:t>הפכה למדינה עצמאית ב-1991</w:t>
      </w:r>
      <w:r w:rsidRPr="006A180B">
        <w:rPr>
          <w:rFonts w:ascii="David" w:eastAsiaTheme="minorHAnsi" w:hAnsi="David" w:cs="David" w:hint="cs"/>
          <w:kern w:val="0"/>
          <w:sz w:val="24"/>
          <w:szCs w:val="24"/>
          <w:rtl/>
          <w14:ligatures w14:val="none"/>
        </w:rPr>
        <w:t>, ו</w:t>
      </w:r>
      <w:r w:rsidRPr="006A180B">
        <w:rPr>
          <w:rFonts w:ascii="David" w:eastAsiaTheme="minorHAnsi" w:hAnsi="David" w:cs="David"/>
          <w:kern w:val="0"/>
          <w:sz w:val="24"/>
          <w:szCs w:val="24"/>
          <w:rtl/>
          <w14:ligatures w14:val="none"/>
        </w:rPr>
        <w:t>ב-2004 הצטרפה באופן רשמי לאיחוד האירופי</w:t>
      </w:r>
      <w:r w:rsidRPr="006A180B">
        <w:rPr>
          <w:rFonts w:ascii="David" w:eastAsiaTheme="minorHAnsi" w:hAnsi="David" w:cs="David" w:hint="cs"/>
          <w:kern w:val="0"/>
          <w:sz w:val="24"/>
          <w:szCs w:val="24"/>
          <w:rtl/>
          <w14:ligatures w14:val="none"/>
        </w:rPr>
        <w:t xml:space="preserve"> לברית נאט"ו. החוקה,</w:t>
      </w:r>
      <w:r w:rsidRPr="006A180B">
        <w:rPr>
          <w:rFonts w:ascii="David" w:eastAsiaTheme="minorHAnsi" w:hAnsi="David" w:cs="David"/>
          <w:kern w:val="0"/>
          <w:sz w:val="24"/>
          <w:szCs w:val="24"/>
          <w:rtl/>
          <w14:ligatures w14:val="none"/>
        </w:rPr>
        <w:t xml:space="preserve"> שאושרה ב-1992 בעקבות משאל עם, קובעת </w:t>
      </w:r>
      <w:r w:rsidRPr="006A180B">
        <w:rPr>
          <w:rFonts w:ascii="David" w:eastAsiaTheme="minorHAnsi" w:hAnsi="David" w:cs="David" w:hint="cs"/>
          <w:kern w:val="0"/>
          <w:sz w:val="24"/>
          <w:szCs w:val="24"/>
          <w:rtl/>
          <w14:ligatures w14:val="none"/>
        </w:rPr>
        <w:t>את</w:t>
      </w:r>
      <w:r w:rsidRPr="006A180B">
        <w:rPr>
          <w:rFonts w:ascii="David" w:eastAsiaTheme="minorHAnsi" w:hAnsi="David" w:cs="David"/>
          <w:kern w:val="0"/>
          <w:sz w:val="24"/>
          <w:szCs w:val="24"/>
          <w:rtl/>
          <w14:ligatures w14:val="none"/>
        </w:rPr>
        <w:t xml:space="preserve"> עקרון ההפרדה</w:t>
      </w:r>
      <w:r w:rsidRPr="006A180B">
        <w:rPr>
          <w:rFonts w:ascii="David" w:eastAsiaTheme="minorHAnsi" w:hAnsi="David" w:cs="David" w:hint="cs"/>
          <w:kern w:val="0"/>
          <w:sz w:val="24"/>
          <w:szCs w:val="24"/>
          <w:rtl/>
          <w14:ligatures w14:val="none"/>
        </w:rPr>
        <w:t xml:space="preserve"> והאיזון </w:t>
      </w:r>
      <w:r w:rsidRPr="006A180B">
        <w:rPr>
          <w:rFonts w:ascii="David" w:eastAsiaTheme="minorHAnsi" w:hAnsi="David" w:cs="David"/>
          <w:kern w:val="0"/>
          <w:sz w:val="24"/>
          <w:szCs w:val="24"/>
          <w:rtl/>
          <w14:ligatures w14:val="none"/>
        </w:rPr>
        <w:t>בין הרשויות</w:t>
      </w:r>
      <w:r w:rsidRPr="006A180B">
        <w:rPr>
          <w:rFonts w:ascii="David" w:eastAsiaTheme="minorHAnsi" w:hAnsi="David" w:cs="David" w:hint="cs"/>
          <w:kern w:val="0"/>
          <w:sz w:val="24"/>
          <w:szCs w:val="24"/>
          <w:rtl/>
          <w14:ligatures w14:val="none"/>
        </w:rPr>
        <w:t xml:space="preserve">, אך גם את המעמד המיוחד של בית הנבחרים </w:t>
      </w:r>
      <w:r w:rsidRPr="006A180B">
        <w:rPr>
          <w:rFonts w:ascii="David" w:eastAsiaTheme="minorHAnsi" w:hAnsi="David" w:cs="David"/>
          <w:kern w:val="0"/>
          <w:sz w:val="24"/>
          <w:szCs w:val="24"/>
          <w:rtl/>
          <w14:ligatures w14:val="none"/>
        </w:rPr>
        <w:t>(</w:t>
      </w:r>
      <w:proofErr w:type="spellStart"/>
      <w:r w:rsidRPr="006A180B">
        <w:rPr>
          <w:rFonts w:ascii="David" w:eastAsiaTheme="minorHAnsi" w:hAnsi="David" w:cs="David"/>
          <w:kern w:val="0"/>
          <w:sz w:val="24"/>
          <w:szCs w:val="24"/>
          <w:rtl/>
          <w14:ligatures w14:val="none"/>
        </w:rPr>
        <w:t>הריגיקוגו</w:t>
      </w:r>
      <w:proofErr w:type="spellEnd"/>
      <w:r w:rsidRPr="006A180B">
        <w:rPr>
          <w:rFonts w:ascii="David" w:eastAsiaTheme="minorHAnsi" w:hAnsi="David" w:cs="David"/>
          <w:kern w:val="0"/>
          <w:sz w:val="24"/>
          <w:szCs w:val="24"/>
          <w:rtl/>
          <w14:ligatures w14:val="none"/>
        </w:rPr>
        <w:t>)</w:t>
      </w:r>
      <w:r w:rsidRPr="006A180B">
        <w:rPr>
          <w:rFonts w:ascii="David" w:eastAsiaTheme="minorHAnsi" w:hAnsi="David" w:cs="David" w:hint="cs"/>
          <w:kern w:val="0"/>
          <w:sz w:val="24"/>
          <w:szCs w:val="24"/>
          <w:rtl/>
          <w14:ligatures w14:val="none"/>
        </w:rPr>
        <w:t>.</w:t>
      </w:r>
      <w:r w:rsidR="00330B57"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 xml:space="preserve">הבחירות </w:t>
      </w:r>
      <w:proofErr w:type="spellStart"/>
      <w:r w:rsidRPr="006A180B">
        <w:rPr>
          <w:rFonts w:ascii="David" w:eastAsiaTheme="minorHAnsi" w:hAnsi="David" w:cs="David"/>
          <w:kern w:val="0"/>
          <w:sz w:val="24"/>
          <w:szCs w:val="24"/>
          <w:rtl/>
          <w14:ligatures w14:val="none"/>
        </w:rPr>
        <w:t>לריגיקוגו</w:t>
      </w:r>
      <w:proofErr w:type="spellEnd"/>
      <w:r w:rsidRPr="006A180B">
        <w:rPr>
          <w:rFonts w:ascii="David" w:eastAsiaTheme="minorHAnsi" w:hAnsi="David" w:cs="David"/>
          <w:kern w:val="0"/>
          <w:sz w:val="24"/>
          <w:szCs w:val="24"/>
          <w:rtl/>
          <w14:ligatures w14:val="none"/>
        </w:rPr>
        <w:t>, המורכב מ-101 מושבים, הן יחסיות</w:t>
      </w:r>
      <w:r w:rsidRPr="006A180B">
        <w:rPr>
          <w:rFonts w:ascii="David" w:eastAsiaTheme="minorHAnsi" w:hAnsi="David" w:cs="David" w:hint="cs"/>
          <w:kern w:val="0"/>
          <w:sz w:val="24"/>
          <w:szCs w:val="24"/>
          <w:rtl/>
          <w14:ligatures w14:val="none"/>
        </w:rPr>
        <w:t>, ומתקיימות</w:t>
      </w:r>
      <w:r w:rsidRPr="006A180B">
        <w:rPr>
          <w:rFonts w:ascii="David" w:eastAsiaTheme="minorHAnsi" w:hAnsi="David" w:cs="David"/>
          <w:kern w:val="0"/>
          <w:sz w:val="24"/>
          <w:szCs w:val="24"/>
          <w:rtl/>
          <w14:ligatures w14:val="none"/>
        </w:rPr>
        <w:t xml:space="preserve"> בראשון למרץ של השנה הרביעית מיום בחיר</w:t>
      </w:r>
      <w:r w:rsidRPr="006A180B">
        <w:rPr>
          <w:rFonts w:ascii="David" w:eastAsiaTheme="minorHAnsi" w:hAnsi="David" w:cs="David" w:hint="cs"/>
          <w:kern w:val="0"/>
          <w:sz w:val="24"/>
          <w:szCs w:val="24"/>
          <w:rtl/>
          <w14:ligatures w14:val="none"/>
        </w:rPr>
        <w:t>ת</w:t>
      </w:r>
      <w:r w:rsidRPr="006A180B">
        <w:rPr>
          <w:rFonts w:ascii="David" w:eastAsiaTheme="minorHAnsi" w:hAnsi="David" w:cs="David"/>
          <w:kern w:val="0"/>
          <w:sz w:val="24"/>
          <w:szCs w:val="24"/>
          <w:rtl/>
          <w14:ligatures w14:val="none"/>
        </w:rPr>
        <w:t xml:space="preserve"> הפרלמנט הקודם.</w:t>
      </w:r>
      <w:r w:rsidRPr="006A180B">
        <w:rPr>
          <w:rFonts w:ascii="David" w:eastAsiaTheme="minorHAnsi" w:hAnsi="David" w:cs="David"/>
          <w:kern w:val="0"/>
          <w:sz w:val="24"/>
          <w:szCs w:val="24"/>
          <w:vertAlign w:val="superscript"/>
          <w:rtl/>
          <w14:ligatures w14:val="none"/>
        </w:rPr>
        <w:footnoteReference w:id="4"/>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 xml:space="preserve">בידי </w:t>
      </w:r>
      <w:proofErr w:type="spellStart"/>
      <w:r w:rsidRPr="006A180B">
        <w:rPr>
          <w:rFonts w:ascii="David" w:eastAsiaTheme="minorHAnsi" w:hAnsi="David" w:cs="David"/>
          <w:kern w:val="0"/>
          <w:sz w:val="24"/>
          <w:szCs w:val="24"/>
          <w:rtl/>
          <w14:ligatures w14:val="none"/>
        </w:rPr>
        <w:t>הריגיקוגו</w:t>
      </w:r>
      <w:proofErr w:type="spellEnd"/>
      <w:r w:rsidR="00C11CDD" w:rsidRPr="006A180B">
        <w:rPr>
          <w:rFonts w:ascii="David" w:eastAsiaTheme="minorHAnsi" w:hAnsi="David" w:cs="David" w:hint="cs"/>
          <w:kern w:val="0"/>
          <w:sz w:val="24"/>
          <w:szCs w:val="24"/>
          <w:rtl/>
          <w14:ligatures w14:val="none"/>
        </w:rPr>
        <w:t xml:space="preserve"> סמכויות רבות, בהן, חקיקה,</w:t>
      </w:r>
      <w:r w:rsidRPr="006A180B">
        <w:rPr>
          <w:rFonts w:ascii="David" w:eastAsiaTheme="minorHAnsi" w:hAnsi="David" w:cs="David" w:hint="cs"/>
          <w:kern w:val="0"/>
          <w:sz w:val="24"/>
          <w:szCs w:val="24"/>
          <w:rtl/>
          <w14:ligatures w14:val="none"/>
        </w:rPr>
        <w:t xml:space="preserve"> </w:t>
      </w:r>
      <w:r w:rsidR="00C11CDD" w:rsidRPr="006A180B">
        <w:rPr>
          <w:rFonts w:ascii="David" w:eastAsiaTheme="minorHAnsi" w:hAnsi="David" w:cs="David" w:hint="cs"/>
          <w:kern w:val="0"/>
          <w:sz w:val="24"/>
          <w:szCs w:val="24"/>
          <w:rtl/>
          <w14:ligatures w14:val="none"/>
        </w:rPr>
        <w:t>אישור</w:t>
      </w:r>
      <w:r w:rsidRPr="006A180B">
        <w:rPr>
          <w:rFonts w:ascii="David" w:eastAsiaTheme="minorHAnsi" w:hAnsi="David" w:cs="David"/>
          <w:kern w:val="0"/>
          <w:sz w:val="24"/>
          <w:szCs w:val="24"/>
          <w:rtl/>
          <w14:ligatures w14:val="none"/>
        </w:rPr>
        <w:t xml:space="preserve"> מועמדותו של ראש מ</w:t>
      </w:r>
      <w:r w:rsidR="00C11CDD" w:rsidRPr="006A180B">
        <w:rPr>
          <w:rFonts w:ascii="David" w:eastAsiaTheme="minorHAnsi" w:hAnsi="David" w:cs="David"/>
          <w:kern w:val="0"/>
          <w:sz w:val="24"/>
          <w:szCs w:val="24"/>
          <w:rtl/>
          <w14:ligatures w14:val="none"/>
        </w:rPr>
        <w:t>משלה להרכיב את ממשלת הרפובליקה</w:t>
      </w:r>
      <w:r w:rsidR="00C11CDD" w:rsidRPr="006A180B">
        <w:rPr>
          <w:rFonts w:ascii="David" w:eastAsiaTheme="minorHAnsi" w:hAnsi="David" w:cs="David" w:hint="cs"/>
          <w:kern w:val="0"/>
          <w:sz w:val="24"/>
          <w:szCs w:val="24"/>
          <w:rtl/>
          <w14:ligatures w14:val="none"/>
        </w:rPr>
        <w:t>, בחירת</w:t>
      </w:r>
      <w:r w:rsidR="00C11CDD" w:rsidRPr="006A180B">
        <w:rPr>
          <w:rFonts w:ascii="David" w:eastAsiaTheme="minorHAnsi" w:hAnsi="David" w:cs="David"/>
          <w:kern w:val="0"/>
          <w:sz w:val="24"/>
          <w:szCs w:val="24"/>
          <w:rtl/>
          <w14:ligatures w14:val="none"/>
        </w:rPr>
        <w:t xml:space="preserve"> הנשיא (שאין בידיו סמכויות ביצועיות של ממש),</w:t>
      </w:r>
      <w:r w:rsidR="00C11CDD" w:rsidRPr="006A180B">
        <w:rPr>
          <w:rFonts w:ascii="David" w:eastAsiaTheme="minorHAnsi" w:hAnsi="David" w:cs="David" w:hint="cs"/>
          <w:kern w:val="0"/>
          <w:sz w:val="24"/>
          <w:szCs w:val="24"/>
          <w:rtl/>
          <w14:ligatures w14:val="none"/>
        </w:rPr>
        <w:t xml:space="preserve"> הוראה</w:t>
      </w:r>
      <w:r w:rsidRPr="006A180B">
        <w:rPr>
          <w:rFonts w:ascii="David" w:eastAsiaTheme="minorHAnsi" w:hAnsi="David" w:cs="David" w:hint="cs"/>
          <w:kern w:val="0"/>
          <w:sz w:val="24"/>
          <w:szCs w:val="24"/>
          <w:rtl/>
          <w14:ligatures w14:val="none"/>
        </w:rPr>
        <w:t xml:space="preserve"> על </w:t>
      </w:r>
      <w:r w:rsidRPr="006A180B">
        <w:rPr>
          <w:rFonts w:ascii="David" w:eastAsiaTheme="minorHAnsi" w:hAnsi="David" w:cs="David"/>
          <w:kern w:val="0"/>
          <w:sz w:val="24"/>
          <w:szCs w:val="24"/>
          <w:rtl/>
          <w14:ligatures w14:val="none"/>
        </w:rPr>
        <w:t>קיום משאל עם</w:t>
      </w:r>
      <w:r w:rsidR="00C11CDD" w:rsidRPr="006A180B">
        <w:rPr>
          <w:rFonts w:ascii="David" w:eastAsiaTheme="minorHAnsi" w:hAnsi="David" w:cs="David" w:hint="cs"/>
          <w:kern w:val="0"/>
          <w:sz w:val="24"/>
          <w:szCs w:val="24"/>
          <w:rtl/>
          <w14:ligatures w14:val="none"/>
        </w:rPr>
        <w:t>, העברת</w:t>
      </w:r>
      <w:r w:rsidRPr="006A180B">
        <w:rPr>
          <w:rFonts w:ascii="David" w:eastAsiaTheme="minorHAnsi" w:hAnsi="David" w:cs="David"/>
          <w:kern w:val="0"/>
          <w:sz w:val="24"/>
          <w:szCs w:val="24"/>
          <w:rtl/>
          <w14:ligatures w14:val="none"/>
        </w:rPr>
        <w:t xml:space="preserve"> התקציב הלאומי ועוד.</w:t>
      </w:r>
      <w:r w:rsidRPr="006A180B">
        <w:rPr>
          <w:rFonts w:ascii="David" w:eastAsiaTheme="minorHAnsi" w:hAnsi="David" w:cs="David"/>
          <w:kern w:val="0"/>
          <w:sz w:val="24"/>
          <w:szCs w:val="24"/>
          <w:vertAlign w:val="superscript"/>
          <w:rtl/>
          <w14:ligatures w14:val="none"/>
        </w:rPr>
        <w:footnoteReference w:id="5"/>
      </w:r>
      <w:r w:rsidR="00C11CDD" w:rsidRPr="006A180B">
        <w:rPr>
          <w:rFonts w:ascii="David" w:eastAsiaTheme="minorHAnsi" w:hAnsi="David" w:cs="David"/>
          <w:kern w:val="0"/>
          <w:sz w:val="24"/>
          <w:szCs w:val="24"/>
          <w:rtl/>
          <w:lang w:bidi="ar-SA"/>
          <w14:ligatures w14:val="none"/>
        </w:rPr>
        <w:t>.</w:t>
      </w:r>
    </w:p>
    <w:p w14:paraId="7B432BF3" w14:textId="0886B641" w:rsidR="004E2A5F" w:rsidRPr="006A180B" w:rsidRDefault="00C11CDD" w:rsidP="00C11CDD">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 xml:space="preserve">אין </w:t>
      </w:r>
      <w:r w:rsidRPr="006A180B">
        <w:rPr>
          <w:rFonts w:ascii="David" w:eastAsiaTheme="minorHAnsi" w:hAnsi="David" w:cs="David" w:hint="cs"/>
          <w:kern w:val="0"/>
          <w:sz w:val="24"/>
          <w:szCs w:val="24"/>
          <w:rtl/>
          <w14:ligatures w14:val="none"/>
        </w:rPr>
        <w:t>חולק</w:t>
      </w:r>
      <w:r w:rsidRPr="006A180B">
        <w:rPr>
          <w:rFonts w:ascii="David" w:eastAsiaTheme="minorHAnsi" w:hAnsi="David" w:cs="David"/>
          <w:kern w:val="0"/>
          <w:sz w:val="24"/>
          <w:szCs w:val="24"/>
          <w:rtl/>
          <w14:ligatures w14:val="none"/>
        </w:rPr>
        <w:t xml:space="preserve"> ש</w:t>
      </w:r>
      <w:r w:rsidRPr="006A180B">
        <w:rPr>
          <w:rFonts w:ascii="David" w:eastAsiaTheme="minorHAnsi" w:hAnsi="David" w:cs="David" w:hint="cs"/>
          <w:kern w:val="0"/>
          <w:sz w:val="24"/>
          <w:szCs w:val="24"/>
          <w:rtl/>
          <w14:ligatures w14:val="none"/>
        </w:rPr>
        <w:t>ב</w:t>
      </w:r>
      <w:r w:rsidRPr="006A180B">
        <w:rPr>
          <w:rFonts w:ascii="David" w:eastAsiaTheme="minorHAnsi" w:hAnsi="David" w:cs="David"/>
          <w:kern w:val="0"/>
          <w:sz w:val="24"/>
          <w:szCs w:val="24"/>
          <w:rtl/>
          <w14:ligatures w14:val="none"/>
        </w:rPr>
        <w:t xml:space="preserve">אסטוניה </w:t>
      </w:r>
      <w:r w:rsidRPr="006A180B">
        <w:rPr>
          <w:rFonts w:ascii="David" w:eastAsiaTheme="minorHAnsi" w:hAnsi="David" w:cs="David" w:hint="cs"/>
          <w:kern w:val="0"/>
          <w:sz w:val="24"/>
          <w:szCs w:val="24"/>
          <w:rtl/>
          <w14:ligatures w14:val="none"/>
        </w:rPr>
        <w:t>פרוצדורות דמוקרטיות שקצתן אף ליברליות -</w:t>
      </w:r>
      <w:r w:rsidRPr="006A180B">
        <w:rPr>
          <w:rFonts w:ascii="David" w:eastAsiaTheme="minorHAnsi" w:hAnsi="David" w:cs="David"/>
          <w:kern w:val="0"/>
          <w:sz w:val="24"/>
          <w:szCs w:val="24"/>
          <w:rtl/>
          <w14:ligatures w14:val="none"/>
        </w:rPr>
        <w:t xml:space="preserve"> הפרדת רשויות, בחירות הוגנות וחופשיות, חילופי ממשלות, מערכת משפט עצמאית</w:t>
      </w:r>
      <w:r w:rsidRPr="006A180B">
        <w:rPr>
          <w:rFonts w:ascii="David" w:eastAsiaTheme="minorHAnsi" w:hAnsi="David" w:cs="David" w:hint="cs"/>
          <w:kern w:val="0"/>
          <w:sz w:val="24"/>
          <w:szCs w:val="24"/>
          <w:rtl/>
          <w14:ligatures w14:val="none"/>
        </w:rPr>
        <w:t xml:space="preserve"> ו</w:t>
      </w:r>
      <w:r w:rsidRPr="006A180B">
        <w:rPr>
          <w:rFonts w:ascii="David" w:eastAsiaTheme="minorHAnsi" w:hAnsi="David" w:cs="David"/>
          <w:kern w:val="0"/>
          <w:sz w:val="24"/>
          <w:szCs w:val="24"/>
          <w:rtl/>
          <w14:ligatures w14:val="none"/>
        </w:rPr>
        <w:t xml:space="preserve">עיתונות </w:t>
      </w:r>
      <w:r w:rsidRPr="006A180B">
        <w:rPr>
          <w:rFonts w:ascii="David" w:eastAsiaTheme="minorHAnsi" w:hAnsi="David" w:cs="David" w:hint="cs"/>
          <w:kern w:val="0"/>
          <w:sz w:val="24"/>
          <w:szCs w:val="24"/>
          <w:rtl/>
          <w14:ligatures w14:val="none"/>
        </w:rPr>
        <w:t>עצמאי</w:t>
      </w:r>
      <w:r w:rsidRPr="006A180B">
        <w:rPr>
          <w:rFonts w:ascii="David" w:eastAsiaTheme="minorHAnsi" w:hAnsi="David" w:cs="David"/>
          <w:kern w:val="0"/>
          <w:sz w:val="24"/>
          <w:szCs w:val="24"/>
          <w:rtl/>
          <w14:ligatures w14:val="none"/>
        </w:rPr>
        <w:t>ת. אבל</w:t>
      </w:r>
      <w:r w:rsidRPr="006A180B">
        <w:rPr>
          <w:rFonts w:ascii="David" w:eastAsiaTheme="minorHAnsi" w:hAnsi="David" w:cs="David"/>
          <w:kern w:val="0"/>
          <w:sz w:val="24"/>
          <w:szCs w:val="24"/>
          <w:rtl/>
          <w:lang w:bidi="ar-SA"/>
          <w14:ligatures w14:val="none"/>
        </w:rPr>
        <w:t>,</w:t>
      </w:r>
      <w:r w:rsidRPr="006A180B">
        <w:rPr>
          <w:rFonts w:ascii="David" w:eastAsiaTheme="minorHAnsi" w:hAnsi="David" w:cs="David"/>
          <w:kern w:val="0"/>
          <w:sz w:val="24"/>
          <w:szCs w:val="24"/>
          <w:rtl/>
          <w14:ligatures w14:val="none"/>
        </w:rPr>
        <w:t xml:space="preserve"> חלק</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 xml:space="preserve">גדול של תושבי </w:t>
      </w:r>
      <w:r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קבע אינם בעלי מעמד כאזרחים ואינם יכולים להשתתף באופן מלא בתהליך הדמוקרטי.</w:t>
      </w:r>
      <w:r w:rsidRPr="006A180B">
        <w:rPr>
          <w:rFonts w:ascii="David" w:eastAsiaTheme="minorHAnsi" w:hAnsi="David" w:cs="David" w:hint="cs"/>
          <w:kern w:val="0"/>
          <w:sz w:val="24"/>
          <w:szCs w:val="24"/>
          <w:rtl/>
          <w14:ligatures w14:val="none"/>
        </w:rPr>
        <w:t xml:space="preserve"> אסטוניי</w:t>
      </w:r>
      <w:r w:rsidRPr="006A180B">
        <w:rPr>
          <w:rFonts w:ascii="David" w:eastAsiaTheme="minorHAnsi" w:hAnsi="David" w:cs="David" w:hint="eastAsia"/>
          <w:kern w:val="0"/>
          <w:sz w:val="24"/>
          <w:szCs w:val="24"/>
          <w:rtl/>
          <w14:ligatures w14:val="none"/>
        </w:rPr>
        <w:t>ם</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רבים סבורים כי</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הרוסים</w:t>
      </w:r>
      <w:r w:rsidRPr="006A180B">
        <w:rPr>
          <w:rFonts w:ascii="David" w:eastAsiaTheme="minorHAnsi" w:hAnsi="David" w:cs="David"/>
          <w:kern w:val="0"/>
          <w:sz w:val="24"/>
          <w:szCs w:val="24"/>
          <w:rtl/>
          <w14:ligatures w14:val="none"/>
        </w:rPr>
        <w:t xml:space="preserve"> מהווים מיעוט </w:t>
      </w:r>
      <w:r w:rsidRPr="006A180B">
        <w:rPr>
          <w:rFonts w:ascii="David" w:eastAsiaTheme="minorHAnsi" w:hAnsi="David" w:cs="David" w:hint="cs"/>
          <w:kern w:val="0"/>
          <w:sz w:val="24"/>
          <w:szCs w:val="24"/>
          <w:rtl/>
          <w14:ligatures w14:val="none"/>
        </w:rPr>
        <w:t>בעייתי.</w:t>
      </w:r>
      <w:r w:rsidRPr="006A180B">
        <w:rPr>
          <w:rFonts w:ascii="David" w:eastAsiaTheme="minorHAnsi" w:hAnsi="David" w:cs="David"/>
          <w:kern w:val="0"/>
          <w:sz w:val="24"/>
          <w:szCs w:val="24"/>
          <w:vertAlign w:val="superscript"/>
          <w:rtl/>
          <w:lang w:bidi="ar-SA"/>
          <w14:ligatures w14:val="none"/>
        </w:rPr>
        <w:footnoteReference w:id="6"/>
      </w:r>
      <w:r w:rsidRPr="006A180B">
        <w:rPr>
          <w:rFonts w:ascii="David" w:eastAsiaTheme="minorHAnsi" w:hAnsi="David" w:cs="David"/>
          <w:kern w:val="0"/>
          <w:sz w:val="24"/>
          <w:szCs w:val="24"/>
          <w:rtl/>
          <w:lang w:bidi="ar-SA"/>
          <w14:ligatures w14:val="none"/>
        </w:rPr>
        <w:t xml:space="preserve"> </w:t>
      </w:r>
    </w:p>
    <w:p w14:paraId="3317CD8C" w14:textId="77777777" w:rsidR="006678B6" w:rsidRPr="006A180B" w:rsidRDefault="004E2A5F" w:rsidP="006678B6">
      <w:pPr>
        <w:spacing w:line="360" w:lineRule="auto"/>
        <w:jc w:val="both"/>
        <w:rPr>
          <w:rFonts w:ascii="David" w:eastAsiaTheme="minorHAnsi" w:hAnsi="David" w:cs="David"/>
          <w:kern w:val="0"/>
          <w:sz w:val="24"/>
          <w:szCs w:val="24"/>
          <w:u w:val="single"/>
          <w:rtl/>
          <w14:ligatures w14:val="none"/>
        </w:rPr>
      </w:pPr>
      <w:r w:rsidRPr="006A180B">
        <w:rPr>
          <w:rFonts w:ascii="David" w:eastAsiaTheme="minorHAnsi" w:hAnsi="David" w:cs="David" w:hint="cs"/>
          <w:kern w:val="0"/>
          <w:sz w:val="24"/>
          <w:szCs w:val="24"/>
          <w:u w:val="single"/>
          <w:rtl/>
          <w14:ligatures w14:val="none"/>
        </w:rPr>
        <w:lastRenderedPageBreak/>
        <w:t>הסדרים חוקתיים</w:t>
      </w:r>
    </w:p>
    <w:p w14:paraId="48F28A0E" w14:textId="3CBB3A8D" w:rsidR="004E2A5F" w:rsidRPr="006A180B" w:rsidRDefault="004E2A5F" w:rsidP="00C11CDD">
      <w:pPr>
        <w:spacing w:line="360" w:lineRule="auto"/>
        <w:jc w:val="both"/>
        <w:rPr>
          <w:rFonts w:ascii="David" w:eastAsiaTheme="minorHAnsi" w:hAnsi="David" w:cs="David"/>
          <w:kern w:val="0"/>
          <w:sz w:val="24"/>
          <w:szCs w:val="24"/>
          <w:rtl/>
          <w:lang w:bidi="ar-SA"/>
          <w14:ligatures w14:val="none"/>
        </w:rPr>
      </w:pPr>
      <w:r w:rsidRPr="006A180B">
        <w:rPr>
          <w:rFonts w:ascii="David" w:eastAsiaTheme="minorHAnsi" w:hAnsi="David" w:cs="David"/>
          <w:kern w:val="0"/>
          <w:sz w:val="24"/>
          <w:szCs w:val="24"/>
          <w:rtl/>
          <w14:ligatures w14:val="none"/>
        </w:rPr>
        <w:t>בהקדמ</w:t>
      </w:r>
      <w:r w:rsidR="00C11CDD"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 xml:space="preserve"> </w:t>
      </w:r>
      <w:r w:rsidR="00C11CDD" w:rsidRPr="006A180B">
        <w:rPr>
          <w:rFonts w:ascii="David" w:eastAsiaTheme="minorHAnsi" w:hAnsi="David" w:cs="David" w:hint="cs"/>
          <w:kern w:val="0"/>
          <w:sz w:val="24"/>
          <w:szCs w:val="24"/>
          <w:rtl/>
          <w14:ligatures w14:val="none"/>
        </w:rPr>
        <w:t>ל</w:t>
      </w:r>
      <w:r w:rsidR="00C11CDD" w:rsidRPr="006A180B">
        <w:rPr>
          <w:rFonts w:ascii="David" w:eastAsiaTheme="minorHAnsi" w:hAnsi="David" w:cs="David"/>
          <w:kern w:val="0"/>
          <w:sz w:val="24"/>
          <w:szCs w:val="24"/>
          <w:rtl/>
          <w14:ligatures w14:val="none"/>
        </w:rPr>
        <w:t>חוק</w:t>
      </w:r>
      <w:r w:rsidR="00C11CDD" w:rsidRPr="006A180B">
        <w:rPr>
          <w:rFonts w:ascii="David" w:eastAsiaTheme="minorHAnsi" w:hAnsi="David" w:cs="David" w:hint="cs"/>
          <w:kern w:val="0"/>
          <w:sz w:val="24"/>
          <w:szCs w:val="24"/>
          <w:rtl/>
          <w14:ligatures w14:val="none"/>
        </w:rPr>
        <w:t>ה נכתב</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שהרפובליקה של אסטוניה נוסדה בזכות הבלתי ניתנת לביטול של העם האסטוני להגדרה עצמית לאומית שהוכרזה ב-24 בפברואר 1918, ושהמדינה תבטיח את שימור האומה האסטונית</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ואת</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hint="cs"/>
          <w:kern w:val="0"/>
          <w:sz w:val="24"/>
          <w:szCs w:val="24"/>
          <w:rtl/>
          <w14:ligatures w14:val="none"/>
        </w:rPr>
        <w:t>ת</w:t>
      </w:r>
      <w:r w:rsidRPr="006A180B">
        <w:rPr>
          <w:rFonts w:ascii="David" w:eastAsiaTheme="minorHAnsi" w:hAnsi="David" w:cs="David"/>
          <w:kern w:val="0"/>
          <w:sz w:val="24"/>
          <w:szCs w:val="24"/>
          <w:rtl/>
          <w14:ligatures w14:val="none"/>
        </w:rPr>
        <w:t>רבותה לאורך הדורות</w:t>
      </w:r>
      <w:r w:rsidR="00C11CDD"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 xml:space="preserve"> </w:t>
      </w:r>
      <w:r w:rsidR="00C11CDD" w:rsidRPr="006A180B">
        <w:rPr>
          <w:rFonts w:ascii="David" w:eastAsiaTheme="minorHAnsi" w:hAnsi="David" w:cs="David" w:hint="cs"/>
          <w:kern w:val="0"/>
          <w:sz w:val="24"/>
          <w:szCs w:val="24"/>
          <w:rtl/>
          <w14:ligatures w14:val="none"/>
        </w:rPr>
        <w:t>ו</w:t>
      </w:r>
      <w:r w:rsidRPr="006A180B">
        <w:rPr>
          <w:rFonts w:ascii="David" w:eastAsiaTheme="minorHAnsi" w:hAnsi="David" w:cs="David"/>
          <w:kern w:val="0"/>
          <w:sz w:val="24"/>
          <w:szCs w:val="24"/>
          <w:rtl/>
          <w14:ligatures w14:val="none"/>
        </w:rPr>
        <w:t>כי השפה הרשמית של המדינה היא האסטונית. למעשה, השפה, הסמלים, לוח השנה, הגיבורים והאנדרטאות של המדינה הם אסטוניים למהדרין.</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החוקה קובעת את זכותם של כל האזרחים ללמוד באסטונית, לפנות לממשלות מקומיות באסטונית ולקבל כל שירות בכל מקום במדינה באסטונית</w:t>
      </w:r>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 xml:space="preserve"> תיוג של מוצרים, פרסומות, הודעות פומביות ותקשורת במקום העבודה חייבת להתבצע </w:t>
      </w:r>
      <w:r w:rsidRPr="006A180B">
        <w:rPr>
          <w:rFonts w:ascii="David" w:eastAsiaTheme="minorHAnsi" w:hAnsi="David" w:cs="David"/>
          <w:b/>
          <w:bCs/>
          <w:kern w:val="0"/>
          <w:sz w:val="24"/>
          <w:szCs w:val="24"/>
          <w:rtl/>
          <w14:ligatures w14:val="none"/>
        </w:rPr>
        <w:t>גם</w:t>
      </w:r>
      <w:r w:rsidRPr="006A180B">
        <w:rPr>
          <w:rFonts w:ascii="David" w:eastAsiaTheme="minorHAnsi" w:hAnsi="David" w:cs="David"/>
          <w:kern w:val="0"/>
          <w:sz w:val="24"/>
          <w:szCs w:val="24"/>
          <w:rtl/>
          <w14:ligatures w14:val="none"/>
        </w:rPr>
        <w:t xml:space="preserve"> באסטונית</w:t>
      </w:r>
      <w:r w:rsidRPr="006A180B">
        <w:rPr>
          <w:rFonts w:ascii="David" w:eastAsiaTheme="minorHAnsi" w:hAnsi="David" w:cs="David"/>
          <w:kern w:val="0"/>
          <w:sz w:val="24"/>
          <w:szCs w:val="24"/>
          <w:rtl/>
          <w:lang w:bidi="ar-SA"/>
          <w14:ligatures w14:val="none"/>
        </w:rPr>
        <w:t xml:space="preserve">. </w:t>
      </w:r>
    </w:p>
    <w:p w14:paraId="6FB95827" w14:textId="54DE4109" w:rsidR="001C562A" w:rsidRPr="006A180B" w:rsidRDefault="001C562A" w:rsidP="001C562A">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עליונות</w:t>
      </w:r>
      <w:r w:rsidRPr="006A180B">
        <w:rPr>
          <w:rFonts w:ascii="David" w:eastAsiaTheme="minorHAnsi" w:hAnsi="David" w:cs="David" w:hint="cs"/>
          <w:kern w:val="0"/>
          <w:sz w:val="24"/>
          <w:szCs w:val="24"/>
          <w:rtl/>
          <w14:ligatures w14:val="none"/>
        </w:rPr>
        <w:t>ו של</w:t>
      </w:r>
      <w:r w:rsidRPr="006A180B">
        <w:rPr>
          <w:rFonts w:ascii="David" w:eastAsiaTheme="minorHAnsi" w:hAnsi="David" w:cs="David"/>
          <w:kern w:val="0"/>
          <w:sz w:val="24"/>
          <w:szCs w:val="24"/>
          <w:rtl/>
          <w14:ligatures w14:val="none"/>
        </w:rPr>
        <w:t xml:space="preserve"> הלאום האסטוני ואפלייתו של המיעוט הרוסי ברמה המשפטית-חוקתית, השתקפו </w:t>
      </w:r>
      <w:r w:rsidRPr="006A180B">
        <w:rPr>
          <w:rFonts w:ascii="David" w:eastAsiaTheme="minorHAnsi" w:hAnsi="David" w:cs="David" w:hint="cs"/>
          <w:kern w:val="0"/>
          <w:sz w:val="24"/>
          <w:szCs w:val="24"/>
          <w:rtl/>
          <w14:ligatures w14:val="none"/>
        </w:rPr>
        <w:t xml:space="preserve">בשורה של חוקים כמו חוקי השפה, ההגירה והאזרחיות. </w:t>
      </w:r>
      <w:r w:rsidRPr="006A180B">
        <w:rPr>
          <w:rFonts w:ascii="David" w:eastAsiaTheme="minorHAnsi" w:hAnsi="David" w:cs="David"/>
          <w:kern w:val="0"/>
          <w:sz w:val="24"/>
          <w:szCs w:val="24"/>
          <w:rtl/>
          <w14:ligatures w14:val="none"/>
        </w:rPr>
        <w:t xml:space="preserve">חוק השפה החדש </w:t>
      </w:r>
      <w:r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פך את האסטונית לשפה הרשמית היחידה</w:t>
      </w:r>
      <w:r w:rsidRPr="006A180B">
        <w:rPr>
          <w:rFonts w:ascii="David" w:eastAsiaTheme="minorHAnsi" w:hAnsi="David" w:cs="David" w:hint="cs"/>
          <w:kern w:val="0"/>
          <w:sz w:val="24"/>
          <w:szCs w:val="24"/>
          <w:rtl/>
          <w14:ligatures w14:val="none"/>
        </w:rPr>
        <w:t xml:space="preserve"> של המדינה</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הכרת</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השפה</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 xml:space="preserve">האסטונית </w:t>
      </w:r>
      <w:r w:rsidRPr="006A180B">
        <w:rPr>
          <w:rFonts w:ascii="David" w:eastAsiaTheme="minorHAnsi" w:hAnsi="David" w:cs="David"/>
          <w:kern w:val="0"/>
          <w:sz w:val="24"/>
          <w:szCs w:val="24"/>
          <w:rtl/>
          <w14:ligatures w14:val="none"/>
        </w:rPr>
        <w:t>ה</w:t>
      </w:r>
      <w:r w:rsidRPr="006A180B">
        <w:rPr>
          <w:rFonts w:ascii="David" w:eastAsiaTheme="minorHAnsi" w:hAnsi="David" w:cs="David" w:hint="cs"/>
          <w:kern w:val="0"/>
          <w:sz w:val="24"/>
          <w:szCs w:val="24"/>
          <w:rtl/>
          <w14:ligatures w14:val="none"/>
        </w:rPr>
        <w:t>פכה</w:t>
      </w:r>
      <w:r w:rsidRPr="006A180B">
        <w:rPr>
          <w:rFonts w:ascii="David" w:eastAsiaTheme="minorHAnsi" w:hAnsi="David" w:cs="David"/>
          <w:kern w:val="0"/>
          <w:sz w:val="24"/>
          <w:szCs w:val="24"/>
          <w:rtl/>
          <w14:ligatures w14:val="none"/>
        </w:rPr>
        <w:t xml:space="preserve"> תנאי הכרחי להזדמנויות התעסוקה והאזרחות.</w:t>
      </w:r>
      <w:r w:rsidRPr="006A180B">
        <w:rPr>
          <w:rFonts w:ascii="David" w:eastAsiaTheme="minorHAnsi" w:hAnsi="David" w:cs="David"/>
          <w:kern w:val="0"/>
          <w:sz w:val="24"/>
          <w:szCs w:val="24"/>
          <w:vertAlign w:val="superscript"/>
          <w:rtl/>
          <w14:ligatures w14:val="none"/>
        </w:rPr>
        <w:footnoteReference w:id="7"/>
      </w:r>
      <w:r w:rsidRPr="006A180B">
        <w:rPr>
          <w:rFonts w:ascii="David" w:eastAsiaTheme="minorHAnsi" w:hAnsi="David" w:cs="David"/>
          <w:kern w:val="0"/>
          <w:sz w:val="24"/>
          <w:szCs w:val="24"/>
          <w:rtl/>
          <w14:ligatures w14:val="none"/>
        </w:rPr>
        <w:t xml:space="preserve"> למעשה, זה פגע קשות במעמדם המשפטי של דוברי הרוסית.</w:t>
      </w:r>
    </w:p>
    <w:p w14:paraId="3477CE20" w14:textId="483AEA36" w:rsidR="001C562A" w:rsidRPr="006A180B" w:rsidRDefault="00724116" w:rsidP="001C562A">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חוקי האזרחות וההתאזרחות היו הביטוי המובהק ביותר להדרתו של המיעוט הרוסי ממוקדי הכוח וממעגל הדמוקרטיה האסטונית</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עם העצמאות</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1991, אימצה אסטוניה מה שנקרא "שיקום משפטי" (</w:t>
      </w:r>
      <w:r w:rsidRPr="006A180B">
        <w:rPr>
          <w:rFonts w:ascii="David" w:eastAsiaTheme="minorHAnsi" w:hAnsi="David" w:cs="David"/>
          <w:kern w:val="0"/>
          <w:sz w:val="24"/>
          <w:szCs w:val="24"/>
          <w14:ligatures w14:val="none"/>
        </w:rPr>
        <w:t>legal restorationism</w:t>
      </w:r>
      <w:r w:rsidRPr="006A180B">
        <w:rPr>
          <w:rFonts w:ascii="David" w:eastAsiaTheme="minorHAnsi" w:hAnsi="David" w:cs="David"/>
          <w:kern w:val="0"/>
          <w:sz w:val="24"/>
          <w:szCs w:val="24"/>
          <w:rtl/>
          <w14:ligatures w14:val="none"/>
        </w:rPr>
        <w:t>) כאידיאולוגיה ממלכתית.</w:t>
      </w:r>
      <w:r w:rsidRPr="006A180B">
        <w:rPr>
          <w:rFonts w:ascii="David" w:eastAsiaTheme="minorHAnsi" w:hAnsi="David" w:cs="David"/>
          <w:kern w:val="0"/>
          <w:sz w:val="24"/>
          <w:szCs w:val="24"/>
          <w:vertAlign w:val="superscript"/>
          <w:rtl/>
          <w:lang w:bidi="ar-SA"/>
          <w14:ligatures w14:val="none"/>
        </w:rPr>
        <w:footnoteReference w:id="8"/>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kern w:val="0"/>
          <w:sz w:val="24"/>
          <w:szCs w:val="24"/>
          <w:vertAlign w:val="superscript"/>
          <w:rtl/>
          <w:lang w:bidi="ar-SA"/>
          <w14:ligatures w14:val="none"/>
        </w:rPr>
        <w:t xml:space="preserve"> </w:t>
      </w:r>
      <w:r w:rsidR="001C562A" w:rsidRPr="006A180B">
        <w:rPr>
          <w:rFonts w:ascii="David" w:eastAsiaTheme="minorHAnsi" w:hAnsi="David" w:cs="David" w:hint="cs"/>
          <w:kern w:val="0"/>
          <w:sz w:val="24"/>
          <w:szCs w:val="24"/>
          <w:rtl/>
          <w14:ligatures w14:val="none"/>
        </w:rPr>
        <w:t xml:space="preserve">ישנם </w:t>
      </w:r>
      <w:r w:rsidR="001C562A" w:rsidRPr="006A180B">
        <w:rPr>
          <w:rFonts w:ascii="David" w:eastAsiaTheme="minorHAnsi" w:hAnsi="David" w:cs="David"/>
          <w:kern w:val="0"/>
          <w:sz w:val="24"/>
          <w:szCs w:val="24"/>
          <w:rtl/>
          <w14:ligatures w14:val="none"/>
        </w:rPr>
        <w:t xml:space="preserve">כ-100,000 (הערכות 2001) </w:t>
      </w:r>
      <w:proofErr w:type="spellStart"/>
      <w:r w:rsidR="001C562A" w:rsidRPr="006A180B">
        <w:rPr>
          <w:rFonts w:ascii="David" w:eastAsiaTheme="minorHAnsi" w:hAnsi="David" w:cs="David" w:hint="cs"/>
          <w:kern w:val="0"/>
          <w:sz w:val="24"/>
          <w:szCs w:val="24"/>
          <w:rtl/>
          <w14:ligatures w14:val="none"/>
        </w:rPr>
        <w:t>אסטונים</w:t>
      </w:r>
      <w:proofErr w:type="spellEnd"/>
      <w:r w:rsidR="001C562A" w:rsidRPr="006A180B">
        <w:rPr>
          <w:rFonts w:ascii="David" w:eastAsiaTheme="minorHAnsi" w:hAnsi="David" w:cs="David" w:hint="cs"/>
          <w:kern w:val="0"/>
          <w:sz w:val="24"/>
          <w:szCs w:val="24"/>
          <w:rtl/>
          <w14:ligatures w14:val="none"/>
        </w:rPr>
        <w:t xml:space="preserve"> </w:t>
      </w:r>
      <w:r w:rsidR="001C562A" w:rsidRPr="006A180B">
        <w:rPr>
          <w:rFonts w:ascii="David" w:eastAsiaTheme="minorHAnsi" w:hAnsi="David" w:cs="David"/>
          <w:kern w:val="0"/>
          <w:sz w:val="24"/>
          <w:szCs w:val="24"/>
          <w:rtl/>
          <w14:ligatures w14:val="none"/>
        </w:rPr>
        <w:t>המתגוררים ב</w:t>
      </w:r>
      <w:r w:rsidR="001C562A" w:rsidRPr="006A180B">
        <w:rPr>
          <w:rFonts w:ascii="David" w:eastAsiaTheme="minorHAnsi" w:hAnsi="David" w:cs="David" w:hint="cs"/>
          <w:kern w:val="0"/>
          <w:sz w:val="24"/>
          <w:szCs w:val="24"/>
          <w:rtl/>
          <w14:ligatures w14:val="none"/>
        </w:rPr>
        <w:t xml:space="preserve">תפוצות </w:t>
      </w:r>
      <w:r w:rsidR="001C562A" w:rsidRPr="006A180B">
        <w:rPr>
          <w:rFonts w:ascii="David" w:eastAsiaTheme="minorHAnsi" w:hAnsi="David" w:cs="David"/>
          <w:kern w:val="0"/>
          <w:sz w:val="24"/>
          <w:szCs w:val="24"/>
          <w:rtl/>
          <w14:ligatures w14:val="none"/>
        </w:rPr>
        <w:t>עיקר בצפון אמריקה ובסקנדינביה. לפי החוק, אלו זכאים לשוב לאסטוניה ולקבל אזרחות אוטומטית. הוראת החוק הגבילה את זכות השיבה עם התאזרחות אוטומטית על בני הלאום האסטוני בלבד.</w:t>
      </w:r>
      <w:r w:rsidR="001C562A" w:rsidRPr="006A180B">
        <w:rPr>
          <w:rFonts w:ascii="David" w:eastAsiaTheme="minorHAnsi" w:hAnsi="David" w:cs="David"/>
          <w:kern w:val="0"/>
          <w:sz w:val="24"/>
          <w:szCs w:val="24"/>
          <w:vertAlign w:val="superscript"/>
          <w:rtl/>
          <w14:ligatures w14:val="none"/>
        </w:rPr>
        <w:footnoteReference w:id="9"/>
      </w:r>
    </w:p>
    <w:p w14:paraId="34F08944" w14:textId="669129C6" w:rsidR="001C562A" w:rsidRPr="006A180B" w:rsidRDefault="001C562A" w:rsidP="00724116">
      <w:pPr>
        <w:spacing w:line="360" w:lineRule="auto"/>
        <w:jc w:val="both"/>
        <w:rPr>
          <w:rFonts w:ascii="David" w:eastAsiaTheme="minorHAnsi" w:hAnsi="David" w:cs="Times New Roman"/>
          <w:kern w:val="0"/>
          <w:sz w:val="24"/>
          <w:szCs w:val="24"/>
          <w:rtl/>
          <w:lang w:bidi="ar-SA"/>
          <w14:ligatures w14:val="none"/>
        </w:rPr>
      </w:pPr>
      <w:r w:rsidRPr="006A180B">
        <w:rPr>
          <w:rFonts w:ascii="David" w:eastAsiaTheme="minorHAnsi" w:hAnsi="David" w:cs="David"/>
          <w:kern w:val="0"/>
          <w:sz w:val="24"/>
          <w:szCs w:val="24"/>
          <w:rtl/>
          <w14:ligatures w14:val="none"/>
        </w:rPr>
        <w:t xml:space="preserve">ב-1992 נחקקו חוק </w:t>
      </w:r>
      <w:r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 xml:space="preserve">אזרחות </w:t>
      </w:r>
      <w:r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 xml:space="preserve">חדש (שתוקן ב-1995) וחוק הזרים ב-1993. לדוברי רוסית שכבר נמצאים במדינה, </w:t>
      </w:r>
      <w:r w:rsidRPr="006A180B">
        <w:rPr>
          <w:rFonts w:ascii="David" w:eastAsiaTheme="minorHAnsi" w:hAnsi="David" w:cs="David" w:hint="cs"/>
          <w:kern w:val="0"/>
          <w:sz w:val="24"/>
          <w:szCs w:val="24"/>
          <w:rtl/>
          <w14:ligatures w14:val="none"/>
        </w:rPr>
        <w:t xml:space="preserve">והמבקשים לקבל אזרחות אסטונית, </w:t>
      </w:r>
      <w:r w:rsidRPr="006A180B">
        <w:rPr>
          <w:rFonts w:ascii="David" w:eastAsiaTheme="minorHAnsi" w:hAnsi="David" w:cs="David"/>
          <w:kern w:val="0"/>
          <w:sz w:val="24"/>
          <w:szCs w:val="24"/>
          <w:rtl/>
          <w14:ligatures w14:val="none"/>
        </w:rPr>
        <w:t>נדרש</w:t>
      </w:r>
      <w:r w:rsidRPr="006A180B">
        <w:rPr>
          <w:rFonts w:ascii="David" w:eastAsiaTheme="minorHAnsi" w:hAnsi="David" w:cs="David" w:hint="cs"/>
          <w:kern w:val="0"/>
          <w:sz w:val="24"/>
          <w:szCs w:val="24"/>
          <w:rtl/>
          <w14:ligatures w14:val="none"/>
        </w:rPr>
        <w:t>ת</w:t>
      </w:r>
      <w:r w:rsidRPr="006A180B">
        <w:rPr>
          <w:rFonts w:ascii="David" w:eastAsiaTheme="minorHAnsi" w:hAnsi="David" w:cs="David"/>
          <w:kern w:val="0"/>
          <w:sz w:val="24"/>
          <w:szCs w:val="24"/>
          <w:rtl/>
          <w14:ligatures w14:val="none"/>
        </w:rPr>
        <w:t xml:space="preserve"> שהייה חוקית למשך חמש שנים, עמידה במבחן מקיף בשפה האסטונית ומבחן בחוקה האסטונית, השבעת אמונים למדינה וחוקיה, וויתור על כל אזרחות זרה</w:t>
      </w:r>
      <w:r w:rsidRPr="006A180B">
        <w:rPr>
          <w:rFonts w:ascii="David" w:eastAsiaTheme="minorHAnsi" w:hAnsi="David" w:cs="David" w:hint="cs"/>
          <w:kern w:val="0"/>
          <w:sz w:val="24"/>
          <w:szCs w:val="24"/>
          <w:rtl/>
          <w14:ligatures w14:val="none"/>
        </w:rPr>
        <w:t xml:space="preserve"> אחרת.</w:t>
      </w:r>
      <w:r w:rsidRPr="006A180B">
        <w:rPr>
          <w:rFonts w:ascii="David" w:eastAsiaTheme="minorHAnsi" w:hAnsi="David" w:cs="David"/>
          <w:kern w:val="0"/>
          <w:sz w:val="24"/>
          <w:szCs w:val="24"/>
          <w:vertAlign w:val="superscript"/>
          <w:rtl/>
          <w14:ligatures w14:val="none"/>
        </w:rPr>
        <w:footnoteReference w:id="10"/>
      </w:r>
      <w:r w:rsidRPr="006A180B">
        <w:rPr>
          <w:rFonts w:ascii="David" w:eastAsiaTheme="minorHAnsi" w:hAnsi="David" w:cs="David"/>
          <w:kern w:val="0"/>
          <w:sz w:val="24"/>
          <w:szCs w:val="24"/>
          <w:rtl/>
          <w14:ligatures w14:val="none"/>
        </w:rPr>
        <w:t xml:space="preserve"> </w:t>
      </w:r>
      <w:r w:rsidR="00724116" w:rsidRPr="006A180B">
        <w:rPr>
          <w:rFonts w:ascii="David" w:eastAsiaTheme="minorHAnsi" w:hAnsi="David" w:cs="David" w:hint="cs"/>
          <w:kern w:val="0"/>
          <w:sz w:val="24"/>
          <w:szCs w:val="24"/>
          <w:rtl/>
          <w14:ligatures w14:val="none"/>
        </w:rPr>
        <w:t>החוקים הללו הפכו</w:t>
      </w:r>
      <w:r w:rsidRPr="006A180B">
        <w:rPr>
          <w:rFonts w:ascii="David" w:eastAsiaTheme="minorHAnsi" w:hAnsi="David" w:cs="David"/>
          <w:kern w:val="0"/>
          <w:sz w:val="24"/>
          <w:szCs w:val="24"/>
          <w:rtl/>
          <w14:ligatures w14:val="none"/>
        </w:rPr>
        <w:t xml:space="preserve"> רבים </w:t>
      </w:r>
      <w:r w:rsidRPr="006A180B">
        <w:rPr>
          <w:rFonts w:ascii="David" w:eastAsiaTheme="minorHAnsi" w:hAnsi="David" w:cs="David" w:hint="cs"/>
          <w:kern w:val="0"/>
          <w:sz w:val="24"/>
          <w:szCs w:val="24"/>
          <w:rtl/>
          <w14:ligatures w14:val="none"/>
        </w:rPr>
        <w:t xml:space="preserve">מקרב המיעוט הרוסי </w:t>
      </w:r>
      <w:r w:rsidRPr="006A180B">
        <w:rPr>
          <w:rFonts w:ascii="David" w:eastAsiaTheme="minorHAnsi" w:hAnsi="David" w:cs="David"/>
          <w:kern w:val="0"/>
          <w:sz w:val="24"/>
          <w:szCs w:val="24"/>
          <w:rtl/>
          <w14:ligatures w14:val="none"/>
        </w:rPr>
        <w:t>שנולדו וחיו כל חייהם באסטוניה לתושבים ללא אזרחות וזכויות פוליטיות</w:t>
      </w:r>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vertAlign w:val="superscript"/>
          <w:rtl/>
          <w14:ligatures w14:val="none"/>
        </w:rPr>
        <w:footnoteReference w:id="11"/>
      </w:r>
      <w:r w:rsidRPr="006A180B">
        <w:rPr>
          <w:rFonts w:ascii="David" w:eastAsiaTheme="minorHAnsi" w:hAnsi="David" w:cs="David"/>
          <w:kern w:val="0"/>
          <w:sz w:val="24"/>
          <w:szCs w:val="24"/>
          <w:rtl/>
          <w14:ligatures w14:val="none"/>
        </w:rPr>
        <w:t xml:space="preserve"> </w:t>
      </w:r>
    </w:p>
    <w:p w14:paraId="44089E89" w14:textId="7922C7EE" w:rsidR="004E2A5F" w:rsidRPr="006A180B" w:rsidRDefault="001C562A" w:rsidP="003A2642">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hint="cs"/>
          <w:kern w:val="0"/>
          <w:sz w:val="24"/>
          <w:szCs w:val="24"/>
          <w:rtl/>
          <w14:ligatures w14:val="none"/>
        </w:rPr>
        <w:t>בשנת</w:t>
      </w:r>
      <w:r w:rsidRPr="006A180B">
        <w:rPr>
          <w:rFonts w:ascii="David" w:eastAsiaTheme="minorHAnsi" w:hAnsi="David" w:cs="David"/>
          <w:kern w:val="0"/>
          <w:sz w:val="24"/>
          <w:szCs w:val="24"/>
          <w:rtl/>
          <w14:ligatures w14:val="none"/>
        </w:rPr>
        <w:t xml:space="preserve"> 2000 הממשלה</w:t>
      </w:r>
      <w:r w:rsidR="00724116" w:rsidRPr="006A180B">
        <w:rPr>
          <w:rFonts w:ascii="David" w:eastAsiaTheme="minorHAnsi" w:hAnsi="David" w:cs="David" w:hint="cs"/>
          <w:kern w:val="0"/>
          <w:sz w:val="24"/>
          <w:szCs w:val="24"/>
          <w:rtl/>
          <w14:ligatures w14:val="none"/>
        </w:rPr>
        <w:t xml:space="preserve"> אימצה</w:t>
      </w:r>
      <w:r w:rsidR="003A2642" w:rsidRPr="006A180B">
        <w:rPr>
          <w:rFonts w:ascii="David" w:eastAsiaTheme="minorHAnsi" w:hAnsi="David" w:cs="David"/>
          <w:kern w:val="0"/>
          <w:sz w:val="24"/>
          <w:szCs w:val="24"/>
          <w:rtl/>
          <w14:ligatures w14:val="none"/>
        </w:rPr>
        <w:t xml:space="preserve"> ת</w:t>
      </w:r>
      <w:r w:rsidRPr="006A180B">
        <w:rPr>
          <w:rFonts w:ascii="David" w:eastAsiaTheme="minorHAnsi" w:hAnsi="David" w:cs="David"/>
          <w:kern w:val="0"/>
          <w:sz w:val="24"/>
          <w:szCs w:val="24"/>
          <w:rtl/>
          <w14:ligatures w14:val="none"/>
        </w:rPr>
        <w:t>כנית חדשה שמטרתה לעודד ולממן</w:t>
      </w:r>
      <w:r w:rsidRPr="006A180B">
        <w:rPr>
          <w:rFonts w:ascii="David" w:eastAsiaTheme="minorHAnsi" w:hAnsi="David" w:cs="David" w:hint="cs"/>
          <w:kern w:val="0"/>
          <w:sz w:val="24"/>
          <w:szCs w:val="24"/>
          <w:rtl/>
          <w14:ligatures w14:val="none"/>
        </w:rPr>
        <w:t xml:space="preserve">, ולו באופן חלקי, </w:t>
      </w:r>
      <w:r w:rsidR="003A2642" w:rsidRPr="006A180B">
        <w:rPr>
          <w:rFonts w:ascii="David" w:eastAsiaTheme="minorHAnsi" w:hAnsi="David" w:cs="David"/>
          <w:kern w:val="0"/>
          <w:sz w:val="24"/>
          <w:szCs w:val="24"/>
          <w:rtl/>
          <w14:ligatures w14:val="none"/>
        </w:rPr>
        <w:t>את לימוד השפה האסטונית</w:t>
      </w:r>
      <w:r w:rsidR="003A2642" w:rsidRPr="006A180B">
        <w:rPr>
          <w:rFonts w:ascii="David" w:eastAsiaTheme="minorHAnsi" w:hAnsi="David" w:cs="David" w:hint="cs"/>
          <w:kern w:val="0"/>
          <w:sz w:val="24"/>
          <w:szCs w:val="24"/>
          <w:rtl/>
          <w14:ligatures w14:val="none"/>
        </w:rPr>
        <w:t xml:space="preserve"> (תנאי </w:t>
      </w:r>
      <w:r w:rsidRPr="006A180B">
        <w:rPr>
          <w:rFonts w:ascii="David" w:eastAsiaTheme="minorHAnsi" w:hAnsi="David" w:cs="David"/>
          <w:kern w:val="0"/>
          <w:sz w:val="24"/>
          <w:szCs w:val="24"/>
          <w:rtl/>
          <w14:ligatures w14:val="none"/>
        </w:rPr>
        <w:t>ל</w:t>
      </w:r>
      <w:r w:rsidR="003A2642" w:rsidRPr="006A180B">
        <w:rPr>
          <w:rFonts w:ascii="David" w:eastAsiaTheme="minorHAnsi" w:hAnsi="David" w:cs="David" w:hint="cs"/>
          <w:kern w:val="0"/>
          <w:sz w:val="24"/>
          <w:szCs w:val="24"/>
          <w:rtl/>
          <w14:ligatures w14:val="none"/>
        </w:rPr>
        <w:t>קבל</w:t>
      </w:r>
      <w:r w:rsidRPr="006A180B">
        <w:rPr>
          <w:rFonts w:ascii="David" w:eastAsiaTheme="minorHAnsi" w:hAnsi="David" w:cs="David"/>
          <w:kern w:val="0"/>
          <w:sz w:val="24"/>
          <w:szCs w:val="24"/>
          <w:rtl/>
          <w14:ligatures w14:val="none"/>
        </w:rPr>
        <w:t>ת אזרחות אסטונית</w:t>
      </w:r>
      <w:r w:rsidR="003A2642"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w:t>
      </w:r>
      <w:r w:rsidRPr="006A180B">
        <w:rPr>
          <w:rFonts w:ascii="David" w:eastAsiaTheme="minorHAnsi" w:hAnsi="David" w:cs="David" w:hint="cs"/>
          <w:kern w:val="0"/>
          <w:sz w:val="24"/>
          <w:szCs w:val="24"/>
          <w:rtl/>
          <w14:ligatures w14:val="none"/>
        </w:rPr>
        <w:t xml:space="preserve"> </w:t>
      </w:r>
      <w:r w:rsidR="00724116" w:rsidRPr="006A180B">
        <w:rPr>
          <w:rFonts w:ascii="David" w:eastAsiaTheme="minorHAnsi" w:hAnsi="David" w:cs="David" w:hint="cs"/>
          <w:kern w:val="0"/>
          <w:sz w:val="24"/>
          <w:szCs w:val="24"/>
          <w:rtl/>
          <w14:ligatures w14:val="none"/>
        </w:rPr>
        <w:t>לצד</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זאת</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אסטוניה</w:t>
      </w:r>
      <w:r w:rsidRPr="006A180B">
        <w:rPr>
          <w:rFonts w:ascii="David" w:eastAsiaTheme="minorHAnsi" w:hAnsi="David" w:cs="David"/>
          <w:kern w:val="0"/>
          <w:sz w:val="24"/>
          <w:szCs w:val="24"/>
          <w:rtl/>
          <w:lang w:bidi="ar-SA"/>
          <w14:ligatures w14:val="none"/>
        </w:rPr>
        <w:t xml:space="preserve"> </w:t>
      </w:r>
      <w:r w:rsidR="00724116" w:rsidRPr="006A180B">
        <w:rPr>
          <w:rFonts w:ascii="David" w:eastAsiaTheme="minorHAnsi" w:hAnsi="David" w:cs="David" w:hint="cs"/>
          <w:kern w:val="0"/>
          <w:sz w:val="24"/>
          <w:szCs w:val="24"/>
          <w:rtl/>
          <w14:ligatures w14:val="none"/>
        </w:rPr>
        <w:t>הח</w:t>
      </w:r>
      <w:r w:rsidRPr="006A180B">
        <w:rPr>
          <w:rFonts w:ascii="David" w:eastAsiaTheme="minorHAnsi" w:hAnsi="David" w:cs="David" w:hint="cs"/>
          <w:kern w:val="0"/>
          <w:sz w:val="24"/>
          <w:szCs w:val="24"/>
          <w:rtl/>
          <w14:ligatures w14:val="none"/>
        </w:rPr>
        <w:t>לה</w:t>
      </w:r>
      <w:r w:rsidR="00724116"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ליישם</w:t>
      </w:r>
      <w:r w:rsidRPr="006A180B">
        <w:rPr>
          <w:rFonts w:ascii="David" w:eastAsiaTheme="minorHAnsi" w:hAnsi="David" w:cs="David"/>
          <w:kern w:val="0"/>
          <w:sz w:val="24"/>
          <w:szCs w:val="24"/>
          <w:rtl/>
          <w:lang w:bidi="ar-SA"/>
          <w14:ligatures w14:val="none"/>
        </w:rPr>
        <w:t xml:space="preserve"> </w:t>
      </w:r>
      <w:r w:rsidR="00724116" w:rsidRPr="006A180B">
        <w:rPr>
          <w:rFonts w:ascii="David" w:eastAsiaTheme="minorHAnsi" w:hAnsi="David" w:cs="David"/>
          <w:kern w:val="0"/>
          <w:sz w:val="24"/>
          <w:szCs w:val="24"/>
          <w:rtl/>
          <w14:ligatures w14:val="none"/>
        </w:rPr>
        <w:t>ת</w:t>
      </w:r>
      <w:r w:rsidRPr="006A180B">
        <w:rPr>
          <w:rFonts w:ascii="David" w:eastAsiaTheme="minorHAnsi" w:hAnsi="David" w:cs="David"/>
          <w:kern w:val="0"/>
          <w:sz w:val="24"/>
          <w:szCs w:val="24"/>
          <w:rtl/>
          <w14:ligatures w14:val="none"/>
        </w:rPr>
        <w:t>כניות אינטגרציה על</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מנת להקל על שילובה</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והטמעתה</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של הקהילה דוברת הרוסית</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ולפייס אותה תוך שימור מבני העליונות האתנית על כנם.</w:t>
      </w:r>
      <w:r w:rsidRPr="006A180B">
        <w:rPr>
          <w:rFonts w:ascii="David" w:eastAsiaTheme="minorHAnsi" w:hAnsi="David" w:cs="David"/>
          <w:kern w:val="0"/>
          <w:sz w:val="24"/>
          <w:szCs w:val="24"/>
          <w:vertAlign w:val="superscript"/>
          <w:rtl/>
          <w14:ligatures w14:val="none"/>
        </w:rPr>
        <w:footnoteReference w:id="12"/>
      </w:r>
      <w:r w:rsidR="00724116" w:rsidRPr="006A180B">
        <w:rPr>
          <w:rFonts w:ascii="David" w:eastAsiaTheme="minorHAnsi" w:hAnsi="David" w:cs="David" w:hint="cs"/>
          <w:kern w:val="0"/>
          <w:sz w:val="24"/>
          <w:szCs w:val="24"/>
          <w:rtl/>
          <w14:ligatures w14:val="none"/>
        </w:rPr>
        <w:t xml:space="preserve"> </w:t>
      </w:r>
      <w:r w:rsidR="004E2A5F" w:rsidRPr="006A180B">
        <w:rPr>
          <w:rFonts w:ascii="David" w:eastAsiaTheme="minorHAnsi" w:hAnsi="David" w:cs="David"/>
          <w:kern w:val="0"/>
          <w:sz w:val="24"/>
          <w:szCs w:val="24"/>
          <w:rtl/>
          <w14:ligatures w14:val="none"/>
        </w:rPr>
        <w:t>תהליך בניית המדינה והאומה באסטוניה עדיין נמשך,</w:t>
      </w:r>
      <w:r w:rsidR="00AA4423" w:rsidRPr="006A180B">
        <w:rPr>
          <w:rFonts w:ascii="David" w:eastAsiaTheme="minorHAnsi" w:hAnsi="David" w:cs="David"/>
          <w:kern w:val="0"/>
          <w:sz w:val="24"/>
          <w:szCs w:val="24"/>
          <w:rtl/>
          <w14:ligatures w14:val="none"/>
        </w:rPr>
        <w:t xml:space="preserve"> </w:t>
      </w:r>
      <w:r w:rsidR="00AA4423" w:rsidRPr="006A180B">
        <w:rPr>
          <w:rFonts w:ascii="David" w:eastAsiaTheme="minorHAnsi" w:hAnsi="David" w:cs="David" w:hint="cs"/>
          <w:kern w:val="0"/>
          <w:sz w:val="24"/>
          <w:szCs w:val="24"/>
          <w:rtl/>
          <w14:ligatures w14:val="none"/>
        </w:rPr>
        <w:t xml:space="preserve">אך </w:t>
      </w:r>
      <w:r w:rsidR="00AA4423" w:rsidRPr="006A180B">
        <w:rPr>
          <w:rFonts w:ascii="David" w:eastAsiaTheme="minorHAnsi" w:hAnsi="David" w:cs="David" w:hint="cs"/>
          <w:kern w:val="0"/>
          <w:sz w:val="24"/>
          <w:szCs w:val="24"/>
          <w:rtl/>
          <w14:ligatures w14:val="none"/>
        </w:rPr>
        <w:lastRenderedPageBreak/>
        <w:t xml:space="preserve">אסטוניה הקלה על </w:t>
      </w:r>
      <w:r w:rsidR="00AA4423" w:rsidRPr="006A180B">
        <w:rPr>
          <w:rFonts w:ascii="David" w:eastAsiaTheme="minorHAnsi" w:hAnsi="David" w:cs="David"/>
          <w:kern w:val="0"/>
          <w:sz w:val="24"/>
          <w:szCs w:val="24"/>
          <w:rtl/>
          <w14:ligatures w14:val="none"/>
        </w:rPr>
        <w:t>תהליך ההתאזרחות.</w:t>
      </w:r>
      <w:r w:rsidR="00AA4423" w:rsidRPr="006A180B">
        <w:rPr>
          <w:rFonts w:ascii="David" w:eastAsiaTheme="minorHAnsi" w:hAnsi="David" w:cs="David"/>
          <w:kern w:val="0"/>
          <w:sz w:val="24"/>
          <w:szCs w:val="24"/>
          <w:vertAlign w:val="superscript"/>
          <w:rtl/>
          <w14:ligatures w14:val="none"/>
        </w:rPr>
        <w:footnoteReference w:id="13"/>
      </w:r>
      <w:r w:rsidR="00AA4423" w:rsidRPr="006A180B">
        <w:rPr>
          <w:rFonts w:ascii="David" w:eastAsiaTheme="minorHAnsi" w:hAnsi="David" w:cs="David"/>
          <w:kern w:val="0"/>
          <w:sz w:val="24"/>
          <w:szCs w:val="24"/>
          <w:rtl/>
          <w14:ligatures w14:val="none"/>
        </w:rPr>
        <w:t xml:space="preserve"> </w:t>
      </w:r>
      <w:r w:rsidR="00AA4423" w:rsidRPr="006A180B">
        <w:rPr>
          <w:rFonts w:ascii="David" w:eastAsiaTheme="minorHAnsi" w:hAnsi="David" w:cs="David" w:hint="cs"/>
          <w:kern w:val="0"/>
          <w:sz w:val="24"/>
          <w:szCs w:val="24"/>
          <w:rtl/>
          <w14:ligatures w14:val="none"/>
        </w:rPr>
        <w:t>אף</w:t>
      </w:r>
      <w:r w:rsidR="004E2A5F" w:rsidRPr="006A180B">
        <w:rPr>
          <w:rFonts w:ascii="David" w:eastAsiaTheme="minorHAnsi" w:hAnsi="David" w:cs="David"/>
          <w:kern w:val="0"/>
          <w:sz w:val="24"/>
          <w:szCs w:val="24"/>
          <w:rtl/>
          <w14:ligatures w14:val="none"/>
        </w:rPr>
        <w:t xml:space="preserve"> </w:t>
      </w:r>
      <w:r w:rsidR="004E2A5F" w:rsidRPr="006A180B">
        <w:rPr>
          <w:rFonts w:ascii="David" w:eastAsiaTheme="minorHAnsi" w:hAnsi="David" w:cs="David" w:hint="cs"/>
          <w:kern w:val="0"/>
          <w:sz w:val="24"/>
          <w:szCs w:val="24"/>
          <w:rtl/>
          <w14:ligatures w14:val="none"/>
        </w:rPr>
        <w:t>ש</w:t>
      </w:r>
      <w:r w:rsidR="004E2A5F" w:rsidRPr="006A180B">
        <w:rPr>
          <w:rFonts w:ascii="David" w:eastAsiaTheme="minorHAnsi" w:hAnsi="David" w:cs="David"/>
          <w:kern w:val="0"/>
          <w:sz w:val="24"/>
          <w:szCs w:val="24"/>
          <w:rtl/>
          <w14:ligatures w14:val="none"/>
        </w:rPr>
        <w:t xml:space="preserve">האומה האסטונית </w:t>
      </w:r>
      <w:r w:rsidR="00AA4423" w:rsidRPr="006A180B">
        <w:rPr>
          <w:rFonts w:ascii="David" w:eastAsiaTheme="minorHAnsi" w:hAnsi="David" w:cs="David" w:hint="cs"/>
          <w:kern w:val="0"/>
          <w:sz w:val="24"/>
          <w:szCs w:val="24"/>
          <w:rtl/>
          <w14:ligatures w14:val="none"/>
        </w:rPr>
        <w:t xml:space="preserve">עדיין </w:t>
      </w:r>
      <w:r w:rsidR="004E2A5F" w:rsidRPr="006A180B">
        <w:rPr>
          <w:rFonts w:ascii="David" w:eastAsiaTheme="minorHAnsi" w:hAnsi="David" w:cs="David"/>
          <w:kern w:val="0"/>
          <w:sz w:val="24"/>
          <w:szCs w:val="24"/>
          <w:rtl/>
          <w14:ligatures w14:val="none"/>
        </w:rPr>
        <w:t>מוגדר</w:t>
      </w:r>
      <w:r w:rsidR="004E2A5F" w:rsidRPr="006A180B">
        <w:rPr>
          <w:rFonts w:ascii="David" w:eastAsiaTheme="minorHAnsi" w:hAnsi="David" w:cs="David" w:hint="cs"/>
          <w:kern w:val="0"/>
          <w:sz w:val="24"/>
          <w:szCs w:val="24"/>
          <w:rtl/>
          <w14:ligatures w14:val="none"/>
        </w:rPr>
        <w:t>ת</w:t>
      </w:r>
      <w:r w:rsidR="004E2A5F" w:rsidRPr="006A180B">
        <w:rPr>
          <w:rFonts w:ascii="David" w:eastAsiaTheme="minorHAnsi" w:hAnsi="David" w:cs="David"/>
          <w:kern w:val="0"/>
          <w:sz w:val="24"/>
          <w:szCs w:val="24"/>
          <w:rtl/>
          <w14:ligatures w14:val="none"/>
        </w:rPr>
        <w:t xml:space="preserve"> בעיקר </w:t>
      </w:r>
      <w:r w:rsidR="00AA4423" w:rsidRPr="006A180B">
        <w:rPr>
          <w:rFonts w:ascii="David" w:eastAsiaTheme="minorHAnsi" w:hAnsi="David" w:cs="David"/>
          <w:kern w:val="0"/>
          <w:sz w:val="24"/>
          <w:szCs w:val="24"/>
          <w:rtl/>
          <w14:ligatures w14:val="none"/>
        </w:rPr>
        <w:t>במונחים תרבותיים ולשוניים,</w:t>
      </w:r>
      <w:r w:rsidR="00AA4423" w:rsidRPr="006A180B">
        <w:rPr>
          <w:rFonts w:ascii="David" w:eastAsiaTheme="minorHAnsi" w:hAnsi="David" w:cs="David" w:hint="cs"/>
          <w:kern w:val="0"/>
          <w:sz w:val="24"/>
          <w:szCs w:val="24"/>
          <w:rtl/>
          <w14:ligatures w14:val="none"/>
        </w:rPr>
        <w:t xml:space="preserve"> </w:t>
      </w:r>
      <w:r w:rsidR="004E2A5F" w:rsidRPr="006A180B">
        <w:rPr>
          <w:rFonts w:ascii="David" w:eastAsiaTheme="minorHAnsi" w:hAnsi="David" w:cs="David"/>
          <w:kern w:val="0"/>
          <w:sz w:val="24"/>
          <w:szCs w:val="24"/>
          <w:rtl/>
          <w14:ligatures w14:val="none"/>
        </w:rPr>
        <w:t>ה</w:t>
      </w:r>
      <w:r w:rsidR="004E2A5F" w:rsidRPr="006A180B">
        <w:rPr>
          <w:rFonts w:ascii="David" w:eastAsiaTheme="minorHAnsi" w:hAnsi="David" w:cs="David" w:hint="cs"/>
          <w:kern w:val="0"/>
          <w:sz w:val="24"/>
          <w:szCs w:val="24"/>
          <w:rtl/>
          <w14:ligatures w14:val="none"/>
        </w:rPr>
        <w:t>י</w:t>
      </w:r>
      <w:r w:rsidR="004E2A5F" w:rsidRPr="006A180B">
        <w:rPr>
          <w:rFonts w:ascii="David" w:eastAsiaTheme="minorHAnsi" w:hAnsi="David" w:cs="David"/>
          <w:kern w:val="0"/>
          <w:sz w:val="24"/>
          <w:szCs w:val="24"/>
          <w:rtl/>
          <w14:ligatures w14:val="none"/>
        </w:rPr>
        <w:t>א מנסה לצרף לשורותי</w:t>
      </w:r>
      <w:r w:rsidR="004E2A5F" w:rsidRPr="006A180B">
        <w:rPr>
          <w:rFonts w:ascii="David" w:eastAsiaTheme="minorHAnsi" w:hAnsi="David" w:cs="David" w:hint="cs"/>
          <w:kern w:val="0"/>
          <w:sz w:val="24"/>
          <w:szCs w:val="24"/>
          <w:rtl/>
          <w14:ligatures w14:val="none"/>
        </w:rPr>
        <w:t>ה</w:t>
      </w:r>
      <w:r w:rsidR="00AA4423" w:rsidRPr="006A180B">
        <w:rPr>
          <w:rFonts w:ascii="David" w:eastAsiaTheme="minorHAnsi" w:hAnsi="David" w:cs="David"/>
          <w:kern w:val="0"/>
          <w:sz w:val="24"/>
          <w:szCs w:val="24"/>
          <w:rtl/>
          <w14:ligatures w14:val="none"/>
        </w:rPr>
        <w:t xml:space="preserve"> </w:t>
      </w:r>
      <w:r w:rsidR="004E2A5F" w:rsidRPr="006A180B">
        <w:rPr>
          <w:rFonts w:ascii="David" w:eastAsiaTheme="minorHAnsi" w:hAnsi="David" w:cs="David"/>
          <w:kern w:val="0"/>
          <w:sz w:val="24"/>
          <w:szCs w:val="24"/>
          <w:rtl/>
          <w14:ligatures w14:val="none"/>
        </w:rPr>
        <w:t>לאומים אחרים שהופכים לח</w:t>
      </w:r>
      <w:r w:rsidR="00AA4423" w:rsidRPr="006A180B">
        <w:rPr>
          <w:rFonts w:ascii="David" w:eastAsiaTheme="minorHAnsi" w:hAnsi="David" w:cs="David"/>
          <w:kern w:val="0"/>
          <w:sz w:val="24"/>
          <w:szCs w:val="24"/>
          <w:rtl/>
          <w14:ligatures w14:val="none"/>
        </w:rPr>
        <w:t>ברים באומה האתנית האזרחית החדשה</w:t>
      </w:r>
      <w:r w:rsidR="004E2A5F" w:rsidRPr="006A180B">
        <w:rPr>
          <w:rFonts w:ascii="David" w:eastAsiaTheme="minorHAnsi" w:hAnsi="David" w:cs="David"/>
          <w:kern w:val="0"/>
          <w:sz w:val="24"/>
          <w:szCs w:val="24"/>
          <w:rtl/>
          <w14:ligatures w14:val="none"/>
        </w:rPr>
        <w:t>.</w:t>
      </w:r>
    </w:p>
    <w:p w14:paraId="3F33C4D8" w14:textId="3672FBC1" w:rsidR="004E2A5F" w:rsidRPr="006A180B" w:rsidRDefault="004E2A5F" w:rsidP="004E2A5F">
      <w:pPr>
        <w:rPr>
          <w:rFonts w:ascii="David" w:eastAsiaTheme="minorHAnsi" w:hAnsi="David" w:cs="David"/>
          <w:kern w:val="0"/>
          <w:sz w:val="24"/>
          <w:szCs w:val="24"/>
          <w:u w:val="single"/>
          <w:rtl/>
          <w14:ligatures w14:val="none"/>
        </w:rPr>
      </w:pPr>
      <w:r w:rsidRPr="006A180B">
        <w:rPr>
          <w:rFonts w:ascii="David" w:eastAsiaTheme="minorHAnsi" w:hAnsi="David" w:cs="David" w:hint="cs"/>
          <w:kern w:val="0"/>
          <w:sz w:val="24"/>
          <w:szCs w:val="24"/>
          <w:u w:val="single"/>
          <w:rtl/>
          <w14:ligatures w14:val="none"/>
        </w:rPr>
        <w:t xml:space="preserve">המערכת המפלגתית </w:t>
      </w:r>
    </w:p>
    <w:p w14:paraId="40136351" w14:textId="3636706A" w:rsidR="004E2A5F" w:rsidRPr="006A180B" w:rsidRDefault="00AA4423" w:rsidP="00724116">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hint="cs"/>
          <w:kern w:val="0"/>
          <w:sz w:val="24"/>
          <w:szCs w:val="24"/>
          <w:rtl/>
          <w14:ligatures w14:val="none"/>
        </w:rPr>
        <w:t>ב</w:t>
      </w:r>
      <w:r w:rsidR="004E2A5F" w:rsidRPr="006A180B">
        <w:rPr>
          <w:rFonts w:ascii="David" w:eastAsiaTheme="minorHAnsi" w:hAnsi="David" w:cs="David" w:hint="cs"/>
          <w:kern w:val="0"/>
          <w:sz w:val="24"/>
          <w:szCs w:val="24"/>
          <w:rtl/>
          <w14:ligatures w14:val="none"/>
        </w:rPr>
        <w:t xml:space="preserve">אסטוניה מערכת רב-מפלגתית עם כ-15 מפלגות רשומות, אך למעשה רק </w:t>
      </w:r>
      <w:r w:rsidRPr="006A180B">
        <w:rPr>
          <w:rFonts w:ascii="David" w:eastAsiaTheme="minorHAnsi" w:hAnsi="David" w:cs="David" w:hint="cs"/>
          <w:kern w:val="0"/>
          <w:sz w:val="24"/>
          <w:szCs w:val="24"/>
          <w:rtl/>
          <w14:ligatures w14:val="none"/>
        </w:rPr>
        <w:t xml:space="preserve">5 מהן מיוצגות </w:t>
      </w:r>
      <w:proofErr w:type="spellStart"/>
      <w:r w:rsidRPr="006A180B">
        <w:rPr>
          <w:rFonts w:ascii="David" w:eastAsiaTheme="minorHAnsi" w:hAnsi="David" w:cs="David" w:hint="cs"/>
          <w:kern w:val="0"/>
          <w:sz w:val="24"/>
          <w:szCs w:val="24"/>
          <w:rtl/>
          <w14:ligatures w14:val="none"/>
        </w:rPr>
        <w:t>ב</w:t>
      </w:r>
      <w:r w:rsidR="004E2A5F" w:rsidRPr="006A180B">
        <w:rPr>
          <w:rFonts w:ascii="David" w:eastAsiaTheme="minorHAnsi" w:hAnsi="David" w:cs="David"/>
          <w:kern w:val="0"/>
          <w:sz w:val="24"/>
          <w:szCs w:val="24"/>
          <w:rtl/>
          <w14:ligatures w14:val="none"/>
        </w:rPr>
        <w:t>ריגיקוגו</w:t>
      </w:r>
      <w:proofErr w:type="spellEnd"/>
      <w:r w:rsidR="004E2A5F" w:rsidRPr="006A180B">
        <w:rPr>
          <w:rFonts w:ascii="David" w:eastAsiaTheme="minorHAnsi" w:hAnsi="David" w:cs="David" w:hint="cs"/>
          <w:kern w:val="0"/>
          <w:sz w:val="24"/>
          <w:szCs w:val="24"/>
          <w:rtl/>
          <w14:ligatures w14:val="none"/>
        </w:rPr>
        <w:t>.</w:t>
      </w:r>
      <w:r w:rsidR="004E2A5F" w:rsidRPr="006A180B">
        <w:rPr>
          <w:rFonts w:ascii="David" w:eastAsiaTheme="minorHAnsi" w:hAnsi="David" w:cs="David"/>
          <w:kern w:val="0"/>
          <w:sz w:val="24"/>
          <w:szCs w:val="24"/>
          <w:vertAlign w:val="superscript"/>
          <w:rtl/>
          <w14:ligatures w14:val="none"/>
        </w:rPr>
        <w:footnoteReference w:id="14"/>
      </w:r>
      <w:r w:rsidR="00724116" w:rsidRPr="006A180B">
        <w:rPr>
          <w:rFonts w:ascii="David" w:eastAsiaTheme="minorHAnsi" w:hAnsi="David" w:cs="David"/>
          <w:kern w:val="0"/>
          <w:sz w:val="24"/>
          <w:szCs w:val="24"/>
          <w:rtl/>
          <w14:ligatures w14:val="none"/>
        </w:rPr>
        <w:t xml:space="preserve"> </w:t>
      </w:r>
      <w:r w:rsidR="00724116" w:rsidRPr="006A180B">
        <w:rPr>
          <w:rFonts w:ascii="David" w:eastAsiaTheme="minorHAnsi" w:hAnsi="David" w:cs="David" w:hint="cs"/>
          <w:kern w:val="0"/>
          <w:sz w:val="24"/>
          <w:szCs w:val="24"/>
          <w:rtl/>
          <w14:ligatures w14:val="none"/>
        </w:rPr>
        <w:t>האתגר המרכזי</w:t>
      </w:r>
      <w:r w:rsidR="00724116" w:rsidRPr="006A180B">
        <w:rPr>
          <w:rFonts w:ascii="David" w:eastAsiaTheme="minorHAnsi" w:hAnsi="David" w:cs="David"/>
          <w:kern w:val="0"/>
          <w:sz w:val="24"/>
          <w:szCs w:val="24"/>
          <w:rtl/>
          <w14:ligatures w14:val="none"/>
        </w:rPr>
        <w:t xml:space="preserve"> שעמדו בפני המיעוט הרוסי מאז תחילת שנות ה-90 היה שינוי מדיניות וחוקי האזרחות והשפה הפוסט-סובייטיים של אסטוניה.</w:t>
      </w:r>
      <w:r w:rsidR="00724116" w:rsidRPr="006A180B">
        <w:rPr>
          <w:rFonts w:ascii="David" w:eastAsiaTheme="minorHAnsi" w:hAnsi="David" w:cs="David"/>
          <w:kern w:val="0"/>
          <w:sz w:val="24"/>
          <w:szCs w:val="24"/>
          <w14:ligatures w14:val="none"/>
        </w:rPr>
        <w:t xml:space="preserve"> </w:t>
      </w:r>
      <w:r w:rsidR="00724116" w:rsidRPr="006A180B">
        <w:rPr>
          <w:rFonts w:ascii="David" w:eastAsiaTheme="minorHAnsi" w:hAnsi="David" w:cs="David" w:hint="cs"/>
          <w:kern w:val="0"/>
          <w:sz w:val="24"/>
          <w:szCs w:val="24"/>
          <w:rtl/>
          <w14:ligatures w14:val="none"/>
        </w:rPr>
        <w:t>מטרות אלה</w:t>
      </w:r>
      <w:r w:rsidR="00724116" w:rsidRPr="006A180B">
        <w:rPr>
          <w:rFonts w:ascii="David" w:eastAsiaTheme="minorHAnsi" w:hAnsi="David" w:cs="David"/>
          <w:kern w:val="0"/>
          <w:sz w:val="24"/>
          <w:szCs w:val="24"/>
          <w:rtl/>
          <w14:ligatures w14:val="none"/>
        </w:rPr>
        <w:t xml:space="preserve"> אומצו על ידי מספר מפלגות מקרב המיעוט הרוסי, כמו </w:t>
      </w:r>
      <w:r w:rsidR="00724116" w:rsidRPr="006A180B">
        <w:rPr>
          <w:rFonts w:ascii="David" w:eastAsiaTheme="minorHAnsi" w:hAnsi="David" w:cs="David" w:hint="cs"/>
          <w:kern w:val="0"/>
          <w:sz w:val="24"/>
          <w:szCs w:val="24"/>
          <w:rtl/>
          <w14:ligatures w14:val="none"/>
        </w:rPr>
        <w:t>"</w:t>
      </w:r>
      <w:r w:rsidR="00724116" w:rsidRPr="006A180B">
        <w:rPr>
          <w:rFonts w:ascii="David" w:eastAsiaTheme="minorHAnsi" w:hAnsi="David" w:cs="David"/>
          <w:kern w:val="0"/>
          <w:sz w:val="24"/>
          <w:szCs w:val="24"/>
          <w:rtl/>
          <w14:ligatures w14:val="none"/>
        </w:rPr>
        <w:t>מפלגת העם המאוחדת של אסטוניה</w:t>
      </w:r>
      <w:r w:rsidR="00724116" w:rsidRPr="006A180B">
        <w:rPr>
          <w:rFonts w:ascii="David" w:eastAsiaTheme="minorHAnsi" w:hAnsi="David" w:cs="David" w:hint="cs"/>
          <w:kern w:val="0"/>
          <w:sz w:val="24"/>
          <w:szCs w:val="24"/>
          <w:rtl/>
          <w14:ligatures w14:val="none"/>
        </w:rPr>
        <w:t>"</w:t>
      </w:r>
      <w:r w:rsidR="00724116" w:rsidRPr="006A180B">
        <w:rPr>
          <w:rFonts w:ascii="David" w:eastAsiaTheme="minorHAnsi" w:hAnsi="David" w:cs="David"/>
          <w:kern w:val="0"/>
          <w:sz w:val="24"/>
          <w:szCs w:val="24"/>
          <w14:ligatures w14:val="none"/>
        </w:rPr>
        <w:t>(Estonian United People's Party)</w:t>
      </w:r>
      <w:r w:rsidR="00724116" w:rsidRPr="006A180B">
        <w:rPr>
          <w:rFonts w:ascii="David" w:eastAsiaTheme="minorHAnsi" w:hAnsi="David" w:cs="David"/>
          <w:kern w:val="0"/>
          <w:sz w:val="24"/>
          <w:szCs w:val="24"/>
          <w:rtl/>
          <w14:ligatures w14:val="none"/>
        </w:rPr>
        <w:t xml:space="preserve"> ו</w:t>
      </w:r>
      <w:r w:rsidR="00724116" w:rsidRPr="006A180B">
        <w:rPr>
          <w:rFonts w:ascii="David" w:eastAsiaTheme="minorHAnsi" w:hAnsi="David" w:cs="David" w:hint="cs"/>
          <w:kern w:val="0"/>
          <w:sz w:val="24"/>
          <w:szCs w:val="24"/>
          <w:rtl/>
          <w14:ligatures w14:val="none"/>
        </w:rPr>
        <w:t>"</w:t>
      </w:r>
      <w:r w:rsidR="00724116" w:rsidRPr="006A180B">
        <w:rPr>
          <w:rFonts w:ascii="David" w:eastAsiaTheme="minorHAnsi" w:hAnsi="David" w:cs="David"/>
          <w:kern w:val="0"/>
          <w:sz w:val="24"/>
          <w:szCs w:val="24"/>
          <w:rtl/>
          <w14:ligatures w14:val="none"/>
        </w:rPr>
        <w:t>המפלגה הרוסית של אסטוניה</w:t>
      </w:r>
      <w:r w:rsidR="00724116" w:rsidRPr="006A180B">
        <w:rPr>
          <w:rFonts w:ascii="David" w:eastAsiaTheme="minorHAnsi" w:hAnsi="David" w:cs="David" w:hint="cs"/>
          <w:kern w:val="0"/>
          <w:sz w:val="24"/>
          <w:szCs w:val="24"/>
          <w:rtl/>
          <w14:ligatures w14:val="none"/>
        </w:rPr>
        <w:t>"</w:t>
      </w:r>
      <w:r w:rsidR="00724116" w:rsidRPr="006A180B">
        <w:rPr>
          <w:rFonts w:ascii="David" w:eastAsiaTheme="minorHAnsi" w:hAnsi="David" w:cs="David"/>
          <w:kern w:val="0"/>
          <w:sz w:val="24"/>
          <w:szCs w:val="24"/>
          <w:rtl/>
          <w14:ligatures w14:val="none"/>
        </w:rPr>
        <w:t xml:space="preserve"> </w:t>
      </w:r>
      <w:r w:rsidR="00724116" w:rsidRPr="006A180B">
        <w:rPr>
          <w:rFonts w:ascii="David" w:eastAsiaTheme="minorHAnsi" w:hAnsi="David" w:cs="David"/>
          <w:kern w:val="0"/>
          <w:sz w:val="24"/>
          <w:szCs w:val="24"/>
          <w14:ligatures w14:val="none"/>
        </w:rPr>
        <w:t>, (the Russian Party of Estonia)</w:t>
      </w:r>
      <w:r w:rsidR="00724116" w:rsidRPr="006A180B">
        <w:rPr>
          <w:rFonts w:ascii="David" w:eastAsiaTheme="minorHAnsi" w:hAnsi="David" w:cs="David"/>
          <w:kern w:val="0"/>
          <w:sz w:val="24"/>
          <w:szCs w:val="24"/>
          <w:rtl/>
          <w14:ligatures w14:val="none"/>
        </w:rPr>
        <w:t xml:space="preserve"> וגם על ידי מפלגות אסטוניות כמו מפלגת המרכז האסטונית שעיקר כוחה האלקטורלי נשען על דוברי הרוסית. </w:t>
      </w:r>
    </w:p>
    <w:p w14:paraId="308378D0" w14:textId="24C25193" w:rsidR="004E2A5F" w:rsidRPr="006A180B" w:rsidRDefault="004E2A5F" w:rsidP="00AA4423">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מפלגת הרפורמים</w:t>
      </w:r>
      <w:r w:rsidRPr="006A180B">
        <w:rPr>
          <w:rFonts w:ascii="David" w:eastAsiaTheme="minorHAnsi" w:hAnsi="David" w:cs="David" w:hint="cs"/>
          <w:kern w:val="0"/>
          <w:sz w:val="24"/>
          <w:szCs w:val="24"/>
          <w:rtl/>
          <w14:ligatures w14:val="none"/>
        </w:rPr>
        <w:t xml:space="preserve"> האסטונית</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kern w:val="0"/>
          <w:sz w:val="24"/>
          <w:szCs w:val="24"/>
          <w14:ligatures w14:val="none"/>
        </w:rPr>
        <w:t>(The Estonian Reform Party)</w:t>
      </w:r>
      <w:r w:rsidR="00AA4423" w:rsidRPr="006A180B">
        <w:rPr>
          <w:rFonts w:ascii="David" w:eastAsiaTheme="minorHAnsi" w:hAnsi="David" w:cs="David" w:hint="cs"/>
          <w:kern w:val="0"/>
          <w:sz w:val="24"/>
          <w:szCs w:val="24"/>
          <w:rtl/>
          <w14:ligatures w14:val="none"/>
        </w:rPr>
        <w:t xml:space="preserve"> היא </w:t>
      </w:r>
      <w:r w:rsidRPr="006A180B">
        <w:rPr>
          <w:rFonts w:ascii="David" w:eastAsiaTheme="minorHAnsi" w:hAnsi="David" w:cs="David" w:hint="cs"/>
          <w:kern w:val="0"/>
          <w:sz w:val="24"/>
          <w:szCs w:val="24"/>
          <w:rtl/>
          <w14:ligatures w14:val="none"/>
        </w:rPr>
        <w:t xml:space="preserve">כיום </w:t>
      </w:r>
      <w:r w:rsidR="00AA4423" w:rsidRPr="006A180B">
        <w:rPr>
          <w:rFonts w:ascii="David" w:eastAsiaTheme="minorHAnsi" w:hAnsi="David" w:cs="David" w:hint="cs"/>
          <w:kern w:val="0"/>
          <w:sz w:val="24"/>
          <w:szCs w:val="24"/>
          <w:rtl/>
          <w14:ligatures w14:val="none"/>
        </w:rPr>
        <w:t>ה</w:t>
      </w:r>
      <w:r w:rsidRPr="006A180B">
        <w:rPr>
          <w:rFonts w:ascii="David" w:eastAsiaTheme="minorHAnsi" w:hAnsi="David" w:cs="David" w:hint="cs"/>
          <w:kern w:val="0"/>
          <w:sz w:val="24"/>
          <w:szCs w:val="24"/>
          <w:rtl/>
          <w14:ligatures w14:val="none"/>
        </w:rPr>
        <w:t xml:space="preserve">מפלגה הגדולה באסטוניה. </w:t>
      </w:r>
      <w:r w:rsidRPr="006A180B">
        <w:rPr>
          <w:rFonts w:ascii="David" w:eastAsiaTheme="minorHAnsi" w:hAnsi="David" w:cs="David"/>
          <w:kern w:val="0"/>
          <w:sz w:val="24"/>
          <w:szCs w:val="24"/>
          <w:rtl/>
          <w14:ligatures w14:val="none"/>
        </w:rPr>
        <w:t>מפלגת</w:t>
      </w:r>
      <w:r w:rsidRPr="006A180B">
        <w:rPr>
          <w:rFonts w:ascii="David" w:eastAsiaTheme="minorHAnsi" w:hAnsi="David" w:cs="David" w:hint="cs"/>
          <w:kern w:val="0"/>
          <w:sz w:val="24"/>
          <w:szCs w:val="24"/>
          <w:rtl/>
          <w14:ligatures w14:val="none"/>
        </w:rPr>
        <w:t xml:space="preserve"> המרכז האסטונית</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kern w:val="0"/>
          <w:sz w:val="24"/>
          <w:szCs w:val="24"/>
          <w14:ligatures w14:val="none"/>
        </w:rPr>
        <w:t>"The Estonian Centre Party"</w:t>
      </w:r>
      <w:r w:rsidRPr="006A180B">
        <w:rPr>
          <w:rFonts w:ascii="David" w:eastAsiaTheme="minorHAnsi" w:hAnsi="David" w:cs="David"/>
          <w:kern w:val="0"/>
          <w:sz w:val="24"/>
          <w:szCs w:val="24"/>
          <w:rtl/>
          <w14:ligatures w14:val="none"/>
        </w:rPr>
        <w:t>(</w:t>
      </w:r>
      <w:proofErr w:type="spellStart"/>
      <w:r w:rsidRPr="006A180B">
        <w:rPr>
          <w:rFonts w:ascii="David" w:eastAsiaTheme="minorHAnsi" w:hAnsi="David" w:cs="David"/>
          <w:kern w:val="0"/>
          <w:sz w:val="24"/>
          <w:szCs w:val="24"/>
          <w14:ligatures w14:val="none"/>
        </w:rPr>
        <w:t>Keskerakond</w:t>
      </w:r>
      <w:proofErr w:type="spellEnd"/>
      <w:r w:rsidRPr="006A180B">
        <w:rPr>
          <w:rFonts w:ascii="David" w:eastAsiaTheme="minorHAnsi" w:hAnsi="David" w:cs="David"/>
          <w:kern w:val="0"/>
          <w:sz w:val="24"/>
          <w:szCs w:val="24"/>
          <w14:ligatures w14:val="none"/>
        </w:rPr>
        <w:t>-KE</w:t>
      </w:r>
      <w:r w:rsidRPr="006A180B">
        <w:rPr>
          <w:rFonts w:ascii="David" w:eastAsiaTheme="minorHAnsi" w:hAnsi="David" w:cs="David"/>
          <w:kern w:val="0"/>
          <w:sz w:val="24"/>
          <w:szCs w:val="24"/>
          <w:rtl/>
          <w14:ligatures w14:val="none"/>
        </w:rPr>
        <w:t>)</w:t>
      </w:r>
      <w:r w:rsidR="00AA4423" w:rsidRPr="006A180B">
        <w:rPr>
          <w:rFonts w:ascii="David" w:eastAsiaTheme="minorHAnsi" w:hAnsi="David" w:cs="David" w:hint="cs"/>
          <w:kern w:val="0"/>
          <w:sz w:val="24"/>
          <w:szCs w:val="24"/>
          <w:rtl/>
          <w14:ligatures w14:val="none"/>
        </w:rPr>
        <w:t xml:space="preserve">, אשר </w:t>
      </w:r>
      <w:r w:rsidRPr="006A180B">
        <w:rPr>
          <w:rFonts w:ascii="David" w:eastAsiaTheme="minorHAnsi" w:hAnsi="David" w:cs="David"/>
          <w:kern w:val="0"/>
          <w:sz w:val="24"/>
          <w:szCs w:val="24"/>
          <w:rtl/>
          <w14:ligatures w14:val="none"/>
        </w:rPr>
        <w:t>ניצל</w:t>
      </w:r>
      <w:r w:rsidR="00AA4423"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 xml:space="preserve"> באופן מסורתי את צורכי ציבור הבוחרים דוברי הרוסית על ידי הצהרת תמיכתם בחינוך בשפה הרוסית, תמיכה ב</w:t>
      </w:r>
      <w:r w:rsidRPr="006A180B">
        <w:rPr>
          <w:rFonts w:ascii="David" w:eastAsiaTheme="minorHAnsi" w:hAnsi="David" w:cs="David" w:hint="cs"/>
          <w:kern w:val="0"/>
          <w:sz w:val="24"/>
          <w:szCs w:val="24"/>
          <w:rtl/>
          <w14:ligatures w14:val="none"/>
        </w:rPr>
        <w:t xml:space="preserve">יישום </w:t>
      </w:r>
      <w:r w:rsidRPr="006A180B">
        <w:rPr>
          <w:rFonts w:ascii="David" w:eastAsiaTheme="minorHAnsi" w:hAnsi="David" w:cs="David"/>
          <w:kern w:val="0"/>
          <w:sz w:val="24"/>
          <w:szCs w:val="24"/>
          <w:rtl/>
          <w14:ligatures w14:val="none"/>
        </w:rPr>
        <w:t xml:space="preserve">הקלות </w:t>
      </w:r>
      <w:r w:rsidRPr="006A180B">
        <w:rPr>
          <w:rFonts w:ascii="David" w:eastAsiaTheme="minorHAnsi" w:hAnsi="David" w:cs="David" w:hint="cs"/>
          <w:kern w:val="0"/>
          <w:sz w:val="24"/>
          <w:szCs w:val="24"/>
          <w:rtl/>
          <w14:ligatures w14:val="none"/>
        </w:rPr>
        <w:t xml:space="preserve">על </w:t>
      </w:r>
      <w:r w:rsidRPr="006A180B">
        <w:rPr>
          <w:rFonts w:ascii="David" w:eastAsiaTheme="minorHAnsi" w:hAnsi="David" w:cs="David"/>
          <w:kern w:val="0"/>
          <w:sz w:val="24"/>
          <w:szCs w:val="24"/>
          <w:rtl/>
          <w14:ligatures w14:val="none"/>
        </w:rPr>
        <w:t xml:space="preserve">תהליך ההתאזרחות. המפלגה </w:t>
      </w:r>
      <w:r w:rsidRPr="006A180B">
        <w:rPr>
          <w:rFonts w:ascii="David" w:eastAsiaTheme="minorHAnsi" w:hAnsi="David" w:cs="David" w:hint="cs"/>
          <w:kern w:val="0"/>
          <w:sz w:val="24"/>
          <w:szCs w:val="24"/>
          <w:rtl/>
          <w14:ligatures w14:val="none"/>
        </w:rPr>
        <w:t>מתוארת</w:t>
      </w:r>
      <w:r w:rsidRPr="006A180B">
        <w:rPr>
          <w:rFonts w:ascii="David" w:eastAsiaTheme="minorHAnsi" w:hAnsi="David" w:cs="David"/>
          <w:kern w:val="0"/>
          <w:sz w:val="24"/>
          <w:szCs w:val="24"/>
          <w:rtl/>
          <w14:ligatures w14:val="none"/>
        </w:rPr>
        <w:t xml:space="preserve"> כמפלגה אוהדת לבני המיעוט הרוסי עד כדי כ</w:t>
      </w:r>
      <w:r w:rsidRPr="006A180B">
        <w:rPr>
          <w:rFonts w:ascii="David" w:eastAsiaTheme="minorHAnsi" w:hAnsi="David" w:cs="David" w:hint="cs"/>
          <w:kern w:val="0"/>
          <w:sz w:val="24"/>
          <w:szCs w:val="24"/>
          <w:rtl/>
          <w14:ligatures w14:val="none"/>
        </w:rPr>
        <w:t>ך</w:t>
      </w:r>
      <w:r w:rsidRPr="006A180B">
        <w:rPr>
          <w:rFonts w:ascii="David" w:eastAsiaTheme="minorHAnsi" w:hAnsi="David" w:cs="David"/>
          <w:kern w:val="0"/>
          <w:sz w:val="24"/>
          <w:szCs w:val="24"/>
          <w:rtl/>
          <w14:ligatures w14:val="none"/>
        </w:rPr>
        <w:t xml:space="preserve"> ש ב-2010, שירות הביטחון הפנימי של אסטוניה כינה בדוח שלו ב-2010 את </w:t>
      </w:r>
      <w:proofErr w:type="spellStart"/>
      <w:r w:rsidRPr="006A180B">
        <w:rPr>
          <w:rFonts w:ascii="David" w:eastAsiaTheme="minorHAnsi" w:hAnsi="David" w:cs="David"/>
          <w:kern w:val="0"/>
          <w:sz w:val="24"/>
          <w:szCs w:val="24"/>
          <w:rtl/>
          <w14:ligatures w14:val="none"/>
        </w:rPr>
        <w:t>סוויסאר</w:t>
      </w:r>
      <w:proofErr w:type="spellEnd"/>
      <w:r w:rsidRPr="006A180B">
        <w:rPr>
          <w:rFonts w:ascii="David" w:eastAsiaTheme="minorHAnsi" w:hAnsi="David" w:cs="David"/>
          <w:kern w:val="0"/>
          <w:sz w:val="24"/>
          <w:szCs w:val="24"/>
          <w:rtl/>
          <w14:ligatures w14:val="none"/>
        </w:rPr>
        <w:t>, מנהיג המפלגה לשעבר, כסוכן של השפעה רוסית.</w:t>
      </w:r>
      <w:r w:rsidRPr="006A180B">
        <w:rPr>
          <w:rFonts w:ascii="David" w:eastAsiaTheme="minorHAnsi" w:hAnsi="David" w:cs="David"/>
          <w:kern w:val="0"/>
          <w:sz w:val="24"/>
          <w:szCs w:val="24"/>
          <w:vertAlign w:val="superscript"/>
          <w:rtl/>
          <w14:ligatures w14:val="none"/>
        </w:rPr>
        <w:footnoteReference w:id="15"/>
      </w:r>
      <w:r w:rsidRPr="006A180B">
        <w:rPr>
          <w:rFonts w:ascii="David" w:eastAsiaTheme="minorHAnsi" w:hAnsi="David" w:cs="David"/>
          <w:kern w:val="0"/>
          <w:sz w:val="24"/>
          <w:szCs w:val="24"/>
          <w:rtl/>
          <w14:ligatures w14:val="none"/>
        </w:rPr>
        <w:t xml:space="preserve"> המפלגה הסוציאל-דמוקרטית</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kern w:val="0"/>
          <w:sz w:val="24"/>
          <w:szCs w:val="24"/>
          <w:lang w:bidi="ar-AE"/>
          <w14:ligatures w14:val="none"/>
        </w:rPr>
        <w:t>(Social Democratic Party</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 xml:space="preserve">נקראה </w:t>
      </w:r>
      <w:r w:rsidR="00AA4423" w:rsidRPr="006A180B">
        <w:rPr>
          <w:rFonts w:ascii="David" w:eastAsiaTheme="minorHAnsi" w:hAnsi="David" w:cs="David" w:hint="cs"/>
          <w:kern w:val="0"/>
          <w:sz w:val="24"/>
          <w:szCs w:val="24"/>
          <w:rtl/>
          <w14:ligatures w14:val="none"/>
        </w:rPr>
        <w:t xml:space="preserve">בעבר </w:t>
      </w:r>
      <w:r w:rsidRPr="006A180B">
        <w:rPr>
          <w:rFonts w:ascii="David" w:eastAsiaTheme="minorHAnsi" w:hAnsi="David" w:cs="David" w:hint="cs"/>
          <w:kern w:val="0"/>
          <w:sz w:val="24"/>
          <w:szCs w:val="24"/>
          <w:rtl/>
          <w14:ligatures w14:val="none"/>
        </w:rPr>
        <w:t>"המתונים". היא נוסדה בשנת 1990</w:t>
      </w:r>
      <w:r w:rsidR="00AA4423" w:rsidRPr="006A180B">
        <w:rPr>
          <w:rFonts w:ascii="David" w:eastAsiaTheme="minorHAnsi" w:hAnsi="David" w:cs="David" w:hint="cs"/>
          <w:kern w:val="0"/>
          <w:sz w:val="24"/>
          <w:szCs w:val="24"/>
          <w:rtl/>
          <w14:ligatures w14:val="none"/>
        </w:rPr>
        <w:t>, ו</w:t>
      </w:r>
      <w:r w:rsidRPr="006A180B">
        <w:rPr>
          <w:rFonts w:ascii="David" w:eastAsiaTheme="minorHAnsi" w:hAnsi="David" w:cs="David" w:hint="cs"/>
          <w:kern w:val="0"/>
          <w:sz w:val="24"/>
          <w:szCs w:val="24"/>
          <w:rtl/>
          <w14:ligatures w14:val="none"/>
        </w:rPr>
        <w:t xml:space="preserve">נחשבת לשותף שמבקש פשרה ומפגין נכונות לספק תמיכה </w:t>
      </w:r>
      <w:r w:rsidRPr="006A180B">
        <w:rPr>
          <w:rFonts w:ascii="David" w:eastAsiaTheme="minorHAnsi" w:hAnsi="David" w:cs="David"/>
          <w:kern w:val="0"/>
          <w:sz w:val="24"/>
          <w:szCs w:val="24"/>
          <w:rtl/>
          <w14:ligatures w14:val="none"/>
        </w:rPr>
        <w:t xml:space="preserve">מבלי להציב תנאים </w:t>
      </w:r>
      <w:r w:rsidR="00AA4423" w:rsidRPr="006A180B">
        <w:rPr>
          <w:rFonts w:ascii="David" w:eastAsiaTheme="minorHAnsi" w:hAnsi="David" w:cs="David" w:hint="cs"/>
          <w:kern w:val="0"/>
          <w:sz w:val="24"/>
          <w:szCs w:val="24"/>
          <w:rtl/>
          <w14:ligatures w14:val="none"/>
        </w:rPr>
        <w:t>נוקשים מידיי</w:t>
      </w:r>
      <w:r w:rsidRPr="006A180B">
        <w:rPr>
          <w:rFonts w:ascii="David" w:eastAsiaTheme="minorHAnsi" w:hAnsi="David" w:cs="David"/>
          <w:kern w:val="0"/>
          <w:sz w:val="24"/>
          <w:szCs w:val="24"/>
          <w:rtl/>
          <w14:ligatures w14:val="none"/>
        </w:rPr>
        <w:t xml:space="preserve">. </w:t>
      </w:r>
    </w:p>
    <w:p w14:paraId="2FA3E15F" w14:textId="3941D501" w:rsidR="004E2A5F" w:rsidRPr="006A180B" w:rsidRDefault="004E2A5F" w:rsidP="00AA4423">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מפלגת פרו פטריה</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w:t>
      </w:r>
      <w:r w:rsidRPr="006A180B">
        <w:rPr>
          <w:rFonts w:ascii="David" w:eastAsiaTheme="minorHAnsi" w:hAnsi="David" w:cs="David"/>
          <w:kern w:val="0"/>
          <w:sz w:val="24"/>
          <w:szCs w:val="24"/>
          <w14:ligatures w14:val="none"/>
        </w:rPr>
        <w:t>Fatherland</w:t>
      </w:r>
      <w:r w:rsidRPr="006A180B">
        <w:rPr>
          <w:rFonts w:ascii="David" w:eastAsiaTheme="minorHAnsi" w:hAnsi="David" w:cs="David"/>
          <w:kern w:val="0"/>
          <w:sz w:val="24"/>
          <w:szCs w:val="24"/>
          <w:rtl/>
          <w14:ligatures w14:val="none"/>
        </w:rPr>
        <w:t>)</w:t>
      </w:r>
      <w:r w:rsidRPr="006A180B">
        <w:rPr>
          <w:rFonts w:ascii="David" w:eastAsiaTheme="minorHAnsi" w:hAnsi="David" w:cs="David" w:hint="cs"/>
          <w:kern w:val="0"/>
          <w:sz w:val="24"/>
          <w:szCs w:val="24"/>
          <w:rtl/>
          <w14:ligatures w14:val="none"/>
        </w:rPr>
        <w:t xml:space="preserve"> </w:t>
      </w:r>
      <w:r w:rsidR="00AA4423" w:rsidRPr="006A180B">
        <w:rPr>
          <w:rFonts w:ascii="David" w:eastAsiaTheme="minorHAnsi" w:hAnsi="David" w:cs="David" w:hint="cs"/>
          <w:kern w:val="0"/>
          <w:sz w:val="24"/>
          <w:szCs w:val="24"/>
          <w:rtl/>
          <w14:ligatures w14:val="none"/>
        </w:rPr>
        <w:t>היא מפלגת</w:t>
      </w:r>
      <w:r w:rsidRPr="006A180B">
        <w:rPr>
          <w:rFonts w:ascii="David" w:eastAsiaTheme="minorHAnsi" w:hAnsi="David" w:cs="David"/>
          <w:kern w:val="0"/>
          <w:sz w:val="24"/>
          <w:szCs w:val="24"/>
          <w:rtl/>
          <w14:ligatures w14:val="none"/>
        </w:rPr>
        <w:t xml:space="preserve"> ימין שמרנית בעלת אידיאולוגיה קרובה לדמוקרטיה הנוצרית. המפלגה נוסדה בשנת 1995 על ידי מיזוג של מפלגת העצמאות הלאומית של אסטוניה (</w:t>
      </w:r>
      <w:r w:rsidRPr="006A180B">
        <w:rPr>
          <w:rFonts w:ascii="David" w:eastAsiaTheme="minorHAnsi" w:hAnsi="David" w:cs="David"/>
          <w:kern w:val="0"/>
          <w:sz w:val="24"/>
          <w:szCs w:val="24"/>
          <w14:ligatures w14:val="none"/>
        </w:rPr>
        <w:t>ENIP</w:t>
      </w:r>
      <w:r w:rsidRPr="006A180B">
        <w:rPr>
          <w:rFonts w:ascii="David" w:eastAsiaTheme="minorHAnsi" w:hAnsi="David" w:cs="David"/>
          <w:kern w:val="0"/>
          <w:sz w:val="24"/>
          <w:szCs w:val="24"/>
          <w:rtl/>
          <w14:ligatures w14:val="none"/>
        </w:rPr>
        <w:t xml:space="preserve">) והקואליציה הלאומית פרו פטריה (איחוד של נוצרים דמוקרטים, שמרנים ורפובליקנים). </w:t>
      </w:r>
      <w:r w:rsidRPr="006A180B">
        <w:rPr>
          <w:rFonts w:ascii="David" w:eastAsiaTheme="minorHAnsi" w:hAnsi="David" w:cs="David" w:hint="cs"/>
          <w:kern w:val="0"/>
          <w:sz w:val="24"/>
          <w:szCs w:val="24"/>
          <w:rtl/>
          <w14:ligatures w14:val="none"/>
        </w:rPr>
        <w:t xml:space="preserve">המפלגה הוגדרה לעתים כמפלגת ימין קיצוני לאור מצעה המקדם רטוריקה לאומנית. </w:t>
      </w:r>
      <w:r w:rsidRPr="006A180B">
        <w:rPr>
          <w:rFonts w:ascii="David" w:eastAsiaTheme="minorHAnsi" w:hAnsi="David" w:cs="David"/>
          <w:kern w:val="0"/>
          <w:sz w:val="24"/>
          <w:szCs w:val="24"/>
          <w:rtl/>
          <w14:ligatures w14:val="none"/>
        </w:rPr>
        <w:t>מפלגת העם השמרנית של אסטוניה (</w:t>
      </w:r>
      <w:r w:rsidRPr="006A180B">
        <w:rPr>
          <w:rFonts w:ascii="David" w:eastAsiaTheme="minorHAnsi" w:hAnsi="David" w:cs="David"/>
          <w:kern w:val="0"/>
          <w:sz w:val="24"/>
          <w:szCs w:val="24"/>
          <w14:ligatures w14:val="none"/>
        </w:rPr>
        <w:t>Conservative People's Party of Estonia</w:t>
      </w:r>
      <w:r w:rsidRPr="006A180B">
        <w:rPr>
          <w:rFonts w:ascii="David" w:eastAsiaTheme="minorHAnsi" w:hAnsi="David" w:cs="David"/>
          <w:kern w:val="0"/>
          <w:sz w:val="24"/>
          <w:szCs w:val="24"/>
          <w:rtl/>
          <w14:ligatures w14:val="none"/>
        </w:rPr>
        <w:t>)</w:t>
      </w:r>
      <w:r w:rsidRPr="006A180B">
        <w:rPr>
          <w:rFonts w:ascii="David" w:eastAsiaTheme="minorHAnsi" w:hAnsi="David" w:cs="David" w:hint="cs"/>
          <w:kern w:val="0"/>
          <w:sz w:val="24"/>
          <w:szCs w:val="24"/>
          <w:rtl/>
          <w14:ligatures w14:val="none"/>
        </w:rPr>
        <w:t xml:space="preserve"> מסווגת כמפלגה </w:t>
      </w:r>
      <w:r w:rsidRPr="006A180B">
        <w:rPr>
          <w:rFonts w:ascii="David" w:eastAsiaTheme="minorHAnsi" w:hAnsi="David" w:cs="David"/>
          <w:kern w:val="0"/>
          <w:sz w:val="24"/>
          <w:szCs w:val="24"/>
          <w:rtl/>
          <w14:ligatures w14:val="none"/>
        </w:rPr>
        <w:t xml:space="preserve">פופוליסטית ימנית, </w:t>
      </w:r>
      <w:r w:rsidRPr="006A180B">
        <w:rPr>
          <w:rFonts w:ascii="David" w:eastAsiaTheme="minorHAnsi" w:hAnsi="David" w:cs="David" w:hint="cs"/>
          <w:kern w:val="0"/>
          <w:sz w:val="24"/>
          <w:szCs w:val="24"/>
          <w:rtl/>
          <w14:ligatures w14:val="none"/>
        </w:rPr>
        <w:t xml:space="preserve">שהוקמה בשנת 2012 </w:t>
      </w:r>
      <w:r w:rsidRPr="006A180B">
        <w:rPr>
          <w:rFonts w:ascii="David" w:eastAsiaTheme="minorHAnsi" w:hAnsi="David" w:cs="David"/>
          <w:kern w:val="0"/>
          <w:sz w:val="24"/>
          <w:szCs w:val="24"/>
          <w:rtl/>
          <w14:ligatures w14:val="none"/>
        </w:rPr>
        <w:t>כאשר התנועה הפטריוטית האסטונית (</w:t>
      </w:r>
      <w:proofErr w:type="spellStart"/>
      <w:r w:rsidRPr="006A180B">
        <w:rPr>
          <w:rFonts w:ascii="David" w:eastAsiaTheme="minorHAnsi" w:hAnsi="David" w:cs="David"/>
          <w:kern w:val="0"/>
          <w:sz w:val="24"/>
          <w:szCs w:val="24"/>
          <w14:ligatures w14:val="none"/>
        </w:rPr>
        <w:t>Eesti</w:t>
      </w:r>
      <w:proofErr w:type="spellEnd"/>
      <w:r w:rsidRPr="006A180B">
        <w:rPr>
          <w:rFonts w:ascii="David" w:eastAsiaTheme="minorHAnsi" w:hAnsi="David" w:cs="David"/>
          <w:kern w:val="0"/>
          <w:sz w:val="24"/>
          <w:szCs w:val="24"/>
          <w14:ligatures w14:val="none"/>
        </w:rPr>
        <w:t xml:space="preserve"> </w:t>
      </w:r>
      <w:proofErr w:type="spellStart"/>
      <w:r w:rsidRPr="006A180B">
        <w:rPr>
          <w:rFonts w:ascii="David" w:eastAsiaTheme="minorHAnsi" w:hAnsi="David" w:cs="David"/>
          <w:kern w:val="0"/>
          <w:sz w:val="24"/>
          <w:szCs w:val="24"/>
          <w14:ligatures w14:val="none"/>
        </w:rPr>
        <w:t>Rahvuslik</w:t>
      </w:r>
      <w:proofErr w:type="spellEnd"/>
      <w:r w:rsidRPr="006A180B">
        <w:rPr>
          <w:rFonts w:ascii="David" w:eastAsiaTheme="minorHAnsi" w:hAnsi="David" w:cs="David"/>
          <w:kern w:val="0"/>
          <w:sz w:val="24"/>
          <w:szCs w:val="24"/>
          <w14:ligatures w14:val="none"/>
        </w:rPr>
        <w:t xml:space="preserve"> </w:t>
      </w:r>
      <w:proofErr w:type="spellStart"/>
      <w:r w:rsidRPr="006A180B">
        <w:rPr>
          <w:rFonts w:ascii="David" w:eastAsiaTheme="minorHAnsi" w:hAnsi="David" w:cs="David"/>
          <w:kern w:val="0"/>
          <w:sz w:val="24"/>
          <w:szCs w:val="24"/>
          <w14:ligatures w14:val="none"/>
        </w:rPr>
        <w:t>Liikumine</w:t>
      </w:r>
      <w:proofErr w:type="spellEnd"/>
      <w:r w:rsidRPr="006A180B">
        <w:rPr>
          <w:rFonts w:ascii="David" w:eastAsiaTheme="minorHAnsi" w:hAnsi="David" w:cs="David"/>
          <w:kern w:val="0"/>
          <w:sz w:val="24"/>
          <w:szCs w:val="24"/>
          <w14:ligatures w14:val="none"/>
        </w:rPr>
        <w:t>, ERL, EPM</w:t>
      </w:r>
      <w:r w:rsidRPr="006A180B">
        <w:rPr>
          <w:rFonts w:ascii="David" w:eastAsiaTheme="minorHAnsi" w:hAnsi="David" w:cs="David"/>
          <w:kern w:val="0"/>
          <w:sz w:val="24"/>
          <w:szCs w:val="24"/>
          <w:rtl/>
          <w14:ligatures w14:val="none"/>
        </w:rPr>
        <w:t>) התמזגה עם איגוד העם של אסטוניה (</w:t>
      </w:r>
      <w:proofErr w:type="spellStart"/>
      <w:r w:rsidRPr="006A180B">
        <w:rPr>
          <w:rFonts w:ascii="David" w:eastAsiaTheme="minorHAnsi" w:hAnsi="David" w:cs="David"/>
          <w:kern w:val="0"/>
          <w:sz w:val="24"/>
          <w:szCs w:val="24"/>
          <w14:ligatures w14:val="none"/>
        </w:rPr>
        <w:t>Eestimaa</w:t>
      </w:r>
      <w:proofErr w:type="spellEnd"/>
      <w:r w:rsidRPr="006A180B">
        <w:rPr>
          <w:rFonts w:ascii="David" w:eastAsiaTheme="minorHAnsi" w:hAnsi="David" w:cs="David"/>
          <w:kern w:val="0"/>
          <w:sz w:val="24"/>
          <w:szCs w:val="24"/>
          <w14:ligatures w14:val="none"/>
        </w:rPr>
        <w:t xml:space="preserve"> </w:t>
      </w:r>
      <w:proofErr w:type="spellStart"/>
      <w:r w:rsidRPr="006A180B">
        <w:rPr>
          <w:rFonts w:ascii="David" w:eastAsiaTheme="minorHAnsi" w:hAnsi="David" w:cs="David"/>
          <w:kern w:val="0"/>
          <w:sz w:val="24"/>
          <w:szCs w:val="24"/>
          <w14:ligatures w14:val="none"/>
        </w:rPr>
        <w:t>Rahvaliit</w:t>
      </w:r>
      <w:proofErr w:type="spellEnd"/>
      <w:r w:rsidRPr="006A180B">
        <w:rPr>
          <w:rFonts w:ascii="David" w:eastAsiaTheme="minorHAnsi" w:hAnsi="David" w:cs="David"/>
          <w:kern w:val="0"/>
          <w:sz w:val="24"/>
          <w:szCs w:val="24"/>
          <w14:ligatures w14:val="none"/>
        </w:rPr>
        <w:t>, PUE</w:t>
      </w:r>
      <w:r w:rsidRPr="006A180B">
        <w:rPr>
          <w:rFonts w:ascii="David" w:eastAsiaTheme="minorHAnsi" w:hAnsi="David" w:cs="David"/>
          <w:kern w:val="0"/>
          <w:sz w:val="24"/>
          <w:szCs w:val="24"/>
          <w:rtl/>
          <w14:ligatures w14:val="none"/>
        </w:rPr>
        <w:t xml:space="preserve">). המפלגה </w:t>
      </w:r>
      <w:r w:rsidRPr="006A180B">
        <w:rPr>
          <w:rFonts w:ascii="David" w:eastAsiaTheme="minorHAnsi" w:hAnsi="David" w:cs="David" w:hint="cs"/>
          <w:kern w:val="0"/>
          <w:sz w:val="24"/>
          <w:szCs w:val="24"/>
          <w:rtl/>
          <w14:ligatures w14:val="none"/>
        </w:rPr>
        <w:t>מאמצת</w:t>
      </w:r>
      <w:r w:rsidRPr="006A180B">
        <w:rPr>
          <w:rFonts w:ascii="David" w:eastAsiaTheme="minorHAnsi" w:hAnsi="David" w:cs="David"/>
          <w:kern w:val="0"/>
          <w:sz w:val="24"/>
          <w:szCs w:val="24"/>
          <w:rtl/>
          <w14:ligatures w14:val="none"/>
        </w:rPr>
        <w:t xml:space="preserve"> רטוריקה אירו-סקפטית, אנטי-מהגרים, אנטי-רוסית והומופובית</w:t>
      </w:r>
      <w:r w:rsidRPr="006A180B">
        <w:rPr>
          <w:rFonts w:ascii="David" w:eastAsiaTheme="minorHAnsi" w:hAnsi="David" w:cs="David" w:hint="cs"/>
          <w:kern w:val="0"/>
          <w:sz w:val="24"/>
          <w:szCs w:val="24"/>
          <w:rtl/>
          <w14:ligatures w14:val="none"/>
        </w:rPr>
        <w:t xml:space="preserve">, והיא </w:t>
      </w:r>
      <w:r w:rsidRPr="006A180B">
        <w:rPr>
          <w:rFonts w:ascii="David" w:eastAsiaTheme="minorHAnsi" w:hAnsi="David" w:cs="David"/>
          <w:kern w:val="0"/>
          <w:sz w:val="24"/>
          <w:szCs w:val="24"/>
          <w:rtl/>
          <w14:ligatures w14:val="none"/>
        </w:rPr>
        <w:t>מנצלת את התזות של 'איום הגירה', 'איום רוסי', ו</w:t>
      </w:r>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 xml:space="preserve">האיחוד האירופי </w:t>
      </w:r>
      <w:r w:rsidRPr="006A180B">
        <w:rPr>
          <w:rFonts w:ascii="David" w:eastAsiaTheme="minorHAnsi" w:hAnsi="David" w:cs="David" w:hint="cs"/>
          <w:kern w:val="0"/>
          <w:sz w:val="24"/>
          <w:szCs w:val="24"/>
          <w:rtl/>
          <w14:ligatures w14:val="none"/>
        </w:rPr>
        <w:t>כ</w:t>
      </w:r>
      <w:r w:rsidRPr="006A180B">
        <w:rPr>
          <w:rFonts w:ascii="David" w:eastAsiaTheme="minorHAnsi" w:hAnsi="David" w:cs="David"/>
          <w:kern w:val="0"/>
          <w:sz w:val="24"/>
          <w:szCs w:val="24"/>
          <w:rtl/>
          <w14:ligatures w14:val="none"/>
        </w:rPr>
        <w:t>מערער לכאורה את ריבונותה של אסטוניה</w:t>
      </w:r>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w:t>
      </w:r>
    </w:p>
    <w:p w14:paraId="3D09B96D" w14:textId="028EDC4C" w:rsidR="004E2A5F" w:rsidRPr="006A180B" w:rsidRDefault="00AA4423" w:rsidP="00AA4423">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lastRenderedPageBreak/>
        <w:t xml:space="preserve">שלוש מפלגות אתניות </w:t>
      </w:r>
      <w:r w:rsidR="004E2A5F" w:rsidRPr="006A180B">
        <w:rPr>
          <w:rFonts w:ascii="David" w:eastAsiaTheme="minorHAnsi" w:hAnsi="David" w:cs="David"/>
          <w:kern w:val="0"/>
          <w:sz w:val="24"/>
          <w:szCs w:val="24"/>
          <w:rtl/>
          <w14:ligatures w14:val="none"/>
        </w:rPr>
        <w:t xml:space="preserve">מזוהות עם המיעוט הרוסי: "הבית שלנו הוא אסטוניה" </w:t>
      </w:r>
      <w:r w:rsidR="004E2A5F" w:rsidRPr="006A180B">
        <w:rPr>
          <w:rFonts w:ascii="David" w:eastAsiaTheme="minorHAnsi" w:hAnsi="David" w:cs="David"/>
          <w:kern w:val="0"/>
          <w:sz w:val="24"/>
          <w:szCs w:val="24"/>
          <w14:ligatures w14:val="none"/>
        </w:rPr>
        <w:t>Our Home is Estonia)</w:t>
      </w:r>
      <w:r w:rsidR="004E2A5F" w:rsidRPr="006A180B">
        <w:rPr>
          <w:rFonts w:ascii="David" w:eastAsiaTheme="minorHAnsi" w:hAnsi="David" w:cs="David"/>
          <w:kern w:val="0"/>
          <w:sz w:val="24"/>
          <w:szCs w:val="24"/>
          <w:rtl/>
          <w14:ligatures w14:val="none"/>
        </w:rPr>
        <w:t xml:space="preserve">), </w:t>
      </w:r>
      <w:r w:rsidR="004E2A5F" w:rsidRPr="006A180B">
        <w:rPr>
          <w:rFonts w:ascii="David" w:eastAsiaTheme="minorHAnsi" w:hAnsi="David" w:cs="David" w:hint="cs"/>
          <w:kern w:val="0"/>
          <w:sz w:val="24"/>
          <w:szCs w:val="24"/>
          <w:rtl/>
          <w14:ligatures w14:val="none"/>
        </w:rPr>
        <w:t>"</w:t>
      </w:r>
      <w:r w:rsidR="004E2A5F" w:rsidRPr="006A180B">
        <w:rPr>
          <w:rFonts w:ascii="David" w:eastAsiaTheme="minorHAnsi" w:hAnsi="David" w:cs="David"/>
          <w:kern w:val="0"/>
          <w:sz w:val="24"/>
          <w:szCs w:val="24"/>
          <w:rtl/>
          <w14:ligatures w14:val="none"/>
        </w:rPr>
        <w:t>מפלגת העם המאוחדת של אסטוניה</w:t>
      </w:r>
      <w:r w:rsidR="004E2A5F" w:rsidRPr="006A180B">
        <w:rPr>
          <w:rFonts w:ascii="David" w:eastAsiaTheme="minorHAnsi" w:hAnsi="David" w:cs="David" w:hint="cs"/>
          <w:kern w:val="0"/>
          <w:sz w:val="24"/>
          <w:szCs w:val="24"/>
          <w:rtl/>
          <w14:ligatures w14:val="none"/>
        </w:rPr>
        <w:t>"</w:t>
      </w:r>
      <w:r w:rsidR="004E2A5F" w:rsidRPr="006A180B">
        <w:rPr>
          <w:rFonts w:ascii="David" w:eastAsiaTheme="minorHAnsi" w:hAnsi="David" w:cs="David"/>
          <w:kern w:val="0"/>
          <w:sz w:val="24"/>
          <w:szCs w:val="24"/>
          <w:rtl/>
          <w14:ligatures w14:val="none"/>
        </w:rPr>
        <w:t xml:space="preserve"> </w:t>
      </w:r>
      <w:r w:rsidR="004E2A5F" w:rsidRPr="006A180B">
        <w:rPr>
          <w:rFonts w:ascii="David" w:eastAsiaTheme="minorHAnsi" w:hAnsi="David" w:cs="David"/>
          <w:kern w:val="0"/>
          <w:sz w:val="24"/>
          <w:szCs w:val="24"/>
          <w14:ligatures w14:val="none"/>
        </w:rPr>
        <w:t xml:space="preserve">(the Estonian United </w:t>
      </w:r>
      <w:proofErr w:type="spellStart"/>
      <w:r w:rsidR="004E2A5F" w:rsidRPr="006A180B">
        <w:rPr>
          <w:rFonts w:ascii="David" w:eastAsiaTheme="minorHAnsi" w:hAnsi="David" w:cs="David"/>
          <w:kern w:val="0"/>
          <w:sz w:val="24"/>
          <w:szCs w:val="24"/>
          <w14:ligatures w14:val="none"/>
        </w:rPr>
        <w:t>People</w:t>
      </w:r>
      <w:r w:rsidR="004E2A5F" w:rsidRPr="006A180B">
        <w:rPr>
          <w:rFonts w:ascii="Arial" w:eastAsiaTheme="minorHAnsi" w:hAnsi="Arial" w:cs="Arial"/>
          <w:kern w:val="0"/>
          <w:sz w:val="24"/>
          <w:szCs w:val="24"/>
          <w14:ligatures w14:val="none"/>
        </w:rPr>
        <w:t>‟</w:t>
      </w:r>
      <w:r w:rsidR="004E2A5F" w:rsidRPr="006A180B">
        <w:rPr>
          <w:rFonts w:ascii="David" w:eastAsiaTheme="minorHAnsi" w:hAnsi="David" w:cs="David"/>
          <w:kern w:val="0"/>
          <w:sz w:val="24"/>
          <w:szCs w:val="24"/>
          <w14:ligatures w14:val="none"/>
        </w:rPr>
        <w:t>s</w:t>
      </w:r>
      <w:proofErr w:type="spellEnd"/>
      <w:r w:rsidR="004E2A5F" w:rsidRPr="006A180B">
        <w:rPr>
          <w:rFonts w:ascii="David" w:eastAsiaTheme="minorHAnsi" w:hAnsi="David" w:cs="David"/>
          <w:kern w:val="0"/>
          <w:sz w:val="24"/>
          <w:szCs w:val="24"/>
          <w14:ligatures w14:val="none"/>
        </w:rPr>
        <w:t xml:space="preserve"> Party)</w:t>
      </w:r>
      <w:r w:rsidR="004E2A5F" w:rsidRPr="006A180B">
        <w:rPr>
          <w:rFonts w:ascii="David" w:eastAsiaTheme="minorHAnsi" w:hAnsi="David" w:cs="David"/>
          <w:kern w:val="0"/>
          <w:sz w:val="24"/>
          <w:szCs w:val="24"/>
          <w:rtl/>
          <w14:ligatures w14:val="none"/>
        </w:rPr>
        <w:t xml:space="preserve"> ו</w:t>
      </w:r>
      <w:r w:rsidR="004E2A5F" w:rsidRPr="006A180B">
        <w:rPr>
          <w:rFonts w:ascii="David" w:eastAsiaTheme="minorHAnsi" w:hAnsi="David" w:cs="David" w:hint="cs"/>
          <w:kern w:val="0"/>
          <w:sz w:val="24"/>
          <w:szCs w:val="24"/>
          <w:rtl/>
          <w14:ligatures w14:val="none"/>
        </w:rPr>
        <w:t>"</w:t>
      </w:r>
      <w:r w:rsidR="004E2A5F" w:rsidRPr="006A180B">
        <w:rPr>
          <w:rFonts w:ascii="David" w:eastAsiaTheme="minorHAnsi" w:hAnsi="David" w:cs="David"/>
          <w:kern w:val="0"/>
          <w:sz w:val="24"/>
          <w:szCs w:val="24"/>
          <w:rtl/>
          <w14:ligatures w14:val="none"/>
        </w:rPr>
        <w:t>המפלגה הרוסית של אסטוניה</w:t>
      </w:r>
      <w:r w:rsidR="004E2A5F" w:rsidRPr="006A180B">
        <w:rPr>
          <w:rFonts w:ascii="David" w:eastAsiaTheme="minorHAnsi" w:hAnsi="David" w:cs="David" w:hint="cs"/>
          <w:kern w:val="0"/>
          <w:sz w:val="24"/>
          <w:szCs w:val="24"/>
          <w:rtl/>
          <w14:ligatures w14:val="none"/>
        </w:rPr>
        <w:t>"</w:t>
      </w:r>
      <w:r w:rsidR="004E2A5F" w:rsidRPr="006A180B">
        <w:rPr>
          <w:rFonts w:ascii="David" w:eastAsiaTheme="minorHAnsi" w:hAnsi="David" w:cs="David"/>
          <w:kern w:val="0"/>
          <w:sz w:val="24"/>
          <w:szCs w:val="24"/>
          <w:rtl/>
          <w14:ligatures w14:val="none"/>
        </w:rPr>
        <w:t xml:space="preserve"> </w:t>
      </w:r>
      <w:r w:rsidR="004E2A5F" w:rsidRPr="006A180B">
        <w:rPr>
          <w:rFonts w:ascii="David" w:eastAsiaTheme="minorHAnsi" w:hAnsi="David" w:cs="David"/>
          <w:kern w:val="0"/>
          <w:sz w:val="24"/>
          <w:szCs w:val="24"/>
          <w14:ligatures w14:val="none"/>
        </w:rPr>
        <w:t>(the Russian Party of Estonia)</w:t>
      </w:r>
      <w:r w:rsidR="004E2A5F" w:rsidRPr="006A180B">
        <w:rPr>
          <w:rFonts w:ascii="David" w:eastAsiaTheme="minorHAnsi" w:hAnsi="David" w:cs="David"/>
          <w:kern w:val="0"/>
          <w:sz w:val="24"/>
          <w:szCs w:val="24"/>
          <w:rtl/>
          <w14:ligatures w14:val="none"/>
        </w:rPr>
        <w:t>. המפלגות הרוסיות היו היחידות שדגלו בקידום הקלות על תהליך ההתאזרחות, עניין שהטריד את המיעוט הרוסי באסטוניה (המצע של הקלות בהתאזרחות אומץ מאוחר יותר על ידי מפלגות</w:t>
      </w:r>
      <w:r w:rsidRPr="006A180B">
        <w:rPr>
          <w:rFonts w:ascii="David" w:eastAsiaTheme="minorHAnsi" w:hAnsi="David" w:cs="David" w:hint="cs"/>
          <w:kern w:val="0"/>
          <w:sz w:val="24"/>
          <w:szCs w:val="24"/>
          <w:rtl/>
          <w14:ligatures w14:val="none"/>
        </w:rPr>
        <w:t xml:space="preserve"> זרם מרכזי</w:t>
      </w:r>
      <w:r w:rsidR="004E2A5F" w:rsidRPr="006A180B">
        <w:rPr>
          <w:rFonts w:ascii="David" w:eastAsiaTheme="minorHAnsi" w:hAnsi="David" w:cs="David"/>
          <w:kern w:val="0"/>
          <w:sz w:val="24"/>
          <w:szCs w:val="24"/>
          <w:rtl/>
          <w14:ligatures w14:val="none"/>
        </w:rPr>
        <w:t>). מאפיין נוסף של המפלגות הרוסיות, שהבדיל אות</w:t>
      </w:r>
      <w:r w:rsidRPr="006A180B">
        <w:rPr>
          <w:rFonts w:ascii="David" w:eastAsiaTheme="minorHAnsi" w:hAnsi="David" w:cs="David" w:hint="cs"/>
          <w:kern w:val="0"/>
          <w:sz w:val="24"/>
          <w:szCs w:val="24"/>
          <w:rtl/>
          <w14:ligatures w14:val="none"/>
        </w:rPr>
        <w:t>ן</w:t>
      </w:r>
      <w:r w:rsidR="004E2A5F" w:rsidRPr="006A180B">
        <w:rPr>
          <w:rFonts w:ascii="David" w:eastAsiaTheme="minorHAnsi" w:hAnsi="David" w:cs="David"/>
          <w:kern w:val="0"/>
          <w:sz w:val="24"/>
          <w:szCs w:val="24"/>
          <w:rtl/>
          <w14:ligatures w14:val="none"/>
        </w:rPr>
        <w:t xml:space="preserve"> משאר המפלגות, הוא </w:t>
      </w:r>
      <w:r w:rsidRPr="006A180B">
        <w:rPr>
          <w:rFonts w:ascii="David" w:eastAsiaTheme="minorHAnsi" w:hAnsi="David" w:cs="David" w:hint="cs"/>
          <w:kern w:val="0"/>
          <w:sz w:val="24"/>
          <w:szCs w:val="24"/>
          <w:rtl/>
          <w14:ligatures w14:val="none"/>
        </w:rPr>
        <w:t>שאיפתן</w:t>
      </w:r>
      <w:r w:rsidR="004E2A5F" w:rsidRPr="006A180B">
        <w:rPr>
          <w:rFonts w:ascii="David" w:eastAsiaTheme="minorHAnsi" w:hAnsi="David" w:cs="David"/>
          <w:kern w:val="0"/>
          <w:sz w:val="24"/>
          <w:szCs w:val="24"/>
          <w:rtl/>
          <w14:ligatures w14:val="none"/>
        </w:rPr>
        <w:t xml:space="preserve"> לקדם רב-תרבותיות</w:t>
      </w:r>
      <w:r w:rsidR="004E2A5F" w:rsidRPr="006A180B">
        <w:rPr>
          <w:rFonts w:ascii="David" w:eastAsiaTheme="minorHAnsi" w:hAnsi="David" w:cs="David" w:hint="cs"/>
          <w:kern w:val="0"/>
          <w:sz w:val="24"/>
          <w:szCs w:val="24"/>
          <w:rtl/>
          <w14:ligatures w14:val="none"/>
        </w:rPr>
        <w:t xml:space="preserve">, </w:t>
      </w:r>
      <w:r w:rsidR="004E2A5F" w:rsidRPr="006A180B">
        <w:rPr>
          <w:rFonts w:ascii="David" w:eastAsiaTheme="minorHAnsi" w:hAnsi="David" w:cs="David"/>
          <w:kern w:val="0"/>
          <w:sz w:val="24"/>
          <w:szCs w:val="24"/>
          <w:rtl/>
          <w14:ligatures w14:val="none"/>
        </w:rPr>
        <w:t>בנוסף על התייחסותם החיובית לרוסיה.</w:t>
      </w:r>
    </w:p>
    <w:p w14:paraId="391B621D" w14:textId="404B0C54" w:rsidR="004E2A5F" w:rsidRPr="006A180B" w:rsidRDefault="004E2A5F" w:rsidP="00AA4423">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hint="cs"/>
          <w:kern w:val="0"/>
          <w:sz w:val="24"/>
          <w:szCs w:val="24"/>
          <w:rtl/>
          <w14:ligatures w14:val="none"/>
        </w:rPr>
        <w:t xml:space="preserve">למעשה, מאז 1995 </w:t>
      </w:r>
      <w:r w:rsidR="00AA4423" w:rsidRPr="006A180B">
        <w:rPr>
          <w:rFonts w:ascii="David" w:eastAsiaTheme="minorHAnsi" w:hAnsi="David" w:cs="David" w:hint="cs"/>
          <w:kern w:val="0"/>
          <w:sz w:val="24"/>
          <w:szCs w:val="24"/>
          <w:rtl/>
          <w14:ligatures w14:val="none"/>
        </w:rPr>
        <w:t>5</w:t>
      </w:r>
      <w:r w:rsidRPr="006A180B">
        <w:rPr>
          <w:rFonts w:ascii="David" w:eastAsiaTheme="minorHAnsi" w:hAnsi="David" w:cs="David" w:hint="cs"/>
          <w:kern w:val="0"/>
          <w:sz w:val="24"/>
          <w:szCs w:val="24"/>
          <w:rtl/>
          <w14:ligatures w14:val="none"/>
        </w:rPr>
        <w:t xml:space="preserve"> מפלגות התחרו על הקול הרוסי במדינה. </w:t>
      </w:r>
      <w:r w:rsidRPr="006A180B">
        <w:rPr>
          <w:rFonts w:ascii="David" w:eastAsiaTheme="minorHAnsi" w:hAnsi="David" w:cs="David"/>
          <w:kern w:val="0"/>
          <w:sz w:val="24"/>
          <w:szCs w:val="24"/>
          <w:rtl/>
          <w14:ligatures w14:val="none"/>
        </w:rPr>
        <w:t xml:space="preserve">בנוסף על המפלגות </w:t>
      </w:r>
      <w:r w:rsidRPr="006A180B">
        <w:rPr>
          <w:rFonts w:ascii="David" w:eastAsiaTheme="minorHAnsi" w:hAnsi="David" w:cs="David" w:hint="cs"/>
          <w:kern w:val="0"/>
          <w:sz w:val="24"/>
          <w:szCs w:val="24"/>
          <w:rtl/>
          <w14:ligatures w14:val="none"/>
        </w:rPr>
        <w:t xml:space="preserve">הרוסיות </w:t>
      </w:r>
      <w:r w:rsidR="00AA4423" w:rsidRPr="006A180B">
        <w:rPr>
          <w:rFonts w:ascii="David" w:eastAsiaTheme="minorHAnsi" w:hAnsi="David" w:cs="David" w:hint="cs"/>
          <w:kern w:val="0"/>
          <w:sz w:val="24"/>
          <w:szCs w:val="24"/>
          <w:rtl/>
          <w14:ligatures w14:val="none"/>
        </w:rPr>
        <w:t>לעיל</w:t>
      </w:r>
      <w:r w:rsidRPr="006A180B">
        <w:rPr>
          <w:rFonts w:ascii="David" w:eastAsiaTheme="minorHAnsi" w:hAnsi="David" w:cs="David"/>
          <w:kern w:val="0"/>
          <w:sz w:val="24"/>
          <w:szCs w:val="24"/>
          <w:rtl/>
          <w14:ligatures w14:val="none"/>
        </w:rPr>
        <w:t xml:space="preserve">, היו עוד שתי מפלגות </w:t>
      </w:r>
      <w:r w:rsidRPr="006A180B">
        <w:rPr>
          <w:rFonts w:ascii="David" w:eastAsiaTheme="minorHAnsi" w:hAnsi="David" w:cs="David" w:hint="cs"/>
          <w:kern w:val="0"/>
          <w:sz w:val="24"/>
          <w:szCs w:val="24"/>
          <w:rtl/>
          <w14:ligatures w14:val="none"/>
        </w:rPr>
        <w:t>אסטוניות</w:t>
      </w:r>
      <w:r w:rsidRPr="006A180B">
        <w:rPr>
          <w:rFonts w:ascii="David" w:eastAsiaTheme="minorHAnsi" w:hAnsi="David" w:cs="David"/>
          <w:kern w:val="0"/>
          <w:sz w:val="24"/>
          <w:szCs w:val="24"/>
          <w:rtl/>
          <w14:ligatures w14:val="none"/>
        </w:rPr>
        <w:t>: מפלגת המרכז</w:t>
      </w:r>
      <w:r w:rsidRPr="006A180B">
        <w:rPr>
          <w:rFonts w:ascii="David" w:eastAsiaTheme="minorHAnsi" w:hAnsi="David" w:cs="David" w:hint="cs"/>
          <w:kern w:val="0"/>
          <w:sz w:val="24"/>
          <w:szCs w:val="24"/>
          <w:rtl/>
          <w14:ligatures w14:val="none"/>
        </w:rPr>
        <w:t xml:space="preserve"> האסטונית</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kern w:val="0"/>
          <w:sz w:val="24"/>
          <w:szCs w:val="24"/>
          <w14:ligatures w14:val="none"/>
        </w:rPr>
        <w:t xml:space="preserve"> The Estonian Centre  Party"</w:t>
      </w:r>
      <w:r w:rsidRPr="006A180B">
        <w:rPr>
          <w:rFonts w:ascii="David" w:eastAsiaTheme="minorHAnsi" w:hAnsi="David" w:cs="David"/>
          <w:kern w:val="0"/>
          <w:sz w:val="24"/>
          <w:szCs w:val="24"/>
          <w:rtl/>
          <w14:ligatures w14:val="none"/>
        </w:rPr>
        <w:t xml:space="preserve"> והמפלג</w:t>
      </w:r>
      <w:r w:rsidRPr="006A180B">
        <w:rPr>
          <w:rFonts w:ascii="David" w:eastAsiaTheme="minorHAnsi" w:hAnsi="David" w:cs="David" w:hint="cs"/>
          <w:kern w:val="0"/>
          <w:sz w:val="24"/>
          <w:szCs w:val="24"/>
          <w:rtl/>
          <w14:ligatures w14:val="none"/>
        </w:rPr>
        <w:t>ת</w:t>
      </w:r>
      <w:r w:rsidRPr="006A180B">
        <w:rPr>
          <w:rFonts w:ascii="David" w:eastAsiaTheme="minorHAnsi" w:hAnsi="David" w:cs="David"/>
          <w:kern w:val="0"/>
          <w:sz w:val="24"/>
          <w:szCs w:val="24"/>
          <w:rtl/>
          <w14:ligatures w14:val="none"/>
        </w:rPr>
        <w:t xml:space="preserve"> הרפורמ</w:t>
      </w:r>
      <w:r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 xml:space="preserve"> האסטונית </w:t>
      </w:r>
      <w:r w:rsidRPr="006A180B">
        <w:rPr>
          <w:rFonts w:ascii="David" w:eastAsiaTheme="minorHAnsi" w:hAnsi="David" w:cs="David"/>
          <w:kern w:val="0"/>
          <w:sz w:val="24"/>
          <w:szCs w:val="24"/>
          <w14:ligatures w14:val="none"/>
        </w:rPr>
        <w:t>The Estonian Reform Party</w:t>
      </w:r>
      <w:r w:rsidRPr="006A180B">
        <w:rPr>
          <w:rFonts w:ascii="David" w:eastAsiaTheme="minorHAnsi" w:hAnsi="David" w:cs="David" w:hint="cs"/>
          <w:kern w:val="0"/>
          <w:sz w:val="24"/>
          <w:szCs w:val="24"/>
          <w:rtl/>
          <w14:ligatures w14:val="none"/>
        </w:rPr>
        <w:t>. שתי המפלגות האלו אימצו מצע הפונה אל בני המיעוט הרוסי ומצליחות מאז הבחירות ב-2003 לקבל את רוב קולותיו.</w:t>
      </w:r>
    </w:p>
    <w:p w14:paraId="6A8FD25E" w14:textId="77777777" w:rsidR="004E2A5F" w:rsidRPr="006A180B" w:rsidRDefault="004E2A5F" w:rsidP="004E2A5F">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בנוגע למגמות ההצבעה של המיעוט הרוסי באסטוניה, הספרות מציעה</w:t>
      </w:r>
      <w:r w:rsidRPr="006A180B">
        <w:rPr>
          <w:rFonts w:ascii="David" w:eastAsiaTheme="minorHAnsi" w:hAnsi="David" w:cs="David" w:hint="cs"/>
          <w:kern w:val="0"/>
          <w:sz w:val="24"/>
          <w:szCs w:val="24"/>
          <w:rtl/>
          <w14:ligatures w14:val="none"/>
        </w:rPr>
        <w:t xml:space="preserve"> לחלק את התקופה מ-1991, שבה אסטוניה קיבלה את עצמאותה, ועד ימינו, לשלוש תקופות משנה כשכל אחת מהן מתאפיינת בהעדפות הצבעה שונה מהאחרת. </w:t>
      </w:r>
      <w:r w:rsidRPr="006A180B">
        <w:rPr>
          <w:rFonts w:ascii="David" w:eastAsiaTheme="minorHAnsi" w:hAnsi="David" w:cs="David"/>
          <w:kern w:val="0"/>
          <w:sz w:val="24"/>
          <w:szCs w:val="24"/>
          <w:vertAlign w:val="superscript"/>
          <w:rtl/>
          <w14:ligatures w14:val="none"/>
        </w:rPr>
        <w:footnoteReference w:id="16"/>
      </w:r>
    </w:p>
    <w:p w14:paraId="2A864634" w14:textId="296626FD" w:rsidR="004E2A5F" w:rsidRPr="006A180B" w:rsidRDefault="004E2A5F" w:rsidP="00AA4423">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 xml:space="preserve">התקופה הראשונה </w:t>
      </w:r>
      <w:r w:rsidR="00AA4423" w:rsidRPr="006A180B">
        <w:rPr>
          <w:rFonts w:ascii="David" w:eastAsiaTheme="minorHAnsi" w:hAnsi="David" w:cs="David" w:hint="cs"/>
          <w:kern w:val="0"/>
          <w:sz w:val="24"/>
          <w:szCs w:val="24"/>
          <w:rtl/>
          <w14:ligatures w14:val="none"/>
        </w:rPr>
        <w:t>נמשכת</w:t>
      </w:r>
      <w:r w:rsidRPr="006A180B">
        <w:rPr>
          <w:rFonts w:ascii="David" w:eastAsiaTheme="minorHAnsi" w:hAnsi="David" w:cs="David"/>
          <w:kern w:val="0"/>
          <w:sz w:val="24"/>
          <w:szCs w:val="24"/>
          <w:rtl/>
          <w14:ligatures w14:val="none"/>
        </w:rPr>
        <w:t xml:space="preserve"> עד 1995. היא התאפיינה בבידוד מוחלט של המיעוט הרוסי מהפוליטיקה הלאומית</w:t>
      </w:r>
      <w:r w:rsidR="00AA4423" w:rsidRPr="006A180B">
        <w:rPr>
          <w:rFonts w:ascii="David" w:eastAsiaTheme="minorHAnsi" w:hAnsi="David" w:cs="David" w:hint="cs"/>
          <w:kern w:val="0"/>
          <w:sz w:val="24"/>
          <w:szCs w:val="24"/>
          <w:rtl/>
          <w14:ligatures w14:val="none"/>
        </w:rPr>
        <w:t>.</w:t>
      </w:r>
      <w:r w:rsidR="00AA4423" w:rsidRPr="006A180B">
        <w:rPr>
          <w:rFonts w:ascii="David" w:eastAsiaTheme="minorHAnsi" w:hAnsi="David" w:cs="David"/>
          <w:kern w:val="0"/>
          <w:sz w:val="24"/>
          <w:szCs w:val="24"/>
          <w:rtl/>
          <w14:ligatures w14:val="none"/>
        </w:rPr>
        <w:t xml:space="preserve"> </w:t>
      </w:r>
      <w:r w:rsidRPr="006A180B">
        <w:rPr>
          <w:rFonts w:ascii="David" w:eastAsiaTheme="minorHAnsi" w:hAnsi="David" w:cs="David"/>
          <w:kern w:val="0"/>
          <w:sz w:val="24"/>
          <w:szCs w:val="24"/>
          <w:rtl/>
          <w14:ligatures w14:val="none"/>
        </w:rPr>
        <w:t>אף כוח פוליטי מקרבו לא התמודד בבחירות שנערכו ב-1992. אפילו הייצוג במועצת העיר של טאלין, שבה ה</w:t>
      </w:r>
      <w:r w:rsidR="00AA4423" w:rsidRPr="006A180B">
        <w:rPr>
          <w:rFonts w:ascii="David" w:eastAsiaTheme="minorHAnsi" w:hAnsi="David" w:cs="David" w:hint="cs"/>
          <w:kern w:val="0"/>
          <w:sz w:val="24"/>
          <w:szCs w:val="24"/>
          <w:rtl/>
          <w14:ligatures w14:val="none"/>
        </w:rPr>
        <w:t>רוסי</w:t>
      </w:r>
      <w:r w:rsidRPr="006A180B">
        <w:rPr>
          <w:rFonts w:ascii="David" w:eastAsiaTheme="minorHAnsi" w:hAnsi="David" w:cs="David"/>
          <w:kern w:val="0"/>
          <w:sz w:val="24"/>
          <w:szCs w:val="24"/>
          <w:rtl/>
          <w14:ligatures w14:val="none"/>
        </w:rPr>
        <w:t>ם מ</w:t>
      </w:r>
      <w:r w:rsidR="00AA4423" w:rsidRPr="006A180B">
        <w:rPr>
          <w:rFonts w:ascii="David" w:eastAsiaTheme="minorHAnsi" w:hAnsi="David" w:cs="David" w:hint="cs"/>
          <w:kern w:val="0"/>
          <w:sz w:val="24"/>
          <w:szCs w:val="24"/>
          <w:rtl/>
          <w14:ligatures w14:val="none"/>
        </w:rPr>
        <w:t>נו</w:t>
      </w:r>
      <w:r w:rsidR="00AA4423" w:rsidRPr="006A180B">
        <w:rPr>
          <w:rFonts w:ascii="David" w:eastAsiaTheme="minorHAnsi" w:hAnsi="David" w:cs="David"/>
          <w:kern w:val="0"/>
          <w:sz w:val="24"/>
          <w:szCs w:val="24"/>
          <w:rtl/>
          <w14:ligatures w14:val="none"/>
        </w:rPr>
        <w:t xml:space="preserve"> מחצית מהתושבים, היה זעום</w:t>
      </w:r>
      <w:r w:rsidR="00AA4423" w:rsidRPr="006A180B">
        <w:rPr>
          <w:rFonts w:ascii="David" w:eastAsiaTheme="minorHAnsi" w:hAnsi="David" w:cs="David" w:hint="cs"/>
          <w:kern w:val="0"/>
          <w:sz w:val="24"/>
          <w:szCs w:val="24"/>
          <w:rtl/>
          <w14:ligatures w14:val="none"/>
        </w:rPr>
        <w:t xml:space="preserve"> (</w:t>
      </w:r>
      <w:r w:rsidR="00AA4423" w:rsidRPr="006A180B">
        <w:rPr>
          <w:rFonts w:ascii="David" w:eastAsiaTheme="minorHAnsi" w:hAnsi="David" w:cs="David"/>
          <w:kern w:val="0"/>
          <w:sz w:val="24"/>
          <w:szCs w:val="24"/>
          <w:rtl/>
          <w14:ligatures w14:val="none"/>
        </w:rPr>
        <w:t>אם כי תושבי קבע</w:t>
      </w:r>
      <w:r w:rsidR="00AA4423" w:rsidRPr="006A180B">
        <w:rPr>
          <w:rFonts w:ascii="David" w:eastAsiaTheme="minorHAnsi" w:hAnsi="David" w:cs="David" w:hint="cs"/>
          <w:kern w:val="0"/>
          <w:sz w:val="24"/>
          <w:szCs w:val="24"/>
          <w:rtl/>
          <w14:ligatures w14:val="none"/>
        </w:rPr>
        <w:t xml:space="preserve">, </w:t>
      </w:r>
      <w:r w:rsidR="00AA4423" w:rsidRPr="006A180B">
        <w:rPr>
          <w:rFonts w:ascii="David" w:eastAsiaTheme="minorHAnsi" w:hAnsi="David" w:cs="David"/>
          <w:kern w:val="0"/>
          <w:sz w:val="24"/>
          <w:szCs w:val="24"/>
          <w:rtl/>
          <w14:ligatures w14:val="none"/>
        </w:rPr>
        <w:t>חסרי אזרחות ואזרחים זרים</w:t>
      </w:r>
      <w:r w:rsidR="00AA4423"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היו רשאים להצביע בבחירות לרשויות המקומיות</w:t>
      </w:r>
      <w:r w:rsidR="00AA4423"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w:t>
      </w:r>
      <w:r w:rsidRPr="006A180B">
        <w:rPr>
          <w:rFonts w:ascii="David" w:eastAsiaTheme="minorHAnsi" w:hAnsi="David" w:cs="David"/>
          <w:kern w:val="0"/>
          <w:sz w:val="24"/>
          <w:szCs w:val="24"/>
          <w:vertAlign w:val="superscript"/>
          <w:rtl/>
          <w14:ligatures w14:val="none"/>
        </w:rPr>
        <w:footnoteReference w:id="17"/>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 xml:space="preserve">בתקופה הזו החברות </w:t>
      </w:r>
      <w:proofErr w:type="spellStart"/>
      <w:r w:rsidRPr="006A180B">
        <w:rPr>
          <w:rFonts w:ascii="David" w:eastAsiaTheme="minorHAnsi" w:hAnsi="David" w:cs="David"/>
          <w:kern w:val="0"/>
          <w:sz w:val="24"/>
          <w:szCs w:val="24"/>
          <w:rtl/>
          <w14:ligatures w14:val="none"/>
        </w:rPr>
        <w:t>בריגיקוגו</w:t>
      </w:r>
      <w:proofErr w:type="spellEnd"/>
      <w:r w:rsidRPr="006A180B">
        <w:rPr>
          <w:rFonts w:ascii="David" w:eastAsiaTheme="minorHAnsi" w:hAnsi="David" w:cs="David"/>
          <w:kern w:val="0"/>
          <w:sz w:val="24"/>
          <w:szCs w:val="24"/>
          <w:rtl/>
          <w14:ligatures w14:val="none"/>
        </w:rPr>
        <w:t>-הפרלמנט</w:t>
      </w:r>
      <w:r w:rsidR="00AA4423" w:rsidRPr="006A180B">
        <w:rPr>
          <w:rFonts w:ascii="David" w:eastAsiaTheme="minorHAnsi" w:hAnsi="David" w:cs="David"/>
          <w:kern w:val="0"/>
          <w:sz w:val="24"/>
          <w:szCs w:val="24"/>
          <w:rtl/>
          <w14:ligatures w14:val="none"/>
        </w:rPr>
        <w:t xml:space="preserve"> של המדינה</w:t>
      </w:r>
      <w:r w:rsidRPr="006A180B">
        <w:rPr>
          <w:rFonts w:ascii="David" w:eastAsiaTheme="minorHAnsi" w:hAnsi="David" w:cs="David"/>
          <w:kern w:val="0"/>
          <w:sz w:val="24"/>
          <w:szCs w:val="24"/>
          <w:rtl/>
          <w14:ligatures w14:val="none"/>
        </w:rPr>
        <w:t xml:space="preserve"> הייתה מוגבל</w:t>
      </w:r>
      <w:r w:rsidRPr="006A180B">
        <w:rPr>
          <w:rFonts w:ascii="David" w:eastAsiaTheme="minorHAnsi" w:hAnsi="David" w:cs="David" w:hint="cs"/>
          <w:kern w:val="0"/>
          <w:sz w:val="24"/>
          <w:szCs w:val="24"/>
          <w:rtl/>
          <w14:ligatures w14:val="none"/>
        </w:rPr>
        <w:t>ת</w:t>
      </w:r>
      <w:r w:rsidR="00AA4423" w:rsidRPr="006A180B">
        <w:rPr>
          <w:rFonts w:ascii="David" w:eastAsiaTheme="minorHAnsi" w:hAnsi="David" w:cs="David"/>
          <w:kern w:val="0"/>
          <w:sz w:val="24"/>
          <w:szCs w:val="24"/>
          <w:rtl/>
          <w14:ligatures w14:val="none"/>
        </w:rPr>
        <w:t xml:space="preserve"> </w:t>
      </w:r>
      <w:proofErr w:type="spellStart"/>
      <w:r w:rsidR="00AA4423" w:rsidRPr="006A180B">
        <w:rPr>
          <w:rFonts w:ascii="David" w:eastAsiaTheme="minorHAnsi" w:hAnsi="David" w:cs="David" w:hint="cs"/>
          <w:kern w:val="0"/>
          <w:sz w:val="24"/>
          <w:szCs w:val="24"/>
          <w:rtl/>
          <w14:ligatures w14:val="none"/>
        </w:rPr>
        <w:t>לאסטונים</w:t>
      </w:r>
      <w:proofErr w:type="spellEnd"/>
      <w:r w:rsidRPr="006A180B">
        <w:rPr>
          <w:rFonts w:ascii="David" w:eastAsiaTheme="minorHAnsi" w:hAnsi="David" w:cs="David"/>
          <w:kern w:val="0"/>
          <w:sz w:val="24"/>
          <w:szCs w:val="24"/>
          <w:rtl/>
          <w14:ligatures w14:val="none"/>
        </w:rPr>
        <w:t xml:space="preserve"> בלבד</w:t>
      </w:r>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 xml:space="preserve"> בשנים 1992-1995 אף מושב, מבין 101 המושבים של </w:t>
      </w:r>
      <w:proofErr w:type="spellStart"/>
      <w:r w:rsidRPr="006A180B">
        <w:rPr>
          <w:rFonts w:ascii="David" w:eastAsiaTheme="minorHAnsi" w:hAnsi="David" w:cs="David"/>
          <w:kern w:val="0"/>
          <w:sz w:val="24"/>
          <w:szCs w:val="24"/>
          <w:rtl/>
          <w14:ligatures w14:val="none"/>
        </w:rPr>
        <w:t>הריגיקוגו</w:t>
      </w:r>
      <w:proofErr w:type="spellEnd"/>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 xml:space="preserve"> אויש על ידי מועמד רוסי.</w:t>
      </w:r>
      <w:r w:rsidRPr="006A180B">
        <w:rPr>
          <w:rFonts w:ascii="David" w:eastAsiaTheme="minorHAnsi" w:hAnsi="David" w:cs="David"/>
          <w:kern w:val="0"/>
          <w:sz w:val="24"/>
          <w:szCs w:val="24"/>
          <w:vertAlign w:val="superscript"/>
          <w:rtl/>
          <w14:ligatures w14:val="none"/>
        </w:rPr>
        <w:footnoteReference w:id="18"/>
      </w:r>
    </w:p>
    <w:p w14:paraId="7C3FFB80" w14:textId="01D394C2" w:rsidR="004E2A5F" w:rsidRPr="006A180B" w:rsidRDefault="004E2A5F" w:rsidP="001C562A">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התקופה השנייה מתחילה עם בחירת 1995</w:t>
      </w:r>
      <w:r w:rsidR="00F315C2"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 xml:space="preserve">ומסתיימת בבחירות 2003. </w:t>
      </w:r>
      <w:r w:rsidR="00F315C2" w:rsidRPr="006A180B">
        <w:rPr>
          <w:rFonts w:ascii="David" w:eastAsiaTheme="minorHAnsi" w:hAnsi="David" w:cs="David" w:hint="cs"/>
          <w:kern w:val="0"/>
          <w:sz w:val="24"/>
          <w:szCs w:val="24"/>
          <w:rtl/>
          <w14:ligatures w14:val="none"/>
        </w:rPr>
        <w:t>הרוסים</w:t>
      </w:r>
      <w:r w:rsidRPr="006A180B">
        <w:rPr>
          <w:rFonts w:ascii="David" w:eastAsiaTheme="minorHAnsi" w:hAnsi="David" w:cs="David"/>
          <w:kern w:val="0"/>
          <w:sz w:val="24"/>
          <w:szCs w:val="24"/>
          <w:rtl/>
          <w14:ligatures w14:val="none"/>
        </w:rPr>
        <w:t xml:space="preserve"> הצביע</w:t>
      </w:r>
      <w:r w:rsidR="00F315C2" w:rsidRPr="006A180B">
        <w:rPr>
          <w:rFonts w:ascii="David" w:eastAsiaTheme="minorHAnsi" w:hAnsi="David" w:cs="David" w:hint="cs"/>
          <w:kern w:val="0"/>
          <w:sz w:val="24"/>
          <w:szCs w:val="24"/>
          <w:rtl/>
          <w14:ligatures w14:val="none"/>
        </w:rPr>
        <w:t>ו</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ל</w:t>
      </w:r>
      <w:r w:rsidRPr="006A180B">
        <w:rPr>
          <w:rFonts w:ascii="David" w:eastAsiaTheme="minorHAnsi" w:hAnsi="David" w:cs="David"/>
          <w:kern w:val="0"/>
          <w:sz w:val="24"/>
          <w:szCs w:val="24"/>
          <w:rtl/>
          <w14:ligatures w14:val="none"/>
        </w:rPr>
        <w:t>מפלגות הרוסיות</w:t>
      </w:r>
      <w:r w:rsidRPr="006A180B">
        <w:rPr>
          <w:rFonts w:ascii="David" w:eastAsiaTheme="minorHAnsi" w:hAnsi="David" w:cs="David" w:hint="cs"/>
          <w:kern w:val="0"/>
          <w:sz w:val="24"/>
          <w:szCs w:val="24"/>
          <w:rtl/>
          <w14:ligatures w14:val="none"/>
        </w:rPr>
        <w:t>, בעיקר לקואליציה</w:t>
      </w:r>
      <w:r w:rsidRPr="006A180B">
        <w:rPr>
          <w:rFonts w:ascii="David" w:eastAsiaTheme="minorHAnsi" w:hAnsi="David" w:cs="David"/>
          <w:kern w:val="0"/>
          <w:sz w:val="24"/>
          <w:szCs w:val="24"/>
          <w:rtl/>
          <w14:ligatures w14:val="none"/>
        </w:rPr>
        <w:t xml:space="preserve"> שהורכבה </w:t>
      </w:r>
      <w:r w:rsidRPr="006A180B">
        <w:rPr>
          <w:rFonts w:ascii="David" w:eastAsiaTheme="minorHAnsi" w:hAnsi="David" w:cs="David" w:hint="cs"/>
          <w:kern w:val="0"/>
          <w:sz w:val="24"/>
          <w:szCs w:val="24"/>
          <w:rtl/>
          <w14:ligatures w14:val="none"/>
        </w:rPr>
        <w:t>משלושת המפלגות הרוסיות</w:t>
      </w:r>
      <w:r w:rsidRPr="006A180B">
        <w:rPr>
          <w:rFonts w:ascii="David" w:eastAsiaTheme="minorHAnsi" w:hAnsi="David" w:cs="David"/>
          <w:kern w:val="0"/>
          <w:sz w:val="24"/>
          <w:szCs w:val="24"/>
          <w:rtl/>
          <w14:ligatures w14:val="none"/>
        </w:rPr>
        <w:t xml:space="preserve"> "הבית שלנו הוא אסטוניה"</w:t>
      </w:r>
      <w:r w:rsidRPr="006A180B">
        <w:rPr>
          <w:rFonts w:ascii="David" w:eastAsiaTheme="minorHAnsi" w:hAnsi="David" w:cs="David" w:hint="cs"/>
          <w:kern w:val="0"/>
          <w:sz w:val="24"/>
          <w:szCs w:val="24"/>
          <w:rtl/>
          <w14:ligatures w14:val="none"/>
        </w:rPr>
        <w:t>, "</w:t>
      </w:r>
      <w:r w:rsidRPr="006A180B">
        <w:rPr>
          <w:rFonts w:ascii="David" w:eastAsiaTheme="minorHAnsi" w:hAnsi="David" w:cs="David"/>
          <w:kern w:val="0"/>
          <w:sz w:val="24"/>
          <w:szCs w:val="24"/>
          <w:rtl/>
          <w14:ligatures w14:val="none"/>
        </w:rPr>
        <w:t>מפלגת העם המאוחדת של אסטוניה</w:t>
      </w:r>
      <w:r w:rsidRPr="006A180B">
        <w:rPr>
          <w:rFonts w:ascii="David" w:eastAsiaTheme="minorHAnsi" w:hAnsi="David" w:cs="David" w:hint="cs"/>
          <w:kern w:val="0"/>
          <w:sz w:val="24"/>
          <w:szCs w:val="24"/>
          <w:rtl/>
          <w14:ligatures w14:val="none"/>
        </w:rPr>
        <w:t>" ו"</w:t>
      </w:r>
      <w:r w:rsidRPr="006A180B">
        <w:rPr>
          <w:rFonts w:ascii="David" w:eastAsiaTheme="minorHAnsi" w:hAnsi="David" w:cs="David"/>
          <w:kern w:val="0"/>
          <w:sz w:val="24"/>
          <w:szCs w:val="24"/>
          <w:rtl/>
          <w14:ligatures w14:val="none"/>
        </w:rPr>
        <w:t>המפלגה הרוסית של אסטוניה</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שהוקמה ב-1995.</w:t>
      </w:r>
      <w:r w:rsidRPr="006A180B">
        <w:rPr>
          <w:rFonts w:ascii="David" w:eastAsiaTheme="minorHAnsi" w:hAnsi="David" w:cs="David" w:hint="cs"/>
          <w:kern w:val="0"/>
          <w:sz w:val="24"/>
          <w:szCs w:val="24"/>
          <w:rtl/>
          <w14:ligatures w14:val="none"/>
        </w:rPr>
        <w:t xml:space="preserve"> למרות איחוד השורות</w:t>
      </w:r>
      <w:r w:rsidR="001C562A" w:rsidRPr="006A180B">
        <w:rPr>
          <w:rFonts w:ascii="David" w:eastAsiaTheme="minorHAnsi" w:hAnsi="David" w:cs="David" w:hint="cs"/>
          <w:kern w:val="0"/>
          <w:sz w:val="24"/>
          <w:szCs w:val="24"/>
          <w:rtl/>
          <w14:ligatures w14:val="none"/>
        </w:rPr>
        <w:t xml:space="preserve"> של המפלגות הרוסיות, הן</w:t>
      </w:r>
      <w:r w:rsidRPr="006A180B">
        <w:rPr>
          <w:rFonts w:ascii="David" w:eastAsiaTheme="minorHAnsi" w:hAnsi="David" w:cs="David" w:hint="cs"/>
          <w:kern w:val="0"/>
          <w:sz w:val="24"/>
          <w:szCs w:val="24"/>
          <w:rtl/>
          <w14:ligatures w14:val="none"/>
        </w:rPr>
        <w:t xml:space="preserve"> נחל</w:t>
      </w:r>
      <w:r w:rsidR="001C562A" w:rsidRPr="006A180B">
        <w:rPr>
          <w:rFonts w:ascii="David" w:eastAsiaTheme="minorHAnsi" w:hAnsi="David" w:cs="David" w:hint="cs"/>
          <w:kern w:val="0"/>
          <w:sz w:val="24"/>
          <w:szCs w:val="24"/>
          <w:rtl/>
          <w14:ligatures w14:val="none"/>
        </w:rPr>
        <w:t>ו</w:t>
      </w:r>
      <w:r w:rsidRPr="006A180B">
        <w:rPr>
          <w:rFonts w:ascii="David" w:eastAsiaTheme="minorHAnsi" w:hAnsi="David" w:cs="David" w:hint="cs"/>
          <w:kern w:val="0"/>
          <w:sz w:val="24"/>
          <w:szCs w:val="24"/>
          <w:rtl/>
          <w14:ligatures w14:val="none"/>
        </w:rPr>
        <w:t xml:space="preserve"> כישלון חרוץ. הנבחרים</w:t>
      </w:r>
      <w:r w:rsidRPr="006A180B">
        <w:rPr>
          <w:rFonts w:ascii="David" w:eastAsiaTheme="minorHAnsi" w:hAnsi="David" w:cs="David"/>
          <w:kern w:val="0"/>
          <w:sz w:val="24"/>
          <w:szCs w:val="24"/>
          <w:rtl/>
          <w14:ligatures w14:val="none"/>
        </w:rPr>
        <w:t xml:space="preserve"> הרוסים הוכיחו כי אינם מסוגלים להשתתף ביעילות בתהליך קבלת ההחלטות, </w:t>
      </w:r>
      <w:r w:rsidRPr="006A180B">
        <w:rPr>
          <w:rFonts w:ascii="David" w:eastAsiaTheme="minorHAnsi" w:hAnsi="David" w:cs="David" w:hint="cs"/>
          <w:kern w:val="0"/>
          <w:sz w:val="24"/>
          <w:szCs w:val="24"/>
          <w:rtl/>
          <w14:ligatures w14:val="none"/>
        </w:rPr>
        <w:t xml:space="preserve">הם אפילו </w:t>
      </w:r>
      <w:r w:rsidRPr="006A180B">
        <w:rPr>
          <w:rFonts w:ascii="David" w:eastAsiaTheme="minorHAnsi" w:hAnsi="David" w:cs="David"/>
          <w:kern w:val="0"/>
          <w:sz w:val="24"/>
          <w:szCs w:val="24"/>
          <w:rtl/>
          <w14:ligatures w14:val="none"/>
        </w:rPr>
        <w:t xml:space="preserve">לא יזמו שום הצעות בפרלמנט. היעדר משאבים אנושיים, כספיים </w:t>
      </w:r>
      <w:r w:rsidRPr="006A180B">
        <w:rPr>
          <w:rFonts w:ascii="David" w:eastAsiaTheme="minorHAnsi" w:hAnsi="David" w:cs="David" w:hint="cs"/>
          <w:kern w:val="0"/>
          <w:sz w:val="24"/>
          <w:szCs w:val="24"/>
          <w:rtl/>
          <w14:ligatures w14:val="none"/>
        </w:rPr>
        <w:t>ו</w:t>
      </w:r>
      <w:r w:rsidRPr="006A180B">
        <w:rPr>
          <w:rFonts w:ascii="David" w:eastAsiaTheme="minorHAnsi" w:hAnsi="David" w:cs="David"/>
          <w:kern w:val="0"/>
          <w:sz w:val="24"/>
          <w:szCs w:val="24"/>
          <w:rtl/>
          <w14:ligatures w14:val="none"/>
        </w:rPr>
        <w:t>תקשורתיים</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תרם</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לחוסר היכולת של מנהיגי המפלגות הרוסיות ליצור רשת מפלגות בת קיימא. חוץ מזה, מפלגות אלה הוכיחו את חוסר היכולת של שיתוף פעולה ושותפות ארוכי טווח אפילו ברשימ</w:t>
      </w:r>
      <w:r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שהם הרכיבו לאחר שהתפצלה פעמיים</w:t>
      </w:r>
      <w:r w:rsidRPr="006A180B">
        <w:rPr>
          <w:rFonts w:ascii="David" w:eastAsiaTheme="minorHAnsi" w:hAnsi="David" w:cs="David"/>
          <w:kern w:val="0"/>
          <w:sz w:val="24"/>
          <w:szCs w:val="24"/>
          <w:rtl/>
          <w14:ligatures w14:val="none"/>
        </w:rPr>
        <w:t xml:space="preserve">. </w:t>
      </w:r>
    </w:p>
    <w:p w14:paraId="3DA049B2" w14:textId="70E3504A" w:rsidR="004E2A5F" w:rsidRPr="006A180B" w:rsidRDefault="004E2A5F" w:rsidP="001C562A">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 xml:space="preserve">כתוצאה מכך, ציבור הבוחרים הרוסי </w:t>
      </w:r>
      <w:r w:rsidR="001C562A" w:rsidRPr="006A180B">
        <w:rPr>
          <w:rFonts w:ascii="David" w:eastAsiaTheme="minorHAnsi" w:hAnsi="David" w:cs="David" w:hint="cs"/>
          <w:kern w:val="0"/>
          <w:sz w:val="24"/>
          <w:szCs w:val="24"/>
          <w:rtl/>
          <w14:ligatures w14:val="none"/>
        </w:rPr>
        <w:t>מאס במפלגות הרוסיות</w:t>
      </w:r>
      <w:r w:rsidRPr="006A180B">
        <w:rPr>
          <w:rFonts w:ascii="David" w:eastAsiaTheme="minorHAnsi" w:hAnsi="David" w:cs="David"/>
          <w:kern w:val="0"/>
          <w:sz w:val="24"/>
          <w:szCs w:val="24"/>
          <w:rtl/>
          <w14:ligatures w14:val="none"/>
        </w:rPr>
        <w:t xml:space="preserve">. בבחירות לפרלמנט של 2003, התמיכה האלקטורלית בכל המפלגות </w:t>
      </w:r>
      <w:r w:rsidRPr="006A180B">
        <w:rPr>
          <w:rFonts w:ascii="David" w:eastAsiaTheme="minorHAnsi" w:hAnsi="David" w:cs="David" w:hint="cs"/>
          <w:kern w:val="0"/>
          <w:sz w:val="24"/>
          <w:szCs w:val="24"/>
          <w:rtl/>
          <w14:ligatures w14:val="none"/>
        </w:rPr>
        <w:t>הרוסיות</w:t>
      </w:r>
      <w:r w:rsidRPr="006A180B">
        <w:rPr>
          <w:rFonts w:ascii="David" w:eastAsiaTheme="minorHAnsi" w:hAnsi="David" w:cs="David"/>
          <w:kern w:val="0"/>
          <w:sz w:val="24"/>
          <w:szCs w:val="24"/>
          <w:rtl/>
          <w14:ligatures w14:val="none"/>
        </w:rPr>
        <w:t xml:space="preserve"> ירדה באופן דרמטי</w:t>
      </w:r>
      <w:r w:rsidRPr="006A180B">
        <w:rPr>
          <w:rFonts w:ascii="David" w:eastAsiaTheme="minorHAnsi" w:hAnsi="David" w:cs="David" w:hint="cs"/>
          <w:kern w:val="0"/>
          <w:sz w:val="24"/>
          <w:szCs w:val="24"/>
          <w:rtl/>
          <w14:ligatures w14:val="none"/>
        </w:rPr>
        <w:t xml:space="preserve"> ושתי המפלגות שהתמודדו לא </w:t>
      </w:r>
      <w:r w:rsidR="001C562A" w:rsidRPr="006A180B">
        <w:rPr>
          <w:rFonts w:ascii="David" w:eastAsiaTheme="minorHAnsi" w:hAnsi="David" w:cs="David" w:hint="cs"/>
          <w:kern w:val="0"/>
          <w:sz w:val="24"/>
          <w:szCs w:val="24"/>
          <w:rtl/>
          <w14:ligatures w14:val="none"/>
        </w:rPr>
        <w:t>עברו</w:t>
      </w:r>
      <w:r w:rsidRPr="006A180B">
        <w:rPr>
          <w:rFonts w:ascii="David" w:eastAsiaTheme="minorHAnsi" w:hAnsi="David" w:cs="David" w:hint="cs"/>
          <w:kern w:val="0"/>
          <w:sz w:val="24"/>
          <w:szCs w:val="24"/>
          <w:rtl/>
          <w14:ligatures w14:val="none"/>
        </w:rPr>
        <w:t xml:space="preserve"> את אחוז החסימה של ה-5%</w:t>
      </w:r>
      <w:r w:rsidRPr="006A180B">
        <w:rPr>
          <w:rFonts w:ascii="David" w:eastAsiaTheme="minorHAnsi" w:hAnsi="David" w:cs="David"/>
          <w:kern w:val="0"/>
          <w:sz w:val="24"/>
          <w:szCs w:val="24"/>
          <w:rtl/>
          <w14:ligatures w14:val="none"/>
        </w:rPr>
        <w:t>: בהשוואה ל-1999, התמיכה ב</w:t>
      </w:r>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 xml:space="preserve">מפלגת העם המאוחדת של </w:t>
      </w:r>
      <w:r w:rsidRPr="006A180B">
        <w:rPr>
          <w:rFonts w:ascii="David" w:eastAsiaTheme="minorHAnsi" w:hAnsi="David" w:cs="David"/>
          <w:kern w:val="0"/>
          <w:sz w:val="24"/>
          <w:szCs w:val="24"/>
          <w:rtl/>
          <w14:ligatures w14:val="none"/>
        </w:rPr>
        <w:lastRenderedPageBreak/>
        <w:t>אסטוניה</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ירדה פי שלושה (2.2% מסך הקולות). התמיכה</w:t>
      </w:r>
      <w:r w:rsidRPr="006A180B">
        <w:rPr>
          <w:rFonts w:ascii="David" w:eastAsiaTheme="minorHAnsi" w:hAnsi="David" w:cs="David" w:hint="cs"/>
          <w:kern w:val="0"/>
          <w:sz w:val="24"/>
          <w:szCs w:val="24"/>
          <w:rtl/>
          <w14:ligatures w14:val="none"/>
        </w:rPr>
        <w:t xml:space="preserve"> ב"</w:t>
      </w:r>
      <w:r w:rsidRPr="006A180B">
        <w:rPr>
          <w:rFonts w:ascii="David" w:eastAsiaTheme="minorHAnsi" w:hAnsi="David" w:cs="David"/>
          <w:kern w:val="0"/>
          <w:sz w:val="24"/>
          <w:szCs w:val="24"/>
          <w:rtl/>
          <w14:ligatures w14:val="none"/>
        </w:rPr>
        <w:t>מפלגה הרוסית של אסטוניה</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ירדה פי 10, מ-2% ב-1999 ל-0.5% ב-2003</w:t>
      </w:r>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vertAlign w:val="superscript"/>
          <w:rtl/>
          <w14:ligatures w14:val="none"/>
        </w:rPr>
        <w:footnoteReference w:id="19"/>
      </w:r>
      <w:r w:rsidRPr="006A180B">
        <w:rPr>
          <w:rFonts w:ascii="David" w:eastAsiaTheme="minorHAnsi" w:hAnsi="David" w:cs="David" w:hint="cs"/>
          <w:kern w:val="0"/>
          <w:sz w:val="24"/>
          <w:szCs w:val="24"/>
          <w:rtl/>
          <w14:ligatures w14:val="none"/>
        </w:rPr>
        <w:t xml:space="preserve"> </w:t>
      </w:r>
    </w:p>
    <w:p w14:paraId="49381698" w14:textId="264F548C" w:rsidR="004E2A5F" w:rsidRPr="006A180B" w:rsidRDefault="004E2A5F" w:rsidP="001C562A">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hint="cs"/>
          <w:kern w:val="0"/>
          <w:sz w:val="24"/>
          <w:szCs w:val="24"/>
          <w:rtl/>
          <w14:ligatures w14:val="none"/>
        </w:rPr>
        <w:t xml:space="preserve">התקופה מתחילה ב-2003 וממשיכה עד היום. בתקופה </w:t>
      </w:r>
      <w:r w:rsidR="001C562A" w:rsidRPr="006A180B">
        <w:rPr>
          <w:rFonts w:ascii="David" w:eastAsiaTheme="minorHAnsi" w:hAnsi="David" w:cs="David" w:hint="cs"/>
          <w:kern w:val="0"/>
          <w:sz w:val="24"/>
          <w:szCs w:val="24"/>
          <w:rtl/>
          <w14:ligatures w14:val="none"/>
        </w:rPr>
        <w:t>זו</w:t>
      </w:r>
      <w:r w:rsidRPr="006A180B">
        <w:rPr>
          <w:rFonts w:ascii="David" w:eastAsiaTheme="minorHAnsi" w:hAnsi="David" w:cs="David" w:hint="cs"/>
          <w:kern w:val="0"/>
          <w:sz w:val="24"/>
          <w:szCs w:val="24"/>
          <w:rtl/>
          <w14:ligatures w14:val="none"/>
        </w:rPr>
        <w:t xml:space="preserve"> המסה הגדולה של הבוחרים דוברי הרוסית מצביעה בעיקר למפלגות אסטוניות, לרבות "</w:t>
      </w:r>
      <w:r w:rsidRPr="006A180B">
        <w:rPr>
          <w:rFonts w:ascii="David" w:eastAsiaTheme="minorHAnsi" w:hAnsi="David" w:cs="David"/>
          <w:kern w:val="0"/>
          <w:sz w:val="24"/>
          <w:szCs w:val="24"/>
          <w:rtl/>
          <w14:ligatures w14:val="none"/>
        </w:rPr>
        <w:t>מפלגת</w:t>
      </w:r>
      <w:r w:rsidRPr="006A180B">
        <w:rPr>
          <w:rFonts w:ascii="David" w:eastAsiaTheme="minorHAnsi" w:hAnsi="David" w:cs="David" w:hint="cs"/>
          <w:kern w:val="0"/>
          <w:sz w:val="24"/>
          <w:szCs w:val="24"/>
          <w:rtl/>
          <w14:ligatures w14:val="none"/>
        </w:rPr>
        <w:t xml:space="preserve"> המרכז האסטונית" (</w:t>
      </w:r>
      <w:r w:rsidRPr="006A180B">
        <w:rPr>
          <w:rFonts w:ascii="David" w:eastAsiaTheme="minorHAnsi" w:hAnsi="David" w:cs="David" w:hint="cs"/>
          <w:kern w:val="0"/>
          <w:sz w:val="24"/>
          <w:szCs w:val="24"/>
          <w14:ligatures w14:val="none"/>
        </w:rPr>
        <w:t>KE</w:t>
      </w:r>
      <w:r w:rsidRPr="006A180B">
        <w:rPr>
          <w:rFonts w:ascii="David" w:eastAsiaTheme="minorHAnsi" w:hAnsi="David" w:cs="David" w:hint="cs"/>
          <w:kern w:val="0"/>
          <w:sz w:val="24"/>
          <w:szCs w:val="24"/>
          <w:rtl/>
          <w14:ligatures w14:val="none"/>
        </w:rPr>
        <w:t>) ו"</w:t>
      </w:r>
      <w:r w:rsidRPr="006A180B">
        <w:rPr>
          <w:rFonts w:ascii="David" w:eastAsiaTheme="minorHAnsi" w:hAnsi="David" w:cs="David"/>
          <w:kern w:val="0"/>
          <w:sz w:val="24"/>
          <w:szCs w:val="24"/>
          <w:rtl/>
          <w14:ligatures w14:val="none"/>
        </w:rPr>
        <w:t>מפלגת הרפורמ</w:t>
      </w:r>
      <w:r w:rsidRPr="006A180B">
        <w:rPr>
          <w:rFonts w:ascii="David" w:eastAsiaTheme="minorHAnsi" w:hAnsi="David" w:cs="David" w:hint="cs"/>
          <w:kern w:val="0"/>
          <w:sz w:val="24"/>
          <w:szCs w:val="24"/>
          <w:rtl/>
          <w14:ligatures w14:val="none"/>
        </w:rPr>
        <w:t>ה האסטונית" (</w:t>
      </w:r>
      <w:r w:rsidRPr="006A180B">
        <w:rPr>
          <w:rFonts w:ascii="David" w:eastAsiaTheme="minorHAnsi" w:hAnsi="David" w:cs="David" w:hint="cs"/>
          <w:kern w:val="0"/>
          <w:sz w:val="24"/>
          <w:szCs w:val="24"/>
          <w14:ligatures w14:val="none"/>
        </w:rPr>
        <w:t>RE</w:t>
      </w:r>
      <w:r w:rsidRPr="006A180B">
        <w:rPr>
          <w:rFonts w:ascii="David" w:eastAsiaTheme="minorHAnsi" w:hAnsi="David" w:cs="David" w:hint="cs"/>
          <w:kern w:val="0"/>
          <w:sz w:val="24"/>
          <w:szCs w:val="24"/>
          <w:rtl/>
          <w14:ligatures w14:val="none"/>
        </w:rPr>
        <w:t>). התקופה הזו עמדה</w:t>
      </w:r>
      <w:r w:rsidRPr="006A180B">
        <w:rPr>
          <w:rFonts w:ascii="David" w:eastAsiaTheme="minorHAnsi" w:hAnsi="David" w:cs="David"/>
          <w:kern w:val="0"/>
          <w:sz w:val="24"/>
          <w:szCs w:val="24"/>
          <w:rtl/>
          <w14:ligatures w14:val="none"/>
        </w:rPr>
        <w:t xml:space="preserve"> בסימן הייצוג הבלעדי של </w:t>
      </w:r>
      <w:r w:rsidRPr="006A180B">
        <w:rPr>
          <w:rFonts w:ascii="David" w:eastAsiaTheme="minorHAnsi" w:hAnsi="David" w:cs="David" w:hint="cs"/>
          <w:kern w:val="0"/>
          <w:sz w:val="24"/>
          <w:szCs w:val="24"/>
          <w:rtl/>
          <w14:ligatures w14:val="none"/>
        </w:rPr>
        <w:t>המיעוט</w:t>
      </w:r>
      <w:r w:rsidRPr="006A180B">
        <w:rPr>
          <w:rFonts w:ascii="David" w:eastAsiaTheme="minorHAnsi" w:hAnsi="David" w:cs="David"/>
          <w:kern w:val="0"/>
          <w:sz w:val="24"/>
          <w:szCs w:val="24"/>
          <w:rtl/>
          <w14:ligatures w14:val="none"/>
        </w:rPr>
        <w:t xml:space="preserve"> </w:t>
      </w:r>
      <w:r w:rsidRPr="006A180B">
        <w:rPr>
          <w:rFonts w:ascii="David" w:eastAsiaTheme="minorHAnsi" w:hAnsi="David" w:cs="David" w:hint="cs"/>
          <w:kern w:val="0"/>
          <w:sz w:val="24"/>
          <w:szCs w:val="24"/>
          <w:rtl/>
          <w14:ligatures w14:val="none"/>
        </w:rPr>
        <w:t>הרוסי</w:t>
      </w:r>
      <w:r w:rsidRPr="006A180B">
        <w:rPr>
          <w:rFonts w:ascii="David" w:eastAsiaTheme="minorHAnsi" w:hAnsi="David" w:cs="David"/>
          <w:kern w:val="0"/>
          <w:sz w:val="24"/>
          <w:szCs w:val="24"/>
          <w:rtl/>
          <w14:ligatures w14:val="none"/>
        </w:rPr>
        <w:t xml:space="preserve"> באמצעות </w:t>
      </w:r>
      <w:r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 xml:space="preserve">מפלגות </w:t>
      </w:r>
      <w:r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 xml:space="preserve">אסטוניות </w:t>
      </w:r>
      <w:r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גדולות</w:t>
      </w:r>
      <w:r w:rsidRPr="006A180B">
        <w:rPr>
          <w:rFonts w:ascii="David" w:eastAsiaTheme="minorHAnsi" w:hAnsi="David" w:cs="David" w:hint="cs"/>
          <w:kern w:val="0"/>
          <w:sz w:val="24"/>
          <w:szCs w:val="24"/>
          <w:rtl/>
          <w14:ligatures w14:val="none"/>
        </w:rPr>
        <w:t xml:space="preserve"> תוך דחיקת המפלגות הרוסיות לשוליי</w:t>
      </w:r>
      <w:r w:rsidR="001C562A" w:rsidRPr="006A180B">
        <w:rPr>
          <w:rFonts w:ascii="David" w:eastAsiaTheme="minorHAnsi" w:hAnsi="David" w:cs="David" w:hint="cs"/>
          <w:kern w:val="0"/>
          <w:sz w:val="24"/>
          <w:szCs w:val="24"/>
          <w:rtl/>
          <w14:ligatures w14:val="none"/>
        </w:rPr>
        <w:t>ם הפוליטיים, והגבלת נוכחותם למישור המוניציפלי</w:t>
      </w:r>
      <w:r w:rsidRPr="006A180B">
        <w:rPr>
          <w:rFonts w:ascii="David" w:eastAsiaTheme="minorHAnsi" w:hAnsi="David" w:cs="David" w:hint="cs"/>
          <w:kern w:val="0"/>
          <w:sz w:val="24"/>
          <w:szCs w:val="24"/>
          <w:rtl/>
          <w14:ligatures w14:val="none"/>
        </w:rPr>
        <w:t>.</w:t>
      </w:r>
    </w:p>
    <w:p w14:paraId="07C79266" w14:textId="13983993" w:rsidR="004E2A5F" w:rsidRPr="006A180B" w:rsidRDefault="004E2A5F" w:rsidP="001C562A">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הקולות הרוסיים מהווים חלק חשוב מהתמיכה האלקטורלית של</w:t>
      </w:r>
      <w:r w:rsidRPr="006A180B">
        <w:rPr>
          <w:rFonts w:ascii="David" w:eastAsiaTheme="minorHAnsi" w:hAnsi="David" w:cs="David" w:hint="cs"/>
          <w:kern w:val="0"/>
          <w:sz w:val="24"/>
          <w:szCs w:val="24"/>
          <w:rtl/>
          <w14:ligatures w14:val="none"/>
        </w:rPr>
        <w:t xml:space="preserve"> המפלגות האסטוניות הגדולות, במיוחד מפלגת המרכז האסטונית (</w:t>
      </w:r>
      <w:r w:rsidRPr="006A180B">
        <w:rPr>
          <w:rFonts w:ascii="David" w:eastAsiaTheme="minorHAnsi" w:hAnsi="David" w:cs="David"/>
          <w:kern w:val="0"/>
          <w:sz w:val="24"/>
          <w:szCs w:val="24"/>
          <w14:ligatures w14:val="none"/>
        </w:rPr>
        <w:t>(KE</w:t>
      </w:r>
      <w:r w:rsidRPr="006A180B">
        <w:rPr>
          <w:rFonts w:ascii="David" w:eastAsiaTheme="minorHAnsi" w:hAnsi="David" w:cs="David" w:hint="cs"/>
          <w:kern w:val="0"/>
          <w:sz w:val="24"/>
          <w:szCs w:val="24"/>
          <w:rtl/>
          <w14:ligatures w14:val="none"/>
        </w:rPr>
        <w:t xml:space="preserve">. זה היה תוצאה, מצד אחד, </w:t>
      </w:r>
      <w:r w:rsidR="001C562A" w:rsidRPr="006A180B">
        <w:rPr>
          <w:rFonts w:ascii="David" w:eastAsiaTheme="minorHAnsi" w:hAnsi="David" w:cs="David" w:hint="cs"/>
          <w:kern w:val="0"/>
          <w:sz w:val="24"/>
          <w:szCs w:val="24"/>
          <w:rtl/>
          <w14:ligatures w14:val="none"/>
        </w:rPr>
        <w:t>ש</w:t>
      </w:r>
      <w:r w:rsidRPr="006A180B">
        <w:rPr>
          <w:rFonts w:ascii="David" w:eastAsiaTheme="minorHAnsi" w:hAnsi="David" w:cs="David" w:hint="cs"/>
          <w:kern w:val="0"/>
          <w:sz w:val="24"/>
          <w:szCs w:val="24"/>
          <w:rtl/>
          <w14:ligatures w14:val="none"/>
        </w:rPr>
        <w:t>ל</w:t>
      </w:r>
      <w:r w:rsidR="001C562A"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hint="cs"/>
          <w:kern w:val="0"/>
          <w:sz w:val="24"/>
          <w:szCs w:val="24"/>
          <w:rtl/>
          <w14:ligatures w14:val="none"/>
        </w:rPr>
        <w:t>כישלונן של המפלגות הרוסיות</w:t>
      </w:r>
      <w:r w:rsidR="001C562A" w:rsidRPr="006A180B">
        <w:rPr>
          <w:rFonts w:ascii="David" w:eastAsiaTheme="minorHAnsi" w:hAnsi="David" w:cs="David" w:hint="cs"/>
          <w:kern w:val="0"/>
          <w:sz w:val="24"/>
          <w:szCs w:val="24"/>
          <w:rtl/>
          <w14:ligatures w14:val="none"/>
        </w:rPr>
        <w:t xml:space="preserve">, ומצד שני, </w:t>
      </w:r>
      <w:r w:rsidRPr="006A180B">
        <w:rPr>
          <w:rFonts w:ascii="David" w:eastAsiaTheme="minorHAnsi" w:hAnsi="David" w:cs="David" w:hint="cs"/>
          <w:kern w:val="0"/>
          <w:sz w:val="24"/>
          <w:szCs w:val="24"/>
          <w:rtl/>
          <w14:ligatures w14:val="none"/>
        </w:rPr>
        <w:t>חוסר יכולתן של המפלגות הגדולות ה</w:t>
      </w:r>
      <w:r w:rsidR="001C562A" w:rsidRPr="006A180B">
        <w:rPr>
          <w:rFonts w:ascii="David" w:eastAsiaTheme="minorHAnsi" w:hAnsi="David" w:cs="David" w:hint="cs"/>
          <w:kern w:val="0"/>
          <w:sz w:val="24"/>
          <w:szCs w:val="24"/>
          <w:rtl/>
          <w14:ligatures w14:val="none"/>
        </w:rPr>
        <w:t>אחרות ליצור קשר עם המיעוט הרוסי</w:t>
      </w:r>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vertAlign w:val="superscript"/>
          <w:rtl/>
          <w14:ligatures w14:val="none"/>
        </w:rPr>
        <w:footnoteReference w:id="20"/>
      </w:r>
    </w:p>
    <w:p w14:paraId="0E4809FB" w14:textId="345A8982" w:rsidR="004E2A5F" w:rsidRPr="006A180B" w:rsidRDefault="004E2A5F" w:rsidP="001C562A">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hint="cs"/>
          <w:kern w:val="0"/>
          <w:sz w:val="24"/>
          <w:szCs w:val="24"/>
          <w:rtl/>
          <w14:ligatures w14:val="none"/>
        </w:rPr>
        <w:t>מגמת הצבעה זו המשיכה גם בבחירות 2007 כאשר מפלגת המרכז הצליחה לזכות ב</w:t>
      </w:r>
      <w:r w:rsidRPr="006A180B">
        <w:rPr>
          <w:rFonts w:ascii="David" w:eastAsiaTheme="minorHAnsi" w:hAnsi="David" w:cs="David"/>
          <w:kern w:val="0"/>
          <w:sz w:val="24"/>
          <w:szCs w:val="24"/>
          <w:rtl/>
          <w14:ligatures w14:val="none"/>
        </w:rPr>
        <w:t xml:space="preserve">כ-51.6% מקולותיו ויכלה בזה להכניס לפרלמנט 5 מועמדים </w:t>
      </w:r>
      <w:r w:rsidR="001C562A" w:rsidRPr="006A180B">
        <w:rPr>
          <w:rFonts w:ascii="David" w:eastAsiaTheme="minorHAnsi" w:hAnsi="David" w:cs="David" w:hint="cs"/>
          <w:kern w:val="0"/>
          <w:sz w:val="24"/>
          <w:szCs w:val="24"/>
          <w:rtl/>
          <w14:ligatures w14:val="none"/>
        </w:rPr>
        <w:t>רוסים</w:t>
      </w:r>
      <w:r w:rsidRPr="006A180B">
        <w:rPr>
          <w:rFonts w:ascii="David" w:eastAsiaTheme="minorHAnsi" w:hAnsi="David" w:cs="David"/>
          <w:kern w:val="0"/>
          <w:sz w:val="24"/>
          <w:szCs w:val="24"/>
          <w:rtl/>
          <w14:ligatures w14:val="none"/>
        </w:rPr>
        <w:t xml:space="preserve">. בבחירות הזו מפלגת הרפורמה הצליחה גם היא להכניס לפרלמנט מועמד רוסי. דפוס ההצבעה של מפלגות האסטוניות בקרב המיעוט הרוסי </w:t>
      </w:r>
      <w:r w:rsidR="001C562A" w:rsidRPr="006A180B">
        <w:rPr>
          <w:rFonts w:ascii="David" w:eastAsiaTheme="minorHAnsi" w:hAnsi="David" w:cs="David" w:hint="cs"/>
          <w:kern w:val="0"/>
          <w:sz w:val="24"/>
          <w:szCs w:val="24"/>
          <w:rtl/>
          <w14:ligatures w14:val="none"/>
        </w:rPr>
        <w:t>האץ</w:t>
      </w:r>
      <w:r w:rsidRPr="006A180B">
        <w:rPr>
          <w:rFonts w:ascii="David" w:eastAsiaTheme="minorHAnsi" w:hAnsi="David" w:cs="David"/>
          <w:kern w:val="0"/>
          <w:sz w:val="24"/>
          <w:szCs w:val="24"/>
          <w:rtl/>
          <w14:ligatures w14:val="none"/>
        </w:rPr>
        <w:t xml:space="preserve"> בבחירות 2011 כאשר "החלק הרוסי" בקהל הבוחרים של מפלגת המרכז האסטונית עלה ל-80% ומספרם של המועמדים הרוסים ברשימתה שהצליחו להיכנס לפרלמנט עלה ל-8.</w:t>
      </w:r>
      <w:r w:rsidRPr="006A180B">
        <w:rPr>
          <w:rFonts w:ascii="David" w:eastAsiaTheme="minorHAnsi" w:hAnsi="David" w:cs="David"/>
          <w:kern w:val="0"/>
          <w:sz w:val="24"/>
          <w:szCs w:val="24"/>
          <w:vertAlign w:val="superscript"/>
          <w:rtl/>
          <w14:ligatures w14:val="none"/>
        </w:rPr>
        <w:t xml:space="preserve"> </w:t>
      </w:r>
      <w:r w:rsidRPr="006A180B">
        <w:rPr>
          <w:rFonts w:ascii="David" w:eastAsiaTheme="minorHAnsi" w:hAnsi="David" w:cs="David"/>
          <w:kern w:val="0"/>
          <w:sz w:val="24"/>
          <w:szCs w:val="24"/>
          <w:vertAlign w:val="superscript"/>
          <w:rtl/>
          <w14:ligatures w14:val="none"/>
        </w:rPr>
        <w:footnoteReference w:id="21"/>
      </w:r>
      <w:r w:rsidRPr="006A180B">
        <w:rPr>
          <w:rFonts w:ascii="David" w:eastAsiaTheme="minorHAnsi" w:hAnsi="David" w:cs="David"/>
          <w:kern w:val="0"/>
          <w:sz w:val="24"/>
          <w:szCs w:val="24"/>
          <w:rtl/>
          <w14:ligatures w14:val="none"/>
        </w:rPr>
        <w:t xml:space="preserve"> זה היה תוצאה </w:t>
      </w:r>
      <w:r w:rsidR="001C562A" w:rsidRPr="006A180B">
        <w:rPr>
          <w:rFonts w:ascii="David" w:eastAsiaTheme="minorHAnsi" w:hAnsi="David" w:cs="David" w:hint="cs"/>
          <w:kern w:val="0"/>
          <w:sz w:val="24"/>
          <w:szCs w:val="24"/>
          <w:rtl/>
          <w14:ligatures w14:val="none"/>
        </w:rPr>
        <w:t>ש</w:t>
      </w:r>
      <w:r w:rsidRPr="006A180B">
        <w:rPr>
          <w:rFonts w:ascii="David" w:eastAsiaTheme="minorHAnsi" w:hAnsi="David" w:cs="David"/>
          <w:kern w:val="0"/>
          <w:sz w:val="24"/>
          <w:szCs w:val="24"/>
          <w:rtl/>
          <w14:ligatures w14:val="none"/>
        </w:rPr>
        <w:t>ל</w:t>
      </w:r>
      <w:r w:rsidR="001C562A"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הסכם שיתוף הפעולה של ה-</w:t>
      </w:r>
      <w:r w:rsidRPr="006A180B">
        <w:rPr>
          <w:rFonts w:ascii="David" w:eastAsiaTheme="minorHAnsi" w:hAnsi="David" w:cs="David"/>
          <w:kern w:val="0"/>
          <w:sz w:val="24"/>
          <w:szCs w:val="24"/>
          <w14:ligatures w14:val="none"/>
        </w:rPr>
        <w:t>KE</w:t>
      </w:r>
      <w:r w:rsidRPr="006A180B">
        <w:rPr>
          <w:rFonts w:ascii="David" w:eastAsiaTheme="minorHAnsi" w:hAnsi="David" w:cs="David"/>
          <w:kern w:val="0"/>
          <w:sz w:val="24"/>
          <w:szCs w:val="24"/>
          <w:rtl/>
          <w14:ligatures w14:val="none"/>
        </w:rPr>
        <w:t xml:space="preserve"> עם מפלגת השלטון של רוסיה "רוסיה המאוחדת" והתחזקות תדמיתה של ה-</w:t>
      </w:r>
      <w:r w:rsidRPr="006A180B">
        <w:rPr>
          <w:rFonts w:ascii="David" w:eastAsiaTheme="minorHAnsi" w:hAnsi="David" w:cs="David"/>
          <w:kern w:val="0"/>
          <w:sz w:val="24"/>
          <w:szCs w:val="24"/>
          <w14:ligatures w14:val="none"/>
        </w:rPr>
        <w:t>KE</w:t>
      </w:r>
      <w:r w:rsidRPr="006A180B">
        <w:rPr>
          <w:rFonts w:ascii="David" w:eastAsiaTheme="minorHAnsi" w:hAnsi="David" w:cs="David"/>
          <w:kern w:val="0"/>
          <w:sz w:val="24"/>
          <w:szCs w:val="24"/>
          <w:rtl/>
          <w14:ligatures w14:val="none"/>
        </w:rPr>
        <w:t xml:space="preserve"> כמפלגה "רוסית" באסטוניה בעיני ציבור הבוחרים. במערכת הבחירות הזו, המפלגה הסוציאל-דמוקרטית </w:t>
      </w:r>
      <w:r w:rsidR="001C562A"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צטרפ</w:t>
      </w:r>
      <w:r w:rsidR="001C562A" w:rsidRPr="006A180B">
        <w:rPr>
          <w:rFonts w:ascii="David" w:eastAsiaTheme="minorHAnsi" w:hAnsi="David" w:cs="David" w:hint="cs"/>
          <w:kern w:val="0"/>
          <w:sz w:val="24"/>
          <w:szCs w:val="24"/>
          <w:rtl/>
          <w14:ligatures w14:val="none"/>
        </w:rPr>
        <w:t>ה</w:t>
      </w:r>
      <w:r w:rsidRPr="006A180B">
        <w:rPr>
          <w:rFonts w:ascii="David" w:eastAsiaTheme="minorHAnsi" w:hAnsi="David" w:cs="David"/>
          <w:kern w:val="0"/>
          <w:sz w:val="24"/>
          <w:szCs w:val="24"/>
          <w:rtl/>
          <w14:ligatures w14:val="none"/>
        </w:rPr>
        <w:t xml:space="preserve"> למרוץ ייצוג המיעוט הלאומי הרוסי.</w:t>
      </w:r>
      <w:r w:rsidRPr="006A180B">
        <w:rPr>
          <w:rFonts w:ascii="David" w:eastAsiaTheme="minorHAnsi" w:hAnsi="David" w:cs="David" w:hint="cs"/>
          <w:kern w:val="0"/>
          <w:sz w:val="24"/>
          <w:szCs w:val="24"/>
          <w:rtl/>
          <w14:ligatures w14:val="none"/>
        </w:rPr>
        <w:t xml:space="preserve"> </w:t>
      </w:r>
    </w:p>
    <w:p w14:paraId="4E53860F" w14:textId="68FE6EBF" w:rsidR="004E2A5F" w:rsidRPr="006A180B" w:rsidRDefault="004E2A5F" w:rsidP="004E2A5F">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מאז 2003, ועל רקע ירידת התמיכה בהן ברמה הלאומית, נוכחותן של המפלגות האתניות הרוסיות בבית הנבחרים האסטוני</w:t>
      </w:r>
      <w:r w:rsidRPr="006A180B">
        <w:rPr>
          <w:rFonts w:ascii="David" w:eastAsiaTheme="minorHAnsi" w:hAnsi="David" w:cs="David" w:hint="cs"/>
          <w:kern w:val="0"/>
          <w:sz w:val="24"/>
          <w:szCs w:val="24"/>
          <w:rtl/>
          <w14:ligatures w14:val="none"/>
        </w:rPr>
        <w:t xml:space="preserve"> "</w:t>
      </w:r>
      <w:proofErr w:type="spellStart"/>
      <w:r w:rsidRPr="006A180B">
        <w:rPr>
          <w:rFonts w:ascii="David" w:eastAsiaTheme="minorHAnsi" w:hAnsi="David" w:cs="David"/>
          <w:kern w:val="0"/>
          <w:sz w:val="24"/>
          <w:szCs w:val="24"/>
          <w:rtl/>
          <w14:ligatures w14:val="none"/>
        </w:rPr>
        <w:t>הרייגיקו</w:t>
      </w:r>
      <w:proofErr w:type="spellEnd"/>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14:ligatures w14:val="none"/>
        </w:rPr>
        <w:t xml:space="preserve"> נעלמה לחלוטין, והתמודדות</w:t>
      </w:r>
      <w:r w:rsidRPr="006A180B">
        <w:rPr>
          <w:rFonts w:ascii="David" w:eastAsiaTheme="minorHAnsi" w:hAnsi="David" w:cs="David" w:hint="cs"/>
          <w:kern w:val="0"/>
          <w:sz w:val="24"/>
          <w:szCs w:val="24"/>
          <w:rtl/>
          <w14:ligatures w14:val="none"/>
        </w:rPr>
        <w:t>ן</w:t>
      </w:r>
      <w:r w:rsidRPr="006A180B">
        <w:rPr>
          <w:rFonts w:ascii="David" w:eastAsiaTheme="minorHAnsi" w:hAnsi="David" w:cs="David"/>
          <w:kern w:val="0"/>
          <w:sz w:val="24"/>
          <w:szCs w:val="24"/>
          <w:rtl/>
          <w14:ligatures w14:val="none"/>
        </w:rPr>
        <w:t xml:space="preserve"> הוגבלה על הפוליטיקה המוניציפלית המקומית. לעומת זאת, המסה הגדולה של האלקטורט הרוסי במדינה עברה</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למפלגות המיינסטרים האסטוניות, בעיקר מפלגת המרכז ומפלגת הרפורמה, שהצליחו לגרוף או רוב קולותיו של המיעוט הרוסי מאז 2003 באמצעות אימוצם למצע ומדיניות הפונה אל צרכיו של מיעוט זה</w:t>
      </w:r>
      <w:r w:rsidRPr="006A180B">
        <w:rPr>
          <w:rFonts w:ascii="David" w:eastAsiaTheme="minorHAnsi" w:hAnsi="David" w:cs="David" w:hint="cs"/>
          <w:kern w:val="0"/>
          <w:sz w:val="24"/>
          <w:szCs w:val="24"/>
          <w:rtl/>
          <w14:ligatures w14:val="none"/>
        </w:rPr>
        <w:t>. למעשה, הצירים הרוסים שנבחרו לפרלמנט האסטוני יכלו לעשות את זה במסגרת התמודדותם במפלגות המיינסטרים האסטוניות ולא המפלגות האתניות הרוסיות.</w:t>
      </w:r>
    </w:p>
    <w:p w14:paraId="77AD45F1" w14:textId="21EFCF05" w:rsidR="004E2A5F" w:rsidRPr="006A180B" w:rsidRDefault="004E2A5F" w:rsidP="004E2A5F">
      <w:pPr>
        <w:spacing w:line="360" w:lineRule="auto"/>
        <w:jc w:val="both"/>
        <w:rPr>
          <w:rFonts w:ascii="David" w:hAnsi="David" w:cs="David"/>
          <w:sz w:val="24"/>
          <w:szCs w:val="24"/>
          <w:u w:val="single"/>
          <w:rtl/>
        </w:rPr>
      </w:pPr>
      <w:r w:rsidRPr="006A180B">
        <w:rPr>
          <w:rFonts w:ascii="David" w:hAnsi="David" w:cs="David" w:hint="cs"/>
          <w:sz w:val="24"/>
          <w:szCs w:val="24"/>
          <w:u w:val="single"/>
          <w:rtl/>
        </w:rPr>
        <w:t>נקודות נוספות על יחסי רוב-מיעוט וסיכום</w:t>
      </w:r>
    </w:p>
    <w:p w14:paraId="1752DB42" w14:textId="75FD1162" w:rsidR="004E2A5F" w:rsidRPr="006A180B" w:rsidRDefault="004E2A5F" w:rsidP="00724116">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 xml:space="preserve">הביקורת והלחצים הנרחבים של גופים בינלאומיים הביאו לשינוי והקלות </w:t>
      </w:r>
      <w:r w:rsidR="00724116" w:rsidRPr="006A180B">
        <w:rPr>
          <w:rFonts w:ascii="David" w:eastAsiaTheme="minorHAnsi" w:hAnsi="David" w:cs="David"/>
          <w:kern w:val="0"/>
          <w:sz w:val="24"/>
          <w:szCs w:val="24"/>
          <w:rtl/>
          <w14:ligatures w14:val="none"/>
        </w:rPr>
        <w:t>מסוימות בחוקי האזרחות באסטוניה</w:t>
      </w:r>
      <w:r w:rsidR="00724116" w:rsidRPr="006A180B">
        <w:rPr>
          <w:rFonts w:ascii="David" w:eastAsiaTheme="minorHAnsi" w:hAnsi="David" w:cs="David" w:hint="cs"/>
          <w:kern w:val="0"/>
          <w:sz w:val="24"/>
          <w:szCs w:val="24"/>
          <w:rtl/>
          <w14:ligatures w14:val="none"/>
        </w:rPr>
        <w:t>.</w:t>
      </w:r>
      <w:r w:rsidR="00724116" w:rsidRPr="006A180B">
        <w:rPr>
          <w:rFonts w:ascii="David" w:eastAsiaTheme="minorHAnsi" w:hAnsi="David" w:cs="David"/>
          <w:kern w:val="0"/>
          <w:sz w:val="24"/>
          <w:szCs w:val="24"/>
          <w:rtl/>
          <w14:ligatures w14:val="none"/>
        </w:rPr>
        <w:t xml:space="preserve"> חוק האזרחות תוקן עקב לחץ זה</w:t>
      </w:r>
      <w:r w:rsidR="00724116" w:rsidRPr="006A180B">
        <w:rPr>
          <w:rFonts w:ascii="David" w:eastAsiaTheme="minorHAnsi" w:hAnsi="David" w:cs="David" w:hint="cs"/>
          <w:kern w:val="0"/>
          <w:sz w:val="24"/>
          <w:szCs w:val="24"/>
          <w:rtl/>
          <w14:ligatures w14:val="none"/>
        </w:rPr>
        <w:t>. עם זאת,</w:t>
      </w:r>
      <w:r w:rsidRPr="006A180B">
        <w:rPr>
          <w:rFonts w:ascii="David" w:eastAsiaTheme="minorHAnsi" w:hAnsi="David" w:cs="David"/>
          <w:kern w:val="0"/>
          <w:sz w:val="24"/>
          <w:szCs w:val="24"/>
          <w:rtl/>
          <w14:ligatures w14:val="none"/>
        </w:rPr>
        <w:t xml:space="preserve"> הבעיה של התושבים חסרי האזרחות לא נפתרה כליל. נכון לינואר 2018, עדיין חיים באסטוניה</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כ</w:t>
      </w:r>
      <w:r w:rsidRPr="006A180B">
        <w:rPr>
          <w:rFonts w:ascii="David" w:eastAsiaTheme="minorHAnsi" w:hAnsi="David" w:cs="David" w:hint="cs"/>
          <w:kern w:val="0"/>
          <w:sz w:val="24"/>
          <w:szCs w:val="24"/>
          <w:rtl/>
          <w14:ligatures w14:val="none"/>
        </w:rPr>
        <w:t>-</w:t>
      </w:r>
      <w:r w:rsidRPr="006A180B">
        <w:rPr>
          <w:rFonts w:ascii="David" w:eastAsiaTheme="minorHAnsi" w:hAnsi="David" w:cs="David"/>
          <w:kern w:val="0"/>
          <w:sz w:val="24"/>
          <w:szCs w:val="24"/>
          <w:rtl/>
          <w:lang w:bidi="ar-SA"/>
          <w14:ligatures w14:val="none"/>
        </w:rPr>
        <w:t xml:space="preserve">80,000 </w:t>
      </w:r>
      <w:r w:rsidRPr="006A180B">
        <w:rPr>
          <w:rFonts w:ascii="David" w:eastAsiaTheme="minorHAnsi" w:hAnsi="David" w:cs="David"/>
          <w:kern w:val="0"/>
          <w:sz w:val="24"/>
          <w:szCs w:val="24"/>
          <w:rtl/>
          <w14:ligatures w14:val="none"/>
        </w:rPr>
        <w:t>נפשות</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שמהווים</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כ</w:t>
      </w:r>
      <w:r w:rsidRPr="006A180B">
        <w:rPr>
          <w:rFonts w:ascii="David" w:eastAsiaTheme="minorHAnsi" w:hAnsi="David" w:cs="David"/>
          <w:kern w:val="0"/>
          <w:sz w:val="24"/>
          <w:szCs w:val="24"/>
          <w:rtl/>
          <w:lang w:bidi="ar-SA"/>
          <w14:ligatures w14:val="none"/>
        </w:rPr>
        <w:t>-</w:t>
      </w:r>
      <w:r w:rsidR="00724116" w:rsidRPr="006A180B">
        <w:rPr>
          <w:rFonts w:ascii="David" w:eastAsiaTheme="minorHAnsi" w:hAnsi="David" w:cs="David" w:hint="cs"/>
          <w:kern w:val="0"/>
          <w:sz w:val="24"/>
          <w:szCs w:val="24"/>
          <w:rtl/>
          <w14:ligatures w14:val="none"/>
        </w:rPr>
        <w:t xml:space="preserve">7% </w:t>
      </w:r>
      <w:r w:rsidRPr="006A180B">
        <w:rPr>
          <w:rFonts w:ascii="David" w:eastAsiaTheme="minorHAnsi" w:hAnsi="David" w:cs="David"/>
          <w:kern w:val="0"/>
          <w:sz w:val="24"/>
          <w:szCs w:val="24"/>
          <w:rtl/>
          <w14:ligatures w14:val="none"/>
        </w:rPr>
        <w:t>מכלל</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האוכלוסי</w:t>
      </w:r>
      <w:r w:rsidRPr="006A180B">
        <w:rPr>
          <w:rFonts w:ascii="David" w:eastAsiaTheme="minorHAnsi" w:hAnsi="David" w:cs="David" w:hint="cs"/>
          <w:kern w:val="0"/>
          <w:sz w:val="24"/>
          <w:szCs w:val="24"/>
          <w:rtl/>
          <w14:ligatures w14:val="none"/>
        </w:rPr>
        <w:t>י</w:t>
      </w:r>
      <w:r w:rsidRPr="006A180B">
        <w:rPr>
          <w:rFonts w:ascii="David" w:eastAsiaTheme="minorHAnsi" w:hAnsi="David" w:cs="David"/>
          <w:kern w:val="0"/>
          <w:sz w:val="24"/>
          <w:szCs w:val="24"/>
          <w:rtl/>
          <w14:ligatures w14:val="none"/>
        </w:rPr>
        <w:t>ה</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המוגדרים</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כחסרי</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אזרחות</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hint="cs"/>
          <w:kern w:val="0"/>
          <w:sz w:val="24"/>
          <w:szCs w:val="24"/>
          <w:rtl/>
          <w14:ligatures w14:val="none"/>
        </w:rPr>
        <w:t xml:space="preserve">אבל, </w:t>
      </w:r>
      <w:r w:rsidRPr="006A180B">
        <w:rPr>
          <w:rFonts w:ascii="David" w:eastAsiaTheme="minorHAnsi" w:hAnsi="David" w:cs="David"/>
          <w:kern w:val="0"/>
          <w:sz w:val="24"/>
          <w:szCs w:val="24"/>
          <w:rtl/>
          <w14:ligatures w14:val="none"/>
        </w:rPr>
        <w:t>ללא קשר למספר הנותר של אנשים חסרי אזרחות, בסך הכ</w:t>
      </w:r>
      <w:r w:rsidRPr="006A180B">
        <w:rPr>
          <w:rFonts w:ascii="David" w:eastAsiaTheme="minorHAnsi" w:hAnsi="David" w:cs="David" w:hint="cs"/>
          <w:kern w:val="0"/>
          <w:sz w:val="24"/>
          <w:szCs w:val="24"/>
          <w:rtl/>
          <w14:ligatures w14:val="none"/>
        </w:rPr>
        <w:t>ו</w:t>
      </w:r>
      <w:r w:rsidRPr="006A180B">
        <w:rPr>
          <w:rFonts w:ascii="David" w:eastAsiaTheme="minorHAnsi" w:hAnsi="David" w:cs="David"/>
          <w:kern w:val="0"/>
          <w:sz w:val="24"/>
          <w:szCs w:val="24"/>
          <w:rtl/>
          <w14:ligatures w14:val="none"/>
        </w:rPr>
        <w:t>ל, תהליך ההתאזרחות</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שהנהיגה</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hint="cs"/>
          <w:kern w:val="0"/>
          <w:sz w:val="24"/>
          <w:szCs w:val="24"/>
          <w:rtl/>
          <w14:ligatures w14:val="none"/>
        </w:rPr>
        <w:t>אסטוניה</w:t>
      </w:r>
      <w:r w:rsidRPr="006A180B">
        <w:rPr>
          <w:rFonts w:ascii="David" w:eastAsiaTheme="minorHAnsi" w:hAnsi="David" w:cs="David"/>
          <w:kern w:val="0"/>
          <w:sz w:val="24"/>
          <w:szCs w:val="24"/>
          <w:rtl/>
          <w14:ligatures w14:val="none"/>
        </w:rPr>
        <w:t xml:space="preserve"> </w:t>
      </w:r>
      <w:r w:rsidR="00724116" w:rsidRPr="006A180B">
        <w:rPr>
          <w:rFonts w:ascii="David" w:eastAsiaTheme="minorHAnsi" w:hAnsi="David" w:cs="David" w:hint="cs"/>
          <w:kern w:val="0"/>
          <w:sz w:val="24"/>
          <w:szCs w:val="24"/>
          <w:rtl/>
          <w14:ligatures w14:val="none"/>
        </w:rPr>
        <w:t>השתפר</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hint="cs"/>
          <w:kern w:val="0"/>
          <w:sz w:val="24"/>
          <w:szCs w:val="24"/>
          <w:rtl/>
          <w14:ligatures w14:val="none"/>
        </w:rPr>
        <w:t>ו</w:t>
      </w:r>
      <w:r w:rsidRPr="006A180B">
        <w:rPr>
          <w:rFonts w:ascii="David" w:eastAsiaTheme="minorHAnsi" w:hAnsi="David" w:cs="David"/>
          <w:kern w:val="0"/>
          <w:sz w:val="24"/>
          <w:szCs w:val="24"/>
          <w:rtl/>
          <w14:ligatures w14:val="none"/>
        </w:rPr>
        <w:t>נועד</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לצרף</w:t>
      </w:r>
      <w:r w:rsidRPr="006A180B">
        <w:rPr>
          <w:rFonts w:ascii="David" w:eastAsiaTheme="minorHAnsi" w:hAnsi="David" w:cs="David" w:hint="cs"/>
          <w:kern w:val="0"/>
          <w:sz w:val="24"/>
          <w:szCs w:val="24"/>
          <w:rtl/>
          <w14:ligatures w14:val="none"/>
        </w:rPr>
        <w:t xml:space="preserve"> כמה שיותר</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חברים</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חדשים</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לאזרחות</w:t>
      </w:r>
      <w:r w:rsidRPr="006A180B">
        <w:rPr>
          <w:rFonts w:ascii="David" w:eastAsiaTheme="minorHAnsi" w:hAnsi="David" w:cs="David" w:hint="cs"/>
          <w:kern w:val="0"/>
          <w:sz w:val="24"/>
          <w:szCs w:val="24"/>
          <w:rtl/>
          <w14:ligatures w14:val="none"/>
        </w:rPr>
        <w:t xml:space="preserve"> ו</w:t>
      </w:r>
      <w:r w:rsidRPr="006A180B">
        <w:rPr>
          <w:rFonts w:ascii="David" w:eastAsiaTheme="minorHAnsi" w:hAnsi="David" w:cs="David"/>
          <w:kern w:val="0"/>
          <w:sz w:val="24"/>
          <w:szCs w:val="24"/>
          <w:rtl/>
          <w14:ligatures w14:val="none"/>
        </w:rPr>
        <w:t>לדמוקרטיה</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האסטונית</w:t>
      </w:r>
      <w:r w:rsidRPr="006A180B">
        <w:rPr>
          <w:rFonts w:ascii="David" w:eastAsiaTheme="minorHAnsi" w:hAnsi="David" w:cs="David" w:hint="cs"/>
          <w:kern w:val="0"/>
          <w:sz w:val="24"/>
          <w:szCs w:val="24"/>
          <w:rtl/>
          <w14:ligatures w14:val="none"/>
        </w:rPr>
        <w:t xml:space="preserve"> </w:t>
      </w:r>
      <w:r w:rsidRPr="006A180B">
        <w:rPr>
          <w:rFonts w:ascii="David" w:eastAsiaTheme="minorHAnsi" w:hAnsi="David" w:cs="David"/>
          <w:kern w:val="0"/>
          <w:sz w:val="24"/>
          <w:szCs w:val="24"/>
          <w:rtl/>
          <w14:ligatures w14:val="none"/>
        </w:rPr>
        <w:t>מה</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שהפך</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אותה</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hint="cs"/>
          <w:kern w:val="0"/>
          <w:sz w:val="24"/>
          <w:szCs w:val="24"/>
          <w:rtl/>
          <w14:ligatures w14:val="none"/>
        </w:rPr>
        <w:t xml:space="preserve">למעשה ליותר </w:t>
      </w:r>
      <w:r w:rsidRPr="006A180B">
        <w:rPr>
          <w:rFonts w:ascii="David" w:eastAsiaTheme="minorHAnsi" w:hAnsi="David" w:cs="David"/>
          <w:kern w:val="0"/>
          <w:sz w:val="24"/>
          <w:szCs w:val="24"/>
          <w:rtl/>
          <w14:ligatures w14:val="none"/>
        </w:rPr>
        <w:t>מגוונת</w:t>
      </w:r>
      <w:r w:rsidRPr="006A180B">
        <w:rPr>
          <w:rFonts w:ascii="David" w:eastAsiaTheme="minorHAnsi" w:hAnsi="David" w:cs="David"/>
          <w:kern w:val="0"/>
          <w:sz w:val="24"/>
          <w:szCs w:val="24"/>
          <w:rtl/>
          <w:lang w:bidi="ar-SA"/>
          <w14:ligatures w14:val="none"/>
        </w:rPr>
        <w:t>.</w:t>
      </w:r>
      <w:r w:rsidRPr="006A180B">
        <w:rPr>
          <w:rFonts w:ascii="David" w:eastAsiaTheme="minorHAnsi" w:hAnsi="David" w:cs="David"/>
          <w:kern w:val="0"/>
          <w:sz w:val="24"/>
          <w:szCs w:val="24"/>
          <w:vertAlign w:val="superscript"/>
          <w:rtl/>
          <w14:ligatures w14:val="none"/>
        </w:rPr>
        <w:footnoteReference w:id="22"/>
      </w:r>
    </w:p>
    <w:p w14:paraId="4909DB6D" w14:textId="41F4D403" w:rsidR="003337D9" w:rsidRPr="006A180B" w:rsidRDefault="003337D9" w:rsidP="003337D9">
      <w:pPr>
        <w:spacing w:after="0" w:line="360" w:lineRule="auto"/>
        <w:jc w:val="both"/>
        <w:rPr>
          <w:rFonts w:ascii="David" w:hAnsi="David" w:cs="David"/>
          <w:sz w:val="24"/>
          <w:szCs w:val="24"/>
          <w:rtl/>
        </w:rPr>
      </w:pPr>
      <w:r w:rsidRPr="006A180B">
        <w:rPr>
          <w:rFonts w:ascii="David" w:hAnsi="David" w:cs="David"/>
          <w:sz w:val="24"/>
          <w:szCs w:val="24"/>
          <w:rtl/>
        </w:rPr>
        <w:lastRenderedPageBreak/>
        <w:t>אסטוניה</w:t>
      </w:r>
      <w:r w:rsidRPr="006A180B">
        <w:rPr>
          <w:rFonts w:ascii="David" w:hAnsi="David" w:cs="David" w:hint="cs"/>
          <w:sz w:val="24"/>
          <w:szCs w:val="24"/>
          <w:rtl/>
        </w:rPr>
        <w:t xml:space="preserve"> הייתה</w:t>
      </w:r>
      <w:r w:rsidRPr="006A180B">
        <w:rPr>
          <w:rFonts w:ascii="David" w:hAnsi="David" w:cs="David"/>
          <w:sz w:val="24"/>
          <w:szCs w:val="24"/>
          <w:rtl/>
        </w:rPr>
        <w:t xml:space="preserve"> למדינה הראשונה בעולם שהציעה תושבות דיגיטלית, המאפשרת למחזיקים בה לפתוח עסק אירופי מכל מקום בעולם</w:t>
      </w:r>
      <w:r w:rsidRPr="006A180B">
        <w:rPr>
          <w:rFonts w:ascii="David" w:hAnsi="David" w:cs="David"/>
          <w:sz w:val="24"/>
          <w:szCs w:val="24"/>
        </w:rPr>
        <w:t>.</w:t>
      </w:r>
      <w:r w:rsidRPr="006A180B">
        <w:rPr>
          <w:rFonts w:ascii="David" w:hAnsi="David" w:cs="David" w:hint="cs"/>
          <w:sz w:val="24"/>
          <w:szCs w:val="24"/>
          <w:rtl/>
        </w:rPr>
        <w:t xml:space="preserve"> כיום מה שמיוחד באסטוניה הוא היותה דמוקרטיה אתנית פתוחה. משמע, חרף הגדרתה האתנית התרבותית, היא כוללת מסגרת מכלילה, המאפשרת גם למי שאינו שייך לקבוצה האתנית, שייכות. מה </w:t>
      </w:r>
      <w:proofErr w:type="spellStart"/>
      <w:r w:rsidRPr="006A180B">
        <w:rPr>
          <w:rFonts w:ascii="David" w:hAnsi="David" w:cs="David" w:hint="cs"/>
          <w:sz w:val="24"/>
          <w:szCs w:val="24"/>
          <w:rtl/>
        </w:rPr>
        <w:t>שהאסטונים</w:t>
      </w:r>
      <w:proofErr w:type="spellEnd"/>
      <w:r w:rsidRPr="006A180B">
        <w:rPr>
          <w:rFonts w:ascii="David" w:hAnsi="David" w:cs="David" w:hint="cs"/>
          <w:sz w:val="24"/>
          <w:szCs w:val="24"/>
          <w:rtl/>
        </w:rPr>
        <w:t xml:space="preserve"> עושים למעשה הוא לפתח זהות אסטונית שנשענת על יסודות אתניים שניתן לאמץ. קונקרטית, שפה, שמות ונאמנות למוסדות. אלה מרכיבים "מדירים" במובן זה שלא כל אחד יכול לעמוד בהם. אולם מי שמעוניין, יכול בעקרון ללמוד את השפה ולהפוך לחלק מאסטוניה.</w:t>
      </w:r>
      <w:r w:rsidRPr="006A180B">
        <w:rPr>
          <w:rStyle w:val="FootnoteReference"/>
          <w:rFonts w:ascii="David" w:hAnsi="David" w:cs="David"/>
          <w:sz w:val="24"/>
          <w:szCs w:val="24"/>
          <w:rtl/>
        </w:rPr>
        <w:footnoteReference w:id="23"/>
      </w:r>
      <w:r w:rsidRPr="006A180B">
        <w:rPr>
          <w:rFonts w:ascii="David" w:hAnsi="David" w:cs="David" w:hint="cs"/>
          <w:sz w:val="24"/>
          <w:szCs w:val="24"/>
          <w:rtl/>
        </w:rPr>
        <w:t xml:space="preserve"> </w:t>
      </w:r>
    </w:p>
    <w:p w14:paraId="68764DEE" w14:textId="3F20C4C3" w:rsidR="003337D9" w:rsidRPr="006A180B" w:rsidRDefault="003337D9" w:rsidP="003337D9">
      <w:pPr>
        <w:spacing w:line="360" w:lineRule="auto"/>
        <w:jc w:val="both"/>
        <w:rPr>
          <w:rFonts w:ascii="David" w:eastAsiaTheme="minorHAnsi" w:hAnsi="David" w:cs="David"/>
          <w:kern w:val="0"/>
          <w:sz w:val="24"/>
          <w:szCs w:val="24"/>
          <w:rtl/>
          <w14:ligatures w14:val="none"/>
        </w:rPr>
      </w:pPr>
      <w:r w:rsidRPr="006A180B">
        <w:rPr>
          <w:rFonts w:ascii="David" w:eastAsiaTheme="minorHAnsi" w:hAnsi="David" w:cs="David"/>
          <w:kern w:val="0"/>
          <w:sz w:val="24"/>
          <w:szCs w:val="24"/>
          <w:rtl/>
          <w14:ligatures w14:val="none"/>
        </w:rPr>
        <w:t xml:space="preserve">הקהילה דוברת הרוסית </w:t>
      </w:r>
      <w:r w:rsidRPr="006A180B">
        <w:rPr>
          <w:rFonts w:ascii="David" w:eastAsiaTheme="minorHAnsi" w:hAnsi="David" w:cs="David" w:hint="cs"/>
          <w:kern w:val="0"/>
          <w:sz w:val="24"/>
          <w:szCs w:val="24"/>
          <w:rtl/>
          <w14:ligatures w14:val="none"/>
        </w:rPr>
        <w:t>הסתגלה</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hint="cs"/>
          <w:kern w:val="0"/>
          <w:sz w:val="24"/>
          <w:szCs w:val="24"/>
          <w:rtl/>
          <w14:ligatures w14:val="none"/>
        </w:rPr>
        <w:t>ל</w:t>
      </w:r>
      <w:r w:rsidRPr="006A180B">
        <w:rPr>
          <w:rFonts w:ascii="David" w:eastAsiaTheme="minorHAnsi" w:hAnsi="David" w:cs="David"/>
          <w:kern w:val="0"/>
          <w:sz w:val="24"/>
          <w:szCs w:val="24"/>
          <w:rtl/>
          <w14:ligatures w14:val="none"/>
        </w:rPr>
        <w:t>מצב</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הקיים</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hint="cs"/>
          <w:kern w:val="0"/>
          <w:sz w:val="24"/>
          <w:szCs w:val="24"/>
          <w:rtl/>
          <w14:ligatures w14:val="none"/>
        </w:rPr>
        <w:t>הסיבות לכך הן מגוונות. הראשית שבהן היא נכונותה של אסטוניה ליישם הקלות והנהגתה למדיניות שילוב העוזרת לבני המיעוט הרוסי לקבל אזרחות אסטונית ו</w:t>
      </w:r>
      <w:r w:rsidRPr="006A180B">
        <w:rPr>
          <w:rFonts w:ascii="David" w:eastAsiaTheme="minorHAnsi" w:hAnsi="David" w:cs="David"/>
          <w:kern w:val="0"/>
          <w:sz w:val="24"/>
          <w:szCs w:val="24"/>
          <w:rtl/>
          <w14:ligatures w14:val="none"/>
        </w:rPr>
        <w:t>אמונתם של דוברי הרוסית בעתיד טוב יותר עבורם</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ועבור</w:t>
      </w:r>
      <w:r w:rsidRPr="006A180B">
        <w:rPr>
          <w:rFonts w:ascii="David" w:eastAsiaTheme="minorHAnsi" w:hAnsi="David" w:cs="David"/>
          <w:kern w:val="0"/>
          <w:sz w:val="24"/>
          <w:szCs w:val="24"/>
          <w:rtl/>
          <w:lang w:bidi="ar-SA"/>
          <w14:ligatures w14:val="none"/>
        </w:rPr>
        <w:t xml:space="preserve"> </w:t>
      </w:r>
      <w:r w:rsidRPr="006A180B">
        <w:rPr>
          <w:rFonts w:ascii="David" w:eastAsiaTheme="minorHAnsi" w:hAnsi="David" w:cs="David"/>
          <w:kern w:val="0"/>
          <w:sz w:val="24"/>
          <w:szCs w:val="24"/>
          <w:rtl/>
          <w14:ligatures w14:val="none"/>
        </w:rPr>
        <w:t>ילדיהם שבוודאי יהפכו לאזרחים גם באסטוניה וגם באיחוד האירופי</w:t>
      </w:r>
      <w:r w:rsidRPr="006A180B">
        <w:rPr>
          <w:rFonts w:ascii="David" w:eastAsiaTheme="minorHAnsi" w:hAnsi="David" w:cs="David" w:hint="cs"/>
          <w:kern w:val="0"/>
          <w:sz w:val="24"/>
          <w:szCs w:val="24"/>
          <w:rtl/>
          <w14:ligatures w14:val="none"/>
        </w:rPr>
        <w:t xml:space="preserve">. </w:t>
      </w:r>
    </w:p>
    <w:p w14:paraId="23AC2517" w14:textId="2039392F" w:rsidR="00764FBD" w:rsidRPr="006A180B" w:rsidRDefault="0021450F" w:rsidP="0021450F">
      <w:pPr>
        <w:rPr>
          <w:rFonts w:ascii="David" w:eastAsia="Times New Roman" w:hAnsi="David" w:cs="David"/>
          <w:b/>
          <w:bCs/>
          <w:color w:val="212121"/>
          <w:sz w:val="28"/>
          <w:szCs w:val="28"/>
          <w:rtl/>
        </w:rPr>
      </w:pPr>
      <w:r w:rsidRPr="006A180B">
        <w:rPr>
          <w:rFonts w:ascii="David" w:eastAsia="Times New Roman" w:hAnsi="David" w:cs="David"/>
          <w:b/>
          <w:bCs/>
          <w:color w:val="212121"/>
          <w:sz w:val="28"/>
          <w:szCs w:val="28"/>
          <w:rtl/>
        </w:rPr>
        <w:t>ליט</w:t>
      </w:r>
      <w:r w:rsidRPr="006A180B">
        <w:rPr>
          <w:rFonts w:ascii="David" w:eastAsia="Times New Roman" w:hAnsi="David" w:cs="David" w:hint="cs"/>
          <w:b/>
          <w:bCs/>
          <w:color w:val="212121"/>
          <w:sz w:val="28"/>
          <w:szCs w:val="28"/>
          <w:rtl/>
        </w:rPr>
        <w:t>א</w:t>
      </w:r>
      <w:r w:rsidR="00764FBD" w:rsidRPr="006A180B">
        <w:rPr>
          <w:rFonts w:ascii="David" w:eastAsia="Times New Roman" w:hAnsi="David" w:cs="David"/>
          <w:b/>
          <w:bCs/>
          <w:color w:val="212121"/>
          <w:sz w:val="28"/>
          <w:szCs w:val="28"/>
          <w:rtl/>
        </w:rPr>
        <w:t xml:space="preserve"> והמיעוט הפולני</w:t>
      </w:r>
    </w:p>
    <w:p w14:paraId="7E45124B" w14:textId="4317F002" w:rsidR="00764FBD" w:rsidRPr="006A180B" w:rsidRDefault="00764FBD" w:rsidP="00EC7AE4">
      <w:pPr>
        <w:spacing w:line="360" w:lineRule="auto"/>
        <w:jc w:val="both"/>
        <w:rPr>
          <w:rFonts w:ascii="David" w:eastAsia="Times New Roman" w:hAnsi="David" w:cs="David"/>
          <w:color w:val="212121"/>
          <w:sz w:val="28"/>
          <w:szCs w:val="28"/>
          <w:rtl/>
        </w:rPr>
      </w:pPr>
      <w:r w:rsidRPr="006A180B">
        <w:rPr>
          <w:rFonts w:ascii="David" w:eastAsia="Times New Roman" w:hAnsi="David" w:cs="David"/>
          <w:color w:val="212121"/>
          <w:sz w:val="24"/>
          <w:szCs w:val="24"/>
          <w:rtl/>
        </w:rPr>
        <w:t xml:space="preserve">נכון ל-1 בינואר 2021, מנתה אוכלוסיית </w:t>
      </w:r>
      <w:r w:rsidR="0088383B" w:rsidRPr="006A180B">
        <w:rPr>
          <w:rFonts w:ascii="David" w:eastAsia="Times New Roman" w:hAnsi="David" w:cs="David"/>
          <w:color w:val="212121"/>
          <w:sz w:val="24"/>
          <w:szCs w:val="24"/>
          <w:rtl/>
        </w:rPr>
        <w:t>ה</w:t>
      </w:r>
      <w:r w:rsidR="00B559F3" w:rsidRPr="006A180B">
        <w:rPr>
          <w:rFonts w:ascii="David" w:eastAsia="Times New Roman" w:hAnsi="David" w:cs="David"/>
          <w:color w:val="212121"/>
          <w:sz w:val="24"/>
          <w:szCs w:val="24"/>
          <w:rtl/>
        </w:rPr>
        <w:t xml:space="preserve">מדינה </w:t>
      </w:r>
      <w:r w:rsidRPr="006A180B">
        <w:rPr>
          <w:rFonts w:ascii="David" w:eastAsia="Times New Roman" w:hAnsi="David" w:cs="David"/>
          <w:color w:val="212121"/>
          <w:sz w:val="24"/>
          <w:szCs w:val="24"/>
          <w:rtl/>
        </w:rPr>
        <w:t>כ-2,810,761 נפשות</w:t>
      </w:r>
      <w:r w:rsidR="00027EA3" w:rsidRPr="006A180B">
        <w:rPr>
          <w:rFonts w:ascii="David" w:eastAsia="Times New Roman" w:hAnsi="David" w:cs="David" w:hint="cs"/>
          <w:color w:val="212121"/>
          <w:sz w:val="24"/>
          <w:szCs w:val="24"/>
          <w:rtl/>
        </w:rPr>
        <w:t>,</w:t>
      </w:r>
      <w:r w:rsidRPr="006A180B">
        <w:rPr>
          <w:rStyle w:val="FootnoteReference"/>
          <w:rFonts w:ascii="David" w:eastAsia="Times New Roman" w:hAnsi="David" w:cs="David"/>
          <w:color w:val="212121"/>
          <w:sz w:val="24"/>
          <w:szCs w:val="24"/>
          <w:rtl/>
        </w:rPr>
        <w:footnoteReference w:id="24"/>
      </w:r>
      <w:r w:rsidR="00027EA3" w:rsidRPr="006A180B">
        <w:rPr>
          <w:rFonts w:ascii="David" w:eastAsia="Times New Roman" w:hAnsi="David" w:cs="David" w:hint="cs"/>
          <w:color w:val="212121"/>
          <w:sz w:val="24"/>
          <w:szCs w:val="24"/>
          <w:rtl/>
        </w:rPr>
        <w:t xml:space="preserve"> כאשר</w:t>
      </w:r>
      <w:r w:rsidRPr="006A180B">
        <w:rPr>
          <w:rFonts w:ascii="David" w:eastAsia="Times New Roman" w:hAnsi="David" w:cs="David"/>
          <w:color w:val="212121"/>
          <w:sz w:val="24"/>
          <w:szCs w:val="24"/>
          <w:rtl/>
        </w:rPr>
        <w:t xml:space="preserve"> 85.1% מתושבי המדינה הם ליטאים</w:t>
      </w:r>
      <w:r w:rsidR="00FC5092" w:rsidRPr="006A180B">
        <w:rPr>
          <w:rFonts w:ascii="David" w:eastAsia="Times New Roman" w:hAnsi="David" w:cs="David"/>
          <w:color w:val="212121"/>
          <w:sz w:val="24"/>
          <w:szCs w:val="24"/>
          <w:rtl/>
        </w:rPr>
        <w:t xml:space="preserve">, </w:t>
      </w:r>
      <w:r w:rsidR="00027EA3" w:rsidRPr="006A180B">
        <w:rPr>
          <w:rFonts w:ascii="David" w:eastAsia="Times New Roman" w:hAnsi="David" w:cs="David" w:hint="cs"/>
          <w:color w:val="212121"/>
          <w:sz w:val="24"/>
          <w:szCs w:val="24"/>
          <w:rtl/>
        </w:rPr>
        <w:t>ו</w:t>
      </w:r>
      <w:r w:rsidRPr="006A180B">
        <w:rPr>
          <w:rFonts w:ascii="David" w:eastAsia="Times New Roman" w:hAnsi="David" w:cs="David"/>
          <w:color w:val="212121"/>
          <w:sz w:val="24"/>
          <w:szCs w:val="24"/>
          <w:rtl/>
        </w:rPr>
        <w:t xml:space="preserve">הפולנים </w:t>
      </w:r>
      <w:r w:rsidR="00027EA3" w:rsidRPr="006A180B">
        <w:rPr>
          <w:rFonts w:ascii="David" w:eastAsia="Times New Roman" w:hAnsi="David" w:cs="David" w:hint="cs"/>
          <w:color w:val="212121"/>
          <w:sz w:val="24"/>
          <w:szCs w:val="24"/>
          <w:rtl/>
        </w:rPr>
        <w:t xml:space="preserve">מהווים </w:t>
      </w:r>
      <w:r w:rsidR="00FC5092" w:rsidRPr="006A180B">
        <w:rPr>
          <w:rFonts w:ascii="David" w:eastAsia="Times New Roman" w:hAnsi="David" w:cs="David"/>
          <w:color w:val="212121"/>
          <w:sz w:val="24"/>
          <w:szCs w:val="24"/>
          <w:rtl/>
        </w:rPr>
        <w:t>כ-</w:t>
      </w:r>
      <w:r w:rsidRPr="006A180B">
        <w:rPr>
          <w:rFonts w:ascii="David" w:eastAsia="Times New Roman" w:hAnsi="David" w:cs="David"/>
          <w:color w:val="212121"/>
          <w:sz w:val="24"/>
          <w:szCs w:val="24"/>
          <w:rtl/>
        </w:rPr>
        <w:t>6.6% מכלל האוכלוסייה</w:t>
      </w:r>
      <w:r w:rsidR="00027EA3" w:rsidRPr="006A180B">
        <w:rPr>
          <w:rFonts w:ascii="David" w:eastAsia="Times New Roman" w:hAnsi="David" w:cs="David" w:hint="cs"/>
          <w:color w:val="212121"/>
          <w:sz w:val="24"/>
          <w:szCs w:val="24"/>
          <w:rtl/>
        </w:rPr>
        <w:t>,</w:t>
      </w:r>
      <w:r w:rsidR="00027EA3" w:rsidRPr="006A180B">
        <w:rPr>
          <w:rFonts w:ascii="David" w:eastAsia="Times New Roman" w:hAnsi="David" w:cs="David"/>
          <w:color w:val="212121"/>
          <w:sz w:val="24"/>
          <w:szCs w:val="24"/>
          <w:rtl/>
        </w:rPr>
        <w:t xml:space="preserve"> </w:t>
      </w:r>
      <w:r w:rsidR="00027EA3" w:rsidRPr="006A180B">
        <w:rPr>
          <w:rFonts w:ascii="David" w:eastAsia="Times New Roman" w:hAnsi="David" w:cs="David" w:hint="cs"/>
          <w:color w:val="212121"/>
          <w:sz w:val="24"/>
          <w:szCs w:val="24"/>
          <w:rtl/>
        </w:rPr>
        <w:t>ה</w:t>
      </w:r>
      <w:r w:rsidR="00027EA3" w:rsidRPr="006A180B">
        <w:rPr>
          <w:rFonts w:ascii="David" w:eastAsia="Times New Roman" w:hAnsi="David" w:cs="David"/>
          <w:color w:val="212121"/>
          <w:sz w:val="24"/>
          <w:szCs w:val="24"/>
          <w:rtl/>
        </w:rPr>
        <w:t>מיעוט הגדול בליטא</w:t>
      </w:r>
      <w:r w:rsidRPr="006A180B">
        <w:rPr>
          <w:rFonts w:ascii="David" w:eastAsia="Times New Roman" w:hAnsi="David" w:cs="David"/>
          <w:color w:val="212121"/>
          <w:sz w:val="24"/>
          <w:szCs w:val="24"/>
          <w:rtl/>
        </w:rPr>
        <w:t xml:space="preserve">. </w:t>
      </w:r>
      <w:r w:rsidR="0047504F" w:rsidRPr="006A180B">
        <w:rPr>
          <w:rFonts w:ascii="David" w:eastAsia="Times New Roman" w:hAnsi="David" w:cs="David"/>
          <w:color w:val="212121"/>
          <w:sz w:val="24"/>
          <w:szCs w:val="24"/>
          <w:rtl/>
        </w:rPr>
        <w:t>בנוסף למיעוט הפולני, חיים בליטא עוד קבוצות מיעוטים כמו המיעוט הרוסי ששיעור</w:t>
      </w:r>
      <w:r w:rsidR="000D58E6" w:rsidRPr="006A180B">
        <w:rPr>
          <w:rFonts w:ascii="David" w:eastAsia="Times New Roman" w:hAnsi="David" w:cs="David"/>
          <w:color w:val="212121"/>
          <w:sz w:val="24"/>
          <w:szCs w:val="24"/>
          <w:rtl/>
        </w:rPr>
        <w:t>ו</w:t>
      </w:r>
      <w:r w:rsidR="0047504F" w:rsidRPr="006A180B">
        <w:rPr>
          <w:rFonts w:ascii="David" w:eastAsia="Times New Roman" w:hAnsi="David" w:cs="David"/>
          <w:color w:val="212121"/>
          <w:sz w:val="24"/>
          <w:szCs w:val="24"/>
          <w:rtl/>
        </w:rPr>
        <w:t xml:space="preserve"> מכלל האוכלוסייה עומד על כ-5.1</w:t>
      </w:r>
      <w:r w:rsidR="005F4848" w:rsidRPr="006A180B">
        <w:rPr>
          <w:rFonts w:ascii="David" w:eastAsia="Times New Roman" w:hAnsi="David" w:cs="David"/>
          <w:color w:val="212121"/>
          <w:sz w:val="24"/>
          <w:szCs w:val="24"/>
          <w:rtl/>
        </w:rPr>
        <w:t>%</w:t>
      </w:r>
      <w:r w:rsidR="0047504F" w:rsidRPr="006A180B">
        <w:rPr>
          <w:rFonts w:ascii="David" w:eastAsia="Times New Roman" w:hAnsi="David" w:cs="David"/>
          <w:color w:val="212121"/>
          <w:sz w:val="24"/>
          <w:szCs w:val="24"/>
          <w:rtl/>
        </w:rPr>
        <w:t xml:space="preserve">, </w:t>
      </w:r>
      <w:proofErr w:type="spellStart"/>
      <w:r w:rsidRPr="006A180B">
        <w:rPr>
          <w:rFonts w:ascii="David" w:eastAsia="Times New Roman" w:hAnsi="David" w:cs="David"/>
          <w:color w:val="212121"/>
          <w:sz w:val="24"/>
          <w:szCs w:val="24"/>
          <w:rtl/>
        </w:rPr>
        <w:t>הבילארוסים</w:t>
      </w:r>
      <w:proofErr w:type="spellEnd"/>
      <w:r w:rsidRPr="006A180B">
        <w:rPr>
          <w:rFonts w:ascii="David" w:eastAsia="Times New Roman" w:hAnsi="David" w:cs="David"/>
          <w:color w:val="212121"/>
          <w:sz w:val="24"/>
          <w:szCs w:val="24"/>
          <w:rtl/>
        </w:rPr>
        <w:t xml:space="preserve"> שמהווים כ-1.0% ו</w:t>
      </w:r>
      <w:r w:rsidR="0047504F" w:rsidRPr="006A180B">
        <w:rPr>
          <w:rFonts w:ascii="David" w:eastAsia="Times New Roman" w:hAnsi="David" w:cs="David"/>
          <w:color w:val="212121"/>
          <w:sz w:val="24"/>
          <w:szCs w:val="24"/>
          <w:rtl/>
        </w:rPr>
        <w:t>ה</w:t>
      </w:r>
      <w:r w:rsidRPr="006A180B">
        <w:rPr>
          <w:rFonts w:ascii="David" w:eastAsia="Times New Roman" w:hAnsi="David" w:cs="David"/>
          <w:color w:val="212121"/>
          <w:sz w:val="24"/>
          <w:szCs w:val="24"/>
          <w:rtl/>
        </w:rPr>
        <w:t xml:space="preserve">אוקראינים ששיעורם </w:t>
      </w:r>
      <w:r w:rsidR="0047504F" w:rsidRPr="006A180B">
        <w:rPr>
          <w:rFonts w:ascii="David" w:eastAsia="Times New Roman" w:hAnsi="David" w:cs="David"/>
          <w:color w:val="212121"/>
          <w:sz w:val="24"/>
          <w:szCs w:val="24"/>
          <w:rtl/>
        </w:rPr>
        <w:t xml:space="preserve">עומד על </w:t>
      </w:r>
      <w:r w:rsidRPr="006A180B">
        <w:rPr>
          <w:rFonts w:ascii="David" w:eastAsia="Times New Roman" w:hAnsi="David" w:cs="David"/>
          <w:color w:val="212121"/>
          <w:sz w:val="24"/>
          <w:szCs w:val="24"/>
          <w:rtl/>
        </w:rPr>
        <w:t>כ-0.5%.</w:t>
      </w:r>
      <w:r w:rsidRPr="006A180B">
        <w:rPr>
          <w:rStyle w:val="FootnoteReference"/>
          <w:rFonts w:ascii="David" w:eastAsia="Times New Roman" w:hAnsi="David" w:cs="David"/>
          <w:color w:val="212121"/>
          <w:sz w:val="28"/>
          <w:szCs w:val="28"/>
          <w:rtl/>
        </w:rPr>
        <w:footnoteReference w:id="25"/>
      </w:r>
    </w:p>
    <w:p w14:paraId="3ADBCDBE" w14:textId="7363DDF4" w:rsidR="00764FBD" w:rsidRPr="006A180B" w:rsidRDefault="00764FBD" w:rsidP="0021450F">
      <w:pPr>
        <w:spacing w:line="360" w:lineRule="auto"/>
        <w:jc w:val="both"/>
        <w:rPr>
          <w:rFonts w:ascii="David" w:eastAsia="Times New Roman" w:hAnsi="David" w:cs="David"/>
          <w:color w:val="212121"/>
          <w:sz w:val="24"/>
          <w:szCs w:val="24"/>
          <w:rtl/>
        </w:rPr>
      </w:pPr>
      <w:r w:rsidRPr="006A180B">
        <w:rPr>
          <w:rFonts w:ascii="David" w:eastAsia="Times New Roman" w:hAnsi="David" w:cs="David"/>
          <w:color w:val="212121"/>
          <w:sz w:val="24"/>
          <w:szCs w:val="24"/>
          <w:rtl/>
        </w:rPr>
        <w:t>ליט</w:t>
      </w:r>
      <w:r w:rsidR="0021450F" w:rsidRPr="006A180B">
        <w:rPr>
          <w:rFonts w:ascii="David" w:eastAsia="Times New Roman" w:hAnsi="David" w:cs="David" w:hint="cs"/>
          <w:color w:val="212121"/>
          <w:sz w:val="24"/>
          <w:szCs w:val="24"/>
          <w:rtl/>
        </w:rPr>
        <w:t>א</w:t>
      </w:r>
      <w:r w:rsidRPr="006A180B">
        <w:rPr>
          <w:rFonts w:ascii="David" w:eastAsia="Times New Roman" w:hAnsi="David" w:cs="David"/>
          <w:color w:val="212121"/>
          <w:sz w:val="24"/>
          <w:szCs w:val="24"/>
          <w:rtl/>
        </w:rPr>
        <w:t xml:space="preserve"> מכירה במיעוטים ה</w:t>
      </w:r>
      <w:r w:rsidR="00027EA3" w:rsidRPr="006A180B">
        <w:rPr>
          <w:rFonts w:ascii="David" w:eastAsia="Times New Roman" w:hAnsi="David" w:cs="David" w:hint="cs"/>
          <w:color w:val="212121"/>
          <w:sz w:val="24"/>
          <w:szCs w:val="24"/>
          <w:rtl/>
        </w:rPr>
        <w:t>אלה</w:t>
      </w:r>
      <w:r w:rsidRPr="006A180B">
        <w:rPr>
          <w:rFonts w:ascii="David" w:eastAsia="Times New Roman" w:hAnsi="David" w:cs="David"/>
          <w:color w:val="212121"/>
          <w:sz w:val="24"/>
          <w:szCs w:val="24"/>
          <w:rtl/>
        </w:rPr>
        <w:t xml:space="preserve"> כקבוצות לאומיות ו</w:t>
      </w:r>
      <w:r w:rsidR="00650E60" w:rsidRPr="006A180B">
        <w:rPr>
          <w:rFonts w:ascii="David" w:eastAsia="Times New Roman" w:hAnsi="David" w:cs="David" w:hint="cs"/>
          <w:color w:val="212121"/>
          <w:sz w:val="24"/>
          <w:szCs w:val="24"/>
          <w:rtl/>
        </w:rPr>
        <w:t xml:space="preserve">מאפשרת להם </w:t>
      </w:r>
      <w:r w:rsidRPr="006A180B">
        <w:rPr>
          <w:rFonts w:ascii="David" w:eastAsia="Times New Roman" w:hAnsi="David" w:cs="David"/>
          <w:color w:val="212121"/>
          <w:sz w:val="24"/>
          <w:szCs w:val="24"/>
          <w:rtl/>
        </w:rPr>
        <w:t>לטפח את זהותם הלאומית</w:t>
      </w:r>
      <w:r w:rsidR="00650E60" w:rsidRPr="006A180B">
        <w:rPr>
          <w:rFonts w:ascii="David" w:eastAsia="Times New Roman" w:hAnsi="David" w:cs="David" w:hint="cs"/>
          <w:color w:val="212121"/>
          <w:sz w:val="24"/>
          <w:szCs w:val="24"/>
          <w:rtl/>
        </w:rPr>
        <w:t xml:space="preserve">, </w:t>
      </w:r>
      <w:r w:rsidRPr="006A180B">
        <w:rPr>
          <w:rFonts w:ascii="David" w:eastAsia="Times New Roman" w:hAnsi="David" w:cs="David"/>
          <w:color w:val="212121"/>
          <w:sz w:val="24"/>
          <w:szCs w:val="24"/>
          <w:rtl/>
        </w:rPr>
        <w:t>התרבותית</w:t>
      </w:r>
      <w:r w:rsidR="00650E60" w:rsidRPr="006A180B">
        <w:rPr>
          <w:rFonts w:ascii="David" w:eastAsia="Times New Roman" w:hAnsi="David" w:cs="David" w:hint="cs"/>
          <w:color w:val="212121"/>
          <w:sz w:val="24"/>
          <w:szCs w:val="24"/>
          <w:rtl/>
        </w:rPr>
        <w:t xml:space="preserve"> והדתית</w:t>
      </w:r>
      <w:r w:rsidRPr="006A180B">
        <w:rPr>
          <w:rFonts w:ascii="David" w:eastAsia="Times New Roman" w:hAnsi="David" w:cs="David"/>
          <w:color w:val="212121"/>
          <w:sz w:val="24"/>
          <w:szCs w:val="24"/>
          <w:rtl/>
        </w:rPr>
        <w:t xml:space="preserve">, </w:t>
      </w:r>
      <w:r w:rsidR="00650E60" w:rsidRPr="006A180B">
        <w:rPr>
          <w:rFonts w:ascii="David" w:eastAsia="Times New Roman" w:hAnsi="David" w:cs="David" w:hint="cs"/>
          <w:color w:val="212121"/>
          <w:sz w:val="24"/>
          <w:szCs w:val="24"/>
          <w:rtl/>
        </w:rPr>
        <w:t xml:space="preserve">ובכלל זה </w:t>
      </w:r>
      <w:r w:rsidRPr="006A180B">
        <w:rPr>
          <w:rFonts w:ascii="David" w:eastAsia="Times New Roman" w:hAnsi="David" w:cs="David"/>
          <w:color w:val="212121"/>
          <w:sz w:val="24"/>
          <w:szCs w:val="24"/>
          <w:rtl/>
        </w:rPr>
        <w:t>ללמוד את ההיסטוריה של מדינות המ</w:t>
      </w:r>
      <w:r w:rsidR="00650E60" w:rsidRPr="006A180B">
        <w:rPr>
          <w:rFonts w:ascii="David" w:eastAsia="Times New Roman" w:hAnsi="David" w:cs="David" w:hint="cs"/>
          <w:color w:val="212121"/>
          <w:sz w:val="24"/>
          <w:szCs w:val="24"/>
          <w:rtl/>
        </w:rPr>
        <w:t>וצא</w:t>
      </w:r>
      <w:r w:rsidRPr="006A180B">
        <w:rPr>
          <w:rFonts w:ascii="David" w:eastAsia="Times New Roman" w:hAnsi="David" w:cs="David"/>
          <w:color w:val="212121"/>
          <w:sz w:val="24"/>
          <w:szCs w:val="24"/>
          <w:rtl/>
        </w:rPr>
        <w:t xml:space="preserve">. </w:t>
      </w:r>
      <w:r w:rsidR="00650E60" w:rsidRPr="006A180B">
        <w:rPr>
          <w:rFonts w:ascii="David" w:eastAsia="Times New Roman" w:hAnsi="David" w:cs="David" w:hint="cs"/>
          <w:color w:val="212121"/>
          <w:sz w:val="24"/>
          <w:szCs w:val="24"/>
          <w:rtl/>
        </w:rPr>
        <w:t xml:space="preserve">בד בבד, </w:t>
      </w:r>
      <w:r w:rsidRPr="006A180B">
        <w:rPr>
          <w:rFonts w:ascii="David" w:eastAsia="Times New Roman" w:hAnsi="David" w:cs="David"/>
          <w:color w:val="212121"/>
          <w:sz w:val="24"/>
          <w:szCs w:val="24"/>
          <w:rtl/>
        </w:rPr>
        <w:t>היא מאפשרת לימודים בשפתם של התלמידים או הסטודנטים בני המיעוטים הלאומיים</w:t>
      </w:r>
      <w:r w:rsidR="00650E60" w:rsidRPr="006A180B">
        <w:rPr>
          <w:rFonts w:ascii="David" w:eastAsia="Times New Roman" w:hAnsi="David" w:cs="David"/>
          <w:color w:val="212121"/>
          <w:sz w:val="24"/>
          <w:szCs w:val="24"/>
          <w:rtl/>
        </w:rPr>
        <w:t xml:space="preserve"> במוסדות החינוך (בתי-ספר, מכללות ואוניברסיטאות)</w:t>
      </w:r>
      <w:r w:rsidR="00650E60" w:rsidRPr="006A180B">
        <w:rPr>
          <w:rFonts w:ascii="David" w:eastAsia="Times New Roman" w:hAnsi="David" w:cs="David" w:hint="cs"/>
          <w:color w:val="212121"/>
          <w:sz w:val="24"/>
          <w:szCs w:val="24"/>
          <w:rtl/>
        </w:rPr>
        <w:t xml:space="preserve"> - </w:t>
      </w:r>
      <w:r w:rsidR="00650E60" w:rsidRPr="006A180B">
        <w:rPr>
          <w:rFonts w:ascii="David" w:eastAsia="Times New Roman" w:hAnsi="David" w:cs="David"/>
          <w:color w:val="212121"/>
          <w:sz w:val="24"/>
          <w:szCs w:val="24"/>
          <w:rtl/>
        </w:rPr>
        <w:t>בנוסף לשפה הלטינית</w:t>
      </w:r>
      <w:r w:rsidRPr="006A180B">
        <w:rPr>
          <w:rFonts w:ascii="David" w:eastAsia="Times New Roman" w:hAnsi="David" w:cs="David"/>
          <w:color w:val="212121"/>
          <w:sz w:val="24"/>
          <w:szCs w:val="24"/>
          <w:rtl/>
        </w:rPr>
        <w:t>.</w:t>
      </w:r>
      <w:r w:rsidRPr="006A180B">
        <w:rPr>
          <w:rStyle w:val="FootnoteReference"/>
          <w:rFonts w:ascii="David" w:eastAsia="Times New Roman" w:hAnsi="David" w:cs="David"/>
          <w:color w:val="212121"/>
          <w:sz w:val="24"/>
          <w:szCs w:val="24"/>
          <w:rtl/>
        </w:rPr>
        <w:footnoteReference w:id="26"/>
      </w:r>
      <w:r w:rsidRPr="006A180B">
        <w:rPr>
          <w:rFonts w:ascii="David" w:eastAsia="Times New Roman" w:hAnsi="David" w:cs="David"/>
          <w:color w:val="212121"/>
          <w:sz w:val="24"/>
          <w:szCs w:val="24"/>
          <w:rtl/>
        </w:rPr>
        <w:t xml:space="preserve"> </w:t>
      </w:r>
    </w:p>
    <w:p w14:paraId="1D70CDAA" w14:textId="7E0C6602" w:rsidR="00764FBD" w:rsidRPr="006A180B" w:rsidRDefault="00764FBD" w:rsidP="00764FBD">
      <w:pPr>
        <w:spacing w:line="360" w:lineRule="auto"/>
        <w:rPr>
          <w:rFonts w:ascii="David" w:eastAsia="Times New Roman" w:hAnsi="David" w:cs="David"/>
          <w:b/>
          <w:bCs/>
          <w:color w:val="212121"/>
          <w:sz w:val="28"/>
          <w:szCs w:val="28"/>
          <w:rtl/>
        </w:rPr>
      </w:pPr>
      <w:r w:rsidRPr="006A180B">
        <w:rPr>
          <w:rFonts w:ascii="David" w:eastAsia="Times New Roman" w:hAnsi="David" w:cs="David"/>
          <w:color w:val="212121"/>
          <w:sz w:val="24"/>
          <w:szCs w:val="24"/>
          <w:u w:val="single"/>
          <w:rtl/>
        </w:rPr>
        <w:t xml:space="preserve">הסדרים חוקתיים </w:t>
      </w:r>
    </w:p>
    <w:p w14:paraId="0B8EABDB" w14:textId="56F80494" w:rsidR="00764FBD" w:rsidRPr="006A180B" w:rsidRDefault="00650E60" w:rsidP="009B0285">
      <w:pPr>
        <w:spacing w:line="360" w:lineRule="auto"/>
        <w:jc w:val="both"/>
        <w:rPr>
          <w:rFonts w:ascii="David" w:eastAsia="Times New Roman" w:hAnsi="David" w:cs="David"/>
          <w:color w:val="212121"/>
          <w:sz w:val="24"/>
          <w:szCs w:val="24"/>
          <w:rtl/>
        </w:rPr>
      </w:pPr>
      <w:r w:rsidRPr="006A180B">
        <w:rPr>
          <w:rFonts w:ascii="David" w:eastAsia="Times New Roman" w:hAnsi="David" w:cs="David" w:hint="cs"/>
          <w:color w:val="212121"/>
          <w:sz w:val="24"/>
          <w:szCs w:val="24"/>
          <w:rtl/>
        </w:rPr>
        <w:t xml:space="preserve">חוקת </w:t>
      </w:r>
      <w:r w:rsidR="00FF64EE" w:rsidRPr="006A180B">
        <w:rPr>
          <w:rFonts w:ascii="David" w:eastAsia="Times New Roman" w:hAnsi="David" w:cs="David"/>
          <w:color w:val="212121"/>
          <w:sz w:val="24"/>
          <w:szCs w:val="24"/>
          <w:rtl/>
        </w:rPr>
        <w:t>ליטא,</w:t>
      </w:r>
      <w:r w:rsidR="00764FBD" w:rsidRPr="006A180B">
        <w:rPr>
          <w:rFonts w:ascii="David" w:eastAsia="Times New Roman" w:hAnsi="David" w:cs="David"/>
          <w:color w:val="212121"/>
          <w:sz w:val="24"/>
          <w:szCs w:val="24"/>
          <w:rtl/>
        </w:rPr>
        <w:t xml:space="preserve"> שאומצה בשנת 1992</w:t>
      </w:r>
      <w:r w:rsidR="00FF64EE" w:rsidRPr="006A180B">
        <w:rPr>
          <w:rFonts w:ascii="David" w:eastAsia="Times New Roman" w:hAnsi="David" w:cs="David"/>
          <w:color w:val="212121"/>
          <w:sz w:val="24"/>
          <w:szCs w:val="24"/>
          <w:rtl/>
        </w:rPr>
        <w:t>,</w:t>
      </w:r>
      <w:r w:rsidR="00764FBD" w:rsidRPr="006A180B">
        <w:rPr>
          <w:rFonts w:ascii="David" w:eastAsia="Times New Roman" w:hAnsi="David" w:cs="David"/>
          <w:color w:val="212121"/>
          <w:sz w:val="24"/>
          <w:szCs w:val="24"/>
          <w:rtl/>
        </w:rPr>
        <w:t xml:space="preserve"> היא המסמך העיקרי המסדיר את זכויותיהם של </w:t>
      </w:r>
      <w:r w:rsidR="00FF64EE" w:rsidRPr="006A180B">
        <w:rPr>
          <w:rFonts w:ascii="David" w:eastAsia="Times New Roman" w:hAnsi="David" w:cs="David"/>
          <w:color w:val="212121"/>
          <w:sz w:val="24"/>
          <w:szCs w:val="24"/>
          <w:rtl/>
        </w:rPr>
        <w:t xml:space="preserve">קבוצות </w:t>
      </w:r>
      <w:r w:rsidR="00764FBD" w:rsidRPr="006A180B">
        <w:rPr>
          <w:rFonts w:ascii="David" w:eastAsia="Times New Roman" w:hAnsi="David" w:cs="David"/>
          <w:color w:val="212121"/>
          <w:sz w:val="24"/>
          <w:szCs w:val="24"/>
          <w:rtl/>
        </w:rPr>
        <w:t xml:space="preserve">המיעוטים הלאומיים במדינה ומבטיחה לכבד את שפתם, מסורתם ותרבותם. סעיף 29 לחוקה אוסר אפליה או תיעדוף </w:t>
      </w:r>
      <w:r w:rsidR="00FF64EE" w:rsidRPr="006A180B">
        <w:rPr>
          <w:rFonts w:ascii="David" w:eastAsia="Times New Roman" w:hAnsi="David" w:cs="David"/>
          <w:color w:val="212121"/>
          <w:sz w:val="24"/>
          <w:szCs w:val="24"/>
          <w:rtl/>
        </w:rPr>
        <w:t xml:space="preserve">על בסיס </w:t>
      </w:r>
      <w:r w:rsidR="00764FBD" w:rsidRPr="006A180B">
        <w:rPr>
          <w:rFonts w:ascii="David" w:eastAsia="Times New Roman" w:hAnsi="David" w:cs="David"/>
          <w:color w:val="212121"/>
          <w:sz w:val="24"/>
          <w:szCs w:val="24"/>
          <w:rtl/>
        </w:rPr>
        <w:t xml:space="preserve">מגדר, גזע, לאום, שפה, מוצא או מעמד חברתי. בהתאם, שנאה לאומית, גזעית ודתית נחשבת, לפי סעיף 25, </w:t>
      </w:r>
      <w:r w:rsidR="00FF64EE" w:rsidRPr="006A180B">
        <w:rPr>
          <w:rFonts w:ascii="David" w:eastAsia="Times New Roman" w:hAnsi="David" w:cs="David"/>
          <w:color w:val="212121"/>
          <w:sz w:val="24"/>
          <w:szCs w:val="24"/>
          <w:rtl/>
        </w:rPr>
        <w:t>ל</w:t>
      </w:r>
      <w:r w:rsidR="00764FBD" w:rsidRPr="006A180B">
        <w:rPr>
          <w:rFonts w:ascii="David" w:eastAsia="Times New Roman" w:hAnsi="David" w:cs="David"/>
          <w:color w:val="212121"/>
          <w:sz w:val="24"/>
          <w:szCs w:val="24"/>
          <w:rtl/>
        </w:rPr>
        <w:t>מעשה פלילי.</w:t>
      </w:r>
      <w:r w:rsidR="00764FBD" w:rsidRPr="006A180B">
        <w:rPr>
          <w:rStyle w:val="FootnoteReference"/>
          <w:rFonts w:ascii="David" w:eastAsia="Times New Roman" w:hAnsi="David" w:cs="David"/>
          <w:color w:val="212121"/>
          <w:sz w:val="24"/>
          <w:szCs w:val="24"/>
          <w:rtl/>
        </w:rPr>
        <w:footnoteReference w:id="27"/>
      </w:r>
      <w:r w:rsidR="00764FBD" w:rsidRPr="006A180B">
        <w:rPr>
          <w:rFonts w:ascii="David" w:eastAsia="Times New Roman" w:hAnsi="David" w:cs="David"/>
          <w:color w:val="212121"/>
          <w:sz w:val="24"/>
          <w:szCs w:val="24"/>
          <w:rtl/>
        </w:rPr>
        <w:t xml:space="preserve"> </w:t>
      </w:r>
      <w:r w:rsidR="00FF64EE" w:rsidRPr="006A180B">
        <w:rPr>
          <w:rFonts w:ascii="David" w:eastAsia="Times New Roman" w:hAnsi="David" w:cs="David"/>
          <w:color w:val="212121"/>
          <w:sz w:val="24"/>
          <w:szCs w:val="24"/>
          <w:rtl/>
        </w:rPr>
        <w:t xml:space="preserve">אך </w:t>
      </w:r>
      <w:r w:rsidR="00764FBD" w:rsidRPr="006A180B">
        <w:rPr>
          <w:rFonts w:ascii="David" w:eastAsia="Times New Roman" w:hAnsi="David" w:cs="David"/>
          <w:color w:val="212121"/>
          <w:sz w:val="24"/>
          <w:szCs w:val="24"/>
          <w:rtl/>
        </w:rPr>
        <w:t xml:space="preserve">הוראות </w:t>
      </w:r>
      <w:r w:rsidR="00FF64EE" w:rsidRPr="006A180B">
        <w:rPr>
          <w:rFonts w:ascii="David" w:eastAsia="Times New Roman" w:hAnsi="David" w:cs="David"/>
          <w:color w:val="212121"/>
          <w:sz w:val="24"/>
          <w:szCs w:val="24"/>
          <w:rtl/>
        </w:rPr>
        <w:t xml:space="preserve">החוקה </w:t>
      </w:r>
      <w:r w:rsidRPr="006A180B">
        <w:rPr>
          <w:rFonts w:ascii="David" w:eastAsia="Times New Roman" w:hAnsi="David" w:cs="David" w:hint="cs"/>
          <w:color w:val="212121"/>
          <w:sz w:val="24"/>
          <w:szCs w:val="24"/>
          <w:rtl/>
        </w:rPr>
        <w:t xml:space="preserve">אינן מבטיחות </w:t>
      </w:r>
      <w:r w:rsidR="00764FBD" w:rsidRPr="006A180B">
        <w:rPr>
          <w:rFonts w:ascii="David" w:eastAsia="Times New Roman" w:hAnsi="David" w:cs="David"/>
          <w:color w:val="212121"/>
          <w:sz w:val="24"/>
          <w:szCs w:val="24"/>
          <w:rtl/>
        </w:rPr>
        <w:t>זכויות למיעוטים על בסיס לאומי</w:t>
      </w:r>
      <w:r w:rsidR="00FF64EE" w:rsidRPr="006A180B">
        <w:rPr>
          <w:rFonts w:ascii="David" w:eastAsia="Times New Roman" w:hAnsi="David" w:cs="David"/>
          <w:color w:val="212121"/>
          <w:sz w:val="24"/>
          <w:szCs w:val="24"/>
          <w:rtl/>
        </w:rPr>
        <w:t xml:space="preserve"> קולקטיבי</w:t>
      </w:r>
      <w:r w:rsidRPr="006A180B">
        <w:rPr>
          <w:rFonts w:ascii="David" w:eastAsia="Times New Roman" w:hAnsi="David" w:cs="David" w:hint="cs"/>
          <w:color w:val="212121"/>
          <w:sz w:val="24"/>
          <w:szCs w:val="24"/>
          <w:rtl/>
        </w:rPr>
        <w:t xml:space="preserve">; </w:t>
      </w:r>
      <w:r w:rsidR="00764FBD" w:rsidRPr="006A180B">
        <w:rPr>
          <w:rFonts w:ascii="David" w:eastAsia="Times New Roman" w:hAnsi="David" w:cs="David"/>
          <w:color w:val="212121"/>
          <w:sz w:val="24"/>
          <w:szCs w:val="24"/>
          <w:rtl/>
        </w:rPr>
        <w:t xml:space="preserve">היא </w:t>
      </w:r>
      <w:r w:rsidRPr="006A180B">
        <w:rPr>
          <w:rFonts w:ascii="David" w:eastAsia="Times New Roman" w:hAnsi="David" w:cs="David" w:hint="cs"/>
          <w:color w:val="212121"/>
          <w:sz w:val="24"/>
          <w:szCs w:val="24"/>
          <w:rtl/>
        </w:rPr>
        <w:t>כן</w:t>
      </w:r>
      <w:r w:rsidR="00764FBD" w:rsidRPr="006A180B">
        <w:rPr>
          <w:rFonts w:ascii="David" w:eastAsia="Times New Roman" w:hAnsi="David" w:cs="David"/>
          <w:color w:val="212121"/>
          <w:sz w:val="24"/>
          <w:szCs w:val="24"/>
          <w:rtl/>
        </w:rPr>
        <w:t xml:space="preserve"> </w:t>
      </w:r>
      <w:r w:rsidRPr="006A180B">
        <w:rPr>
          <w:rFonts w:ascii="David" w:eastAsia="Times New Roman" w:hAnsi="David" w:cs="David" w:hint="cs"/>
          <w:color w:val="212121"/>
          <w:sz w:val="24"/>
          <w:szCs w:val="24"/>
          <w:rtl/>
        </w:rPr>
        <w:t>מדברת על</w:t>
      </w:r>
      <w:r w:rsidR="00764FBD" w:rsidRPr="006A180B">
        <w:rPr>
          <w:rFonts w:ascii="David" w:eastAsia="Times New Roman" w:hAnsi="David" w:cs="David"/>
          <w:color w:val="212121"/>
          <w:sz w:val="24"/>
          <w:szCs w:val="24"/>
          <w:rtl/>
        </w:rPr>
        <w:t xml:space="preserve"> אי-אפליה, ללא </w:t>
      </w:r>
      <w:r w:rsidR="00FF64EE" w:rsidRPr="006A180B">
        <w:rPr>
          <w:rFonts w:ascii="David" w:eastAsia="Times New Roman" w:hAnsi="David" w:cs="David"/>
          <w:color w:val="212121"/>
          <w:sz w:val="24"/>
          <w:szCs w:val="24"/>
          <w:rtl/>
        </w:rPr>
        <w:t xml:space="preserve">מתן </w:t>
      </w:r>
      <w:r w:rsidR="00764FBD" w:rsidRPr="006A180B">
        <w:rPr>
          <w:rFonts w:ascii="David" w:eastAsia="Times New Roman" w:hAnsi="David" w:cs="David"/>
          <w:color w:val="212121"/>
          <w:sz w:val="24"/>
          <w:szCs w:val="24"/>
          <w:rtl/>
        </w:rPr>
        <w:t>מעמד מיוחד.</w:t>
      </w:r>
      <w:r w:rsidR="00654E53" w:rsidRPr="006A180B">
        <w:rPr>
          <w:rFonts w:ascii="David" w:eastAsia="Times New Roman" w:hAnsi="David" w:cs="David"/>
          <w:color w:val="212121"/>
          <w:sz w:val="24"/>
          <w:szCs w:val="24"/>
          <w:rtl/>
        </w:rPr>
        <w:t xml:space="preserve">  </w:t>
      </w:r>
    </w:p>
    <w:p w14:paraId="7B63B3C4" w14:textId="7AF8102B" w:rsidR="00764FBD" w:rsidRPr="006A180B" w:rsidRDefault="00764FBD" w:rsidP="00756BB8">
      <w:pPr>
        <w:spacing w:line="360" w:lineRule="auto"/>
        <w:jc w:val="both"/>
        <w:rPr>
          <w:rFonts w:ascii="David" w:eastAsia="Times New Roman" w:hAnsi="David" w:cs="David"/>
          <w:color w:val="212121"/>
          <w:sz w:val="20"/>
          <w:szCs w:val="20"/>
          <w:rtl/>
        </w:rPr>
      </w:pPr>
      <w:r w:rsidRPr="006A180B">
        <w:rPr>
          <w:rFonts w:ascii="David" w:eastAsia="Times New Roman" w:hAnsi="David" w:cs="David"/>
          <w:color w:val="212121"/>
          <w:sz w:val="24"/>
          <w:szCs w:val="24"/>
          <w:rtl/>
        </w:rPr>
        <w:lastRenderedPageBreak/>
        <w:t>חוק המיעוטים הלאומיים שאושר בנובמבר 1989</w:t>
      </w:r>
      <w:r w:rsidR="00650E60" w:rsidRPr="006A180B">
        <w:rPr>
          <w:rFonts w:ascii="David" w:eastAsia="Times New Roman" w:hAnsi="David" w:cs="David" w:hint="cs"/>
          <w:color w:val="212121"/>
          <w:sz w:val="24"/>
          <w:szCs w:val="24"/>
          <w:rtl/>
        </w:rPr>
        <w:t xml:space="preserve"> אף הוא ה</w:t>
      </w:r>
      <w:r w:rsidR="00650E60" w:rsidRPr="006A180B">
        <w:rPr>
          <w:rFonts w:ascii="David" w:eastAsia="Times New Roman" w:hAnsi="David" w:cs="David"/>
          <w:color w:val="212121"/>
          <w:sz w:val="24"/>
          <w:szCs w:val="24"/>
          <w:rtl/>
        </w:rPr>
        <w:t>סדיר את זכויות המיעוטים הלאומיים בליטא עד לאחרונה</w:t>
      </w:r>
      <w:r w:rsidR="00650E60" w:rsidRPr="006A180B">
        <w:rPr>
          <w:rFonts w:ascii="David" w:eastAsia="Times New Roman" w:hAnsi="David" w:cs="David" w:hint="cs"/>
          <w:color w:val="212121"/>
          <w:sz w:val="24"/>
          <w:szCs w:val="24"/>
          <w:rtl/>
        </w:rPr>
        <w:t xml:space="preserve">. </w:t>
      </w:r>
      <w:r w:rsidRPr="006A180B">
        <w:rPr>
          <w:rFonts w:ascii="David" w:eastAsia="Times New Roman" w:hAnsi="David" w:cs="David"/>
          <w:color w:val="212121"/>
          <w:sz w:val="24"/>
          <w:szCs w:val="24"/>
          <w:rtl/>
        </w:rPr>
        <w:t xml:space="preserve">החוק הבטיח שוויון זכויות וחירויות פוליטיות, כלכליות וחברתיות עבור כל האזרחים, ללא </w:t>
      </w:r>
      <w:r w:rsidR="00756BB8" w:rsidRPr="006A180B">
        <w:rPr>
          <w:rFonts w:ascii="David" w:eastAsia="Times New Roman" w:hAnsi="David" w:cs="David"/>
          <w:color w:val="212121"/>
          <w:sz w:val="24"/>
          <w:szCs w:val="24"/>
          <w:rtl/>
        </w:rPr>
        <w:t>קשר ל</w:t>
      </w:r>
      <w:r w:rsidRPr="006A180B">
        <w:rPr>
          <w:rFonts w:ascii="David" w:eastAsia="Times New Roman" w:hAnsi="David" w:cs="David"/>
          <w:color w:val="212121"/>
          <w:sz w:val="24"/>
          <w:szCs w:val="24"/>
          <w:rtl/>
        </w:rPr>
        <w:t>לאומיותם. יתר על כן, הוא הכיר בזהות הלאומית והתרבותית של המיעוטים</w:t>
      </w:r>
      <w:r w:rsidR="00650E60" w:rsidRPr="006A180B">
        <w:rPr>
          <w:rFonts w:ascii="David" w:eastAsia="Times New Roman" w:hAnsi="David" w:cs="David" w:hint="cs"/>
          <w:color w:val="212121"/>
          <w:sz w:val="24"/>
          <w:szCs w:val="24"/>
          <w:rtl/>
        </w:rPr>
        <w:t xml:space="preserve"> ו</w:t>
      </w:r>
      <w:r w:rsidRPr="006A180B">
        <w:rPr>
          <w:rFonts w:ascii="David" w:eastAsia="Times New Roman" w:hAnsi="David" w:cs="David"/>
          <w:color w:val="212121"/>
          <w:sz w:val="24"/>
          <w:szCs w:val="24"/>
          <w:rtl/>
        </w:rPr>
        <w:t xml:space="preserve">הבטיח בין היתר חינוך בשפת האם, חופש אמונה דתית, התאגדות בתוך ארגונים לאומיים ותרבותיים, ואפשר דו-לשוניות במשרדים ושימוש בלוחות מידע בשפות של מיעוטים </w:t>
      </w:r>
      <w:r w:rsidR="00756BB8" w:rsidRPr="006A180B">
        <w:rPr>
          <w:rFonts w:ascii="David" w:eastAsia="Times New Roman" w:hAnsi="David" w:cs="David"/>
          <w:color w:val="212121"/>
          <w:sz w:val="24"/>
          <w:szCs w:val="24"/>
          <w:rtl/>
        </w:rPr>
        <w:t>ב</w:t>
      </w:r>
      <w:r w:rsidRPr="006A180B">
        <w:rPr>
          <w:rFonts w:ascii="David" w:eastAsia="Times New Roman" w:hAnsi="David" w:cs="David"/>
          <w:color w:val="212121"/>
          <w:sz w:val="24"/>
          <w:szCs w:val="24"/>
          <w:rtl/>
        </w:rPr>
        <w:t xml:space="preserve">אזורים המאוכלסים על ידם. אבל, החל מינואר 2010 חוק המיעוטים </w:t>
      </w:r>
      <w:r w:rsidR="00650E60" w:rsidRPr="006A180B">
        <w:rPr>
          <w:rFonts w:ascii="David" w:eastAsia="Times New Roman" w:hAnsi="David" w:cs="David" w:hint="cs"/>
          <w:color w:val="212121"/>
          <w:sz w:val="24"/>
          <w:szCs w:val="24"/>
          <w:rtl/>
        </w:rPr>
        <w:t>בוטל</w:t>
      </w:r>
      <w:r w:rsidR="00756BB8" w:rsidRPr="006A180B">
        <w:rPr>
          <w:rFonts w:ascii="David" w:eastAsia="Times New Roman" w:hAnsi="David" w:cs="David"/>
          <w:color w:val="212121"/>
          <w:sz w:val="24"/>
          <w:szCs w:val="24"/>
          <w:rtl/>
        </w:rPr>
        <w:t xml:space="preserve">. </w:t>
      </w:r>
      <w:r w:rsidRPr="006A180B">
        <w:rPr>
          <w:rFonts w:ascii="David" w:eastAsia="Times New Roman" w:hAnsi="David" w:cs="David"/>
          <w:color w:val="212121"/>
          <w:sz w:val="24"/>
          <w:szCs w:val="24"/>
          <w:rtl/>
        </w:rPr>
        <w:t>מאמציהם של המיעוטים, בעי</w:t>
      </w:r>
      <w:r w:rsidR="00756BB8" w:rsidRPr="006A180B">
        <w:rPr>
          <w:rFonts w:ascii="David" w:eastAsia="Times New Roman" w:hAnsi="David" w:cs="David"/>
          <w:color w:val="212121"/>
          <w:sz w:val="24"/>
          <w:szCs w:val="24"/>
          <w:rtl/>
        </w:rPr>
        <w:t xml:space="preserve">קר הפולני, לעגן את זכויותיהם </w:t>
      </w:r>
      <w:r w:rsidRPr="006A180B">
        <w:rPr>
          <w:rFonts w:ascii="David" w:eastAsia="Times New Roman" w:hAnsi="David" w:cs="David"/>
          <w:color w:val="212121"/>
          <w:sz w:val="24"/>
          <w:szCs w:val="24"/>
          <w:rtl/>
        </w:rPr>
        <w:t>בחקיקה לא הניבו תוצאות.</w:t>
      </w:r>
      <w:r w:rsidRPr="006A180B">
        <w:rPr>
          <w:rStyle w:val="FootnoteReference"/>
          <w:rFonts w:ascii="David" w:eastAsia="Times New Roman" w:hAnsi="David" w:cs="David"/>
          <w:color w:val="212121"/>
          <w:sz w:val="20"/>
          <w:szCs w:val="20"/>
          <w:rtl/>
        </w:rPr>
        <w:footnoteReference w:id="28"/>
      </w:r>
    </w:p>
    <w:p w14:paraId="4CA4D9FB" w14:textId="497D9F76" w:rsidR="00764FBD" w:rsidRPr="006A180B" w:rsidRDefault="00650E60" w:rsidP="009E5ACE">
      <w:pPr>
        <w:spacing w:line="360" w:lineRule="auto"/>
        <w:jc w:val="both"/>
        <w:rPr>
          <w:rFonts w:ascii="David" w:eastAsia="Times New Roman" w:hAnsi="David" w:cs="David"/>
          <w:color w:val="212121"/>
          <w:sz w:val="24"/>
          <w:szCs w:val="24"/>
          <w:rtl/>
        </w:rPr>
      </w:pPr>
      <w:r w:rsidRPr="006A180B">
        <w:rPr>
          <w:rFonts w:ascii="David" w:eastAsia="Times New Roman" w:hAnsi="David" w:cs="David"/>
          <w:color w:val="212121"/>
          <w:sz w:val="24"/>
          <w:szCs w:val="24"/>
          <w:rtl/>
        </w:rPr>
        <w:t>בינואר 1992</w:t>
      </w:r>
      <w:r w:rsidR="009E5ACE" w:rsidRPr="006A180B">
        <w:rPr>
          <w:rFonts w:ascii="David" w:eastAsia="Times New Roman" w:hAnsi="David" w:cs="David" w:hint="cs"/>
          <w:color w:val="212121"/>
          <w:sz w:val="24"/>
          <w:szCs w:val="24"/>
          <w:rtl/>
        </w:rPr>
        <w:t xml:space="preserve"> </w:t>
      </w:r>
      <w:proofErr w:type="spellStart"/>
      <w:r w:rsidR="009E5ACE" w:rsidRPr="006A180B">
        <w:rPr>
          <w:rFonts w:ascii="David" w:eastAsia="Times New Roman" w:hAnsi="David" w:cs="David" w:hint="cs"/>
          <w:color w:val="212121"/>
          <w:sz w:val="24"/>
          <w:szCs w:val="24"/>
          <w:rtl/>
        </w:rPr>
        <w:t>ליטאוניה</w:t>
      </w:r>
      <w:proofErr w:type="spellEnd"/>
      <w:r w:rsidR="009E5ACE" w:rsidRPr="006A180B">
        <w:rPr>
          <w:rFonts w:ascii="David" w:eastAsia="Times New Roman" w:hAnsi="David" w:cs="David" w:hint="cs"/>
          <w:color w:val="212121"/>
          <w:sz w:val="24"/>
          <w:szCs w:val="24"/>
          <w:rtl/>
        </w:rPr>
        <w:t xml:space="preserve"> ופולין</w:t>
      </w:r>
      <w:r w:rsidR="00764FBD" w:rsidRPr="006A180B">
        <w:rPr>
          <w:rFonts w:ascii="David" w:eastAsia="Times New Roman" w:hAnsi="David" w:cs="David"/>
          <w:color w:val="212121"/>
          <w:sz w:val="24"/>
          <w:szCs w:val="24"/>
          <w:rtl/>
        </w:rPr>
        <w:t xml:space="preserve"> חתמו על הצהרת ידידות ושיתוף פעולה. הסכם זה התייחס גם ל</w:t>
      </w:r>
      <w:r w:rsidRPr="006A180B">
        <w:rPr>
          <w:rFonts w:ascii="David" w:eastAsia="Times New Roman" w:hAnsi="David" w:cs="David" w:hint="cs"/>
          <w:color w:val="212121"/>
          <w:sz w:val="24"/>
          <w:szCs w:val="24"/>
          <w:rtl/>
        </w:rPr>
        <w:t>מעמד</w:t>
      </w:r>
      <w:r w:rsidR="00764FBD" w:rsidRPr="006A180B">
        <w:rPr>
          <w:rFonts w:ascii="David" w:eastAsia="Times New Roman" w:hAnsi="David" w:cs="David"/>
          <w:color w:val="212121"/>
          <w:sz w:val="24"/>
          <w:szCs w:val="24"/>
          <w:rtl/>
        </w:rPr>
        <w:t xml:space="preserve"> מיעוטים לאומיים</w:t>
      </w:r>
      <w:r w:rsidRPr="006A180B">
        <w:rPr>
          <w:rFonts w:ascii="David" w:eastAsia="Times New Roman" w:hAnsi="David" w:cs="David" w:hint="cs"/>
          <w:color w:val="212121"/>
          <w:sz w:val="24"/>
          <w:szCs w:val="24"/>
          <w:rtl/>
        </w:rPr>
        <w:t>, וקבע</w:t>
      </w:r>
      <w:r w:rsidR="00764FBD" w:rsidRPr="006A180B">
        <w:rPr>
          <w:rFonts w:ascii="David" w:eastAsia="Times New Roman" w:hAnsi="David" w:cs="David"/>
          <w:color w:val="212121"/>
          <w:sz w:val="24"/>
          <w:szCs w:val="24"/>
          <w:rtl/>
        </w:rPr>
        <w:t xml:space="preserve"> כי המדינות יישמו תקנים אירופיים בכל הנוגע להגנה על זכויות מיעוטים בכל הנוגע לשפה, חינוך, תרבות ודת.</w:t>
      </w:r>
      <w:r w:rsidR="00764FBD" w:rsidRPr="006A180B">
        <w:rPr>
          <w:rStyle w:val="FootnoteReference"/>
          <w:rFonts w:ascii="David" w:eastAsia="Times New Roman" w:hAnsi="David" w:cs="David"/>
          <w:color w:val="212121"/>
          <w:sz w:val="24"/>
          <w:szCs w:val="24"/>
          <w:rtl/>
        </w:rPr>
        <w:footnoteReference w:id="29"/>
      </w:r>
      <w:r w:rsidR="009E5ACE" w:rsidRPr="006A180B">
        <w:rPr>
          <w:rFonts w:ascii="David" w:eastAsia="Times New Roman" w:hAnsi="David" w:cs="David" w:hint="cs"/>
          <w:color w:val="212121"/>
          <w:sz w:val="24"/>
          <w:szCs w:val="24"/>
          <w:rtl/>
        </w:rPr>
        <w:t xml:space="preserve"> </w:t>
      </w:r>
      <w:r w:rsidR="00764FBD" w:rsidRPr="006A180B">
        <w:rPr>
          <w:rFonts w:ascii="David" w:eastAsia="Times New Roman" w:hAnsi="David" w:cs="David"/>
          <w:color w:val="212121"/>
          <w:sz w:val="24"/>
          <w:szCs w:val="24"/>
          <w:rtl/>
        </w:rPr>
        <w:t xml:space="preserve">ב-21 בפברואר 1992 נחתם </w:t>
      </w:r>
      <w:r w:rsidRPr="006A180B">
        <w:rPr>
          <w:rFonts w:ascii="David" w:eastAsia="Times New Roman" w:hAnsi="David" w:cs="David"/>
          <w:color w:val="212121"/>
          <w:sz w:val="24"/>
          <w:szCs w:val="24"/>
          <w:rtl/>
        </w:rPr>
        <w:t xml:space="preserve">הסכם </w:t>
      </w:r>
      <w:r w:rsidR="00764FBD" w:rsidRPr="006A180B">
        <w:rPr>
          <w:rFonts w:ascii="David" w:eastAsia="Times New Roman" w:hAnsi="David" w:cs="David"/>
          <w:color w:val="212121"/>
          <w:sz w:val="24"/>
          <w:szCs w:val="24"/>
          <w:rtl/>
        </w:rPr>
        <w:t xml:space="preserve">בין משרד החינוך הלאומי של פולין לבין משרד התרבות והחינוך של הרפובליקה של ליטא בתחום החינוך וההשכלה הגבוהה. </w:t>
      </w:r>
      <w:r w:rsidRPr="006A180B">
        <w:rPr>
          <w:rFonts w:ascii="David" w:eastAsia="Times New Roman" w:hAnsi="David" w:cs="David"/>
          <w:color w:val="212121"/>
          <w:sz w:val="24"/>
          <w:szCs w:val="24"/>
          <w:rtl/>
        </w:rPr>
        <w:t xml:space="preserve">ב-26 באפריל 1994, </w:t>
      </w:r>
      <w:r w:rsidRPr="006A180B">
        <w:rPr>
          <w:rFonts w:ascii="David" w:eastAsia="Times New Roman" w:hAnsi="David" w:cs="David" w:hint="cs"/>
          <w:color w:val="212121"/>
          <w:sz w:val="24"/>
          <w:szCs w:val="24"/>
          <w:rtl/>
        </w:rPr>
        <w:t>במה שנראה כ</w:t>
      </w:r>
      <w:r w:rsidR="00764FBD" w:rsidRPr="006A180B">
        <w:rPr>
          <w:rFonts w:ascii="David" w:eastAsia="Times New Roman" w:hAnsi="David" w:cs="David"/>
          <w:color w:val="212121"/>
          <w:sz w:val="24"/>
          <w:szCs w:val="24"/>
          <w:rtl/>
        </w:rPr>
        <w:t>שיאו של התהליך</w:t>
      </w:r>
      <w:r w:rsidRPr="006A180B">
        <w:rPr>
          <w:rFonts w:ascii="David" w:eastAsia="Times New Roman" w:hAnsi="David" w:cs="David" w:hint="cs"/>
          <w:color w:val="212121"/>
          <w:sz w:val="24"/>
          <w:szCs w:val="24"/>
          <w:rtl/>
        </w:rPr>
        <w:t xml:space="preserve">, חתמו השתיים על </w:t>
      </w:r>
      <w:r w:rsidR="00764FBD" w:rsidRPr="006A180B">
        <w:rPr>
          <w:rFonts w:ascii="David" w:eastAsia="Times New Roman" w:hAnsi="David" w:cs="David"/>
          <w:color w:val="212121"/>
          <w:sz w:val="24"/>
          <w:szCs w:val="24"/>
          <w:rtl/>
        </w:rPr>
        <w:t>האמנה בדבר יחסי ידידות ושיתוף פעולה, הכוללת הוראות באשר להגנה על זכויות לאומיות לקבוצות מיעוטים, לרבות זכויותיו של המיעוט הפולני בליטא, ובמקביל, המיעוט הליטאי בפולין. כל ההוראות נוסחו בצורה כזו שתעמוד</w:t>
      </w:r>
      <w:r w:rsidR="00CE02E0" w:rsidRPr="006A180B">
        <w:rPr>
          <w:rFonts w:ascii="David" w:eastAsia="Times New Roman" w:hAnsi="David" w:cs="David"/>
          <w:color w:val="212121"/>
          <w:sz w:val="24"/>
          <w:szCs w:val="24"/>
          <w:rtl/>
        </w:rPr>
        <w:t xml:space="preserve"> בתקנים הבינלאומיים, כמו </w:t>
      </w:r>
      <w:r w:rsidR="00764FBD" w:rsidRPr="006A180B">
        <w:rPr>
          <w:rFonts w:ascii="David" w:eastAsia="Times New Roman" w:hAnsi="David" w:cs="David"/>
          <w:color w:val="212121"/>
          <w:sz w:val="24"/>
          <w:szCs w:val="24"/>
          <w:rtl/>
        </w:rPr>
        <w:t>היתר שימוש חופשי בשפת המיעוט וגישה למידע בשפה זו; לימוד שפת המיעוט הלאומי ולמידה בשפה זו; הקמה ותחזוקה של מוסדות, ארגונים או עמותות משלו, בפרט מוסדות תרבות, דת וחינוך, לרבות בתי ספר בכל הרמות; השתתפות בחיים הציבוריים, באופן ישיר או באמצעות נציגים שנבחרו ברמה הארצית והמקומית</w:t>
      </w:r>
      <w:r w:rsidR="00036383" w:rsidRPr="006A180B">
        <w:rPr>
          <w:rFonts w:ascii="David" w:eastAsia="Times New Roman" w:hAnsi="David" w:cs="David"/>
          <w:color w:val="212121"/>
          <w:sz w:val="24"/>
          <w:szCs w:val="24"/>
          <w:rtl/>
        </w:rPr>
        <w:t>.</w:t>
      </w:r>
      <w:r w:rsidR="00764FBD" w:rsidRPr="006A180B">
        <w:rPr>
          <w:rFonts w:ascii="David" w:eastAsia="Times New Roman" w:hAnsi="David" w:cs="David"/>
          <w:color w:val="212121"/>
          <w:sz w:val="24"/>
          <w:szCs w:val="24"/>
          <w:rtl/>
        </w:rPr>
        <w:t xml:space="preserve"> שני הצדדים  </w:t>
      </w:r>
      <w:r w:rsidRPr="006A180B">
        <w:rPr>
          <w:rFonts w:ascii="David" w:eastAsia="Times New Roman" w:hAnsi="David" w:cs="David" w:hint="cs"/>
          <w:color w:val="212121"/>
          <w:sz w:val="24"/>
          <w:szCs w:val="24"/>
          <w:rtl/>
        </w:rPr>
        <w:t xml:space="preserve">הצהירו </w:t>
      </w:r>
      <w:r w:rsidR="00036383" w:rsidRPr="006A180B">
        <w:rPr>
          <w:rFonts w:ascii="David" w:eastAsia="Times New Roman" w:hAnsi="David" w:cs="David"/>
          <w:color w:val="212121"/>
          <w:sz w:val="24"/>
          <w:szCs w:val="24"/>
          <w:rtl/>
        </w:rPr>
        <w:t xml:space="preserve">על הפסקת </w:t>
      </w:r>
      <w:r w:rsidR="00764FBD" w:rsidRPr="006A180B">
        <w:rPr>
          <w:rFonts w:ascii="David" w:eastAsia="Times New Roman" w:hAnsi="David" w:cs="David"/>
          <w:color w:val="212121"/>
          <w:sz w:val="24"/>
          <w:szCs w:val="24"/>
          <w:rtl/>
        </w:rPr>
        <w:t xml:space="preserve">פעילות שמטרתה הטמעת מיעוטים לאומיים </w:t>
      </w:r>
      <w:r w:rsidR="00EE4896" w:rsidRPr="006A180B">
        <w:rPr>
          <w:rFonts w:ascii="David" w:eastAsia="Times New Roman" w:hAnsi="David" w:cs="David"/>
          <w:color w:val="212121"/>
          <w:sz w:val="24"/>
          <w:szCs w:val="24"/>
          <w:rtl/>
        </w:rPr>
        <w:t xml:space="preserve">בתרבויות הרוב </w:t>
      </w:r>
      <w:r w:rsidR="00764FBD" w:rsidRPr="006A180B">
        <w:rPr>
          <w:rFonts w:ascii="David" w:eastAsia="Times New Roman" w:hAnsi="David" w:cs="David"/>
          <w:color w:val="212121"/>
          <w:sz w:val="24"/>
          <w:szCs w:val="24"/>
          <w:rtl/>
        </w:rPr>
        <w:t>בניגוד לרצונם.</w:t>
      </w:r>
      <w:r w:rsidR="00764FBD" w:rsidRPr="006A180B">
        <w:rPr>
          <w:rStyle w:val="FootnoteReference"/>
          <w:rFonts w:ascii="David" w:eastAsia="Times New Roman" w:hAnsi="David" w:cs="David"/>
          <w:color w:val="212121"/>
          <w:sz w:val="24"/>
          <w:szCs w:val="24"/>
          <w:rtl/>
        </w:rPr>
        <w:footnoteReference w:id="30"/>
      </w:r>
    </w:p>
    <w:p w14:paraId="098ADD6F" w14:textId="42D8E262" w:rsidR="00764FBD" w:rsidRPr="006A180B" w:rsidRDefault="006627D5" w:rsidP="00CA0C0E">
      <w:pPr>
        <w:spacing w:line="360" w:lineRule="auto"/>
        <w:rPr>
          <w:rFonts w:ascii="David" w:eastAsia="Times New Roman" w:hAnsi="David" w:cs="David"/>
          <w:b/>
          <w:bCs/>
          <w:color w:val="212121"/>
          <w:sz w:val="28"/>
          <w:szCs w:val="28"/>
          <w:rtl/>
        </w:rPr>
      </w:pPr>
      <w:r w:rsidRPr="006A180B">
        <w:rPr>
          <w:rFonts w:ascii="David" w:eastAsia="Times New Roman" w:hAnsi="David" w:cs="David" w:hint="cs"/>
          <w:color w:val="212121"/>
          <w:sz w:val="24"/>
          <w:szCs w:val="24"/>
          <w:u w:val="single"/>
          <w:rtl/>
        </w:rPr>
        <w:t>המערכת המפלגתית</w:t>
      </w:r>
    </w:p>
    <w:p w14:paraId="2F5DACE3" w14:textId="1E7FA081" w:rsidR="00764FBD" w:rsidRPr="006A180B" w:rsidRDefault="0021450F" w:rsidP="00A4455B">
      <w:pPr>
        <w:spacing w:line="360" w:lineRule="auto"/>
        <w:jc w:val="both"/>
        <w:rPr>
          <w:rFonts w:ascii="David" w:hAnsi="David" w:cs="David"/>
          <w:color w:val="202122"/>
          <w:sz w:val="24"/>
          <w:szCs w:val="24"/>
          <w:rtl/>
        </w:rPr>
      </w:pPr>
      <w:r w:rsidRPr="006A180B">
        <w:rPr>
          <w:rFonts w:ascii="David" w:eastAsia="Times New Roman" w:hAnsi="David" w:cs="David"/>
          <w:color w:val="212121"/>
          <w:sz w:val="24"/>
          <w:szCs w:val="24"/>
          <w:rtl/>
        </w:rPr>
        <w:t>ליטא</w:t>
      </w:r>
      <w:r w:rsidR="00FD49A3" w:rsidRPr="006A180B">
        <w:rPr>
          <w:rFonts w:ascii="David" w:eastAsia="Times New Roman" w:hAnsi="David" w:cs="David"/>
          <w:color w:val="212121"/>
          <w:sz w:val="24"/>
          <w:szCs w:val="24"/>
          <w:rtl/>
        </w:rPr>
        <w:t xml:space="preserve"> היא </w:t>
      </w:r>
      <w:r w:rsidR="00764FBD" w:rsidRPr="006A180B">
        <w:rPr>
          <w:rFonts w:ascii="David" w:eastAsia="Times New Roman" w:hAnsi="David" w:cs="David"/>
          <w:color w:val="212121"/>
          <w:sz w:val="24"/>
          <w:szCs w:val="24"/>
          <w:rtl/>
        </w:rPr>
        <w:t>דמוקרטיה פרלמנטרי</w:t>
      </w:r>
      <w:r w:rsidR="00650E60" w:rsidRPr="006A180B">
        <w:rPr>
          <w:rFonts w:ascii="David" w:eastAsia="Times New Roman" w:hAnsi="David" w:cs="David" w:hint="cs"/>
          <w:color w:val="212121"/>
          <w:sz w:val="24"/>
          <w:szCs w:val="24"/>
          <w:rtl/>
        </w:rPr>
        <w:t>ת</w:t>
      </w:r>
      <w:r w:rsidR="00764FBD" w:rsidRPr="006A180B">
        <w:rPr>
          <w:rFonts w:ascii="David" w:eastAsia="Times New Roman" w:hAnsi="David" w:cs="David"/>
          <w:color w:val="212121"/>
          <w:sz w:val="24"/>
          <w:szCs w:val="24"/>
          <w:rtl/>
        </w:rPr>
        <w:t xml:space="preserve"> עם מאפיינים נשיאותי</w:t>
      </w:r>
      <w:r w:rsidR="00650E60" w:rsidRPr="006A180B">
        <w:rPr>
          <w:rFonts w:ascii="David" w:eastAsia="Times New Roman" w:hAnsi="David" w:cs="David" w:hint="cs"/>
          <w:color w:val="212121"/>
          <w:sz w:val="24"/>
          <w:szCs w:val="24"/>
          <w:rtl/>
        </w:rPr>
        <w:t>ים</w:t>
      </w:r>
      <w:r w:rsidR="00764FBD" w:rsidRPr="006A180B">
        <w:rPr>
          <w:rFonts w:ascii="David" w:eastAsia="Times New Roman" w:hAnsi="David" w:cs="David"/>
          <w:color w:val="212121"/>
          <w:sz w:val="24"/>
          <w:szCs w:val="24"/>
          <w:rtl/>
        </w:rPr>
        <w:t>.</w:t>
      </w:r>
      <w:r w:rsidR="00764FBD" w:rsidRPr="006A180B">
        <w:rPr>
          <w:rFonts w:ascii="David" w:eastAsia="Times New Roman" w:hAnsi="David" w:cs="David"/>
          <w:color w:val="202122"/>
          <w:kern w:val="0"/>
          <w:sz w:val="24"/>
          <w:szCs w:val="24"/>
          <w:rtl/>
          <w14:ligatures w14:val="none"/>
        </w:rPr>
        <w:t xml:space="preserve"> </w:t>
      </w:r>
      <w:r w:rsidR="00A4455B" w:rsidRPr="006A180B">
        <w:rPr>
          <w:rFonts w:ascii="David" w:hAnsi="David" w:cs="David"/>
          <w:color w:val="202122"/>
          <w:sz w:val="24"/>
          <w:szCs w:val="24"/>
          <w:rtl/>
        </w:rPr>
        <w:t>הפרלמנט הליטאי</w:t>
      </w:r>
      <w:r w:rsidR="00A4455B" w:rsidRPr="006A180B">
        <w:rPr>
          <w:rFonts w:ascii="David" w:hAnsi="David" w:cs="David" w:hint="cs"/>
          <w:color w:val="202122"/>
          <w:sz w:val="24"/>
          <w:szCs w:val="24"/>
          <w:rtl/>
        </w:rPr>
        <w:t xml:space="preserve"> (</w:t>
      </w:r>
      <w:r w:rsidR="00764FBD" w:rsidRPr="006A180B">
        <w:rPr>
          <w:rFonts w:ascii="David" w:hAnsi="David" w:cs="David"/>
          <w:color w:val="202122"/>
          <w:sz w:val="24"/>
          <w:szCs w:val="24"/>
          <w:rtl/>
        </w:rPr>
        <w:t>"</w:t>
      </w:r>
      <w:proofErr w:type="spellStart"/>
      <w:r w:rsidR="00764FBD" w:rsidRPr="006A180B">
        <w:rPr>
          <w:rFonts w:ascii="David" w:hAnsi="David" w:cs="David"/>
          <w:color w:val="202122"/>
          <w:sz w:val="24"/>
          <w:szCs w:val="24"/>
          <w:rtl/>
        </w:rPr>
        <w:t>הסיימאס</w:t>
      </w:r>
      <w:proofErr w:type="spellEnd"/>
      <w:r w:rsidR="00764FBD" w:rsidRPr="006A180B">
        <w:rPr>
          <w:rFonts w:ascii="David" w:hAnsi="David" w:cs="David"/>
          <w:color w:val="202122"/>
          <w:sz w:val="24"/>
          <w:szCs w:val="24"/>
          <w:rtl/>
        </w:rPr>
        <w:t>"</w:t>
      </w:r>
      <w:r w:rsidR="00A4455B" w:rsidRPr="006A180B">
        <w:rPr>
          <w:rFonts w:ascii="David" w:hAnsi="David" w:cs="David" w:hint="cs"/>
          <w:color w:val="202122"/>
          <w:sz w:val="24"/>
          <w:szCs w:val="24"/>
          <w:rtl/>
        </w:rPr>
        <w:t>)</w:t>
      </w:r>
      <w:r w:rsidR="00764FBD" w:rsidRPr="006A180B">
        <w:rPr>
          <w:rFonts w:ascii="David" w:hAnsi="David" w:cs="David"/>
          <w:color w:val="202122"/>
          <w:sz w:val="24"/>
          <w:szCs w:val="24"/>
          <w:rtl/>
        </w:rPr>
        <w:t>, מורכב מ-141 נציגים שנבחרים כל ארבע שנים בשיטת בחירות משולבת</w:t>
      </w:r>
      <w:r w:rsidR="00764FBD" w:rsidRPr="006A180B">
        <w:rPr>
          <w:rFonts w:ascii="David" w:eastAsia="Times New Roman" w:hAnsi="David" w:cs="David"/>
          <w:color w:val="202122"/>
          <w:kern w:val="0"/>
          <w:sz w:val="24"/>
          <w:szCs w:val="24"/>
          <w:rtl/>
          <w14:ligatures w14:val="none"/>
        </w:rPr>
        <w:t xml:space="preserve">: 71 נציגים נבחרים בבחירות אזוריות לפי מחוזות בחירה, ו-70 </w:t>
      </w:r>
      <w:r w:rsidR="00182E82" w:rsidRPr="006A180B">
        <w:rPr>
          <w:rFonts w:ascii="David" w:eastAsia="Times New Roman" w:hAnsi="David" w:cs="David"/>
          <w:color w:val="202122"/>
          <w:kern w:val="0"/>
          <w:sz w:val="24"/>
          <w:szCs w:val="24"/>
          <w:rtl/>
          <w14:ligatures w14:val="none"/>
        </w:rPr>
        <w:t>נ</w:t>
      </w:r>
      <w:r w:rsidR="00764FBD" w:rsidRPr="006A180B">
        <w:rPr>
          <w:rFonts w:ascii="David" w:eastAsia="Times New Roman" w:hAnsi="David" w:cs="David"/>
          <w:color w:val="202122"/>
          <w:kern w:val="0"/>
          <w:sz w:val="24"/>
          <w:szCs w:val="24"/>
          <w:rtl/>
          <w14:ligatures w14:val="none"/>
        </w:rPr>
        <w:t>ציגים בבחירות יחסיות-ארציות, כשאחוז החסימה עומד על  5%.</w:t>
      </w:r>
    </w:p>
    <w:p w14:paraId="37BE57D5" w14:textId="5FFA1DFF" w:rsidR="00764FBD" w:rsidRPr="006A180B" w:rsidRDefault="00764FBD" w:rsidP="006627D5">
      <w:pPr>
        <w:spacing w:line="360" w:lineRule="auto"/>
        <w:jc w:val="both"/>
        <w:rPr>
          <w:rFonts w:ascii="David" w:eastAsia="Times New Roman" w:hAnsi="David" w:cs="David"/>
          <w:sz w:val="24"/>
          <w:szCs w:val="24"/>
          <w:rtl/>
        </w:rPr>
      </w:pPr>
      <w:r w:rsidRPr="006A180B">
        <w:rPr>
          <w:rFonts w:ascii="David" w:eastAsia="Times New Roman" w:hAnsi="David" w:cs="David"/>
          <w:color w:val="212121"/>
          <w:sz w:val="24"/>
          <w:szCs w:val="24"/>
          <w:rtl/>
        </w:rPr>
        <w:t>המ</w:t>
      </w:r>
      <w:r w:rsidR="00650E60" w:rsidRPr="006A180B">
        <w:rPr>
          <w:rFonts w:ascii="David" w:eastAsia="Times New Roman" w:hAnsi="David" w:cs="David" w:hint="cs"/>
          <w:color w:val="212121"/>
          <w:sz w:val="24"/>
          <w:szCs w:val="24"/>
          <w:rtl/>
        </w:rPr>
        <w:t>ערכת</w:t>
      </w:r>
      <w:r w:rsidRPr="006A180B">
        <w:rPr>
          <w:rFonts w:ascii="David" w:eastAsia="Times New Roman" w:hAnsi="David" w:cs="David"/>
          <w:color w:val="212121"/>
          <w:sz w:val="24"/>
          <w:szCs w:val="24"/>
          <w:rtl/>
        </w:rPr>
        <w:t xml:space="preserve"> המפלגתית הורכבה בעיקר משתי מפלגות </w:t>
      </w:r>
      <w:r w:rsidR="00CA113A" w:rsidRPr="006A180B">
        <w:rPr>
          <w:rFonts w:ascii="David" w:eastAsia="Times New Roman" w:hAnsi="David" w:cs="David" w:hint="cs"/>
          <w:color w:val="212121"/>
          <w:sz w:val="24"/>
          <w:szCs w:val="24"/>
          <w:rtl/>
        </w:rPr>
        <w:t>ליטאיות</w:t>
      </w:r>
      <w:r w:rsidRPr="006A180B">
        <w:rPr>
          <w:rFonts w:ascii="David" w:eastAsia="Times New Roman" w:hAnsi="David" w:cs="David"/>
          <w:color w:val="212121"/>
          <w:sz w:val="24"/>
          <w:szCs w:val="24"/>
          <w:rtl/>
        </w:rPr>
        <w:t>: המפלגה הסוציאל-דמוקרטית הליטאית "</w:t>
      </w:r>
      <w:r w:rsidRPr="006A180B">
        <w:rPr>
          <w:rStyle w:val="Strong"/>
          <w:rFonts w:ascii="David" w:hAnsi="David" w:cs="David"/>
          <w:b w:val="0"/>
          <w:bCs w:val="0"/>
          <w:color w:val="000000"/>
          <w:sz w:val="24"/>
          <w:szCs w:val="24"/>
          <w:bdr w:val="none" w:sz="0" w:space="0" w:color="auto" w:frame="1"/>
          <w:shd w:val="clear" w:color="auto" w:fill="FFFFFF"/>
        </w:rPr>
        <w:t>Lithuanian Social democratic Party</w:t>
      </w:r>
      <w:r w:rsidRPr="006A180B">
        <w:rPr>
          <w:rFonts w:ascii="David" w:eastAsia="Times New Roman" w:hAnsi="David" w:cs="David"/>
          <w:color w:val="212121"/>
          <w:sz w:val="24"/>
          <w:szCs w:val="24"/>
          <w:rtl/>
        </w:rPr>
        <w:t>"</w:t>
      </w:r>
      <w:r w:rsidR="00CA113A" w:rsidRPr="006A180B">
        <w:rPr>
          <w:rFonts w:ascii="David" w:eastAsia="Times New Roman" w:hAnsi="David" w:cs="David" w:hint="cs"/>
          <w:color w:val="212121"/>
          <w:sz w:val="24"/>
          <w:szCs w:val="24"/>
          <w:rtl/>
        </w:rPr>
        <w:t xml:space="preserve">, </w:t>
      </w:r>
      <w:r w:rsidRPr="006A180B">
        <w:rPr>
          <w:rFonts w:ascii="David" w:eastAsia="Times New Roman" w:hAnsi="David" w:cs="David"/>
          <w:color w:val="212121"/>
          <w:sz w:val="24"/>
          <w:szCs w:val="24"/>
          <w:rtl/>
        </w:rPr>
        <w:t>שמאגדת בתוכה מרכיבים קומוניסטיים וסוציאל-דמוקרטיים לא קומוניסטים</w:t>
      </w:r>
      <w:r w:rsidR="00F82F2D" w:rsidRPr="006A180B">
        <w:rPr>
          <w:rFonts w:ascii="David" w:eastAsia="Times New Roman" w:hAnsi="David" w:cs="David"/>
          <w:color w:val="212121"/>
          <w:sz w:val="24"/>
          <w:szCs w:val="24"/>
          <w:rtl/>
        </w:rPr>
        <w:t>, ומפלגת</w:t>
      </w:r>
      <w:r w:rsidRPr="006A180B">
        <w:rPr>
          <w:rFonts w:ascii="David" w:eastAsia="Times New Roman" w:hAnsi="David" w:cs="David"/>
          <w:color w:val="212121"/>
          <w:sz w:val="24"/>
          <w:szCs w:val="24"/>
          <w:rtl/>
        </w:rPr>
        <w:t xml:space="preserve"> "איחוד המולדת" </w:t>
      </w:r>
      <w:r w:rsidRPr="006A180B">
        <w:rPr>
          <w:rFonts w:ascii="David" w:eastAsia="Times New Roman" w:hAnsi="David" w:cs="David"/>
          <w:b/>
          <w:bCs/>
          <w:color w:val="212121"/>
          <w:sz w:val="24"/>
          <w:szCs w:val="24"/>
          <w:rtl/>
        </w:rPr>
        <w:t>"</w:t>
      </w:r>
      <w:r w:rsidRPr="006A180B">
        <w:rPr>
          <w:rStyle w:val="Strong"/>
          <w:rFonts w:ascii="David" w:hAnsi="David" w:cs="David"/>
          <w:b w:val="0"/>
          <w:bCs w:val="0"/>
          <w:color w:val="000000"/>
          <w:sz w:val="24"/>
          <w:szCs w:val="24"/>
          <w:bdr w:val="none" w:sz="0" w:space="0" w:color="auto" w:frame="1"/>
          <w:shd w:val="clear" w:color="auto" w:fill="FFFFFF"/>
        </w:rPr>
        <w:t>Homeland Union</w:t>
      </w:r>
      <w:r w:rsidRPr="006A180B">
        <w:rPr>
          <w:rStyle w:val="Strong"/>
          <w:rFonts w:ascii="David" w:hAnsi="David" w:cs="David"/>
          <w:b w:val="0"/>
          <w:bCs w:val="0"/>
          <w:color w:val="000000"/>
          <w:sz w:val="24"/>
          <w:szCs w:val="24"/>
          <w:bdr w:val="none" w:sz="0" w:space="0" w:color="auto" w:frame="1"/>
          <w:shd w:val="clear" w:color="auto" w:fill="FFFFFF"/>
          <w:rtl/>
        </w:rPr>
        <w:t>"</w:t>
      </w:r>
      <w:r w:rsidR="00BD3D44" w:rsidRPr="006A180B">
        <w:rPr>
          <w:rFonts w:ascii="David" w:eastAsia="Times New Roman" w:hAnsi="David" w:cs="David"/>
          <w:color w:val="212121"/>
          <w:sz w:val="24"/>
          <w:szCs w:val="24"/>
          <w:rtl/>
        </w:rPr>
        <w:t xml:space="preserve">- </w:t>
      </w:r>
      <w:r w:rsidRPr="006A180B">
        <w:rPr>
          <w:rFonts w:ascii="David" w:eastAsia="Times New Roman" w:hAnsi="David" w:cs="David"/>
          <w:color w:val="212121"/>
          <w:sz w:val="24"/>
          <w:szCs w:val="24"/>
          <w:rtl/>
        </w:rPr>
        <w:t xml:space="preserve">כוח שמרני שהוקם מתוך שורותיהן של </w:t>
      </w:r>
      <w:r w:rsidR="00BD3D44" w:rsidRPr="006A180B">
        <w:rPr>
          <w:rFonts w:ascii="David" w:eastAsia="Times New Roman" w:hAnsi="David" w:cs="David"/>
          <w:color w:val="212121"/>
          <w:sz w:val="24"/>
          <w:szCs w:val="24"/>
          <w:rtl/>
        </w:rPr>
        <w:t xml:space="preserve">התארגנויות אנטי-סובייטיות בעבר. </w:t>
      </w:r>
      <w:r w:rsidRPr="006A180B">
        <w:rPr>
          <w:rFonts w:ascii="David" w:eastAsia="Times New Roman" w:hAnsi="David" w:cs="David"/>
          <w:color w:val="212121"/>
          <w:sz w:val="24"/>
          <w:szCs w:val="24"/>
          <w:rtl/>
        </w:rPr>
        <w:t xml:space="preserve">שתי המפלגות שומרות על ייצוג </w:t>
      </w:r>
      <w:r w:rsidR="00CA113A" w:rsidRPr="006A180B">
        <w:rPr>
          <w:rFonts w:ascii="David" w:eastAsia="Times New Roman" w:hAnsi="David" w:cs="David" w:hint="cs"/>
          <w:color w:val="212121"/>
          <w:sz w:val="24"/>
          <w:szCs w:val="24"/>
          <w:rtl/>
        </w:rPr>
        <w:t>בפרלמנט</w:t>
      </w:r>
      <w:r w:rsidR="00481B8C" w:rsidRPr="006A180B">
        <w:rPr>
          <w:rFonts w:ascii="David" w:eastAsia="Times New Roman" w:hAnsi="David" w:cs="David"/>
          <w:color w:val="212121"/>
          <w:sz w:val="24"/>
          <w:szCs w:val="24"/>
          <w:rtl/>
        </w:rPr>
        <w:t xml:space="preserve">, </w:t>
      </w:r>
      <w:r w:rsidR="00CA113A" w:rsidRPr="006A180B">
        <w:rPr>
          <w:rFonts w:ascii="David" w:eastAsia="Times New Roman" w:hAnsi="David" w:cs="David" w:hint="cs"/>
          <w:color w:val="212121"/>
          <w:sz w:val="24"/>
          <w:szCs w:val="24"/>
          <w:rtl/>
        </w:rPr>
        <w:t>ו</w:t>
      </w:r>
      <w:r w:rsidRPr="006A180B">
        <w:rPr>
          <w:rFonts w:ascii="David" w:eastAsia="Times New Roman" w:hAnsi="David" w:cs="David"/>
          <w:color w:val="212121"/>
          <w:sz w:val="24"/>
          <w:szCs w:val="24"/>
          <w:rtl/>
        </w:rPr>
        <w:t xml:space="preserve">כל אחת מקבלת בין 10% ל-30% מהקולות </w:t>
      </w:r>
      <w:r w:rsidR="001B41B2" w:rsidRPr="006A180B">
        <w:rPr>
          <w:rFonts w:ascii="David" w:eastAsia="Times New Roman" w:hAnsi="David" w:cs="David"/>
          <w:color w:val="212121"/>
          <w:sz w:val="24"/>
          <w:szCs w:val="24"/>
          <w:rtl/>
        </w:rPr>
        <w:t>ברמה הלאומית</w:t>
      </w:r>
      <w:r w:rsidRPr="006A180B">
        <w:rPr>
          <w:rFonts w:ascii="David" w:eastAsia="Times New Roman" w:hAnsi="David" w:cs="David"/>
          <w:color w:val="212121"/>
          <w:sz w:val="24"/>
          <w:szCs w:val="24"/>
          <w:rtl/>
        </w:rPr>
        <w:t>. מאז תחילת שנות ה-2000, הליברלים ביססו את עצמם ככוח השלישי שז</w:t>
      </w:r>
      <w:r w:rsidR="009E6A6C" w:rsidRPr="006A180B">
        <w:rPr>
          <w:rFonts w:ascii="David" w:eastAsia="Times New Roman" w:hAnsi="David" w:cs="David"/>
          <w:color w:val="212121"/>
          <w:sz w:val="24"/>
          <w:szCs w:val="24"/>
          <w:rtl/>
        </w:rPr>
        <w:t>וכה גם הוא</w:t>
      </w:r>
      <w:r w:rsidRPr="006A180B">
        <w:rPr>
          <w:rFonts w:ascii="David" w:eastAsia="Times New Roman" w:hAnsi="David" w:cs="David"/>
          <w:color w:val="212121"/>
          <w:sz w:val="24"/>
          <w:szCs w:val="24"/>
          <w:rtl/>
        </w:rPr>
        <w:t xml:space="preserve"> </w:t>
      </w:r>
      <w:r w:rsidR="009E6A6C" w:rsidRPr="006A180B">
        <w:rPr>
          <w:rFonts w:ascii="David" w:eastAsia="Times New Roman" w:hAnsi="David" w:cs="David"/>
          <w:color w:val="212121"/>
          <w:sz w:val="24"/>
          <w:szCs w:val="24"/>
          <w:rtl/>
        </w:rPr>
        <w:t>בכ</w:t>
      </w:r>
      <w:r w:rsidRPr="006A180B">
        <w:rPr>
          <w:rFonts w:ascii="David" w:eastAsia="Times New Roman" w:hAnsi="David" w:cs="David"/>
          <w:color w:val="212121"/>
          <w:sz w:val="24"/>
          <w:szCs w:val="24"/>
          <w:rtl/>
        </w:rPr>
        <w:t>-10% עד 15% מהקולות.</w:t>
      </w:r>
      <w:r w:rsidRPr="006A180B">
        <w:rPr>
          <w:rStyle w:val="FootnoteReference"/>
          <w:rFonts w:ascii="David" w:eastAsia="Times New Roman" w:hAnsi="David" w:cs="David"/>
          <w:color w:val="212121"/>
          <w:sz w:val="24"/>
          <w:szCs w:val="24"/>
          <w:rtl/>
        </w:rPr>
        <w:footnoteReference w:id="31"/>
      </w:r>
      <w:r w:rsidR="00DD1BAA" w:rsidRPr="006A180B">
        <w:rPr>
          <w:rFonts w:ascii="David" w:eastAsia="Times New Roman" w:hAnsi="David" w:cs="David"/>
          <w:sz w:val="24"/>
          <w:szCs w:val="24"/>
          <w:rtl/>
        </w:rPr>
        <w:t xml:space="preserve"> איגוד </w:t>
      </w:r>
      <w:r w:rsidR="00DD1BAA" w:rsidRPr="006A180B">
        <w:rPr>
          <w:rFonts w:ascii="David" w:eastAsia="Times New Roman" w:hAnsi="David" w:cs="David"/>
          <w:sz w:val="24"/>
          <w:szCs w:val="24"/>
          <w:rtl/>
        </w:rPr>
        <w:lastRenderedPageBreak/>
        <w:t>החקלאים והירוקים הליטאי (</w:t>
      </w:r>
      <w:r w:rsidR="00DD1BAA" w:rsidRPr="006A180B">
        <w:rPr>
          <w:rFonts w:ascii="David" w:eastAsia="Times New Roman" w:hAnsi="David" w:cs="David"/>
          <w:sz w:val="24"/>
          <w:szCs w:val="24"/>
        </w:rPr>
        <w:t>Lithuanian Farmers and Greens Union</w:t>
      </w:r>
      <w:r w:rsidR="00DD1BAA" w:rsidRPr="006A180B">
        <w:rPr>
          <w:rFonts w:ascii="David" w:eastAsia="Times New Roman" w:hAnsi="David" w:cs="David"/>
          <w:sz w:val="24"/>
          <w:szCs w:val="24"/>
          <w:rtl/>
        </w:rPr>
        <w:t xml:space="preserve">), </w:t>
      </w:r>
      <w:r w:rsidR="00DD1BAA" w:rsidRPr="006A180B">
        <w:rPr>
          <w:rFonts w:ascii="David" w:eastAsia="Times New Roman" w:hAnsi="David" w:cs="David" w:hint="cs"/>
          <w:sz w:val="24"/>
          <w:szCs w:val="24"/>
          <w:rtl/>
        </w:rPr>
        <w:t xml:space="preserve">קיבל </w:t>
      </w:r>
      <w:r w:rsidR="00DD1BAA" w:rsidRPr="006A180B">
        <w:rPr>
          <w:rFonts w:ascii="David" w:eastAsia="Times New Roman" w:hAnsi="David" w:cs="David"/>
          <w:sz w:val="24"/>
          <w:szCs w:val="24"/>
          <w:rtl/>
        </w:rPr>
        <w:t xml:space="preserve">בבחירות 2016 </w:t>
      </w:r>
      <w:r w:rsidR="00DD1BAA" w:rsidRPr="006A180B">
        <w:rPr>
          <w:rFonts w:ascii="David" w:eastAsia="Times New Roman" w:hAnsi="David" w:cs="David" w:hint="cs"/>
          <w:sz w:val="24"/>
          <w:szCs w:val="24"/>
          <w:rtl/>
        </w:rPr>
        <w:t>חמישים וארבעה</w:t>
      </w:r>
      <w:r w:rsidR="00DD1BAA" w:rsidRPr="006A180B">
        <w:rPr>
          <w:rFonts w:ascii="David" w:eastAsia="Times New Roman" w:hAnsi="David" w:cs="David"/>
          <w:sz w:val="24"/>
          <w:szCs w:val="24"/>
          <w:rtl/>
        </w:rPr>
        <w:t xml:space="preserve"> מושבים</w:t>
      </w:r>
      <w:r w:rsidR="00DD1BAA" w:rsidRPr="006A180B">
        <w:rPr>
          <w:rFonts w:ascii="David" w:eastAsia="Times New Roman" w:hAnsi="David" w:cs="David" w:hint="cs"/>
          <w:sz w:val="24"/>
          <w:szCs w:val="24"/>
          <w:rtl/>
        </w:rPr>
        <w:t xml:space="preserve">, קרי, </w:t>
      </w:r>
      <w:r w:rsidR="00DD1BAA" w:rsidRPr="006A180B">
        <w:rPr>
          <w:rFonts w:ascii="David" w:eastAsia="Times New Roman" w:hAnsi="David" w:cs="David"/>
          <w:sz w:val="24"/>
          <w:szCs w:val="24"/>
          <w:rtl/>
        </w:rPr>
        <w:t xml:space="preserve">רוב מושבי </w:t>
      </w:r>
      <w:proofErr w:type="spellStart"/>
      <w:r w:rsidR="00DD1BAA" w:rsidRPr="006A180B">
        <w:rPr>
          <w:rFonts w:ascii="David" w:eastAsia="Times New Roman" w:hAnsi="David" w:cs="David"/>
          <w:sz w:val="24"/>
          <w:szCs w:val="24"/>
          <w:rtl/>
        </w:rPr>
        <w:t>הסיימאס</w:t>
      </w:r>
      <w:proofErr w:type="spellEnd"/>
      <w:r w:rsidR="00DD1BAA" w:rsidRPr="006A180B">
        <w:rPr>
          <w:rFonts w:ascii="David" w:eastAsia="Times New Roman" w:hAnsi="David" w:cs="David" w:hint="cs"/>
          <w:sz w:val="24"/>
          <w:szCs w:val="24"/>
          <w:rtl/>
        </w:rPr>
        <w:t xml:space="preserve">. </w:t>
      </w:r>
    </w:p>
    <w:p w14:paraId="3210C33F" w14:textId="1CB1447E" w:rsidR="005220B2" w:rsidRPr="006A180B" w:rsidRDefault="00764FBD" w:rsidP="005220B2">
      <w:pPr>
        <w:spacing w:line="360" w:lineRule="auto"/>
        <w:jc w:val="both"/>
        <w:rPr>
          <w:rFonts w:ascii="David" w:eastAsia="Times New Roman" w:hAnsi="David" w:cs="David"/>
          <w:sz w:val="24"/>
          <w:szCs w:val="24"/>
          <w:rtl/>
        </w:rPr>
      </w:pPr>
      <w:r w:rsidRPr="006A180B">
        <w:rPr>
          <w:rFonts w:ascii="David" w:eastAsia="Times New Roman" w:hAnsi="David" w:cs="David"/>
          <w:sz w:val="24"/>
          <w:szCs w:val="24"/>
          <w:rtl/>
        </w:rPr>
        <w:t xml:space="preserve">בקרב המיעוט הפולני בולטים שני ארגונים: "אגודת הפולנים בליטא" </w:t>
      </w:r>
      <w:r w:rsidRPr="006A180B">
        <w:rPr>
          <w:rFonts w:ascii="David" w:eastAsia="Times New Roman" w:hAnsi="David" w:cs="David"/>
          <w:sz w:val="24"/>
          <w:szCs w:val="24"/>
        </w:rPr>
        <w:t xml:space="preserve">"Union of </w:t>
      </w:r>
      <w:r w:rsidR="00897045" w:rsidRPr="006A180B">
        <w:rPr>
          <w:rFonts w:ascii="David" w:eastAsia="Times New Roman" w:hAnsi="David" w:cs="David"/>
          <w:sz w:val="24"/>
          <w:szCs w:val="24"/>
        </w:rPr>
        <w:t xml:space="preserve"> </w:t>
      </w:r>
      <w:r w:rsidRPr="006A180B">
        <w:rPr>
          <w:rFonts w:ascii="David" w:eastAsia="Times New Roman" w:hAnsi="David" w:cs="David"/>
          <w:sz w:val="24"/>
          <w:szCs w:val="24"/>
        </w:rPr>
        <w:t>Poles in Lithuania"</w:t>
      </w:r>
      <w:r w:rsidRPr="006A180B">
        <w:rPr>
          <w:rFonts w:ascii="David" w:eastAsia="Times New Roman" w:hAnsi="David" w:cs="David"/>
          <w:sz w:val="24"/>
          <w:szCs w:val="24"/>
          <w:rtl/>
        </w:rPr>
        <w:t xml:space="preserve">, </w:t>
      </w:r>
      <w:r w:rsidR="00650E60" w:rsidRPr="006A180B">
        <w:rPr>
          <w:rFonts w:ascii="David" w:eastAsia="Times New Roman" w:hAnsi="David" w:cs="David" w:hint="cs"/>
          <w:sz w:val="24"/>
          <w:szCs w:val="24"/>
          <w:rtl/>
        </w:rPr>
        <w:t>ומפלגת "</w:t>
      </w:r>
      <w:r w:rsidRPr="006A180B">
        <w:rPr>
          <w:rFonts w:ascii="David" w:eastAsia="Times New Roman" w:hAnsi="David" w:cs="David"/>
          <w:sz w:val="24"/>
          <w:szCs w:val="24"/>
          <w:rtl/>
        </w:rPr>
        <w:t xml:space="preserve">ברית </w:t>
      </w:r>
      <w:r w:rsidR="003651FE" w:rsidRPr="006A180B">
        <w:rPr>
          <w:rFonts w:ascii="David" w:eastAsia="Times New Roman" w:hAnsi="David" w:cs="David"/>
          <w:sz w:val="24"/>
          <w:szCs w:val="24"/>
          <w:rtl/>
        </w:rPr>
        <w:t>ה</w:t>
      </w:r>
      <w:r w:rsidRPr="006A180B">
        <w:rPr>
          <w:rFonts w:ascii="David" w:eastAsia="Times New Roman" w:hAnsi="David" w:cs="David"/>
          <w:sz w:val="24"/>
          <w:szCs w:val="24"/>
          <w:rtl/>
        </w:rPr>
        <w:t xml:space="preserve">משפחות </w:t>
      </w:r>
      <w:r w:rsidR="003651FE" w:rsidRPr="006A180B">
        <w:rPr>
          <w:rFonts w:ascii="David" w:eastAsia="Times New Roman" w:hAnsi="David" w:cs="David"/>
          <w:sz w:val="24"/>
          <w:szCs w:val="24"/>
          <w:rtl/>
        </w:rPr>
        <w:t>ה</w:t>
      </w:r>
      <w:r w:rsidRPr="006A180B">
        <w:rPr>
          <w:rFonts w:ascii="David" w:eastAsia="Times New Roman" w:hAnsi="David" w:cs="David"/>
          <w:sz w:val="24"/>
          <w:szCs w:val="24"/>
          <w:rtl/>
        </w:rPr>
        <w:t>נוצריות</w:t>
      </w:r>
      <w:r w:rsidRPr="006A180B">
        <w:rPr>
          <w:rFonts w:ascii="David" w:eastAsia="Times New Roman" w:hAnsi="David" w:cs="David"/>
          <w:sz w:val="24"/>
          <w:szCs w:val="24"/>
        </w:rPr>
        <w:t>"</w:t>
      </w:r>
      <w:r w:rsidRPr="006A180B">
        <w:rPr>
          <w:rFonts w:ascii="David" w:eastAsia="Times New Roman" w:hAnsi="David" w:cs="David"/>
          <w:sz w:val="24"/>
          <w:szCs w:val="24"/>
          <w:rtl/>
        </w:rPr>
        <w:t xml:space="preserve"> </w:t>
      </w:r>
      <w:r w:rsidRPr="006A180B">
        <w:rPr>
          <w:rFonts w:ascii="David" w:eastAsia="Times New Roman" w:hAnsi="David" w:cs="David"/>
          <w:sz w:val="24"/>
          <w:szCs w:val="24"/>
        </w:rPr>
        <w:t>Christian Families Alliance"</w:t>
      </w:r>
      <w:r w:rsidRPr="006A180B">
        <w:rPr>
          <w:rFonts w:ascii="David" w:eastAsia="Times New Roman" w:hAnsi="David" w:cs="David"/>
          <w:sz w:val="24"/>
          <w:szCs w:val="24"/>
          <w:rtl/>
        </w:rPr>
        <w:t xml:space="preserve">".  </w:t>
      </w:r>
      <w:r w:rsidR="00897045" w:rsidRPr="006A180B">
        <w:rPr>
          <w:rFonts w:ascii="David" w:eastAsia="Times New Roman" w:hAnsi="David" w:cs="David"/>
          <w:sz w:val="24"/>
          <w:szCs w:val="24"/>
          <w:rtl/>
        </w:rPr>
        <w:t>"</w:t>
      </w:r>
      <w:r w:rsidRPr="006A180B">
        <w:rPr>
          <w:rFonts w:ascii="David" w:eastAsia="Times New Roman" w:hAnsi="David" w:cs="David"/>
          <w:sz w:val="24"/>
          <w:szCs w:val="24"/>
          <w:rtl/>
        </w:rPr>
        <w:t>אגודת הפולנים בליטא</w:t>
      </w:r>
      <w:r w:rsidR="00897045" w:rsidRPr="006A180B">
        <w:rPr>
          <w:rFonts w:ascii="David" w:eastAsia="Times New Roman" w:hAnsi="David" w:cs="David"/>
          <w:sz w:val="24"/>
          <w:szCs w:val="24"/>
          <w:rtl/>
        </w:rPr>
        <w:t>"</w:t>
      </w:r>
      <w:r w:rsidR="00E65341" w:rsidRPr="006A180B">
        <w:rPr>
          <w:rFonts w:ascii="David" w:eastAsia="Times New Roman" w:hAnsi="David" w:cs="David"/>
          <w:sz w:val="24"/>
          <w:szCs w:val="24"/>
          <w:rtl/>
        </w:rPr>
        <w:t>,</w:t>
      </w:r>
      <w:r w:rsidR="00CA330E" w:rsidRPr="006A180B">
        <w:rPr>
          <w:rFonts w:ascii="David" w:eastAsia="Times New Roman" w:hAnsi="David" w:cs="David"/>
          <w:sz w:val="24"/>
          <w:szCs w:val="24"/>
          <w:rtl/>
        </w:rPr>
        <w:t xml:space="preserve"> </w:t>
      </w:r>
      <w:r w:rsidR="00E65341" w:rsidRPr="006A180B">
        <w:rPr>
          <w:rFonts w:ascii="David" w:eastAsia="Times New Roman" w:hAnsi="David" w:cs="David"/>
          <w:sz w:val="24"/>
          <w:szCs w:val="24"/>
          <w:rtl/>
        </w:rPr>
        <w:t>ש</w:t>
      </w:r>
      <w:r w:rsidR="00CA330E" w:rsidRPr="006A180B">
        <w:rPr>
          <w:rFonts w:ascii="David" w:eastAsia="Times New Roman" w:hAnsi="David" w:cs="David"/>
          <w:sz w:val="24"/>
          <w:szCs w:val="24"/>
          <w:rtl/>
        </w:rPr>
        <w:t>ה</w:t>
      </w:r>
      <w:r w:rsidR="007D0930" w:rsidRPr="006A180B">
        <w:rPr>
          <w:rFonts w:ascii="David" w:eastAsia="Times New Roman" w:hAnsi="David" w:cs="David"/>
          <w:sz w:val="24"/>
          <w:szCs w:val="24"/>
          <w:rtl/>
        </w:rPr>
        <w:t>י</w:t>
      </w:r>
      <w:r w:rsidR="00CA330E" w:rsidRPr="006A180B">
        <w:rPr>
          <w:rFonts w:ascii="David" w:eastAsia="Times New Roman" w:hAnsi="David" w:cs="David"/>
          <w:sz w:val="24"/>
          <w:szCs w:val="24"/>
          <w:rtl/>
        </w:rPr>
        <w:t xml:space="preserve">א </w:t>
      </w:r>
      <w:r w:rsidR="007D0930" w:rsidRPr="006A180B">
        <w:rPr>
          <w:rFonts w:ascii="David" w:eastAsia="Times New Roman" w:hAnsi="David" w:cs="David"/>
          <w:sz w:val="24"/>
          <w:szCs w:val="24"/>
          <w:rtl/>
        </w:rPr>
        <w:t>ההתארגנות</w:t>
      </w:r>
      <w:r w:rsidR="00CA330E" w:rsidRPr="006A180B">
        <w:rPr>
          <w:rFonts w:ascii="David" w:eastAsia="Times New Roman" w:hAnsi="David" w:cs="David"/>
          <w:sz w:val="24"/>
          <w:szCs w:val="24"/>
          <w:rtl/>
        </w:rPr>
        <w:t xml:space="preserve"> הפלוני</w:t>
      </w:r>
      <w:r w:rsidR="007D0930" w:rsidRPr="006A180B">
        <w:rPr>
          <w:rFonts w:ascii="David" w:eastAsia="Times New Roman" w:hAnsi="David" w:cs="David"/>
          <w:sz w:val="24"/>
          <w:szCs w:val="24"/>
          <w:rtl/>
        </w:rPr>
        <w:t>ת</w:t>
      </w:r>
      <w:r w:rsidR="00CA330E" w:rsidRPr="006A180B">
        <w:rPr>
          <w:rFonts w:ascii="David" w:eastAsia="Times New Roman" w:hAnsi="David" w:cs="David"/>
          <w:sz w:val="24"/>
          <w:szCs w:val="24"/>
          <w:rtl/>
        </w:rPr>
        <w:t xml:space="preserve"> הגדול</w:t>
      </w:r>
      <w:r w:rsidR="007D0930" w:rsidRPr="006A180B">
        <w:rPr>
          <w:rFonts w:ascii="David" w:eastAsia="Times New Roman" w:hAnsi="David" w:cs="David"/>
          <w:sz w:val="24"/>
          <w:szCs w:val="24"/>
          <w:rtl/>
        </w:rPr>
        <w:t>ה</w:t>
      </w:r>
      <w:r w:rsidR="00CA330E" w:rsidRPr="006A180B">
        <w:rPr>
          <w:rFonts w:ascii="David" w:eastAsia="Times New Roman" w:hAnsi="David" w:cs="David"/>
          <w:sz w:val="24"/>
          <w:szCs w:val="24"/>
          <w:rtl/>
        </w:rPr>
        <w:t xml:space="preserve"> בליטא</w:t>
      </w:r>
      <w:r w:rsidR="00E65341" w:rsidRPr="006A180B">
        <w:rPr>
          <w:rFonts w:ascii="David" w:eastAsia="Times New Roman" w:hAnsi="David" w:cs="David"/>
          <w:sz w:val="24"/>
          <w:szCs w:val="24"/>
          <w:rtl/>
        </w:rPr>
        <w:t>,</w:t>
      </w:r>
      <w:r w:rsidR="007D0930" w:rsidRPr="006A180B">
        <w:rPr>
          <w:rFonts w:ascii="David" w:eastAsia="Times New Roman" w:hAnsi="David" w:cs="David"/>
          <w:sz w:val="24"/>
          <w:szCs w:val="24"/>
          <w:rtl/>
        </w:rPr>
        <w:t xml:space="preserve"> הו</w:t>
      </w:r>
      <w:r w:rsidR="00CA330E" w:rsidRPr="006A180B">
        <w:rPr>
          <w:rFonts w:ascii="David" w:eastAsia="Times New Roman" w:hAnsi="David" w:cs="David"/>
          <w:sz w:val="24"/>
          <w:szCs w:val="24"/>
          <w:rtl/>
        </w:rPr>
        <w:t>ק</w:t>
      </w:r>
      <w:r w:rsidR="007D0930" w:rsidRPr="006A180B">
        <w:rPr>
          <w:rFonts w:ascii="David" w:eastAsia="Times New Roman" w:hAnsi="David" w:cs="David"/>
          <w:sz w:val="24"/>
          <w:szCs w:val="24"/>
          <w:rtl/>
        </w:rPr>
        <w:t>מה</w:t>
      </w:r>
      <w:r w:rsidRPr="006A180B">
        <w:rPr>
          <w:rFonts w:ascii="David" w:eastAsia="Times New Roman" w:hAnsi="David" w:cs="David"/>
          <w:sz w:val="24"/>
          <w:szCs w:val="24"/>
          <w:rtl/>
        </w:rPr>
        <w:t xml:space="preserve"> </w:t>
      </w:r>
      <w:r w:rsidR="00CA330E" w:rsidRPr="006A180B">
        <w:rPr>
          <w:rFonts w:ascii="David" w:eastAsia="Times New Roman" w:hAnsi="David" w:cs="David"/>
          <w:sz w:val="24"/>
          <w:szCs w:val="24"/>
          <w:rtl/>
        </w:rPr>
        <w:t>בשנת 1989 במטרה לקדם את דרישותיו</w:t>
      </w:r>
      <w:r w:rsidRPr="006A180B">
        <w:rPr>
          <w:rFonts w:ascii="David" w:eastAsia="Times New Roman" w:hAnsi="David" w:cs="David"/>
          <w:sz w:val="24"/>
          <w:szCs w:val="24"/>
          <w:rtl/>
        </w:rPr>
        <w:t xml:space="preserve"> של המיעוט הפולני </w:t>
      </w:r>
      <w:r w:rsidR="00E65341" w:rsidRPr="006A180B">
        <w:rPr>
          <w:rFonts w:ascii="David" w:eastAsia="Times New Roman" w:hAnsi="David" w:cs="David"/>
          <w:sz w:val="24"/>
          <w:szCs w:val="24"/>
          <w:rtl/>
        </w:rPr>
        <w:t>במדינה</w:t>
      </w:r>
      <w:r w:rsidRPr="006A180B">
        <w:rPr>
          <w:rFonts w:ascii="David" w:eastAsia="Times New Roman" w:hAnsi="David" w:cs="David"/>
          <w:sz w:val="24"/>
          <w:szCs w:val="24"/>
          <w:rtl/>
        </w:rPr>
        <w:t>, ועוסק</w:t>
      </w:r>
      <w:r w:rsidR="00E65341" w:rsidRPr="006A180B">
        <w:rPr>
          <w:rFonts w:ascii="David" w:eastAsia="Times New Roman" w:hAnsi="David" w:cs="David"/>
          <w:sz w:val="24"/>
          <w:szCs w:val="24"/>
          <w:rtl/>
        </w:rPr>
        <w:t>ת</w:t>
      </w:r>
      <w:r w:rsidRPr="006A180B">
        <w:rPr>
          <w:rFonts w:ascii="David" w:eastAsia="Times New Roman" w:hAnsi="David" w:cs="David"/>
          <w:sz w:val="24"/>
          <w:szCs w:val="24"/>
          <w:rtl/>
        </w:rPr>
        <w:t xml:space="preserve"> בפעילויות חינוכיות, תרבותיות וכלכליות</w:t>
      </w:r>
      <w:r w:rsidR="004A20A9" w:rsidRPr="006A180B">
        <w:rPr>
          <w:rFonts w:ascii="David" w:eastAsia="Times New Roman" w:hAnsi="David" w:cs="David"/>
          <w:sz w:val="24"/>
          <w:szCs w:val="24"/>
          <w:rtl/>
          <w:lang w:bidi="ar-SA"/>
        </w:rPr>
        <w:t xml:space="preserve">. </w:t>
      </w:r>
      <w:r w:rsidR="004A20A9" w:rsidRPr="006A180B">
        <w:rPr>
          <w:rFonts w:ascii="David" w:eastAsia="Times New Roman" w:hAnsi="David" w:cs="David"/>
          <w:sz w:val="24"/>
          <w:szCs w:val="24"/>
          <w:rtl/>
        </w:rPr>
        <w:t>האגודה</w:t>
      </w:r>
      <w:r w:rsidR="00E65341" w:rsidRPr="006A180B">
        <w:rPr>
          <w:rFonts w:ascii="David" w:eastAsia="Times New Roman" w:hAnsi="David" w:cs="David"/>
          <w:sz w:val="24"/>
          <w:szCs w:val="24"/>
          <w:rtl/>
        </w:rPr>
        <w:t xml:space="preserve"> אינה</w:t>
      </w:r>
      <w:r w:rsidRPr="006A180B">
        <w:rPr>
          <w:rFonts w:ascii="David" w:eastAsia="Times New Roman" w:hAnsi="David" w:cs="David"/>
          <w:sz w:val="24"/>
          <w:szCs w:val="24"/>
          <w:rtl/>
        </w:rPr>
        <w:t xml:space="preserve"> עוסקת בפעילויות פוליטיות, ומשאירה </w:t>
      </w:r>
      <w:r w:rsidR="00DA2FED" w:rsidRPr="006A180B">
        <w:rPr>
          <w:rFonts w:ascii="David" w:eastAsia="Times New Roman" w:hAnsi="David" w:cs="David"/>
          <w:sz w:val="24"/>
          <w:szCs w:val="24"/>
          <w:rtl/>
        </w:rPr>
        <w:t>את זה</w:t>
      </w:r>
      <w:r w:rsidRPr="006A180B">
        <w:rPr>
          <w:rFonts w:ascii="David" w:eastAsia="Times New Roman" w:hAnsi="David" w:cs="David"/>
          <w:sz w:val="24"/>
          <w:szCs w:val="24"/>
          <w:rtl/>
        </w:rPr>
        <w:t xml:space="preserve"> למפלגת</w:t>
      </w:r>
      <w:r w:rsidR="00917458" w:rsidRPr="006A180B">
        <w:rPr>
          <w:rFonts w:ascii="David" w:eastAsia="Times New Roman" w:hAnsi="David" w:cs="David"/>
          <w:sz w:val="24"/>
          <w:szCs w:val="24"/>
          <w:rtl/>
          <w:lang w:bidi="ar-SA"/>
        </w:rPr>
        <w:t xml:space="preserve"> </w:t>
      </w:r>
      <w:r w:rsidRPr="006A180B">
        <w:rPr>
          <w:rFonts w:ascii="David" w:eastAsia="Times New Roman" w:hAnsi="David" w:cs="David"/>
          <w:sz w:val="24"/>
          <w:szCs w:val="24"/>
          <w:rtl/>
        </w:rPr>
        <w:t>"ברית המשפחות הנוצריות"</w:t>
      </w:r>
      <w:r w:rsidR="007D0930" w:rsidRPr="006A180B">
        <w:rPr>
          <w:rFonts w:ascii="David" w:eastAsia="Times New Roman" w:hAnsi="David" w:cs="David"/>
          <w:sz w:val="24"/>
          <w:szCs w:val="24"/>
          <w:rtl/>
        </w:rPr>
        <w:t xml:space="preserve">. </w:t>
      </w:r>
    </w:p>
    <w:p w14:paraId="1C3C5847" w14:textId="0EBF5FAC" w:rsidR="00764FBD" w:rsidRPr="006A180B" w:rsidRDefault="005220B2" w:rsidP="004455C8">
      <w:pPr>
        <w:spacing w:line="360" w:lineRule="auto"/>
        <w:jc w:val="both"/>
        <w:rPr>
          <w:rFonts w:ascii="David" w:eastAsia="Times New Roman" w:hAnsi="David" w:cs="David"/>
          <w:color w:val="212121"/>
          <w:sz w:val="24"/>
          <w:szCs w:val="24"/>
          <w:rtl/>
        </w:rPr>
      </w:pPr>
      <w:r w:rsidRPr="006A180B">
        <w:rPr>
          <w:rFonts w:ascii="David" w:eastAsia="Times New Roman" w:hAnsi="David" w:cs="David"/>
          <w:sz w:val="24"/>
          <w:szCs w:val="24"/>
          <w:rtl/>
        </w:rPr>
        <w:t xml:space="preserve">מפלגת </w:t>
      </w:r>
      <w:r w:rsidR="00E07D15" w:rsidRPr="006A180B">
        <w:rPr>
          <w:rFonts w:ascii="David" w:eastAsia="Times New Roman" w:hAnsi="David" w:cs="David"/>
          <w:sz w:val="24"/>
          <w:szCs w:val="24"/>
          <w:rtl/>
        </w:rPr>
        <w:t xml:space="preserve">"ברית המשפחות הנוצריות", </w:t>
      </w:r>
      <w:r w:rsidRPr="006A180B">
        <w:rPr>
          <w:rFonts w:ascii="David" w:eastAsia="Times New Roman" w:hAnsi="David" w:cs="David"/>
          <w:color w:val="212121"/>
          <w:sz w:val="24"/>
          <w:szCs w:val="24"/>
          <w:rtl/>
        </w:rPr>
        <w:t>שהוקמה ב-1994 מהאגף הפוליטי של אגודת הפולנים בליטא,</w:t>
      </w:r>
      <w:r w:rsidRPr="006A180B">
        <w:rPr>
          <w:rFonts w:ascii="David" w:eastAsia="Times New Roman" w:hAnsi="David" w:cs="David"/>
          <w:sz w:val="24"/>
          <w:szCs w:val="24"/>
          <w:rtl/>
        </w:rPr>
        <w:t xml:space="preserve"> </w:t>
      </w:r>
      <w:r w:rsidR="00E07D15" w:rsidRPr="006A180B">
        <w:rPr>
          <w:rFonts w:ascii="David" w:eastAsia="Times New Roman" w:hAnsi="David" w:cs="David"/>
          <w:sz w:val="24"/>
          <w:szCs w:val="24"/>
          <w:rtl/>
        </w:rPr>
        <w:t xml:space="preserve">מגדירה את עצמה כנוצרית דמוקרטית, </w:t>
      </w:r>
      <w:r w:rsidRPr="006A180B">
        <w:rPr>
          <w:rFonts w:ascii="David" w:eastAsia="Times New Roman" w:hAnsi="David" w:cs="David"/>
          <w:sz w:val="24"/>
          <w:szCs w:val="24"/>
          <w:rtl/>
        </w:rPr>
        <w:t xml:space="preserve">ומצעה </w:t>
      </w:r>
      <w:r w:rsidRPr="006A180B">
        <w:rPr>
          <w:rFonts w:ascii="David" w:eastAsia="Times New Roman" w:hAnsi="David" w:cs="David"/>
          <w:color w:val="212121"/>
          <w:sz w:val="24"/>
          <w:szCs w:val="24"/>
          <w:rtl/>
        </w:rPr>
        <w:t>מ</w:t>
      </w:r>
      <w:r w:rsidR="00CD1E90" w:rsidRPr="006A180B">
        <w:rPr>
          <w:rFonts w:ascii="David" w:eastAsia="Times New Roman" w:hAnsi="David" w:cs="David"/>
          <w:color w:val="212121"/>
          <w:sz w:val="24"/>
          <w:szCs w:val="24"/>
          <w:rtl/>
        </w:rPr>
        <w:t>תמקד בקידום מעמדו המשפטי של המיעוט הפולני. המפלגה דוגלת, בין היתר, בהתרת השימוש בשפה הפולנית בבתי הספר ומתן הכרה רשמית בכתיבת השמות בפולנית. היא משתתפת פעילה והמועמדים שלה מתמודדים לתפקידים בכל הרמות: בבחירות לפרלמנט הליטאי, לפרלמנט האירופי, לנשיאות ולרשויות המוניציפאליות.</w:t>
      </w:r>
      <w:r w:rsidR="00EA470E" w:rsidRPr="006A180B">
        <w:rPr>
          <w:rFonts w:ascii="David" w:eastAsia="Times New Roman" w:hAnsi="David" w:cs="David"/>
          <w:color w:val="212121"/>
          <w:sz w:val="24"/>
          <w:szCs w:val="24"/>
          <w:rtl/>
        </w:rPr>
        <w:t xml:space="preserve"> </w:t>
      </w:r>
      <w:r w:rsidRPr="006A180B">
        <w:rPr>
          <w:rFonts w:ascii="David" w:eastAsia="Times New Roman" w:hAnsi="David" w:cs="David"/>
          <w:sz w:val="24"/>
          <w:szCs w:val="24"/>
          <w:rtl/>
        </w:rPr>
        <w:t xml:space="preserve">מרכז כוחה של </w:t>
      </w:r>
      <w:r w:rsidR="00EA470E" w:rsidRPr="006A180B">
        <w:rPr>
          <w:rFonts w:ascii="David" w:eastAsia="Times New Roman" w:hAnsi="David" w:cs="David"/>
          <w:sz w:val="24"/>
          <w:szCs w:val="24"/>
          <w:rtl/>
        </w:rPr>
        <w:t>ה</w:t>
      </w:r>
      <w:r w:rsidRPr="006A180B">
        <w:rPr>
          <w:rFonts w:ascii="David" w:eastAsia="Times New Roman" w:hAnsi="David" w:cs="David"/>
          <w:sz w:val="24"/>
          <w:szCs w:val="24"/>
          <w:rtl/>
        </w:rPr>
        <w:t>מפלג</w:t>
      </w:r>
      <w:r w:rsidR="00EA470E" w:rsidRPr="006A180B">
        <w:rPr>
          <w:rFonts w:ascii="David" w:eastAsia="Times New Roman" w:hAnsi="David" w:cs="David"/>
          <w:sz w:val="24"/>
          <w:szCs w:val="24"/>
          <w:rtl/>
        </w:rPr>
        <w:t>ה</w:t>
      </w:r>
      <w:r w:rsidRPr="006A180B">
        <w:rPr>
          <w:rFonts w:ascii="David" w:eastAsia="Times New Roman" w:hAnsi="David" w:cs="David"/>
          <w:sz w:val="24"/>
          <w:szCs w:val="24"/>
          <w:rtl/>
        </w:rPr>
        <w:t xml:space="preserve"> נמצא </w:t>
      </w:r>
      <w:r w:rsidRPr="006A180B">
        <w:rPr>
          <w:rFonts w:ascii="David" w:eastAsia="Times New Roman" w:hAnsi="David" w:cs="David"/>
          <w:color w:val="212121"/>
          <w:sz w:val="24"/>
          <w:szCs w:val="24"/>
          <w:rtl/>
        </w:rPr>
        <w:t xml:space="preserve">בעיקר בעיריות של דרום מזרח ליטא שבהן רוב התושבים הם דוברי פולנית. </w:t>
      </w:r>
      <w:r w:rsidR="00764FBD" w:rsidRPr="006A180B">
        <w:rPr>
          <w:rFonts w:ascii="David" w:eastAsia="Times New Roman" w:hAnsi="David" w:cs="David"/>
          <w:color w:val="212121"/>
          <w:sz w:val="24"/>
          <w:szCs w:val="24"/>
          <w:rtl/>
        </w:rPr>
        <w:t xml:space="preserve">בגלל ריכוזם הגדול באזורים הללו, הפולנים מצליחים להכניס את נציגיהם לפרלמנט בעיקר במקומות </w:t>
      </w:r>
      <w:r w:rsidR="00842DB8" w:rsidRPr="006A180B">
        <w:rPr>
          <w:rFonts w:ascii="David" w:hAnsi="David" w:cs="David"/>
          <w:color w:val="202122"/>
          <w:sz w:val="24"/>
          <w:szCs w:val="24"/>
          <w:rtl/>
        </w:rPr>
        <w:t>שהבחירות בהן מתקיימות לפי השיטה ה</w:t>
      </w:r>
      <w:r w:rsidR="00764FBD" w:rsidRPr="006A180B">
        <w:rPr>
          <w:rFonts w:ascii="David" w:hAnsi="David" w:cs="David"/>
          <w:color w:val="202122"/>
          <w:sz w:val="24"/>
          <w:szCs w:val="24"/>
          <w:rtl/>
        </w:rPr>
        <w:t>אזוריות</w:t>
      </w:r>
      <w:r w:rsidR="00842DB8" w:rsidRPr="006A180B">
        <w:rPr>
          <w:rFonts w:ascii="David" w:hAnsi="David" w:cs="David"/>
          <w:color w:val="202122"/>
          <w:sz w:val="24"/>
          <w:szCs w:val="24"/>
          <w:rtl/>
        </w:rPr>
        <w:t>,</w:t>
      </w:r>
      <w:r w:rsidR="00764FBD" w:rsidRPr="006A180B">
        <w:rPr>
          <w:rFonts w:ascii="David" w:hAnsi="David" w:cs="David"/>
          <w:color w:val="202122"/>
          <w:sz w:val="24"/>
          <w:szCs w:val="24"/>
          <w:rtl/>
        </w:rPr>
        <w:t xml:space="preserve"> כיוון שבמקומות שנבחרים בשיטה היחסית, אחוז החסימה של -5% מהווה מכשול בפני </w:t>
      </w:r>
      <w:r w:rsidR="00F1123B" w:rsidRPr="006A180B">
        <w:rPr>
          <w:rFonts w:ascii="David" w:hAnsi="David" w:cs="David"/>
          <w:color w:val="202122"/>
          <w:sz w:val="24"/>
          <w:szCs w:val="24"/>
          <w:rtl/>
        </w:rPr>
        <w:t>הכנסת נציגיהם לבית הנבחרים</w:t>
      </w:r>
      <w:r w:rsidR="00764FBD" w:rsidRPr="006A180B">
        <w:rPr>
          <w:rFonts w:ascii="David" w:hAnsi="David" w:cs="David"/>
          <w:color w:val="202122"/>
          <w:sz w:val="24"/>
          <w:szCs w:val="24"/>
          <w:rtl/>
        </w:rPr>
        <w:t>.</w:t>
      </w:r>
      <w:r w:rsidR="00764FBD" w:rsidRPr="006A180B">
        <w:rPr>
          <w:rStyle w:val="FootnoteReference"/>
          <w:rFonts w:ascii="David" w:hAnsi="David" w:cs="David"/>
          <w:color w:val="202122"/>
          <w:sz w:val="24"/>
          <w:szCs w:val="24"/>
          <w:rtl/>
        </w:rPr>
        <w:footnoteReference w:id="32"/>
      </w:r>
      <w:r w:rsidR="00764FBD" w:rsidRPr="006A180B">
        <w:rPr>
          <w:rFonts w:ascii="David" w:hAnsi="David" w:cs="David"/>
          <w:color w:val="202122"/>
          <w:sz w:val="24"/>
          <w:szCs w:val="24"/>
          <w:rtl/>
        </w:rPr>
        <w:t xml:space="preserve"> </w:t>
      </w:r>
    </w:p>
    <w:p w14:paraId="36A48BCB" w14:textId="195DAFCF" w:rsidR="00A20F10" w:rsidRPr="006A180B" w:rsidRDefault="00A20F10" w:rsidP="006627D5">
      <w:pPr>
        <w:spacing w:line="360" w:lineRule="auto"/>
        <w:jc w:val="both"/>
        <w:rPr>
          <w:rFonts w:ascii="David" w:eastAsia="Times New Roman" w:hAnsi="David" w:cs="David"/>
          <w:sz w:val="24"/>
          <w:szCs w:val="24"/>
          <w:rtl/>
        </w:rPr>
      </w:pPr>
      <w:r w:rsidRPr="006A180B">
        <w:rPr>
          <w:rFonts w:ascii="David" w:eastAsia="Times New Roman" w:hAnsi="David" w:cs="David"/>
          <w:sz w:val="24"/>
          <w:szCs w:val="24"/>
          <w:rtl/>
        </w:rPr>
        <w:t xml:space="preserve">ב-2012 "מפלגת המשפחות הנוצריות" </w:t>
      </w:r>
      <w:r w:rsidRPr="006A180B">
        <w:rPr>
          <w:rFonts w:ascii="David" w:eastAsia="Times New Roman" w:hAnsi="David" w:cs="David" w:hint="cs"/>
          <w:sz w:val="24"/>
          <w:szCs w:val="24"/>
          <w:rtl/>
        </w:rPr>
        <w:t>הגיעה ל</w:t>
      </w:r>
      <w:r w:rsidRPr="006A180B">
        <w:rPr>
          <w:rFonts w:ascii="David" w:eastAsia="Times New Roman" w:hAnsi="David" w:cs="David"/>
          <w:sz w:val="24"/>
          <w:szCs w:val="24"/>
          <w:rtl/>
        </w:rPr>
        <w:t>ה</w:t>
      </w:r>
      <w:r w:rsidRPr="006A180B">
        <w:rPr>
          <w:rFonts w:ascii="David" w:eastAsia="Times New Roman" w:hAnsi="David" w:cs="David" w:hint="cs"/>
          <w:sz w:val="24"/>
          <w:szCs w:val="24"/>
          <w:rtl/>
        </w:rPr>
        <w:t>י</w:t>
      </w:r>
      <w:r w:rsidRPr="006A180B">
        <w:rPr>
          <w:rFonts w:ascii="David" w:eastAsia="Times New Roman" w:hAnsi="David" w:cs="David"/>
          <w:sz w:val="24"/>
          <w:szCs w:val="24"/>
          <w:rtl/>
        </w:rPr>
        <w:t>ש</w:t>
      </w:r>
      <w:r w:rsidRPr="006A180B">
        <w:rPr>
          <w:rFonts w:ascii="David" w:eastAsia="Times New Roman" w:hAnsi="David" w:cs="David" w:hint="cs"/>
          <w:sz w:val="24"/>
          <w:szCs w:val="24"/>
          <w:rtl/>
        </w:rPr>
        <w:t>ג המשמעותי ביותר שלה מאז שהחלה להתמודד, וקבלה</w:t>
      </w:r>
      <w:r w:rsidRPr="006A180B">
        <w:rPr>
          <w:rFonts w:ascii="David" w:eastAsia="Times New Roman" w:hAnsi="David" w:cs="David"/>
          <w:sz w:val="24"/>
          <w:szCs w:val="24"/>
          <w:rtl/>
        </w:rPr>
        <w:t xml:space="preserve"> 8 מנדטים </w:t>
      </w:r>
      <w:proofErr w:type="spellStart"/>
      <w:r w:rsidRPr="006A180B">
        <w:rPr>
          <w:rFonts w:ascii="David" w:eastAsia="Times New Roman" w:hAnsi="David" w:cs="David"/>
          <w:sz w:val="24"/>
          <w:szCs w:val="24"/>
          <w:rtl/>
        </w:rPr>
        <w:t>בסיימאס</w:t>
      </w:r>
      <w:proofErr w:type="spellEnd"/>
      <w:r w:rsidRPr="006A180B">
        <w:rPr>
          <w:rFonts w:ascii="David" w:eastAsia="Times New Roman" w:hAnsi="David" w:cs="David"/>
          <w:sz w:val="24"/>
          <w:szCs w:val="24"/>
          <w:rtl/>
        </w:rPr>
        <w:t xml:space="preserve">. היא כרתה ברית עם "האיחוד הרוסי הליטאי", "מפלגת העם הליטאית" ועוד 30 ארגונים חברתיים נוספים. מאז 2004 </w:t>
      </w:r>
      <w:r w:rsidRPr="006A180B">
        <w:rPr>
          <w:rFonts w:ascii="David" w:eastAsia="Times New Roman" w:hAnsi="David" w:cs="David" w:hint="cs"/>
          <w:sz w:val="24"/>
          <w:szCs w:val="24"/>
          <w:rtl/>
        </w:rPr>
        <w:t xml:space="preserve">המפלגה </w:t>
      </w:r>
      <w:r w:rsidRPr="006A180B">
        <w:rPr>
          <w:rFonts w:ascii="David" w:eastAsia="Times New Roman" w:hAnsi="David" w:cs="David"/>
          <w:sz w:val="24"/>
          <w:szCs w:val="24"/>
          <w:rtl/>
        </w:rPr>
        <w:t>נוטה לשתף פעולה עם מפלגות אתניות מקרב המיעוט הרוסי</w:t>
      </w:r>
      <w:r w:rsidRPr="006A180B">
        <w:rPr>
          <w:rFonts w:ascii="David" w:eastAsia="Times New Roman" w:hAnsi="David" w:cs="David" w:hint="cs"/>
          <w:sz w:val="24"/>
          <w:szCs w:val="24"/>
          <w:rtl/>
        </w:rPr>
        <w:t xml:space="preserve">, </w:t>
      </w:r>
      <w:r w:rsidRPr="006A180B">
        <w:rPr>
          <w:rFonts w:ascii="David" w:eastAsia="Times New Roman" w:hAnsi="David" w:cs="David"/>
          <w:sz w:val="24"/>
          <w:szCs w:val="24"/>
          <w:rtl/>
        </w:rPr>
        <w:t>ומאז 2008 המפלגה שיתפה פעולה באופן פעיל עם "האיחוד הרוסי" (</w:t>
      </w:r>
      <w:r w:rsidRPr="006A180B">
        <w:rPr>
          <w:rFonts w:ascii="David" w:eastAsia="Times New Roman" w:hAnsi="David" w:cs="David"/>
          <w:sz w:val="24"/>
          <w:szCs w:val="24"/>
        </w:rPr>
        <w:t>Russian Alliance</w:t>
      </w:r>
      <w:r w:rsidRPr="006A180B">
        <w:rPr>
          <w:rFonts w:ascii="David" w:eastAsia="Times New Roman" w:hAnsi="David" w:cs="David"/>
          <w:sz w:val="24"/>
          <w:szCs w:val="24"/>
          <w:rtl/>
        </w:rPr>
        <w:t>).</w:t>
      </w:r>
    </w:p>
    <w:p w14:paraId="4CE5986F" w14:textId="0680FEC7" w:rsidR="00764FBD" w:rsidRPr="006A180B" w:rsidRDefault="00764FBD" w:rsidP="0053048C">
      <w:pPr>
        <w:spacing w:line="360" w:lineRule="auto"/>
        <w:jc w:val="both"/>
        <w:rPr>
          <w:rFonts w:ascii="David" w:eastAsia="Times New Roman" w:hAnsi="David" w:cs="David"/>
          <w:color w:val="212121"/>
          <w:sz w:val="24"/>
          <w:szCs w:val="24"/>
          <w:rtl/>
        </w:rPr>
      </w:pPr>
      <w:r w:rsidRPr="006A180B">
        <w:rPr>
          <w:rFonts w:ascii="David" w:eastAsia="Times New Roman" w:hAnsi="David" w:cs="David"/>
          <w:color w:val="212121"/>
          <w:sz w:val="24"/>
          <w:szCs w:val="24"/>
          <w:rtl/>
        </w:rPr>
        <w:t xml:space="preserve">בעקבות הבחירות, המפלגה </w:t>
      </w:r>
      <w:r w:rsidR="0053048C" w:rsidRPr="006A180B">
        <w:rPr>
          <w:rFonts w:ascii="David" w:eastAsia="Times New Roman" w:hAnsi="David" w:cs="David"/>
          <w:color w:val="212121"/>
          <w:sz w:val="24"/>
          <w:szCs w:val="24"/>
          <w:rtl/>
        </w:rPr>
        <w:t>הצטרפה ל</w:t>
      </w:r>
      <w:r w:rsidRPr="006A180B">
        <w:rPr>
          <w:rFonts w:ascii="David" w:eastAsia="Times New Roman" w:hAnsi="David" w:cs="David"/>
          <w:color w:val="212121"/>
          <w:sz w:val="24"/>
          <w:szCs w:val="24"/>
          <w:rtl/>
        </w:rPr>
        <w:t>קואליציה</w:t>
      </w:r>
      <w:r w:rsidR="0053048C" w:rsidRPr="006A180B">
        <w:rPr>
          <w:rFonts w:ascii="David" w:eastAsia="Times New Roman" w:hAnsi="David" w:cs="David"/>
          <w:color w:val="212121"/>
          <w:sz w:val="24"/>
          <w:szCs w:val="24"/>
          <w:rtl/>
        </w:rPr>
        <w:t xml:space="preserve"> שהקימה את הממשלה</w:t>
      </w:r>
      <w:r w:rsidRPr="006A180B">
        <w:rPr>
          <w:rFonts w:ascii="David" w:eastAsia="Times New Roman" w:hAnsi="David" w:cs="David"/>
          <w:color w:val="212121"/>
          <w:sz w:val="24"/>
          <w:szCs w:val="24"/>
          <w:rtl/>
        </w:rPr>
        <w:t xml:space="preserve"> וקיבלה תפקידים משמעותיים כמו סגן יו"ר הפרלמנט, שרים וסגני שרים. בשנת 2009, נציג המיעוט הלאומי הפולני ויו"ר "ברית המשפחות הנוצריות" </w:t>
      </w:r>
      <w:proofErr w:type="spellStart"/>
      <w:r w:rsidRPr="006A180B">
        <w:rPr>
          <w:rFonts w:ascii="David" w:eastAsia="Times New Roman" w:hAnsi="David" w:cs="David"/>
          <w:color w:val="212121"/>
          <w:sz w:val="24"/>
          <w:szCs w:val="24"/>
          <w:rtl/>
        </w:rPr>
        <w:t>ולדמר</w:t>
      </w:r>
      <w:proofErr w:type="spellEnd"/>
      <w:r w:rsidRPr="006A180B">
        <w:rPr>
          <w:rFonts w:ascii="David" w:eastAsia="Times New Roman" w:hAnsi="David" w:cs="David"/>
          <w:color w:val="212121"/>
          <w:sz w:val="24"/>
          <w:szCs w:val="24"/>
          <w:rtl/>
        </w:rPr>
        <w:t xml:space="preserve"> </w:t>
      </w:r>
      <w:proofErr w:type="spellStart"/>
      <w:r w:rsidRPr="006A180B">
        <w:rPr>
          <w:rFonts w:ascii="David" w:eastAsia="Times New Roman" w:hAnsi="David" w:cs="David"/>
          <w:color w:val="212121"/>
          <w:sz w:val="24"/>
          <w:szCs w:val="24"/>
          <w:rtl/>
        </w:rPr>
        <w:t>טומאשבסקי</w:t>
      </w:r>
      <w:proofErr w:type="spellEnd"/>
      <w:r w:rsidRPr="006A180B">
        <w:rPr>
          <w:rFonts w:ascii="David" w:eastAsia="Times New Roman" w:hAnsi="David" w:cs="David"/>
          <w:color w:val="212121"/>
          <w:sz w:val="24"/>
          <w:szCs w:val="24"/>
          <w:rtl/>
        </w:rPr>
        <w:t xml:space="preserve">, השתתף לראשונה בבחירות לנשיא הרפובליקה של ליטא, וקיבל כ-5% וסיים במקום הרביעי. באותה שנה זכה </w:t>
      </w:r>
      <w:proofErr w:type="spellStart"/>
      <w:r w:rsidRPr="006A180B">
        <w:rPr>
          <w:rFonts w:ascii="David" w:eastAsia="Times New Roman" w:hAnsi="David" w:cs="David"/>
          <w:color w:val="212121"/>
          <w:sz w:val="24"/>
          <w:szCs w:val="24"/>
          <w:rtl/>
        </w:rPr>
        <w:t>טומאשבסקי</w:t>
      </w:r>
      <w:proofErr w:type="spellEnd"/>
      <w:r w:rsidRPr="006A180B">
        <w:rPr>
          <w:rFonts w:ascii="David" w:eastAsia="Times New Roman" w:hAnsi="David" w:cs="David"/>
          <w:color w:val="212121"/>
          <w:sz w:val="24"/>
          <w:szCs w:val="24"/>
          <w:rtl/>
        </w:rPr>
        <w:t xml:space="preserve"> בבחירות לפרלמנט האירופי, ובשנת 2014 הוא נבחר מחדש לכהונה שנייה.</w:t>
      </w:r>
      <w:r w:rsidRPr="006A180B">
        <w:rPr>
          <w:rStyle w:val="FootnoteReference"/>
          <w:rFonts w:ascii="David" w:eastAsia="Times New Roman" w:hAnsi="David" w:cs="David"/>
          <w:color w:val="212121"/>
          <w:sz w:val="24"/>
          <w:szCs w:val="24"/>
          <w:rtl/>
        </w:rPr>
        <w:footnoteReference w:id="33"/>
      </w:r>
    </w:p>
    <w:p w14:paraId="20EBE477" w14:textId="1DABCC18" w:rsidR="00A20F10" w:rsidRPr="006A180B" w:rsidRDefault="00A20F10" w:rsidP="003A2642">
      <w:pPr>
        <w:spacing w:line="360" w:lineRule="auto"/>
        <w:jc w:val="both"/>
        <w:rPr>
          <w:rFonts w:ascii="David" w:eastAsia="Times New Roman" w:hAnsi="David" w:cs="David"/>
          <w:sz w:val="24"/>
          <w:szCs w:val="24"/>
          <w:rtl/>
        </w:rPr>
      </w:pPr>
      <w:r w:rsidRPr="006A180B">
        <w:rPr>
          <w:rFonts w:ascii="David" w:eastAsia="Times New Roman" w:hAnsi="David" w:cs="David"/>
          <w:sz w:val="24"/>
          <w:szCs w:val="24"/>
          <w:rtl/>
        </w:rPr>
        <w:t>למרות ש"ברית המשפחות הנוצריות" הי</w:t>
      </w:r>
      <w:r w:rsidRPr="006A180B">
        <w:rPr>
          <w:rFonts w:ascii="David" w:eastAsia="Times New Roman" w:hAnsi="David" w:cs="David" w:hint="cs"/>
          <w:sz w:val="24"/>
          <w:szCs w:val="24"/>
          <w:rtl/>
        </w:rPr>
        <w:t>י</w:t>
      </w:r>
      <w:r w:rsidRPr="006A180B">
        <w:rPr>
          <w:rFonts w:ascii="David" w:eastAsia="Times New Roman" w:hAnsi="David" w:cs="David"/>
          <w:sz w:val="24"/>
          <w:szCs w:val="24"/>
          <w:rtl/>
        </w:rPr>
        <w:t>תה שותפה בקואליציה</w:t>
      </w:r>
      <w:r w:rsidR="003A2642" w:rsidRPr="006A180B">
        <w:rPr>
          <w:rFonts w:ascii="David" w:eastAsia="Times New Roman" w:hAnsi="David" w:cs="David"/>
          <w:sz w:val="24"/>
          <w:szCs w:val="24"/>
          <w:rtl/>
        </w:rPr>
        <w:t xml:space="preserve"> בין השנים 2000-2001, 2012-2014</w:t>
      </w:r>
      <w:r w:rsidR="00160822" w:rsidRPr="006A180B">
        <w:rPr>
          <w:rFonts w:ascii="David" w:eastAsia="Times New Roman" w:hAnsi="David" w:cs="David" w:hint="cs"/>
          <w:sz w:val="24"/>
          <w:szCs w:val="24"/>
          <w:rtl/>
        </w:rPr>
        <w:t xml:space="preserve"> </w:t>
      </w:r>
      <w:r w:rsidR="003A2642" w:rsidRPr="006A180B">
        <w:rPr>
          <w:rFonts w:ascii="David" w:eastAsia="Times New Roman" w:hAnsi="David" w:cs="David"/>
          <w:sz w:val="24"/>
          <w:szCs w:val="24"/>
          <w:rtl/>
        </w:rPr>
        <w:t>ו-2019-2020</w:t>
      </w:r>
      <w:r w:rsidRPr="006A180B">
        <w:rPr>
          <w:rFonts w:ascii="David" w:eastAsia="Times New Roman" w:hAnsi="David" w:cs="David"/>
          <w:sz w:val="24"/>
          <w:szCs w:val="24"/>
          <w:rtl/>
        </w:rPr>
        <w:t>,</w:t>
      </w:r>
      <w:r w:rsidRPr="006A180B">
        <w:rPr>
          <w:rFonts w:ascii="David" w:eastAsia="Times New Roman" w:hAnsi="David" w:cs="David" w:hint="cs"/>
          <w:sz w:val="24"/>
          <w:szCs w:val="24"/>
          <w:rtl/>
        </w:rPr>
        <w:t xml:space="preserve"> קשה לקבוע ש</w:t>
      </w:r>
      <w:r w:rsidRPr="006A180B">
        <w:rPr>
          <w:rFonts w:ascii="David" w:eastAsia="Times New Roman" w:hAnsi="David" w:cs="David"/>
          <w:sz w:val="24"/>
          <w:szCs w:val="24"/>
          <w:rtl/>
        </w:rPr>
        <w:t>מעמדו של המיעוט הפולני בליטואניה</w:t>
      </w:r>
      <w:r w:rsidRPr="006A180B">
        <w:rPr>
          <w:rFonts w:ascii="David" w:eastAsia="Times New Roman" w:hAnsi="David" w:cs="David" w:hint="cs"/>
          <w:sz w:val="24"/>
          <w:szCs w:val="24"/>
          <w:rtl/>
        </w:rPr>
        <w:t xml:space="preserve"> השתפר בצורה ניכרת</w:t>
      </w:r>
      <w:r w:rsidRPr="006A180B">
        <w:rPr>
          <w:rFonts w:ascii="David" w:eastAsia="Times New Roman" w:hAnsi="David" w:cs="David"/>
          <w:sz w:val="24"/>
          <w:szCs w:val="24"/>
          <w:rtl/>
        </w:rPr>
        <w:t xml:space="preserve">. </w:t>
      </w:r>
      <w:r w:rsidRPr="006A180B">
        <w:rPr>
          <w:rFonts w:ascii="David" w:eastAsia="Times New Roman" w:hAnsi="David" w:cs="David" w:hint="cs"/>
          <w:sz w:val="24"/>
          <w:szCs w:val="24"/>
          <w:rtl/>
        </w:rPr>
        <w:t xml:space="preserve">מחד גיסא, </w:t>
      </w:r>
      <w:r w:rsidRPr="006A180B">
        <w:rPr>
          <w:rFonts w:ascii="David" w:eastAsia="Times New Roman" w:hAnsi="David" w:cs="David"/>
          <w:sz w:val="24"/>
          <w:szCs w:val="24"/>
          <w:rtl/>
        </w:rPr>
        <w:t xml:space="preserve">איגוד החקלאים והירוקים הליטאי ומפלגת העבודה הסוציאל-דמוקרטית של ליטא, התנגדו לרוב דרישותיה של מפלגת המשפחות הנוצריות כמו השבת הקרקעות, הגדלת מימון בתי הספר באזורים המאוכלסים ברוב פולני ושיפור מעמד השפה הפולנית. </w:t>
      </w:r>
      <w:r w:rsidRPr="006A180B">
        <w:rPr>
          <w:rFonts w:ascii="David" w:eastAsia="Times New Roman" w:hAnsi="David" w:cs="David" w:hint="cs"/>
          <w:sz w:val="24"/>
          <w:szCs w:val="24"/>
          <w:rtl/>
        </w:rPr>
        <w:t xml:space="preserve">מאידך גיסא, </w:t>
      </w:r>
      <w:r w:rsidRPr="006A180B">
        <w:rPr>
          <w:rFonts w:ascii="David" w:eastAsia="Times New Roman" w:hAnsi="David" w:cs="David"/>
          <w:sz w:val="24"/>
          <w:szCs w:val="24"/>
          <w:rtl/>
        </w:rPr>
        <w:t xml:space="preserve">השליטה במשרדי הפנים והתחבורה עזרה להפנות יותר תקציבים עבור המיעוט הפולני לצורך שיפור הכבישים באזורים המאוכלסים על ידיו ושיפור המצב הכלכלי בעיריות עם שיעורים גדולים של אזרחים </w:t>
      </w:r>
      <w:r w:rsidRPr="006A180B">
        <w:rPr>
          <w:rFonts w:ascii="David" w:eastAsia="Times New Roman" w:hAnsi="David" w:cs="David"/>
          <w:sz w:val="24"/>
          <w:szCs w:val="24"/>
          <w:rtl/>
        </w:rPr>
        <w:lastRenderedPageBreak/>
        <w:t>המשתייכים אליו. זה בנוסף על הישגים כללים בתחום הרווחה כמו ארוחת צהרים חינם לילדים בגיל הרך ובבתי-הספר, הטבות לנשים בהריון, תרופות חינם לקשישים מעל גיל 75 וכ</w:t>
      </w:r>
      <w:r w:rsidRPr="006A180B">
        <w:rPr>
          <w:rFonts w:ascii="David" w:eastAsia="Times New Roman" w:hAnsi="David" w:cs="David" w:hint="cs"/>
          <w:sz w:val="24"/>
          <w:szCs w:val="24"/>
          <w:rtl/>
        </w:rPr>
        <w:t>דומה</w:t>
      </w:r>
      <w:r w:rsidRPr="006A180B">
        <w:rPr>
          <w:rFonts w:ascii="David" w:eastAsia="Times New Roman" w:hAnsi="David" w:cs="David"/>
          <w:sz w:val="24"/>
          <w:szCs w:val="24"/>
          <w:rtl/>
        </w:rPr>
        <w:t>.</w:t>
      </w:r>
      <w:r w:rsidRPr="006A180B">
        <w:rPr>
          <w:rStyle w:val="FootnoteReference"/>
          <w:rFonts w:ascii="David" w:eastAsia="Times New Roman" w:hAnsi="David" w:cs="David"/>
          <w:sz w:val="24"/>
          <w:szCs w:val="24"/>
        </w:rPr>
        <w:footnoteReference w:id="34"/>
      </w:r>
    </w:p>
    <w:p w14:paraId="1DBB3263" w14:textId="77777777" w:rsidR="006627D5" w:rsidRPr="006A180B" w:rsidRDefault="006627D5" w:rsidP="006627D5">
      <w:pPr>
        <w:spacing w:line="360" w:lineRule="auto"/>
        <w:jc w:val="both"/>
        <w:rPr>
          <w:rFonts w:ascii="David" w:hAnsi="David" w:cs="David"/>
          <w:sz w:val="24"/>
          <w:szCs w:val="24"/>
          <w:u w:val="single"/>
          <w:rtl/>
        </w:rPr>
      </w:pPr>
      <w:r w:rsidRPr="006A180B">
        <w:rPr>
          <w:rFonts w:ascii="David" w:hAnsi="David" w:cs="David" w:hint="cs"/>
          <w:sz w:val="24"/>
          <w:szCs w:val="24"/>
          <w:u w:val="single"/>
          <w:rtl/>
        </w:rPr>
        <w:t>נקודות נוספות על יחסי רוב-מיעוט וסיכום</w:t>
      </w:r>
    </w:p>
    <w:p w14:paraId="22665D58" w14:textId="66848203" w:rsidR="00764FBD" w:rsidRPr="006A180B" w:rsidRDefault="00764FBD" w:rsidP="00CA113A">
      <w:pPr>
        <w:spacing w:line="360" w:lineRule="auto"/>
        <w:jc w:val="both"/>
        <w:rPr>
          <w:rFonts w:ascii="David" w:eastAsia="Times New Roman" w:hAnsi="David" w:cs="David"/>
          <w:color w:val="212121"/>
          <w:sz w:val="24"/>
          <w:szCs w:val="24"/>
          <w:rtl/>
        </w:rPr>
      </w:pPr>
      <w:r w:rsidRPr="006A180B">
        <w:rPr>
          <w:rFonts w:ascii="David" w:eastAsia="Times New Roman" w:hAnsi="David" w:cs="David"/>
          <w:color w:val="212121"/>
          <w:sz w:val="24"/>
          <w:szCs w:val="24"/>
          <w:rtl/>
        </w:rPr>
        <w:t>המיעוט הפולני מופלה לרעה מצד הרשויות הליטאיות.</w:t>
      </w:r>
      <w:r w:rsidRPr="006A180B">
        <w:rPr>
          <w:rStyle w:val="FootnoteReference"/>
          <w:rFonts w:ascii="David" w:eastAsia="Times New Roman" w:hAnsi="David" w:cs="David"/>
          <w:color w:val="212121"/>
          <w:sz w:val="24"/>
          <w:szCs w:val="24"/>
          <w:rtl/>
        </w:rPr>
        <w:footnoteReference w:id="35"/>
      </w:r>
      <w:r w:rsidRPr="006A180B">
        <w:rPr>
          <w:rFonts w:ascii="David" w:eastAsia="Times New Roman" w:hAnsi="David" w:cs="David"/>
          <w:color w:val="212121"/>
          <w:sz w:val="24"/>
          <w:szCs w:val="24"/>
          <w:rtl/>
        </w:rPr>
        <w:t xml:space="preserve"> </w:t>
      </w:r>
      <w:r w:rsidR="00720380" w:rsidRPr="006A180B">
        <w:rPr>
          <w:rFonts w:ascii="David" w:eastAsia="Times New Roman" w:hAnsi="David" w:cs="David" w:hint="cs"/>
          <w:color w:val="212121"/>
          <w:sz w:val="24"/>
          <w:szCs w:val="24"/>
          <w:rtl/>
        </w:rPr>
        <w:t>בראש ה</w:t>
      </w:r>
      <w:r w:rsidRPr="006A180B">
        <w:rPr>
          <w:rFonts w:ascii="David" w:eastAsia="Times New Roman" w:hAnsi="David" w:cs="David"/>
          <w:color w:val="212121"/>
          <w:sz w:val="24"/>
          <w:szCs w:val="24"/>
          <w:rtl/>
        </w:rPr>
        <w:t>נושאים שמעוררים מחלוקת בין קבוצת המיעו</w:t>
      </w:r>
      <w:r w:rsidR="006241F2" w:rsidRPr="006A180B">
        <w:rPr>
          <w:rFonts w:ascii="David" w:eastAsia="Times New Roman" w:hAnsi="David" w:cs="David"/>
          <w:color w:val="212121"/>
          <w:sz w:val="24"/>
          <w:szCs w:val="24"/>
          <w:rtl/>
        </w:rPr>
        <w:t>ט הפולני לקבוצת הרוב הליטאי</w:t>
      </w:r>
      <w:r w:rsidRPr="006A180B">
        <w:rPr>
          <w:rFonts w:ascii="David" w:eastAsia="Times New Roman" w:hAnsi="David" w:cs="David"/>
          <w:color w:val="212121"/>
          <w:sz w:val="24"/>
          <w:szCs w:val="24"/>
          <w:rtl/>
        </w:rPr>
        <w:t xml:space="preserve"> עומד מעמדה של השפה הפולנית.</w:t>
      </w:r>
      <w:r w:rsidR="00720380" w:rsidRPr="006A180B">
        <w:rPr>
          <w:rStyle w:val="FootnoteReference"/>
          <w:rFonts w:ascii="David" w:eastAsia="Times New Roman" w:hAnsi="David" w:cs="David"/>
          <w:color w:val="212121"/>
          <w:sz w:val="24"/>
          <w:szCs w:val="24"/>
          <w:rtl/>
        </w:rPr>
        <w:footnoteReference w:id="36"/>
      </w:r>
      <w:r w:rsidRPr="006A180B">
        <w:rPr>
          <w:rFonts w:ascii="David" w:eastAsia="Times New Roman" w:hAnsi="David" w:cs="David"/>
          <w:color w:val="212121"/>
          <w:sz w:val="24"/>
          <w:szCs w:val="24"/>
          <w:rtl/>
        </w:rPr>
        <w:t xml:space="preserve"> נושא אחר שיצר מתחים היה חוק החינוך שעבר ב-2011 </w:t>
      </w:r>
      <w:r w:rsidR="00794F3F" w:rsidRPr="006A180B">
        <w:rPr>
          <w:rFonts w:ascii="David" w:eastAsia="Times New Roman" w:hAnsi="David" w:cs="David"/>
          <w:color w:val="212121"/>
          <w:sz w:val="24"/>
          <w:szCs w:val="24"/>
          <w:rtl/>
        </w:rPr>
        <w:t>ו</w:t>
      </w:r>
      <w:r w:rsidRPr="006A180B">
        <w:rPr>
          <w:rFonts w:ascii="David" w:eastAsia="Times New Roman" w:hAnsi="David" w:cs="David"/>
          <w:color w:val="212121"/>
          <w:sz w:val="24"/>
          <w:szCs w:val="24"/>
          <w:rtl/>
        </w:rPr>
        <w:t xml:space="preserve">בעקבותיו </w:t>
      </w:r>
      <w:r w:rsidR="00720380" w:rsidRPr="006A180B">
        <w:rPr>
          <w:rFonts w:ascii="David" w:eastAsia="Times New Roman" w:hAnsi="David" w:cs="David" w:hint="cs"/>
          <w:color w:val="212121"/>
          <w:sz w:val="24"/>
          <w:szCs w:val="24"/>
          <w:rtl/>
        </w:rPr>
        <w:t>הגבלות</w:t>
      </w:r>
      <w:r w:rsidRPr="006A180B">
        <w:rPr>
          <w:rFonts w:ascii="David" w:eastAsia="Times New Roman" w:hAnsi="David" w:cs="David"/>
          <w:color w:val="212121"/>
          <w:sz w:val="24"/>
          <w:szCs w:val="24"/>
          <w:rtl/>
        </w:rPr>
        <w:t xml:space="preserve"> </w:t>
      </w:r>
      <w:r w:rsidR="00720380" w:rsidRPr="006A180B">
        <w:rPr>
          <w:rFonts w:ascii="David" w:eastAsia="Times New Roman" w:hAnsi="David" w:cs="David" w:hint="cs"/>
          <w:color w:val="212121"/>
          <w:sz w:val="24"/>
          <w:szCs w:val="24"/>
          <w:rtl/>
        </w:rPr>
        <w:t xml:space="preserve">על </w:t>
      </w:r>
      <w:r w:rsidRPr="006A180B">
        <w:rPr>
          <w:rFonts w:ascii="David" w:eastAsia="Times New Roman" w:hAnsi="David" w:cs="David"/>
          <w:color w:val="212121"/>
          <w:sz w:val="24"/>
          <w:szCs w:val="24"/>
          <w:rtl/>
        </w:rPr>
        <w:t>השכלה בשפות האם של</w:t>
      </w:r>
      <w:r w:rsidR="00720380" w:rsidRPr="006A180B">
        <w:rPr>
          <w:rFonts w:ascii="David" w:eastAsia="Times New Roman" w:hAnsi="David" w:cs="David" w:hint="cs"/>
          <w:color w:val="212121"/>
          <w:sz w:val="24"/>
          <w:szCs w:val="24"/>
          <w:rtl/>
        </w:rPr>
        <w:t xml:space="preserve"> </w:t>
      </w:r>
      <w:r w:rsidRPr="006A180B">
        <w:rPr>
          <w:rFonts w:ascii="David" w:eastAsia="Times New Roman" w:hAnsi="David" w:cs="David"/>
          <w:color w:val="212121"/>
          <w:sz w:val="24"/>
          <w:szCs w:val="24"/>
          <w:rtl/>
        </w:rPr>
        <w:t>ה</w:t>
      </w:r>
      <w:r w:rsidR="00720380" w:rsidRPr="006A180B">
        <w:rPr>
          <w:rFonts w:ascii="David" w:eastAsia="Times New Roman" w:hAnsi="David" w:cs="David" w:hint="cs"/>
          <w:color w:val="212121"/>
          <w:sz w:val="24"/>
          <w:szCs w:val="24"/>
          <w:rtl/>
        </w:rPr>
        <w:t>מיעוטי</w:t>
      </w:r>
      <w:r w:rsidRPr="006A180B">
        <w:rPr>
          <w:rFonts w:ascii="David" w:eastAsia="Times New Roman" w:hAnsi="David" w:cs="David"/>
          <w:color w:val="212121"/>
          <w:sz w:val="24"/>
          <w:szCs w:val="24"/>
          <w:rtl/>
        </w:rPr>
        <w:t>ם. החוק הביא לירידת מספר בתי הספר בעלי הזכות ללמד בשפות של מיעוטים לאומיים.</w:t>
      </w:r>
      <w:r w:rsidR="00CA113A" w:rsidRPr="006A180B">
        <w:rPr>
          <w:rFonts w:ascii="David" w:eastAsia="Times New Roman" w:hAnsi="David" w:cs="David" w:hint="cs"/>
          <w:color w:val="212121"/>
          <w:sz w:val="24"/>
          <w:szCs w:val="24"/>
          <w:rtl/>
        </w:rPr>
        <w:t xml:space="preserve"> </w:t>
      </w:r>
      <w:r w:rsidRPr="006A180B">
        <w:rPr>
          <w:rFonts w:ascii="David" w:eastAsia="Times New Roman" w:hAnsi="David" w:cs="David"/>
          <w:color w:val="212121"/>
          <w:sz w:val="24"/>
          <w:szCs w:val="24"/>
          <w:rtl/>
        </w:rPr>
        <w:t xml:space="preserve">השלטונות </w:t>
      </w:r>
      <w:r w:rsidR="00C773C2" w:rsidRPr="006A180B">
        <w:rPr>
          <w:rFonts w:ascii="David" w:eastAsia="Times New Roman" w:hAnsi="David" w:cs="David"/>
          <w:color w:val="212121"/>
          <w:sz w:val="24"/>
          <w:szCs w:val="24"/>
          <w:rtl/>
        </w:rPr>
        <w:t>נקטו</w:t>
      </w:r>
      <w:r w:rsidRPr="006A180B">
        <w:rPr>
          <w:rFonts w:ascii="David" w:eastAsia="Times New Roman" w:hAnsi="David" w:cs="David"/>
          <w:color w:val="212121"/>
          <w:sz w:val="24"/>
          <w:szCs w:val="24"/>
          <w:rtl/>
        </w:rPr>
        <w:t xml:space="preserve"> מדיניות שסתרה </w:t>
      </w:r>
      <w:r w:rsidR="00CA113A" w:rsidRPr="006A180B">
        <w:rPr>
          <w:rFonts w:ascii="David" w:eastAsia="Times New Roman" w:hAnsi="David" w:cs="David" w:hint="cs"/>
          <w:color w:val="212121"/>
          <w:sz w:val="24"/>
          <w:szCs w:val="24"/>
          <w:rtl/>
        </w:rPr>
        <w:t>את</w:t>
      </w:r>
      <w:r w:rsidRPr="006A180B">
        <w:rPr>
          <w:rFonts w:ascii="David" w:eastAsia="Times New Roman" w:hAnsi="David" w:cs="David"/>
          <w:color w:val="212121"/>
          <w:sz w:val="24"/>
          <w:szCs w:val="24"/>
          <w:rtl/>
        </w:rPr>
        <w:t xml:space="preserve"> עקרונות </w:t>
      </w:r>
      <w:r w:rsidR="00CA113A" w:rsidRPr="006A180B">
        <w:rPr>
          <w:rFonts w:ascii="David" w:eastAsia="Times New Roman" w:hAnsi="David" w:cs="David" w:hint="cs"/>
          <w:color w:val="212121"/>
          <w:sz w:val="24"/>
          <w:szCs w:val="24"/>
          <w:rtl/>
        </w:rPr>
        <w:t>הה</w:t>
      </w:r>
      <w:r w:rsidRPr="006A180B">
        <w:rPr>
          <w:rFonts w:ascii="David" w:eastAsia="Times New Roman" w:hAnsi="David" w:cs="David"/>
          <w:color w:val="212121"/>
          <w:sz w:val="24"/>
          <w:szCs w:val="24"/>
          <w:rtl/>
        </w:rPr>
        <w:t>סכם הבילטרלי מ 1994 וחוקת ליטא, במיוחד סעיף 27.</w:t>
      </w:r>
      <w:r w:rsidRPr="006A180B">
        <w:rPr>
          <w:rStyle w:val="FootnoteReference"/>
          <w:rFonts w:ascii="David" w:eastAsia="Times New Roman" w:hAnsi="David" w:cs="David"/>
          <w:color w:val="212121"/>
          <w:sz w:val="24"/>
          <w:szCs w:val="24"/>
          <w:rtl/>
        </w:rPr>
        <w:footnoteReference w:id="37"/>
      </w:r>
    </w:p>
    <w:p w14:paraId="73C28EE6" w14:textId="77777777" w:rsidR="006627D5" w:rsidRPr="006A180B" w:rsidRDefault="00764FBD" w:rsidP="006627D5">
      <w:pPr>
        <w:spacing w:line="360" w:lineRule="auto"/>
        <w:jc w:val="both"/>
        <w:rPr>
          <w:rFonts w:ascii="David" w:eastAsia="Times New Roman" w:hAnsi="David" w:cs="David"/>
          <w:color w:val="212121"/>
          <w:sz w:val="24"/>
          <w:szCs w:val="24"/>
          <w:rtl/>
        </w:rPr>
      </w:pPr>
      <w:r w:rsidRPr="006A180B">
        <w:rPr>
          <w:rFonts w:ascii="David" w:eastAsia="Times New Roman" w:hAnsi="David" w:cs="David"/>
          <w:color w:val="212121"/>
          <w:sz w:val="24"/>
          <w:szCs w:val="24"/>
          <w:rtl/>
        </w:rPr>
        <w:t>הבעיה של המיעוט הפולני בליטא משקפת, במידה רבה, את התפתחותה הלא אחידה של המערכת הפוליטית במדינה. מצד אחד, המדינה הליטאית מקדמת את ההיבט המוסדי</w:t>
      </w:r>
      <w:r w:rsidR="00022645" w:rsidRPr="006A180B">
        <w:rPr>
          <w:rFonts w:ascii="David" w:eastAsia="Times New Roman" w:hAnsi="David" w:cs="David"/>
          <w:color w:val="212121"/>
          <w:sz w:val="24"/>
          <w:szCs w:val="24"/>
          <w:rtl/>
        </w:rPr>
        <w:t xml:space="preserve"> הפורמאלי</w:t>
      </w:r>
      <w:r w:rsidRPr="006A180B">
        <w:rPr>
          <w:rFonts w:ascii="David" w:eastAsia="Times New Roman" w:hAnsi="David" w:cs="David"/>
          <w:color w:val="212121"/>
          <w:sz w:val="24"/>
          <w:szCs w:val="24"/>
          <w:rtl/>
        </w:rPr>
        <w:t xml:space="preserve"> של הדמוקרטיה (במקרה שלנו, מערכת מפלגות פוליטית תחרותית), ומצד שני, היא מעכבת את ההיבט הליברלי על ידי הטלת הגבל</w:t>
      </w:r>
      <w:r w:rsidR="00773CF3" w:rsidRPr="006A180B">
        <w:rPr>
          <w:rFonts w:ascii="David" w:eastAsia="Times New Roman" w:hAnsi="David" w:cs="David"/>
          <w:color w:val="212121"/>
          <w:sz w:val="24"/>
          <w:szCs w:val="24"/>
          <w:rtl/>
        </w:rPr>
        <w:t>ות</w:t>
      </w:r>
      <w:r w:rsidRPr="006A180B">
        <w:rPr>
          <w:rFonts w:ascii="David" w:eastAsia="Times New Roman" w:hAnsi="David" w:cs="David"/>
          <w:color w:val="212121"/>
          <w:sz w:val="24"/>
          <w:szCs w:val="24"/>
          <w:rtl/>
        </w:rPr>
        <w:t xml:space="preserve"> על הגיוון</w:t>
      </w:r>
      <w:r w:rsidR="00773CF3" w:rsidRPr="006A180B">
        <w:rPr>
          <w:rFonts w:ascii="David" w:eastAsia="Times New Roman" w:hAnsi="David" w:cs="David"/>
          <w:color w:val="212121"/>
          <w:sz w:val="24"/>
          <w:szCs w:val="24"/>
          <w:rtl/>
        </w:rPr>
        <w:t xml:space="preserve"> </w:t>
      </w:r>
      <w:r w:rsidR="006627EA" w:rsidRPr="006A180B">
        <w:rPr>
          <w:rFonts w:ascii="David" w:eastAsia="Times New Roman" w:hAnsi="David" w:cs="David"/>
          <w:color w:val="212121"/>
          <w:sz w:val="24"/>
          <w:szCs w:val="24"/>
          <w:rtl/>
        </w:rPr>
        <w:t>האתני והלשוני במדינה.</w:t>
      </w:r>
      <w:r w:rsidR="00765750" w:rsidRPr="006A180B">
        <w:rPr>
          <w:rFonts w:ascii="David" w:eastAsia="Times New Roman" w:hAnsi="David" w:cs="David"/>
          <w:color w:val="212121"/>
          <w:sz w:val="24"/>
          <w:szCs w:val="24"/>
          <w:rtl/>
        </w:rPr>
        <w:t xml:space="preserve"> </w:t>
      </w:r>
      <w:r w:rsidR="00765750" w:rsidRPr="006A180B">
        <w:rPr>
          <w:rFonts w:ascii="David" w:eastAsia="Times New Roman" w:hAnsi="David" w:cs="David" w:hint="cs"/>
          <w:color w:val="212121"/>
          <w:sz w:val="24"/>
          <w:szCs w:val="24"/>
          <w:rtl/>
        </w:rPr>
        <w:t xml:space="preserve">באופן דומה, </w:t>
      </w:r>
      <w:r w:rsidR="00765750" w:rsidRPr="006A180B">
        <w:rPr>
          <w:rFonts w:ascii="David" w:eastAsia="Times New Roman" w:hAnsi="David" w:cs="David"/>
          <w:color w:val="212121"/>
          <w:sz w:val="24"/>
          <w:szCs w:val="24"/>
          <w:rtl/>
        </w:rPr>
        <w:t>אחד הגורמים שהשפיעו על היחסים בין המיעוט הפולני לבין הממשל המרכזי ב</w:t>
      </w:r>
      <w:r w:rsidR="0021450F" w:rsidRPr="006A180B">
        <w:rPr>
          <w:rFonts w:ascii="David" w:eastAsia="Times New Roman" w:hAnsi="David" w:cs="David"/>
          <w:color w:val="212121"/>
          <w:sz w:val="24"/>
          <w:szCs w:val="24"/>
          <w:rtl/>
        </w:rPr>
        <w:t>ליטא</w:t>
      </w:r>
      <w:r w:rsidR="00765750" w:rsidRPr="006A180B">
        <w:rPr>
          <w:rFonts w:ascii="David" w:eastAsia="Times New Roman" w:hAnsi="David" w:cs="David"/>
          <w:color w:val="212121"/>
          <w:sz w:val="24"/>
          <w:szCs w:val="24"/>
          <w:rtl/>
        </w:rPr>
        <w:t xml:space="preserve"> היה שאלת היחסים בין פולין וליטא והחברות באיחוד האירופי. החברות של ליטא ופולין באותן בריתות בין-לאומיות ויחסי השכנות הטובים ביניהן לא פתרה את בעיית המיעוט הפולני בליטא. למרות זאת, האיחוד האירופי, בהקשר הזה, שימש כבמה או צינור בין-לאומי שבאמצעותו יכלו בני המיעוט הפולני בליטא להציג את האפליה ממנה הם סובלים, ולהפ</w:t>
      </w:r>
      <w:r w:rsidR="00765750" w:rsidRPr="006A180B">
        <w:rPr>
          <w:rFonts w:ascii="David" w:eastAsia="Times New Roman" w:hAnsi="David" w:cs="David" w:hint="cs"/>
          <w:color w:val="212121"/>
          <w:sz w:val="24"/>
          <w:szCs w:val="24"/>
          <w:rtl/>
        </w:rPr>
        <w:t>ו</w:t>
      </w:r>
      <w:r w:rsidR="00765750" w:rsidRPr="006A180B">
        <w:rPr>
          <w:rFonts w:ascii="David" w:eastAsia="Times New Roman" w:hAnsi="David" w:cs="David"/>
          <w:color w:val="212121"/>
          <w:sz w:val="24"/>
          <w:szCs w:val="24"/>
          <w:rtl/>
        </w:rPr>
        <w:t>ך אותה לשקופה יותר.</w:t>
      </w:r>
      <w:r w:rsidR="00765750" w:rsidRPr="006A180B">
        <w:rPr>
          <w:rStyle w:val="FootnoteReference"/>
          <w:rFonts w:ascii="David" w:eastAsia="Times New Roman" w:hAnsi="David" w:cs="David"/>
          <w:color w:val="212121"/>
          <w:sz w:val="24"/>
          <w:szCs w:val="24"/>
          <w:rtl/>
        </w:rPr>
        <w:footnoteReference w:id="38"/>
      </w:r>
    </w:p>
    <w:p w14:paraId="1C56C1A8" w14:textId="6DDC8416" w:rsidR="006627D5" w:rsidRPr="006A180B" w:rsidRDefault="006627D5" w:rsidP="003A2642">
      <w:pPr>
        <w:spacing w:line="360" w:lineRule="auto"/>
        <w:jc w:val="both"/>
        <w:rPr>
          <w:rFonts w:ascii="David" w:eastAsia="Times New Roman" w:hAnsi="David" w:cs="David"/>
          <w:color w:val="212121"/>
          <w:sz w:val="24"/>
          <w:szCs w:val="24"/>
          <w:rtl/>
        </w:rPr>
      </w:pPr>
      <w:r w:rsidRPr="006A180B">
        <w:rPr>
          <w:rFonts w:ascii="David" w:eastAsia="Times New Roman" w:hAnsi="David" w:cs="David" w:hint="cs"/>
          <w:color w:val="212121"/>
          <w:sz w:val="24"/>
          <w:szCs w:val="24"/>
          <w:rtl/>
        </w:rPr>
        <w:t xml:space="preserve">סוגיית השפה מכרעת ביחסים בין הרוב למיעוט. זאת, גם עקב השלכות השפה על השתלבות כלכלית, וגם כי בפועל זו סוגיה מפלגת ומעוררת תסיסה. בליטא היחסים בין הרוב למיעוט אינם טובים, חרף הסדרים חוקיים לכאורה מוצלחים. זאת, אף כי היחסים בין המדינות פולין וליטא תקינים. המקרה מחדד את חשיבות התנהגות האליטות בתוך המדינה.  </w:t>
      </w:r>
    </w:p>
    <w:p w14:paraId="12E986DC" w14:textId="6DC7B40F" w:rsidR="0024689A" w:rsidRPr="006A180B" w:rsidRDefault="005E0F08" w:rsidP="0013312C">
      <w:pPr>
        <w:rPr>
          <w:rFonts w:ascii="David" w:eastAsia="Times New Roman" w:hAnsi="David" w:cs="David"/>
          <w:b/>
          <w:bCs/>
          <w:color w:val="212121"/>
          <w:sz w:val="28"/>
          <w:szCs w:val="28"/>
        </w:rPr>
      </w:pPr>
      <w:r w:rsidRPr="006A180B">
        <w:rPr>
          <w:rFonts w:ascii="David" w:eastAsia="Times New Roman" w:hAnsi="David" w:cs="David"/>
          <w:b/>
          <w:bCs/>
          <w:color w:val="212121"/>
          <w:sz w:val="28"/>
          <w:szCs w:val="28"/>
          <w:rtl/>
        </w:rPr>
        <w:t>קנדה והמיעוט הלשוני הצרפתי</w:t>
      </w:r>
    </w:p>
    <w:p w14:paraId="7FD7DE67" w14:textId="32FFE773" w:rsidR="005E0F08" w:rsidRPr="006A180B" w:rsidRDefault="00A4455B" w:rsidP="0024689A">
      <w:pPr>
        <w:spacing w:line="360" w:lineRule="auto"/>
        <w:jc w:val="both"/>
        <w:rPr>
          <w:rFonts w:ascii="David" w:hAnsi="David" w:cs="David"/>
          <w:sz w:val="24"/>
          <w:szCs w:val="24"/>
        </w:rPr>
      </w:pPr>
      <w:r w:rsidRPr="006A180B">
        <w:rPr>
          <w:rFonts w:ascii="David" w:hAnsi="David" w:cs="David"/>
          <w:sz w:val="24"/>
          <w:szCs w:val="24"/>
          <w:rtl/>
        </w:rPr>
        <w:t xml:space="preserve">עם </w:t>
      </w:r>
      <w:r w:rsidRPr="006A180B">
        <w:rPr>
          <w:rFonts w:ascii="David" w:hAnsi="David" w:cs="David" w:hint="cs"/>
          <w:sz w:val="24"/>
          <w:szCs w:val="24"/>
          <w:rtl/>
        </w:rPr>
        <w:t xml:space="preserve">כינון </w:t>
      </w:r>
      <w:r w:rsidRPr="006A180B">
        <w:rPr>
          <w:rFonts w:ascii="David" w:hAnsi="David" w:cs="David"/>
          <w:sz w:val="24"/>
          <w:szCs w:val="24"/>
          <w:rtl/>
        </w:rPr>
        <w:t>חוקת 1867</w:t>
      </w:r>
      <w:r w:rsidRPr="006A180B">
        <w:rPr>
          <w:rFonts w:ascii="David" w:hAnsi="David" w:cs="David" w:hint="cs"/>
          <w:sz w:val="24"/>
          <w:szCs w:val="24"/>
          <w:rtl/>
        </w:rPr>
        <w:t xml:space="preserve"> </w:t>
      </w:r>
      <w:r w:rsidR="005E0F08" w:rsidRPr="006A180B">
        <w:rPr>
          <w:rFonts w:ascii="David" w:hAnsi="David" w:cs="David"/>
          <w:sz w:val="24"/>
          <w:szCs w:val="24"/>
          <w:rtl/>
        </w:rPr>
        <w:t>קנדה הפכה באופן רשמי לקונפדרציה</w:t>
      </w:r>
      <w:r w:rsidR="0024689A" w:rsidRPr="006A180B">
        <w:rPr>
          <w:rFonts w:ascii="David" w:hAnsi="David" w:cs="David" w:hint="cs"/>
          <w:sz w:val="24"/>
          <w:szCs w:val="24"/>
          <w:rtl/>
        </w:rPr>
        <w:t>, ה</w:t>
      </w:r>
      <w:r w:rsidR="005E0F08" w:rsidRPr="006A180B">
        <w:rPr>
          <w:rFonts w:ascii="David" w:hAnsi="David" w:cs="David"/>
          <w:sz w:val="24"/>
          <w:szCs w:val="24"/>
          <w:rtl/>
        </w:rPr>
        <w:t xml:space="preserve">מורכבת מעשר </w:t>
      </w:r>
      <w:r w:rsidR="005E0F08" w:rsidRPr="006A180B">
        <w:rPr>
          <w:rFonts w:ascii="David" w:eastAsia="Times New Roman" w:hAnsi="David" w:cs="David"/>
          <w:color w:val="212121"/>
          <w:sz w:val="24"/>
          <w:szCs w:val="24"/>
          <w:rtl/>
        </w:rPr>
        <w:t>פרובינציות</w:t>
      </w:r>
      <w:r w:rsidR="005E0F08" w:rsidRPr="006A180B">
        <w:rPr>
          <w:rFonts w:ascii="David" w:hAnsi="David" w:cs="David"/>
          <w:sz w:val="24"/>
          <w:szCs w:val="24"/>
          <w:rtl/>
        </w:rPr>
        <w:t xml:space="preserve"> ומשלוש </w:t>
      </w:r>
      <w:r w:rsidRPr="006A180B">
        <w:rPr>
          <w:rFonts w:ascii="David" w:eastAsia="Times New Roman" w:hAnsi="David" w:cs="David"/>
          <w:color w:val="212121"/>
          <w:sz w:val="24"/>
          <w:szCs w:val="24"/>
          <w:rtl/>
        </w:rPr>
        <w:t>טריטוריות</w:t>
      </w:r>
      <w:r w:rsidR="005E0F08" w:rsidRPr="006A180B">
        <w:rPr>
          <w:rFonts w:ascii="David" w:eastAsia="Times New Roman" w:hAnsi="David" w:cs="David"/>
          <w:color w:val="212121"/>
          <w:sz w:val="24"/>
          <w:szCs w:val="24"/>
          <w:rtl/>
        </w:rPr>
        <w:t>. בזמן שהפרובינציות מקבלת את סמכויותי</w:t>
      </w:r>
      <w:r w:rsidR="002E06FE" w:rsidRPr="006A180B">
        <w:rPr>
          <w:rFonts w:ascii="David" w:eastAsia="Times New Roman" w:hAnsi="David" w:cs="David"/>
          <w:color w:val="212121"/>
          <w:sz w:val="24"/>
          <w:szCs w:val="24"/>
          <w:rtl/>
        </w:rPr>
        <w:t>הן</w:t>
      </w:r>
      <w:r w:rsidR="005E0F08" w:rsidRPr="006A180B">
        <w:rPr>
          <w:rFonts w:ascii="David" w:eastAsia="Times New Roman" w:hAnsi="David" w:cs="David"/>
          <w:color w:val="212121"/>
          <w:sz w:val="24"/>
          <w:szCs w:val="24"/>
          <w:rtl/>
        </w:rPr>
        <w:t xml:space="preserve"> ישירות מתוקף החוקה</w:t>
      </w:r>
      <w:r w:rsidR="009E5ACE" w:rsidRPr="006A180B">
        <w:rPr>
          <w:rFonts w:ascii="David" w:eastAsia="Times New Roman" w:hAnsi="David" w:cs="David" w:hint="cs"/>
          <w:color w:val="212121"/>
          <w:sz w:val="24"/>
          <w:szCs w:val="24"/>
          <w:rtl/>
        </w:rPr>
        <w:t xml:space="preserve">, </w:t>
      </w:r>
      <w:r w:rsidR="005E0F08" w:rsidRPr="006A180B">
        <w:rPr>
          <w:rFonts w:ascii="David" w:eastAsia="Times New Roman" w:hAnsi="David" w:cs="David"/>
          <w:color w:val="212121"/>
          <w:sz w:val="24"/>
          <w:szCs w:val="24"/>
          <w:rtl/>
        </w:rPr>
        <w:t xml:space="preserve">הטריטוריות </w:t>
      </w:r>
      <w:r w:rsidR="005E0F08" w:rsidRPr="006A180B">
        <w:rPr>
          <w:rFonts w:ascii="David" w:eastAsia="Times New Roman" w:hAnsi="David" w:cs="David"/>
          <w:color w:val="212121"/>
          <w:sz w:val="24"/>
          <w:szCs w:val="24"/>
          <w:rtl/>
        </w:rPr>
        <w:lastRenderedPageBreak/>
        <w:t xml:space="preserve">נוצרו על ידי החוק הפדרלי </w:t>
      </w:r>
      <w:r w:rsidR="009E5ACE" w:rsidRPr="006A180B">
        <w:rPr>
          <w:rFonts w:ascii="David" w:eastAsia="Times New Roman" w:hAnsi="David" w:cs="David" w:hint="cs"/>
          <w:color w:val="212121"/>
          <w:sz w:val="24"/>
          <w:szCs w:val="24"/>
          <w:rtl/>
        </w:rPr>
        <w:t xml:space="preserve">והן </w:t>
      </w:r>
      <w:r w:rsidR="005E0F08" w:rsidRPr="006A180B">
        <w:rPr>
          <w:rFonts w:ascii="David" w:eastAsia="Times New Roman" w:hAnsi="David" w:cs="David"/>
          <w:color w:val="212121"/>
          <w:sz w:val="24"/>
          <w:szCs w:val="24"/>
          <w:rtl/>
        </w:rPr>
        <w:t>מקבל</w:t>
      </w:r>
      <w:r w:rsidR="001642A3" w:rsidRPr="006A180B">
        <w:rPr>
          <w:rFonts w:ascii="David" w:eastAsia="Times New Roman" w:hAnsi="David" w:cs="David"/>
          <w:color w:val="212121"/>
          <w:sz w:val="24"/>
          <w:szCs w:val="24"/>
          <w:rtl/>
        </w:rPr>
        <w:t>ו</w:t>
      </w:r>
      <w:r w:rsidR="005E0F08" w:rsidRPr="006A180B">
        <w:rPr>
          <w:rFonts w:ascii="David" w:eastAsia="Times New Roman" w:hAnsi="David" w:cs="David"/>
          <w:color w:val="212121"/>
          <w:sz w:val="24"/>
          <w:szCs w:val="24"/>
          <w:rtl/>
        </w:rPr>
        <w:t>ת את סמכויותיהן מהממשלה המרכזית שהיא הגוף המושל בקנדה במישור הפדרלי, וסמכויותיה למעשה פחותות מאלה של הפרובינציות.</w:t>
      </w:r>
    </w:p>
    <w:p w14:paraId="177C049D" w14:textId="0E313058" w:rsidR="005E0F08" w:rsidRPr="006A180B" w:rsidRDefault="005E0F08" w:rsidP="00A4455B">
      <w:pPr>
        <w:spacing w:line="360" w:lineRule="auto"/>
        <w:jc w:val="both"/>
        <w:rPr>
          <w:rFonts w:ascii="David" w:eastAsia="Times New Roman" w:hAnsi="David" w:cs="David"/>
          <w:color w:val="212121"/>
          <w:sz w:val="24"/>
          <w:szCs w:val="24"/>
          <w:rtl/>
          <w:lang w:bidi="ar-SA"/>
        </w:rPr>
      </w:pPr>
      <w:r w:rsidRPr="006A180B">
        <w:rPr>
          <w:rFonts w:ascii="David" w:eastAsia="Times New Roman" w:hAnsi="David" w:cs="David"/>
          <w:color w:val="212121"/>
          <w:sz w:val="24"/>
          <w:szCs w:val="24"/>
          <w:rtl/>
        </w:rPr>
        <w:t>דוברי האנגלית מהווים את רוב האוכלוסייה בקנדה</w:t>
      </w:r>
      <w:r w:rsidR="00515C57" w:rsidRPr="006A180B">
        <w:rPr>
          <w:rFonts w:ascii="David" w:eastAsia="Times New Roman" w:hAnsi="David" w:cs="David"/>
          <w:color w:val="212121"/>
          <w:sz w:val="24"/>
          <w:szCs w:val="24"/>
          <w:rtl/>
          <w:lang w:bidi="ar-SA"/>
        </w:rPr>
        <w:t xml:space="preserve"> </w:t>
      </w:r>
      <w:r w:rsidR="00515C57" w:rsidRPr="006A180B">
        <w:rPr>
          <w:rFonts w:ascii="David" w:eastAsia="Times New Roman" w:hAnsi="David" w:cs="David"/>
          <w:color w:val="212121"/>
          <w:sz w:val="24"/>
          <w:szCs w:val="24"/>
          <w:rtl/>
        </w:rPr>
        <w:t>ושיעורם</w:t>
      </w:r>
      <w:r w:rsidR="00515C57" w:rsidRPr="006A180B">
        <w:rPr>
          <w:rFonts w:ascii="David" w:eastAsia="Times New Roman" w:hAnsi="David" w:cs="David"/>
          <w:color w:val="212121"/>
          <w:sz w:val="24"/>
          <w:szCs w:val="24"/>
          <w:rtl/>
          <w:lang w:bidi="ar-SA"/>
        </w:rPr>
        <w:t xml:space="preserve"> </w:t>
      </w:r>
      <w:r w:rsidR="009E5ACE" w:rsidRPr="006A180B">
        <w:rPr>
          <w:rFonts w:ascii="David" w:eastAsia="Times New Roman" w:hAnsi="David" w:cs="David" w:hint="cs"/>
          <w:color w:val="212121"/>
          <w:sz w:val="24"/>
          <w:szCs w:val="24"/>
          <w:rtl/>
        </w:rPr>
        <w:t xml:space="preserve">סביב 55%. </w:t>
      </w:r>
      <w:r w:rsidR="00F46AB6" w:rsidRPr="006A180B">
        <w:rPr>
          <w:rFonts w:ascii="David" w:eastAsia="Times New Roman" w:hAnsi="David" w:cs="David"/>
          <w:color w:val="212121"/>
          <w:sz w:val="24"/>
          <w:szCs w:val="24"/>
          <w:rtl/>
        </w:rPr>
        <w:t>הרוב</w:t>
      </w:r>
      <w:r w:rsidR="00F46AB6" w:rsidRPr="006A180B">
        <w:rPr>
          <w:rFonts w:ascii="David" w:eastAsia="Times New Roman" w:hAnsi="David" w:cs="David"/>
          <w:color w:val="212121"/>
          <w:sz w:val="24"/>
          <w:szCs w:val="24"/>
          <w:rtl/>
          <w:lang w:bidi="ar-SA"/>
        </w:rPr>
        <w:t xml:space="preserve"> </w:t>
      </w:r>
      <w:r w:rsidR="00F46AB6" w:rsidRPr="006A180B">
        <w:rPr>
          <w:rFonts w:ascii="David" w:eastAsia="Times New Roman" w:hAnsi="David" w:cs="David"/>
          <w:color w:val="212121"/>
          <w:sz w:val="24"/>
          <w:szCs w:val="24"/>
          <w:rtl/>
        </w:rPr>
        <w:t>האנגלי</w:t>
      </w:r>
      <w:r w:rsidR="00F46AB6" w:rsidRPr="006A180B">
        <w:rPr>
          <w:rFonts w:ascii="David" w:eastAsia="Times New Roman" w:hAnsi="David" w:cs="David"/>
          <w:color w:val="212121"/>
          <w:sz w:val="24"/>
          <w:szCs w:val="24"/>
          <w:rtl/>
          <w:lang w:bidi="ar-SA"/>
        </w:rPr>
        <w:t xml:space="preserve"> </w:t>
      </w:r>
      <w:r w:rsidR="00F46AB6" w:rsidRPr="006A180B">
        <w:rPr>
          <w:rFonts w:ascii="David" w:eastAsia="Times New Roman" w:hAnsi="David" w:cs="David"/>
          <w:color w:val="212121"/>
          <w:sz w:val="24"/>
          <w:szCs w:val="24"/>
          <w:rtl/>
        </w:rPr>
        <w:t>מהווה</w:t>
      </w:r>
      <w:r w:rsidR="00F46AB6" w:rsidRPr="006A180B">
        <w:rPr>
          <w:rFonts w:ascii="David" w:eastAsia="Times New Roman" w:hAnsi="David" w:cs="David"/>
          <w:color w:val="212121"/>
          <w:sz w:val="24"/>
          <w:szCs w:val="24"/>
          <w:rtl/>
          <w:lang w:bidi="ar-SA"/>
        </w:rPr>
        <w:t xml:space="preserve"> </w:t>
      </w:r>
      <w:r w:rsidR="00F46AB6" w:rsidRPr="006A180B">
        <w:rPr>
          <w:rFonts w:ascii="David" w:eastAsia="Times New Roman" w:hAnsi="David" w:cs="David"/>
          <w:color w:val="212121"/>
          <w:sz w:val="24"/>
          <w:szCs w:val="24"/>
          <w:rtl/>
        </w:rPr>
        <w:t>את</w:t>
      </w:r>
      <w:r w:rsidR="00F46AB6" w:rsidRPr="006A180B">
        <w:rPr>
          <w:rFonts w:ascii="David" w:eastAsia="Times New Roman" w:hAnsi="David" w:cs="David"/>
          <w:color w:val="212121"/>
          <w:sz w:val="24"/>
          <w:szCs w:val="24"/>
          <w:rtl/>
          <w:lang w:bidi="ar-SA"/>
        </w:rPr>
        <w:t xml:space="preserve"> </w:t>
      </w:r>
      <w:r w:rsidR="00F46AB6" w:rsidRPr="006A180B">
        <w:rPr>
          <w:rFonts w:ascii="David" w:eastAsia="Times New Roman" w:hAnsi="David" w:cs="David"/>
          <w:color w:val="212121"/>
          <w:sz w:val="24"/>
          <w:szCs w:val="24"/>
          <w:rtl/>
        </w:rPr>
        <w:t>רוב</w:t>
      </w:r>
      <w:r w:rsidR="00F46AB6" w:rsidRPr="006A180B">
        <w:rPr>
          <w:rFonts w:ascii="David" w:eastAsia="Times New Roman" w:hAnsi="David" w:cs="David"/>
          <w:color w:val="212121"/>
          <w:sz w:val="24"/>
          <w:szCs w:val="24"/>
          <w:rtl/>
          <w:lang w:bidi="ar-SA"/>
        </w:rPr>
        <w:t xml:space="preserve"> </w:t>
      </w:r>
      <w:r w:rsidR="00F46AB6" w:rsidRPr="006A180B">
        <w:rPr>
          <w:rFonts w:ascii="David" w:eastAsia="Times New Roman" w:hAnsi="David" w:cs="David"/>
          <w:color w:val="212121"/>
          <w:sz w:val="24"/>
          <w:szCs w:val="24"/>
          <w:rtl/>
        </w:rPr>
        <w:t>התושבים</w:t>
      </w:r>
      <w:r w:rsidR="00F46AB6" w:rsidRPr="006A180B">
        <w:rPr>
          <w:rFonts w:ascii="David" w:eastAsia="Times New Roman" w:hAnsi="David" w:cs="David"/>
          <w:color w:val="212121"/>
          <w:sz w:val="24"/>
          <w:szCs w:val="24"/>
          <w:rtl/>
          <w:lang w:bidi="ar-SA"/>
        </w:rPr>
        <w:t xml:space="preserve"> </w:t>
      </w:r>
      <w:r w:rsidR="00F46AB6" w:rsidRPr="006A180B">
        <w:rPr>
          <w:rFonts w:ascii="David" w:eastAsia="Times New Roman" w:hAnsi="David" w:cs="David"/>
          <w:color w:val="212121"/>
          <w:sz w:val="24"/>
          <w:szCs w:val="24"/>
          <w:rtl/>
        </w:rPr>
        <w:t>בתשעה</w:t>
      </w:r>
      <w:r w:rsidR="00F46AB6" w:rsidRPr="006A180B">
        <w:rPr>
          <w:rFonts w:ascii="David" w:eastAsia="Times New Roman" w:hAnsi="David" w:cs="David"/>
          <w:color w:val="212121"/>
          <w:sz w:val="24"/>
          <w:szCs w:val="24"/>
          <w:rtl/>
          <w:lang w:bidi="ar-SA"/>
        </w:rPr>
        <w:t xml:space="preserve"> </w:t>
      </w:r>
      <w:r w:rsidR="00F46AB6" w:rsidRPr="006A180B">
        <w:rPr>
          <w:rFonts w:ascii="David" w:eastAsia="Times New Roman" w:hAnsi="David" w:cs="David"/>
          <w:color w:val="212121"/>
          <w:sz w:val="24"/>
          <w:szCs w:val="24"/>
          <w:rtl/>
        </w:rPr>
        <w:t>מבין</w:t>
      </w:r>
      <w:r w:rsidR="00F46AB6" w:rsidRPr="006A180B">
        <w:rPr>
          <w:rFonts w:ascii="David" w:eastAsia="Times New Roman" w:hAnsi="David" w:cs="David"/>
          <w:color w:val="212121"/>
          <w:sz w:val="24"/>
          <w:szCs w:val="24"/>
          <w:rtl/>
          <w:lang w:bidi="ar-SA"/>
        </w:rPr>
        <w:t xml:space="preserve"> </w:t>
      </w:r>
      <w:r w:rsidR="00F46AB6" w:rsidRPr="006A180B">
        <w:rPr>
          <w:rFonts w:ascii="David" w:eastAsia="Times New Roman" w:hAnsi="David" w:cs="David"/>
          <w:color w:val="212121"/>
          <w:sz w:val="24"/>
          <w:szCs w:val="24"/>
          <w:rtl/>
        </w:rPr>
        <w:t>עשר</w:t>
      </w:r>
      <w:r w:rsidR="007F6BCB" w:rsidRPr="006A180B">
        <w:rPr>
          <w:rFonts w:ascii="David" w:eastAsia="Times New Roman" w:hAnsi="David" w:cs="David"/>
          <w:color w:val="212121"/>
          <w:sz w:val="24"/>
          <w:szCs w:val="24"/>
          <w:rtl/>
        </w:rPr>
        <w:t>ת</w:t>
      </w:r>
      <w:r w:rsidR="007F6BCB" w:rsidRPr="006A180B">
        <w:rPr>
          <w:rFonts w:ascii="David" w:eastAsia="Times New Roman" w:hAnsi="David" w:cs="David"/>
          <w:color w:val="212121"/>
          <w:sz w:val="24"/>
          <w:szCs w:val="24"/>
          <w:rtl/>
          <w:lang w:bidi="ar-SA"/>
        </w:rPr>
        <w:t xml:space="preserve"> </w:t>
      </w:r>
      <w:r w:rsidR="007F6BCB" w:rsidRPr="006A180B">
        <w:rPr>
          <w:rFonts w:ascii="David" w:eastAsia="Times New Roman" w:hAnsi="David" w:cs="David"/>
          <w:color w:val="212121"/>
          <w:sz w:val="24"/>
          <w:szCs w:val="24"/>
          <w:rtl/>
        </w:rPr>
        <w:t>ה</w:t>
      </w:r>
      <w:r w:rsidR="007F6BCB" w:rsidRPr="006A180B">
        <w:rPr>
          <w:rFonts w:ascii="David" w:hAnsi="David" w:cs="David"/>
          <w:color w:val="202122"/>
          <w:sz w:val="24"/>
          <w:szCs w:val="24"/>
          <w:shd w:val="clear" w:color="auto" w:fill="FFFFFF"/>
          <w:rtl/>
        </w:rPr>
        <w:t>פרובינציות</w:t>
      </w:r>
      <w:r w:rsidR="007F6BCB" w:rsidRPr="006A180B">
        <w:rPr>
          <w:rFonts w:ascii="David" w:hAnsi="David" w:cs="David"/>
          <w:color w:val="202122"/>
          <w:sz w:val="24"/>
          <w:szCs w:val="24"/>
          <w:shd w:val="clear" w:color="auto" w:fill="FFFFFF"/>
          <w:rtl/>
          <w:lang w:bidi="ar-SA"/>
        </w:rPr>
        <w:t xml:space="preserve"> </w:t>
      </w:r>
      <w:r w:rsidR="007F6BCB" w:rsidRPr="006A180B">
        <w:rPr>
          <w:rFonts w:ascii="David" w:hAnsi="David" w:cs="David"/>
          <w:color w:val="202122"/>
          <w:sz w:val="24"/>
          <w:szCs w:val="24"/>
          <w:shd w:val="clear" w:color="auto" w:fill="FFFFFF"/>
          <w:rtl/>
        </w:rPr>
        <w:t>הקנדיות</w:t>
      </w:r>
      <w:r w:rsidR="00A85D27" w:rsidRPr="006A180B">
        <w:rPr>
          <w:rFonts w:ascii="David" w:hAnsi="David" w:cs="David"/>
          <w:color w:val="202122"/>
          <w:sz w:val="24"/>
          <w:szCs w:val="24"/>
          <w:shd w:val="clear" w:color="auto" w:fill="FFFFFF"/>
          <w:rtl/>
          <w:lang w:bidi="ar-SA"/>
        </w:rPr>
        <w:t>.</w:t>
      </w:r>
      <w:r w:rsidR="00A85D27" w:rsidRPr="006A180B">
        <w:rPr>
          <w:rFonts w:ascii="David" w:eastAsia="Times New Roman" w:hAnsi="David" w:cs="David"/>
          <w:color w:val="212121"/>
          <w:sz w:val="24"/>
          <w:szCs w:val="24"/>
          <w:rtl/>
          <w:lang w:bidi="ar-SA"/>
        </w:rPr>
        <w:t xml:space="preserve"> </w:t>
      </w:r>
      <w:r w:rsidR="009E5ACE" w:rsidRPr="006A180B">
        <w:rPr>
          <w:rFonts w:ascii="David" w:eastAsia="Times New Roman" w:hAnsi="David" w:cs="David"/>
          <w:color w:val="212121"/>
          <w:sz w:val="24"/>
          <w:szCs w:val="24"/>
          <w:rtl/>
        </w:rPr>
        <w:t>דוברי הצרפתית</w:t>
      </w:r>
      <w:r w:rsidR="009E5ACE" w:rsidRPr="006A180B">
        <w:rPr>
          <w:rFonts w:ascii="David" w:eastAsia="Times New Roman" w:hAnsi="David" w:cs="David"/>
          <w:color w:val="212121"/>
          <w:sz w:val="24"/>
          <w:szCs w:val="24"/>
          <w:rtl/>
          <w:lang w:bidi="ar-SA"/>
        </w:rPr>
        <w:t xml:space="preserve">, </w:t>
      </w:r>
      <w:r w:rsidR="009E5ACE" w:rsidRPr="006A180B">
        <w:rPr>
          <w:rFonts w:ascii="David" w:eastAsia="Times New Roman" w:hAnsi="David" w:cs="David"/>
          <w:color w:val="212121"/>
          <w:sz w:val="24"/>
          <w:szCs w:val="24"/>
          <w:rtl/>
        </w:rPr>
        <w:t>שמוצאם מהמתיישבים הצרפתיים שהגיעו במאות ה-17 וה-18</w:t>
      </w:r>
      <w:r w:rsidR="009E5ACE" w:rsidRPr="006A180B">
        <w:rPr>
          <w:rFonts w:ascii="David" w:eastAsia="Times New Roman" w:hAnsi="David" w:cs="David"/>
          <w:color w:val="212121"/>
          <w:sz w:val="24"/>
          <w:szCs w:val="24"/>
          <w:rtl/>
          <w:lang w:bidi="ar-SA"/>
        </w:rPr>
        <w:t xml:space="preserve">, </w:t>
      </w:r>
      <w:r w:rsidR="009E5ACE" w:rsidRPr="006A180B">
        <w:rPr>
          <w:rFonts w:ascii="David" w:eastAsia="Times New Roman" w:hAnsi="David" w:cs="David"/>
          <w:color w:val="212121"/>
          <w:sz w:val="24"/>
          <w:szCs w:val="24"/>
          <w:rtl/>
        </w:rPr>
        <w:t>הם המיעוט הלשוני הגדול</w:t>
      </w:r>
      <w:r w:rsidR="009E5ACE" w:rsidRPr="006A180B">
        <w:rPr>
          <w:rFonts w:ascii="David" w:eastAsia="Times New Roman" w:hAnsi="David" w:cs="David"/>
          <w:color w:val="212121"/>
          <w:sz w:val="24"/>
          <w:szCs w:val="24"/>
          <w:rtl/>
          <w:lang w:bidi="ar-SA"/>
        </w:rPr>
        <w:t xml:space="preserve"> </w:t>
      </w:r>
      <w:r w:rsidR="009E5ACE" w:rsidRPr="006A180B">
        <w:rPr>
          <w:rFonts w:ascii="David" w:eastAsia="Times New Roman" w:hAnsi="David" w:cs="David"/>
          <w:color w:val="212121"/>
          <w:sz w:val="24"/>
          <w:szCs w:val="24"/>
          <w:rtl/>
        </w:rPr>
        <w:t>במדינה</w:t>
      </w:r>
      <w:r w:rsidR="009E5ACE" w:rsidRPr="006A180B">
        <w:rPr>
          <w:rFonts w:ascii="David" w:eastAsia="Times New Roman" w:hAnsi="David" w:cs="David"/>
          <w:color w:val="212121"/>
          <w:sz w:val="24"/>
          <w:szCs w:val="24"/>
          <w:rtl/>
          <w:lang w:bidi="ar-SA"/>
        </w:rPr>
        <w:t xml:space="preserve"> </w:t>
      </w:r>
      <w:r w:rsidR="009E5ACE" w:rsidRPr="006A180B">
        <w:rPr>
          <w:rFonts w:ascii="David" w:eastAsia="Times New Roman" w:hAnsi="David" w:cs="David"/>
          <w:color w:val="212121"/>
          <w:sz w:val="24"/>
          <w:szCs w:val="24"/>
          <w:rtl/>
        </w:rPr>
        <w:t>ומהווים</w:t>
      </w:r>
      <w:r w:rsidR="009E5ACE" w:rsidRPr="006A180B">
        <w:rPr>
          <w:rFonts w:ascii="David" w:eastAsia="Times New Roman" w:hAnsi="David" w:cs="David"/>
          <w:color w:val="212121"/>
          <w:sz w:val="24"/>
          <w:szCs w:val="24"/>
          <w:rtl/>
          <w:lang w:bidi="ar-SA"/>
        </w:rPr>
        <w:t xml:space="preserve"> </w:t>
      </w:r>
      <w:r w:rsidR="009E5ACE" w:rsidRPr="006A180B">
        <w:rPr>
          <w:rFonts w:ascii="David" w:eastAsia="Times New Roman" w:hAnsi="David" w:cs="David"/>
          <w:color w:val="212121"/>
          <w:sz w:val="24"/>
          <w:szCs w:val="24"/>
          <w:rtl/>
        </w:rPr>
        <w:t>כ</w:t>
      </w:r>
      <w:r w:rsidR="009E5ACE" w:rsidRPr="006A180B">
        <w:rPr>
          <w:rFonts w:ascii="David" w:eastAsia="Times New Roman" w:hAnsi="David" w:cs="David" w:hint="cs"/>
          <w:color w:val="212121"/>
          <w:sz w:val="24"/>
          <w:szCs w:val="24"/>
          <w:rtl/>
        </w:rPr>
        <w:t>חמישית ויותר</w:t>
      </w:r>
      <w:r w:rsidR="009E5ACE" w:rsidRPr="006A180B">
        <w:rPr>
          <w:rFonts w:ascii="David" w:eastAsia="Times New Roman" w:hAnsi="David" w:cs="David"/>
          <w:color w:val="212121"/>
          <w:sz w:val="24"/>
          <w:szCs w:val="24"/>
          <w:rtl/>
          <w:lang w:bidi="ar-SA"/>
        </w:rPr>
        <w:t>.</w:t>
      </w:r>
      <w:r w:rsidR="009E5ACE" w:rsidRPr="006A180B">
        <w:rPr>
          <w:rStyle w:val="FootnoteReference"/>
          <w:rFonts w:ascii="David" w:eastAsia="Times New Roman" w:hAnsi="David" w:cs="David"/>
          <w:color w:val="212121"/>
          <w:sz w:val="24"/>
          <w:szCs w:val="24"/>
          <w:rtl/>
        </w:rPr>
        <w:footnoteReference w:id="39"/>
      </w:r>
      <w:r w:rsidR="009E5ACE" w:rsidRPr="006A180B">
        <w:rPr>
          <w:rFonts w:ascii="David" w:eastAsia="Times New Roman" w:hAnsi="David" w:cs="David"/>
          <w:color w:val="212121"/>
          <w:sz w:val="24"/>
          <w:szCs w:val="24"/>
          <w:rtl/>
          <w:lang w:bidi="ar-SA"/>
        </w:rPr>
        <w:t xml:space="preserve"> </w:t>
      </w:r>
      <w:r w:rsidRPr="006A180B">
        <w:rPr>
          <w:rFonts w:ascii="David" w:hAnsi="David" w:cs="David"/>
          <w:color w:val="202122"/>
          <w:sz w:val="24"/>
          <w:szCs w:val="24"/>
          <w:shd w:val="clear" w:color="auto" w:fill="FFFFFF"/>
          <w:rtl/>
        </w:rPr>
        <w:t>המיעוט הצרפתי</w:t>
      </w:r>
      <w:r w:rsidR="009E5ACE" w:rsidRPr="006A180B">
        <w:rPr>
          <w:rFonts w:ascii="David" w:hAnsi="David" w:cs="David" w:hint="cs"/>
          <w:color w:val="202122"/>
          <w:sz w:val="24"/>
          <w:szCs w:val="24"/>
          <w:shd w:val="clear" w:color="auto" w:fill="FFFFFF"/>
          <w:rtl/>
        </w:rPr>
        <w:t xml:space="preserve"> </w:t>
      </w:r>
      <w:r w:rsidRPr="006A180B">
        <w:rPr>
          <w:rFonts w:ascii="David" w:hAnsi="David" w:cs="David"/>
          <w:color w:val="202122"/>
          <w:sz w:val="24"/>
          <w:szCs w:val="24"/>
          <w:shd w:val="clear" w:color="auto" w:fill="FFFFFF"/>
          <w:rtl/>
        </w:rPr>
        <w:t>מהווה רוב מכריע בפרובינציית ק</w:t>
      </w:r>
      <w:r w:rsidR="009E5ACE" w:rsidRPr="006A180B">
        <w:rPr>
          <w:rFonts w:ascii="David" w:hAnsi="David" w:cs="David" w:hint="cs"/>
          <w:color w:val="202122"/>
          <w:sz w:val="24"/>
          <w:szCs w:val="24"/>
          <w:shd w:val="clear" w:color="auto" w:fill="FFFFFF"/>
          <w:rtl/>
        </w:rPr>
        <w:t>וויב</w:t>
      </w:r>
      <w:r w:rsidRPr="006A180B">
        <w:rPr>
          <w:rFonts w:ascii="David" w:hAnsi="David" w:cs="David"/>
          <w:color w:val="202122"/>
          <w:sz w:val="24"/>
          <w:szCs w:val="24"/>
          <w:shd w:val="clear" w:color="auto" w:fill="FFFFFF"/>
          <w:rtl/>
        </w:rPr>
        <w:t>ק כמעט בכל אזורי</w:t>
      </w:r>
      <w:r w:rsidR="00FD5970" w:rsidRPr="006A180B">
        <w:rPr>
          <w:rFonts w:ascii="David" w:hAnsi="David" w:cs="David"/>
          <w:color w:val="202122"/>
          <w:sz w:val="24"/>
          <w:szCs w:val="24"/>
          <w:shd w:val="clear" w:color="auto" w:fill="FFFFFF"/>
          <w:rtl/>
        </w:rPr>
        <w:t>ה</w:t>
      </w:r>
      <w:r w:rsidRPr="006A180B">
        <w:rPr>
          <w:rFonts w:ascii="David" w:hAnsi="David" w:cs="David"/>
          <w:color w:val="202122"/>
          <w:sz w:val="24"/>
          <w:szCs w:val="24"/>
          <w:shd w:val="clear" w:color="auto" w:fill="FFFFFF"/>
          <w:rtl/>
        </w:rPr>
        <w:t>, ושלמעשה, ה</w:t>
      </w:r>
      <w:r w:rsidR="00FD5970" w:rsidRPr="006A180B">
        <w:rPr>
          <w:rFonts w:ascii="David" w:hAnsi="David" w:cs="David"/>
          <w:color w:val="202122"/>
          <w:sz w:val="24"/>
          <w:szCs w:val="24"/>
          <w:shd w:val="clear" w:color="auto" w:fill="FFFFFF"/>
          <w:rtl/>
        </w:rPr>
        <w:t>י</w:t>
      </w:r>
      <w:r w:rsidRPr="006A180B">
        <w:rPr>
          <w:rFonts w:ascii="David" w:hAnsi="David" w:cs="David"/>
          <w:color w:val="202122"/>
          <w:sz w:val="24"/>
          <w:szCs w:val="24"/>
          <w:shd w:val="clear" w:color="auto" w:fill="FFFFFF"/>
          <w:rtl/>
        </w:rPr>
        <w:t>א המחוז היחיד</w:t>
      </w:r>
      <w:r w:rsidR="00477901" w:rsidRPr="006A180B">
        <w:rPr>
          <w:rFonts w:ascii="David" w:hAnsi="David" w:cs="David"/>
          <w:color w:val="202122"/>
          <w:sz w:val="24"/>
          <w:szCs w:val="24"/>
          <w:shd w:val="clear" w:color="auto" w:fill="FFFFFF"/>
          <w:rtl/>
        </w:rPr>
        <w:t>י</w:t>
      </w:r>
      <w:r w:rsidRPr="006A180B">
        <w:rPr>
          <w:rFonts w:ascii="David" w:hAnsi="David" w:cs="David"/>
          <w:color w:val="202122"/>
          <w:sz w:val="24"/>
          <w:szCs w:val="24"/>
          <w:shd w:val="clear" w:color="auto" w:fill="FFFFFF"/>
          <w:rtl/>
        </w:rPr>
        <w:t xml:space="preserve"> שבו הצרפתית היא שפתם של רוב התושבים והשפה הרשמית היחידה</w:t>
      </w:r>
      <w:r w:rsidR="00A01A75" w:rsidRPr="006A180B">
        <w:rPr>
          <w:rFonts w:ascii="David" w:hAnsi="David" w:cs="David"/>
          <w:color w:val="202122"/>
          <w:sz w:val="24"/>
          <w:szCs w:val="24"/>
          <w:shd w:val="clear" w:color="auto" w:fill="FFFFFF"/>
          <w:rtl/>
          <w:lang w:bidi="ar-SA"/>
        </w:rPr>
        <w:t>;</w:t>
      </w:r>
      <w:r w:rsidRPr="006A180B">
        <w:rPr>
          <w:rFonts w:ascii="David" w:eastAsia="Times New Roman" w:hAnsi="David" w:cs="David"/>
          <w:color w:val="212121"/>
          <w:sz w:val="24"/>
          <w:szCs w:val="24"/>
          <w:rtl/>
        </w:rPr>
        <w:t xml:space="preserve"> 71.2% מתושבי </w:t>
      </w:r>
      <w:r w:rsidR="0024689A" w:rsidRPr="006A180B">
        <w:rPr>
          <w:rFonts w:ascii="David" w:eastAsia="Times New Roman" w:hAnsi="David" w:cs="David"/>
          <w:color w:val="212121"/>
          <w:sz w:val="24"/>
          <w:szCs w:val="24"/>
          <w:rtl/>
        </w:rPr>
        <w:t>קוויבק</w:t>
      </w:r>
      <w:r w:rsidRPr="006A180B">
        <w:rPr>
          <w:rFonts w:ascii="David" w:eastAsia="Times New Roman" w:hAnsi="David" w:cs="David"/>
          <w:color w:val="212121"/>
          <w:sz w:val="24"/>
          <w:szCs w:val="24"/>
          <w:rtl/>
        </w:rPr>
        <w:t xml:space="preserve"> </w:t>
      </w:r>
      <w:r w:rsidR="000A121C" w:rsidRPr="006A180B">
        <w:rPr>
          <w:rFonts w:ascii="David" w:eastAsia="Times New Roman" w:hAnsi="David" w:cs="David"/>
          <w:color w:val="212121"/>
          <w:sz w:val="24"/>
          <w:szCs w:val="24"/>
          <w:rtl/>
        </w:rPr>
        <w:t>ה</w:t>
      </w:r>
      <w:r w:rsidRPr="006A180B">
        <w:rPr>
          <w:rFonts w:ascii="David" w:eastAsia="Times New Roman" w:hAnsi="David" w:cs="David"/>
          <w:color w:val="212121"/>
          <w:sz w:val="24"/>
          <w:szCs w:val="24"/>
          <w:rtl/>
        </w:rPr>
        <w:t xml:space="preserve">ם צרפתים ילידים וכ-95% </w:t>
      </w:r>
      <w:r w:rsidR="000A121C" w:rsidRPr="006A180B">
        <w:rPr>
          <w:rFonts w:ascii="David" w:eastAsia="Times New Roman" w:hAnsi="David" w:cs="David"/>
          <w:color w:val="212121"/>
          <w:sz w:val="24"/>
          <w:szCs w:val="24"/>
          <w:rtl/>
        </w:rPr>
        <w:t xml:space="preserve">מאוכלוסייתה </w:t>
      </w:r>
      <w:r w:rsidR="00A4455B" w:rsidRPr="006A180B">
        <w:rPr>
          <w:rFonts w:ascii="David" w:eastAsia="Times New Roman" w:hAnsi="David" w:cs="David" w:hint="cs"/>
          <w:color w:val="212121"/>
          <w:sz w:val="24"/>
          <w:szCs w:val="24"/>
          <w:rtl/>
        </w:rPr>
        <w:t>דוברי</w:t>
      </w:r>
      <w:r w:rsidRPr="006A180B">
        <w:rPr>
          <w:rFonts w:ascii="David" w:eastAsia="Times New Roman" w:hAnsi="David" w:cs="David"/>
          <w:color w:val="212121"/>
          <w:sz w:val="24"/>
          <w:szCs w:val="24"/>
          <w:rtl/>
        </w:rPr>
        <w:t xml:space="preserve"> צרפתית כשפ</w:t>
      </w:r>
      <w:r w:rsidR="000A121C" w:rsidRPr="006A180B">
        <w:rPr>
          <w:rFonts w:ascii="David" w:eastAsia="Times New Roman" w:hAnsi="David" w:cs="David"/>
          <w:color w:val="212121"/>
          <w:sz w:val="24"/>
          <w:szCs w:val="24"/>
          <w:rtl/>
        </w:rPr>
        <w:t>ה</w:t>
      </w:r>
      <w:r w:rsidR="00A4455B" w:rsidRPr="006A180B">
        <w:rPr>
          <w:rFonts w:ascii="David" w:eastAsia="Times New Roman" w:hAnsi="David" w:cs="David"/>
          <w:color w:val="212121"/>
          <w:sz w:val="24"/>
          <w:szCs w:val="24"/>
          <w:rtl/>
        </w:rPr>
        <w:t xml:space="preserve"> ראשונה או </w:t>
      </w:r>
      <w:r w:rsidRPr="006A180B">
        <w:rPr>
          <w:rFonts w:ascii="David" w:eastAsia="Times New Roman" w:hAnsi="David" w:cs="David"/>
          <w:color w:val="212121"/>
          <w:sz w:val="24"/>
          <w:szCs w:val="24"/>
          <w:rtl/>
        </w:rPr>
        <w:t>שנייה.</w:t>
      </w:r>
      <w:r w:rsidRPr="006A180B">
        <w:rPr>
          <w:rStyle w:val="FootnoteReference"/>
          <w:rFonts w:ascii="David" w:eastAsia="Times New Roman" w:hAnsi="David" w:cs="David"/>
          <w:color w:val="212121"/>
          <w:sz w:val="24"/>
          <w:szCs w:val="24"/>
          <w:rtl/>
        </w:rPr>
        <w:footnoteReference w:id="40"/>
      </w:r>
    </w:p>
    <w:p w14:paraId="0BC9C3CB" w14:textId="732CA608" w:rsidR="005E0F08" w:rsidRPr="006A180B" w:rsidRDefault="009013A3" w:rsidP="008F5EA0">
      <w:pPr>
        <w:spacing w:line="360" w:lineRule="auto"/>
        <w:jc w:val="both"/>
        <w:rPr>
          <w:rFonts w:ascii="David" w:eastAsia="Times New Roman" w:hAnsi="David" w:cs="David"/>
          <w:b/>
          <w:bCs/>
          <w:color w:val="212121"/>
          <w:sz w:val="28"/>
          <w:szCs w:val="28"/>
          <w:rtl/>
        </w:rPr>
      </w:pPr>
      <w:r w:rsidRPr="006A180B">
        <w:rPr>
          <w:rFonts w:ascii="David" w:eastAsia="Times New Roman" w:hAnsi="David" w:cs="David" w:hint="cs"/>
          <w:color w:val="212121"/>
          <w:sz w:val="24"/>
          <w:szCs w:val="24"/>
          <w:rtl/>
        </w:rPr>
        <w:t xml:space="preserve">מעמדו של </w:t>
      </w:r>
      <w:r w:rsidR="005E0F08" w:rsidRPr="006A180B">
        <w:rPr>
          <w:rFonts w:ascii="David" w:eastAsia="Times New Roman" w:hAnsi="David" w:cs="David"/>
          <w:color w:val="212121"/>
          <w:sz w:val="24"/>
          <w:szCs w:val="24"/>
          <w:rtl/>
        </w:rPr>
        <w:t>המיעוט הצרפתי בקנדה איתן</w:t>
      </w:r>
      <w:r w:rsidR="00BD03E2" w:rsidRPr="006A180B">
        <w:rPr>
          <w:rFonts w:ascii="David" w:eastAsia="Times New Roman" w:hAnsi="David" w:cs="David" w:hint="cs"/>
          <w:color w:val="212121"/>
          <w:sz w:val="24"/>
          <w:szCs w:val="24"/>
          <w:rtl/>
        </w:rPr>
        <w:t xml:space="preserve">, </w:t>
      </w:r>
      <w:r w:rsidR="008F5EA0" w:rsidRPr="006A180B">
        <w:rPr>
          <w:rFonts w:ascii="David" w:eastAsia="Times New Roman" w:hAnsi="David" w:cs="David" w:hint="cs"/>
          <w:color w:val="212121"/>
          <w:sz w:val="24"/>
          <w:szCs w:val="24"/>
          <w:rtl/>
        </w:rPr>
        <w:t>ו</w:t>
      </w:r>
      <w:r w:rsidR="00BD03E2" w:rsidRPr="006A180B">
        <w:rPr>
          <w:rFonts w:ascii="David" w:eastAsia="Times New Roman" w:hAnsi="David" w:cs="David" w:hint="cs"/>
          <w:color w:val="212121"/>
          <w:sz w:val="24"/>
          <w:szCs w:val="24"/>
          <w:rtl/>
        </w:rPr>
        <w:t>עוצמתו עולה על זו של</w:t>
      </w:r>
      <w:r w:rsidR="005E0F08" w:rsidRPr="006A180B">
        <w:rPr>
          <w:rFonts w:ascii="David" w:eastAsia="Times New Roman" w:hAnsi="David" w:cs="David"/>
          <w:color w:val="212121"/>
          <w:sz w:val="24"/>
          <w:szCs w:val="24"/>
          <w:rtl/>
        </w:rPr>
        <w:t xml:space="preserve"> מיעוטים מוגנים כמו הקטלנים והבאסקים בספרד. </w:t>
      </w:r>
      <w:r w:rsidR="008F5EA0" w:rsidRPr="006A180B">
        <w:rPr>
          <w:rFonts w:ascii="David" w:eastAsia="Times New Roman" w:hAnsi="David" w:cs="David" w:hint="cs"/>
          <w:color w:val="212121"/>
          <w:sz w:val="24"/>
          <w:szCs w:val="24"/>
          <w:rtl/>
        </w:rPr>
        <w:t>קוויב</w:t>
      </w:r>
      <w:r w:rsidR="008F5EA0" w:rsidRPr="006A180B">
        <w:rPr>
          <w:rFonts w:ascii="David" w:eastAsia="Times New Roman" w:hAnsi="David" w:cs="David" w:hint="eastAsia"/>
          <w:color w:val="212121"/>
          <w:sz w:val="24"/>
          <w:szCs w:val="24"/>
          <w:rtl/>
        </w:rPr>
        <w:t>ק</w:t>
      </w:r>
      <w:r w:rsidR="005E0F08" w:rsidRPr="006A180B">
        <w:rPr>
          <w:rFonts w:ascii="David" w:eastAsia="Times New Roman" w:hAnsi="David" w:cs="David"/>
          <w:color w:val="212121"/>
          <w:sz w:val="24"/>
          <w:szCs w:val="24"/>
          <w:rtl/>
        </w:rPr>
        <w:t xml:space="preserve"> היא הממשלה התת-לאומית החזקה ביותר המוכרת בעולם המערבי. יתרה מזו, בני המיעוט הצרפתי מיוצגים באופן משמעותי במוסדות הכלל-חברתיים של קנדה ושותפים להכרעות המתקבלות ברשויות השלטון הפדרליות.</w:t>
      </w:r>
      <w:r w:rsidR="005E0F08" w:rsidRPr="006A180B">
        <w:rPr>
          <w:rStyle w:val="FootnoteReference"/>
          <w:rFonts w:ascii="David" w:eastAsia="Times New Roman" w:hAnsi="David" w:cs="David"/>
          <w:color w:val="212121"/>
          <w:sz w:val="24"/>
          <w:szCs w:val="24"/>
          <w:rtl/>
        </w:rPr>
        <w:footnoteReference w:id="41"/>
      </w:r>
      <w:r w:rsidR="005E0F08" w:rsidRPr="006A180B">
        <w:rPr>
          <w:rFonts w:ascii="David" w:eastAsia="Times New Roman" w:hAnsi="David" w:cs="David"/>
          <w:b/>
          <w:bCs/>
          <w:color w:val="212121"/>
          <w:sz w:val="28"/>
          <w:szCs w:val="28"/>
          <w:rtl/>
        </w:rPr>
        <w:t xml:space="preserve"> </w:t>
      </w:r>
    </w:p>
    <w:p w14:paraId="56690488" w14:textId="430DEAD5" w:rsidR="005E0F08" w:rsidRPr="006A180B" w:rsidRDefault="005E0F08" w:rsidP="005E0F08">
      <w:pPr>
        <w:rPr>
          <w:rFonts w:ascii="David" w:eastAsia="Times New Roman" w:hAnsi="David" w:cs="David"/>
          <w:color w:val="212121"/>
          <w:sz w:val="24"/>
          <w:szCs w:val="24"/>
          <w:u w:val="single"/>
          <w:rtl/>
        </w:rPr>
      </w:pPr>
      <w:r w:rsidRPr="006A180B">
        <w:rPr>
          <w:rFonts w:ascii="David" w:eastAsia="Times New Roman" w:hAnsi="David" w:cs="David"/>
          <w:color w:val="212121"/>
          <w:sz w:val="24"/>
          <w:szCs w:val="24"/>
          <w:u w:val="single"/>
          <w:rtl/>
        </w:rPr>
        <w:t xml:space="preserve">הסדרים חוקתיים </w:t>
      </w:r>
    </w:p>
    <w:p w14:paraId="41F67488" w14:textId="11257FF7" w:rsidR="00BD03E2" w:rsidRPr="006A180B" w:rsidRDefault="00BD03E2" w:rsidP="008F5EA0">
      <w:pPr>
        <w:spacing w:line="360" w:lineRule="auto"/>
        <w:jc w:val="both"/>
        <w:rPr>
          <w:rFonts w:ascii="David" w:eastAsia="Times New Roman" w:hAnsi="David" w:cs="David"/>
          <w:color w:val="212121"/>
          <w:sz w:val="24"/>
          <w:szCs w:val="24"/>
          <w:rtl/>
        </w:rPr>
      </w:pPr>
      <w:r w:rsidRPr="006A180B">
        <w:rPr>
          <w:rFonts w:ascii="David" w:eastAsia="Times New Roman" w:hAnsi="David" w:cs="David"/>
          <w:color w:val="212121"/>
          <w:sz w:val="24"/>
          <w:szCs w:val="24"/>
          <w:rtl/>
        </w:rPr>
        <w:t xml:space="preserve">המבנה החוקתי הפדרלי של קנדה </w:t>
      </w:r>
      <w:r w:rsidRPr="006A180B">
        <w:rPr>
          <w:rFonts w:ascii="David" w:eastAsia="Times New Roman" w:hAnsi="David" w:cs="David" w:hint="cs"/>
          <w:color w:val="212121"/>
          <w:sz w:val="24"/>
          <w:szCs w:val="24"/>
          <w:rtl/>
        </w:rPr>
        <w:t>סלל את הדרך ל</w:t>
      </w:r>
      <w:r w:rsidRPr="006A180B">
        <w:rPr>
          <w:rFonts w:ascii="David" w:eastAsia="Times New Roman" w:hAnsi="David" w:cs="David"/>
          <w:color w:val="212121"/>
          <w:sz w:val="24"/>
          <w:szCs w:val="24"/>
          <w:rtl/>
        </w:rPr>
        <w:t>מעמדו המשפטי והפוליטי של המיעוט הצרפתי</w:t>
      </w:r>
      <w:r w:rsidRPr="006A180B">
        <w:rPr>
          <w:rFonts w:ascii="David" w:eastAsia="Times New Roman" w:hAnsi="David" w:cs="David" w:hint="cs"/>
          <w:color w:val="212121"/>
          <w:sz w:val="24"/>
          <w:szCs w:val="24"/>
          <w:rtl/>
        </w:rPr>
        <w:t>. הלה</w:t>
      </w:r>
      <w:r w:rsidRPr="006A180B">
        <w:rPr>
          <w:rFonts w:ascii="David" w:eastAsia="Times New Roman" w:hAnsi="David" w:cs="David"/>
          <w:color w:val="212121"/>
          <w:sz w:val="24"/>
          <w:szCs w:val="24"/>
          <w:rtl/>
        </w:rPr>
        <w:t xml:space="preserve"> במידה מסוימת תולדה של חקיקה עצמית. הרוב הצרפתי במחוז ק</w:t>
      </w:r>
      <w:r w:rsidRPr="006A180B">
        <w:rPr>
          <w:rFonts w:ascii="David" w:eastAsia="Times New Roman" w:hAnsi="David" w:cs="David" w:hint="cs"/>
          <w:color w:val="212121"/>
          <w:sz w:val="24"/>
          <w:szCs w:val="24"/>
          <w:rtl/>
        </w:rPr>
        <w:t>וויב</w:t>
      </w:r>
      <w:r w:rsidRPr="006A180B">
        <w:rPr>
          <w:rFonts w:ascii="David" w:eastAsia="Times New Roman" w:hAnsi="David" w:cs="David"/>
          <w:color w:val="212121"/>
          <w:sz w:val="24"/>
          <w:szCs w:val="24"/>
          <w:rtl/>
        </w:rPr>
        <w:t>ק השתמש בסמכויות החקיקה שהוענקו לו במסגרת המבנה הפדרלי, שהחלו על כל תושבי הטריטוריה של ק</w:t>
      </w:r>
      <w:r w:rsidR="008F5EA0" w:rsidRPr="006A180B">
        <w:rPr>
          <w:rFonts w:ascii="David" w:eastAsia="Times New Roman" w:hAnsi="David" w:cs="David" w:hint="cs"/>
          <w:color w:val="212121"/>
          <w:sz w:val="24"/>
          <w:szCs w:val="24"/>
          <w:rtl/>
        </w:rPr>
        <w:t>וויב</w:t>
      </w:r>
      <w:r w:rsidRPr="006A180B">
        <w:rPr>
          <w:rFonts w:ascii="David" w:eastAsia="Times New Roman" w:hAnsi="David" w:cs="David"/>
          <w:color w:val="212121"/>
          <w:sz w:val="24"/>
          <w:szCs w:val="24"/>
          <w:rtl/>
        </w:rPr>
        <w:t>ק.</w:t>
      </w:r>
      <w:r w:rsidRPr="006A180B">
        <w:rPr>
          <w:rStyle w:val="FootnoteReference"/>
          <w:rFonts w:ascii="David" w:eastAsia="Times New Roman" w:hAnsi="David" w:cs="David"/>
          <w:color w:val="212121"/>
          <w:sz w:val="24"/>
          <w:szCs w:val="24"/>
          <w:rtl/>
        </w:rPr>
        <w:footnoteReference w:id="42"/>
      </w:r>
      <w:r w:rsidRPr="006A180B">
        <w:rPr>
          <w:rFonts w:ascii="David" w:eastAsia="Times New Roman" w:hAnsi="David" w:cs="David"/>
          <w:color w:val="212121"/>
          <w:sz w:val="24"/>
          <w:szCs w:val="24"/>
          <w:rtl/>
        </w:rPr>
        <w:t xml:space="preserve"> </w:t>
      </w:r>
    </w:p>
    <w:p w14:paraId="4415F5BF" w14:textId="2C788FE9" w:rsidR="005E0F08" w:rsidRPr="006A180B" w:rsidRDefault="005E0F08" w:rsidP="001F6028">
      <w:pPr>
        <w:spacing w:line="360" w:lineRule="auto"/>
        <w:jc w:val="both"/>
        <w:rPr>
          <w:rFonts w:ascii="David" w:hAnsi="David" w:cs="David"/>
          <w:sz w:val="24"/>
          <w:szCs w:val="24"/>
          <w:rtl/>
        </w:rPr>
      </w:pPr>
      <w:r w:rsidRPr="006A180B">
        <w:rPr>
          <w:rFonts w:ascii="David" w:hAnsi="David" w:cs="David"/>
          <w:sz w:val="24"/>
          <w:szCs w:val="24"/>
          <w:rtl/>
        </w:rPr>
        <w:t xml:space="preserve">שני </w:t>
      </w:r>
      <w:r w:rsidR="006F65D4" w:rsidRPr="006A180B">
        <w:rPr>
          <w:rFonts w:ascii="David" w:hAnsi="David" w:cs="David"/>
          <w:sz w:val="24"/>
          <w:szCs w:val="24"/>
          <w:rtl/>
        </w:rPr>
        <w:t>חוקים</w:t>
      </w:r>
      <w:r w:rsidRPr="006A180B">
        <w:rPr>
          <w:rFonts w:ascii="David" w:hAnsi="David" w:cs="David"/>
          <w:sz w:val="24"/>
          <w:szCs w:val="24"/>
          <w:rtl/>
        </w:rPr>
        <w:t xml:space="preserve"> ת</w:t>
      </w:r>
      <w:r w:rsidR="001F6028" w:rsidRPr="006A180B">
        <w:rPr>
          <w:rFonts w:ascii="David" w:hAnsi="David" w:cs="David"/>
          <w:sz w:val="24"/>
          <w:szCs w:val="24"/>
          <w:rtl/>
        </w:rPr>
        <w:t>רמו באופן משמעותי להתפתחות זהות</w:t>
      </w:r>
      <w:r w:rsidRPr="006A180B">
        <w:rPr>
          <w:rFonts w:ascii="David" w:hAnsi="David" w:cs="David"/>
          <w:sz w:val="24"/>
          <w:szCs w:val="24"/>
          <w:rtl/>
        </w:rPr>
        <w:t xml:space="preserve"> המיעוט הצרפתי בקנדה. הראשון הוא חוק הלשונות הרשמיות שהועבר ב-1969 </w:t>
      </w:r>
      <w:r w:rsidRPr="006A180B">
        <w:rPr>
          <w:rFonts w:ascii="David" w:hAnsi="David" w:cs="David"/>
          <w:color w:val="2B2B2B"/>
          <w:sz w:val="24"/>
          <w:szCs w:val="24"/>
          <w:shd w:val="clear" w:color="auto" w:fill="FFFFFF"/>
          <w:rtl/>
        </w:rPr>
        <w:t>אשר נתן תוקף מחדש למקורותיה</w:t>
      </w:r>
      <w:r w:rsidR="008403FA" w:rsidRPr="006A180B">
        <w:rPr>
          <w:rFonts w:ascii="David" w:hAnsi="David" w:cs="David"/>
          <w:color w:val="2B2B2B"/>
          <w:sz w:val="24"/>
          <w:szCs w:val="24"/>
          <w:shd w:val="clear" w:color="auto" w:fill="FFFFFF"/>
          <w:rtl/>
        </w:rPr>
        <w:t>ן</w:t>
      </w:r>
      <w:r w:rsidRPr="006A180B">
        <w:rPr>
          <w:rFonts w:ascii="David" w:hAnsi="David" w:cs="David"/>
          <w:color w:val="2B2B2B"/>
          <w:sz w:val="24"/>
          <w:szCs w:val="24"/>
          <w:shd w:val="clear" w:color="auto" w:fill="FFFFFF"/>
          <w:rtl/>
        </w:rPr>
        <w:t xml:space="preserve"> החוקתיים של השפות הרשמיות במדינה והעניק הגנה </w:t>
      </w:r>
      <w:r w:rsidR="001F6028" w:rsidRPr="006A180B">
        <w:rPr>
          <w:rFonts w:ascii="David" w:hAnsi="David" w:cs="David"/>
          <w:color w:val="2B2B2B"/>
          <w:sz w:val="24"/>
          <w:szCs w:val="24"/>
          <w:shd w:val="clear" w:color="auto" w:fill="FFFFFF"/>
          <w:rtl/>
        </w:rPr>
        <w:t>למעמד הדו-לשוני בפדרציה הקנדית.</w:t>
      </w:r>
      <w:r w:rsidR="001F6028" w:rsidRPr="006A180B">
        <w:rPr>
          <w:rFonts w:ascii="David" w:hAnsi="David" w:cs="David" w:hint="cs"/>
          <w:color w:val="2B2B2B"/>
          <w:sz w:val="24"/>
          <w:szCs w:val="24"/>
          <w:shd w:val="clear" w:color="auto" w:fill="FFFFFF"/>
          <w:rtl/>
        </w:rPr>
        <w:t xml:space="preserve"> </w:t>
      </w:r>
      <w:r w:rsidRPr="006A180B">
        <w:rPr>
          <w:rFonts w:ascii="David" w:hAnsi="David" w:cs="David"/>
          <w:sz w:val="24"/>
          <w:szCs w:val="24"/>
          <w:rtl/>
        </w:rPr>
        <w:t xml:space="preserve">השני הוא כתב הזכויות והחירויות הקנדי שאושר סופית ב-1982 </w:t>
      </w:r>
      <w:r w:rsidR="0044194A" w:rsidRPr="006A180B">
        <w:rPr>
          <w:rFonts w:ascii="David" w:hAnsi="David" w:cs="David"/>
          <w:sz w:val="24"/>
          <w:szCs w:val="24"/>
          <w:rtl/>
        </w:rPr>
        <w:t>ו</w:t>
      </w:r>
      <w:r w:rsidRPr="006A180B">
        <w:rPr>
          <w:rFonts w:ascii="David" w:hAnsi="David" w:cs="David"/>
          <w:sz w:val="24"/>
          <w:szCs w:val="24"/>
          <w:rtl/>
        </w:rPr>
        <w:t xml:space="preserve">העניק את הזכות ללימודים </w:t>
      </w:r>
      <w:r w:rsidRPr="006A180B">
        <w:rPr>
          <w:rFonts w:ascii="David" w:eastAsia="Times New Roman" w:hAnsi="David" w:cs="David"/>
          <w:color w:val="212121"/>
          <w:sz w:val="24"/>
          <w:szCs w:val="24"/>
          <w:rtl/>
        </w:rPr>
        <w:t>באחת משתי השפות הרשמיות, מאחר וסעיף 16 קבע שאנגלית וצרפתית הן השפות הרשמיות של קנדה ויש להן מעמד שווה, ובהמשך</w:t>
      </w:r>
      <w:r w:rsidR="00CA701D" w:rsidRPr="006A180B">
        <w:rPr>
          <w:rFonts w:ascii="David" w:eastAsia="Times New Roman" w:hAnsi="David" w:cs="David"/>
          <w:color w:val="212121"/>
          <w:sz w:val="24"/>
          <w:szCs w:val="24"/>
          <w:rtl/>
          <w:lang w:bidi="ar-SA"/>
        </w:rPr>
        <w:t>,</w:t>
      </w:r>
      <w:r w:rsidRPr="006A180B">
        <w:rPr>
          <w:rFonts w:ascii="David" w:eastAsia="Times New Roman" w:hAnsi="David" w:cs="David"/>
          <w:color w:val="212121"/>
          <w:sz w:val="24"/>
          <w:szCs w:val="24"/>
          <w:rtl/>
        </w:rPr>
        <w:t xml:space="preserve"> סעיף 17 </w:t>
      </w:r>
      <w:r w:rsidR="00542DFC" w:rsidRPr="006A180B">
        <w:rPr>
          <w:rFonts w:ascii="David" w:eastAsia="Times New Roman" w:hAnsi="David" w:cs="David"/>
          <w:color w:val="212121"/>
          <w:sz w:val="24"/>
          <w:szCs w:val="24"/>
          <w:rtl/>
        </w:rPr>
        <w:t>ש</w:t>
      </w:r>
      <w:r w:rsidRPr="006A180B">
        <w:rPr>
          <w:rFonts w:ascii="David" w:eastAsia="Times New Roman" w:hAnsi="David" w:cs="David"/>
          <w:color w:val="212121"/>
          <w:sz w:val="24"/>
          <w:szCs w:val="24"/>
          <w:rtl/>
        </w:rPr>
        <w:t>קבע שלכל אדם שמורה הזכות להשתמש באחת משתי השפות הרשמיות בכל דיון או הליך שמתקיים בפרלמנט הפדרלי</w:t>
      </w:r>
      <w:r w:rsidR="00C43FAF" w:rsidRPr="006A180B">
        <w:rPr>
          <w:rFonts w:ascii="David" w:eastAsia="Times New Roman" w:hAnsi="David" w:cs="David"/>
          <w:color w:val="212121"/>
          <w:sz w:val="24"/>
          <w:szCs w:val="24"/>
          <w:rtl/>
          <w:lang w:bidi="ar-SA"/>
        </w:rPr>
        <w:t xml:space="preserve">. </w:t>
      </w:r>
      <w:r w:rsidR="00664EA6" w:rsidRPr="006A180B">
        <w:rPr>
          <w:rFonts w:ascii="David" w:eastAsia="Times New Roman" w:hAnsi="David" w:cs="David"/>
          <w:color w:val="212121"/>
          <w:sz w:val="24"/>
          <w:szCs w:val="24"/>
          <w:rtl/>
        </w:rPr>
        <w:t>לא</w:t>
      </w:r>
      <w:r w:rsidR="00664EA6" w:rsidRPr="006A180B">
        <w:rPr>
          <w:rFonts w:ascii="David" w:eastAsia="Times New Roman" w:hAnsi="David" w:cs="David"/>
          <w:color w:val="212121"/>
          <w:sz w:val="24"/>
          <w:szCs w:val="24"/>
          <w:rtl/>
          <w:lang w:bidi="ar-SA"/>
        </w:rPr>
        <w:t xml:space="preserve"> </w:t>
      </w:r>
      <w:r w:rsidR="00664EA6" w:rsidRPr="006A180B">
        <w:rPr>
          <w:rFonts w:ascii="David" w:eastAsia="Times New Roman" w:hAnsi="David" w:cs="David"/>
          <w:color w:val="212121"/>
          <w:sz w:val="24"/>
          <w:szCs w:val="24"/>
          <w:rtl/>
        </w:rPr>
        <w:t>פחות</w:t>
      </w:r>
      <w:r w:rsidR="00664EA6" w:rsidRPr="006A180B">
        <w:rPr>
          <w:rFonts w:ascii="David" w:eastAsia="Times New Roman" w:hAnsi="David" w:cs="David"/>
          <w:color w:val="212121"/>
          <w:sz w:val="24"/>
          <w:szCs w:val="24"/>
          <w:rtl/>
          <w:lang w:bidi="ar-SA"/>
        </w:rPr>
        <w:t xml:space="preserve"> </w:t>
      </w:r>
      <w:r w:rsidR="00664EA6" w:rsidRPr="006A180B">
        <w:rPr>
          <w:rFonts w:ascii="David" w:eastAsia="Times New Roman" w:hAnsi="David" w:cs="David"/>
          <w:color w:val="212121"/>
          <w:sz w:val="24"/>
          <w:szCs w:val="24"/>
          <w:rtl/>
        </w:rPr>
        <w:t>חשוב</w:t>
      </w:r>
      <w:r w:rsidR="00664EA6" w:rsidRPr="006A180B">
        <w:rPr>
          <w:rFonts w:ascii="David" w:eastAsia="Times New Roman" w:hAnsi="David" w:cs="David"/>
          <w:color w:val="212121"/>
          <w:sz w:val="24"/>
          <w:szCs w:val="24"/>
          <w:rtl/>
          <w:lang w:bidi="ar-SA"/>
        </w:rPr>
        <w:t>,</w:t>
      </w:r>
      <w:r w:rsidRPr="006A180B">
        <w:rPr>
          <w:rFonts w:ascii="David" w:hAnsi="David" w:cs="David"/>
          <w:sz w:val="24"/>
          <w:szCs w:val="24"/>
          <w:rtl/>
        </w:rPr>
        <w:t xml:space="preserve"> סעיף 2 (4) "חופש ההתאגדות",</w:t>
      </w:r>
      <w:r w:rsidRPr="006A180B">
        <w:rPr>
          <w:rFonts w:ascii="David" w:eastAsia="Times New Roman" w:hAnsi="David" w:cs="David"/>
          <w:color w:val="212121"/>
          <w:sz w:val="24"/>
          <w:szCs w:val="24"/>
          <w:rtl/>
        </w:rPr>
        <w:t xml:space="preserve"> </w:t>
      </w:r>
      <w:r w:rsidR="00E6617C" w:rsidRPr="006A180B">
        <w:rPr>
          <w:rFonts w:ascii="David" w:eastAsia="Times New Roman" w:hAnsi="David" w:cs="David"/>
          <w:color w:val="212121"/>
          <w:sz w:val="24"/>
          <w:szCs w:val="24"/>
          <w:rtl/>
        </w:rPr>
        <w:t>ש</w:t>
      </w:r>
      <w:r w:rsidRPr="006A180B">
        <w:rPr>
          <w:rFonts w:ascii="David" w:eastAsia="Times New Roman" w:hAnsi="David" w:cs="David"/>
          <w:color w:val="212121"/>
          <w:sz w:val="24"/>
          <w:szCs w:val="24"/>
          <w:rtl/>
        </w:rPr>
        <w:t>אפשר הקמת מוסדות פוליטיים, חברתיים, פיננסיים וחינוכיים בקרב בני המיעוט הצרפתי.</w:t>
      </w:r>
      <w:r w:rsidRPr="006A180B">
        <w:rPr>
          <w:rStyle w:val="FootnoteReference"/>
          <w:rFonts w:ascii="David" w:eastAsia="Times New Roman" w:hAnsi="David" w:cs="David"/>
          <w:color w:val="212121"/>
          <w:sz w:val="24"/>
          <w:szCs w:val="24"/>
          <w:rtl/>
        </w:rPr>
        <w:footnoteReference w:id="43"/>
      </w:r>
    </w:p>
    <w:p w14:paraId="19816972" w14:textId="622690CC" w:rsidR="005E0F08" w:rsidRPr="006A180B" w:rsidRDefault="001F6028" w:rsidP="001F6028">
      <w:pPr>
        <w:spacing w:line="360" w:lineRule="auto"/>
        <w:jc w:val="both"/>
        <w:rPr>
          <w:rFonts w:ascii="David" w:eastAsia="Times New Roman" w:hAnsi="David" w:cs="David"/>
          <w:b/>
          <w:bCs/>
          <w:color w:val="212121"/>
          <w:sz w:val="28"/>
          <w:szCs w:val="28"/>
          <w:rtl/>
        </w:rPr>
      </w:pPr>
      <w:r w:rsidRPr="006A180B">
        <w:rPr>
          <w:rFonts w:ascii="David" w:hAnsi="David" w:cs="David" w:hint="cs"/>
          <w:sz w:val="24"/>
          <w:szCs w:val="24"/>
          <w:rtl/>
        </w:rPr>
        <w:lastRenderedPageBreak/>
        <w:t>בעוד</w:t>
      </w:r>
      <w:r w:rsidRPr="006A180B">
        <w:rPr>
          <w:rFonts w:ascii="David" w:hAnsi="David" w:cs="David"/>
          <w:sz w:val="24"/>
          <w:szCs w:val="24"/>
          <w:rtl/>
        </w:rPr>
        <w:t xml:space="preserve"> המבנה הפדרלי</w:t>
      </w:r>
      <w:r w:rsidRPr="006A180B">
        <w:rPr>
          <w:rFonts w:ascii="David" w:hAnsi="David" w:cs="David" w:hint="cs"/>
          <w:sz w:val="24"/>
          <w:szCs w:val="24"/>
          <w:rtl/>
        </w:rPr>
        <w:t xml:space="preserve"> </w:t>
      </w:r>
      <w:r w:rsidR="005E0F08" w:rsidRPr="006A180B">
        <w:rPr>
          <w:rFonts w:ascii="David" w:hAnsi="David" w:cs="David"/>
          <w:sz w:val="24"/>
          <w:szCs w:val="24"/>
          <w:rtl/>
        </w:rPr>
        <w:t>חיזק</w:t>
      </w:r>
      <w:r w:rsidRPr="006A180B">
        <w:rPr>
          <w:rFonts w:ascii="David" w:hAnsi="David" w:cs="David" w:hint="cs"/>
          <w:sz w:val="24"/>
          <w:szCs w:val="24"/>
          <w:rtl/>
        </w:rPr>
        <w:t xml:space="preserve"> </w:t>
      </w:r>
      <w:r w:rsidR="005E0F08" w:rsidRPr="006A180B">
        <w:rPr>
          <w:rFonts w:ascii="David" w:hAnsi="David" w:cs="David"/>
          <w:sz w:val="24"/>
          <w:szCs w:val="24"/>
          <w:rtl/>
        </w:rPr>
        <w:t>את מעמדו הפוליטי והמשפטי של המיעוט הצרפתי בק</w:t>
      </w:r>
      <w:r w:rsidR="00BD03E2" w:rsidRPr="006A180B">
        <w:rPr>
          <w:rFonts w:ascii="David" w:hAnsi="David" w:cs="David" w:hint="cs"/>
          <w:sz w:val="24"/>
          <w:szCs w:val="24"/>
          <w:rtl/>
        </w:rPr>
        <w:t>ווי</w:t>
      </w:r>
      <w:r w:rsidR="005E0F08" w:rsidRPr="006A180B">
        <w:rPr>
          <w:rFonts w:ascii="David" w:hAnsi="David" w:cs="David"/>
          <w:sz w:val="24"/>
          <w:szCs w:val="24"/>
          <w:rtl/>
        </w:rPr>
        <w:t>בק, מגילת הזכויות חיזקה את מעמדו בפרובינציות הקנדיות שמחוץ ל</w:t>
      </w:r>
      <w:r w:rsidR="00BD03E2" w:rsidRPr="006A180B">
        <w:rPr>
          <w:rFonts w:ascii="David" w:hAnsi="David" w:cs="David" w:hint="cs"/>
          <w:sz w:val="24"/>
          <w:szCs w:val="24"/>
          <w:rtl/>
        </w:rPr>
        <w:t xml:space="preserve">ה </w:t>
      </w:r>
      <w:r w:rsidRPr="006A180B">
        <w:rPr>
          <w:rFonts w:ascii="David" w:hAnsi="David" w:cs="David" w:hint="cs"/>
          <w:sz w:val="24"/>
          <w:szCs w:val="24"/>
          <w:rtl/>
        </w:rPr>
        <w:t>(</w:t>
      </w:r>
      <w:r w:rsidR="005E0F08" w:rsidRPr="006A180B">
        <w:rPr>
          <w:rFonts w:ascii="David" w:hAnsi="David" w:cs="David"/>
          <w:sz w:val="24"/>
          <w:szCs w:val="24"/>
          <w:rtl/>
        </w:rPr>
        <w:t>זכויות השפה והתרבות בה הוחנו לפי העיקרון הפרסונאלי ולא הטריטוריאלי</w:t>
      </w:r>
      <w:r w:rsidRPr="006A180B">
        <w:rPr>
          <w:rFonts w:ascii="David" w:hAnsi="David" w:cs="David" w:hint="cs"/>
          <w:sz w:val="24"/>
          <w:szCs w:val="24"/>
          <w:rtl/>
        </w:rPr>
        <w:t>)</w:t>
      </w:r>
      <w:r w:rsidR="005E0F08" w:rsidRPr="006A180B">
        <w:rPr>
          <w:rFonts w:ascii="David" w:hAnsi="David" w:cs="David"/>
          <w:sz w:val="24"/>
          <w:szCs w:val="24"/>
          <w:rtl/>
        </w:rPr>
        <w:t xml:space="preserve">. דהיינו, הפרט השייך לקהילה לשונית מוכרת רשמית במדינה זכאי לשמור על תרבותו ושפתו תוך הבטחת שוויון הזדמנויות לו ללא קשר למקום מגוריו. </w:t>
      </w:r>
    </w:p>
    <w:p w14:paraId="14B6F1B7" w14:textId="108F7588" w:rsidR="005E0F08" w:rsidRPr="006A180B" w:rsidRDefault="005E0F08" w:rsidP="0024689A">
      <w:pPr>
        <w:rPr>
          <w:rFonts w:ascii="David" w:eastAsia="Times New Roman" w:hAnsi="David" w:cs="David"/>
          <w:color w:val="212121"/>
          <w:sz w:val="24"/>
          <w:szCs w:val="24"/>
          <w:u w:val="single"/>
          <w:rtl/>
        </w:rPr>
      </w:pPr>
      <w:r w:rsidRPr="006A180B">
        <w:rPr>
          <w:rFonts w:ascii="David" w:eastAsia="Times New Roman" w:hAnsi="David" w:cs="David"/>
          <w:color w:val="212121"/>
          <w:sz w:val="24"/>
          <w:szCs w:val="24"/>
          <w:u w:val="single"/>
          <w:rtl/>
        </w:rPr>
        <w:t>המערכת המפלגתית של המיעוט הצרפתי בקנדה</w:t>
      </w:r>
    </w:p>
    <w:p w14:paraId="3291B03D" w14:textId="2DB330C5" w:rsidR="00CF0E57" w:rsidRPr="006A180B" w:rsidRDefault="00CF0E57" w:rsidP="00CF0E57">
      <w:pPr>
        <w:spacing w:line="360" w:lineRule="auto"/>
        <w:jc w:val="both"/>
        <w:rPr>
          <w:rFonts w:ascii="David" w:eastAsia="Times New Roman" w:hAnsi="David" w:cs="David"/>
          <w:color w:val="212121"/>
          <w:sz w:val="24"/>
          <w:szCs w:val="24"/>
          <w:rtl/>
        </w:rPr>
      </w:pPr>
      <w:r w:rsidRPr="006A180B">
        <w:rPr>
          <w:rFonts w:ascii="David" w:eastAsia="Times New Roman" w:hAnsi="David" w:cs="David"/>
          <w:color w:val="212121"/>
          <w:sz w:val="24"/>
          <w:szCs w:val="24"/>
          <w:rtl/>
        </w:rPr>
        <w:t xml:space="preserve">בפרובינציית קוויבק פועלות ארבע מפלגות מרכזיות המיוצגות באסיפה הלאומית של המחוז (למעשה יש חמש מפלגות מיוצגות באסיפה, אך האחרונה עם מנדט אחד בלבד מבין 125). המפלגות מחזיקות בדעות ועמדות פוליטיות שונות בנוגע למעמדו המשפטי והפוליטי של המיעוט הצרפתי ולאופי מערכת היחסים עם הממשל המרכזי באוטווה. </w:t>
      </w:r>
    </w:p>
    <w:p w14:paraId="7495EE45" w14:textId="3FDE019D" w:rsidR="00C84E8F" w:rsidRPr="006A180B" w:rsidRDefault="00CF0E57" w:rsidP="00CF0E57">
      <w:pPr>
        <w:spacing w:line="360" w:lineRule="auto"/>
        <w:jc w:val="both"/>
        <w:rPr>
          <w:rFonts w:ascii="David" w:eastAsia="Times New Roman" w:hAnsi="David" w:cs="David"/>
          <w:color w:val="212121"/>
          <w:sz w:val="24"/>
          <w:szCs w:val="24"/>
          <w:rtl/>
        </w:rPr>
      </w:pPr>
      <w:r w:rsidRPr="006A180B">
        <w:rPr>
          <w:rFonts w:ascii="David" w:eastAsia="Times New Roman" w:hAnsi="David" w:cs="David"/>
          <w:color w:val="212121"/>
          <w:sz w:val="24"/>
          <w:szCs w:val="24"/>
          <w:rtl/>
        </w:rPr>
        <w:t>במשך עשרות שנים</w:t>
      </w:r>
      <w:r w:rsidRPr="006A180B">
        <w:rPr>
          <w:rFonts w:ascii="David" w:eastAsia="Times New Roman" w:hAnsi="David" w:cs="David" w:hint="cs"/>
          <w:color w:val="212121"/>
          <w:sz w:val="24"/>
          <w:szCs w:val="24"/>
          <w:rtl/>
        </w:rPr>
        <w:t xml:space="preserve"> </w:t>
      </w:r>
      <w:r w:rsidR="00C84E8F" w:rsidRPr="006A180B">
        <w:rPr>
          <w:rFonts w:ascii="David" w:eastAsia="Times New Roman" w:hAnsi="David" w:cs="David"/>
          <w:color w:val="212121"/>
          <w:sz w:val="24"/>
          <w:szCs w:val="24"/>
          <w:rtl/>
        </w:rPr>
        <w:t xml:space="preserve">המפלגה </w:t>
      </w:r>
      <w:r w:rsidRPr="006A180B">
        <w:rPr>
          <w:rFonts w:ascii="David" w:eastAsia="Times New Roman" w:hAnsi="David" w:cs="David" w:hint="cs"/>
          <w:color w:val="212121"/>
          <w:sz w:val="24"/>
          <w:szCs w:val="24"/>
          <w:rtl/>
        </w:rPr>
        <w:t>החזקה ביותר</w:t>
      </w:r>
      <w:r w:rsidR="00C84E8F" w:rsidRPr="006A180B">
        <w:rPr>
          <w:rFonts w:ascii="David" w:eastAsia="Times New Roman" w:hAnsi="David" w:cs="David"/>
          <w:color w:val="212121"/>
          <w:sz w:val="24"/>
          <w:szCs w:val="24"/>
          <w:rtl/>
        </w:rPr>
        <w:t xml:space="preserve"> הייתה "המפלגה הקוויבקית" התומכת בעצמאות המחוז מקנדה. בין 1970 ל-2018, הצטרפה המפלגה הליברלית שהייתה נגד עצמאות קוויבק מקנדה למרוץ. דואופול זה התנפץ בבחירות 2018 כאשר עלתה הקואליציה </w:t>
      </w:r>
      <w:proofErr w:type="spellStart"/>
      <w:r w:rsidR="00C84E8F" w:rsidRPr="006A180B">
        <w:rPr>
          <w:rFonts w:ascii="David" w:eastAsia="Times New Roman" w:hAnsi="David" w:cs="David"/>
          <w:color w:val="212121"/>
          <w:sz w:val="24"/>
          <w:szCs w:val="24"/>
          <w:rtl/>
        </w:rPr>
        <w:t>אווניר</w:t>
      </w:r>
      <w:proofErr w:type="spellEnd"/>
      <w:r w:rsidR="00C84E8F" w:rsidRPr="006A180B">
        <w:rPr>
          <w:rFonts w:ascii="David" w:eastAsia="Times New Roman" w:hAnsi="David" w:cs="David"/>
          <w:color w:val="212121"/>
          <w:sz w:val="24"/>
          <w:szCs w:val="24"/>
          <w:rtl/>
        </w:rPr>
        <w:t xml:space="preserve"> קוויבק" "</w:t>
      </w:r>
      <w:r w:rsidR="00C84E8F" w:rsidRPr="006A180B">
        <w:rPr>
          <w:rFonts w:ascii="David" w:eastAsia="Times New Roman" w:hAnsi="David" w:cs="David"/>
          <w:color w:val="212121"/>
          <w:sz w:val="24"/>
          <w:szCs w:val="24"/>
        </w:rPr>
        <w:t>CAQ</w:t>
      </w:r>
      <w:r w:rsidR="00C84E8F" w:rsidRPr="006A180B">
        <w:rPr>
          <w:rFonts w:ascii="David" w:eastAsia="Times New Roman" w:hAnsi="David" w:cs="David"/>
          <w:color w:val="212121"/>
          <w:sz w:val="24"/>
          <w:szCs w:val="24"/>
          <w:rtl/>
        </w:rPr>
        <w:t xml:space="preserve">" </w:t>
      </w:r>
      <w:r w:rsidRPr="006A180B">
        <w:rPr>
          <w:rFonts w:ascii="David" w:eastAsia="Times New Roman" w:hAnsi="David" w:cs="David" w:hint="cs"/>
          <w:color w:val="212121"/>
          <w:sz w:val="24"/>
          <w:szCs w:val="24"/>
          <w:rtl/>
        </w:rPr>
        <w:t xml:space="preserve">(נוסדה ב </w:t>
      </w:r>
      <w:r w:rsidRPr="006A180B">
        <w:rPr>
          <w:rFonts w:ascii="David" w:eastAsia="Times New Roman" w:hAnsi="David" w:cs="David"/>
          <w:color w:val="212121"/>
          <w:sz w:val="24"/>
          <w:szCs w:val="24"/>
          <w:rtl/>
        </w:rPr>
        <w:t>–</w:t>
      </w:r>
      <w:r w:rsidRPr="006A180B">
        <w:rPr>
          <w:rFonts w:ascii="David" w:eastAsia="Times New Roman" w:hAnsi="David" w:cs="David" w:hint="cs"/>
          <w:color w:val="212121"/>
          <w:sz w:val="24"/>
          <w:szCs w:val="24"/>
          <w:rtl/>
        </w:rPr>
        <w:t xml:space="preserve"> 2011) </w:t>
      </w:r>
      <w:r w:rsidR="00C84E8F" w:rsidRPr="006A180B">
        <w:rPr>
          <w:rFonts w:ascii="David" w:eastAsia="Times New Roman" w:hAnsi="David" w:cs="David"/>
          <w:color w:val="212121"/>
          <w:sz w:val="24"/>
          <w:szCs w:val="24"/>
          <w:rtl/>
        </w:rPr>
        <w:t>ודחקה את הליברלים למקום השני ואת "המפלגת הקוויבקית" למקום השלישי.</w:t>
      </w:r>
      <w:r w:rsidR="00C84E8F" w:rsidRPr="006A180B">
        <w:rPr>
          <w:rStyle w:val="FootnoteReference"/>
          <w:rFonts w:ascii="David" w:eastAsia="Times New Roman" w:hAnsi="David" w:cs="David"/>
          <w:color w:val="212121"/>
          <w:sz w:val="24"/>
          <w:szCs w:val="24"/>
          <w:rtl/>
        </w:rPr>
        <w:footnoteReference w:id="44"/>
      </w:r>
    </w:p>
    <w:p w14:paraId="12B9FB66" w14:textId="427BCBDA" w:rsidR="005E0F08" w:rsidRPr="006A180B" w:rsidRDefault="00C84E8F" w:rsidP="00CF0E57">
      <w:pPr>
        <w:spacing w:line="360" w:lineRule="auto"/>
        <w:jc w:val="both"/>
        <w:rPr>
          <w:rFonts w:ascii="David" w:eastAsia="Times New Roman" w:hAnsi="David" w:cs="David"/>
          <w:color w:val="212121"/>
          <w:sz w:val="24"/>
          <w:szCs w:val="24"/>
        </w:rPr>
      </w:pPr>
      <w:r w:rsidRPr="006A180B">
        <w:rPr>
          <w:rFonts w:ascii="David" w:eastAsia="Times New Roman" w:hAnsi="David" w:cs="David"/>
          <w:color w:val="212121"/>
          <w:sz w:val="24"/>
          <w:szCs w:val="24"/>
          <w:rtl/>
        </w:rPr>
        <w:t>ה-"</w:t>
      </w:r>
      <w:r w:rsidRPr="006A180B">
        <w:rPr>
          <w:rFonts w:ascii="David" w:eastAsia="Times New Roman" w:hAnsi="David" w:cs="David"/>
          <w:color w:val="212121"/>
          <w:sz w:val="24"/>
          <w:szCs w:val="24"/>
        </w:rPr>
        <w:t>CAQ</w:t>
      </w:r>
      <w:r w:rsidR="00CF0E57" w:rsidRPr="006A180B">
        <w:rPr>
          <w:rFonts w:ascii="David" w:eastAsia="Times New Roman" w:hAnsi="David" w:cs="David"/>
          <w:color w:val="212121"/>
          <w:sz w:val="24"/>
          <w:szCs w:val="24"/>
          <w:rtl/>
        </w:rPr>
        <w:t xml:space="preserve">" </w:t>
      </w:r>
      <w:r w:rsidRPr="006A180B">
        <w:rPr>
          <w:rFonts w:ascii="David" w:eastAsia="Times New Roman" w:hAnsi="David" w:cs="David"/>
          <w:color w:val="212121"/>
          <w:sz w:val="24"/>
          <w:szCs w:val="24"/>
          <w:rtl/>
        </w:rPr>
        <w:t xml:space="preserve">דוגלת באידיאולוגיה שמרנית </w:t>
      </w:r>
      <w:r w:rsidR="00CF0E57" w:rsidRPr="006A180B">
        <w:rPr>
          <w:rFonts w:ascii="David" w:eastAsia="Times New Roman" w:hAnsi="David" w:cs="David" w:hint="cs"/>
          <w:color w:val="212121"/>
          <w:sz w:val="24"/>
          <w:szCs w:val="24"/>
          <w:rtl/>
        </w:rPr>
        <w:t>המתנגדת</w:t>
      </w:r>
      <w:r w:rsidRPr="006A180B">
        <w:rPr>
          <w:rFonts w:ascii="David" w:eastAsia="Times New Roman" w:hAnsi="David" w:cs="David"/>
          <w:color w:val="212121"/>
          <w:sz w:val="24"/>
          <w:szCs w:val="24"/>
          <w:rtl/>
        </w:rPr>
        <w:t xml:space="preserve"> לעצמאותה של קוויבק מקנדה</w:t>
      </w:r>
      <w:r w:rsidR="00CF0E57" w:rsidRPr="006A180B">
        <w:rPr>
          <w:rFonts w:ascii="David" w:eastAsia="Times New Roman" w:hAnsi="David" w:cs="David" w:hint="cs"/>
          <w:color w:val="212121"/>
          <w:sz w:val="24"/>
          <w:szCs w:val="24"/>
          <w:rtl/>
        </w:rPr>
        <w:t xml:space="preserve">, אך גם </w:t>
      </w:r>
      <w:r w:rsidR="00346F4B" w:rsidRPr="006A180B">
        <w:rPr>
          <w:rFonts w:ascii="David" w:eastAsia="Times New Roman" w:hAnsi="David" w:cs="David"/>
          <w:color w:val="212121"/>
          <w:sz w:val="24"/>
          <w:szCs w:val="24"/>
          <w:rtl/>
        </w:rPr>
        <w:t>זרמים מגוונים</w:t>
      </w:r>
      <w:r w:rsidR="005E0F08" w:rsidRPr="006A180B">
        <w:rPr>
          <w:rFonts w:ascii="David" w:eastAsia="Times New Roman" w:hAnsi="David" w:cs="David"/>
          <w:color w:val="212121"/>
          <w:sz w:val="24"/>
          <w:szCs w:val="24"/>
          <w:rtl/>
        </w:rPr>
        <w:t xml:space="preserve"> בכל הקשור לעצמאות </w:t>
      </w:r>
      <w:r w:rsidR="0024689A" w:rsidRPr="006A180B">
        <w:rPr>
          <w:rFonts w:ascii="David" w:eastAsia="Times New Roman" w:hAnsi="David" w:cs="David"/>
          <w:color w:val="212121"/>
          <w:sz w:val="24"/>
          <w:szCs w:val="24"/>
          <w:rtl/>
        </w:rPr>
        <w:t>קוויבק</w:t>
      </w:r>
      <w:r w:rsidR="005E0F08" w:rsidRPr="006A180B">
        <w:rPr>
          <w:rFonts w:ascii="David" w:eastAsia="Times New Roman" w:hAnsi="David" w:cs="David"/>
          <w:color w:val="212121"/>
          <w:sz w:val="24"/>
          <w:szCs w:val="24"/>
          <w:rtl/>
        </w:rPr>
        <w:t xml:space="preserve"> מקנדה. </w:t>
      </w:r>
      <w:r w:rsidR="006A3C4C" w:rsidRPr="006A180B">
        <w:rPr>
          <w:rFonts w:ascii="David" w:eastAsia="Times New Roman" w:hAnsi="David" w:cs="David"/>
          <w:color w:val="212121"/>
          <w:sz w:val="24"/>
          <w:szCs w:val="24"/>
          <w:rtl/>
        </w:rPr>
        <w:t xml:space="preserve">היא כוללת </w:t>
      </w:r>
      <w:r w:rsidR="005E0F08" w:rsidRPr="006A180B">
        <w:rPr>
          <w:rFonts w:ascii="David" w:eastAsia="Times New Roman" w:hAnsi="David" w:cs="David"/>
          <w:color w:val="212121"/>
          <w:sz w:val="24"/>
          <w:szCs w:val="24"/>
          <w:rtl/>
        </w:rPr>
        <w:t>בשורותיה חברי</w:t>
      </w:r>
      <w:r w:rsidR="006A3C4C" w:rsidRPr="006A180B">
        <w:rPr>
          <w:rFonts w:ascii="David" w:eastAsia="Times New Roman" w:hAnsi="David" w:cs="David"/>
          <w:color w:val="212121"/>
          <w:sz w:val="24"/>
          <w:szCs w:val="24"/>
          <w:rtl/>
        </w:rPr>
        <w:t>ם לאומיים וגם פדרליסטים, אך הקו</w:t>
      </w:r>
      <w:r w:rsidR="005E0F08" w:rsidRPr="006A180B">
        <w:rPr>
          <w:rFonts w:ascii="David" w:eastAsia="Times New Roman" w:hAnsi="David" w:cs="David"/>
          <w:color w:val="212121"/>
          <w:sz w:val="24"/>
          <w:szCs w:val="24"/>
          <w:rtl/>
        </w:rPr>
        <w:t xml:space="preserve"> הרשמי </w:t>
      </w:r>
      <w:r w:rsidR="00281E53" w:rsidRPr="006A180B">
        <w:rPr>
          <w:rFonts w:ascii="David" w:eastAsia="Times New Roman" w:hAnsi="David" w:cs="David"/>
          <w:color w:val="212121"/>
          <w:sz w:val="24"/>
          <w:szCs w:val="24"/>
          <w:rtl/>
        </w:rPr>
        <w:t>הדגיש את התנגדותה להתפצל מקנדה</w:t>
      </w:r>
      <w:r w:rsidR="00281E53" w:rsidRPr="006A180B">
        <w:rPr>
          <w:rFonts w:ascii="David" w:eastAsia="Times New Roman" w:hAnsi="David" w:cs="David" w:hint="cs"/>
          <w:color w:val="212121"/>
          <w:sz w:val="24"/>
          <w:szCs w:val="24"/>
          <w:rtl/>
        </w:rPr>
        <w:t xml:space="preserve">. </w:t>
      </w:r>
      <w:r w:rsidR="005E0F08" w:rsidRPr="006A180B">
        <w:rPr>
          <w:rFonts w:ascii="David" w:eastAsia="Times New Roman" w:hAnsi="David" w:cs="David"/>
          <w:color w:val="212121"/>
          <w:sz w:val="24"/>
          <w:szCs w:val="24"/>
          <w:rtl/>
        </w:rPr>
        <w:t xml:space="preserve">במידת הצורך, היא תשאף לקבל יותר אוטונומיה במסגרת המשטר הפדרלי. בבחירות לאסיפה הלאומית של </w:t>
      </w:r>
      <w:r w:rsidR="0024689A" w:rsidRPr="006A180B">
        <w:rPr>
          <w:rFonts w:ascii="David" w:eastAsia="Times New Roman" w:hAnsi="David" w:cs="David"/>
          <w:color w:val="212121"/>
          <w:sz w:val="24"/>
          <w:szCs w:val="24"/>
          <w:rtl/>
        </w:rPr>
        <w:t>קוויבק</w:t>
      </w:r>
      <w:r w:rsidR="005E0F08" w:rsidRPr="006A180B">
        <w:rPr>
          <w:rFonts w:ascii="David" w:eastAsia="Times New Roman" w:hAnsi="David" w:cs="David"/>
          <w:color w:val="212121"/>
          <w:sz w:val="24"/>
          <w:szCs w:val="24"/>
          <w:rtl/>
        </w:rPr>
        <w:t xml:space="preserve"> ב-2018 המפלגה השיגה את קולותיהן של 37.42% מהמצביעים וקיבלה 74 מושבים מבין 125.</w:t>
      </w:r>
    </w:p>
    <w:p w14:paraId="7CBEFF38" w14:textId="77777777" w:rsidR="007000F0" w:rsidRPr="006A180B" w:rsidRDefault="005E0F08" w:rsidP="007000F0">
      <w:pPr>
        <w:spacing w:line="360" w:lineRule="auto"/>
        <w:jc w:val="both"/>
        <w:rPr>
          <w:rFonts w:ascii="David" w:eastAsia="Times New Roman" w:hAnsi="David" w:cs="David"/>
          <w:color w:val="212121"/>
          <w:sz w:val="24"/>
          <w:szCs w:val="24"/>
          <w:rtl/>
        </w:rPr>
      </w:pPr>
      <w:r w:rsidRPr="006A180B">
        <w:rPr>
          <w:rFonts w:ascii="David" w:eastAsia="Times New Roman" w:hAnsi="David" w:cs="David"/>
          <w:color w:val="212121"/>
          <w:sz w:val="24"/>
          <w:szCs w:val="24"/>
          <w:rtl/>
        </w:rPr>
        <w:t xml:space="preserve">המפלגה השנייה בגודלה היא </w:t>
      </w:r>
      <w:r w:rsidR="005B2F4F" w:rsidRPr="006A180B">
        <w:rPr>
          <w:rFonts w:ascii="David" w:eastAsia="Times New Roman" w:hAnsi="David" w:cs="David"/>
          <w:color w:val="212121"/>
          <w:sz w:val="24"/>
          <w:szCs w:val="24"/>
          <w:rtl/>
        </w:rPr>
        <w:t>"</w:t>
      </w:r>
      <w:r w:rsidRPr="006A180B">
        <w:rPr>
          <w:rFonts w:ascii="David" w:eastAsia="Times New Roman" w:hAnsi="David" w:cs="David"/>
          <w:color w:val="212121"/>
          <w:sz w:val="24"/>
          <w:szCs w:val="24"/>
          <w:rtl/>
        </w:rPr>
        <w:t xml:space="preserve">המפלגה הליברלית של </w:t>
      </w:r>
      <w:r w:rsidR="0024689A" w:rsidRPr="006A180B">
        <w:rPr>
          <w:rFonts w:ascii="David" w:eastAsia="Times New Roman" w:hAnsi="David" w:cs="David"/>
          <w:color w:val="212121"/>
          <w:sz w:val="24"/>
          <w:szCs w:val="24"/>
          <w:rtl/>
        </w:rPr>
        <w:t>קוויבק</w:t>
      </w:r>
      <w:r w:rsidR="005B2F4F" w:rsidRPr="006A180B">
        <w:rPr>
          <w:rFonts w:ascii="David" w:eastAsia="Times New Roman" w:hAnsi="David" w:cs="David"/>
          <w:color w:val="212121"/>
          <w:sz w:val="24"/>
          <w:szCs w:val="24"/>
          <w:rtl/>
        </w:rPr>
        <w:t>"</w:t>
      </w:r>
      <w:r w:rsidRPr="006A180B">
        <w:rPr>
          <w:rFonts w:ascii="David" w:eastAsia="Times New Roman" w:hAnsi="David" w:cs="David"/>
          <w:color w:val="212121"/>
          <w:sz w:val="24"/>
          <w:szCs w:val="24"/>
          <w:rtl/>
        </w:rPr>
        <w:t xml:space="preserve"> (באנגלית: </w:t>
      </w:r>
      <w:r w:rsidRPr="006A180B">
        <w:rPr>
          <w:rFonts w:ascii="David" w:eastAsia="Times New Roman" w:hAnsi="David" w:cs="David"/>
          <w:color w:val="212121"/>
          <w:sz w:val="24"/>
          <w:szCs w:val="24"/>
        </w:rPr>
        <w:t>The Quebec Liberal Party-QLP)</w:t>
      </w:r>
      <w:r w:rsidRPr="006A180B">
        <w:rPr>
          <w:rFonts w:ascii="David" w:eastAsia="Times New Roman" w:hAnsi="David" w:cs="David"/>
          <w:color w:val="212121"/>
          <w:sz w:val="24"/>
          <w:szCs w:val="24"/>
          <w:rtl/>
        </w:rPr>
        <w:t xml:space="preserve">) שזכתה בבחירות 2018 ל-24.82% </w:t>
      </w:r>
      <w:r w:rsidR="00281E53" w:rsidRPr="006A180B">
        <w:rPr>
          <w:rFonts w:ascii="David" w:eastAsia="Times New Roman" w:hAnsi="David" w:cs="David" w:hint="cs"/>
          <w:color w:val="212121"/>
          <w:sz w:val="24"/>
          <w:szCs w:val="24"/>
          <w:rtl/>
        </w:rPr>
        <w:t>מהקולות ו</w:t>
      </w:r>
      <w:r w:rsidRPr="006A180B">
        <w:rPr>
          <w:rFonts w:ascii="David" w:eastAsia="Times New Roman" w:hAnsi="David" w:cs="David"/>
          <w:color w:val="212121"/>
          <w:sz w:val="24"/>
          <w:szCs w:val="24"/>
          <w:rtl/>
        </w:rPr>
        <w:t xml:space="preserve"> -31 מושבים באסיפה הלאומית. ה-</w:t>
      </w:r>
      <w:r w:rsidRPr="006A180B">
        <w:rPr>
          <w:rFonts w:ascii="David" w:eastAsia="Times New Roman" w:hAnsi="David" w:cs="David"/>
          <w:color w:val="212121"/>
          <w:sz w:val="24"/>
          <w:szCs w:val="24"/>
        </w:rPr>
        <w:t xml:space="preserve"> QLP</w:t>
      </w:r>
      <w:r w:rsidRPr="006A180B">
        <w:rPr>
          <w:rFonts w:ascii="David" w:eastAsia="Times New Roman" w:hAnsi="David" w:cs="David"/>
          <w:color w:val="212121"/>
          <w:sz w:val="24"/>
          <w:szCs w:val="24"/>
          <w:rtl/>
        </w:rPr>
        <w:t xml:space="preserve">היא מפלגת מרכז הדוגלת באידיאולוגיה </w:t>
      </w:r>
      <w:r w:rsidR="00281E53" w:rsidRPr="006A180B">
        <w:rPr>
          <w:rFonts w:ascii="David" w:eastAsia="Times New Roman" w:hAnsi="David" w:cs="David" w:hint="cs"/>
          <w:color w:val="212121"/>
          <w:sz w:val="24"/>
          <w:szCs w:val="24"/>
          <w:rtl/>
        </w:rPr>
        <w:t>פדרלית</w:t>
      </w:r>
      <w:r w:rsidRPr="006A180B">
        <w:rPr>
          <w:rFonts w:ascii="David" w:eastAsia="Times New Roman" w:hAnsi="David" w:cs="David"/>
          <w:color w:val="212121"/>
          <w:sz w:val="24"/>
          <w:szCs w:val="24"/>
          <w:rtl/>
        </w:rPr>
        <w:t xml:space="preserve"> קוויבקית עם גווני לאומיות קנדית. היא תומכת בהישארותה של </w:t>
      </w:r>
      <w:r w:rsidR="0024689A" w:rsidRPr="006A180B">
        <w:rPr>
          <w:rFonts w:ascii="David" w:eastAsia="Times New Roman" w:hAnsi="David" w:cs="David"/>
          <w:color w:val="212121"/>
          <w:sz w:val="24"/>
          <w:szCs w:val="24"/>
          <w:rtl/>
        </w:rPr>
        <w:t>קוויבק</w:t>
      </w:r>
      <w:r w:rsidRPr="006A180B">
        <w:rPr>
          <w:rFonts w:ascii="David" w:eastAsia="Times New Roman" w:hAnsi="David" w:cs="David"/>
          <w:color w:val="212121"/>
          <w:sz w:val="24"/>
          <w:szCs w:val="24"/>
          <w:rtl/>
        </w:rPr>
        <w:t xml:space="preserve"> בתוך הפדרציה הקנדית </w:t>
      </w:r>
      <w:r w:rsidR="00DF779F" w:rsidRPr="006A180B">
        <w:rPr>
          <w:rFonts w:ascii="David" w:eastAsia="Times New Roman" w:hAnsi="David" w:cs="David"/>
          <w:color w:val="212121"/>
          <w:sz w:val="24"/>
          <w:szCs w:val="24"/>
          <w:rtl/>
        </w:rPr>
        <w:t xml:space="preserve">אבל עם </w:t>
      </w:r>
      <w:r w:rsidRPr="006A180B">
        <w:rPr>
          <w:rFonts w:ascii="David" w:eastAsia="Times New Roman" w:hAnsi="David" w:cs="David"/>
          <w:color w:val="212121"/>
          <w:sz w:val="24"/>
          <w:szCs w:val="24"/>
          <w:rtl/>
        </w:rPr>
        <w:t>רפורמות שיאפשרו אוטונומיה מהותית יותר ב</w:t>
      </w:r>
      <w:r w:rsidR="0024689A" w:rsidRPr="006A180B">
        <w:rPr>
          <w:rFonts w:ascii="David" w:eastAsia="Times New Roman" w:hAnsi="David" w:cs="David"/>
          <w:color w:val="212121"/>
          <w:sz w:val="24"/>
          <w:szCs w:val="24"/>
          <w:rtl/>
        </w:rPr>
        <w:t>קוויבק</w:t>
      </w:r>
      <w:r w:rsidRPr="006A180B">
        <w:rPr>
          <w:rFonts w:ascii="David" w:eastAsia="Times New Roman" w:hAnsi="David" w:cs="David"/>
          <w:color w:val="212121"/>
          <w:sz w:val="24"/>
          <w:szCs w:val="24"/>
          <w:rtl/>
        </w:rPr>
        <w:t>.</w:t>
      </w:r>
      <w:r w:rsidR="00281E53" w:rsidRPr="006A180B">
        <w:rPr>
          <w:rFonts w:ascii="David" w:eastAsia="Times New Roman" w:hAnsi="David" w:cs="David" w:hint="cs"/>
          <w:color w:val="212121"/>
          <w:sz w:val="24"/>
          <w:szCs w:val="24"/>
          <w:rtl/>
        </w:rPr>
        <w:t xml:space="preserve"> </w:t>
      </w:r>
      <w:r w:rsidR="005B2F4F" w:rsidRPr="006A180B">
        <w:rPr>
          <w:rFonts w:ascii="David" w:eastAsia="Times New Roman" w:hAnsi="David" w:cs="David"/>
          <w:color w:val="212121"/>
          <w:sz w:val="24"/>
          <w:szCs w:val="24"/>
          <w:rtl/>
        </w:rPr>
        <w:t>"</w:t>
      </w:r>
      <w:r w:rsidRPr="006A180B">
        <w:rPr>
          <w:rFonts w:ascii="David" w:eastAsia="Times New Roman" w:hAnsi="David" w:cs="David"/>
          <w:color w:val="212121"/>
          <w:sz w:val="24"/>
          <w:szCs w:val="24"/>
          <w:rtl/>
        </w:rPr>
        <w:t>המפלג</w:t>
      </w:r>
      <w:r w:rsidR="005B2F4F" w:rsidRPr="006A180B">
        <w:rPr>
          <w:rFonts w:ascii="David" w:eastAsia="Times New Roman" w:hAnsi="David" w:cs="David"/>
          <w:color w:val="212121"/>
          <w:sz w:val="24"/>
          <w:szCs w:val="24"/>
          <w:rtl/>
        </w:rPr>
        <w:t>ה</w:t>
      </w:r>
      <w:r w:rsidRPr="006A180B">
        <w:rPr>
          <w:rFonts w:ascii="David" w:eastAsia="Times New Roman" w:hAnsi="David" w:cs="David"/>
          <w:color w:val="212121"/>
          <w:sz w:val="24"/>
          <w:szCs w:val="24"/>
          <w:rtl/>
        </w:rPr>
        <w:t xml:space="preserve"> ה</w:t>
      </w:r>
      <w:r w:rsidR="0024689A" w:rsidRPr="006A180B">
        <w:rPr>
          <w:rFonts w:ascii="David" w:eastAsia="Times New Roman" w:hAnsi="David" w:cs="David"/>
          <w:color w:val="212121"/>
          <w:sz w:val="24"/>
          <w:szCs w:val="24"/>
          <w:rtl/>
        </w:rPr>
        <w:t>קוויבק</w:t>
      </w:r>
      <w:r w:rsidRPr="006A180B">
        <w:rPr>
          <w:rFonts w:ascii="David" w:eastAsia="Times New Roman" w:hAnsi="David" w:cs="David"/>
          <w:color w:val="212121"/>
          <w:sz w:val="24"/>
          <w:szCs w:val="24"/>
          <w:rtl/>
        </w:rPr>
        <w:t>ית</w:t>
      </w:r>
      <w:r w:rsidR="005B2F4F" w:rsidRPr="006A180B">
        <w:rPr>
          <w:rFonts w:ascii="David" w:eastAsia="Times New Roman" w:hAnsi="David" w:cs="David"/>
          <w:color w:val="212121"/>
          <w:sz w:val="24"/>
          <w:szCs w:val="24"/>
          <w:rtl/>
        </w:rPr>
        <w:t>"</w:t>
      </w:r>
      <w:r w:rsidRPr="006A180B">
        <w:rPr>
          <w:rFonts w:ascii="David" w:eastAsia="Times New Roman" w:hAnsi="David" w:cs="David"/>
          <w:color w:val="212121"/>
          <w:sz w:val="24"/>
          <w:szCs w:val="24"/>
          <w:rtl/>
        </w:rPr>
        <w:t xml:space="preserve"> (אנגלית: </w:t>
      </w:r>
      <w:r w:rsidRPr="006A180B">
        <w:rPr>
          <w:rFonts w:ascii="David" w:hAnsi="David" w:cs="David"/>
          <w:color w:val="202122"/>
          <w:sz w:val="24"/>
          <w:szCs w:val="24"/>
          <w:shd w:val="clear" w:color="auto" w:fill="FFFFFF"/>
        </w:rPr>
        <w:t>Quebec Party'-PQ</w:t>
      </w:r>
      <w:r w:rsidR="00281E53" w:rsidRPr="006A180B">
        <w:rPr>
          <w:rFonts w:ascii="David" w:eastAsia="Times New Roman" w:hAnsi="David" w:cs="David"/>
          <w:color w:val="212121"/>
          <w:sz w:val="24"/>
          <w:szCs w:val="24"/>
          <w:rtl/>
        </w:rPr>
        <w:t xml:space="preserve">) </w:t>
      </w:r>
      <w:r w:rsidRPr="006A180B">
        <w:rPr>
          <w:rFonts w:ascii="David" w:eastAsia="Times New Roman" w:hAnsi="David" w:cs="David"/>
          <w:color w:val="212121"/>
          <w:sz w:val="24"/>
          <w:szCs w:val="24"/>
          <w:rtl/>
        </w:rPr>
        <w:t xml:space="preserve">זכתה לקולותיהם של 17.06% מכלל בוחרי הפרובינציה </w:t>
      </w:r>
      <w:r w:rsidR="00281E53" w:rsidRPr="006A180B">
        <w:rPr>
          <w:rFonts w:ascii="David" w:eastAsia="Times New Roman" w:hAnsi="David" w:cs="David" w:hint="cs"/>
          <w:color w:val="212121"/>
          <w:sz w:val="24"/>
          <w:szCs w:val="24"/>
          <w:rtl/>
        </w:rPr>
        <w:t>ו</w:t>
      </w:r>
      <w:r w:rsidRPr="006A180B">
        <w:rPr>
          <w:rFonts w:ascii="David" w:eastAsia="Times New Roman" w:hAnsi="David" w:cs="David"/>
          <w:color w:val="212121"/>
          <w:sz w:val="24"/>
          <w:szCs w:val="24"/>
          <w:rtl/>
        </w:rPr>
        <w:t>ל-10 מנדטים באסיפה הלאומית. ה-</w:t>
      </w:r>
      <w:r w:rsidRPr="006A180B">
        <w:rPr>
          <w:rFonts w:ascii="David" w:eastAsia="Times New Roman" w:hAnsi="David" w:cs="David"/>
          <w:color w:val="212121"/>
          <w:sz w:val="24"/>
          <w:szCs w:val="24"/>
        </w:rPr>
        <w:t>PQ</w:t>
      </w:r>
      <w:r w:rsidRPr="006A180B">
        <w:rPr>
          <w:rFonts w:ascii="David" w:eastAsia="Times New Roman" w:hAnsi="David" w:cs="David"/>
          <w:color w:val="212121"/>
          <w:sz w:val="24"/>
          <w:szCs w:val="24"/>
          <w:rtl/>
        </w:rPr>
        <w:t xml:space="preserve"> היא מפלגה סוציאל-דמוקרטית, הקוראת לעצמאותה של </w:t>
      </w:r>
      <w:r w:rsidR="0024689A" w:rsidRPr="006A180B">
        <w:rPr>
          <w:rFonts w:ascii="David" w:eastAsia="Times New Roman" w:hAnsi="David" w:cs="David"/>
          <w:color w:val="212121"/>
          <w:sz w:val="24"/>
          <w:szCs w:val="24"/>
          <w:rtl/>
        </w:rPr>
        <w:t>קוויבק</w:t>
      </w:r>
      <w:r w:rsidRPr="006A180B">
        <w:rPr>
          <w:rFonts w:ascii="David" w:eastAsia="Times New Roman" w:hAnsi="David" w:cs="David"/>
          <w:color w:val="212121"/>
          <w:sz w:val="24"/>
          <w:szCs w:val="24"/>
          <w:rtl/>
        </w:rPr>
        <w:t xml:space="preserve"> מקנדה והקמת מדינה ריבונית שם. בה בעת, ה</w:t>
      </w:r>
      <w:r w:rsidR="005B2F4F" w:rsidRPr="006A180B">
        <w:rPr>
          <w:rFonts w:ascii="David" w:eastAsia="Times New Roman" w:hAnsi="David" w:cs="David"/>
          <w:color w:val="212121"/>
          <w:sz w:val="24"/>
          <w:szCs w:val="24"/>
          <w:rtl/>
        </w:rPr>
        <w:t>יא מקדמת</w:t>
      </w:r>
      <w:r w:rsidRPr="006A180B">
        <w:rPr>
          <w:rFonts w:ascii="David" w:eastAsia="Times New Roman" w:hAnsi="David" w:cs="David"/>
          <w:color w:val="212121"/>
          <w:sz w:val="24"/>
          <w:szCs w:val="24"/>
          <w:rtl/>
        </w:rPr>
        <w:t xml:space="preserve"> את האפשרות לשמור על קשר ריבונות פוליטי וכלכלי רופף בין </w:t>
      </w:r>
      <w:r w:rsidR="0024689A" w:rsidRPr="006A180B">
        <w:rPr>
          <w:rFonts w:ascii="David" w:eastAsia="Times New Roman" w:hAnsi="David" w:cs="David"/>
          <w:color w:val="212121"/>
          <w:sz w:val="24"/>
          <w:szCs w:val="24"/>
          <w:rtl/>
        </w:rPr>
        <w:t>קוויבק</w:t>
      </w:r>
      <w:r w:rsidR="005B2F4F" w:rsidRPr="006A180B">
        <w:rPr>
          <w:rFonts w:ascii="David" w:eastAsia="Times New Roman" w:hAnsi="David" w:cs="David"/>
          <w:color w:val="212121"/>
          <w:sz w:val="24"/>
          <w:szCs w:val="24"/>
          <w:rtl/>
        </w:rPr>
        <w:t xml:space="preserve"> </w:t>
      </w:r>
      <w:r w:rsidRPr="006A180B">
        <w:rPr>
          <w:rFonts w:ascii="David" w:eastAsia="Times New Roman" w:hAnsi="David" w:cs="David"/>
          <w:color w:val="212121"/>
          <w:sz w:val="24"/>
          <w:szCs w:val="24"/>
          <w:rtl/>
        </w:rPr>
        <w:t xml:space="preserve">לקנדה. המפלגה הרביעית בגודלה היא </w:t>
      </w:r>
      <w:r w:rsidR="00883BCE" w:rsidRPr="006A180B">
        <w:rPr>
          <w:rFonts w:ascii="David" w:eastAsia="Times New Roman" w:hAnsi="David" w:cs="David"/>
          <w:color w:val="212121"/>
          <w:sz w:val="24"/>
          <w:szCs w:val="24"/>
          <w:rtl/>
        </w:rPr>
        <w:t>"</w:t>
      </w:r>
      <w:proofErr w:type="spellStart"/>
      <w:r w:rsidRPr="006A180B">
        <w:rPr>
          <w:rFonts w:ascii="David" w:eastAsia="Times New Roman" w:hAnsi="David" w:cs="David"/>
          <w:color w:val="212121"/>
          <w:sz w:val="24"/>
          <w:szCs w:val="24"/>
          <w:rtl/>
        </w:rPr>
        <w:t>סולידייר</w:t>
      </w:r>
      <w:proofErr w:type="spellEnd"/>
      <w:r w:rsidRPr="006A180B">
        <w:rPr>
          <w:rFonts w:ascii="David" w:eastAsia="Times New Roman" w:hAnsi="David" w:cs="David"/>
          <w:color w:val="212121"/>
          <w:sz w:val="24"/>
          <w:szCs w:val="24"/>
          <w:rtl/>
        </w:rPr>
        <w:t xml:space="preserve"> קוויבק</w:t>
      </w:r>
      <w:r w:rsidR="00883BCE" w:rsidRPr="006A180B">
        <w:rPr>
          <w:rFonts w:ascii="David" w:eastAsia="Times New Roman" w:hAnsi="David" w:cs="David"/>
          <w:color w:val="212121"/>
          <w:sz w:val="24"/>
          <w:szCs w:val="24"/>
          <w:rtl/>
        </w:rPr>
        <w:t>"</w:t>
      </w:r>
      <w:r w:rsidRPr="006A180B">
        <w:rPr>
          <w:rFonts w:ascii="David" w:eastAsia="Times New Roman" w:hAnsi="David" w:cs="David"/>
          <w:color w:val="212121"/>
          <w:sz w:val="24"/>
          <w:szCs w:val="24"/>
          <w:rtl/>
        </w:rPr>
        <w:t xml:space="preserve"> (באנגלית:</w:t>
      </w:r>
      <w:r w:rsidRPr="006A180B">
        <w:rPr>
          <w:rFonts w:ascii="David" w:eastAsia="Times New Roman" w:hAnsi="David" w:cs="David"/>
          <w:color w:val="212121"/>
          <w:sz w:val="24"/>
          <w:szCs w:val="24"/>
        </w:rPr>
        <w:t>Québec solidaire-QS</w:t>
      </w:r>
      <w:r w:rsidRPr="006A180B">
        <w:rPr>
          <w:rFonts w:ascii="David" w:eastAsia="Times New Roman" w:hAnsi="David" w:cs="David"/>
          <w:color w:val="212121"/>
          <w:sz w:val="24"/>
          <w:szCs w:val="24"/>
          <w:rtl/>
        </w:rPr>
        <w:t>), שהשיגה 10 מנדטים מאחר וזכתה ל</w:t>
      </w:r>
      <w:r w:rsidR="00883BCE" w:rsidRPr="006A180B">
        <w:rPr>
          <w:rFonts w:ascii="David" w:eastAsia="Times New Roman" w:hAnsi="David" w:cs="David"/>
          <w:color w:val="212121"/>
          <w:sz w:val="24"/>
          <w:szCs w:val="24"/>
          <w:rtl/>
        </w:rPr>
        <w:t>-</w:t>
      </w:r>
      <w:r w:rsidRPr="006A180B">
        <w:rPr>
          <w:rFonts w:ascii="David" w:eastAsia="Times New Roman" w:hAnsi="David" w:cs="David"/>
          <w:color w:val="212121"/>
          <w:sz w:val="24"/>
          <w:szCs w:val="24"/>
          <w:rtl/>
        </w:rPr>
        <w:t>16.10% מקולותיה</w:t>
      </w:r>
      <w:r w:rsidR="00C84E8F" w:rsidRPr="006A180B">
        <w:rPr>
          <w:rFonts w:ascii="David" w:eastAsia="Times New Roman" w:hAnsi="David" w:cs="David"/>
          <w:color w:val="212121"/>
          <w:sz w:val="24"/>
          <w:szCs w:val="24"/>
          <w:rtl/>
        </w:rPr>
        <w:t xml:space="preserve">ם של המצביעים. </w:t>
      </w:r>
      <w:r w:rsidR="00C84E8F" w:rsidRPr="006A180B">
        <w:rPr>
          <w:rFonts w:ascii="David" w:eastAsia="Times New Roman" w:hAnsi="David" w:cs="David" w:hint="cs"/>
          <w:color w:val="212121"/>
          <w:sz w:val="24"/>
          <w:szCs w:val="24"/>
          <w:rtl/>
        </w:rPr>
        <w:t xml:space="preserve">מטרתה </w:t>
      </w:r>
      <w:r w:rsidRPr="006A180B">
        <w:rPr>
          <w:rFonts w:ascii="David" w:eastAsia="Times New Roman" w:hAnsi="David" w:cs="David"/>
          <w:color w:val="212121"/>
          <w:sz w:val="24"/>
          <w:szCs w:val="24"/>
          <w:rtl/>
        </w:rPr>
        <w:t xml:space="preserve">הייתה לאחד את השמאל הפוליטי של הקשת הפוליטית בקוויבק. המפלגה תומכת בעצמאותה של </w:t>
      </w:r>
      <w:r w:rsidR="0024689A" w:rsidRPr="006A180B">
        <w:rPr>
          <w:rFonts w:ascii="David" w:eastAsia="Times New Roman" w:hAnsi="David" w:cs="David"/>
          <w:color w:val="212121"/>
          <w:sz w:val="24"/>
          <w:szCs w:val="24"/>
          <w:rtl/>
        </w:rPr>
        <w:t>קוויבק</w:t>
      </w:r>
      <w:r w:rsidRPr="006A180B">
        <w:rPr>
          <w:rFonts w:ascii="David" w:eastAsia="Times New Roman" w:hAnsi="David" w:cs="David"/>
          <w:color w:val="212121"/>
          <w:sz w:val="24"/>
          <w:szCs w:val="24"/>
          <w:rtl/>
        </w:rPr>
        <w:t xml:space="preserve"> מקנדה.</w:t>
      </w:r>
    </w:p>
    <w:p w14:paraId="508E7EEC" w14:textId="17B7ED96" w:rsidR="007000F0" w:rsidRPr="006A180B" w:rsidRDefault="007000F0" w:rsidP="007000F0">
      <w:pPr>
        <w:spacing w:line="360" w:lineRule="auto"/>
        <w:jc w:val="both"/>
        <w:rPr>
          <w:rFonts w:ascii="David" w:hAnsi="David" w:cs="David"/>
          <w:sz w:val="24"/>
          <w:szCs w:val="24"/>
          <w:u w:val="single"/>
          <w:rtl/>
        </w:rPr>
      </w:pPr>
      <w:r w:rsidRPr="006A180B">
        <w:rPr>
          <w:rFonts w:ascii="David" w:hAnsi="David" w:cs="David" w:hint="cs"/>
          <w:sz w:val="24"/>
          <w:szCs w:val="24"/>
          <w:u w:val="single"/>
          <w:rtl/>
        </w:rPr>
        <w:t>נקודות נוספות על יחסי רוב-מיעוט וסיכום</w:t>
      </w:r>
    </w:p>
    <w:p w14:paraId="2E2781F5" w14:textId="22632F85" w:rsidR="006627D5" w:rsidRPr="006A180B" w:rsidRDefault="006627D5" w:rsidP="007000F0">
      <w:pPr>
        <w:spacing w:line="360" w:lineRule="auto"/>
        <w:jc w:val="both"/>
        <w:rPr>
          <w:rFonts w:ascii="David" w:eastAsia="Times New Roman" w:hAnsi="David" w:cs="David"/>
          <w:color w:val="212121"/>
          <w:sz w:val="24"/>
          <w:szCs w:val="24"/>
          <w:lang w:val="en-GB"/>
        </w:rPr>
      </w:pPr>
      <w:r w:rsidRPr="006A180B">
        <w:rPr>
          <w:rFonts w:ascii="David" w:eastAsia="Times New Roman" w:hAnsi="David" w:cs="David" w:hint="cs"/>
          <w:color w:val="212121"/>
          <w:sz w:val="24"/>
          <w:szCs w:val="24"/>
          <w:rtl/>
        </w:rPr>
        <w:t xml:space="preserve">בקנדה היחסים בין הרוב למיעוט </w:t>
      </w:r>
      <w:r w:rsidR="007000F0" w:rsidRPr="006A180B">
        <w:rPr>
          <w:rFonts w:ascii="David" w:eastAsia="Times New Roman" w:hAnsi="David" w:cs="David" w:hint="cs"/>
          <w:color w:val="212121"/>
          <w:sz w:val="24"/>
          <w:szCs w:val="24"/>
          <w:rtl/>
        </w:rPr>
        <w:t>תקינים</w:t>
      </w:r>
      <w:r w:rsidRPr="006A180B">
        <w:rPr>
          <w:rFonts w:ascii="David" w:eastAsia="Times New Roman" w:hAnsi="David" w:cs="David" w:hint="cs"/>
          <w:color w:val="212121"/>
          <w:sz w:val="24"/>
          <w:szCs w:val="24"/>
          <w:rtl/>
        </w:rPr>
        <w:t xml:space="preserve">. קנדה הפדרלית הפכה לדו לאומית בהחלטה של אליטות קנדיות בשנות השבעים והשמונים, ומכאן גם הפכה לדו לשונית. קדם לכך מאבק נחוש של המיעוט </w:t>
      </w:r>
      <w:r w:rsidRPr="006A180B">
        <w:rPr>
          <w:rFonts w:ascii="David" w:eastAsia="Times New Roman" w:hAnsi="David" w:cs="David" w:hint="cs"/>
          <w:color w:val="212121"/>
          <w:sz w:val="24"/>
          <w:szCs w:val="24"/>
          <w:rtl/>
        </w:rPr>
        <w:lastRenderedPageBreak/>
        <w:t xml:space="preserve">הצרפתי בשנות השישים, שניצל את ההסדרים החוקתיים לצורך בינוי אומה פרנקופונית. סוגיית השפה קריטית ביחסים הללו. </w:t>
      </w:r>
    </w:p>
    <w:p w14:paraId="564B9CCF" w14:textId="2C332EB1" w:rsidR="007000F0" w:rsidRPr="006A180B" w:rsidRDefault="005E0F08" w:rsidP="007000F0">
      <w:pPr>
        <w:spacing w:line="360" w:lineRule="auto"/>
        <w:jc w:val="both"/>
        <w:rPr>
          <w:rFonts w:ascii="David" w:hAnsi="David" w:cs="David"/>
          <w:b/>
          <w:bCs/>
          <w:sz w:val="28"/>
          <w:szCs w:val="28"/>
          <w:rtl/>
        </w:rPr>
      </w:pPr>
      <w:r w:rsidRPr="006A180B">
        <w:rPr>
          <w:rFonts w:ascii="David" w:hAnsi="David" w:cs="David"/>
          <w:b/>
          <w:bCs/>
          <w:sz w:val="28"/>
          <w:szCs w:val="28"/>
          <w:rtl/>
        </w:rPr>
        <w:t>מקדוניה והמיעוט האלבני</w:t>
      </w:r>
    </w:p>
    <w:p w14:paraId="3B56B2DF" w14:textId="5AC5188C" w:rsidR="00063E23" w:rsidRPr="006A180B" w:rsidRDefault="00056874" w:rsidP="00056874">
      <w:pPr>
        <w:spacing w:line="360" w:lineRule="auto"/>
        <w:jc w:val="both"/>
        <w:rPr>
          <w:rFonts w:ascii="David" w:hAnsi="David" w:cs="David"/>
          <w:sz w:val="24"/>
          <w:szCs w:val="24"/>
          <w:rtl/>
        </w:rPr>
      </w:pPr>
      <w:r w:rsidRPr="006A180B">
        <w:rPr>
          <w:rFonts w:ascii="David" w:hAnsi="David" w:cs="David"/>
          <w:sz w:val="24"/>
          <w:szCs w:val="24"/>
          <w:rtl/>
        </w:rPr>
        <w:t>מקדוניה</w:t>
      </w:r>
      <w:r w:rsidRPr="006A180B">
        <w:rPr>
          <w:rFonts w:ascii="David" w:hAnsi="David" w:cs="David"/>
          <w:sz w:val="24"/>
          <w:szCs w:val="24"/>
          <w:rtl/>
          <w:lang w:bidi="ar-SA"/>
        </w:rPr>
        <w:t xml:space="preserve"> </w:t>
      </w:r>
      <w:r w:rsidR="00561C99" w:rsidRPr="006A180B">
        <w:rPr>
          <w:rFonts w:ascii="David" w:hAnsi="David" w:cs="David" w:hint="cs"/>
          <w:sz w:val="24"/>
          <w:szCs w:val="24"/>
          <w:rtl/>
        </w:rPr>
        <w:t>הפכה ל</w:t>
      </w:r>
      <w:r w:rsidRPr="006A180B">
        <w:rPr>
          <w:rFonts w:ascii="David" w:hAnsi="David" w:cs="David"/>
          <w:sz w:val="24"/>
          <w:szCs w:val="24"/>
          <w:rtl/>
        </w:rPr>
        <w:t>מדינה</w:t>
      </w:r>
      <w:r w:rsidRPr="006A180B">
        <w:rPr>
          <w:rFonts w:ascii="David" w:hAnsi="David" w:cs="David"/>
          <w:sz w:val="24"/>
          <w:szCs w:val="24"/>
          <w:rtl/>
          <w:lang w:bidi="ar-SA"/>
        </w:rPr>
        <w:t xml:space="preserve"> </w:t>
      </w:r>
      <w:r w:rsidRPr="006A180B">
        <w:rPr>
          <w:rFonts w:ascii="David" w:hAnsi="David" w:cs="David"/>
          <w:sz w:val="24"/>
          <w:szCs w:val="24"/>
          <w:rtl/>
        </w:rPr>
        <w:t>עצמאית</w:t>
      </w:r>
      <w:r w:rsidR="00561C99" w:rsidRPr="006A180B">
        <w:rPr>
          <w:rFonts w:ascii="David" w:hAnsi="David" w:cs="David" w:hint="cs"/>
          <w:sz w:val="24"/>
          <w:szCs w:val="24"/>
          <w:rtl/>
        </w:rPr>
        <w:t xml:space="preserve"> בראשית שנות התשעים</w:t>
      </w:r>
      <w:r w:rsidRPr="006A180B">
        <w:rPr>
          <w:rFonts w:ascii="David" w:hAnsi="David" w:cs="David" w:hint="cs"/>
          <w:sz w:val="24"/>
          <w:szCs w:val="24"/>
          <w:rtl/>
        </w:rPr>
        <w:t xml:space="preserve">. </w:t>
      </w:r>
      <w:r w:rsidR="005E0F08" w:rsidRPr="006A180B">
        <w:rPr>
          <w:rFonts w:ascii="David" w:hAnsi="David" w:cs="David"/>
          <w:sz w:val="24"/>
          <w:szCs w:val="24"/>
          <w:rtl/>
        </w:rPr>
        <w:t>קבוצת הרוב הלאומי "המקדוניים" מהווה כ-64% מכלל האוכלוסייה, בזמן שהמיעוט האלבני</w:t>
      </w:r>
      <w:r w:rsidR="0051267E" w:rsidRPr="006A180B">
        <w:rPr>
          <w:rFonts w:ascii="David" w:hAnsi="David" w:cs="David"/>
          <w:sz w:val="24"/>
          <w:szCs w:val="24"/>
          <w:rtl/>
          <w:lang w:bidi="ar-SA"/>
        </w:rPr>
        <w:t xml:space="preserve">, </w:t>
      </w:r>
      <w:r w:rsidR="0051267E" w:rsidRPr="006A180B">
        <w:rPr>
          <w:rFonts w:ascii="David" w:hAnsi="David" w:cs="David"/>
          <w:sz w:val="24"/>
          <w:szCs w:val="24"/>
          <w:rtl/>
        </w:rPr>
        <w:t>שהתרכז</w:t>
      </w:r>
      <w:r w:rsidR="001B45FB" w:rsidRPr="006A180B">
        <w:rPr>
          <w:rFonts w:ascii="David" w:hAnsi="David" w:cs="David"/>
          <w:sz w:val="24"/>
          <w:szCs w:val="24"/>
          <w:rtl/>
        </w:rPr>
        <w:t xml:space="preserve"> בעיקר באזורים שגובלים את אלבניה וקוסובו בדרום וצפון מערב המדינה</w:t>
      </w:r>
      <w:r w:rsidR="0051267E" w:rsidRPr="006A180B">
        <w:rPr>
          <w:rFonts w:ascii="David" w:hAnsi="David" w:cs="David"/>
          <w:sz w:val="24"/>
          <w:szCs w:val="24"/>
          <w:rtl/>
          <w:lang w:bidi="ar-SA"/>
        </w:rPr>
        <w:t xml:space="preserve">, </w:t>
      </w:r>
      <w:r w:rsidR="005E0F08" w:rsidRPr="006A180B">
        <w:rPr>
          <w:rFonts w:ascii="David" w:hAnsi="David" w:cs="David"/>
          <w:sz w:val="24"/>
          <w:szCs w:val="24"/>
          <w:rtl/>
        </w:rPr>
        <w:t>מהווה כ-25% מאוכלוסיית המדינה</w:t>
      </w:r>
      <w:r w:rsidR="0051267E" w:rsidRPr="006A180B">
        <w:rPr>
          <w:rFonts w:ascii="David" w:hAnsi="David" w:cs="David"/>
          <w:sz w:val="24"/>
          <w:szCs w:val="24"/>
          <w:rtl/>
          <w:lang w:bidi="ar-SA"/>
        </w:rPr>
        <w:t>.</w:t>
      </w:r>
      <w:r w:rsidR="00041557" w:rsidRPr="006A180B">
        <w:rPr>
          <w:rFonts w:ascii="David" w:hAnsi="David" w:cs="David"/>
          <w:sz w:val="24"/>
          <w:szCs w:val="24"/>
          <w:rtl/>
          <w:lang w:bidi="ar-SA"/>
        </w:rPr>
        <w:t xml:space="preserve"> </w:t>
      </w:r>
      <w:r w:rsidR="005E0F08" w:rsidRPr="006A180B">
        <w:rPr>
          <w:rFonts w:ascii="David" w:hAnsi="David" w:cs="David"/>
          <w:sz w:val="24"/>
          <w:szCs w:val="24"/>
          <w:rtl/>
        </w:rPr>
        <w:t>לצד המקדונים והאלבנים קיימות עוד קבוצות מיעוטים כמו הטורקיים</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הצוענים</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הסרבים</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והבוסנים, ששיעורם מקרב האוכלוסייה היה מזערי כאשר, כולם ביחד, שיעורם לא חצה את</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w:t>
      </w:r>
      <w:r w:rsidR="00561C99" w:rsidRPr="006A180B">
        <w:rPr>
          <w:rFonts w:ascii="David" w:hAnsi="David" w:cs="David" w:hint="cs"/>
          <w:sz w:val="24"/>
          <w:szCs w:val="24"/>
          <w:rtl/>
        </w:rPr>
        <w:t xml:space="preserve"> </w:t>
      </w:r>
      <w:r w:rsidR="00561C99" w:rsidRPr="006A180B">
        <w:rPr>
          <w:rFonts w:ascii="David" w:hAnsi="David" w:cs="David"/>
          <w:sz w:val="24"/>
          <w:szCs w:val="24"/>
          <w:rtl/>
        </w:rPr>
        <w:t>–</w:t>
      </w:r>
      <w:r w:rsidR="00561C99" w:rsidRPr="006A180B">
        <w:rPr>
          <w:rFonts w:ascii="David" w:hAnsi="David" w:cs="David" w:hint="cs"/>
          <w:sz w:val="24"/>
          <w:szCs w:val="24"/>
          <w:rtl/>
        </w:rPr>
        <w:t xml:space="preserve"> 10%</w:t>
      </w:r>
      <w:r w:rsidR="005E0F08" w:rsidRPr="006A180B">
        <w:rPr>
          <w:rFonts w:ascii="David" w:hAnsi="David" w:cs="David"/>
          <w:sz w:val="24"/>
          <w:szCs w:val="24"/>
          <w:rtl/>
        </w:rPr>
        <w:t>.</w:t>
      </w:r>
      <w:r w:rsidR="005E0F08" w:rsidRPr="006A180B">
        <w:rPr>
          <w:rStyle w:val="FootnoteReference"/>
          <w:rFonts w:ascii="David" w:hAnsi="David" w:cs="David"/>
          <w:sz w:val="24"/>
          <w:szCs w:val="24"/>
          <w:rtl/>
        </w:rPr>
        <w:footnoteReference w:id="45"/>
      </w:r>
      <w:r w:rsidR="005E0F08" w:rsidRPr="006A180B">
        <w:rPr>
          <w:rFonts w:ascii="David" w:hAnsi="David" w:cs="David"/>
          <w:sz w:val="24"/>
          <w:szCs w:val="24"/>
          <w:rtl/>
        </w:rPr>
        <w:t xml:space="preserve"> </w:t>
      </w:r>
    </w:p>
    <w:p w14:paraId="4983622A" w14:textId="5059CDDB" w:rsidR="00561C99" w:rsidRPr="006A180B" w:rsidRDefault="00561C99" w:rsidP="00E10999">
      <w:pPr>
        <w:spacing w:line="360" w:lineRule="auto"/>
        <w:jc w:val="both"/>
        <w:rPr>
          <w:rFonts w:ascii="David" w:hAnsi="David" w:cs="David"/>
          <w:sz w:val="24"/>
          <w:szCs w:val="24"/>
          <w:rtl/>
        </w:rPr>
      </w:pPr>
      <w:r w:rsidRPr="006A180B">
        <w:rPr>
          <w:rFonts w:ascii="David" w:hAnsi="David" w:cs="David"/>
          <w:sz w:val="24"/>
          <w:szCs w:val="24"/>
          <w:u w:val="single"/>
          <w:rtl/>
        </w:rPr>
        <w:t>הסדרים חוקתיים</w:t>
      </w:r>
    </w:p>
    <w:p w14:paraId="43866004" w14:textId="4293123E" w:rsidR="005E0F08" w:rsidRPr="006A180B" w:rsidRDefault="005E0F08" w:rsidP="007000F0">
      <w:pPr>
        <w:spacing w:line="360" w:lineRule="auto"/>
        <w:jc w:val="both"/>
        <w:rPr>
          <w:rFonts w:ascii="David" w:hAnsi="David" w:cs="David"/>
          <w:sz w:val="24"/>
          <w:szCs w:val="24"/>
          <w:rtl/>
        </w:rPr>
      </w:pPr>
      <w:r w:rsidRPr="006A180B">
        <w:rPr>
          <w:rFonts w:ascii="David" w:hAnsi="David" w:cs="David"/>
          <w:sz w:val="24"/>
          <w:szCs w:val="24"/>
          <w:rtl/>
        </w:rPr>
        <w:t>החוקה החדשה שהונהגה אחרי העצמאות ב-1991 הגדירה את מקדוניה</w:t>
      </w:r>
      <w:r w:rsidR="00056874" w:rsidRPr="006A180B">
        <w:rPr>
          <w:rFonts w:ascii="David" w:hAnsi="David" w:cs="David"/>
          <w:sz w:val="24"/>
          <w:szCs w:val="24"/>
          <w:rtl/>
        </w:rPr>
        <w:t xml:space="preserve"> כ"מדינת הלאום של העם המקדוני"</w:t>
      </w:r>
      <w:r w:rsidR="00056874" w:rsidRPr="006A180B">
        <w:rPr>
          <w:rFonts w:ascii="David" w:hAnsi="David" w:cs="David" w:hint="cs"/>
          <w:sz w:val="24"/>
          <w:szCs w:val="24"/>
          <w:rtl/>
        </w:rPr>
        <w:t xml:space="preserve">. </w:t>
      </w:r>
      <w:r w:rsidRPr="006A180B">
        <w:rPr>
          <w:rFonts w:ascii="David" w:hAnsi="David" w:cs="David"/>
          <w:sz w:val="24"/>
          <w:szCs w:val="24"/>
          <w:rtl/>
        </w:rPr>
        <w:t xml:space="preserve">החוקה הגבירה את המתח בין שתי הקבוצות האתניות המרכזיות במדינה. </w:t>
      </w:r>
      <w:r w:rsidR="00A20F10" w:rsidRPr="006A180B">
        <w:rPr>
          <w:rFonts w:ascii="David" w:hAnsi="David" w:cs="David"/>
          <w:sz w:val="24"/>
          <w:szCs w:val="24"/>
          <w:rtl/>
        </w:rPr>
        <w:t>האלבנים תבעו ייצוג גדול יותר, הכרה באלבנית כשפה שנייה רשמית, זכות להשכלה גבוהה בשפה שלהם ואוטונומיה מנהלית ברמת השלטון המקומי</w:t>
      </w:r>
      <w:r w:rsidR="00A20F10" w:rsidRPr="006A180B">
        <w:rPr>
          <w:rFonts w:ascii="David" w:hAnsi="David" w:cs="David" w:hint="cs"/>
          <w:sz w:val="24"/>
          <w:szCs w:val="24"/>
          <w:rtl/>
        </w:rPr>
        <w:t>. ה</w:t>
      </w:r>
      <w:r w:rsidR="00A20F10" w:rsidRPr="006A180B">
        <w:rPr>
          <w:rFonts w:ascii="David" w:hAnsi="David" w:cs="David"/>
          <w:sz w:val="24"/>
          <w:szCs w:val="24"/>
          <w:rtl/>
        </w:rPr>
        <w:t>דרישות הללו נותרו ללא מענה כעשר שנים לאחר העצמאות</w:t>
      </w:r>
      <w:r w:rsidR="00A20F10" w:rsidRPr="006A180B">
        <w:rPr>
          <w:rFonts w:ascii="David" w:hAnsi="David" w:cs="David" w:hint="cs"/>
          <w:sz w:val="24"/>
          <w:szCs w:val="24"/>
          <w:rtl/>
        </w:rPr>
        <w:t>, ו</w:t>
      </w:r>
      <w:r w:rsidRPr="006A180B">
        <w:rPr>
          <w:rFonts w:ascii="David" w:hAnsi="David" w:cs="David"/>
          <w:sz w:val="24"/>
          <w:szCs w:val="24"/>
          <w:rtl/>
        </w:rPr>
        <w:t>הקונפליקט שהתפתח בעקבות תביעותיהם של בני המיעוט</w:t>
      </w:r>
      <w:r w:rsidR="00A351EE" w:rsidRPr="006A180B">
        <w:rPr>
          <w:rFonts w:ascii="David" w:hAnsi="David" w:cs="David"/>
          <w:sz w:val="24"/>
          <w:szCs w:val="24"/>
          <w:rtl/>
        </w:rPr>
        <w:t xml:space="preserve"> האלבני</w:t>
      </w:r>
      <w:r w:rsidRPr="006A180B">
        <w:rPr>
          <w:rFonts w:ascii="David" w:hAnsi="David" w:cs="David"/>
          <w:sz w:val="24"/>
          <w:szCs w:val="24"/>
          <w:rtl/>
        </w:rPr>
        <w:t>, הביא לעימות אלים בין שתי הקבוצות בשנת 2001.</w:t>
      </w:r>
      <w:r w:rsidR="00E10999" w:rsidRPr="006A180B">
        <w:rPr>
          <w:rFonts w:ascii="David" w:hAnsi="David" w:cs="David" w:hint="cs"/>
          <w:sz w:val="24"/>
          <w:szCs w:val="24"/>
          <w:rtl/>
        </w:rPr>
        <w:t xml:space="preserve"> </w:t>
      </w:r>
      <w:r w:rsidRPr="006A180B">
        <w:rPr>
          <w:rFonts w:ascii="David" w:hAnsi="David" w:cs="David"/>
          <w:sz w:val="24"/>
          <w:szCs w:val="24"/>
          <w:rtl/>
        </w:rPr>
        <w:t>התערבות גורמים בין-לאומיים, בראשם האיחוד האירופי, ה</w:t>
      </w:r>
      <w:r w:rsidR="00E10999" w:rsidRPr="006A180B">
        <w:rPr>
          <w:rFonts w:ascii="David" w:hAnsi="David" w:cs="David"/>
          <w:sz w:val="24"/>
          <w:szCs w:val="24"/>
          <w:rtl/>
        </w:rPr>
        <w:t>ביאה לסיום המאבק בין שני הצדדים</w:t>
      </w:r>
      <w:r w:rsidRPr="006A180B">
        <w:rPr>
          <w:rFonts w:ascii="David" w:hAnsi="David" w:cs="David"/>
          <w:sz w:val="24"/>
          <w:szCs w:val="24"/>
          <w:rtl/>
        </w:rPr>
        <w:t xml:space="preserve"> </w:t>
      </w:r>
      <w:r w:rsidR="00E10999" w:rsidRPr="006A180B">
        <w:rPr>
          <w:rFonts w:ascii="David" w:hAnsi="David" w:cs="David" w:hint="cs"/>
          <w:sz w:val="24"/>
          <w:szCs w:val="24"/>
          <w:rtl/>
        </w:rPr>
        <w:t>(</w:t>
      </w:r>
      <w:r w:rsidRPr="006A180B">
        <w:rPr>
          <w:rFonts w:ascii="David" w:hAnsi="David" w:cs="David"/>
          <w:sz w:val="24"/>
          <w:szCs w:val="24"/>
          <w:rtl/>
        </w:rPr>
        <w:t xml:space="preserve">'הסכם </w:t>
      </w:r>
      <w:proofErr w:type="spellStart"/>
      <w:r w:rsidRPr="006A180B">
        <w:rPr>
          <w:rFonts w:ascii="David" w:hAnsi="David" w:cs="David"/>
          <w:sz w:val="24"/>
          <w:szCs w:val="24"/>
          <w:rtl/>
        </w:rPr>
        <w:t>אוחריד</w:t>
      </w:r>
      <w:proofErr w:type="spellEnd"/>
      <w:r w:rsidRPr="006A180B">
        <w:rPr>
          <w:rFonts w:ascii="David" w:hAnsi="David" w:cs="David"/>
          <w:sz w:val="24"/>
          <w:szCs w:val="24"/>
          <w:rtl/>
        </w:rPr>
        <w:t xml:space="preserve">' באוגוסט </w:t>
      </w:r>
      <w:r w:rsidR="00E10999" w:rsidRPr="006A180B">
        <w:rPr>
          <w:rFonts w:ascii="David" w:hAnsi="David" w:cs="David" w:hint="cs"/>
          <w:sz w:val="24"/>
          <w:szCs w:val="24"/>
          <w:rtl/>
        </w:rPr>
        <w:t>2001)</w:t>
      </w:r>
      <w:r w:rsidR="00561C99" w:rsidRPr="006A180B">
        <w:rPr>
          <w:rFonts w:ascii="David" w:hAnsi="David" w:cs="David" w:hint="cs"/>
          <w:sz w:val="24"/>
          <w:szCs w:val="24"/>
          <w:rtl/>
        </w:rPr>
        <w:t xml:space="preserve"> (</w:t>
      </w:r>
      <w:r w:rsidR="00561C99" w:rsidRPr="006A180B">
        <w:rPr>
          <w:rFonts w:ascii="David" w:hAnsi="David" w:cs="David"/>
          <w:sz w:val="24"/>
          <w:szCs w:val="24"/>
        </w:rPr>
        <w:t>(</w:t>
      </w:r>
      <w:r w:rsidR="00561C99" w:rsidRPr="006A180B">
        <w:rPr>
          <w:rFonts w:ascii="David" w:hAnsi="David" w:cs="David"/>
          <w:sz w:val="24"/>
          <w:szCs w:val="24"/>
          <w:lang w:val="en-GB"/>
        </w:rPr>
        <w:t>OFA</w:t>
      </w:r>
      <w:r w:rsidR="00561C99" w:rsidRPr="006A180B">
        <w:rPr>
          <w:rFonts w:ascii="David" w:hAnsi="David" w:cs="David" w:hint="cs"/>
          <w:sz w:val="24"/>
          <w:szCs w:val="24"/>
          <w:rtl/>
        </w:rPr>
        <w:t>,</w:t>
      </w:r>
      <w:r w:rsidR="0091606C" w:rsidRPr="006A180B">
        <w:rPr>
          <w:rStyle w:val="FootnoteReference"/>
          <w:rFonts w:ascii="David" w:hAnsi="David" w:cs="David"/>
          <w:sz w:val="24"/>
          <w:szCs w:val="24"/>
          <w:rtl/>
        </w:rPr>
        <w:footnoteReference w:id="46"/>
      </w:r>
      <w:r w:rsidR="00E10999" w:rsidRPr="006A180B">
        <w:rPr>
          <w:rFonts w:ascii="David" w:hAnsi="David" w:cs="David" w:hint="cs"/>
          <w:sz w:val="24"/>
          <w:szCs w:val="24"/>
          <w:rtl/>
        </w:rPr>
        <w:t xml:space="preserve"> ובכלל זה </w:t>
      </w:r>
      <w:r w:rsidRPr="006A180B">
        <w:rPr>
          <w:rFonts w:ascii="David" w:hAnsi="David" w:cs="David"/>
          <w:sz w:val="24"/>
          <w:szCs w:val="24"/>
          <w:rtl/>
        </w:rPr>
        <w:t xml:space="preserve">שורת רפורמות </w:t>
      </w:r>
      <w:r w:rsidR="00E10999" w:rsidRPr="006A180B">
        <w:rPr>
          <w:rFonts w:ascii="David" w:hAnsi="David" w:cs="David" w:hint="cs"/>
          <w:sz w:val="24"/>
          <w:szCs w:val="24"/>
          <w:rtl/>
        </w:rPr>
        <w:t>משפטיות</w:t>
      </w:r>
      <w:r w:rsidRPr="006A180B">
        <w:rPr>
          <w:rFonts w:ascii="David" w:hAnsi="David" w:cs="David"/>
          <w:sz w:val="24"/>
          <w:szCs w:val="24"/>
          <w:rtl/>
        </w:rPr>
        <w:t xml:space="preserve"> שחיזקו את מ</w:t>
      </w:r>
      <w:r w:rsidR="00E10999" w:rsidRPr="006A180B">
        <w:rPr>
          <w:rFonts w:ascii="David" w:hAnsi="David" w:cs="David"/>
          <w:sz w:val="24"/>
          <w:szCs w:val="24"/>
          <w:rtl/>
        </w:rPr>
        <w:t>עמדו</w:t>
      </w:r>
      <w:r w:rsidR="00E10999" w:rsidRPr="006A180B">
        <w:rPr>
          <w:rFonts w:ascii="David" w:hAnsi="David" w:cs="David" w:hint="cs"/>
          <w:sz w:val="24"/>
          <w:szCs w:val="24"/>
          <w:rtl/>
        </w:rPr>
        <w:t xml:space="preserve"> </w:t>
      </w:r>
      <w:r w:rsidR="003B63F5" w:rsidRPr="006A180B">
        <w:rPr>
          <w:rFonts w:ascii="David" w:hAnsi="David" w:cs="David"/>
          <w:sz w:val="24"/>
          <w:szCs w:val="24"/>
          <w:rtl/>
        </w:rPr>
        <w:t>של המיעוט האלבני על</w:t>
      </w:r>
      <w:r w:rsidRPr="006A180B">
        <w:rPr>
          <w:rFonts w:ascii="David" w:hAnsi="David" w:cs="David"/>
          <w:sz w:val="24"/>
          <w:szCs w:val="24"/>
          <w:rtl/>
        </w:rPr>
        <w:t xml:space="preserve"> ידי</w:t>
      </w:r>
      <w:r w:rsidR="003B63F5" w:rsidRPr="006A180B">
        <w:rPr>
          <w:rFonts w:ascii="David" w:hAnsi="David" w:cs="David"/>
          <w:sz w:val="24"/>
          <w:szCs w:val="24"/>
          <w:rtl/>
        </w:rPr>
        <w:t xml:space="preserve"> הבטחת שוויון והגנה בנוסף </w:t>
      </w:r>
      <w:r w:rsidR="00E10999" w:rsidRPr="006A180B">
        <w:rPr>
          <w:rFonts w:ascii="David" w:hAnsi="David" w:cs="David"/>
          <w:sz w:val="24"/>
          <w:szCs w:val="24"/>
          <w:rtl/>
        </w:rPr>
        <w:t>להכרה באלבנית כשפה רשמית</w:t>
      </w:r>
      <w:r w:rsidR="003B63F5" w:rsidRPr="006A180B">
        <w:rPr>
          <w:rFonts w:ascii="David" w:hAnsi="David" w:cs="David"/>
          <w:sz w:val="24"/>
          <w:szCs w:val="24"/>
          <w:rtl/>
        </w:rPr>
        <w:t xml:space="preserve"> במדינה. </w:t>
      </w:r>
      <w:r w:rsidR="00A20F10" w:rsidRPr="006A180B">
        <w:rPr>
          <w:rFonts w:ascii="David" w:hAnsi="David" w:cs="David"/>
          <w:sz w:val="24"/>
          <w:szCs w:val="24"/>
          <w:rtl/>
        </w:rPr>
        <w:t>הצד המקדוני יוצג על ידי שתי המפלגות הדומיננטיות במדינה "האיחוד הסוציאל-דמוקרטי של מקדוניה" (</w:t>
      </w:r>
      <w:r w:rsidR="00A20F10" w:rsidRPr="006A180B">
        <w:rPr>
          <w:rFonts w:ascii="David" w:hAnsi="David" w:cs="David"/>
          <w:sz w:val="24"/>
          <w:szCs w:val="24"/>
        </w:rPr>
        <w:t>SDSM</w:t>
      </w:r>
      <w:r w:rsidR="00A20F10" w:rsidRPr="006A180B">
        <w:rPr>
          <w:rFonts w:ascii="David" w:hAnsi="David" w:cs="David"/>
          <w:sz w:val="24"/>
          <w:szCs w:val="24"/>
          <w:rtl/>
        </w:rPr>
        <w:t>) ו"המפלגה הדמוקרטית לאחדות לאומית" (</w:t>
      </w:r>
      <w:r w:rsidR="00A20F10" w:rsidRPr="006A180B">
        <w:rPr>
          <w:rFonts w:ascii="David" w:hAnsi="David" w:cs="David"/>
          <w:sz w:val="24"/>
          <w:szCs w:val="24"/>
        </w:rPr>
        <w:t>VMRO-DPMNE</w:t>
      </w:r>
      <w:r w:rsidR="00A20F10" w:rsidRPr="006A180B">
        <w:rPr>
          <w:rFonts w:ascii="David" w:hAnsi="David" w:cs="David"/>
          <w:sz w:val="24"/>
          <w:szCs w:val="24"/>
          <w:rtl/>
        </w:rPr>
        <w:t>) והצד האלבני יוצג על ידי שתי המפלגות האלבניות המרכזיות "האיחוד הדמוקרטי להשתלבות" (</w:t>
      </w:r>
      <w:r w:rsidR="00A20F10" w:rsidRPr="006A180B">
        <w:rPr>
          <w:rFonts w:ascii="David" w:hAnsi="David" w:cs="David"/>
          <w:sz w:val="24"/>
          <w:szCs w:val="24"/>
        </w:rPr>
        <w:t>DUI</w:t>
      </w:r>
      <w:r w:rsidR="00A20F10" w:rsidRPr="006A180B">
        <w:rPr>
          <w:rFonts w:ascii="David" w:hAnsi="David" w:cs="David"/>
          <w:sz w:val="24"/>
          <w:szCs w:val="24"/>
          <w:rtl/>
        </w:rPr>
        <w:t>) ו"המפלגה הדמוקרטית של האלבנים" (</w:t>
      </w:r>
      <w:r w:rsidR="00A20F10" w:rsidRPr="006A180B">
        <w:rPr>
          <w:rFonts w:ascii="David" w:hAnsi="David" w:cs="David"/>
          <w:sz w:val="24"/>
          <w:szCs w:val="24"/>
        </w:rPr>
        <w:t>DPA</w:t>
      </w:r>
      <w:r w:rsidR="00A20F10" w:rsidRPr="006A180B">
        <w:rPr>
          <w:rFonts w:ascii="David" w:hAnsi="David" w:cs="David" w:hint="cs"/>
          <w:sz w:val="24"/>
          <w:szCs w:val="24"/>
          <w:rtl/>
        </w:rPr>
        <w:t>).</w:t>
      </w:r>
      <w:r w:rsidR="00A20F10" w:rsidRPr="006A180B">
        <w:rPr>
          <w:rFonts w:ascii="David" w:hAnsi="David" w:cs="David"/>
          <w:sz w:val="24"/>
          <w:szCs w:val="24"/>
          <w:rtl/>
        </w:rPr>
        <w:t xml:space="preserve"> </w:t>
      </w:r>
    </w:p>
    <w:p w14:paraId="151E5F95" w14:textId="76FE8382" w:rsidR="005E0F08" w:rsidRPr="006A180B" w:rsidRDefault="0091606C" w:rsidP="001A79C2">
      <w:pPr>
        <w:spacing w:line="360" w:lineRule="auto"/>
        <w:jc w:val="both"/>
        <w:rPr>
          <w:rFonts w:ascii="David" w:hAnsi="David" w:cs="David"/>
          <w:sz w:val="24"/>
          <w:szCs w:val="24"/>
          <w:rtl/>
        </w:rPr>
      </w:pPr>
      <w:r w:rsidRPr="006A180B">
        <w:rPr>
          <w:rFonts w:ascii="David" w:hAnsi="David" w:cs="David"/>
          <w:sz w:val="24"/>
          <w:szCs w:val="24"/>
        </w:rPr>
        <w:t>OFA</w:t>
      </w:r>
      <w:r w:rsidRPr="006A180B">
        <w:rPr>
          <w:rFonts w:ascii="David" w:hAnsi="David" w:cs="David" w:hint="cs"/>
          <w:sz w:val="24"/>
          <w:szCs w:val="24"/>
          <w:rtl/>
        </w:rPr>
        <w:t xml:space="preserve"> והרפורמה </w:t>
      </w:r>
      <w:r w:rsidR="005E0F08" w:rsidRPr="006A180B">
        <w:rPr>
          <w:rFonts w:ascii="David" w:hAnsi="David" w:cs="David"/>
          <w:sz w:val="24"/>
          <w:szCs w:val="24"/>
          <w:rtl/>
        </w:rPr>
        <w:t xml:space="preserve">החקיקתית שהונהגה בעקבותיו יצרו מעין ממשל עצמי עם אוטונומיה רכה לקהילות האתניות באזורים </w:t>
      </w:r>
      <w:r w:rsidR="004F25C7" w:rsidRPr="006A180B">
        <w:rPr>
          <w:rFonts w:ascii="David" w:hAnsi="David" w:cs="David"/>
          <w:sz w:val="24"/>
          <w:szCs w:val="24"/>
          <w:rtl/>
        </w:rPr>
        <w:t>ש</w:t>
      </w:r>
      <w:r w:rsidR="005E0F08" w:rsidRPr="006A180B">
        <w:rPr>
          <w:rFonts w:ascii="David" w:hAnsi="David" w:cs="David"/>
          <w:sz w:val="24"/>
          <w:szCs w:val="24"/>
          <w:rtl/>
        </w:rPr>
        <w:t xml:space="preserve">בהם היוו </w:t>
      </w:r>
      <w:r w:rsidR="00E10999" w:rsidRPr="006A180B">
        <w:rPr>
          <w:rFonts w:ascii="David" w:hAnsi="David" w:cs="David" w:hint="cs"/>
          <w:sz w:val="24"/>
          <w:szCs w:val="24"/>
          <w:rtl/>
        </w:rPr>
        <w:t>רוב</w:t>
      </w:r>
      <w:r w:rsidR="005E0F08" w:rsidRPr="006A180B">
        <w:rPr>
          <w:rFonts w:ascii="David" w:hAnsi="David" w:cs="David"/>
          <w:sz w:val="24"/>
          <w:szCs w:val="24"/>
          <w:rtl/>
        </w:rPr>
        <w:t xml:space="preserve">. </w:t>
      </w:r>
      <w:r w:rsidR="001A79C2" w:rsidRPr="006A180B">
        <w:rPr>
          <w:rFonts w:ascii="David" w:hAnsi="David" w:cs="David" w:hint="cs"/>
          <w:sz w:val="24"/>
          <w:szCs w:val="24"/>
          <w:rtl/>
        </w:rPr>
        <w:t>ההסכם כלל</w:t>
      </w:r>
      <w:r w:rsidR="00E10999" w:rsidRPr="006A180B">
        <w:rPr>
          <w:rFonts w:ascii="David" w:hAnsi="David" w:cs="David" w:hint="cs"/>
          <w:sz w:val="24"/>
          <w:szCs w:val="24"/>
          <w:rtl/>
        </w:rPr>
        <w:t xml:space="preserve"> </w:t>
      </w:r>
      <w:r w:rsidR="005E0F08" w:rsidRPr="006A180B">
        <w:rPr>
          <w:rFonts w:ascii="David" w:hAnsi="David" w:cs="David"/>
          <w:sz w:val="24"/>
          <w:szCs w:val="24"/>
          <w:rtl/>
        </w:rPr>
        <w:t xml:space="preserve">מתן זכות ווטו למיעוטים, בעיקר האלבני, בכל הנוגע </w:t>
      </w:r>
      <w:r w:rsidR="00E10999" w:rsidRPr="006A180B">
        <w:rPr>
          <w:rFonts w:ascii="David" w:hAnsi="David" w:cs="David" w:hint="cs"/>
          <w:sz w:val="24"/>
          <w:szCs w:val="24"/>
          <w:rtl/>
        </w:rPr>
        <w:t>לעניינים בעלי</w:t>
      </w:r>
      <w:r w:rsidR="005E0F08" w:rsidRPr="006A180B">
        <w:rPr>
          <w:rFonts w:ascii="David" w:hAnsi="David" w:cs="David"/>
          <w:sz w:val="24"/>
          <w:szCs w:val="24"/>
          <w:rtl/>
        </w:rPr>
        <w:t xml:space="preserve"> השפעה מהותית על התרבות, השפה, החינוך </w:t>
      </w:r>
      <w:r w:rsidR="00E10999" w:rsidRPr="006A180B">
        <w:rPr>
          <w:rFonts w:ascii="David" w:hAnsi="David" w:cs="David" w:hint="cs"/>
          <w:sz w:val="24"/>
          <w:szCs w:val="24"/>
          <w:rtl/>
        </w:rPr>
        <w:t>ו</w:t>
      </w:r>
      <w:r w:rsidR="005E0F08" w:rsidRPr="006A180B">
        <w:rPr>
          <w:rFonts w:ascii="David" w:hAnsi="David" w:cs="David"/>
          <w:sz w:val="24"/>
          <w:szCs w:val="24"/>
          <w:rtl/>
        </w:rPr>
        <w:t>הסמלים הלאומיים.</w:t>
      </w:r>
      <w:r w:rsidR="005E0F08" w:rsidRPr="006A180B">
        <w:rPr>
          <w:rFonts w:ascii="David" w:hAnsi="David" w:cs="David"/>
          <w:sz w:val="24"/>
          <w:szCs w:val="24"/>
        </w:rPr>
        <w:t xml:space="preserve"> </w:t>
      </w:r>
      <w:r w:rsidR="005E0F08" w:rsidRPr="006A180B">
        <w:rPr>
          <w:rFonts w:ascii="David" w:hAnsi="David" w:cs="David"/>
          <w:sz w:val="24"/>
          <w:szCs w:val="24"/>
          <w:rtl/>
        </w:rPr>
        <w:t xml:space="preserve">לצורך כך, הונהג עיקרון </w:t>
      </w:r>
      <w:r w:rsidR="00E10999" w:rsidRPr="006A180B">
        <w:rPr>
          <w:rFonts w:ascii="David" w:hAnsi="David" w:cs="David"/>
          <w:sz w:val="24"/>
          <w:szCs w:val="24"/>
          <w:rtl/>
        </w:rPr>
        <w:t>הרוב הכפול, שלפיו, הפרלמנט נדרש</w:t>
      </w:r>
      <w:r w:rsidR="005E0F08" w:rsidRPr="006A180B">
        <w:rPr>
          <w:rFonts w:ascii="David" w:hAnsi="David" w:cs="David"/>
          <w:sz w:val="24"/>
          <w:szCs w:val="24"/>
          <w:rtl/>
        </w:rPr>
        <w:t xml:space="preserve"> </w:t>
      </w:r>
      <w:r w:rsidR="00E10999" w:rsidRPr="006A180B">
        <w:rPr>
          <w:rFonts w:ascii="David" w:hAnsi="David" w:cs="David"/>
          <w:sz w:val="24"/>
          <w:szCs w:val="24"/>
          <w:rtl/>
        </w:rPr>
        <w:t>בעת קבלת החלטות בנושאים מסוימים</w:t>
      </w:r>
      <w:r w:rsidR="005E0F08" w:rsidRPr="006A180B">
        <w:rPr>
          <w:rFonts w:ascii="David" w:hAnsi="David" w:cs="David"/>
          <w:sz w:val="24"/>
          <w:szCs w:val="24"/>
          <w:rtl/>
        </w:rPr>
        <w:t xml:space="preserve"> לקבל לא רק</w:t>
      </w:r>
      <w:r w:rsidR="00582E99" w:rsidRPr="006A180B">
        <w:rPr>
          <w:rFonts w:ascii="David" w:hAnsi="David" w:cs="David"/>
          <w:sz w:val="24"/>
          <w:szCs w:val="24"/>
          <w:rtl/>
          <w:lang w:bidi="ar-SA"/>
        </w:rPr>
        <w:t xml:space="preserve"> </w:t>
      </w:r>
      <w:r w:rsidR="00582E99" w:rsidRPr="006A180B">
        <w:rPr>
          <w:rFonts w:ascii="David" w:hAnsi="David" w:cs="David"/>
          <w:sz w:val="24"/>
          <w:szCs w:val="24"/>
          <w:rtl/>
        </w:rPr>
        <w:t>את</w:t>
      </w:r>
      <w:r w:rsidR="005E0F08" w:rsidRPr="006A180B">
        <w:rPr>
          <w:rFonts w:ascii="David" w:hAnsi="David" w:cs="David"/>
          <w:sz w:val="24"/>
          <w:szCs w:val="24"/>
          <w:rtl/>
        </w:rPr>
        <w:t xml:space="preserve"> רוב חברי הפרלמנט אלא גם צריך להיות מאושר ברוב קולותיהם של הנציגים הנוכחים המשתייכים לקהילות המיעוטים האתניים. במקרה של מחלוקת</w:t>
      </w:r>
      <w:r w:rsidR="005E0F08" w:rsidRPr="006A180B">
        <w:rPr>
          <w:rFonts w:ascii="David" w:hAnsi="David" w:cs="David"/>
          <w:sz w:val="24"/>
          <w:szCs w:val="24"/>
        </w:rPr>
        <w:t xml:space="preserve"> </w:t>
      </w:r>
      <w:r w:rsidR="005E0F08" w:rsidRPr="006A180B">
        <w:rPr>
          <w:rFonts w:ascii="David" w:hAnsi="David" w:cs="David"/>
          <w:sz w:val="24"/>
          <w:szCs w:val="24"/>
          <w:rtl/>
        </w:rPr>
        <w:t>בין הצדדים המייצגים את הקבוצות האתניות, החוקה מורה על העברת הנושא לוועדה הפרלמנטרית ליחסים בין-קהילתיים שתכריע, ברוב קולות, לגבי פתרון המחלוקת.</w:t>
      </w:r>
      <w:r w:rsidR="005E0F08" w:rsidRPr="006A180B">
        <w:rPr>
          <w:rStyle w:val="FootnoteReference"/>
          <w:rFonts w:ascii="David" w:hAnsi="David" w:cs="David"/>
          <w:sz w:val="24"/>
          <w:szCs w:val="24"/>
          <w:rtl/>
        </w:rPr>
        <w:footnoteReference w:id="47"/>
      </w:r>
      <w:r w:rsidR="00561C99" w:rsidRPr="006A180B">
        <w:rPr>
          <w:rFonts w:ascii="David" w:hAnsi="David" w:cs="David" w:hint="cs"/>
          <w:sz w:val="24"/>
          <w:szCs w:val="24"/>
          <w:rtl/>
        </w:rPr>
        <w:t xml:space="preserve"> הסדרים מהסוג הזה הופכים את מקדוניה לסוג של דמוקרטיה </w:t>
      </w:r>
      <w:proofErr w:type="spellStart"/>
      <w:r w:rsidR="00561C99" w:rsidRPr="006A180B">
        <w:rPr>
          <w:rFonts w:ascii="David" w:hAnsi="David" w:cs="David" w:hint="cs"/>
          <w:sz w:val="24"/>
          <w:szCs w:val="24"/>
          <w:rtl/>
        </w:rPr>
        <w:t>קונסוסיונאלית</w:t>
      </w:r>
      <w:proofErr w:type="spellEnd"/>
      <w:r w:rsidR="00561C99" w:rsidRPr="006A180B">
        <w:rPr>
          <w:rFonts w:ascii="David" w:hAnsi="David" w:cs="David" w:hint="cs"/>
          <w:sz w:val="24"/>
          <w:szCs w:val="24"/>
          <w:rtl/>
        </w:rPr>
        <w:t>.</w:t>
      </w:r>
      <w:r w:rsidR="00561C99" w:rsidRPr="006A180B">
        <w:rPr>
          <w:rStyle w:val="FootnoteReference"/>
          <w:rFonts w:ascii="David" w:hAnsi="David" w:cs="David"/>
          <w:sz w:val="24"/>
          <w:szCs w:val="24"/>
          <w:rtl/>
        </w:rPr>
        <w:footnoteReference w:id="48"/>
      </w:r>
      <w:r w:rsidR="00561C99" w:rsidRPr="006A180B">
        <w:rPr>
          <w:rFonts w:ascii="David" w:hAnsi="David" w:cs="David" w:hint="cs"/>
          <w:sz w:val="24"/>
          <w:szCs w:val="24"/>
          <w:rtl/>
        </w:rPr>
        <w:t xml:space="preserve"> </w:t>
      </w:r>
    </w:p>
    <w:p w14:paraId="0F3327D5" w14:textId="0B07E652" w:rsidR="005E0F08" w:rsidRPr="006A180B" w:rsidRDefault="005E0F08" w:rsidP="0091606C">
      <w:pPr>
        <w:spacing w:line="360" w:lineRule="auto"/>
        <w:jc w:val="both"/>
        <w:rPr>
          <w:rFonts w:ascii="David" w:hAnsi="David" w:cs="David"/>
          <w:sz w:val="24"/>
          <w:szCs w:val="24"/>
          <w:rtl/>
        </w:rPr>
      </w:pPr>
      <w:r w:rsidRPr="006A180B">
        <w:rPr>
          <w:rFonts w:ascii="David" w:hAnsi="David" w:cs="David"/>
          <w:sz w:val="24"/>
          <w:szCs w:val="24"/>
          <w:rtl/>
        </w:rPr>
        <w:lastRenderedPageBreak/>
        <w:t>בעקבות</w:t>
      </w:r>
      <w:r w:rsidRPr="006A180B">
        <w:rPr>
          <w:rFonts w:ascii="David" w:hAnsi="David" w:cs="David"/>
          <w:sz w:val="24"/>
          <w:szCs w:val="24"/>
          <w:rtl/>
          <w:lang w:bidi="ar-SA"/>
        </w:rPr>
        <w:t xml:space="preserve"> </w:t>
      </w:r>
      <w:r w:rsidRPr="006A180B">
        <w:rPr>
          <w:rFonts w:ascii="David" w:hAnsi="David" w:cs="David"/>
          <w:sz w:val="24"/>
          <w:szCs w:val="24"/>
          <w:rtl/>
        </w:rPr>
        <w:t>ההסכם</w:t>
      </w:r>
      <w:r w:rsidRPr="006A180B">
        <w:rPr>
          <w:rFonts w:ascii="David" w:hAnsi="David" w:cs="David"/>
          <w:sz w:val="24"/>
          <w:szCs w:val="24"/>
          <w:rtl/>
          <w:lang w:bidi="ar-SA"/>
        </w:rPr>
        <w:t xml:space="preserve"> </w:t>
      </w:r>
      <w:r w:rsidRPr="006A180B">
        <w:rPr>
          <w:rFonts w:ascii="David" w:hAnsi="David" w:cs="David"/>
          <w:sz w:val="24"/>
          <w:szCs w:val="24"/>
          <w:rtl/>
        </w:rPr>
        <w:t>והתיקונים</w:t>
      </w:r>
      <w:r w:rsidRPr="006A180B">
        <w:rPr>
          <w:rFonts w:ascii="David" w:hAnsi="David" w:cs="David"/>
          <w:sz w:val="24"/>
          <w:szCs w:val="24"/>
          <w:rtl/>
          <w:lang w:bidi="ar-SA"/>
        </w:rPr>
        <w:t xml:space="preserve"> </w:t>
      </w:r>
      <w:r w:rsidRPr="006A180B">
        <w:rPr>
          <w:rFonts w:ascii="David" w:hAnsi="David" w:cs="David"/>
          <w:sz w:val="24"/>
          <w:szCs w:val="24"/>
          <w:rtl/>
        </w:rPr>
        <w:t>החוקתיים</w:t>
      </w:r>
      <w:r w:rsidRPr="006A180B">
        <w:rPr>
          <w:rFonts w:ascii="David" w:hAnsi="David" w:cs="David"/>
          <w:sz w:val="24"/>
          <w:szCs w:val="24"/>
          <w:rtl/>
          <w:lang w:bidi="ar-SA"/>
        </w:rPr>
        <w:t xml:space="preserve"> </w:t>
      </w:r>
      <w:r w:rsidRPr="006A180B">
        <w:rPr>
          <w:rFonts w:ascii="David" w:hAnsi="David" w:cs="David"/>
          <w:sz w:val="24"/>
          <w:szCs w:val="24"/>
          <w:rtl/>
        </w:rPr>
        <w:t>שהונהגו</w:t>
      </w:r>
      <w:r w:rsidRPr="006A180B">
        <w:rPr>
          <w:rFonts w:ascii="David" w:hAnsi="David" w:cs="David"/>
          <w:sz w:val="24"/>
          <w:szCs w:val="24"/>
          <w:rtl/>
          <w:lang w:bidi="ar-SA"/>
        </w:rPr>
        <w:t xml:space="preserve"> </w:t>
      </w:r>
      <w:r w:rsidRPr="006A180B">
        <w:rPr>
          <w:rFonts w:ascii="David" w:hAnsi="David" w:cs="David"/>
          <w:sz w:val="24"/>
          <w:szCs w:val="24"/>
          <w:rtl/>
        </w:rPr>
        <w:t>בעקבותיו</w:t>
      </w:r>
      <w:r w:rsidRPr="006A180B">
        <w:rPr>
          <w:rFonts w:ascii="David" w:hAnsi="David" w:cs="David"/>
          <w:sz w:val="24"/>
          <w:szCs w:val="24"/>
          <w:rtl/>
          <w:lang w:bidi="ar-SA"/>
        </w:rPr>
        <w:t xml:space="preserve">, </w:t>
      </w:r>
      <w:r w:rsidRPr="006A180B">
        <w:rPr>
          <w:rFonts w:ascii="David" w:hAnsi="David" w:cs="David"/>
          <w:sz w:val="24"/>
          <w:szCs w:val="24"/>
          <w:rtl/>
        </w:rPr>
        <w:t>הפרלמנט</w:t>
      </w:r>
      <w:r w:rsidRPr="006A180B">
        <w:rPr>
          <w:rFonts w:ascii="David" w:hAnsi="David" w:cs="David"/>
          <w:sz w:val="24"/>
          <w:szCs w:val="24"/>
          <w:rtl/>
          <w:lang w:bidi="ar-SA"/>
        </w:rPr>
        <w:t xml:space="preserve"> </w:t>
      </w:r>
      <w:r w:rsidRPr="006A180B">
        <w:rPr>
          <w:rFonts w:ascii="David" w:hAnsi="David" w:cs="David"/>
          <w:sz w:val="24"/>
          <w:szCs w:val="24"/>
          <w:rtl/>
        </w:rPr>
        <w:t>חויב</w:t>
      </w:r>
      <w:r w:rsidRPr="006A180B">
        <w:rPr>
          <w:rFonts w:ascii="David" w:hAnsi="David" w:cs="David"/>
          <w:sz w:val="24"/>
          <w:szCs w:val="24"/>
          <w:rtl/>
          <w:lang w:bidi="ar-SA"/>
        </w:rPr>
        <w:t xml:space="preserve"> </w:t>
      </w:r>
      <w:r w:rsidRPr="006A180B">
        <w:rPr>
          <w:rFonts w:ascii="David" w:hAnsi="David" w:cs="David"/>
          <w:sz w:val="24"/>
          <w:szCs w:val="24"/>
          <w:rtl/>
        </w:rPr>
        <w:t>להקים</w:t>
      </w:r>
      <w:r w:rsidRPr="006A180B">
        <w:rPr>
          <w:rFonts w:ascii="David" w:hAnsi="David" w:cs="David"/>
          <w:sz w:val="24"/>
          <w:szCs w:val="24"/>
          <w:rtl/>
          <w:lang w:bidi="ar-SA"/>
        </w:rPr>
        <w:t xml:space="preserve"> </w:t>
      </w:r>
      <w:r w:rsidRPr="006A180B">
        <w:rPr>
          <w:rFonts w:ascii="David" w:hAnsi="David" w:cs="David"/>
          <w:sz w:val="24"/>
          <w:szCs w:val="24"/>
          <w:rtl/>
        </w:rPr>
        <w:t>ועדה</w:t>
      </w:r>
      <w:r w:rsidRPr="006A180B">
        <w:rPr>
          <w:rFonts w:ascii="David" w:hAnsi="David" w:cs="David"/>
          <w:sz w:val="24"/>
          <w:szCs w:val="24"/>
          <w:rtl/>
          <w:lang w:bidi="ar-SA"/>
        </w:rPr>
        <w:t xml:space="preserve"> </w:t>
      </w:r>
      <w:r w:rsidRPr="006A180B">
        <w:rPr>
          <w:rFonts w:ascii="David" w:hAnsi="David" w:cs="David"/>
          <w:sz w:val="24"/>
          <w:szCs w:val="24"/>
          <w:rtl/>
        </w:rPr>
        <w:t>ליחסים</w:t>
      </w:r>
      <w:r w:rsidRPr="006A180B">
        <w:rPr>
          <w:rFonts w:ascii="David" w:hAnsi="David" w:cs="David"/>
          <w:sz w:val="24"/>
          <w:szCs w:val="24"/>
          <w:rtl/>
          <w:lang w:bidi="ar-SA"/>
        </w:rPr>
        <w:t xml:space="preserve"> </w:t>
      </w:r>
      <w:r w:rsidRPr="006A180B">
        <w:rPr>
          <w:rFonts w:ascii="David" w:hAnsi="David" w:cs="David"/>
          <w:sz w:val="24"/>
          <w:szCs w:val="24"/>
          <w:rtl/>
        </w:rPr>
        <w:t>בין</w:t>
      </w:r>
      <w:r w:rsidRPr="006A180B">
        <w:rPr>
          <w:rFonts w:ascii="David" w:hAnsi="David" w:cs="David"/>
          <w:sz w:val="24"/>
          <w:szCs w:val="24"/>
          <w:rtl/>
          <w:lang w:bidi="ar-SA"/>
        </w:rPr>
        <w:t xml:space="preserve"> </w:t>
      </w:r>
      <w:r w:rsidRPr="006A180B">
        <w:rPr>
          <w:rFonts w:ascii="David" w:hAnsi="David" w:cs="David"/>
          <w:sz w:val="24"/>
          <w:szCs w:val="24"/>
          <w:rtl/>
        </w:rPr>
        <w:t>קהילתיים</w:t>
      </w:r>
      <w:r w:rsidRPr="006A180B">
        <w:rPr>
          <w:rFonts w:ascii="David" w:hAnsi="David" w:cs="David"/>
          <w:sz w:val="24"/>
          <w:szCs w:val="24"/>
          <w:rtl/>
          <w:lang w:bidi="ar-SA"/>
        </w:rPr>
        <w:t xml:space="preserve"> </w:t>
      </w:r>
      <w:r w:rsidRPr="006A180B">
        <w:rPr>
          <w:rFonts w:ascii="David" w:hAnsi="David" w:cs="David"/>
          <w:sz w:val="24"/>
          <w:szCs w:val="24"/>
          <w:rtl/>
        </w:rPr>
        <w:t>בהרכב</w:t>
      </w:r>
      <w:r w:rsidRPr="006A180B">
        <w:rPr>
          <w:rFonts w:ascii="David" w:hAnsi="David" w:cs="David"/>
          <w:sz w:val="24"/>
          <w:szCs w:val="24"/>
          <w:rtl/>
          <w:lang w:bidi="ar-SA"/>
        </w:rPr>
        <w:t xml:space="preserve"> </w:t>
      </w:r>
      <w:r w:rsidRPr="006A180B">
        <w:rPr>
          <w:rFonts w:ascii="David" w:hAnsi="David" w:cs="David"/>
          <w:sz w:val="24"/>
          <w:szCs w:val="24"/>
          <w:rtl/>
        </w:rPr>
        <w:t>של</w:t>
      </w:r>
      <w:r w:rsidRPr="006A180B">
        <w:rPr>
          <w:rFonts w:ascii="David" w:hAnsi="David" w:cs="David"/>
          <w:sz w:val="24"/>
          <w:szCs w:val="24"/>
          <w:rtl/>
          <w:lang w:bidi="ar-SA"/>
        </w:rPr>
        <w:t xml:space="preserve"> 19 </w:t>
      </w:r>
      <w:r w:rsidRPr="006A180B">
        <w:rPr>
          <w:rFonts w:ascii="David" w:hAnsi="David" w:cs="David"/>
          <w:sz w:val="24"/>
          <w:szCs w:val="24"/>
          <w:rtl/>
        </w:rPr>
        <w:t>חברים</w:t>
      </w:r>
      <w:r w:rsidRPr="006A180B">
        <w:rPr>
          <w:rFonts w:ascii="David" w:hAnsi="David" w:cs="David"/>
          <w:sz w:val="24"/>
          <w:szCs w:val="24"/>
          <w:rtl/>
          <w:lang w:bidi="ar-SA"/>
        </w:rPr>
        <w:t xml:space="preserve"> </w:t>
      </w:r>
      <w:r w:rsidRPr="006A180B">
        <w:rPr>
          <w:rFonts w:ascii="David" w:hAnsi="David" w:cs="David"/>
          <w:sz w:val="24"/>
          <w:szCs w:val="24"/>
          <w:rtl/>
        </w:rPr>
        <w:t>המייצגים</w:t>
      </w:r>
      <w:r w:rsidRPr="006A180B">
        <w:rPr>
          <w:rFonts w:ascii="David" w:hAnsi="David" w:cs="David"/>
          <w:sz w:val="24"/>
          <w:szCs w:val="24"/>
          <w:rtl/>
          <w:lang w:bidi="ar-SA"/>
        </w:rPr>
        <w:t xml:space="preserve"> </w:t>
      </w:r>
      <w:r w:rsidRPr="006A180B">
        <w:rPr>
          <w:rFonts w:ascii="David" w:hAnsi="David" w:cs="David"/>
          <w:sz w:val="24"/>
          <w:szCs w:val="24"/>
          <w:rtl/>
        </w:rPr>
        <w:t>את</w:t>
      </w:r>
      <w:r w:rsidRPr="006A180B">
        <w:rPr>
          <w:rFonts w:ascii="David" w:hAnsi="David" w:cs="David"/>
          <w:sz w:val="24"/>
          <w:szCs w:val="24"/>
          <w:rtl/>
          <w:lang w:bidi="ar-SA"/>
        </w:rPr>
        <w:t xml:space="preserve"> </w:t>
      </w:r>
      <w:r w:rsidRPr="006A180B">
        <w:rPr>
          <w:rFonts w:ascii="David" w:hAnsi="David" w:cs="David"/>
          <w:sz w:val="24"/>
          <w:szCs w:val="24"/>
          <w:rtl/>
        </w:rPr>
        <w:t>הקבוצות</w:t>
      </w:r>
      <w:r w:rsidRPr="006A180B">
        <w:rPr>
          <w:rFonts w:ascii="David" w:hAnsi="David" w:cs="David"/>
          <w:sz w:val="24"/>
          <w:szCs w:val="24"/>
          <w:rtl/>
          <w:lang w:bidi="ar-SA"/>
        </w:rPr>
        <w:t xml:space="preserve"> </w:t>
      </w:r>
      <w:r w:rsidRPr="006A180B">
        <w:rPr>
          <w:rFonts w:ascii="David" w:hAnsi="David" w:cs="David"/>
          <w:sz w:val="24"/>
          <w:szCs w:val="24"/>
          <w:rtl/>
        </w:rPr>
        <w:t>האתניות</w:t>
      </w:r>
      <w:r w:rsidRPr="006A180B">
        <w:rPr>
          <w:rFonts w:ascii="David" w:hAnsi="David" w:cs="David"/>
          <w:sz w:val="24"/>
          <w:szCs w:val="24"/>
          <w:rtl/>
          <w:lang w:bidi="ar-SA"/>
        </w:rPr>
        <w:t xml:space="preserve"> </w:t>
      </w:r>
      <w:r w:rsidRPr="006A180B">
        <w:rPr>
          <w:rFonts w:ascii="David" w:hAnsi="David" w:cs="David"/>
          <w:sz w:val="24"/>
          <w:szCs w:val="24"/>
          <w:rtl/>
        </w:rPr>
        <w:t>במדינה</w:t>
      </w:r>
      <w:r w:rsidRPr="006A180B">
        <w:rPr>
          <w:rFonts w:ascii="David" w:hAnsi="David" w:cs="David"/>
          <w:sz w:val="24"/>
          <w:szCs w:val="24"/>
          <w:rtl/>
          <w:lang w:bidi="ar-SA"/>
        </w:rPr>
        <w:t xml:space="preserve">. </w:t>
      </w:r>
      <w:r w:rsidRPr="006A180B">
        <w:rPr>
          <w:rFonts w:ascii="David" w:hAnsi="David" w:cs="David"/>
          <w:sz w:val="24"/>
          <w:szCs w:val="24"/>
          <w:rtl/>
        </w:rPr>
        <w:t>על</w:t>
      </w:r>
      <w:r w:rsidRPr="006A180B">
        <w:rPr>
          <w:rFonts w:ascii="David" w:hAnsi="David" w:cs="David"/>
          <w:sz w:val="24"/>
          <w:szCs w:val="24"/>
          <w:rtl/>
          <w:lang w:bidi="ar-SA"/>
        </w:rPr>
        <w:t xml:space="preserve"> </w:t>
      </w:r>
      <w:r w:rsidRPr="006A180B">
        <w:rPr>
          <w:rFonts w:ascii="David" w:hAnsi="David" w:cs="David"/>
          <w:sz w:val="24"/>
          <w:szCs w:val="24"/>
          <w:rtl/>
        </w:rPr>
        <w:t>הוועדה</w:t>
      </w:r>
      <w:r w:rsidRPr="006A180B">
        <w:rPr>
          <w:rFonts w:ascii="David" w:hAnsi="David" w:cs="David"/>
          <w:sz w:val="24"/>
          <w:szCs w:val="24"/>
          <w:rtl/>
          <w:lang w:bidi="ar-SA"/>
        </w:rPr>
        <w:t xml:space="preserve"> </w:t>
      </w:r>
      <w:r w:rsidRPr="006A180B">
        <w:rPr>
          <w:rFonts w:ascii="David" w:hAnsi="David" w:cs="David"/>
          <w:sz w:val="24"/>
          <w:szCs w:val="24"/>
          <w:rtl/>
        </w:rPr>
        <w:t>הוטלה</w:t>
      </w:r>
      <w:r w:rsidRPr="006A180B">
        <w:rPr>
          <w:rFonts w:ascii="David" w:hAnsi="David" w:cs="David"/>
          <w:sz w:val="24"/>
          <w:szCs w:val="24"/>
          <w:rtl/>
          <w:lang w:bidi="ar-SA"/>
        </w:rPr>
        <w:t xml:space="preserve"> </w:t>
      </w:r>
      <w:r w:rsidRPr="006A180B">
        <w:rPr>
          <w:rFonts w:ascii="David" w:hAnsi="David" w:cs="David"/>
          <w:sz w:val="24"/>
          <w:szCs w:val="24"/>
          <w:rtl/>
        </w:rPr>
        <w:t>המשימה</w:t>
      </w:r>
      <w:r w:rsidRPr="006A180B">
        <w:rPr>
          <w:rFonts w:ascii="David" w:hAnsi="David" w:cs="David"/>
          <w:sz w:val="24"/>
          <w:szCs w:val="24"/>
          <w:rtl/>
          <w:lang w:bidi="ar-SA"/>
        </w:rPr>
        <w:t xml:space="preserve"> </w:t>
      </w:r>
      <w:r w:rsidRPr="006A180B">
        <w:rPr>
          <w:rFonts w:ascii="David" w:hAnsi="David" w:cs="David"/>
          <w:sz w:val="24"/>
          <w:szCs w:val="24"/>
          <w:rtl/>
        </w:rPr>
        <w:t>לדון</w:t>
      </w:r>
      <w:r w:rsidRPr="006A180B">
        <w:rPr>
          <w:rFonts w:ascii="David" w:hAnsi="David" w:cs="David"/>
          <w:sz w:val="24"/>
          <w:szCs w:val="24"/>
          <w:rtl/>
          <w:lang w:bidi="ar-SA"/>
        </w:rPr>
        <w:t xml:space="preserve"> </w:t>
      </w:r>
      <w:r w:rsidRPr="006A180B">
        <w:rPr>
          <w:rFonts w:ascii="David" w:hAnsi="David" w:cs="David"/>
          <w:sz w:val="24"/>
          <w:szCs w:val="24"/>
          <w:rtl/>
        </w:rPr>
        <w:t>בנושאים</w:t>
      </w:r>
      <w:r w:rsidRPr="006A180B">
        <w:rPr>
          <w:rFonts w:ascii="David" w:hAnsi="David" w:cs="David"/>
          <w:sz w:val="24"/>
          <w:szCs w:val="24"/>
          <w:rtl/>
          <w:lang w:bidi="ar-SA"/>
        </w:rPr>
        <w:t xml:space="preserve"> </w:t>
      </w:r>
      <w:r w:rsidRPr="006A180B">
        <w:rPr>
          <w:rFonts w:ascii="David" w:hAnsi="David" w:cs="David"/>
          <w:sz w:val="24"/>
          <w:szCs w:val="24"/>
          <w:rtl/>
        </w:rPr>
        <w:t>השנויים</w:t>
      </w:r>
      <w:r w:rsidRPr="006A180B">
        <w:rPr>
          <w:rFonts w:ascii="David" w:hAnsi="David" w:cs="David"/>
          <w:sz w:val="24"/>
          <w:szCs w:val="24"/>
          <w:rtl/>
          <w:lang w:bidi="ar-SA"/>
        </w:rPr>
        <w:t xml:space="preserve"> </w:t>
      </w:r>
      <w:r w:rsidRPr="006A180B">
        <w:rPr>
          <w:rFonts w:ascii="David" w:hAnsi="David" w:cs="David"/>
          <w:sz w:val="24"/>
          <w:szCs w:val="24"/>
          <w:rtl/>
        </w:rPr>
        <w:t>במחלוקת</w:t>
      </w:r>
      <w:r w:rsidRPr="006A180B">
        <w:rPr>
          <w:rFonts w:ascii="David" w:hAnsi="David" w:cs="David"/>
          <w:sz w:val="24"/>
          <w:szCs w:val="24"/>
          <w:rtl/>
          <w:lang w:bidi="ar-SA"/>
        </w:rPr>
        <w:t xml:space="preserve"> </w:t>
      </w:r>
      <w:r w:rsidRPr="006A180B">
        <w:rPr>
          <w:rFonts w:ascii="David" w:hAnsi="David" w:cs="David"/>
          <w:sz w:val="24"/>
          <w:szCs w:val="24"/>
          <w:rtl/>
        </w:rPr>
        <w:t>בי</w:t>
      </w:r>
      <w:r w:rsidR="00101C59" w:rsidRPr="006A180B">
        <w:rPr>
          <w:rFonts w:ascii="David" w:hAnsi="David" w:cs="David"/>
          <w:sz w:val="24"/>
          <w:szCs w:val="24"/>
          <w:rtl/>
        </w:rPr>
        <w:t>ן</w:t>
      </w:r>
      <w:r w:rsidRPr="006A180B">
        <w:rPr>
          <w:rFonts w:ascii="David" w:hAnsi="David" w:cs="David"/>
          <w:sz w:val="24"/>
          <w:szCs w:val="24"/>
          <w:rtl/>
          <w:lang w:bidi="ar-SA"/>
        </w:rPr>
        <w:t xml:space="preserve"> </w:t>
      </w:r>
      <w:r w:rsidRPr="006A180B">
        <w:rPr>
          <w:rFonts w:ascii="David" w:hAnsi="David" w:cs="David"/>
          <w:sz w:val="24"/>
          <w:szCs w:val="24"/>
          <w:rtl/>
        </w:rPr>
        <w:t>הקהילות</w:t>
      </w:r>
      <w:r w:rsidRPr="006A180B">
        <w:rPr>
          <w:rFonts w:ascii="David" w:hAnsi="David" w:cs="David"/>
          <w:sz w:val="24"/>
          <w:szCs w:val="24"/>
          <w:rtl/>
          <w:lang w:bidi="ar-SA"/>
        </w:rPr>
        <w:t xml:space="preserve"> </w:t>
      </w:r>
      <w:r w:rsidRPr="006A180B">
        <w:rPr>
          <w:rFonts w:ascii="David" w:hAnsi="David" w:cs="David"/>
          <w:sz w:val="24"/>
          <w:szCs w:val="24"/>
          <w:rtl/>
        </w:rPr>
        <w:t>ו</w:t>
      </w:r>
      <w:r w:rsidR="00F73631" w:rsidRPr="006A180B">
        <w:rPr>
          <w:rFonts w:ascii="David" w:hAnsi="David" w:cs="David"/>
          <w:sz w:val="24"/>
          <w:szCs w:val="24"/>
          <w:rtl/>
        </w:rPr>
        <w:t>ל</w:t>
      </w:r>
      <w:r w:rsidRPr="006A180B">
        <w:rPr>
          <w:rFonts w:ascii="David" w:hAnsi="David" w:cs="David"/>
          <w:sz w:val="24"/>
          <w:szCs w:val="24"/>
          <w:rtl/>
        </w:rPr>
        <w:t>הציע</w:t>
      </w:r>
      <w:r w:rsidRPr="006A180B">
        <w:rPr>
          <w:rFonts w:ascii="David" w:hAnsi="David" w:cs="David"/>
          <w:sz w:val="24"/>
          <w:szCs w:val="24"/>
          <w:rtl/>
          <w:lang w:bidi="ar-SA"/>
        </w:rPr>
        <w:t xml:space="preserve"> </w:t>
      </w:r>
      <w:r w:rsidRPr="006A180B">
        <w:rPr>
          <w:rFonts w:ascii="David" w:hAnsi="David" w:cs="David"/>
          <w:sz w:val="24"/>
          <w:szCs w:val="24"/>
          <w:rtl/>
        </w:rPr>
        <w:t>אופקים</w:t>
      </w:r>
      <w:r w:rsidRPr="006A180B">
        <w:rPr>
          <w:rFonts w:ascii="David" w:hAnsi="David" w:cs="David"/>
          <w:sz w:val="24"/>
          <w:szCs w:val="24"/>
          <w:rtl/>
          <w:lang w:bidi="ar-SA"/>
        </w:rPr>
        <w:t xml:space="preserve"> </w:t>
      </w:r>
      <w:r w:rsidRPr="006A180B">
        <w:rPr>
          <w:rFonts w:ascii="David" w:hAnsi="David" w:cs="David"/>
          <w:sz w:val="24"/>
          <w:szCs w:val="24"/>
          <w:rtl/>
        </w:rPr>
        <w:t>לפתרונן</w:t>
      </w:r>
      <w:r w:rsidRPr="006A180B">
        <w:rPr>
          <w:rFonts w:ascii="David" w:hAnsi="David" w:cs="David"/>
          <w:sz w:val="24"/>
          <w:szCs w:val="24"/>
          <w:rtl/>
          <w:lang w:bidi="ar-SA"/>
        </w:rPr>
        <w:t xml:space="preserve">. </w:t>
      </w:r>
      <w:r w:rsidRPr="006A180B">
        <w:rPr>
          <w:rFonts w:ascii="David" w:hAnsi="David" w:cs="David"/>
          <w:sz w:val="24"/>
          <w:szCs w:val="24"/>
          <w:rtl/>
        </w:rPr>
        <w:t>הצעותיה</w:t>
      </w:r>
      <w:r w:rsidRPr="006A180B">
        <w:rPr>
          <w:rFonts w:ascii="David" w:hAnsi="David" w:cs="David"/>
          <w:sz w:val="24"/>
          <w:szCs w:val="24"/>
          <w:rtl/>
          <w:lang w:bidi="ar-SA"/>
        </w:rPr>
        <w:t xml:space="preserve"> </w:t>
      </w:r>
      <w:r w:rsidRPr="006A180B">
        <w:rPr>
          <w:rFonts w:ascii="David" w:hAnsi="David" w:cs="David"/>
          <w:sz w:val="24"/>
          <w:szCs w:val="24"/>
          <w:rtl/>
        </w:rPr>
        <w:t>של</w:t>
      </w:r>
      <w:r w:rsidRPr="006A180B">
        <w:rPr>
          <w:rFonts w:ascii="David" w:hAnsi="David" w:cs="David"/>
          <w:sz w:val="24"/>
          <w:szCs w:val="24"/>
          <w:rtl/>
          <w:lang w:bidi="ar-SA"/>
        </w:rPr>
        <w:t xml:space="preserve"> </w:t>
      </w:r>
      <w:r w:rsidRPr="006A180B">
        <w:rPr>
          <w:rFonts w:ascii="David" w:hAnsi="David" w:cs="David"/>
          <w:sz w:val="24"/>
          <w:szCs w:val="24"/>
          <w:rtl/>
        </w:rPr>
        <w:t>הועדה</w:t>
      </w:r>
      <w:r w:rsidRPr="006A180B">
        <w:rPr>
          <w:rFonts w:ascii="David" w:hAnsi="David" w:cs="David"/>
          <w:sz w:val="24"/>
          <w:szCs w:val="24"/>
          <w:rtl/>
          <w:lang w:bidi="ar-SA"/>
        </w:rPr>
        <w:t xml:space="preserve">, </w:t>
      </w:r>
      <w:r w:rsidRPr="006A180B">
        <w:rPr>
          <w:rFonts w:ascii="David" w:hAnsi="David" w:cs="David"/>
          <w:sz w:val="24"/>
          <w:szCs w:val="24"/>
          <w:rtl/>
        </w:rPr>
        <w:t>לפי</w:t>
      </w:r>
      <w:r w:rsidRPr="006A180B">
        <w:rPr>
          <w:rFonts w:ascii="David" w:hAnsi="David" w:cs="David"/>
          <w:sz w:val="24"/>
          <w:szCs w:val="24"/>
          <w:rtl/>
          <w:lang w:bidi="ar-SA"/>
        </w:rPr>
        <w:t xml:space="preserve"> </w:t>
      </w:r>
      <w:r w:rsidRPr="006A180B">
        <w:rPr>
          <w:rFonts w:ascii="David" w:hAnsi="David" w:cs="David"/>
          <w:sz w:val="24"/>
          <w:szCs w:val="24"/>
          <w:rtl/>
        </w:rPr>
        <w:t>החוקה</w:t>
      </w:r>
      <w:r w:rsidRPr="006A180B">
        <w:rPr>
          <w:rFonts w:ascii="David" w:hAnsi="David" w:cs="David"/>
          <w:sz w:val="24"/>
          <w:szCs w:val="24"/>
          <w:rtl/>
          <w:lang w:bidi="ar-SA"/>
        </w:rPr>
        <w:t xml:space="preserve">, </w:t>
      </w:r>
      <w:r w:rsidRPr="006A180B">
        <w:rPr>
          <w:rFonts w:ascii="David" w:hAnsi="David" w:cs="David"/>
          <w:sz w:val="24"/>
          <w:szCs w:val="24"/>
          <w:rtl/>
        </w:rPr>
        <w:t>יועברו</w:t>
      </w:r>
      <w:r w:rsidRPr="006A180B">
        <w:rPr>
          <w:rFonts w:ascii="David" w:hAnsi="David" w:cs="David"/>
          <w:sz w:val="24"/>
          <w:szCs w:val="24"/>
          <w:rtl/>
          <w:lang w:bidi="ar-SA"/>
        </w:rPr>
        <w:t xml:space="preserve"> </w:t>
      </w:r>
      <w:r w:rsidRPr="006A180B">
        <w:rPr>
          <w:rFonts w:ascii="David" w:hAnsi="David" w:cs="David"/>
          <w:sz w:val="24"/>
          <w:szCs w:val="24"/>
          <w:rtl/>
        </w:rPr>
        <w:t>לפרלמנט</w:t>
      </w:r>
      <w:r w:rsidRPr="006A180B">
        <w:rPr>
          <w:rFonts w:ascii="David" w:hAnsi="David" w:cs="David"/>
          <w:sz w:val="24"/>
          <w:szCs w:val="24"/>
          <w:rtl/>
          <w:lang w:bidi="ar-SA"/>
        </w:rPr>
        <w:t xml:space="preserve"> </w:t>
      </w:r>
      <w:r w:rsidRPr="006A180B">
        <w:rPr>
          <w:rFonts w:ascii="David" w:hAnsi="David" w:cs="David"/>
          <w:sz w:val="24"/>
          <w:szCs w:val="24"/>
          <w:rtl/>
        </w:rPr>
        <w:t>שעליו</w:t>
      </w:r>
      <w:r w:rsidRPr="006A180B">
        <w:rPr>
          <w:rFonts w:ascii="David" w:hAnsi="David" w:cs="David"/>
          <w:sz w:val="24"/>
          <w:szCs w:val="24"/>
          <w:rtl/>
          <w:lang w:bidi="ar-SA"/>
        </w:rPr>
        <w:t xml:space="preserve"> </w:t>
      </w:r>
      <w:r w:rsidRPr="006A180B">
        <w:rPr>
          <w:rFonts w:ascii="David" w:hAnsi="David" w:cs="David"/>
          <w:sz w:val="24"/>
          <w:szCs w:val="24"/>
          <w:rtl/>
        </w:rPr>
        <w:t>חלה</w:t>
      </w:r>
      <w:r w:rsidRPr="006A180B">
        <w:rPr>
          <w:rFonts w:ascii="David" w:hAnsi="David" w:cs="David"/>
          <w:sz w:val="24"/>
          <w:szCs w:val="24"/>
          <w:rtl/>
          <w:lang w:bidi="ar-SA"/>
        </w:rPr>
        <w:t xml:space="preserve"> </w:t>
      </w:r>
      <w:r w:rsidRPr="006A180B">
        <w:rPr>
          <w:rFonts w:ascii="David" w:hAnsi="David" w:cs="David"/>
          <w:sz w:val="24"/>
          <w:szCs w:val="24"/>
          <w:rtl/>
        </w:rPr>
        <w:t>חובת</w:t>
      </w:r>
      <w:r w:rsidRPr="006A180B">
        <w:rPr>
          <w:rFonts w:ascii="David" w:hAnsi="David" w:cs="David"/>
          <w:sz w:val="24"/>
          <w:szCs w:val="24"/>
          <w:rtl/>
          <w:lang w:bidi="ar-SA"/>
        </w:rPr>
        <w:t xml:space="preserve"> </w:t>
      </w:r>
      <w:r w:rsidRPr="006A180B">
        <w:rPr>
          <w:rFonts w:ascii="David" w:hAnsi="David" w:cs="David"/>
          <w:sz w:val="24"/>
          <w:szCs w:val="24"/>
          <w:rtl/>
        </w:rPr>
        <w:t>שקילת</w:t>
      </w:r>
      <w:r w:rsidRPr="006A180B">
        <w:rPr>
          <w:rFonts w:ascii="David" w:hAnsi="David" w:cs="David"/>
          <w:sz w:val="24"/>
          <w:szCs w:val="24"/>
          <w:rtl/>
          <w:lang w:bidi="ar-SA"/>
        </w:rPr>
        <w:t xml:space="preserve"> </w:t>
      </w:r>
      <w:r w:rsidRPr="006A180B">
        <w:rPr>
          <w:rFonts w:ascii="David" w:hAnsi="David" w:cs="David"/>
          <w:sz w:val="24"/>
          <w:szCs w:val="24"/>
          <w:rtl/>
        </w:rPr>
        <w:t>ההצעות</w:t>
      </w:r>
      <w:r w:rsidRPr="006A180B">
        <w:rPr>
          <w:rFonts w:ascii="David" w:hAnsi="David" w:cs="David"/>
          <w:sz w:val="24"/>
          <w:szCs w:val="24"/>
          <w:rtl/>
          <w:lang w:bidi="ar-SA"/>
        </w:rPr>
        <w:t>.</w:t>
      </w:r>
      <w:r w:rsidRPr="006A180B">
        <w:rPr>
          <w:rStyle w:val="FootnoteReference"/>
          <w:rFonts w:ascii="David" w:hAnsi="David" w:cs="David"/>
          <w:sz w:val="24"/>
          <w:szCs w:val="24"/>
          <w:rtl/>
          <w:lang w:bidi="ar-SA"/>
        </w:rPr>
        <w:footnoteReference w:id="49"/>
      </w:r>
      <w:r w:rsidRPr="006A180B">
        <w:rPr>
          <w:rFonts w:ascii="David" w:hAnsi="David" w:cs="David"/>
          <w:sz w:val="24"/>
          <w:szCs w:val="24"/>
          <w:rtl/>
          <w:lang w:bidi="ar-SA"/>
        </w:rPr>
        <w:t xml:space="preserve"> </w:t>
      </w:r>
      <w:r w:rsidR="00FC5969" w:rsidRPr="006A180B">
        <w:rPr>
          <w:rFonts w:ascii="David" w:hAnsi="David" w:cs="David"/>
          <w:sz w:val="24"/>
          <w:szCs w:val="24"/>
          <w:rtl/>
        </w:rPr>
        <w:t>בעקבות ההסכם, השפה האלבנית זכתה למעמד רשמי בהיותה שפתו של המיעוט האלבני באזורים שבהם לפחות 20 אחוז מהאוכלוסייה דוברים אותה.</w:t>
      </w:r>
      <w:r w:rsidR="00FC5969" w:rsidRPr="006A180B">
        <w:rPr>
          <w:rStyle w:val="FootnoteReference"/>
          <w:rFonts w:ascii="David" w:hAnsi="David" w:cs="David"/>
          <w:sz w:val="24"/>
          <w:szCs w:val="24"/>
          <w:rtl/>
        </w:rPr>
        <w:footnoteReference w:id="50"/>
      </w:r>
      <w:r w:rsidR="00FC5969" w:rsidRPr="006A180B">
        <w:rPr>
          <w:rFonts w:ascii="David" w:hAnsi="David" w:cs="David"/>
          <w:sz w:val="24"/>
          <w:szCs w:val="24"/>
          <w:rtl/>
        </w:rPr>
        <w:t xml:space="preserve"> </w:t>
      </w:r>
      <w:r w:rsidRPr="006A180B">
        <w:rPr>
          <w:rFonts w:ascii="David" w:hAnsi="David" w:cs="David"/>
          <w:sz w:val="24"/>
          <w:szCs w:val="24"/>
          <w:rtl/>
        </w:rPr>
        <w:t>ההסכם הבטיח ייצוג הולם לבני קבוצות המיעוט האתניות בגופים הציבוריים בכל הדרגים.</w:t>
      </w:r>
      <w:r w:rsidRPr="006A180B">
        <w:rPr>
          <w:rFonts w:ascii="David" w:hAnsi="David" w:cs="David"/>
          <w:sz w:val="24"/>
          <w:szCs w:val="24"/>
        </w:rPr>
        <w:t xml:space="preserve"> </w:t>
      </w:r>
      <w:r w:rsidRPr="006A180B">
        <w:rPr>
          <w:rFonts w:ascii="David" w:hAnsi="David" w:cs="David"/>
          <w:sz w:val="24"/>
          <w:szCs w:val="24"/>
          <w:rtl/>
        </w:rPr>
        <w:t>החוקה מחייבת מתן ייצוג הוגן  ופרופורציונלי של קבוצות המיעוטים האתניים במוסדות המדינה (כולל גופי הביטחון, בעיקר המשטרה), בחברות הציבוריות ובמנהל המרכזי והמקומי, בנוסף לחלוקת תקציבים ציבוריים.</w:t>
      </w:r>
      <w:r w:rsidRPr="006A180B">
        <w:rPr>
          <w:rStyle w:val="FootnoteReference"/>
          <w:rFonts w:ascii="David" w:hAnsi="David" w:cs="David"/>
          <w:sz w:val="24"/>
          <w:szCs w:val="24"/>
          <w:rtl/>
        </w:rPr>
        <w:footnoteReference w:id="51"/>
      </w:r>
    </w:p>
    <w:p w14:paraId="67837471" w14:textId="4A2F6B45" w:rsidR="005E0F08" w:rsidRPr="006A180B" w:rsidRDefault="001A79C2" w:rsidP="0091606C">
      <w:pPr>
        <w:spacing w:line="360" w:lineRule="auto"/>
        <w:jc w:val="both"/>
        <w:rPr>
          <w:rFonts w:ascii="David" w:hAnsi="David" w:cs="David"/>
          <w:sz w:val="24"/>
          <w:szCs w:val="24"/>
          <w:u w:val="single"/>
        </w:rPr>
      </w:pPr>
      <w:r w:rsidRPr="006A180B">
        <w:rPr>
          <w:rFonts w:ascii="David" w:hAnsi="David" w:cs="David" w:hint="cs"/>
          <w:sz w:val="24"/>
          <w:szCs w:val="24"/>
          <w:u w:val="single"/>
          <w:rtl/>
        </w:rPr>
        <w:t>המערכת המפלגתית</w:t>
      </w:r>
    </w:p>
    <w:p w14:paraId="0B53EA8C" w14:textId="65C3BD58" w:rsidR="002C5565" w:rsidRPr="006A180B" w:rsidRDefault="002C5565" w:rsidP="002C5565">
      <w:pPr>
        <w:spacing w:line="360" w:lineRule="auto"/>
        <w:jc w:val="both"/>
        <w:rPr>
          <w:rFonts w:ascii="David" w:hAnsi="David" w:cs="David"/>
          <w:sz w:val="24"/>
          <w:szCs w:val="24"/>
          <w:rtl/>
        </w:rPr>
      </w:pPr>
      <w:r w:rsidRPr="006A180B">
        <w:rPr>
          <w:rFonts w:ascii="David" w:hAnsi="David" w:cs="David" w:hint="cs"/>
          <w:sz w:val="24"/>
          <w:szCs w:val="24"/>
          <w:rtl/>
        </w:rPr>
        <w:t>ב</w:t>
      </w:r>
      <w:r w:rsidRPr="006A180B">
        <w:rPr>
          <w:rFonts w:ascii="David" w:hAnsi="David" w:cs="David"/>
          <w:sz w:val="24"/>
          <w:szCs w:val="24"/>
          <w:rtl/>
        </w:rPr>
        <w:t>מערכת המפלגתית המקדונית שתי מפלגות דומיננטיות: "האיחוד הסוציאל-דמוקרטי של מקדוניה" (</w:t>
      </w:r>
      <w:r w:rsidRPr="006A180B">
        <w:rPr>
          <w:rFonts w:ascii="David" w:hAnsi="David" w:cs="David"/>
          <w:sz w:val="24"/>
          <w:szCs w:val="24"/>
        </w:rPr>
        <w:t>Social Democratic Union of Macedonia- SDSM</w:t>
      </w:r>
      <w:r w:rsidRPr="006A180B">
        <w:rPr>
          <w:rFonts w:ascii="David" w:hAnsi="David" w:cs="David"/>
          <w:sz w:val="24"/>
          <w:szCs w:val="24"/>
          <w:rtl/>
        </w:rPr>
        <w:t>) בעלת השקפת העולם הסוציאליסטית אשר הוקמה ב-1991, ו</w:t>
      </w:r>
      <w:r w:rsidRPr="006A180B">
        <w:rPr>
          <w:rFonts w:ascii="David" w:hAnsi="David" w:cs="David" w:hint="cs"/>
          <w:sz w:val="24"/>
          <w:szCs w:val="24"/>
          <w:rtl/>
        </w:rPr>
        <w:t>מפלגת ימין</w:t>
      </w:r>
      <w:r w:rsidRPr="006A180B">
        <w:rPr>
          <w:rFonts w:ascii="David" w:hAnsi="David" w:cs="David"/>
          <w:sz w:val="24"/>
          <w:szCs w:val="24"/>
          <w:rtl/>
        </w:rPr>
        <w:t xml:space="preserve"> "המפלגה הדמוקרטית לאחדות לאומית" (</w:t>
      </w:r>
      <w:r w:rsidRPr="006A180B">
        <w:rPr>
          <w:rFonts w:ascii="David" w:hAnsi="David" w:cs="David"/>
          <w:sz w:val="24"/>
          <w:szCs w:val="24"/>
        </w:rPr>
        <w:t>Democratic Party for Macedonian National Unity- VMRO-DPMNE</w:t>
      </w:r>
      <w:r w:rsidRPr="006A180B">
        <w:rPr>
          <w:rFonts w:ascii="David" w:hAnsi="David" w:cs="David"/>
          <w:sz w:val="24"/>
          <w:szCs w:val="24"/>
          <w:rtl/>
        </w:rPr>
        <w:t>)</w:t>
      </w:r>
      <w:r w:rsidRPr="006A180B">
        <w:rPr>
          <w:rFonts w:ascii="David" w:hAnsi="David" w:cs="David" w:hint="cs"/>
          <w:sz w:val="24"/>
          <w:szCs w:val="24"/>
          <w:rtl/>
        </w:rPr>
        <w:t>, ש</w:t>
      </w:r>
      <w:r w:rsidRPr="006A180B">
        <w:rPr>
          <w:rFonts w:ascii="David" w:hAnsi="David" w:cs="David"/>
          <w:sz w:val="24"/>
          <w:szCs w:val="24"/>
          <w:rtl/>
        </w:rPr>
        <w:t xml:space="preserve">נוסדה ב-1990. </w:t>
      </w:r>
    </w:p>
    <w:p w14:paraId="339B828E" w14:textId="3EA6DC6E" w:rsidR="002C5565" w:rsidRPr="006A180B" w:rsidRDefault="002C5565" w:rsidP="007000F0">
      <w:pPr>
        <w:spacing w:line="360" w:lineRule="auto"/>
        <w:jc w:val="both"/>
        <w:rPr>
          <w:rFonts w:ascii="David" w:hAnsi="David" w:cs="David"/>
          <w:sz w:val="24"/>
          <w:szCs w:val="24"/>
          <w:rtl/>
        </w:rPr>
      </w:pPr>
      <w:r w:rsidRPr="006A180B">
        <w:rPr>
          <w:rFonts w:ascii="David" w:hAnsi="David" w:cs="David" w:hint="cs"/>
          <w:sz w:val="24"/>
          <w:szCs w:val="24"/>
          <w:rtl/>
        </w:rPr>
        <w:t xml:space="preserve">בה בעת, </w:t>
      </w:r>
      <w:r w:rsidRPr="006A180B">
        <w:rPr>
          <w:rFonts w:ascii="David" w:hAnsi="David" w:cs="David"/>
          <w:sz w:val="24"/>
          <w:szCs w:val="24"/>
          <w:rtl/>
        </w:rPr>
        <w:t>המרכיב האלבני הפך לחלק בלתי נפרד מהפוליטיקה המקדונית</w:t>
      </w:r>
      <w:r w:rsidRPr="006A180B">
        <w:rPr>
          <w:rFonts w:ascii="David" w:hAnsi="David" w:cs="David" w:hint="cs"/>
          <w:sz w:val="24"/>
          <w:szCs w:val="24"/>
          <w:rtl/>
        </w:rPr>
        <w:t>, ו</w:t>
      </w:r>
      <w:r w:rsidRPr="006A180B">
        <w:rPr>
          <w:rFonts w:ascii="David" w:hAnsi="David" w:cs="David"/>
          <w:sz w:val="24"/>
          <w:szCs w:val="24"/>
          <w:rtl/>
        </w:rPr>
        <w:t>האלבנים במקדוניה לוקחים חלק בבחירות לפרלמנט מאז 1990</w:t>
      </w:r>
      <w:r w:rsidRPr="006A180B">
        <w:rPr>
          <w:rFonts w:ascii="David" w:hAnsi="David" w:cs="David" w:hint="cs"/>
          <w:sz w:val="24"/>
          <w:szCs w:val="24"/>
          <w:rtl/>
        </w:rPr>
        <w:t xml:space="preserve">. קיימות </w:t>
      </w:r>
      <w:r w:rsidRPr="006A180B">
        <w:rPr>
          <w:rFonts w:ascii="David" w:hAnsi="David" w:cs="David"/>
          <w:sz w:val="24"/>
          <w:szCs w:val="24"/>
          <w:rtl/>
        </w:rPr>
        <w:t>ארבע מפלגות אלבניות פעילות</w:t>
      </w:r>
      <w:r w:rsidRPr="006A180B">
        <w:rPr>
          <w:rFonts w:ascii="David" w:hAnsi="David" w:cs="David" w:hint="cs"/>
          <w:sz w:val="24"/>
          <w:szCs w:val="24"/>
          <w:rtl/>
        </w:rPr>
        <w:t>. לצד שתי הוותיקות,</w:t>
      </w:r>
      <w:r w:rsidRPr="006A180B">
        <w:rPr>
          <w:rFonts w:ascii="David" w:hAnsi="David" w:cs="David"/>
          <w:sz w:val="24"/>
          <w:szCs w:val="24"/>
          <w:rtl/>
        </w:rPr>
        <w:t xml:space="preserve"> "האיחוד הדמוקרטי להשתלבות" </w:t>
      </w:r>
      <w:r w:rsidRPr="006A180B">
        <w:rPr>
          <w:rFonts w:ascii="David" w:hAnsi="David" w:cs="David"/>
          <w:sz w:val="24"/>
          <w:szCs w:val="24"/>
        </w:rPr>
        <w:t>(Democratic Union for Integration-DUI)</w:t>
      </w:r>
      <w:r w:rsidRPr="006A180B">
        <w:rPr>
          <w:rFonts w:ascii="David" w:hAnsi="David" w:cs="David"/>
          <w:sz w:val="24"/>
          <w:szCs w:val="24"/>
          <w:rtl/>
        </w:rPr>
        <w:t xml:space="preserve">, </w:t>
      </w:r>
      <w:r w:rsidRPr="006A180B">
        <w:rPr>
          <w:rFonts w:ascii="David" w:hAnsi="David" w:cs="David" w:hint="cs"/>
          <w:sz w:val="24"/>
          <w:szCs w:val="24"/>
          <w:rtl/>
        </w:rPr>
        <w:t>ו-</w:t>
      </w:r>
      <w:r w:rsidRPr="006A180B">
        <w:rPr>
          <w:rFonts w:ascii="David" w:hAnsi="David" w:cs="David"/>
          <w:sz w:val="24"/>
          <w:szCs w:val="24"/>
          <w:rtl/>
        </w:rPr>
        <w:t xml:space="preserve">"המפלגה הדמוקרטית של האלבנים" </w:t>
      </w:r>
      <w:r w:rsidRPr="006A180B">
        <w:rPr>
          <w:rFonts w:ascii="David" w:hAnsi="David" w:cs="David"/>
          <w:sz w:val="24"/>
          <w:szCs w:val="24"/>
        </w:rPr>
        <w:t>(Democratic Party of Albanians- DPA)</w:t>
      </w:r>
      <w:r w:rsidRPr="006A180B">
        <w:rPr>
          <w:rFonts w:ascii="David" w:hAnsi="David" w:cs="David" w:hint="cs"/>
          <w:sz w:val="24"/>
          <w:szCs w:val="24"/>
          <w:rtl/>
        </w:rPr>
        <w:t xml:space="preserve">, קמו מאוחר יותר </w:t>
      </w:r>
      <w:r w:rsidRPr="006A180B">
        <w:rPr>
          <w:rFonts w:ascii="David" w:hAnsi="David" w:cs="David"/>
          <w:sz w:val="24"/>
          <w:szCs w:val="24"/>
        </w:rPr>
        <w:t>BESA Movement (DB)</w:t>
      </w:r>
      <w:r w:rsidRPr="006A180B">
        <w:rPr>
          <w:rFonts w:ascii="David" w:hAnsi="David" w:cs="David" w:hint="cs"/>
          <w:sz w:val="24"/>
          <w:szCs w:val="24"/>
          <w:rtl/>
        </w:rPr>
        <w:t xml:space="preserve"> (</w:t>
      </w:r>
      <w:r w:rsidRPr="006A180B">
        <w:rPr>
          <w:rFonts w:ascii="David" w:hAnsi="David" w:cs="David"/>
          <w:sz w:val="24"/>
          <w:szCs w:val="24"/>
          <w:rtl/>
        </w:rPr>
        <w:t>הוקמה ב-2014</w:t>
      </w:r>
      <w:r w:rsidRPr="006A180B">
        <w:rPr>
          <w:rFonts w:ascii="David" w:hAnsi="David" w:cs="David" w:hint="cs"/>
          <w:sz w:val="24"/>
          <w:szCs w:val="24"/>
          <w:rtl/>
        </w:rPr>
        <w:t xml:space="preserve">), </w:t>
      </w:r>
      <w:r w:rsidRPr="006A180B">
        <w:rPr>
          <w:rFonts w:ascii="David" w:hAnsi="David" w:cs="David"/>
          <w:sz w:val="24"/>
          <w:szCs w:val="24"/>
          <w:rtl/>
        </w:rPr>
        <w:t xml:space="preserve">ו"הברית של האלבנים" </w:t>
      </w:r>
      <w:r w:rsidRPr="006A180B">
        <w:rPr>
          <w:rFonts w:ascii="David" w:hAnsi="David" w:cs="David"/>
          <w:sz w:val="24"/>
          <w:szCs w:val="24"/>
        </w:rPr>
        <w:t>Alliance for Albanians-ASH)</w:t>
      </w:r>
      <w:r w:rsidRPr="006A180B">
        <w:rPr>
          <w:rFonts w:ascii="David" w:hAnsi="David" w:cs="David"/>
          <w:sz w:val="24"/>
          <w:szCs w:val="24"/>
          <w:rtl/>
        </w:rPr>
        <w:t>),  שנוסדה ב-2015.</w:t>
      </w:r>
      <w:r w:rsidRPr="006A180B">
        <w:rPr>
          <w:rStyle w:val="FootnoteReference"/>
          <w:rFonts w:ascii="David" w:hAnsi="David" w:cs="David"/>
          <w:sz w:val="24"/>
          <w:szCs w:val="24"/>
          <w:rtl/>
        </w:rPr>
        <w:footnoteReference w:id="52"/>
      </w:r>
    </w:p>
    <w:p w14:paraId="46B946A4" w14:textId="77777777" w:rsidR="002C5565" w:rsidRPr="006A180B" w:rsidRDefault="005E0F08" w:rsidP="00D47EF5">
      <w:pPr>
        <w:spacing w:line="360" w:lineRule="auto"/>
        <w:jc w:val="both"/>
        <w:rPr>
          <w:rFonts w:ascii="David" w:hAnsi="David" w:cs="David"/>
          <w:sz w:val="24"/>
          <w:szCs w:val="24"/>
          <w:rtl/>
          <w:lang w:bidi="ar-SA"/>
        </w:rPr>
      </w:pPr>
      <w:r w:rsidRPr="006A180B">
        <w:rPr>
          <w:rFonts w:ascii="David" w:hAnsi="David" w:cs="David"/>
          <w:sz w:val="24"/>
          <w:szCs w:val="24"/>
          <w:rtl/>
        </w:rPr>
        <w:t>כיום</w:t>
      </w:r>
      <w:r w:rsidRPr="006A180B">
        <w:rPr>
          <w:rFonts w:ascii="David" w:hAnsi="David" w:cs="David"/>
          <w:sz w:val="24"/>
          <w:szCs w:val="24"/>
          <w:rtl/>
          <w:lang w:bidi="ar-SA"/>
        </w:rPr>
        <w:t xml:space="preserve">, </w:t>
      </w:r>
      <w:r w:rsidRPr="006A180B">
        <w:rPr>
          <w:rFonts w:ascii="David" w:hAnsi="David" w:cs="David"/>
          <w:sz w:val="24"/>
          <w:szCs w:val="24"/>
          <w:rtl/>
        </w:rPr>
        <w:t>מפלגת</w:t>
      </w:r>
      <w:r w:rsidRPr="006A180B">
        <w:rPr>
          <w:rFonts w:ascii="David" w:hAnsi="David" w:cs="David"/>
          <w:sz w:val="24"/>
          <w:szCs w:val="24"/>
          <w:lang w:bidi="ar-SA"/>
        </w:rPr>
        <w:t xml:space="preserve"> </w:t>
      </w:r>
      <w:r w:rsidR="00822800" w:rsidRPr="006A180B">
        <w:rPr>
          <w:rFonts w:ascii="David" w:hAnsi="David" w:cs="David"/>
          <w:sz w:val="24"/>
          <w:szCs w:val="24"/>
          <w:rtl/>
        </w:rPr>
        <w:t>"</w:t>
      </w:r>
      <w:r w:rsidRPr="006A180B">
        <w:rPr>
          <w:rFonts w:ascii="David" w:hAnsi="David" w:cs="David"/>
          <w:sz w:val="24"/>
          <w:szCs w:val="24"/>
          <w:rtl/>
        </w:rPr>
        <w:t>האיחוד הדמוקרטי להשתלבות</w:t>
      </w:r>
      <w:r w:rsidR="00822800" w:rsidRPr="006A180B">
        <w:rPr>
          <w:rFonts w:ascii="David" w:hAnsi="David" w:cs="David"/>
          <w:sz w:val="24"/>
          <w:szCs w:val="24"/>
          <w:rtl/>
        </w:rPr>
        <w:t>"</w:t>
      </w:r>
      <w:r w:rsidRPr="006A180B">
        <w:rPr>
          <w:rFonts w:ascii="David" w:hAnsi="David" w:cs="David"/>
          <w:sz w:val="24"/>
          <w:szCs w:val="24"/>
          <w:rtl/>
        </w:rPr>
        <w:t xml:space="preserve"> </w:t>
      </w:r>
      <w:r w:rsidR="00822800" w:rsidRPr="006A180B">
        <w:rPr>
          <w:rFonts w:ascii="David" w:hAnsi="David" w:cs="David"/>
          <w:sz w:val="24"/>
          <w:szCs w:val="24"/>
          <w:rtl/>
        </w:rPr>
        <w:t>(</w:t>
      </w:r>
      <w:r w:rsidRPr="006A180B">
        <w:rPr>
          <w:rFonts w:ascii="David" w:hAnsi="David" w:cs="David"/>
          <w:sz w:val="24"/>
          <w:szCs w:val="24"/>
        </w:rPr>
        <w:t>DUI</w:t>
      </w:r>
      <w:r w:rsidR="00822800" w:rsidRPr="006A180B">
        <w:rPr>
          <w:rFonts w:ascii="David" w:hAnsi="David" w:cs="David"/>
          <w:sz w:val="24"/>
          <w:szCs w:val="24"/>
          <w:rtl/>
        </w:rPr>
        <w:t>)</w:t>
      </w:r>
      <w:r w:rsidRPr="006A180B">
        <w:rPr>
          <w:rFonts w:ascii="David" w:hAnsi="David" w:cs="David"/>
          <w:sz w:val="24"/>
          <w:szCs w:val="24"/>
          <w:rtl/>
        </w:rPr>
        <w:t xml:space="preserve"> היא המפלגה הגדולה ביותר בקרב</w:t>
      </w:r>
      <w:r w:rsidRPr="006A180B">
        <w:rPr>
          <w:rFonts w:ascii="David" w:hAnsi="David" w:cs="David"/>
          <w:sz w:val="24"/>
          <w:szCs w:val="24"/>
          <w:rtl/>
          <w:lang w:bidi="ar-SA"/>
        </w:rPr>
        <w:t xml:space="preserve"> </w:t>
      </w:r>
      <w:r w:rsidRPr="006A180B">
        <w:rPr>
          <w:rFonts w:ascii="David" w:hAnsi="David" w:cs="David"/>
          <w:sz w:val="24"/>
          <w:szCs w:val="24"/>
          <w:rtl/>
        </w:rPr>
        <w:t>הלאום</w:t>
      </w:r>
      <w:r w:rsidRPr="006A180B">
        <w:rPr>
          <w:rFonts w:ascii="David" w:hAnsi="David" w:cs="David"/>
          <w:sz w:val="24"/>
          <w:szCs w:val="24"/>
          <w:rtl/>
          <w:lang w:bidi="ar-SA"/>
        </w:rPr>
        <w:t xml:space="preserve"> </w:t>
      </w:r>
      <w:r w:rsidRPr="006A180B">
        <w:rPr>
          <w:rFonts w:ascii="David" w:hAnsi="David" w:cs="David"/>
          <w:sz w:val="24"/>
          <w:szCs w:val="24"/>
          <w:rtl/>
        </w:rPr>
        <w:t>האלבני</w:t>
      </w:r>
      <w:r w:rsidRPr="006A180B">
        <w:rPr>
          <w:rFonts w:ascii="David" w:hAnsi="David" w:cs="David"/>
          <w:sz w:val="24"/>
          <w:szCs w:val="24"/>
          <w:rtl/>
          <w:lang w:bidi="ar-SA"/>
        </w:rPr>
        <w:t xml:space="preserve"> </w:t>
      </w:r>
      <w:r w:rsidRPr="006A180B">
        <w:rPr>
          <w:rFonts w:ascii="David" w:hAnsi="David" w:cs="David"/>
          <w:sz w:val="24"/>
          <w:szCs w:val="24"/>
          <w:rtl/>
        </w:rPr>
        <w:t>והשלישית</w:t>
      </w:r>
      <w:r w:rsidRPr="006A180B">
        <w:rPr>
          <w:rFonts w:ascii="David" w:hAnsi="David" w:cs="David"/>
          <w:sz w:val="24"/>
          <w:szCs w:val="24"/>
          <w:rtl/>
          <w:lang w:bidi="ar-SA"/>
        </w:rPr>
        <w:t xml:space="preserve"> </w:t>
      </w:r>
      <w:r w:rsidRPr="006A180B">
        <w:rPr>
          <w:rFonts w:ascii="David" w:hAnsi="David" w:cs="David"/>
          <w:sz w:val="24"/>
          <w:szCs w:val="24"/>
          <w:rtl/>
        </w:rPr>
        <w:t>בגודלה</w:t>
      </w:r>
      <w:r w:rsidRPr="006A180B">
        <w:rPr>
          <w:rFonts w:ascii="David" w:hAnsi="David" w:cs="David"/>
          <w:sz w:val="24"/>
          <w:szCs w:val="24"/>
          <w:rtl/>
          <w:lang w:bidi="ar-SA"/>
        </w:rPr>
        <w:t xml:space="preserve"> </w:t>
      </w:r>
      <w:r w:rsidRPr="006A180B">
        <w:rPr>
          <w:rFonts w:ascii="David" w:hAnsi="David" w:cs="David"/>
          <w:sz w:val="24"/>
          <w:szCs w:val="24"/>
          <w:rtl/>
        </w:rPr>
        <w:t>ברמת</w:t>
      </w:r>
      <w:r w:rsidRPr="006A180B">
        <w:rPr>
          <w:rFonts w:ascii="David" w:hAnsi="David" w:cs="David"/>
          <w:sz w:val="24"/>
          <w:szCs w:val="24"/>
          <w:rtl/>
          <w:lang w:bidi="ar-SA"/>
        </w:rPr>
        <w:t xml:space="preserve"> </w:t>
      </w:r>
      <w:r w:rsidRPr="006A180B">
        <w:rPr>
          <w:rFonts w:ascii="David" w:hAnsi="David" w:cs="David"/>
          <w:sz w:val="24"/>
          <w:szCs w:val="24"/>
          <w:rtl/>
        </w:rPr>
        <w:t>הרפובליקה</w:t>
      </w:r>
      <w:r w:rsidRPr="006A180B">
        <w:rPr>
          <w:rFonts w:ascii="David" w:hAnsi="David" w:cs="David"/>
          <w:sz w:val="24"/>
          <w:szCs w:val="24"/>
          <w:rtl/>
          <w:lang w:bidi="ar-SA"/>
        </w:rPr>
        <w:t xml:space="preserve"> </w:t>
      </w:r>
      <w:r w:rsidRPr="006A180B">
        <w:rPr>
          <w:rFonts w:ascii="David" w:hAnsi="David" w:cs="David"/>
          <w:sz w:val="24"/>
          <w:szCs w:val="24"/>
          <w:rtl/>
        </w:rPr>
        <w:t>המקדונית</w:t>
      </w:r>
      <w:r w:rsidRPr="006A180B">
        <w:rPr>
          <w:rFonts w:ascii="David" w:hAnsi="David" w:cs="David"/>
          <w:sz w:val="24"/>
          <w:szCs w:val="24"/>
          <w:rtl/>
          <w:lang w:bidi="ar-SA"/>
        </w:rPr>
        <w:t xml:space="preserve">. </w:t>
      </w:r>
      <w:r w:rsidRPr="006A180B">
        <w:rPr>
          <w:rFonts w:ascii="David" w:hAnsi="David" w:cs="David"/>
          <w:sz w:val="24"/>
          <w:szCs w:val="24"/>
          <w:rtl/>
        </w:rPr>
        <w:t>המפלגה</w:t>
      </w:r>
      <w:r w:rsidRPr="006A180B">
        <w:rPr>
          <w:rFonts w:ascii="David" w:hAnsi="David" w:cs="David"/>
          <w:sz w:val="24"/>
          <w:szCs w:val="24"/>
          <w:rtl/>
          <w:lang w:bidi="ar-SA"/>
        </w:rPr>
        <w:t xml:space="preserve"> </w:t>
      </w:r>
      <w:r w:rsidRPr="006A180B">
        <w:rPr>
          <w:rFonts w:ascii="David" w:hAnsi="David" w:cs="David"/>
          <w:sz w:val="24"/>
          <w:szCs w:val="24"/>
          <w:rtl/>
        </w:rPr>
        <w:t>הוקמה מתוך שורות המורדים מ</w:t>
      </w:r>
      <w:r w:rsidR="00822800" w:rsidRPr="006A180B">
        <w:rPr>
          <w:rFonts w:ascii="David" w:hAnsi="David" w:cs="David"/>
          <w:sz w:val="24"/>
          <w:szCs w:val="24"/>
          <w:rtl/>
        </w:rPr>
        <w:t>"</w:t>
      </w:r>
      <w:r w:rsidRPr="006A180B">
        <w:rPr>
          <w:rFonts w:ascii="David" w:hAnsi="David" w:cs="David"/>
          <w:sz w:val="24"/>
          <w:szCs w:val="24"/>
          <w:rtl/>
        </w:rPr>
        <w:t>צבא השחרור הלאומי</w:t>
      </w:r>
      <w:r w:rsidR="00822800" w:rsidRPr="006A180B">
        <w:rPr>
          <w:rFonts w:ascii="David" w:hAnsi="David" w:cs="David"/>
          <w:sz w:val="24"/>
          <w:szCs w:val="24"/>
          <w:rtl/>
        </w:rPr>
        <w:t>"</w:t>
      </w:r>
      <w:r w:rsidRPr="006A180B">
        <w:rPr>
          <w:rFonts w:ascii="David" w:hAnsi="David" w:cs="David"/>
          <w:sz w:val="24"/>
          <w:szCs w:val="24"/>
          <w:rtl/>
        </w:rPr>
        <w:t xml:space="preserve"> </w:t>
      </w:r>
      <w:r w:rsidR="00822800" w:rsidRPr="006A180B">
        <w:rPr>
          <w:rFonts w:ascii="David" w:hAnsi="David" w:cs="David"/>
          <w:sz w:val="24"/>
          <w:szCs w:val="24"/>
          <w:rtl/>
        </w:rPr>
        <w:t>(</w:t>
      </w:r>
      <w:r w:rsidR="00822800" w:rsidRPr="006A180B">
        <w:rPr>
          <w:rFonts w:ascii="David" w:hAnsi="David" w:cs="David"/>
          <w:sz w:val="24"/>
          <w:szCs w:val="24"/>
        </w:rPr>
        <w:t>(</w:t>
      </w:r>
      <w:r w:rsidRPr="006A180B">
        <w:rPr>
          <w:rFonts w:ascii="David" w:hAnsi="David" w:cs="David"/>
          <w:sz w:val="24"/>
          <w:szCs w:val="24"/>
        </w:rPr>
        <w:t>NLA</w:t>
      </w:r>
      <w:r w:rsidRPr="006A180B">
        <w:rPr>
          <w:rFonts w:ascii="David" w:hAnsi="David" w:cs="David"/>
          <w:sz w:val="24"/>
          <w:szCs w:val="24"/>
          <w:rtl/>
        </w:rPr>
        <w:t xml:space="preserve"> בעקבות הסכסוך בשנת 2001.</w:t>
      </w:r>
      <w:r w:rsidRPr="006A180B">
        <w:rPr>
          <w:rFonts w:ascii="David" w:hAnsi="David" w:cs="David"/>
          <w:sz w:val="24"/>
          <w:szCs w:val="24"/>
          <w:rtl/>
          <w:lang w:bidi="ar-SA"/>
        </w:rPr>
        <w:t xml:space="preserve"> </w:t>
      </w:r>
    </w:p>
    <w:p w14:paraId="2A108A84" w14:textId="22916EB7" w:rsidR="002C5565" w:rsidRPr="006A180B" w:rsidRDefault="002C5565" w:rsidP="002C5565">
      <w:pPr>
        <w:spacing w:line="360" w:lineRule="auto"/>
        <w:jc w:val="both"/>
        <w:rPr>
          <w:rFonts w:ascii="David" w:hAnsi="David" w:cs="David"/>
          <w:sz w:val="24"/>
          <w:szCs w:val="24"/>
          <w:rtl/>
        </w:rPr>
      </w:pPr>
      <w:r w:rsidRPr="006A180B">
        <w:rPr>
          <w:rFonts w:ascii="David" w:hAnsi="David" w:cs="David"/>
          <w:sz w:val="24"/>
          <w:szCs w:val="24"/>
          <w:rtl/>
        </w:rPr>
        <w:t>המפלגה הכריזה עם הקמתה</w:t>
      </w:r>
      <w:r w:rsidRPr="006A180B">
        <w:rPr>
          <w:rFonts w:ascii="David" w:hAnsi="David" w:cs="David" w:hint="cs"/>
          <w:sz w:val="24"/>
          <w:szCs w:val="24"/>
          <w:rtl/>
        </w:rPr>
        <w:t xml:space="preserve"> </w:t>
      </w:r>
      <w:r w:rsidRPr="006A180B">
        <w:rPr>
          <w:rFonts w:ascii="David" w:hAnsi="David" w:cs="David"/>
          <w:sz w:val="24"/>
          <w:szCs w:val="24"/>
          <w:rtl/>
        </w:rPr>
        <w:t xml:space="preserve">שבראש סולם עדיפויותיה יעמוד המאבק למען יישום הסכם </w:t>
      </w:r>
      <w:proofErr w:type="spellStart"/>
      <w:r w:rsidRPr="006A180B">
        <w:rPr>
          <w:rFonts w:ascii="David" w:hAnsi="David" w:cs="David"/>
          <w:sz w:val="24"/>
          <w:szCs w:val="24"/>
          <w:rtl/>
        </w:rPr>
        <w:t>אוחריד</w:t>
      </w:r>
      <w:proofErr w:type="spellEnd"/>
      <w:r w:rsidRPr="006A180B">
        <w:rPr>
          <w:rFonts w:ascii="David" w:hAnsi="David" w:cs="David"/>
          <w:sz w:val="24"/>
          <w:szCs w:val="24"/>
          <w:rtl/>
        </w:rPr>
        <w:t xml:space="preserve"> והלחימה בשחיתות. </w:t>
      </w:r>
      <w:r w:rsidR="005D7264" w:rsidRPr="006A180B">
        <w:rPr>
          <w:rFonts w:ascii="David" w:hAnsi="David" w:cs="David"/>
          <w:sz w:val="24"/>
          <w:szCs w:val="24"/>
          <w:rtl/>
        </w:rPr>
        <w:t xml:space="preserve">עלי </w:t>
      </w:r>
      <w:proofErr w:type="spellStart"/>
      <w:r w:rsidR="005D7264" w:rsidRPr="006A180B">
        <w:rPr>
          <w:rFonts w:ascii="David" w:hAnsi="David" w:cs="David"/>
          <w:sz w:val="24"/>
          <w:szCs w:val="24"/>
          <w:rtl/>
        </w:rPr>
        <w:t>אחמטי</w:t>
      </w:r>
      <w:proofErr w:type="spellEnd"/>
      <w:r w:rsidR="005D7264" w:rsidRPr="006A180B">
        <w:rPr>
          <w:rFonts w:ascii="David" w:hAnsi="David" w:cs="David"/>
          <w:sz w:val="24"/>
          <w:szCs w:val="24"/>
          <w:rtl/>
        </w:rPr>
        <w:t>, מנהיג המפלגה (ומנהיג צבא השחרור הלאומי לשעבר) נתפס כ</w:t>
      </w:r>
      <w:r w:rsidR="005D7264" w:rsidRPr="006A180B">
        <w:rPr>
          <w:rFonts w:ascii="David" w:hAnsi="David" w:cs="David" w:hint="cs"/>
          <w:sz w:val="24"/>
          <w:szCs w:val="24"/>
          <w:rtl/>
        </w:rPr>
        <w:t>לוחם</w:t>
      </w:r>
      <w:r w:rsidR="005D7264" w:rsidRPr="006A180B">
        <w:rPr>
          <w:rFonts w:ascii="David" w:hAnsi="David" w:cs="David"/>
          <w:sz w:val="24"/>
          <w:szCs w:val="24"/>
          <w:rtl/>
        </w:rPr>
        <w:t xml:space="preserve"> למען זכויות האלבנים.</w:t>
      </w:r>
      <w:r w:rsidR="005D7264" w:rsidRPr="006A180B">
        <w:rPr>
          <w:rStyle w:val="FootnoteReference"/>
          <w:rFonts w:ascii="David" w:hAnsi="David" w:cs="David"/>
          <w:sz w:val="24"/>
          <w:szCs w:val="24"/>
          <w:rtl/>
        </w:rPr>
        <w:footnoteReference w:id="53"/>
      </w:r>
      <w:r w:rsidR="005D7264" w:rsidRPr="006A180B">
        <w:rPr>
          <w:rFonts w:ascii="David" w:hAnsi="David" w:cs="David"/>
          <w:sz w:val="24"/>
          <w:szCs w:val="24"/>
          <w:rtl/>
        </w:rPr>
        <w:t xml:space="preserve"> כך, בבחירות לפרלמנט ב-2002 המפלגה גרפה את רוב קולותיו של </w:t>
      </w:r>
      <w:r w:rsidR="005D7264" w:rsidRPr="006A180B">
        <w:rPr>
          <w:rFonts w:ascii="David" w:hAnsi="David" w:cs="David"/>
          <w:sz w:val="24"/>
          <w:szCs w:val="24"/>
          <w:rtl/>
        </w:rPr>
        <w:lastRenderedPageBreak/>
        <w:t>המיעוט האלבני כשזכתה ב-70% מקולות מצביעיו וקיבלה 16 מושבים.</w:t>
      </w:r>
      <w:r w:rsidR="005D7264" w:rsidRPr="006A180B">
        <w:rPr>
          <w:rStyle w:val="FootnoteReference"/>
          <w:rFonts w:ascii="David" w:hAnsi="David" w:cs="David"/>
          <w:sz w:val="24"/>
          <w:szCs w:val="24"/>
          <w:rtl/>
        </w:rPr>
        <w:footnoteReference w:id="54"/>
      </w:r>
      <w:r w:rsidR="005D7264" w:rsidRPr="006A180B">
        <w:rPr>
          <w:rFonts w:ascii="David" w:hAnsi="David" w:cs="David"/>
          <w:sz w:val="24"/>
          <w:szCs w:val="24"/>
          <w:rtl/>
        </w:rPr>
        <w:t xml:space="preserve"> </w:t>
      </w:r>
      <w:r w:rsidR="005D7264" w:rsidRPr="006A180B">
        <w:rPr>
          <w:rFonts w:ascii="David" w:hAnsi="David" w:cs="David" w:hint="cs"/>
          <w:sz w:val="24"/>
          <w:szCs w:val="24"/>
          <w:rtl/>
        </w:rPr>
        <w:t>ההתמודדות שלה</w:t>
      </w:r>
      <w:r w:rsidRPr="006A180B">
        <w:rPr>
          <w:rFonts w:ascii="David" w:hAnsi="David" w:cs="David"/>
          <w:sz w:val="24"/>
          <w:szCs w:val="24"/>
          <w:rtl/>
        </w:rPr>
        <w:t xml:space="preserve"> ד</w:t>
      </w:r>
      <w:r w:rsidR="005D7264" w:rsidRPr="006A180B">
        <w:rPr>
          <w:rFonts w:ascii="David" w:hAnsi="David" w:cs="David" w:hint="cs"/>
          <w:sz w:val="24"/>
          <w:szCs w:val="24"/>
          <w:rtl/>
        </w:rPr>
        <w:t>חקה</w:t>
      </w:r>
      <w:r w:rsidRPr="006A180B">
        <w:rPr>
          <w:rFonts w:ascii="David" w:hAnsi="David" w:cs="David"/>
          <w:sz w:val="24"/>
          <w:szCs w:val="24"/>
          <w:rtl/>
        </w:rPr>
        <w:t xml:space="preserve"> את שאר המפלגות האלבניות אל השוליים הפוליטיים</w:t>
      </w:r>
      <w:r w:rsidR="005D7264" w:rsidRPr="006A180B">
        <w:rPr>
          <w:rFonts w:ascii="David" w:hAnsi="David" w:cs="David" w:hint="cs"/>
          <w:sz w:val="24"/>
          <w:szCs w:val="24"/>
          <w:rtl/>
        </w:rPr>
        <w:t xml:space="preserve">. </w:t>
      </w:r>
    </w:p>
    <w:p w14:paraId="3A92BAAE" w14:textId="249D53C0" w:rsidR="002C5565" w:rsidRPr="006A180B" w:rsidRDefault="002C5565" w:rsidP="00823D91">
      <w:pPr>
        <w:spacing w:line="360" w:lineRule="auto"/>
        <w:jc w:val="both"/>
        <w:rPr>
          <w:rFonts w:ascii="David" w:hAnsi="David" w:cs="David"/>
          <w:sz w:val="24"/>
          <w:szCs w:val="24"/>
          <w:rtl/>
        </w:rPr>
      </w:pPr>
      <w:r w:rsidRPr="006A180B">
        <w:rPr>
          <w:rFonts w:ascii="David" w:hAnsi="David" w:cs="David"/>
          <w:sz w:val="24"/>
          <w:szCs w:val="24"/>
          <w:rtl/>
        </w:rPr>
        <w:t xml:space="preserve">מאז ייסודה של המפלגה ועד לבחירות האחרונות ב-2020 המפלגה </w:t>
      </w:r>
      <w:r w:rsidR="005D7264" w:rsidRPr="006A180B">
        <w:rPr>
          <w:rFonts w:ascii="David" w:hAnsi="David" w:cs="David" w:hint="cs"/>
          <w:sz w:val="24"/>
          <w:szCs w:val="24"/>
          <w:rtl/>
        </w:rPr>
        <w:t>קבלה</w:t>
      </w:r>
      <w:r w:rsidRPr="006A180B">
        <w:rPr>
          <w:rFonts w:ascii="David" w:hAnsi="David" w:cs="David"/>
          <w:sz w:val="24"/>
          <w:szCs w:val="24"/>
          <w:rtl/>
        </w:rPr>
        <w:t xml:space="preserve"> בין 10 ל-19 מושבים </w:t>
      </w:r>
      <w:r w:rsidR="00F00FDF" w:rsidRPr="006A180B">
        <w:rPr>
          <w:rFonts w:ascii="David" w:hAnsi="David" w:cs="David" w:hint="cs"/>
          <w:sz w:val="24"/>
          <w:szCs w:val="24"/>
          <w:rtl/>
        </w:rPr>
        <w:t xml:space="preserve">(מתוך 120) </w:t>
      </w:r>
      <w:r w:rsidRPr="006A180B">
        <w:rPr>
          <w:rFonts w:ascii="David" w:hAnsi="David" w:cs="David"/>
          <w:sz w:val="24"/>
          <w:szCs w:val="24"/>
          <w:rtl/>
        </w:rPr>
        <w:t>ולמצב את עצמה, כמעט באופן קבוע, במקום השלישי במערכת המפלגתית המקדונית. בה בעת, מלבד בבחירות 2006, מאז 2002 ועד לבחירות האחרונות</w:t>
      </w:r>
      <w:r w:rsidR="00823D91" w:rsidRPr="006A180B">
        <w:rPr>
          <w:rFonts w:ascii="David" w:hAnsi="David" w:cs="David" w:hint="cs"/>
          <w:sz w:val="24"/>
          <w:szCs w:val="24"/>
          <w:rtl/>
        </w:rPr>
        <w:t xml:space="preserve">, </w:t>
      </w:r>
      <w:r w:rsidRPr="006A180B">
        <w:rPr>
          <w:rFonts w:ascii="David" w:hAnsi="David" w:cs="David"/>
          <w:sz w:val="24"/>
          <w:szCs w:val="24"/>
          <w:rtl/>
        </w:rPr>
        <w:t>המפלגה שותפה בכל הממשלות. במהלך הקדנציה הפרלמנטרית 2002-2006 ה-</w:t>
      </w:r>
      <w:r w:rsidRPr="006A180B">
        <w:rPr>
          <w:rFonts w:ascii="David" w:hAnsi="David" w:cs="David"/>
          <w:sz w:val="24"/>
          <w:szCs w:val="24"/>
        </w:rPr>
        <w:t>DUI</w:t>
      </w:r>
      <w:r w:rsidRPr="006A180B">
        <w:rPr>
          <w:rFonts w:ascii="David" w:hAnsi="David" w:cs="David"/>
          <w:sz w:val="24"/>
          <w:szCs w:val="24"/>
          <w:rtl/>
        </w:rPr>
        <w:t xml:space="preserve"> הייתה חלק מהקואליציה השלטת יחד עם האיחוד הסוציאל-דמוקרטי של מקדוניה (</w:t>
      </w:r>
      <w:r w:rsidRPr="006A180B">
        <w:rPr>
          <w:rFonts w:ascii="David" w:hAnsi="David" w:cs="David"/>
          <w:sz w:val="24"/>
          <w:szCs w:val="24"/>
        </w:rPr>
        <w:t>SDSM</w:t>
      </w:r>
      <w:r w:rsidRPr="006A180B">
        <w:rPr>
          <w:rFonts w:ascii="David" w:hAnsi="David" w:cs="David"/>
          <w:sz w:val="24"/>
          <w:szCs w:val="24"/>
          <w:rtl/>
        </w:rPr>
        <w:t xml:space="preserve">) והמפלגה הליברלית-דמוקרטית. בין 2006 ועד 2008 ישבה באופוזיציה (למרות שהיא זכתה במספר המושבים הרב ביותר מבין המפלגות האתניות האלבניות-13 מושבים), וב-2008 עד 2016 היא הייתה בקואליציה עם </w:t>
      </w:r>
      <w:r w:rsidRPr="006A180B">
        <w:rPr>
          <w:rFonts w:ascii="David" w:hAnsi="David" w:cs="David"/>
          <w:sz w:val="24"/>
          <w:szCs w:val="24"/>
        </w:rPr>
        <w:t>VMRO-DPMNE</w:t>
      </w:r>
      <w:r w:rsidRPr="006A180B">
        <w:rPr>
          <w:rFonts w:ascii="David" w:hAnsi="David" w:cs="David"/>
          <w:sz w:val="24"/>
          <w:szCs w:val="24"/>
          <w:rtl/>
        </w:rPr>
        <w:t>, ולאחר מכן שוב עם הסוציאליסטים מאז 2017.</w:t>
      </w:r>
      <w:r w:rsidRPr="006A180B">
        <w:rPr>
          <w:rStyle w:val="FootnoteReference"/>
          <w:rFonts w:ascii="David" w:hAnsi="David" w:cs="David"/>
          <w:sz w:val="24"/>
          <w:szCs w:val="24"/>
          <w:rtl/>
        </w:rPr>
        <w:footnoteReference w:id="55"/>
      </w:r>
    </w:p>
    <w:p w14:paraId="39170218" w14:textId="40F9123F" w:rsidR="005E0F08" w:rsidRPr="006A180B" w:rsidRDefault="00823D91" w:rsidP="00D47EF5">
      <w:pPr>
        <w:spacing w:line="360" w:lineRule="auto"/>
        <w:jc w:val="both"/>
        <w:rPr>
          <w:rFonts w:ascii="David" w:hAnsi="David" w:cs="David"/>
          <w:sz w:val="24"/>
          <w:szCs w:val="24"/>
          <w:rtl/>
        </w:rPr>
      </w:pPr>
      <w:r w:rsidRPr="006A180B">
        <w:rPr>
          <w:rFonts w:ascii="David" w:hAnsi="David" w:cs="David" w:hint="cs"/>
          <w:sz w:val="24"/>
          <w:szCs w:val="24"/>
          <w:rtl/>
        </w:rPr>
        <w:t xml:space="preserve">כחלק מהשותפות </w:t>
      </w:r>
      <w:r w:rsidR="00FC7DEC" w:rsidRPr="006A180B">
        <w:rPr>
          <w:rFonts w:ascii="David" w:hAnsi="David" w:cs="David"/>
          <w:sz w:val="24"/>
          <w:szCs w:val="24"/>
          <w:rtl/>
        </w:rPr>
        <w:t>ב</w:t>
      </w:r>
      <w:r w:rsidR="005E0F08" w:rsidRPr="006A180B">
        <w:rPr>
          <w:rFonts w:ascii="David" w:hAnsi="David" w:cs="David"/>
          <w:sz w:val="24"/>
          <w:szCs w:val="24"/>
          <w:rtl/>
        </w:rPr>
        <w:t>קואליציות</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מלבד</w:t>
      </w:r>
      <w:r w:rsidR="005E0F08" w:rsidRPr="006A180B">
        <w:rPr>
          <w:rFonts w:ascii="David" w:hAnsi="David" w:cs="David"/>
          <w:sz w:val="24"/>
          <w:szCs w:val="24"/>
          <w:rtl/>
          <w:lang w:bidi="ar-SA"/>
        </w:rPr>
        <w:t xml:space="preserve"> 2006-2008), </w:t>
      </w:r>
      <w:r w:rsidR="005E0F08" w:rsidRPr="006A180B">
        <w:rPr>
          <w:rFonts w:ascii="David" w:hAnsi="David" w:cs="David"/>
          <w:sz w:val="24"/>
          <w:szCs w:val="24"/>
          <w:rtl/>
        </w:rPr>
        <w:t>ה</w:t>
      </w:r>
      <w:r w:rsidRPr="006A180B">
        <w:rPr>
          <w:rFonts w:ascii="David" w:hAnsi="David" w:cs="David" w:hint="cs"/>
          <w:sz w:val="24"/>
          <w:szCs w:val="24"/>
          <w:rtl/>
        </w:rPr>
        <w:t xml:space="preserve">מפלגה האלבנית </w:t>
      </w:r>
      <w:r w:rsidR="005E0F08" w:rsidRPr="006A180B">
        <w:rPr>
          <w:rFonts w:ascii="David" w:hAnsi="David" w:cs="David"/>
          <w:sz w:val="24"/>
          <w:szCs w:val="24"/>
          <w:rtl/>
        </w:rPr>
        <w:t>שולטת</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בתפקידי</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מפתח</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במדינה</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ביניהם</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משרדי</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ממשלה</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מרכזיים</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ותפקיד</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יו</w:t>
      </w:r>
      <w:r w:rsidR="005E0F08" w:rsidRPr="006A180B">
        <w:rPr>
          <w:rFonts w:ascii="David" w:hAnsi="David" w:cs="David"/>
          <w:sz w:val="24"/>
          <w:szCs w:val="24"/>
          <w:rtl/>
          <w:lang w:bidi="ar-SA"/>
        </w:rPr>
        <w:t>"</w:t>
      </w:r>
      <w:r w:rsidR="005E0F08" w:rsidRPr="006A180B">
        <w:rPr>
          <w:rFonts w:ascii="David" w:hAnsi="David" w:cs="David"/>
          <w:sz w:val="24"/>
          <w:szCs w:val="24"/>
          <w:rtl/>
        </w:rPr>
        <w:t>ר</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הפרלמנט</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דבר</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שהעניק</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לה</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זכות</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ווטו</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על החלטות ביצועיות מרכזיות ויישום תכוניות ממשלתיות.</w:t>
      </w:r>
      <w:r w:rsidR="005E0F08" w:rsidRPr="006A180B">
        <w:rPr>
          <w:rFonts w:ascii="David" w:hAnsi="David" w:cs="David"/>
          <w:sz w:val="24"/>
          <w:szCs w:val="24"/>
          <w:rtl/>
          <w:lang w:bidi="ar-SA"/>
        </w:rPr>
        <w:t xml:space="preserve"> </w:t>
      </w:r>
      <w:r w:rsidRPr="006A180B">
        <w:rPr>
          <w:rFonts w:ascii="David" w:hAnsi="David" w:cs="David" w:hint="cs"/>
          <w:sz w:val="24"/>
          <w:szCs w:val="24"/>
          <w:rtl/>
        </w:rPr>
        <w:t>יתרה מכך, המפלגה נחשבת</w:t>
      </w:r>
      <w:r w:rsidR="00D47EF5" w:rsidRPr="006A180B">
        <w:rPr>
          <w:rFonts w:ascii="David" w:hAnsi="David" w:cs="David" w:hint="cs"/>
          <w:sz w:val="24"/>
          <w:szCs w:val="24"/>
          <w:rtl/>
        </w:rPr>
        <w:t xml:space="preserve"> </w:t>
      </w:r>
      <w:r w:rsidR="005E0F08" w:rsidRPr="006A180B">
        <w:rPr>
          <w:rFonts w:ascii="David" w:hAnsi="David" w:cs="David"/>
          <w:sz w:val="24"/>
          <w:szCs w:val="24"/>
          <w:rtl/>
          <w:lang w:bidi="ar-SA"/>
        </w:rPr>
        <w:t>'</w:t>
      </w:r>
      <w:proofErr w:type="spellStart"/>
      <w:r w:rsidR="005E0F08" w:rsidRPr="006A180B">
        <w:rPr>
          <w:rFonts w:ascii="David" w:hAnsi="David" w:cs="David"/>
          <w:sz w:val="24"/>
          <w:szCs w:val="24"/>
          <w:rtl/>
        </w:rPr>
        <w:t>מכתירת</w:t>
      </w:r>
      <w:proofErr w:type="spellEnd"/>
      <w:r w:rsidR="005E0F08" w:rsidRPr="006A180B">
        <w:rPr>
          <w:rFonts w:ascii="David" w:hAnsi="David" w:cs="David"/>
          <w:sz w:val="24"/>
          <w:szCs w:val="24"/>
          <w:rtl/>
          <w:lang w:bidi="ar-SA"/>
        </w:rPr>
        <w:t xml:space="preserve"> </w:t>
      </w:r>
      <w:r w:rsidR="005E0F08" w:rsidRPr="006A180B">
        <w:rPr>
          <w:rFonts w:ascii="David" w:hAnsi="David" w:cs="David"/>
          <w:sz w:val="24"/>
          <w:szCs w:val="24"/>
          <w:rtl/>
        </w:rPr>
        <w:t>המלכים</w:t>
      </w:r>
      <w:r w:rsidR="005E0F08" w:rsidRPr="006A180B">
        <w:rPr>
          <w:rFonts w:ascii="David" w:hAnsi="David" w:cs="David"/>
          <w:sz w:val="24"/>
          <w:szCs w:val="24"/>
          <w:rtl/>
          <w:lang w:bidi="ar-SA"/>
        </w:rPr>
        <w:t xml:space="preserve">' </w:t>
      </w:r>
      <w:r w:rsidRPr="006A180B">
        <w:rPr>
          <w:rFonts w:ascii="David" w:hAnsi="David" w:cs="David" w:hint="cs"/>
          <w:sz w:val="24"/>
          <w:szCs w:val="24"/>
          <w:rtl/>
        </w:rPr>
        <w:t>במקדוניה</w:t>
      </w:r>
      <w:r w:rsidR="00D47EF5" w:rsidRPr="006A180B">
        <w:rPr>
          <w:rFonts w:ascii="David" w:hAnsi="David" w:cs="David" w:hint="cs"/>
          <w:sz w:val="24"/>
          <w:szCs w:val="24"/>
          <w:rtl/>
        </w:rPr>
        <w:t xml:space="preserve">. </w:t>
      </w:r>
      <w:r w:rsidRPr="006A180B">
        <w:rPr>
          <w:rFonts w:ascii="David" w:hAnsi="David" w:cs="David" w:hint="cs"/>
          <w:sz w:val="24"/>
          <w:szCs w:val="24"/>
          <w:rtl/>
        </w:rPr>
        <w:t xml:space="preserve">יש למפלגה גם מעמד בינלאומי; </w:t>
      </w:r>
      <w:r w:rsidR="00D47EF5" w:rsidRPr="006A180B">
        <w:rPr>
          <w:rFonts w:ascii="David" w:hAnsi="David" w:cs="David" w:hint="cs"/>
          <w:sz w:val="24"/>
          <w:szCs w:val="24"/>
          <w:rtl/>
        </w:rPr>
        <w:t>כך, לדוגמה,</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מאז</w:t>
      </w:r>
      <w:r w:rsidR="005E0F08" w:rsidRPr="006A180B">
        <w:rPr>
          <w:rFonts w:ascii="David" w:hAnsi="David" w:cs="David"/>
          <w:sz w:val="24"/>
          <w:szCs w:val="24"/>
          <w:rtl/>
          <w:lang w:bidi="ar-SA"/>
        </w:rPr>
        <w:t xml:space="preserve"> 2001, </w:t>
      </w:r>
      <w:r w:rsidR="005E0F08" w:rsidRPr="006A180B">
        <w:rPr>
          <w:rFonts w:ascii="David" w:hAnsi="David" w:cs="David"/>
          <w:sz w:val="24"/>
          <w:szCs w:val="24"/>
          <w:rtl/>
        </w:rPr>
        <w:t>המפלגה</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שותף</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אמין</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של</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 xml:space="preserve">ברית הנאט"ו וארה"ב, תוך שמירה על עמדה  פרו-נאט"ו/פרו-ארה"ב ביחסי חוץ. </w:t>
      </w:r>
      <w:r w:rsidR="00D47EF5" w:rsidRPr="006A180B">
        <w:rPr>
          <w:rFonts w:ascii="David" w:hAnsi="David" w:cs="David" w:hint="cs"/>
          <w:sz w:val="24"/>
          <w:szCs w:val="24"/>
          <w:rtl/>
        </w:rPr>
        <w:t>בכך היא</w:t>
      </w:r>
      <w:r w:rsidR="005E0F08" w:rsidRPr="006A180B">
        <w:rPr>
          <w:rFonts w:ascii="David" w:hAnsi="David" w:cs="David"/>
          <w:sz w:val="24"/>
          <w:szCs w:val="24"/>
          <w:rtl/>
        </w:rPr>
        <w:t xml:space="preserve"> מילאה תפקיד מכריע בשינוי יעדי מדיניות החוץ של המדינה, סדר</w:t>
      </w:r>
      <w:r w:rsidR="00CF07EC" w:rsidRPr="006A180B">
        <w:rPr>
          <w:rFonts w:ascii="David" w:hAnsi="David" w:cs="David"/>
          <w:sz w:val="24"/>
          <w:szCs w:val="24"/>
          <w:rtl/>
        </w:rPr>
        <w:t xml:space="preserve">י העדיפויות ועצם ההגדרות של מה </w:t>
      </w:r>
      <w:r w:rsidRPr="006A180B">
        <w:rPr>
          <w:rFonts w:ascii="David" w:hAnsi="David" w:cs="David" w:hint="cs"/>
          <w:sz w:val="24"/>
          <w:szCs w:val="24"/>
          <w:rtl/>
        </w:rPr>
        <w:t>משמעות המונח</w:t>
      </w:r>
      <w:r w:rsidR="005E0F08" w:rsidRPr="006A180B">
        <w:rPr>
          <w:rFonts w:ascii="David" w:hAnsi="David" w:cs="David"/>
          <w:sz w:val="24"/>
          <w:szCs w:val="24"/>
          <w:rtl/>
        </w:rPr>
        <w:t xml:space="preserve"> "אינטרס לאומי"</w:t>
      </w:r>
      <w:r w:rsidRPr="006A180B">
        <w:rPr>
          <w:rFonts w:ascii="David" w:hAnsi="David" w:cs="David" w:hint="cs"/>
          <w:sz w:val="24"/>
          <w:szCs w:val="24"/>
          <w:rtl/>
        </w:rPr>
        <w:t xml:space="preserve"> בהקשר האלבני</w:t>
      </w:r>
      <w:r w:rsidR="005E0F08" w:rsidRPr="006A180B">
        <w:rPr>
          <w:rFonts w:ascii="David" w:hAnsi="David" w:cs="David"/>
          <w:sz w:val="24"/>
          <w:szCs w:val="24"/>
          <w:rtl/>
        </w:rPr>
        <w:t>.</w:t>
      </w:r>
      <w:r w:rsidR="005E0F08" w:rsidRPr="006A180B">
        <w:rPr>
          <w:rStyle w:val="FootnoteReference"/>
          <w:rFonts w:ascii="David" w:hAnsi="David" w:cs="David"/>
          <w:sz w:val="24"/>
          <w:szCs w:val="24"/>
          <w:rtl/>
        </w:rPr>
        <w:footnoteReference w:id="56"/>
      </w:r>
    </w:p>
    <w:p w14:paraId="632BF4E9" w14:textId="55742D81" w:rsidR="00F00FDF" w:rsidRPr="006A180B" w:rsidRDefault="00BC452C" w:rsidP="00F00FDF">
      <w:pPr>
        <w:spacing w:line="360" w:lineRule="auto"/>
        <w:jc w:val="both"/>
        <w:rPr>
          <w:rFonts w:ascii="David" w:hAnsi="David" w:cs="David"/>
          <w:sz w:val="24"/>
          <w:szCs w:val="24"/>
          <w:rtl/>
        </w:rPr>
      </w:pPr>
      <w:r w:rsidRPr="006A180B">
        <w:rPr>
          <w:rFonts w:ascii="David" w:hAnsi="David" w:cs="David" w:hint="cs"/>
          <w:sz w:val="24"/>
          <w:szCs w:val="24"/>
          <w:rtl/>
        </w:rPr>
        <w:t xml:space="preserve">מפלגה אלבנית אחרת, </w:t>
      </w:r>
      <w:r w:rsidR="00F00FDF" w:rsidRPr="006A180B">
        <w:rPr>
          <w:rFonts w:ascii="David" w:hAnsi="David" w:cs="David"/>
          <w:sz w:val="24"/>
          <w:szCs w:val="24"/>
        </w:rPr>
        <w:t>Democratic Party of Albanians- DPA)</w:t>
      </w:r>
      <w:r w:rsidR="00F00FDF" w:rsidRPr="006A180B">
        <w:rPr>
          <w:rFonts w:ascii="David" w:hAnsi="David" w:cs="David"/>
          <w:sz w:val="24"/>
          <w:szCs w:val="24"/>
          <w:rtl/>
        </w:rPr>
        <w:t>)</w:t>
      </w:r>
      <w:r w:rsidRPr="006A180B">
        <w:rPr>
          <w:rFonts w:ascii="David" w:hAnsi="David" w:cs="David" w:hint="cs"/>
          <w:sz w:val="24"/>
          <w:szCs w:val="24"/>
          <w:rtl/>
        </w:rPr>
        <w:t xml:space="preserve">, </w:t>
      </w:r>
      <w:r w:rsidR="00F00FDF" w:rsidRPr="006A180B">
        <w:rPr>
          <w:rFonts w:ascii="David" w:hAnsi="David" w:cs="David"/>
          <w:sz w:val="24"/>
          <w:szCs w:val="24"/>
          <w:rtl/>
        </w:rPr>
        <w:t xml:space="preserve">הוקמה ב-1997 כמיזוג בין שתי מפלגות אלבניות. היא מפלגת ימין, ותובעת הסכם חדש בין הלאום המקדוני ללאום האלבני, הקמת פרלמנט </w:t>
      </w:r>
      <w:r w:rsidRPr="006A180B">
        <w:rPr>
          <w:rFonts w:ascii="David" w:hAnsi="David" w:cs="David" w:hint="cs"/>
          <w:sz w:val="24"/>
          <w:szCs w:val="24"/>
          <w:rtl/>
        </w:rPr>
        <w:t>חדש</w:t>
      </w:r>
      <w:r w:rsidR="00F00FDF" w:rsidRPr="006A180B">
        <w:rPr>
          <w:rFonts w:ascii="David" w:hAnsi="David" w:cs="David"/>
          <w:sz w:val="24"/>
          <w:szCs w:val="24"/>
          <w:rtl/>
        </w:rPr>
        <w:t xml:space="preserve"> ויצירת חלוקה מנהלית חדשה של המדינה. עם התמודדותה לראשונה ב-2002, ה</w:t>
      </w:r>
      <w:r w:rsidRPr="006A180B">
        <w:rPr>
          <w:rFonts w:ascii="David" w:hAnsi="David" w:cs="David" w:hint="cs"/>
          <w:sz w:val="24"/>
          <w:szCs w:val="24"/>
          <w:rtl/>
        </w:rPr>
        <w:t>יא</w:t>
      </w:r>
      <w:r w:rsidR="00F00FDF" w:rsidRPr="006A180B">
        <w:rPr>
          <w:rFonts w:ascii="David" w:hAnsi="David" w:cs="David"/>
          <w:sz w:val="24"/>
          <w:szCs w:val="24"/>
          <w:rtl/>
        </w:rPr>
        <w:t xml:space="preserve"> זכתה ב-5.2% מהקולות (7 מתוך 120 מושבים). אך </w:t>
      </w:r>
      <w:r w:rsidRPr="006A180B">
        <w:rPr>
          <w:rFonts w:ascii="David" w:hAnsi="David" w:cs="David" w:hint="cs"/>
          <w:sz w:val="24"/>
          <w:szCs w:val="24"/>
          <w:rtl/>
        </w:rPr>
        <w:t>ב</w:t>
      </w:r>
      <w:r w:rsidR="00F00FDF" w:rsidRPr="006A180B">
        <w:rPr>
          <w:rFonts w:ascii="David" w:hAnsi="David" w:cs="David"/>
          <w:sz w:val="24"/>
          <w:szCs w:val="24"/>
          <w:rtl/>
        </w:rPr>
        <w:t xml:space="preserve">בחירות האחרונות זכתה רק ב-2 מושבים. </w:t>
      </w:r>
    </w:p>
    <w:p w14:paraId="18AB5589" w14:textId="5F57E4E0" w:rsidR="00F00FDF" w:rsidRPr="006A180B" w:rsidRDefault="00BC452C" w:rsidP="00BC452C">
      <w:pPr>
        <w:spacing w:line="360" w:lineRule="auto"/>
        <w:jc w:val="both"/>
        <w:rPr>
          <w:rFonts w:ascii="David" w:hAnsi="David" w:cs="David"/>
          <w:sz w:val="24"/>
          <w:szCs w:val="24"/>
          <w:rtl/>
        </w:rPr>
      </w:pPr>
      <w:r w:rsidRPr="006A180B">
        <w:rPr>
          <w:rFonts w:ascii="David" w:hAnsi="David" w:cs="David"/>
          <w:sz w:val="24"/>
          <w:szCs w:val="24"/>
          <w:lang w:val="en-GB"/>
        </w:rPr>
        <w:t xml:space="preserve"> </w:t>
      </w:r>
      <w:r w:rsidR="00F00FDF" w:rsidRPr="006A180B">
        <w:rPr>
          <w:rFonts w:ascii="David" w:hAnsi="David" w:cs="David"/>
          <w:sz w:val="24"/>
          <w:szCs w:val="24"/>
        </w:rPr>
        <w:t xml:space="preserve"> DB</w:t>
      </w:r>
      <w:r w:rsidR="00F00FDF" w:rsidRPr="006A180B">
        <w:rPr>
          <w:rFonts w:ascii="David" w:hAnsi="David" w:cs="David"/>
          <w:sz w:val="24"/>
          <w:szCs w:val="24"/>
          <w:rtl/>
        </w:rPr>
        <w:t xml:space="preserve"> </w:t>
      </w:r>
      <w:r w:rsidRPr="006A180B">
        <w:rPr>
          <w:rFonts w:ascii="David" w:hAnsi="David" w:cs="David" w:hint="cs"/>
          <w:sz w:val="24"/>
          <w:szCs w:val="24"/>
          <w:rtl/>
        </w:rPr>
        <w:t xml:space="preserve">היא </w:t>
      </w:r>
      <w:r w:rsidR="00F00FDF" w:rsidRPr="006A180B">
        <w:rPr>
          <w:rFonts w:ascii="David" w:hAnsi="David" w:cs="David"/>
          <w:sz w:val="24"/>
          <w:szCs w:val="24"/>
          <w:rtl/>
        </w:rPr>
        <w:t>מפלגת ימין-מרכז אשר הוקמה ב-2014</w:t>
      </w:r>
      <w:r w:rsidRPr="006A180B">
        <w:rPr>
          <w:rFonts w:ascii="David" w:hAnsi="David" w:cs="David" w:hint="cs"/>
          <w:sz w:val="24"/>
          <w:szCs w:val="24"/>
          <w:rtl/>
        </w:rPr>
        <w:t xml:space="preserve"> ו</w:t>
      </w:r>
      <w:r w:rsidR="00F00FDF" w:rsidRPr="006A180B">
        <w:rPr>
          <w:rFonts w:ascii="David" w:hAnsi="David" w:cs="David"/>
          <w:sz w:val="24"/>
          <w:szCs w:val="24"/>
          <w:rtl/>
        </w:rPr>
        <w:t>השיגה 5 מושבים בבחירות 2016.</w:t>
      </w:r>
      <w:r w:rsidR="00F00FDF" w:rsidRPr="006A180B">
        <w:rPr>
          <w:rStyle w:val="FootnoteReference"/>
          <w:rFonts w:ascii="David" w:hAnsi="David" w:cs="David"/>
          <w:sz w:val="24"/>
          <w:szCs w:val="24"/>
          <w:rtl/>
        </w:rPr>
        <w:footnoteReference w:id="57"/>
      </w:r>
      <w:r w:rsidRPr="006A180B">
        <w:rPr>
          <w:rFonts w:ascii="David" w:hAnsi="David" w:cs="David" w:hint="cs"/>
          <w:sz w:val="24"/>
          <w:szCs w:val="24"/>
          <w:rtl/>
        </w:rPr>
        <w:t xml:space="preserve"> </w:t>
      </w:r>
      <w:r w:rsidR="00F00FDF" w:rsidRPr="006A180B">
        <w:rPr>
          <w:rFonts w:ascii="David" w:hAnsi="David" w:cs="David"/>
          <w:sz w:val="24"/>
          <w:szCs w:val="24"/>
          <w:rtl/>
        </w:rPr>
        <w:t xml:space="preserve">"הברית למען האלבנים" </w:t>
      </w:r>
      <w:r w:rsidR="00F00FDF" w:rsidRPr="006A180B">
        <w:rPr>
          <w:rFonts w:ascii="David" w:hAnsi="David" w:cs="David"/>
          <w:sz w:val="24"/>
          <w:szCs w:val="24"/>
        </w:rPr>
        <w:t>Alliance for Albanians-ASH)</w:t>
      </w:r>
      <w:r w:rsidR="00F00FDF" w:rsidRPr="006A180B">
        <w:rPr>
          <w:rFonts w:ascii="David" w:hAnsi="David" w:cs="David"/>
          <w:sz w:val="24"/>
          <w:szCs w:val="24"/>
          <w:rtl/>
        </w:rPr>
        <w:t>) הרביעית בקרב המיעוט האלבני אשר נוסדה ב-2015</w:t>
      </w:r>
      <w:r w:rsidRPr="006A180B">
        <w:rPr>
          <w:rFonts w:ascii="David" w:hAnsi="David" w:cs="David" w:hint="cs"/>
          <w:sz w:val="24"/>
          <w:szCs w:val="24"/>
          <w:rtl/>
        </w:rPr>
        <w:t xml:space="preserve">, גם היא </w:t>
      </w:r>
      <w:r w:rsidRPr="006A180B">
        <w:rPr>
          <w:rFonts w:ascii="David" w:hAnsi="David" w:cs="David"/>
          <w:sz w:val="24"/>
          <w:szCs w:val="24"/>
          <w:rtl/>
        </w:rPr>
        <w:t xml:space="preserve">מפלגת מרכז-ימין. היא </w:t>
      </w:r>
      <w:r w:rsidR="00F00FDF" w:rsidRPr="006A180B">
        <w:rPr>
          <w:rFonts w:ascii="David" w:hAnsi="David" w:cs="David"/>
          <w:sz w:val="24"/>
          <w:szCs w:val="24"/>
          <w:rtl/>
        </w:rPr>
        <w:t xml:space="preserve">דוגלת </w:t>
      </w:r>
      <w:r w:rsidRPr="006A180B">
        <w:rPr>
          <w:rFonts w:ascii="David" w:hAnsi="David" w:cs="David" w:hint="cs"/>
          <w:sz w:val="24"/>
          <w:szCs w:val="24"/>
          <w:rtl/>
        </w:rPr>
        <w:t>בגישה</w:t>
      </w:r>
      <w:r w:rsidR="00F00FDF" w:rsidRPr="006A180B">
        <w:rPr>
          <w:rFonts w:ascii="David" w:hAnsi="David" w:cs="David"/>
          <w:sz w:val="24"/>
          <w:szCs w:val="24"/>
          <w:rtl/>
        </w:rPr>
        <w:t xml:space="preserve"> פרו-איחוד האירופי ושמה לעצמה את המטרה להשיג שוויון לאומי מלא בין האלבנים למקדונים בכל התחומים</w:t>
      </w:r>
      <w:r w:rsidRPr="006A180B">
        <w:rPr>
          <w:rFonts w:ascii="David" w:hAnsi="David" w:cs="David" w:hint="cs"/>
          <w:sz w:val="24"/>
          <w:szCs w:val="24"/>
          <w:rtl/>
        </w:rPr>
        <w:t xml:space="preserve"> (</w:t>
      </w:r>
      <w:r w:rsidR="00F00FDF" w:rsidRPr="006A180B">
        <w:rPr>
          <w:rFonts w:ascii="David" w:hAnsi="David" w:cs="David"/>
          <w:sz w:val="24"/>
          <w:szCs w:val="24"/>
          <w:rtl/>
        </w:rPr>
        <w:t>בהשקעות, ייצוג במוסדות המדינה, תעסוקה, תשתיות והגברת רמת המודעות הלאומית כדי למנוע הגלות של אנשי מקצוע צעירים משכילים אלבנים מהמדינה</w:t>
      </w:r>
      <w:r w:rsidRPr="006A180B">
        <w:rPr>
          <w:rFonts w:ascii="David" w:hAnsi="David" w:cs="David" w:hint="cs"/>
          <w:sz w:val="24"/>
          <w:szCs w:val="24"/>
          <w:rtl/>
        </w:rPr>
        <w:t>)</w:t>
      </w:r>
      <w:r w:rsidR="00F00FDF" w:rsidRPr="006A180B">
        <w:rPr>
          <w:rFonts w:ascii="David" w:hAnsi="David" w:cs="David"/>
          <w:sz w:val="24"/>
          <w:szCs w:val="24"/>
          <w:rtl/>
        </w:rPr>
        <w:t>.</w:t>
      </w:r>
      <w:r w:rsidR="00F00FDF" w:rsidRPr="006A180B">
        <w:rPr>
          <w:rStyle w:val="FootnoteReference"/>
          <w:rFonts w:ascii="David" w:hAnsi="David" w:cs="David"/>
          <w:sz w:val="24"/>
          <w:szCs w:val="24"/>
          <w:rtl/>
        </w:rPr>
        <w:footnoteReference w:id="58"/>
      </w:r>
      <w:r w:rsidRPr="006A180B">
        <w:rPr>
          <w:rFonts w:ascii="David" w:hAnsi="David" w:cs="David" w:hint="cs"/>
          <w:sz w:val="24"/>
          <w:szCs w:val="24"/>
          <w:rtl/>
        </w:rPr>
        <w:t xml:space="preserve"> </w:t>
      </w:r>
      <w:r w:rsidR="00F00FDF" w:rsidRPr="006A180B">
        <w:rPr>
          <w:rFonts w:ascii="David" w:hAnsi="David" w:cs="David"/>
          <w:sz w:val="24"/>
          <w:szCs w:val="24"/>
          <w:rtl/>
        </w:rPr>
        <w:t xml:space="preserve">המפלגה התמודדה לראשונה בבחירות 2016 והצליחה </w:t>
      </w:r>
      <w:r w:rsidR="00F00FDF" w:rsidRPr="006A180B">
        <w:rPr>
          <w:rFonts w:ascii="David" w:hAnsi="David" w:cs="David"/>
          <w:sz w:val="24"/>
          <w:szCs w:val="24"/>
          <w:rtl/>
        </w:rPr>
        <w:lastRenderedPageBreak/>
        <w:t xml:space="preserve">להשיג כ-16% מקולות האלבנים במדינה </w:t>
      </w:r>
      <w:r w:rsidRPr="006A180B">
        <w:rPr>
          <w:rFonts w:ascii="David" w:hAnsi="David" w:cs="David" w:hint="cs"/>
          <w:sz w:val="24"/>
          <w:szCs w:val="24"/>
          <w:rtl/>
        </w:rPr>
        <w:t>(</w:t>
      </w:r>
      <w:r w:rsidR="00F00FDF" w:rsidRPr="006A180B">
        <w:rPr>
          <w:rFonts w:ascii="David" w:hAnsi="David" w:cs="David"/>
          <w:sz w:val="24"/>
          <w:szCs w:val="24"/>
          <w:rtl/>
        </w:rPr>
        <w:t>שלושה נציגים בפרלמנט המקדוני</w:t>
      </w:r>
      <w:r w:rsidRPr="006A180B">
        <w:rPr>
          <w:rFonts w:ascii="David" w:hAnsi="David" w:cs="David" w:hint="cs"/>
          <w:sz w:val="24"/>
          <w:szCs w:val="24"/>
          <w:rtl/>
        </w:rPr>
        <w:t>),</w:t>
      </w:r>
      <w:r w:rsidR="00F00FDF" w:rsidRPr="006A180B">
        <w:rPr>
          <w:rFonts w:ascii="David" w:hAnsi="David" w:cs="David"/>
          <w:sz w:val="24"/>
          <w:szCs w:val="24"/>
          <w:rtl/>
        </w:rPr>
        <w:t xml:space="preserve"> והפכה בזה למפלגה השלישית בגודלה בקרב </w:t>
      </w:r>
      <w:r w:rsidRPr="006A180B">
        <w:rPr>
          <w:rFonts w:ascii="David" w:hAnsi="David" w:cs="David" w:hint="cs"/>
          <w:sz w:val="24"/>
          <w:szCs w:val="24"/>
          <w:rtl/>
        </w:rPr>
        <w:t>האלבנים</w:t>
      </w:r>
      <w:r w:rsidR="00F00FDF" w:rsidRPr="006A180B">
        <w:rPr>
          <w:rFonts w:ascii="David" w:hAnsi="David" w:cs="David"/>
          <w:sz w:val="24"/>
          <w:szCs w:val="24"/>
          <w:rtl/>
        </w:rPr>
        <w:t xml:space="preserve"> באותה מערכת בחירות.</w:t>
      </w:r>
      <w:r w:rsidR="00F00FDF" w:rsidRPr="006A180B">
        <w:rPr>
          <w:rStyle w:val="FootnoteReference"/>
          <w:rFonts w:ascii="David" w:hAnsi="David" w:cs="David"/>
          <w:sz w:val="24"/>
          <w:szCs w:val="24"/>
          <w:rtl/>
        </w:rPr>
        <w:footnoteReference w:id="59"/>
      </w:r>
      <w:r w:rsidR="00F00FDF" w:rsidRPr="006A180B">
        <w:rPr>
          <w:rFonts w:ascii="David" w:hAnsi="David" w:cs="David"/>
          <w:sz w:val="24"/>
          <w:szCs w:val="24"/>
          <w:rtl/>
        </w:rPr>
        <w:t>בבחירות 2020 המפלגה כרתה ברית עם מפלגת "האלטרנטיבה" (</w:t>
      </w:r>
      <w:proofErr w:type="spellStart"/>
      <w:r w:rsidR="00F00FDF" w:rsidRPr="006A180B">
        <w:rPr>
          <w:rFonts w:ascii="David" w:hAnsi="David" w:cs="David"/>
          <w:sz w:val="24"/>
          <w:szCs w:val="24"/>
        </w:rPr>
        <w:t>Alternativa</w:t>
      </w:r>
      <w:proofErr w:type="spellEnd"/>
      <w:r w:rsidR="00F00FDF" w:rsidRPr="006A180B">
        <w:rPr>
          <w:rFonts w:ascii="David" w:hAnsi="David" w:cs="David"/>
          <w:sz w:val="24"/>
          <w:szCs w:val="24"/>
          <w:rtl/>
        </w:rPr>
        <w:t>). בפרלמנט הנוכחי הברית למען האלבנים והאלטרנטיבה פועלות כקבוצה פרלמנטרית אחת המייצגת את האופוזיציה.</w:t>
      </w:r>
    </w:p>
    <w:p w14:paraId="49F4547E" w14:textId="2301F86B" w:rsidR="006627D5" w:rsidRPr="006A180B" w:rsidRDefault="006627D5" w:rsidP="00BC452C">
      <w:pPr>
        <w:spacing w:line="360" w:lineRule="auto"/>
        <w:jc w:val="both"/>
        <w:rPr>
          <w:rFonts w:ascii="David" w:hAnsi="David" w:cs="David"/>
          <w:sz w:val="24"/>
          <w:szCs w:val="24"/>
          <w:u w:val="single"/>
          <w:rtl/>
        </w:rPr>
      </w:pPr>
      <w:r w:rsidRPr="006A180B">
        <w:rPr>
          <w:rFonts w:ascii="David" w:hAnsi="David" w:cs="David" w:hint="cs"/>
          <w:sz w:val="24"/>
          <w:szCs w:val="24"/>
          <w:u w:val="single"/>
          <w:rtl/>
        </w:rPr>
        <w:t>נקודות נוספות על יחסי רוב-מיעוט וסיכום</w:t>
      </w:r>
    </w:p>
    <w:p w14:paraId="3D42656C" w14:textId="77777777" w:rsidR="007000F0" w:rsidRPr="006A180B" w:rsidRDefault="006627D5" w:rsidP="007000F0">
      <w:pPr>
        <w:spacing w:line="360" w:lineRule="auto"/>
        <w:jc w:val="both"/>
        <w:rPr>
          <w:rFonts w:ascii="David" w:hAnsi="David" w:cs="David"/>
          <w:sz w:val="24"/>
          <w:szCs w:val="24"/>
          <w:rtl/>
        </w:rPr>
      </w:pPr>
      <w:r w:rsidRPr="006A180B">
        <w:rPr>
          <w:rFonts w:ascii="David" w:hAnsi="David" w:cs="David" w:hint="cs"/>
          <w:sz w:val="24"/>
          <w:szCs w:val="24"/>
          <w:rtl/>
        </w:rPr>
        <w:t xml:space="preserve">החוקה החליפה את </w:t>
      </w:r>
      <w:r w:rsidRPr="006A180B">
        <w:rPr>
          <w:rFonts w:ascii="David" w:hAnsi="David" w:cs="David"/>
          <w:sz w:val="24"/>
          <w:szCs w:val="24"/>
          <w:rtl/>
        </w:rPr>
        <w:t xml:space="preserve">המונחים של "העם המקדוני" </w:t>
      </w:r>
      <w:proofErr w:type="spellStart"/>
      <w:r w:rsidRPr="006A180B">
        <w:rPr>
          <w:rFonts w:ascii="David" w:hAnsi="David" w:cs="David"/>
          <w:sz w:val="24"/>
          <w:szCs w:val="24"/>
          <w:rtl/>
        </w:rPr>
        <w:t>וה"מיעוט</w:t>
      </w:r>
      <w:proofErr w:type="spellEnd"/>
      <w:r w:rsidRPr="006A180B">
        <w:rPr>
          <w:rFonts w:ascii="David" w:hAnsi="David" w:cs="David"/>
          <w:sz w:val="24"/>
          <w:szCs w:val="24"/>
          <w:rtl/>
        </w:rPr>
        <w:t xml:space="preserve"> הלאומי" ל"קהילת הרוב" ו"קהילה מקומית"</w:t>
      </w:r>
      <w:r w:rsidRPr="006A180B">
        <w:rPr>
          <w:rFonts w:ascii="David" w:hAnsi="David" w:cs="David" w:hint="cs"/>
          <w:sz w:val="24"/>
          <w:szCs w:val="24"/>
          <w:rtl/>
        </w:rPr>
        <w:t>. החוקה</w:t>
      </w:r>
      <w:r w:rsidRPr="006A180B">
        <w:rPr>
          <w:rFonts w:ascii="David" w:hAnsi="David" w:cs="David"/>
          <w:sz w:val="24"/>
          <w:szCs w:val="24"/>
          <w:rtl/>
        </w:rPr>
        <w:t xml:space="preserve"> </w:t>
      </w:r>
      <w:r w:rsidRPr="006A180B">
        <w:rPr>
          <w:rFonts w:ascii="David" w:hAnsi="David" w:cs="David" w:hint="cs"/>
          <w:sz w:val="24"/>
          <w:szCs w:val="24"/>
          <w:rtl/>
        </w:rPr>
        <w:t>הוציאה</w:t>
      </w:r>
      <w:r w:rsidRPr="006A180B">
        <w:rPr>
          <w:rFonts w:ascii="David" w:hAnsi="David" w:cs="David"/>
          <w:sz w:val="24"/>
          <w:szCs w:val="24"/>
          <w:rtl/>
        </w:rPr>
        <w:t xml:space="preserve"> </w:t>
      </w:r>
      <w:r w:rsidRPr="006A180B">
        <w:rPr>
          <w:rFonts w:ascii="David" w:hAnsi="David" w:cs="David" w:hint="cs"/>
          <w:sz w:val="24"/>
          <w:szCs w:val="24"/>
          <w:rtl/>
        </w:rPr>
        <w:t>את</w:t>
      </w:r>
      <w:r w:rsidRPr="006A180B">
        <w:rPr>
          <w:rFonts w:ascii="David" w:hAnsi="David" w:cs="David"/>
          <w:sz w:val="24"/>
          <w:szCs w:val="24"/>
          <w:rtl/>
        </w:rPr>
        <w:t xml:space="preserve"> הקביעה שהמקדונים הם "בוני האומה"</w:t>
      </w:r>
      <w:r w:rsidRPr="006A180B">
        <w:rPr>
          <w:rFonts w:ascii="David" w:hAnsi="David" w:cs="David" w:hint="cs"/>
          <w:sz w:val="24"/>
          <w:szCs w:val="24"/>
          <w:rtl/>
        </w:rPr>
        <w:t xml:space="preserve">. המדינה </w:t>
      </w:r>
      <w:r w:rsidRPr="006A180B">
        <w:rPr>
          <w:rFonts w:ascii="David" w:hAnsi="David" w:cs="David"/>
          <w:sz w:val="24"/>
          <w:szCs w:val="24"/>
          <w:rtl/>
        </w:rPr>
        <w:t>הנה</w:t>
      </w:r>
      <w:r w:rsidRPr="006A180B">
        <w:rPr>
          <w:rFonts w:ascii="David" w:hAnsi="David" w:cs="David" w:hint="cs"/>
          <w:sz w:val="24"/>
          <w:szCs w:val="24"/>
          <w:rtl/>
        </w:rPr>
        <w:t>י</w:t>
      </w:r>
      <w:r w:rsidRPr="006A180B">
        <w:rPr>
          <w:rFonts w:ascii="David" w:hAnsi="David" w:cs="David"/>
          <w:sz w:val="24"/>
          <w:szCs w:val="24"/>
          <w:rtl/>
        </w:rPr>
        <w:t>ג</w:t>
      </w:r>
      <w:r w:rsidRPr="006A180B">
        <w:rPr>
          <w:rFonts w:ascii="David" w:hAnsi="David" w:cs="David" w:hint="cs"/>
          <w:sz w:val="24"/>
          <w:szCs w:val="24"/>
          <w:rtl/>
        </w:rPr>
        <w:t>ה</w:t>
      </w:r>
      <w:r w:rsidRPr="006A180B">
        <w:rPr>
          <w:rFonts w:ascii="David" w:hAnsi="David" w:cs="David"/>
          <w:sz w:val="24"/>
          <w:szCs w:val="24"/>
          <w:rtl/>
        </w:rPr>
        <w:t xml:space="preserve"> אוטונומיה</w:t>
      </w:r>
      <w:r w:rsidRPr="006A180B">
        <w:rPr>
          <w:rFonts w:ascii="David" w:hAnsi="David" w:cs="David"/>
          <w:sz w:val="24"/>
          <w:szCs w:val="24"/>
          <w:rtl/>
          <w:lang w:bidi="ar-SA"/>
        </w:rPr>
        <w:t xml:space="preserve"> </w:t>
      </w:r>
      <w:r w:rsidRPr="006A180B">
        <w:rPr>
          <w:rFonts w:ascii="David" w:hAnsi="David" w:cs="David"/>
          <w:sz w:val="24"/>
          <w:szCs w:val="24"/>
          <w:rtl/>
        </w:rPr>
        <w:t>טריטוריאלית</w:t>
      </w:r>
      <w:r w:rsidRPr="006A180B">
        <w:rPr>
          <w:rFonts w:ascii="David" w:hAnsi="David" w:cs="David"/>
          <w:sz w:val="24"/>
          <w:szCs w:val="24"/>
          <w:rtl/>
          <w:lang w:bidi="ar-SA"/>
        </w:rPr>
        <w:t xml:space="preserve"> </w:t>
      </w:r>
      <w:r w:rsidRPr="006A180B">
        <w:rPr>
          <w:rFonts w:ascii="David" w:hAnsi="David" w:cs="David"/>
          <w:sz w:val="24"/>
          <w:szCs w:val="24"/>
          <w:rtl/>
        </w:rPr>
        <w:t>והכרה</w:t>
      </w:r>
      <w:r w:rsidRPr="006A180B">
        <w:rPr>
          <w:rFonts w:ascii="David" w:hAnsi="David" w:cs="David"/>
          <w:sz w:val="24"/>
          <w:szCs w:val="24"/>
          <w:rtl/>
          <w:lang w:bidi="ar-SA"/>
        </w:rPr>
        <w:t xml:space="preserve"> </w:t>
      </w:r>
      <w:r w:rsidRPr="006A180B">
        <w:rPr>
          <w:rFonts w:ascii="David" w:hAnsi="David" w:cs="David"/>
          <w:sz w:val="24"/>
          <w:szCs w:val="24"/>
          <w:rtl/>
        </w:rPr>
        <w:t>בשפתו</w:t>
      </w:r>
      <w:r w:rsidRPr="006A180B">
        <w:rPr>
          <w:rFonts w:ascii="David" w:hAnsi="David" w:cs="David"/>
          <w:sz w:val="24"/>
          <w:szCs w:val="24"/>
          <w:rtl/>
          <w:lang w:bidi="ar-SA"/>
        </w:rPr>
        <w:t xml:space="preserve"> </w:t>
      </w:r>
      <w:r w:rsidRPr="006A180B">
        <w:rPr>
          <w:rFonts w:ascii="David" w:hAnsi="David" w:cs="David"/>
          <w:sz w:val="24"/>
          <w:szCs w:val="24"/>
          <w:rtl/>
        </w:rPr>
        <w:t>ובתרבותו של המיעוט האלבני</w:t>
      </w:r>
      <w:r w:rsidRPr="006A180B">
        <w:rPr>
          <w:rFonts w:ascii="David" w:hAnsi="David" w:cs="David" w:hint="cs"/>
          <w:sz w:val="24"/>
          <w:szCs w:val="24"/>
          <w:rtl/>
        </w:rPr>
        <w:t xml:space="preserve">, כולל </w:t>
      </w:r>
      <w:r w:rsidRPr="006A180B">
        <w:rPr>
          <w:rFonts w:ascii="David" w:hAnsi="David" w:cs="David"/>
          <w:sz w:val="24"/>
          <w:szCs w:val="24"/>
          <w:rtl/>
        </w:rPr>
        <w:t>זכותו להשכלה גבוהה בשפתו</w:t>
      </w:r>
      <w:r w:rsidRPr="006A180B">
        <w:rPr>
          <w:rFonts w:ascii="David" w:hAnsi="David" w:cs="David" w:hint="cs"/>
          <w:sz w:val="24"/>
          <w:szCs w:val="24"/>
          <w:rtl/>
        </w:rPr>
        <w:t>.</w:t>
      </w:r>
      <w:r w:rsidRPr="006A180B">
        <w:rPr>
          <w:rStyle w:val="FootnoteReference"/>
          <w:rFonts w:ascii="David" w:hAnsi="David" w:cs="David"/>
          <w:sz w:val="24"/>
          <w:szCs w:val="24"/>
          <w:rtl/>
        </w:rPr>
        <w:footnoteReference w:id="60"/>
      </w:r>
      <w:r w:rsidRPr="006A180B">
        <w:rPr>
          <w:rFonts w:ascii="David" w:hAnsi="David" w:cs="David"/>
          <w:sz w:val="24"/>
          <w:szCs w:val="24"/>
          <w:rtl/>
        </w:rPr>
        <w:t xml:space="preserve"> זה כמובן בנוסף לכך שבאופן כמעט קבוע לפחות מפלגת אחת אלבנית הייתה שותפה בקואליציה</w:t>
      </w:r>
      <w:r w:rsidRPr="006A180B">
        <w:rPr>
          <w:rFonts w:ascii="David" w:hAnsi="David" w:cs="David" w:hint="cs"/>
          <w:sz w:val="24"/>
          <w:szCs w:val="24"/>
          <w:rtl/>
        </w:rPr>
        <w:t>.</w:t>
      </w:r>
    </w:p>
    <w:p w14:paraId="048B1F09" w14:textId="5B8E90BD" w:rsidR="00690FCF" w:rsidRPr="006A180B" w:rsidRDefault="007000F0" w:rsidP="00A72C06">
      <w:pPr>
        <w:spacing w:line="360" w:lineRule="auto"/>
        <w:jc w:val="both"/>
        <w:rPr>
          <w:rFonts w:ascii="David" w:hAnsi="David" w:cs="David"/>
          <w:sz w:val="24"/>
          <w:szCs w:val="24"/>
          <w:rtl/>
        </w:rPr>
      </w:pPr>
      <w:r w:rsidRPr="006A180B">
        <w:rPr>
          <w:rFonts w:ascii="David" w:hAnsi="David" w:cs="David" w:hint="cs"/>
          <w:sz w:val="24"/>
          <w:szCs w:val="24"/>
          <w:rtl/>
        </w:rPr>
        <w:t xml:space="preserve">חרף שינויים חוקתיים חשובים ובעלי השפעה, שמתקיימים מזה למעלה משני עשורים, </w:t>
      </w:r>
      <w:r w:rsidRPr="006A180B">
        <w:rPr>
          <w:rFonts w:ascii="David" w:hAnsi="David" w:cs="David"/>
          <w:sz w:val="24"/>
          <w:szCs w:val="24"/>
          <w:rtl/>
        </w:rPr>
        <w:t xml:space="preserve">הקונפליקט בין </w:t>
      </w:r>
      <w:r w:rsidRPr="006A180B">
        <w:rPr>
          <w:rFonts w:ascii="David" w:hAnsi="David" w:cs="David" w:hint="cs"/>
          <w:sz w:val="24"/>
          <w:szCs w:val="24"/>
          <w:rtl/>
        </w:rPr>
        <w:t>הרוב המקדוני למיעוט האלבני</w:t>
      </w:r>
      <w:r w:rsidRPr="006A180B">
        <w:rPr>
          <w:rFonts w:ascii="David" w:hAnsi="David" w:cs="David"/>
          <w:sz w:val="24"/>
          <w:szCs w:val="24"/>
          <w:rtl/>
        </w:rPr>
        <w:t>, שהיה בעייתי גם בימי הרפובליקה של יוגוסלביה, המשיך גם לאחר המעבר למדינה דמוקרטית פרלמנטרית.</w:t>
      </w:r>
      <w:r w:rsidRPr="006A180B">
        <w:rPr>
          <w:rFonts w:ascii="David" w:hAnsi="David" w:cs="David" w:hint="cs"/>
          <w:sz w:val="24"/>
          <w:szCs w:val="24"/>
          <w:rtl/>
        </w:rPr>
        <w:t xml:space="preserve"> יתרה מכך, הגדלת הייצוג למיעוט האלבני, שבחלקה נעשית בלחץ בינלאומי, אומנם שיפרה את תחושות האלבנים, אך הרעה את תחושותיהם של המקדונים. </w:t>
      </w:r>
      <w:r w:rsidR="005E0F08" w:rsidRPr="006A180B">
        <w:rPr>
          <w:rFonts w:ascii="David" w:hAnsi="David" w:cs="David"/>
          <w:sz w:val="24"/>
          <w:szCs w:val="24"/>
          <w:rtl/>
        </w:rPr>
        <w:t>שני</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 xml:space="preserve">עשורים לאחר הסכם </w:t>
      </w:r>
      <w:proofErr w:type="spellStart"/>
      <w:r w:rsidR="005E0F08" w:rsidRPr="006A180B">
        <w:rPr>
          <w:rFonts w:ascii="David" w:hAnsi="David" w:cs="David"/>
          <w:sz w:val="24"/>
          <w:szCs w:val="24"/>
          <w:rtl/>
        </w:rPr>
        <w:t>אוחריד</w:t>
      </w:r>
      <w:proofErr w:type="spellEnd"/>
      <w:r w:rsidR="005E0F08" w:rsidRPr="006A180B">
        <w:rPr>
          <w:rFonts w:ascii="David" w:hAnsi="David" w:cs="David"/>
          <w:sz w:val="24"/>
          <w:szCs w:val="24"/>
          <w:rtl/>
          <w:lang w:bidi="ar-SA"/>
        </w:rPr>
        <w:t xml:space="preserve">, </w:t>
      </w:r>
      <w:r w:rsidR="005E0F08" w:rsidRPr="006A180B">
        <w:rPr>
          <w:rFonts w:ascii="David" w:hAnsi="David" w:cs="David"/>
          <w:sz w:val="24"/>
          <w:szCs w:val="24"/>
          <w:rtl/>
        </w:rPr>
        <w:t>ולמרות</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השיפור</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הניכר</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במעמדו</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החוקתי</w:t>
      </w:r>
      <w:r w:rsidR="005E0F08" w:rsidRPr="006A180B">
        <w:rPr>
          <w:rFonts w:ascii="David" w:hAnsi="David" w:cs="David"/>
          <w:sz w:val="24"/>
          <w:szCs w:val="24"/>
          <w:rtl/>
          <w:lang w:bidi="ar-SA"/>
        </w:rPr>
        <w:t>-</w:t>
      </w:r>
      <w:r w:rsidR="005E0F08" w:rsidRPr="006A180B">
        <w:rPr>
          <w:rFonts w:ascii="David" w:hAnsi="David" w:cs="David"/>
          <w:sz w:val="24"/>
          <w:szCs w:val="24"/>
          <w:rtl/>
        </w:rPr>
        <w:t>משפטי</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של</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המיעוט</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האלבני</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 xml:space="preserve">היחסים הבין-אתניים במקדוניה נותרו </w:t>
      </w:r>
      <w:r w:rsidR="00D47EF5" w:rsidRPr="006A180B">
        <w:rPr>
          <w:rFonts w:ascii="David" w:hAnsi="David" w:cs="David" w:hint="cs"/>
          <w:sz w:val="24"/>
          <w:szCs w:val="24"/>
          <w:rtl/>
        </w:rPr>
        <w:t>מתוחים, ולפרקים, אלימים</w:t>
      </w:r>
      <w:r w:rsidR="005E0F08" w:rsidRPr="006A180B">
        <w:rPr>
          <w:rFonts w:ascii="David" w:hAnsi="David" w:cs="David"/>
          <w:sz w:val="24"/>
          <w:szCs w:val="24"/>
          <w:rtl/>
        </w:rPr>
        <w:t>.</w:t>
      </w:r>
      <w:r w:rsidR="005E0F08" w:rsidRPr="006A180B">
        <w:rPr>
          <w:rStyle w:val="FootnoteReference"/>
          <w:rFonts w:ascii="David" w:hAnsi="David" w:cs="David"/>
          <w:sz w:val="24"/>
          <w:szCs w:val="24"/>
          <w:rtl/>
        </w:rPr>
        <w:footnoteReference w:id="61"/>
      </w:r>
      <w:r w:rsidR="005E0F08" w:rsidRPr="006A180B">
        <w:rPr>
          <w:rFonts w:ascii="David" w:hAnsi="David" w:cs="David"/>
          <w:sz w:val="24"/>
          <w:szCs w:val="24"/>
          <w:rtl/>
        </w:rPr>
        <w:t xml:space="preserve"> מערכת</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היחסים</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בין</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שתי</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הקבוצות</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במדינה</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עדיין</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לא</w:t>
      </w:r>
      <w:r w:rsidR="005E0F08" w:rsidRPr="006A180B">
        <w:rPr>
          <w:rFonts w:ascii="David" w:hAnsi="David" w:cs="David"/>
          <w:sz w:val="24"/>
          <w:szCs w:val="24"/>
          <w:rtl/>
          <w:lang w:bidi="ar-SA"/>
        </w:rPr>
        <w:t xml:space="preserve"> </w:t>
      </w:r>
      <w:r w:rsidR="005E0F08" w:rsidRPr="006A180B">
        <w:rPr>
          <w:rFonts w:ascii="David" w:hAnsi="David" w:cs="David"/>
          <w:sz w:val="24"/>
          <w:szCs w:val="24"/>
          <w:rtl/>
        </w:rPr>
        <w:t>הגיעה</w:t>
      </w:r>
      <w:r w:rsidR="005E0F08" w:rsidRPr="006A180B">
        <w:rPr>
          <w:rFonts w:ascii="David" w:hAnsi="David" w:cs="David"/>
          <w:sz w:val="24"/>
          <w:szCs w:val="24"/>
          <w:rtl/>
          <w:lang w:bidi="ar-SA"/>
        </w:rPr>
        <w:t xml:space="preserve"> </w:t>
      </w:r>
      <w:r w:rsidR="00BC452C" w:rsidRPr="006A180B">
        <w:rPr>
          <w:rFonts w:ascii="David" w:hAnsi="David" w:cs="David" w:hint="cs"/>
          <w:sz w:val="24"/>
          <w:szCs w:val="24"/>
          <w:rtl/>
        </w:rPr>
        <w:t>לנוחה והנחלה</w:t>
      </w:r>
      <w:r w:rsidR="00DB3D65" w:rsidRPr="006A180B">
        <w:rPr>
          <w:rFonts w:ascii="David" w:hAnsi="David" w:cs="David" w:hint="cs"/>
          <w:sz w:val="24"/>
          <w:szCs w:val="24"/>
          <w:rtl/>
        </w:rPr>
        <w:t>.</w:t>
      </w:r>
      <w:r w:rsidR="00DB3D65" w:rsidRPr="006A180B">
        <w:rPr>
          <w:rStyle w:val="FootnoteReference"/>
          <w:rFonts w:ascii="David" w:hAnsi="David" w:cs="David"/>
          <w:sz w:val="24"/>
          <w:szCs w:val="24"/>
          <w:rtl/>
        </w:rPr>
        <w:footnoteReference w:id="62"/>
      </w:r>
      <w:r w:rsidR="00DB3D65" w:rsidRPr="006A180B">
        <w:rPr>
          <w:rFonts w:ascii="David" w:hAnsi="David" w:cs="David" w:hint="cs"/>
          <w:sz w:val="24"/>
          <w:szCs w:val="24"/>
          <w:rtl/>
        </w:rPr>
        <w:t xml:space="preserve"> </w:t>
      </w:r>
    </w:p>
    <w:p w14:paraId="3A613AFD" w14:textId="20E632DA" w:rsidR="00D12CAC" w:rsidRPr="006A180B" w:rsidRDefault="00D12CAC" w:rsidP="00E340B5">
      <w:pPr>
        <w:spacing w:line="360" w:lineRule="auto"/>
        <w:jc w:val="both"/>
        <w:rPr>
          <w:rFonts w:ascii="David" w:hAnsi="David" w:cs="David"/>
          <w:b/>
          <w:bCs/>
          <w:sz w:val="28"/>
          <w:szCs w:val="28"/>
          <w:u w:val="single"/>
          <w:rtl/>
        </w:rPr>
      </w:pPr>
      <w:r w:rsidRPr="006A180B">
        <w:rPr>
          <w:rFonts w:ascii="David" w:hAnsi="David" w:cs="David" w:hint="cs"/>
          <w:b/>
          <w:bCs/>
          <w:sz w:val="28"/>
          <w:szCs w:val="28"/>
          <w:rtl/>
        </w:rPr>
        <w:t xml:space="preserve">מסקנות </w:t>
      </w:r>
      <w:r w:rsidR="00E340B5" w:rsidRPr="006A180B">
        <w:rPr>
          <w:rFonts w:ascii="David" w:hAnsi="David" w:cs="David" w:hint="cs"/>
          <w:b/>
          <w:bCs/>
          <w:sz w:val="28"/>
          <w:szCs w:val="28"/>
          <w:rtl/>
        </w:rPr>
        <w:t>וסיכום</w:t>
      </w:r>
    </w:p>
    <w:p w14:paraId="7F2F3486" w14:textId="21FB36F2" w:rsidR="003337D9" w:rsidRPr="006A180B" w:rsidRDefault="003337D9" w:rsidP="003337D9">
      <w:pPr>
        <w:spacing w:after="0" w:line="360" w:lineRule="auto"/>
        <w:jc w:val="both"/>
        <w:rPr>
          <w:rFonts w:ascii="David" w:hAnsi="David" w:cs="David"/>
          <w:sz w:val="24"/>
          <w:szCs w:val="24"/>
          <w:rtl/>
        </w:rPr>
      </w:pPr>
      <w:r w:rsidRPr="006A180B">
        <w:rPr>
          <w:rFonts w:ascii="David" w:hAnsi="David" w:cs="David" w:hint="cs"/>
          <w:sz w:val="24"/>
          <w:szCs w:val="24"/>
          <w:rtl/>
        </w:rPr>
        <w:t xml:space="preserve">בשנות השבעים הייתה סברה בקרב מספר לא מבוטל של חוקרים שיש פתרון בסיסי ליחסי רוב מיעוט  בחברות הטרוגניות בדמות "דמוקרטיה הסכמית". המקרים השונים מלמדים שאין נוסחות כאלה, וגם אין מקרים של הצלחה מסחררת. בכל המקרים נותרו מתחים, ונראה כי אף צד לא ממש מרוצה מהסטטוס קוו הנוכחי. דבר בולט נוסף הוא שהיחסים דינאמיים. </w:t>
      </w:r>
    </w:p>
    <w:p w14:paraId="50512DC7" w14:textId="18D003D1" w:rsidR="003337D9" w:rsidRPr="006A180B" w:rsidRDefault="003A2642" w:rsidP="003337D9">
      <w:pPr>
        <w:spacing w:after="0" w:line="360" w:lineRule="auto"/>
        <w:jc w:val="both"/>
        <w:rPr>
          <w:rFonts w:ascii="David" w:hAnsi="David" w:cs="David"/>
          <w:sz w:val="24"/>
          <w:szCs w:val="24"/>
          <w:rtl/>
        </w:rPr>
      </w:pPr>
      <w:r w:rsidRPr="006A180B">
        <w:rPr>
          <w:rFonts w:ascii="David" w:hAnsi="David" w:cs="David" w:hint="cs"/>
          <w:sz w:val="24"/>
          <w:szCs w:val="24"/>
          <w:rtl/>
        </w:rPr>
        <w:t xml:space="preserve">מה שתרם להצלחה </w:t>
      </w:r>
      <w:r w:rsidR="003337D9" w:rsidRPr="006A180B">
        <w:rPr>
          <w:rFonts w:ascii="David" w:hAnsi="David" w:cs="David" w:hint="cs"/>
          <w:sz w:val="24"/>
          <w:szCs w:val="24"/>
          <w:rtl/>
        </w:rPr>
        <w:t xml:space="preserve">היחסית, ככל שהייתה כזאת, להסדרת יחסי רוב מיעוט </w:t>
      </w:r>
      <w:r w:rsidRPr="006A180B">
        <w:rPr>
          <w:rFonts w:ascii="David" w:hAnsi="David" w:cs="David" w:hint="cs"/>
          <w:sz w:val="24"/>
          <w:szCs w:val="24"/>
          <w:rtl/>
        </w:rPr>
        <w:t>הוא שילוב של אליטות מיעוט נחושות, פרגמטיות מצד הצדדים, ולרוב, גם מעורבות חיצונית</w:t>
      </w:r>
      <w:r w:rsidR="00D12CAC" w:rsidRPr="006A180B">
        <w:rPr>
          <w:rFonts w:ascii="David" w:hAnsi="David" w:cs="David"/>
          <w:sz w:val="24"/>
          <w:szCs w:val="24"/>
          <w:rtl/>
        </w:rPr>
        <w:t>.</w:t>
      </w:r>
      <w:r w:rsidR="003337D9" w:rsidRPr="006A180B">
        <w:rPr>
          <w:rFonts w:ascii="David" w:hAnsi="David" w:cs="David" w:hint="cs"/>
          <w:sz w:val="24"/>
          <w:szCs w:val="24"/>
          <w:rtl/>
        </w:rPr>
        <w:t xml:space="preserve"> דבר נוסף שתרם להצלחה הוא נכונות של המיעוט לגלות גמישות ופרגמטיות, ובכלל זה, להצביע למפלגות רוב.</w:t>
      </w:r>
      <w:r w:rsidR="00D12CAC" w:rsidRPr="006A180B">
        <w:rPr>
          <w:rFonts w:ascii="David" w:hAnsi="David" w:cs="David"/>
          <w:sz w:val="24"/>
          <w:szCs w:val="24"/>
          <w:rtl/>
        </w:rPr>
        <w:t xml:space="preserve"> </w:t>
      </w:r>
      <w:r w:rsidR="003337D9" w:rsidRPr="006A180B">
        <w:rPr>
          <w:rFonts w:ascii="David" w:hAnsi="David" w:cs="David" w:hint="cs"/>
          <w:sz w:val="24"/>
          <w:szCs w:val="24"/>
          <w:rtl/>
        </w:rPr>
        <w:t xml:space="preserve">בסופו של דבר, אף אחד לא מרוצה במיוחד, אבל במקרים היותר מוצלחים אין אלימות ויש התקדמות. </w:t>
      </w:r>
    </w:p>
    <w:p w14:paraId="5A0D80B4" w14:textId="0876805A" w:rsidR="000C1562" w:rsidRPr="006A180B" w:rsidRDefault="00C62A47" w:rsidP="003337D9">
      <w:pPr>
        <w:spacing w:after="0" w:line="360" w:lineRule="auto"/>
        <w:jc w:val="both"/>
        <w:rPr>
          <w:rFonts w:ascii="David" w:hAnsi="David" w:cs="David"/>
          <w:sz w:val="24"/>
          <w:szCs w:val="24"/>
          <w:rtl/>
        </w:rPr>
      </w:pPr>
      <w:r w:rsidRPr="006A180B">
        <w:rPr>
          <w:rFonts w:ascii="David" w:hAnsi="David" w:cs="David"/>
          <w:sz w:val="24"/>
          <w:szCs w:val="24"/>
          <w:rtl/>
        </w:rPr>
        <w:t>השפה</w:t>
      </w:r>
      <w:r w:rsidR="003337D9" w:rsidRPr="006A180B">
        <w:rPr>
          <w:rFonts w:ascii="David" w:hAnsi="David" w:cs="David" w:hint="cs"/>
          <w:sz w:val="24"/>
          <w:szCs w:val="24"/>
          <w:rtl/>
        </w:rPr>
        <w:t xml:space="preserve"> היא </w:t>
      </w:r>
      <w:r w:rsidR="00E5264C" w:rsidRPr="006A180B">
        <w:rPr>
          <w:rFonts w:ascii="David" w:hAnsi="David" w:cs="David" w:hint="cs"/>
          <w:sz w:val="24"/>
          <w:szCs w:val="24"/>
          <w:rtl/>
        </w:rPr>
        <w:t>מקור למחלוקת</w:t>
      </w:r>
      <w:r w:rsidR="003337D9" w:rsidRPr="006A180B">
        <w:rPr>
          <w:rFonts w:ascii="David" w:hAnsi="David" w:cs="David" w:hint="cs"/>
          <w:sz w:val="24"/>
          <w:szCs w:val="24"/>
          <w:rtl/>
        </w:rPr>
        <w:t xml:space="preserve"> בכל המקרים</w:t>
      </w:r>
      <w:r w:rsidRPr="006A180B">
        <w:rPr>
          <w:rFonts w:ascii="David" w:hAnsi="David" w:cs="David"/>
          <w:sz w:val="24"/>
          <w:szCs w:val="24"/>
          <w:rtl/>
        </w:rPr>
        <w:t xml:space="preserve"> – הן כמקור לבעיות כלכליות והן כמקור לסכסוך בין הרוב למיעוט. </w:t>
      </w:r>
      <w:r w:rsidR="00E5264C" w:rsidRPr="006A180B">
        <w:rPr>
          <w:rFonts w:ascii="David" w:hAnsi="David" w:cs="David" w:hint="cs"/>
          <w:sz w:val="24"/>
          <w:szCs w:val="24"/>
          <w:rtl/>
        </w:rPr>
        <w:t xml:space="preserve">בסוגיה זו </w:t>
      </w:r>
      <w:r w:rsidR="00D12CAC" w:rsidRPr="006A180B">
        <w:rPr>
          <w:rFonts w:ascii="David" w:hAnsi="David" w:cs="David"/>
          <w:sz w:val="24"/>
          <w:szCs w:val="24"/>
          <w:rtl/>
        </w:rPr>
        <w:t>המקרה החיובי ביותר, ששונה מאוד מישראל, הוא קנדה. מה שעולה מ</w:t>
      </w:r>
      <w:r w:rsidR="00E5264C" w:rsidRPr="006A180B">
        <w:rPr>
          <w:rFonts w:ascii="David" w:hAnsi="David" w:cs="David" w:hint="cs"/>
          <w:sz w:val="24"/>
          <w:szCs w:val="24"/>
          <w:rtl/>
        </w:rPr>
        <w:t>המקרה הקנדי</w:t>
      </w:r>
      <w:r w:rsidR="00D12CAC" w:rsidRPr="006A180B">
        <w:rPr>
          <w:rFonts w:ascii="David" w:hAnsi="David" w:cs="David"/>
          <w:sz w:val="24"/>
          <w:szCs w:val="24"/>
          <w:rtl/>
        </w:rPr>
        <w:t xml:space="preserve"> הוא שהמיעוט </w:t>
      </w:r>
      <w:r w:rsidRPr="006A180B">
        <w:rPr>
          <w:rFonts w:ascii="David" w:hAnsi="David" w:cs="David"/>
          <w:sz w:val="24"/>
          <w:szCs w:val="24"/>
          <w:rtl/>
        </w:rPr>
        <w:t xml:space="preserve">הצרפתי </w:t>
      </w:r>
      <w:r w:rsidR="00D12CAC" w:rsidRPr="006A180B">
        <w:rPr>
          <w:rFonts w:ascii="David" w:hAnsi="David" w:cs="David"/>
          <w:sz w:val="24"/>
          <w:szCs w:val="24"/>
          <w:rtl/>
        </w:rPr>
        <w:t xml:space="preserve">היה מאורגן ונחוש, וניצל הסדרים חוקתיים קיימים. מקדוניה מלמדת אותנו כי בעזרת מעורבות בינלאומית אפשר לחולל שינויים, אך כי כמובן לא די באלה כדי שהיחסים יהיו יציבים. המקרה של ליטא הוא מורכב, והוא מלמד שהיחסים בתוך </w:t>
      </w:r>
      <w:r w:rsidR="00D12CAC" w:rsidRPr="006A180B">
        <w:rPr>
          <w:rFonts w:ascii="David" w:hAnsi="David" w:cs="David"/>
          <w:sz w:val="24"/>
          <w:szCs w:val="24"/>
          <w:rtl/>
        </w:rPr>
        <w:lastRenderedPageBreak/>
        <w:t xml:space="preserve">המדינה מנותקים מהיחסים בין המדינות. במלים אחרות, לכאורה, גם אם תקום מדינה פלסטינית, אין בכך ערובה לטיב היחסים בין יהודים לערבים בישראל (לקח, ככל שיש כזה, שבל"ד הסיקה). </w:t>
      </w:r>
    </w:p>
    <w:p w14:paraId="6114AFBD" w14:textId="0ED5FF3A" w:rsidR="00C62A47" w:rsidRPr="006A180B" w:rsidRDefault="00C62A47" w:rsidP="003337D9">
      <w:pPr>
        <w:spacing w:after="0" w:line="360" w:lineRule="auto"/>
        <w:jc w:val="both"/>
        <w:rPr>
          <w:rFonts w:ascii="David" w:hAnsi="David" w:cs="David"/>
          <w:sz w:val="24"/>
          <w:szCs w:val="24"/>
          <w:rtl/>
        </w:rPr>
      </w:pPr>
      <w:r w:rsidRPr="006A180B">
        <w:rPr>
          <w:rFonts w:ascii="David" w:hAnsi="David" w:cs="David"/>
          <w:sz w:val="24"/>
          <w:szCs w:val="24"/>
          <w:rtl/>
        </w:rPr>
        <w:t xml:space="preserve">לפני סיום ברצוני להתייחס </w:t>
      </w:r>
      <w:proofErr w:type="spellStart"/>
      <w:r w:rsidRPr="006A180B">
        <w:rPr>
          <w:rFonts w:ascii="David" w:hAnsi="David" w:cs="David"/>
          <w:sz w:val="24"/>
          <w:szCs w:val="24"/>
          <w:rtl/>
        </w:rPr>
        <w:t>לסרי</w:t>
      </w:r>
      <w:proofErr w:type="spellEnd"/>
      <w:r w:rsidRPr="006A180B">
        <w:rPr>
          <w:rFonts w:ascii="David" w:hAnsi="David" w:cs="David"/>
          <w:sz w:val="24"/>
          <w:szCs w:val="24"/>
          <w:rtl/>
        </w:rPr>
        <w:t xml:space="preserve">-לנקה, שהתדרדרה למשטר סמכותני ואלים. הסיבה שאני מציין אותה היא שבדומה לישראל, </w:t>
      </w:r>
      <w:proofErr w:type="spellStart"/>
      <w:r w:rsidRPr="006A180B">
        <w:rPr>
          <w:rFonts w:ascii="David" w:hAnsi="David" w:cs="David"/>
          <w:sz w:val="24"/>
          <w:szCs w:val="24"/>
          <w:rtl/>
        </w:rPr>
        <w:t>בסרי</w:t>
      </w:r>
      <w:proofErr w:type="spellEnd"/>
      <w:r w:rsidRPr="006A180B">
        <w:rPr>
          <w:rFonts w:ascii="David" w:hAnsi="David" w:cs="David"/>
          <w:sz w:val="24"/>
          <w:szCs w:val="24"/>
          <w:rtl/>
        </w:rPr>
        <w:t xml:space="preserve">-לנקה יש מומנט "קולוניאליסטי" פנימי. משמע, המשטר </w:t>
      </w:r>
      <w:proofErr w:type="spellStart"/>
      <w:r w:rsidRPr="006A180B">
        <w:rPr>
          <w:rFonts w:ascii="David" w:hAnsi="David" w:cs="David"/>
          <w:sz w:val="24"/>
          <w:szCs w:val="24"/>
          <w:rtl/>
        </w:rPr>
        <w:t>הסהילי</w:t>
      </w:r>
      <w:proofErr w:type="spellEnd"/>
      <w:r w:rsidRPr="006A180B">
        <w:rPr>
          <w:rFonts w:ascii="David" w:hAnsi="David" w:cs="David"/>
          <w:sz w:val="24"/>
          <w:szCs w:val="24"/>
          <w:rtl/>
        </w:rPr>
        <w:t xml:space="preserve"> פועל באופן אקטיבי לפגוע במיעוט </w:t>
      </w:r>
      <w:proofErr w:type="spellStart"/>
      <w:r w:rsidRPr="006A180B">
        <w:rPr>
          <w:rFonts w:ascii="David" w:hAnsi="David" w:cs="David"/>
          <w:sz w:val="24"/>
          <w:szCs w:val="24"/>
          <w:rtl/>
        </w:rPr>
        <w:t>הטמילי</w:t>
      </w:r>
      <w:proofErr w:type="spellEnd"/>
      <w:r w:rsidRPr="006A180B">
        <w:rPr>
          <w:rFonts w:ascii="David" w:hAnsi="David" w:cs="David"/>
          <w:sz w:val="24"/>
          <w:szCs w:val="24"/>
          <w:rtl/>
        </w:rPr>
        <w:t xml:space="preserve">. זה האחרון, </w:t>
      </w:r>
      <w:proofErr w:type="spellStart"/>
      <w:r w:rsidRPr="006A180B">
        <w:rPr>
          <w:rFonts w:ascii="David" w:hAnsi="David" w:cs="David"/>
          <w:sz w:val="24"/>
          <w:szCs w:val="24"/>
          <w:rtl/>
        </w:rPr>
        <w:t>מצידו</w:t>
      </w:r>
      <w:proofErr w:type="spellEnd"/>
      <w:r w:rsidRPr="006A180B">
        <w:rPr>
          <w:rFonts w:ascii="David" w:hAnsi="David" w:cs="David"/>
          <w:sz w:val="24"/>
          <w:szCs w:val="24"/>
          <w:rtl/>
        </w:rPr>
        <w:t xml:space="preserve">, נקט במהלך השנים בקו מאוד מיליטנטי. למותר לציין שבגלל יחסי הכוחות, ואולי גורמים נוספים, המיליטנטיות של </w:t>
      </w:r>
      <w:proofErr w:type="spellStart"/>
      <w:r w:rsidRPr="006A180B">
        <w:rPr>
          <w:rFonts w:ascii="David" w:hAnsi="David" w:cs="David"/>
          <w:sz w:val="24"/>
          <w:szCs w:val="24"/>
          <w:rtl/>
        </w:rPr>
        <w:t>הטמילים</w:t>
      </w:r>
      <w:proofErr w:type="spellEnd"/>
      <w:r w:rsidRPr="006A180B">
        <w:rPr>
          <w:rFonts w:ascii="David" w:hAnsi="David" w:cs="David"/>
          <w:sz w:val="24"/>
          <w:szCs w:val="24"/>
          <w:rtl/>
        </w:rPr>
        <w:t xml:space="preserve"> לא שירתה אותם. </w:t>
      </w:r>
    </w:p>
    <w:p w14:paraId="42AD1F10" w14:textId="77777777" w:rsidR="00A52E00" w:rsidRPr="006A180B" w:rsidRDefault="00A52E00" w:rsidP="003337D9">
      <w:pPr>
        <w:spacing w:after="0" w:line="360" w:lineRule="auto"/>
        <w:jc w:val="both"/>
        <w:rPr>
          <w:rFonts w:ascii="David" w:hAnsi="David" w:cs="David"/>
          <w:sz w:val="24"/>
          <w:szCs w:val="24"/>
          <w:rtl/>
        </w:rPr>
      </w:pPr>
    </w:p>
    <w:tbl>
      <w:tblPr>
        <w:tblStyle w:val="TableGrid"/>
        <w:bidiVisual/>
        <w:tblW w:w="0" w:type="auto"/>
        <w:tblLook w:val="04A0" w:firstRow="1" w:lastRow="0" w:firstColumn="1" w:lastColumn="0" w:noHBand="0" w:noVBand="1"/>
      </w:tblPr>
      <w:tblGrid>
        <w:gridCol w:w="1382"/>
        <w:gridCol w:w="1382"/>
        <w:gridCol w:w="1383"/>
        <w:gridCol w:w="1383"/>
        <w:gridCol w:w="1383"/>
        <w:gridCol w:w="1383"/>
      </w:tblGrid>
      <w:tr w:rsidR="00A52E00" w:rsidRPr="006A180B" w14:paraId="04E98D15" w14:textId="77777777" w:rsidTr="00A52E00">
        <w:tc>
          <w:tcPr>
            <w:tcW w:w="1382" w:type="dxa"/>
          </w:tcPr>
          <w:p w14:paraId="24339BA4" w14:textId="68563CCC" w:rsidR="00A52E00" w:rsidRPr="006A180B" w:rsidRDefault="00A52E00" w:rsidP="003337D9">
            <w:pPr>
              <w:spacing w:line="360" w:lineRule="auto"/>
              <w:jc w:val="both"/>
              <w:rPr>
                <w:rFonts w:ascii="David" w:hAnsi="David" w:cs="David"/>
                <w:b/>
                <w:bCs/>
                <w:sz w:val="24"/>
                <w:szCs w:val="24"/>
                <w:rtl/>
              </w:rPr>
            </w:pPr>
            <w:r w:rsidRPr="006A180B">
              <w:rPr>
                <w:rFonts w:ascii="David" w:hAnsi="David" w:cs="David" w:hint="cs"/>
                <w:b/>
                <w:bCs/>
                <w:sz w:val="24"/>
                <w:szCs w:val="24"/>
                <w:rtl/>
              </w:rPr>
              <w:t>מדינה וגודלה</w:t>
            </w:r>
          </w:p>
        </w:tc>
        <w:tc>
          <w:tcPr>
            <w:tcW w:w="1382" w:type="dxa"/>
          </w:tcPr>
          <w:p w14:paraId="6AE6B585" w14:textId="5C45A826" w:rsidR="00A52E00" w:rsidRPr="006A180B" w:rsidRDefault="00A52E00" w:rsidP="003337D9">
            <w:pPr>
              <w:spacing w:line="360" w:lineRule="auto"/>
              <w:jc w:val="both"/>
              <w:rPr>
                <w:rFonts w:ascii="David" w:hAnsi="David" w:cs="David"/>
                <w:b/>
                <w:bCs/>
                <w:sz w:val="24"/>
                <w:szCs w:val="24"/>
                <w:rtl/>
              </w:rPr>
            </w:pPr>
            <w:r w:rsidRPr="006A180B">
              <w:rPr>
                <w:rFonts w:ascii="David" w:hAnsi="David" w:cs="David" w:hint="cs"/>
                <w:b/>
                <w:bCs/>
                <w:sz w:val="24"/>
                <w:szCs w:val="24"/>
                <w:rtl/>
              </w:rPr>
              <w:t>המיעוט וגודלו</w:t>
            </w:r>
          </w:p>
        </w:tc>
        <w:tc>
          <w:tcPr>
            <w:tcW w:w="1383" w:type="dxa"/>
          </w:tcPr>
          <w:p w14:paraId="2FCEB271" w14:textId="3EBEC1DB" w:rsidR="00A52E00" w:rsidRPr="006A180B" w:rsidRDefault="008F318E" w:rsidP="003337D9">
            <w:pPr>
              <w:spacing w:line="360" w:lineRule="auto"/>
              <w:jc w:val="both"/>
              <w:rPr>
                <w:rFonts w:ascii="David" w:hAnsi="David" w:cs="David"/>
                <w:b/>
                <w:bCs/>
                <w:sz w:val="24"/>
                <w:szCs w:val="24"/>
                <w:rtl/>
              </w:rPr>
            </w:pPr>
            <w:r w:rsidRPr="006A180B">
              <w:rPr>
                <w:rFonts w:ascii="David" w:hAnsi="David" w:cs="David" w:hint="cs"/>
                <w:b/>
                <w:bCs/>
                <w:sz w:val="24"/>
                <w:szCs w:val="24"/>
                <w:rtl/>
              </w:rPr>
              <w:t>המחלוקות</w:t>
            </w:r>
          </w:p>
        </w:tc>
        <w:tc>
          <w:tcPr>
            <w:tcW w:w="1383" w:type="dxa"/>
          </w:tcPr>
          <w:p w14:paraId="27A06E19" w14:textId="2054C29B" w:rsidR="00A52E00" w:rsidRPr="006A180B" w:rsidRDefault="008F318E" w:rsidP="003337D9">
            <w:pPr>
              <w:spacing w:line="360" w:lineRule="auto"/>
              <w:jc w:val="both"/>
              <w:rPr>
                <w:rFonts w:ascii="David" w:hAnsi="David" w:cs="David"/>
                <w:b/>
                <w:bCs/>
                <w:sz w:val="24"/>
                <w:szCs w:val="24"/>
                <w:rtl/>
              </w:rPr>
            </w:pPr>
            <w:r w:rsidRPr="006A180B">
              <w:rPr>
                <w:rFonts w:ascii="David" w:hAnsi="David" w:cs="David" w:hint="cs"/>
                <w:b/>
                <w:bCs/>
                <w:sz w:val="24"/>
                <w:szCs w:val="24"/>
                <w:rtl/>
              </w:rPr>
              <w:t>התארגנות מפלגתית</w:t>
            </w:r>
          </w:p>
        </w:tc>
        <w:tc>
          <w:tcPr>
            <w:tcW w:w="1383" w:type="dxa"/>
          </w:tcPr>
          <w:p w14:paraId="50AC6EC7" w14:textId="19B1FD0D" w:rsidR="00A52E00" w:rsidRPr="006A180B" w:rsidRDefault="00A52E00" w:rsidP="003337D9">
            <w:pPr>
              <w:spacing w:line="360" w:lineRule="auto"/>
              <w:jc w:val="both"/>
              <w:rPr>
                <w:rFonts w:ascii="David" w:hAnsi="David" w:cs="David"/>
                <w:b/>
                <w:bCs/>
                <w:sz w:val="24"/>
                <w:szCs w:val="24"/>
                <w:rtl/>
              </w:rPr>
            </w:pPr>
            <w:r w:rsidRPr="006A180B">
              <w:rPr>
                <w:rFonts w:ascii="David" w:hAnsi="David" w:cs="David" w:hint="cs"/>
                <w:b/>
                <w:bCs/>
                <w:sz w:val="24"/>
                <w:szCs w:val="24"/>
                <w:rtl/>
              </w:rPr>
              <w:t xml:space="preserve">כישלונות </w:t>
            </w:r>
          </w:p>
        </w:tc>
        <w:tc>
          <w:tcPr>
            <w:tcW w:w="1383" w:type="dxa"/>
          </w:tcPr>
          <w:p w14:paraId="02229CE4" w14:textId="726126B5" w:rsidR="00A52E00" w:rsidRPr="006A180B" w:rsidRDefault="008F318E" w:rsidP="003337D9">
            <w:pPr>
              <w:spacing w:line="360" w:lineRule="auto"/>
              <w:jc w:val="both"/>
              <w:rPr>
                <w:rFonts w:ascii="David" w:hAnsi="David" w:cs="David"/>
                <w:b/>
                <w:bCs/>
                <w:sz w:val="24"/>
                <w:szCs w:val="24"/>
                <w:rtl/>
              </w:rPr>
            </w:pPr>
            <w:r w:rsidRPr="006A180B">
              <w:rPr>
                <w:rFonts w:ascii="David" w:hAnsi="David" w:cs="David" w:hint="cs"/>
                <w:b/>
                <w:bCs/>
                <w:sz w:val="24"/>
                <w:szCs w:val="24"/>
                <w:rtl/>
              </w:rPr>
              <w:t>הישגי המיעוט</w:t>
            </w:r>
          </w:p>
        </w:tc>
      </w:tr>
      <w:tr w:rsidR="008F318E" w:rsidRPr="006A180B" w14:paraId="7D4FA467" w14:textId="77777777" w:rsidTr="00A52E00">
        <w:tc>
          <w:tcPr>
            <w:tcW w:w="1382" w:type="dxa"/>
          </w:tcPr>
          <w:p w14:paraId="261972C4" w14:textId="77777777" w:rsidR="008F318E" w:rsidRPr="006A180B" w:rsidRDefault="008C79AB" w:rsidP="003337D9">
            <w:pPr>
              <w:spacing w:line="360" w:lineRule="auto"/>
              <w:jc w:val="both"/>
              <w:rPr>
                <w:rFonts w:ascii="David" w:hAnsi="David" w:cs="David"/>
                <w:sz w:val="24"/>
                <w:szCs w:val="24"/>
                <w:rtl/>
              </w:rPr>
            </w:pPr>
            <w:r w:rsidRPr="006A180B">
              <w:rPr>
                <w:rFonts w:ascii="David" w:hAnsi="David" w:cs="David" w:hint="cs"/>
                <w:sz w:val="24"/>
                <w:szCs w:val="24"/>
                <w:rtl/>
              </w:rPr>
              <w:t>אסטוניה</w:t>
            </w:r>
          </w:p>
          <w:p w14:paraId="7CD51129" w14:textId="395496FB" w:rsidR="008C79AB" w:rsidRPr="006A180B" w:rsidRDefault="008C79AB" w:rsidP="003337D9">
            <w:pPr>
              <w:spacing w:line="360" w:lineRule="auto"/>
              <w:jc w:val="both"/>
              <w:rPr>
                <w:rFonts w:ascii="David" w:hAnsi="David" w:cs="David"/>
                <w:sz w:val="24"/>
                <w:szCs w:val="24"/>
                <w:rtl/>
              </w:rPr>
            </w:pPr>
            <w:r w:rsidRPr="006A180B">
              <w:rPr>
                <w:rFonts w:ascii="David" w:eastAsiaTheme="minorHAnsi" w:hAnsi="David" w:cs="David" w:hint="cs"/>
                <w:kern w:val="0"/>
                <w:sz w:val="24"/>
                <w:szCs w:val="24"/>
                <w:rtl/>
                <w14:ligatures w14:val="none"/>
              </w:rPr>
              <w:t>1,365,884</w:t>
            </w:r>
          </w:p>
        </w:tc>
        <w:tc>
          <w:tcPr>
            <w:tcW w:w="1382" w:type="dxa"/>
          </w:tcPr>
          <w:p w14:paraId="3B634D37" w14:textId="77777777" w:rsidR="008F318E" w:rsidRPr="006A180B" w:rsidRDefault="008C79AB" w:rsidP="003337D9">
            <w:pPr>
              <w:spacing w:line="360" w:lineRule="auto"/>
              <w:jc w:val="both"/>
              <w:rPr>
                <w:rFonts w:ascii="David" w:hAnsi="David" w:cs="David"/>
                <w:sz w:val="24"/>
                <w:szCs w:val="24"/>
                <w:rtl/>
              </w:rPr>
            </w:pPr>
            <w:r w:rsidRPr="006A180B">
              <w:rPr>
                <w:rFonts w:ascii="David" w:hAnsi="David" w:cs="David" w:hint="cs"/>
                <w:sz w:val="24"/>
                <w:szCs w:val="24"/>
                <w:rtl/>
              </w:rPr>
              <w:t xml:space="preserve">רוסי </w:t>
            </w:r>
          </w:p>
          <w:p w14:paraId="15003E2B" w14:textId="122F99C3" w:rsidR="008C79AB" w:rsidRPr="006A180B" w:rsidRDefault="008C79AB" w:rsidP="003337D9">
            <w:pPr>
              <w:spacing w:line="360" w:lineRule="auto"/>
              <w:jc w:val="both"/>
              <w:rPr>
                <w:rFonts w:ascii="David" w:hAnsi="David" w:cs="David"/>
                <w:sz w:val="24"/>
                <w:szCs w:val="24"/>
                <w:rtl/>
              </w:rPr>
            </w:pPr>
            <w:r w:rsidRPr="006A180B">
              <w:rPr>
                <w:rFonts w:ascii="David" w:hAnsi="David" w:cs="David" w:hint="cs"/>
                <w:sz w:val="24"/>
                <w:szCs w:val="24"/>
                <w:rtl/>
              </w:rPr>
              <w:t>25%</w:t>
            </w:r>
          </w:p>
        </w:tc>
        <w:tc>
          <w:tcPr>
            <w:tcW w:w="1383" w:type="dxa"/>
          </w:tcPr>
          <w:p w14:paraId="455DBD3B" w14:textId="7452FB2B" w:rsidR="008F318E" w:rsidRPr="006A180B" w:rsidRDefault="00A72C06" w:rsidP="003337D9">
            <w:pPr>
              <w:spacing w:line="360" w:lineRule="auto"/>
              <w:jc w:val="both"/>
              <w:rPr>
                <w:rFonts w:ascii="David" w:hAnsi="David" w:cs="David"/>
                <w:sz w:val="24"/>
                <w:szCs w:val="24"/>
                <w:rtl/>
              </w:rPr>
            </w:pPr>
            <w:r w:rsidRPr="006A180B">
              <w:rPr>
                <w:rFonts w:ascii="David" w:hAnsi="David" w:cs="David" w:hint="cs"/>
                <w:sz w:val="24"/>
                <w:szCs w:val="24"/>
                <w:rtl/>
              </w:rPr>
              <w:t xml:space="preserve">זכויות אזרחות שוות </w:t>
            </w:r>
          </w:p>
        </w:tc>
        <w:tc>
          <w:tcPr>
            <w:tcW w:w="1383" w:type="dxa"/>
          </w:tcPr>
          <w:p w14:paraId="38315075" w14:textId="69C47C72" w:rsidR="008F318E"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 xml:space="preserve">הצבעה בעיקר למפלגות לא אתניות </w:t>
            </w:r>
          </w:p>
        </w:tc>
        <w:tc>
          <w:tcPr>
            <w:tcW w:w="1383" w:type="dxa"/>
          </w:tcPr>
          <w:p w14:paraId="56E8720B" w14:textId="52E11A2C" w:rsidR="008F318E"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 xml:space="preserve">הפנמה חלקית של אי השוויון  </w:t>
            </w:r>
          </w:p>
        </w:tc>
        <w:tc>
          <w:tcPr>
            <w:tcW w:w="1383" w:type="dxa"/>
          </w:tcPr>
          <w:p w14:paraId="2E6BEC29" w14:textId="3930E3CB" w:rsidR="008F318E"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הקלות בהשגת אזרחות</w:t>
            </w:r>
          </w:p>
        </w:tc>
      </w:tr>
      <w:tr w:rsidR="00C6596E" w:rsidRPr="006A180B" w14:paraId="2134E898" w14:textId="77777777" w:rsidTr="00A52E00">
        <w:tc>
          <w:tcPr>
            <w:tcW w:w="1382" w:type="dxa"/>
          </w:tcPr>
          <w:p w14:paraId="589214B6" w14:textId="62FE4D9C" w:rsidR="00C6596E" w:rsidRPr="006A180B" w:rsidRDefault="00C6596E" w:rsidP="003337D9">
            <w:pPr>
              <w:spacing w:line="360" w:lineRule="auto"/>
              <w:jc w:val="both"/>
              <w:rPr>
                <w:rFonts w:ascii="David" w:hAnsi="David" w:cs="David"/>
                <w:sz w:val="24"/>
                <w:szCs w:val="24"/>
                <w:rtl/>
              </w:rPr>
            </w:pPr>
            <w:r w:rsidRPr="006A180B">
              <w:rPr>
                <w:rFonts w:ascii="David" w:hAnsi="David" w:cs="David" w:hint="cs"/>
                <w:sz w:val="24"/>
                <w:szCs w:val="24"/>
                <w:rtl/>
              </w:rPr>
              <w:t xml:space="preserve">ליטא </w:t>
            </w:r>
          </w:p>
          <w:p w14:paraId="50F446C4" w14:textId="464BB906" w:rsidR="00C6596E" w:rsidRPr="006A180B" w:rsidRDefault="00C6596E" w:rsidP="003337D9">
            <w:pPr>
              <w:spacing w:line="360" w:lineRule="auto"/>
              <w:jc w:val="both"/>
              <w:rPr>
                <w:rFonts w:ascii="David" w:hAnsi="David" w:cs="David"/>
                <w:sz w:val="24"/>
                <w:szCs w:val="24"/>
                <w:rtl/>
              </w:rPr>
            </w:pPr>
            <w:r w:rsidRPr="006A180B">
              <w:rPr>
                <w:rFonts w:ascii="David" w:eastAsia="Times New Roman" w:hAnsi="David" w:cs="David"/>
                <w:color w:val="212121"/>
                <w:sz w:val="24"/>
                <w:szCs w:val="24"/>
                <w:rtl/>
              </w:rPr>
              <w:t>2,810,761</w:t>
            </w:r>
          </w:p>
          <w:p w14:paraId="664CFDDA" w14:textId="22EF7CC3" w:rsidR="00C6596E" w:rsidRPr="006A180B" w:rsidRDefault="00C6596E" w:rsidP="003337D9">
            <w:pPr>
              <w:spacing w:line="360" w:lineRule="auto"/>
              <w:jc w:val="both"/>
              <w:rPr>
                <w:rFonts w:ascii="David" w:hAnsi="David" w:cs="David"/>
                <w:sz w:val="24"/>
                <w:szCs w:val="24"/>
                <w:rtl/>
              </w:rPr>
            </w:pPr>
          </w:p>
        </w:tc>
        <w:tc>
          <w:tcPr>
            <w:tcW w:w="1382" w:type="dxa"/>
          </w:tcPr>
          <w:p w14:paraId="32B38843" w14:textId="30205233" w:rsidR="00C6596E" w:rsidRPr="006A180B" w:rsidRDefault="00C6596E" w:rsidP="003337D9">
            <w:pPr>
              <w:spacing w:line="360" w:lineRule="auto"/>
              <w:jc w:val="both"/>
              <w:rPr>
                <w:rFonts w:ascii="David" w:hAnsi="David" w:cs="David"/>
                <w:sz w:val="24"/>
                <w:szCs w:val="24"/>
                <w:rtl/>
              </w:rPr>
            </w:pPr>
            <w:r w:rsidRPr="006A180B">
              <w:rPr>
                <w:rFonts w:ascii="David" w:hAnsi="David" w:cs="David" w:hint="cs"/>
                <w:sz w:val="24"/>
                <w:szCs w:val="24"/>
                <w:rtl/>
              </w:rPr>
              <w:t>פולני 6.6%</w:t>
            </w:r>
          </w:p>
        </w:tc>
        <w:tc>
          <w:tcPr>
            <w:tcW w:w="1383" w:type="dxa"/>
          </w:tcPr>
          <w:p w14:paraId="2C7F33AE" w14:textId="77777777" w:rsidR="00C6596E" w:rsidRPr="006A180B" w:rsidRDefault="00C6596E" w:rsidP="003337D9">
            <w:pPr>
              <w:spacing w:line="360" w:lineRule="auto"/>
              <w:jc w:val="both"/>
              <w:rPr>
                <w:rFonts w:ascii="David" w:hAnsi="David" w:cs="David"/>
                <w:sz w:val="24"/>
                <w:szCs w:val="24"/>
                <w:rtl/>
              </w:rPr>
            </w:pPr>
          </w:p>
        </w:tc>
        <w:tc>
          <w:tcPr>
            <w:tcW w:w="1383" w:type="dxa"/>
          </w:tcPr>
          <w:p w14:paraId="26EE5CAD" w14:textId="4EB43B98" w:rsidR="00C6596E"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 xml:space="preserve">מגוונת </w:t>
            </w:r>
            <w:r w:rsidRPr="006A180B">
              <w:rPr>
                <w:rFonts w:ascii="David" w:hAnsi="David" w:cs="David"/>
                <w:sz w:val="24"/>
                <w:szCs w:val="24"/>
                <w:rtl/>
              </w:rPr>
              <w:t>–</w:t>
            </w:r>
            <w:r w:rsidRPr="006A180B">
              <w:rPr>
                <w:rFonts w:ascii="David" w:hAnsi="David" w:cs="David" w:hint="cs"/>
                <w:sz w:val="24"/>
                <w:szCs w:val="24"/>
                <w:rtl/>
              </w:rPr>
              <w:t xml:space="preserve"> הצבעה למפלגות אתניות והצבעה למפלגות רגילות</w:t>
            </w:r>
          </w:p>
        </w:tc>
        <w:tc>
          <w:tcPr>
            <w:tcW w:w="1383" w:type="dxa"/>
          </w:tcPr>
          <w:p w14:paraId="216610BF" w14:textId="3B2B9A46" w:rsidR="00C6596E"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ביטול חוק המיעוטים</w:t>
            </w:r>
          </w:p>
        </w:tc>
        <w:tc>
          <w:tcPr>
            <w:tcW w:w="1383" w:type="dxa"/>
          </w:tcPr>
          <w:p w14:paraId="639D3631" w14:textId="2C61BDA3" w:rsidR="00C6596E"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 xml:space="preserve">כלכליים </w:t>
            </w:r>
          </w:p>
        </w:tc>
      </w:tr>
      <w:tr w:rsidR="00A72C06" w:rsidRPr="006A180B" w14:paraId="6FDE1469" w14:textId="77777777" w:rsidTr="00A52E00">
        <w:tc>
          <w:tcPr>
            <w:tcW w:w="1382" w:type="dxa"/>
          </w:tcPr>
          <w:p w14:paraId="11262F37" w14:textId="77777777" w:rsidR="00A72C06" w:rsidRPr="006A180B" w:rsidRDefault="00A72C06" w:rsidP="003337D9">
            <w:pPr>
              <w:spacing w:line="360" w:lineRule="auto"/>
              <w:jc w:val="both"/>
              <w:rPr>
                <w:rFonts w:ascii="David" w:hAnsi="David" w:cs="David"/>
                <w:sz w:val="24"/>
                <w:szCs w:val="24"/>
                <w:rtl/>
              </w:rPr>
            </w:pPr>
            <w:r w:rsidRPr="006A180B">
              <w:rPr>
                <w:rFonts w:ascii="David" w:hAnsi="David" w:cs="David" w:hint="cs"/>
                <w:sz w:val="24"/>
                <w:szCs w:val="24"/>
                <w:rtl/>
              </w:rPr>
              <w:t>קנדה</w:t>
            </w:r>
          </w:p>
          <w:p w14:paraId="75D58A5A" w14:textId="7AF3B3D0" w:rsidR="00A72C06" w:rsidRPr="006A180B" w:rsidRDefault="00A72C06" w:rsidP="003337D9">
            <w:pPr>
              <w:spacing w:line="360" w:lineRule="auto"/>
              <w:jc w:val="both"/>
              <w:rPr>
                <w:rFonts w:ascii="David" w:hAnsi="David" w:cs="David"/>
                <w:sz w:val="24"/>
                <w:szCs w:val="24"/>
                <w:rtl/>
              </w:rPr>
            </w:pPr>
            <w:r w:rsidRPr="006A180B">
              <w:rPr>
                <w:rFonts w:ascii="David" w:hAnsi="David" w:cs="David" w:hint="cs"/>
                <w:sz w:val="24"/>
                <w:szCs w:val="24"/>
                <w:rtl/>
              </w:rPr>
              <w:t>39,000,000</w:t>
            </w:r>
          </w:p>
        </w:tc>
        <w:tc>
          <w:tcPr>
            <w:tcW w:w="1382" w:type="dxa"/>
          </w:tcPr>
          <w:p w14:paraId="5F60CD66" w14:textId="77777777" w:rsidR="00A72C06" w:rsidRPr="006A180B" w:rsidRDefault="00A72C06" w:rsidP="003337D9">
            <w:pPr>
              <w:spacing w:line="360" w:lineRule="auto"/>
              <w:jc w:val="both"/>
              <w:rPr>
                <w:rFonts w:ascii="David" w:hAnsi="David" w:cs="David"/>
                <w:sz w:val="24"/>
                <w:szCs w:val="24"/>
                <w:rtl/>
              </w:rPr>
            </w:pPr>
            <w:r w:rsidRPr="006A180B">
              <w:rPr>
                <w:rFonts w:ascii="David" w:hAnsi="David" w:cs="David" w:hint="cs"/>
                <w:sz w:val="24"/>
                <w:szCs w:val="24"/>
                <w:rtl/>
              </w:rPr>
              <w:t xml:space="preserve">קוויבק </w:t>
            </w:r>
          </w:p>
          <w:p w14:paraId="1C2986EC" w14:textId="6A697ACF" w:rsidR="00A72C06" w:rsidRPr="006A180B" w:rsidRDefault="00A72C06" w:rsidP="003337D9">
            <w:pPr>
              <w:spacing w:line="360" w:lineRule="auto"/>
              <w:jc w:val="both"/>
              <w:rPr>
                <w:rFonts w:ascii="David" w:hAnsi="David" w:cs="David"/>
                <w:sz w:val="24"/>
                <w:szCs w:val="24"/>
                <w:rtl/>
              </w:rPr>
            </w:pPr>
            <w:r w:rsidRPr="006A180B">
              <w:rPr>
                <w:rFonts w:ascii="David" w:hAnsi="David" w:cs="David" w:hint="cs"/>
                <w:sz w:val="24"/>
                <w:szCs w:val="24"/>
                <w:rtl/>
              </w:rPr>
              <w:t xml:space="preserve">20% מכלל קנדה; </w:t>
            </w:r>
          </w:p>
        </w:tc>
        <w:tc>
          <w:tcPr>
            <w:tcW w:w="1383" w:type="dxa"/>
          </w:tcPr>
          <w:p w14:paraId="0029D8B1" w14:textId="359B3718" w:rsidR="00A72C06" w:rsidRPr="006A180B" w:rsidRDefault="00A72C06" w:rsidP="003337D9">
            <w:pPr>
              <w:spacing w:line="360" w:lineRule="auto"/>
              <w:jc w:val="both"/>
              <w:rPr>
                <w:rFonts w:ascii="David" w:hAnsi="David" w:cs="David"/>
                <w:sz w:val="24"/>
                <w:szCs w:val="24"/>
                <w:rtl/>
              </w:rPr>
            </w:pPr>
            <w:r w:rsidRPr="006A180B">
              <w:rPr>
                <w:rFonts w:ascii="David" w:hAnsi="David" w:cs="David" w:hint="cs"/>
                <w:sz w:val="24"/>
                <w:szCs w:val="24"/>
                <w:rtl/>
              </w:rPr>
              <w:t xml:space="preserve">המעמד של קוויבק כפרובינציה עצמאית </w:t>
            </w:r>
          </w:p>
        </w:tc>
        <w:tc>
          <w:tcPr>
            <w:tcW w:w="1383" w:type="dxa"/>
          </w:tcPr>
          <w:p w14:paraId="606AA051" w14:textId="57FD5412" w:rsidR="00A72C06"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 xml:space="preserve">עצמאית </w:t>
            </w:r>
          </w:p>
        </w:tc>
        <w:tc>
          <w:tcPr>
            <w:tcW w:w="1383" w:type="dxa"/>
          </w:tcPr>
          <w:p w14:paraId="75952F19" w14:textId="248F6800" w:rsidR="00A72C06"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 xml:space="preserve">ככל שרצה עצמאות מלאה </w:t>
            </w:r>
            <w:r w:rsidRPr="006A180B">
              <w:rPr>
                <w:rFonts w:ascii="David" w:hAnsi="David" w:cs="David"/>
                <w:sz w:val="24"/>
                <w:szCs w:val="24"/>
                <w:rtl/>
              </w:rPr>
              <w:t>–</w:t>
            </w:r>
            <w:r w:rsidRPr="006A180B">
              <w:rPr>
                <w:rFonts w:ascii="David" w:hAnsi="David" w:cs="David" w:hint="cs"/>
                <w:sz w:val="24"/>
                <w:szCs w:val="24"/>
                <w:rtl/>
              </w:rPr>
              <w:t xml:space="preserve"> המיעוט נכשל</w:t>
            </w:r>
          </w:p>
        </w:tc>
        <w:tc>
          <w:tcPr>
            <w:tcW w:w="1383" w:type="dxa"/>
          </w:tcPr>
          <w:p w14:paraId="773CBAFB" w14:textId="46F81BD4" w:rsidR="00A72C06" w:rsidRPr="006A180B" w:rsidRDefault="00160822" w:rsidP="00160822">
            <w:pPr>
              <w:spacing w:line="360" w:lineRule="auto"/>
              <w:jc w:val="both"/>
              <w:rPr>
                <w:rFonts w:ascii="David" w:hAnsi="David" w:cs="David"/>
                <w:sz w:val="24"/>
                <w:szCs w:val="24"/>
                <w:rtl/>
              </w:rPr>
            </w:pPr>
            <w:r w:rsidRPr="006A180B">
              <w:rPr>
                <w:rFonts w:ascii="David" w:hAnsi="David" w:cs="David" w:hint="cs"/>
                <w:sz w:val="24"/>
                <w:szCs w:val="24"/>
                <w:rtl/>
              </w:rPr>
              <w:t xml:space="preserve">שפה צרפתית  בפרובינציה </w:t>
            </w:r>
          </w:p>
        </w:tc>
      </w:tr>
      <w:tr w:rsidR="00A72C06" w14:paraId="76B64D75" w14:textId="77777777" w:rsidTr="00A52E00">
        <w:tc>
          <w:tcPr>
            <w:tcW w:w="1382" w:type="dxa"/>
          </w:tcPr>
          <w:p w14:paraId="2889D857" w14:textId="77777777" w:rsidR="00A72C06" w:rsidRPr="006A180B" w:rsidRDefault="00A72C06" w:rsidP="003337D9">
            <w:pPr>
              <w:spacing w:line="360" w:lineRule="auto"/>
              <w:jc w:val="both"/>
              <w:rPr>
                <w:rFonts w:ascii="David" w:hAnsi="David" w:cs="David"/>
                <w:sz w:val="24"/>
                <w:szCs w:val="24"/>
                <w:rtl/>
              </w:rPr>
            </w:pPr>
            <w:r w:rsidRPr="006A180B">
              <w:rPr>
                <w:rFonts w:ascii="David" w:hAnsi="David" w:cs="David" w:hint="cs"/>
                <w:sz w:val="24"/>
                <w:szCs w:val="24"/>
                <w:rtl/>
              </w:rPr>
              <w:t>מקדוניה הצפונית</w:t>
            </w:r>
          </w:p>
          <w:p w14:paraId="062DCB71" w14:textId="53ADFFE4" w:rsidR="00A72C06" w:rsidRPr="006A180B" w:rsidRDefault="00A72C06" w:rsidP="003337D9">
            <w:pPr>
              <w:spacing w:line="360" w:lineRule="auto"/>
              <w:jc w:val="both"/>
              <w:rPr>
                <w:rFonts w:ascii="David" w:hAnsi="David" w:cs="David"/>
                <w:sz w:val="24"/>
                <w:szCs w:val="24"/>
                <w:rtl/>
              </w:rPr>
            </w:pPr>
            <w:r w:rsidRPr="006A180B">
              <w:rPr>
                <w:rFonts w:ascii="David" w:hAnsi="David" w:cs="David" w:hint="cs"/>
                <w:sz w:val="24"/>
                <w:szCs w:val="24"/>
                <w:rtl/>
              </w:rPr>
              <w:t>2,000,000</w:t>
            </w:r>
          </w:p>
        </w:tc>
        <w:tc>
          <w:tcPr>
            <w:tcW w:w="1382" w:type="dxa"/>
          </w:tcPr>
          <w:p w14:paraId="25E2510B" w14:textId="1A7B4F1F" w:rsidR="00A72C06" w:rsidRPr="006A180B" w:rsidRDefault="00A72C06" w:rsidP="003337D9">
            <w:pPr>
              <w:spacing w:line="360" w:lineRule="auto"/>
              <w:jc w:val="both"/>
              <w:rPr>
                <w:rFonts w:ascii="David" w:hAnsi="David" w:cs="David"/>
                <w:sz w:val="24"/>
                <w:szCs w:val="24"/>
                <w:rtl/>
              </w:rPr>
            </w:pPr>
            <w:r w:rsidRPr="006A180B">
              <w:rPr>
                <w:rFonts w:ascii="David" w:hAnsi="David" w:cs="David" w:hint="cs"/>
                <w:sz w:val="24"/>
                <w:szCs w:val="24"/>
                <w:rtl/>
              </w:rPr>
              <w:t>אלבני 25%</w:t>
            </w:r>
          </w:p>
        </w:tc>
        <w:tc>
          <w:tcPr>
            <w:tcW w:w="1383" w:type="dxa"/>
          </w:tcPr>
          <w:p w14:paraId="764BE62A" w14:textId="77777777" w:rsidR="00A72C06" w:rsidRPr="006A180B" w:rsidRDefault="00A72C06" w:rsidP="003337D9">
            <w:pPr>
              <w:spacing w:line="360" w:lineRule="auto"/>
              <w:jc w:val="both"/>
              <w:rPr>
                <w:rFonts w:ascii="David" w:hAnsi="David" w:cs="David"/>
                <w:sz w:val="24"/>
                <w:szCs w:val="24"/>
                <w:rtl/>
              </w:rPr>
            </w:pPr>
          </w:p>
        </w:tc>
        <w:tc>
          <w:tcPr>
            <w:tcW w:w="1383" w:type="dxa"/>
          </w:tcPr>
          <w:p w14:paraId="58C9CAEC" w14:textId="215E152F" w:rsidR="00A72C06"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 xml:space="preserve">מגוונת </w:t>
            </w:r>
            <w:r w:rsidRPr="006A180B">
              <w:rPr>
                <w:rFonts w:ascii="David" w:hAnsi="David" w:cs="David"/>
                <w:sz w:val="24"/>
                <w:szCs w:val="24"/>
                <w:rtl/>
              </w:rPr>
              <w:t>–</w:t>
            </w:r>
            <w:r w:rsidRPr="006A180B">
              <w:rPr>
                <w:rFonts w:ascii="David" w:hAnsi="David" w:cs="David" w:hint="cs"/>
                <w:sz w:val="24"/>
                <w:szCs w:val="24"/>
                <w:rtl/>
              </w:rPr>
              <w:t xml:space="preserve"> הצבעה למפלגות אתניות והצבעה למפלגות רגילות</w:t>
            </w:r>
          </w:p>
        </w:tc>
        <w:tc>
          <w:tcPr>
            <w:tcW w:w="1383" w:type="dxa"/>
          </w:tcPr>
          <w:p w14:paraId="507AAEB4" w14:textId="2E9CBF06" w:rsidR="00A72C06" w:rsidRPr="006A180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 xml:space="preserve">חוסר נחת בקרב קבוצת הרוב </w:t>
            </w:r>
          </w:p>
        </w:tc>
        <w:tc>
          <w:tcPr>
            <w:tcW w:w="1383" w:type="dxa"/>
          </w:tcPr>
          <w:p w14:paraId="0D8D099C" w14:textId="20218D8E" w:rsidR="00A72C06" w:rsidRPr="008C79AB" w:rsidRDefault="00160822" w:rsidP="003337D9">
            <w:pPr>
              <w:spacing w:line="360" w:lineRule="auto"/>
              <w:jc w:val="both"/>
              <w:rPr>
                <w:rFonts w:ascii="David" w:hAnsi="David" w:cs="David"/>
                <w:sz w:val="24"/>
                <w:szCs w:val="24"/>
                <w:rtl/>
              </w:rPr>
            </w:pPr>
            <w:r w:rsidRPr="006A180B">
              <w:rPr>
                <w:rFonts w:ascii="David" w:hAnsi="David" w:cs="David" w:hint="cs"/>
                <w:sz w:val="24"/>
                <w:szCs w:val="24"/>
                <w:rtl/>
              </w:rPr>
              <w:t>רבים</w:t>
            </w:r>
            <w:bookmarkStart w:id="0" w:name="_GoBack"/>
            <w:bookmarkEnd w:id="0"/>
          </w:p>
        </w:tc>
      </w:tr>
    </w:tbl>
    <w:p w14:paraId="2E95F9AB" w14:textId="77777777" w:rsidR="00A52E00" w:rsidRDefault="00A52E00" w:rsidP="003337D9">
      <w:pPr>
        <w:spacing w:after="0" w:line="360" w:lineRule="auto"/>
        <w:jc w:val="both"/>
        <w:rPr>
          <w:rFonts w:ascii="David" w:hAnsi="David" w:cs="David"/>
          <w:sz w:val="24"/>
          <w:szCs w:val="24"/>
          <w:rtl/>
        </w:rPr>
      </w:pPr>
    </w:p>
    <w:sectPr w:rsidR="00A52E00" w:rsidSect="0091414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0FB82" w14:textId="77777777" w:rsidR="0022233E" w:rsidRDefault="0022233E" w:rsidP="00764FBD">
      <w:pPr>
        <w:spacing w:after="0" w:line="240" w:lineRule="auto"/>
      </w:pPr>
      <w:r>
        <w:separator/>
      </w:r>
    </w:p>
  </w:endnote>
  <w:endnote w:type="continuationSeparator" w:id="0">
    <w:p w14:paraId="17B765B2" w14:textId="77777777" w:rsidR="0022233E" w:rsidRDefault="0022233E" w:rsidP="0076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EEF3B" w14:textId="77777777" w:rsidR="0022233E" w:rsidRDefault="0022233E" w:rsidP="00764FBD">
      <w:pPr>
        <w:spacing w:after="0" w:line="240" w:lineRule="auto"/>
      </w:pPr>
      <w:r>
        <w:separator/>
      </w:r>
    </w:p>
  </w:footnote>
  <w:footnote w:type="continuationSeparator" w:id="0">
    <w:p w14:paraId="0D17451E" w14:textId="77777777" w:rsidR="0022233E" w:rsidRDefault="0022233E" w:rsidP="00764FBD">
      <w:pPr>
        <w:spacing w:after="0" w:line="240" w:lineRule="auto"/>
      </w:pPr>
      <w:r>
        <w:continuationSeparator/>
      </w:r>
    </w:p>
  </w:footnote>
  <w:footnote w:id="1">
    <w:p w14:paraId="3C7E05A9" w14:textId="77777777" w:rsidR="004E2A5F" w:rsidRPr="00E44256" w:rsidRDefault="004E2A5F" w:rsidP="004E2A5F">
      <w:pPr>
        <w:bidi w:val="0"/>
        <w:spacing w:line="276" w:lineRule="auto"/>
        <w:rPr>
          <w:rFonts w:ascii="David" w:hAnsi="David" w:cs="David"/>
          <w:b/>
          <w:bCs/>
          <w:sz w:val="20"/>
          <w:szCs w:val="20"/>
          <w:rtl/>
        </w:rPr>
      </w:pPr>
      <w:r w:rsidRPr="00E44256">
        <w:rPr>
          <w:rStyle w:val="FootnoteReference"/>
          <w:rFonts w:ascii="David" w:hAnsi="David" w:cs="David"/>
          <w:sz w:val="20"/>
          <w:szCs w:val="20"/>
        </w:rPr>
        <w:footnoteRef/>
      </w:r>
      <w:r w:rsidRPr="00E44256">
        <w:rPr>
          <w:rFonts w:ascii="David" w:hAnsi="David" w:cs="David"/>
          <w:sz w:val="20"/>
          <w:szCs w:val="20"/>
          <w:rtl/>
        </w:rPr>
        <w:t xml:space="preserve"> </w:t>
      </w:r>
      <w:r w:rsidRPr="00E44256">
        <w:rPr>
          <w:rFonts w:ascii="David" w:hAnsi="David" w:cs="David"/>
          <w:sz w:val="20"/>
          <w:szCs w:val="20"/>
          <w:lang w:bidi="ar-AE"/>
        </w:rPr>
        <w:t xml:space="preserve">Statistics Estonia. At the link: </w:t>
      </w:r>
      <w:hyperlink r:id="rId1" w:history="1">
        <w:r w:rsidRPr="00E44256">
          <w:rPr>
            <w:rStyle w:val="Hyperlink"/>
            <w:rFonts w:ascii="David" w:hAnsi="David" w:cs="David"/>
            <w:sz w:val="20"/>
            <w:szCs w:val="20"/>
          </w:rPr>
          <w:t>https://www.stat.ee/en</w:t>
        </w:r>
      </w:hyperlink>
      <w:r w:rsidRPr="00E44256">
        <w:rPr>
          <w:rFonts w:ascii="David" w:hAnsi="David" w:cs="David"/>
          <w:b/>
          <w:bCs/>
          <w:sz w:val="20"/>
          <w:szCs w:val="20"/>
          <w:rtl/>
        </w:rPr>
        <w:t xml:space="preserve"> </w:t>
      </w:r>
    </w:p>
  </w:footnote>
  <w:footnote w:id="2">
    <w:p w14:paraId="519C9D3A" w14:textId="77777777" w:rsidR="00330B57" w:rsidRDefault="00330B57" w:rsidP="00330B57">
      <w:pPr>
        <w:pStyle w:val="FootnoteText"/>
        <w:rPr>
          <w:rFonts w:ascii="David" w:hAnsi="David" w:cs="David"/>
          <w:rtl/>
        </w:rPr>
      </w:pPr>
      <w:r w:rsidRPr="005843D3">
        <w:rPr>
          <w:rStyle w:val="FootnoteReference"/>
          <w:rFonts w:ascii="David" w:hAnsi="David" w:cs="David"/>
        </w:rPr>
        <w:footnoteRef/>
      </w:r>
      <w:r>
        <w:rPr>
          <w:rFonts w:ascii="David" w:hAnsi="David" w:cs="David" w:hint="cs"/>
          <w:rtl/>
        </w:rPr>
        <w:t xml:space="preserve"> על השסע האתני באסטוניה, ראו למשל: </w:t>
      </w:r>
    </w:p>
    <w:p w14:paraId="00489676" w14:textId="77777777" w:rsidR="00330B57" w:rsidRPr="005843D3" w:rsidRDefault="00330B57" w:rsidP="00330B57">
      <w:pPr>
        <w:pStyle w:val="FootnoteText"/>
        <w:bidi w:val="0"/>
        <w:rPr>
          <w:rFonts w:ascii="David" w:hAnsi="David" w:cs="David"/>
          <w:rtl/>
        </w:rPr>
      </w:pPr>
      <w:r w:rsidRPr="005843D3">
        <w:rPr>
          <w:rFonts w:ascii="David" w:hAnsi="David" w:cs="David"/>
          <w:rtl/>
        </w:rPr>
        <w:t xml:space="preserve"> </w:t>
      </w:r>
      <w:proofErr w:type="spellStart"/>
      <w:r w:rsidRPr="005843D3">
        <w:rPr>
          <w:rFonts w:ascii="David" w:hAnsi="David" w:cs="David"/>
        </w:rPr>
        <w:t>Saarts</w:t>
      </w:r>
      <w:proofErr w:type="spellEnd"/>
      <w:r w:rsidRPr="005843D3">
        <w:rPr>
          <w:rFonts w:ascii="David" w:hAnsi="David" w:cs="David"/>
        </w:rPr>
        <w:t xml:space="preserve">, T. and Saar, E. (2020): When the ethnic cleavage overshadows the class cleavage in a post-communist country and why we should </w:t>
      </w:r>
      <w:proofErr w:type="gramStart"/>
      <w:r w:rsidRPr="005843D3">
        <w:rPr>
          <w:rFonts w:ascii="David" w:hAnsi="David" w:cs="David"/>
        </w:rPr>
        <w:t>care?.</w:t>
      </w:r>
      <w:proofErr w:type="gramEnd"/>
      <w:r w:rsidRPr="005843D3">
        <w:rPr>
          <w:rFonts w:ascii="David" w:hAnsi="David" w:cs="David"/>
        </w:rPr>
        <w:t xml:space="preserve"> European Politics and Society. European Politics and Society 23(2): 223-242</w:t>
      </w:r>
    </w:p>
  </w:footnote>
  <w:footnote w:id="3">
    <w:p w14:paraId="49ABEE93" w14:textId="77777777" w:rsidR="004E2A5F" w:rsidRPr="00E44256" w:rsidRDefault="004E2A5F" w:rsidP="004E2A5F">
      <w:pPr>
        <w:pStyle w:val="FootnoteText"/>
        <w:bidi w:val="0"/>
        <w:spacing w:line="276" w:lineRule="auto"/>
        <w:rPr>
          <w:rFonts w:ascii="David" w:hAnsi="David" w:cs="David"/>
        </w:rPr>
      </w:pPr>
      <w:r w:rsidRPr="00E44256">
        <w:rPr>
          <w:rStyle w:val="FootnoteReference"/>
          <w:rFonts w:ascii="David" w:hAnsi="David" w:cs="David"/>
        </w:rPr>
        <w:footnoteRef/>
      </w:r>
      <w:r w:rsidRPr="00E44256">
        <w:rPr>
          <w:rFonts w:ascii="David" w:hAnsi="David" w:cs="David"/>
          <w:rtl/>
        </w:rPr>
        <w:t xml:space="preserve"> </w:t>
      </w:r>
      <w:r w:rsidRPr="00E44256">
        <w:rPr>
          <w:rFonts w:ascii="David" w:hAnsi="David" w:cs="David"/>
        </w:rPr>
        <w:t xml:space="preserve">Estonia Demographics Profile. at the link: </w:t>
      </w:r>
      <w:hyperlink r:id="rId2" w:history="1">
        <w:r w:rsidRPr="00E44256">
          <w:rPr>
            <w:rStyle w:val="Hyperlink"/>
            <w:rFonts w:ascii="David" w:hAnsi="David" w:cs="David"/>
          </w:rPr>
          <w:t>https://www.indexmundi.com/estonia/demographics_profile.html</w:t>
        </w:r>
      </w:hyperlink>
    </w:p>
  </w:footnote>
  <w:footnote w:id="4">
    <w:p w14:paraId="15392DA4" w14:textId="77777777" w:rsidR="004E2A5F" w:rsidRPr="00E44256" w:rsidRDefault="004E2A5F" w:rsidP="004E2A5F">
      <w:pPr>
        <w:pStyle w:val="FootnoteText"/>
        <w:spacing w:line="276" w:lineRule="auto"/>
        <w:rPr>
          <w:rFonts w:ascii="David" w:hAnsi="David" w:cs="David"/>
        </w:rPr>
      </w:pPr>
      <w:r w:rsidRPr="00E44256">
        <w:rPr>
          <w:rStyle w:val="FootnoteReference"/>
          <w:rFonts w:ascii="David" w:hAnsi="David" w:cs="David"/>
        </w:rPr>
        <w:footnoteRef/>
      </w:r>
      <w:r w:rsidRPr="00E44256">
        <w:rPr>
          <w:rFonts w:ascii="David" w:hAnsi="David" w:cs="David"/>
          <w:rtl/>
        </w:rPr>
        <w:t xml:space="preserve"> החוקה של אסטוניה, באתר </w:t>
      </w:r>
      <w:hyperlink r:id="rId3" w:history="1">
        <w:r w:rsidRPr="00E44256">
          <w:rPr>
            <w:rStyle w:val="Hyperlink"/>
            <w:rFonts w:ascii="David" w:hAnsi="David" w:cs="David"/>
          </w:rPr>
          <w:t>https://adsdatabase.ohchr.org/IssueLibrary/Estonia_Constitution.pdf</w:t>
        </w:r>
      </w:hyperlink>
      <w:r w:rsidRPr="00E44256">
        <w:rPr>
          <w:rFonts w:ascii="David" w:hAnsi="David" w:cs="David"/>
          <w:rtl/>
        </w:rPr>
        <w:t xml:space="preserve"> </w:t>
      </w:r>
    </w:p>
  </w:footnote>
  <w:footnote w:id="5">
    <w:p w14:paraId="4D98A2FA" w14:textId="77777777" w:rsidR="004E2A5F" w:rsidRPr="00E44256" w:rsidRDefault="004E2A5F" w:rsidP="004E2A5F">
      <w:pPr>
        <w:pStyle w:val="FootnoteText"/>
        <w:spacing w:line="276" w:lineRule="auto"/>
        <w:rPr>
          <w:rFonts w:ascii="David" w:hAnsi="David" w:cs="David"/>
          <w:rtl/>
        </w:rPr>
      </w:pPr>
      <w:r w:rsidRPr="00E44256">
        <w:rPr>
          <w:rStyle w:val="FootnoteReference"/>
          <w:rFonts w:ascii="David" w:hAnsi="David" w:cs="David"/>
        </w:rPr>
        <w:footnoteRef/>
      </w:r>
      <w:r w:rsidRPr="00E44256">
        <w:rPr>
          <w:rFonts w:ascii="David" w:hAnsi="David" w:cs="David"/>
          <w:rtl/>
        </w:rPr>
        <w:t xml:space="preserve"> שם, פרק </w:t>
      </w:r>
      <w:r w:rsidRPr="00E44256">
        <w:rPr>
          <w:rFonts w:ascii="David" w:hAnsi="David" w:cs="David"/>
        </w:rPr>
        <w:t>IV</w:t>
      </w:r>
    </w:p>
  </w:footnote>
  <w:footnote w:id="6">
    <w:p w14:paraId="4E5508AA" w14:textId="77777777" w:rsidR="00C11CDD" w:rsidRPr="00F23430" w:rsidRDefault="00C11CDD" w:rsidP="00C11CDD">
      <w:pPr>
        <w:bidi w:val="0"/>
        <w:rPr>
          <w:rFonts w:asciiTheme="minorBidi" w:hAnsiTheme="minorBidi"/>
          <w:sz w:val="20"/>
          <w:szCs w:val="20"/>
          <w:rtl/>
        </w:rPr>
      </w:pPr>
      <w:r>
        <w:rPr>
          <w:rStyle w:val="FootnoteReference"/>
        </w:rPr>
        <w:footnoteRef/>
      </w:r>
      <w:r>
        <w:rPr>
          <w:rtl/>
        </w:rPr>
        <w:t xml:space="preserve"> </w:t>
      </w:r>
      <w:r w:rsidRPr="00F23430">
        <w:rPr>
          <w:rFonts w:ascii="David" w:hAnsi="David" w:cs="David"/>
          <w:sz w:val="20"/>
          <w:szCs w:val="20"/>
        </w:rPr>
        <w:t xml:space="preserve">Smooha, S. (2001) </w:t>
      </w:r>
      <w:r>
        <w:rPr>
          <w:rFonts w:ascii="David" w:hAnsi="David" w:cs="David"/>
          <w:sz w:val="20"/>
          <w:szCs w:val="20"/>
        </w:rPr>
        <w:t>The</w:t>
      </w:r>
      <w:r w:rsidRPr="00F23430">
        <w:rPr>
          <w:rFonts w:ascii="David" w:hAnsi="David" w:cs="David"/>
          <w:sz w:val="20"/>
          <w:szCs w:val="20"/>
        </w:rPr>
        <w:t xml:space="preserve"> M</w:t>
      </w:r>
      <w:r>
        <w:rPr>
          <w:rFonts w:ascii="David" w:hAnsi="David" w:cs="David"/>
          <w:sz w:val="20"/>
          <w:szCs w:val="20"/>
        </w:rPr>
        <w:t>odel</w:t>
      </w:r>
      <w:r w:rsidRPr="00F23430">
        <w:rPr>
          <w:rFonts w:ascii="David" w:hAnsi="David" w:cs="David"/>
          <w:sz w:val="20"/>
          <w:szCs w:val="20"/>
        </w:rPr>
        <w:t xml:space="preserve"> </w:t>
      </w:r>
      <w:r>
        <w:rPr>
          <w:rFonts w:ascii="David" w:hAnsi="David" w:cs="David"/>
          <w:sz w:val="20"/>
          <w:szCs w:val="20"/>
        </w:rPr>
        <w:t>of</w:t>
      </w:r>
      <w:r w:rsidRPr="00F23430">
        <w:rPr>
          <w:rFonts w:ascii="David" w:hAnsi="David" w:cs="David"/>
          <w:sz w:val="20"/>
          <w:szCs w:val="20"/>
        </w:rPr>
        <w:t xml:space="preserve"> E</w:t>
      </w:r>
      <w:r>
        <w:rPr>
          <w:rFonts w:ascii="David" w:hAnsi="David" w:cs="David"/>
          <w:sz w:val="20"/>
          <w:szCs w:val="20"/>
        </w:rPr>
        <w:t>thnic</w:t>
      </w:r>
      <w:r w:rsidRPr="00F23430">
        <w:rPr>
          <w:rFonts w:ascii="David" w:hAnsi="David" w:cs="David"/>
          <w:sz w:val="20"/>
          <w:szCs w:val="20"/>
        </w:rPr>
        <w:t xml:space="preserve"> D</w:t>
      </w:r>
      <w:r>
        <w:rPr>
          <w:rFonts w:ascii="David" w:hAnsi="David" w:cs="David"/>
          <w:sz w:val="20"/>
          <w:szCs w:val="20"/>
        </w:rPr>
        <w:t>emocracy.</w:t>
      </w:r>
      <w:r w:rsidRPr="00F23430">
        <w:rPr>
          <w:rFonts w:ascii="David" w:hAnsi="David" w:cs="David"/>
          <w:sz w:val="20"/>
          <w:szCs w:val="20"/>
        </w:rPr>
        <w:t xml:space="preserve"> European Centre for Minority Issues. LINK: </w:t>
      </w:r>
      <w:hyperlink r:id="rId4" w:history="1">
        <w:r w:rsidRPr="00F23430">
          <w:rPr>
            <w:rStyle w:val="Hyperlink"/>
            <w:rFonts w:ascii="David" w:hAnsi="David" w:cs="David"/>
            <w:sz w:val="20"/>
            <w:szCs w:val="20"/>
          </w:rPr>
          <w:t>https://www.files.ethz.ch/isn/19644/working_paper_13.pdf</w:t>
        </w:r>
      </w:hyperlink>
      <w:r>
        <w:rPr>
          <w:rStyle w:val="Hyperlink"/>
          <w:rFonts w:ascii="David" w:hAnsi="David" w:cs="David"/>
          <w:sz w:val="20"/>
          <w:szCs w:val="20"/>
        </w:rPr>
        <w:t xml:space="preserve">; </w:t>
      </w:r>
      <w:r w:rsidRPr="00F23430">
        <w:rPr>
          <w:rFonts w:ascii="David" w:hAnsi="David" w:cs="David"/>
          <w:sz w:val="20"/>
          <w:szCs w:val="20"/>
        </w:rPr>
        <w:t xml:space="preserve"> </w:t>
      </w:r>
      <w:proofErr w:type="spellStart"/>
      <w:r w:rsidRPr="00B759A6">
        <w:rPr>
          <w:rFonts w:ascii="David" w:hAnsi="David" w:cs="David"/>
        </w:rPr>
        <w:t>Jarve</w:t>
      </w:r>
      <w:proofErr w:type="spellEnd"/>
      <w:r w:rsidRPr="00B759A6">
        <w:rPr>
          <w:rFonts w:ascii="David" w:hAnsi="David" w:cs="David"/>
        </w:rPr>
        <w:t xml:space="preserve">, P. (2000). Ethnic Democracy and Estonia: Application of </w:t>
      </w:r>
      <w:proofErr w:type="spellStart"/>
      <w:r w:rsidRPr="00B759A6">
        <w:rPr>
          <w:rFonts w:ascii="David" w:hAnsi="David" w:cs="David"/>
        </w:rPr>
        <w:t>Smooha's</w:t>
      </w:r>
      <w:proofErr w:type="spellEnd"/>
      <w:r w:rsidRPr="00B759A6">
        <w:rPr>
          <w:rFonts w:ascii="David" w:hAnsi="David" w:cs="David"/>
        </w:rPr>
        <w:t xml:space="preserve"> Model. European Centre for Minority Issues (ECMI). LINK: </w:t>
      </w:r>
      <w:hyperlink r:id="rId5" w:history="1">
        <w:r w:rsidRPr="00B759A6">
          <w:rPr>
            <w:rStyle w:val="Hyperlink"/>
            <w:rFonts w:ascii="David" w:hAnsi="David" w:cs="David"/>
          </w:rPr>
          <w:t>https://www.ecmi.de/fileadmin/redakteure/publications/pdf/working_paper_7.pdf</w:t>
        </w:r>
      </w:hyperlink>
    </w:p>
  </w:footnote>
  <w:footnote w:id="7">
    <w:p w14:paraId="6768B73B" w14:textId="77777777" w:rsidR="001C562A" w:rsidRPr="003012F6" w:rsidRDefault="001C562A" w:rsidP="001C562A">
      <w:pPr>
        <w:pStyle w:val="FootnoteText"/>
        <w:spacing w:line="276" w:lineRule="auto"/>
        <w:rPr>
          <w:rFonts w:ascii="David" w:hAnsi="David" w:cs="David"/>
          <w:rtl/>
        </w:rPr>
      </w:pPr>
      <w:r w:rsidRPr="003012F6">
        <w:rPr>
          <w:rStyle w:val="FootnoteReference"/>
          <w:rFonts w:ascii="David" w:hAnsi="David" w:cs="David"/>
        </w:rPr>
        <w:footnoteRef/>
      </w:r>
      <w:r w:rsidRPr="003012F6">
        <w:rPr>
          <w:rFonts w:ascii="David" w:hAnsi="David" w:cs="David"/>
          <w:rtl/>
        </w:rPr>
        <w:t xml:space="preserve"> על מדיניות וחוקי השפה באסטוניה מאז העצמאות, ראו למשל: </w:t>
      </w:r>
    </w:p>
    <w:p w14:paraId="374A4A78" w14:textId="77777777" w:rsidR="001C562A" w:rsidRPr="003012F6" w:rsidRDefault="001C562A" w:rsidP="001C562A">
      <w:pPr>
        <w:pStyle w:val="FootnoteText"/>
        <w:bidi w:val="0"/>
        <w:spacing w:line="276" w:lineRule="auto"/>
        <w:rPr>
          <w:rFonts w:ascii="David" w:hAnsi="David" w:cs="David"/>
          <w:rtl/>
        </w:rPr>
      </w:pPr>
      <w:proofErr w:type="spellStart"/>
      <w:r w:rsidRPr="003012F6">
        <w:rPr>
          <w:rFonts w:ascii="David" w:hAnsi="David" w:cs="David"/>
        </w:rPr>
        <w:t>Rannut</w:t>
      </w:r>
      <w:proofErr w:type="spellEnd"/>
      <w:r w:rsidRPr="003012F6">
        <w:rPr>
          <w:rFonts w:ascii="David" w:hAnsi="David" w:cs="David"/>
        </w:rPr>
        <w:t xml:space="preserve">, M. (2004). Language Policy in Estonia. </w:t>
      </w:r>
      <w:proofErr w:type="spellStart"/>
      <w:r w:rsidRPr="003012F6">
        <w:rPr>
          <w:rFonts w:ascii="David" w:hAnsi="David" w:cs="David"/>
        </w:rPr>
        <w:t>SemanticScholar</w:t>
      </w:r>
      <w:proofErr w:type="spellEnd"/>
      <w:r w:rsidRPr="003012F6">
        <w:rPr>
          <w:rFonts w:ascii="David" w:hAnsi="David" w:cs="David"/>
        </w:rPr>
        <w:t xml:space="preserve">. </w:t>
      </w:r>
      <w:proofErr w:type="spellStart"/>
      <w:r w:rsidRPr="003012F6">
        <w:rPr>
          <w:rFonts w:ascii="David" w:hAnsi="David" w:cs="David"/>
        </w:rPr>
        <w:t>availabile</w:t>
      </w:r>
      <w:proofErr w:type="spellEnd"/>
      <w:r w:rsidRPr="003012F6">
        <w:rPr>
          <w:rFonts w:ascii="David" w:hAnsi="David" w:cs="David"/>
        </w:rPr>
        <w:t xml:space="preserve"> at: </w:t>
      </w:r>
      <w:hyperlink r:id="rId6" w:history="1">
        <w:r w:rsidRPr="003012F6">
          <w:rPr>
            <w:rStyle w:val="Hyperlink"/>
            <w:rFonts w:ascii="David" w:hAnsi="David" w:cs="David"/>
          </w:rPr>
          <w:t>https://www.gencat.cat/llengua/noves/noves/hm04primavera-estiu/docs/rannut.pdf</w:t>
        </w:r>
      </w:hyperlink>
    </w:p>
  </w:footnote>
  <w:footnote w:id="8">
    <w:p w14:paraId="57F08490" w14:textId="77777777" w:rsidR="00724116" w:rsidRPr="003012F6" w:rsidRDefault="00724116" w:rsidP="00724116">
      <w:pPr>
        <w:pStyle w:val="FootnoteText"/>
        <w:bidi w:val="0"/>
        <w:spacing w:line="276" w:lineRule="auto"/>
        <w:rPr>
          <w:rFonts w:ascii="David" w:hAnsi="David" w:cs="David"/>
        </w:rPr>
      </w:pPr>
      <w:r w:rsidRPr="003012F6">
        <w:rPr>
          <w:rStyle w:val="FootnoteReference"/>
          <w:rFonts w:ascii="David" w:hAnsi="David" w:cs="David"/>
        </w:rPr>
        <w:footnoteRef/>
      </w:r>
      <w:r w:rsidRPr="003012F6">
        <w:rPr>
          <w:rFonts w:ascii="David" w:hAnsi="David" w:cs="David"/>
          <w:rtl/>
        </w:rPr>
        <w:t xml:space="preserve"> </w:t>
      </w:r>
      <w:r w:rsidRPr="003012F6">
        <w:rPr>
          <w:rFonts w:ascii="David" w:hAnsi="David" w:cs="David"/>
        </w:rPr>
        <w:t>Smooha, 2001</w:t>
      </w:r>
    </w:p>
  </w:footnote>
  <w:footnote w:id="9">
    <w:p w14:paraId="3817B6FC" w14:textId="77777777" w:rsidR="001C562A" w:rsidRPr="003012F6" w:rsidRDefault="001C562A" w:rsidP="001C562A">
      <w:pPr>
        <w:pStyle w:val="FootnoteText"/>
        <w:bidi w:val="0"/>
        <w:spacing w:line="276" w:lineRule="auto"/>
        <w:rPr>
          <w:rFonts w:ascii="David" w:hAnsi="David" w:cs="David"/>
          <w:rtl/>
        </w:rPr>
      </w:pPr>
      <w:r w:rsidRPr="003012F6">
        <w:rPr>
          <w:rStyle w:val="FootnoteReference"/>
          <w:rFonts w:ascii="David" w:hAnsi="David" w:cs="David"/>
        </w:rPr>
        <w:footnoteRef/>
      </w:r>
      <w:r w:rsidRPr="003012F6">
        <w:rPr>
          <w:rFonts w:ascii="David" w:hAnsi="David" w:cs="David"/>
          <w:rtl/>
        </w:rPr>
        <w:t xml:space="preserve"> </w:t>
      </w:r>
      <w:r w:rsidRPr="003012F6">
        <w:rPr>
          <w:rFonts w:ascii="David" w:hAnsi="David" w:cs="David"/>
        </w:rPr>
        <w:t>Smooha, 2001</w:t>
      </w:r>
    </w:p>
  </w:footnote>
  <w:footnote w:id="10">
    <w:p w14:paraId="540B0AAE" w14:textId="77777777" w:rsidR="001C562A" w:rsidRPr="003012F6" w:rsidRDefault="001C562A" w:rsidP="001C562A">
      <w:pPr>
        <w:pStyle w:val="FootnoteText"/>
        <w:bidi w:val="0"/>
        <w:spacing w:line="276" w:lineRule="auto"/>
        <w:rPr>
          <w:rFonts w:ascii="David" w:hAnsi="David" w:cs="David"/>
        </w:rPr>
      </w:pPr>
      <w:r w:rsidRPr="003012F6">
        <w:rPr>
          <w:rStyle w:val="FootnoteReference"/>
          <w:rFonts w:ascii="David" w:hAnsi="David" w:cs="David"/>
        </w:rPr>
        <w:footnoteRef/>
      </w:r>
      <w:r w:rsidRPr="003012F6">
        <w:rPr>
          <w:rFonts w:ascii="David" w:hAnsi="David" w:cs="David"/>
          <w:rtl/>
        </w:rPr>
        <w:t xml:space="preserve"> </w:t>
      </w:r>
      <w:r w:rsidRPr="003012F6">
        <w:rPr>
          <w:rFonts w:ascii="David" w:hAnsi="David" w:cs="David"/>
        </w:rPr>
        <w:t>Smooha, 2001</w:t>
      </w:r>
    </w:p>
  </w:footnote>
  <w:footnote w:id="11">
    <w:p w14:paraId="46A5A78D" w14:textId="77777777" w:rsidR="001C562A" w:rsidRDefault="001C562A" w:rsidP="001C562A">
      <w:pPr>
        <w:pStyle w:val="FootnoteText"/>
        <w:bidi w:val="0"/>
        <w:spacing w:line="276" w:lineRule="auto"/>
      </w:pPr>
      <w:r w:rsidRPr="003012F6">
        <w:rPr>
          <w:rStyle w:val="FootnoteReference"/>
          <w:rFonts w:ascii="David" w:hAnsi="David" w:cs="David"/>
        </w:rPr>
        <w:footnoteRef/>
      </w:r>
      <w:r w:rsidRPr="003012F6">
        <w:rPr>
          <w:rFonts w:ascii="David" w:hAnsi="David" w:cs="David"/>
          <w:rtl/>
        </w:rPr>
        <w:t xml:space="preserve"> </w:t>
      </w:r>
      <w:proofErr w:type="spellStart"/>
      <w:r w:rsidRPr="003012F6">
        <w:rPr>
          <w:rFonts w:ascii="David" w:hAnsi="David" w:cs="David"/>
        </w:rPr>
        <w:t>Sotirovic</w:t>
      </w:r>
      <w:proofErr w:type="spellEnd"/>
      <w:r w:rsidRPr="003012F6">
        <w:rPr>
          <w:rFonts w:ascii="David" w:hAnsi="David" w:cs="David"/>
        </w:rPr>
        <w:t xml:space="preserve">, V. </w:t>
      </w:r>
      <w:r>
        <w:rPr>
          <w:rFonts w:ascii="David" w:hAnsi="David" w:cs="David"/>
        </w:rPr>
        <w:t>(</w:t>
      </w:r>
      <w:r w:rsidRPr="003012F6">
        <w:rPr>
          <w:rFonts w:ascii="David" w:hAnsi="David" w:cs="David"/>
        </w:rPr>
        <w:t>2018</w:t>
      </w:r>
      <w:r>
        <w:rPr>
          <w:rFonts w:ascii="David" w:hAnsi="David" w:cs="David"/>
        </w:rPr>
        <w:t>)</w:t>
      </w:r>
      <w:r w:rsidRPr="003012F6">
        <w:rPr>
          <w:rFonts w:ascii="David" w:hAnsi="David" w:cs="David"/>
        </w:rPr>
        <w:t xml:space="preserve">. The Russian Minority Question in Estonia. available at ResearchGate. link: </w:t>
      </w:r>
      <w:hyperlink r:id="rId7" w:history="1">
        <w:r w:rsidRPr="003012F6">
          <w:rPr>
            <w:rStyle w:val="Hyperlink"/>
            <w:rFonts w:ascii="David" w:hAnsi="David" w:cs="David"/>
          </w:rPr>
          <w:t>https://www.researchgate.net/publication/329372339_The_Russian_Minority_Question_In_Estonia</w:t>
        </w:r>
      </w:hyperlink>
      <w:r>
        <w:t xml:space="preserve"> </w:t>
      </w:r>
    </w:p>
  </w:footnote>
  <w:footnote w:id="12">
    <w:p w14:paraId="61CA858A" w14:textId="77777777" w:rsidR="001C562A" w:rsidRDefault="001C562A" w:rsidP="001C562A">
      <w:pPr>
        <w:pStyle w:val="FootnoteText"/>
        <w:bidi w:val="0"/>
      </w:pPr>
      <w:r>
        <w:rPr>
          <w:rStyle w:val="FootnoteReference"/>
        </w:rPr>
        <w:footnoteRef/>
      </w:r>
      <w:r>
        <w:rPr>
          <w:rtl/>
        </w:rPr>
        <w:t xml:space="preserve"> </w:t>
      </w:r>
      <w:r w:rsidRPr="003012F6">
        <w:rPr>
          <w:rFonts w:ascii="David" w:hAnsi="David" w:cs="David"/>
        </w:rPr>
        <w:t>Smooha, 2001</w:t>
      </w:r>
    </w:p>
  </w:footnote>
  <w:footnote w:id="13">
    <w:p w14:paraId="4C62B718" w14:textId="77777777" w:rsidR="00AA4423" w:rsidRPr="00B759A6" w:rsidRDefault="00AA4423" w:rsidP="00AA4423">
      <w:pPr>
        <w:pStyle w:val="FootnoteText"/>
        <w:bidi w:val="0"/>
        <w:rPr>
          <w:rFonts w:ascii="David" w:hAnsi="David" w:cs="David"/>
        </w:rPr>
      </w:pPr>
      <w:r w:rsidRPr="00B759A6">
        <w:rPr>
          <w:rStyle w:val="FootnoteReference"/>
          <w:rFonts w:ascii="David" w:hAnsi="David" w:cs="David"/>
        </w:rPr>
        <w:footnoteRef/>
      </w:r>
      <w:r w:rsidRPr="00B759A6">
        <w:rPr>
          <w:rFonts w:ascii="David" w:hAnsi="David" w:cs="David"/>
          <w:rtl/>
        </w:rPr>
        <w:t xml:space="preserve"> </w:t>
      </w:r>
      <w:proofErr w:type="spellStart"/>
      <w:r w:rsidRPr="00B759A6">
        <w:rPr>
          <w:rFonts w:ascii="David" w:hAnsi="David" w:cs="David"/>
        </w:rPr>
        <w:t>Oskolkov</w:t>
      </w:r>
      <w:proofErr w:type="spellEnd"/>
      <w:r w:rsidRPr="00B759A6">
        <w:rPr>
          <w:rFonts w:ascii="David" w:hAnsi="David" w:cs="David"/>
        </w:rPr>
        <w:t xml:space="preserve">, P. (2023) </w:t>
      </w:r>
      <w:proofErr w:type="spellStart"/>
      <w:r w:rsidRPr="00B759A6">
        <w:rPr>
          <w:rFonts w:ascii="David" w:hAnsi="David" w:cs="David"/>
        </w:rPr>
        <w:t>Estonianness</w:t>
      </w:r>
      <w:proofErr w:type="spellEnd"/>
      <w:r w:rsidRPr="00B759A6">
        <w:rPr>
          <w:rFonts w:ascii="David" w:hAnsi="David" w:cs="David"/>
        </w:rPr>
        <w:t xml:space="preserve"> in the Making: Transformations of Ethnic Democracy Model and Nationalism in Estonia</w:t>
      </w:r>
      <w:r w:rsidRPr="00BE7351">
        <w:rPr>
          <w:rFonts w:ascii="David" w:hAnsi="David" w:cs="David"/>
        </w:rPr>
        <w:t>, Ethnopolitics.</w:t>
      </w:r>
      <w:r>
        <w:rPr>
          <w:rFonts w:ascii="David" w:hAnsi="David" w:cs="David"/>
        </w:rPr>
        <w:t xml:space="preserve"> </w:t>
      </w:r>
      <w:r w:rsidRPr="00BE7351">
        <w:rPr>
          <w:rFonts w:ascii="David" w:hAnsi="David" w:cs="David"/>
        </w:rPr>
        <w:t xml:space="preserve">DOI: </w:t>
      </w:r>
      <w:hyperlink r:id="rId8" w:history="1">
        <w:r w:rsidRPr="00EC7B2C">
          <w:rPr>
            <w:rStyle w:val="Hyperlink"/>
            <w:rFonts w:ascii="David" w:hAnsi="David" w:cs="David"/>
          </w:rPr>
          <w:t>https://doi.org/10.1080/17449057.2023.2216981</w:t>
        </w:r>
      </w:hyperlink>
      <w:r>
        <w:rPr>
          <w:rFonts w:ascii="David" w:hAnsi="David" w:cs="David"/>
        </w:rPr>
        <w:t xml:space="preserve"> </w:t>
      </w:r>
    </w:p>
  </w:footnote>
  <w:footnote w:id="14">
    <w:p w14:paraId="497D2BD4" w14:textId="77777777" w:rsidR="004E2A5F" w:rsidRPr="00C513B4" w:rsidRDefault="004E2A5F" w:rsidP="004E2A5F">
      <w:pPr>
        <w:spacing w:after="0"/>
        <w:rPr>
          <w:rFonts w:ascii="David" w:hAnsi="David" w:cs="David"/>
          <w:sz w:val="20"/>
          <w:szCs w:val="20"/>
          <w:rtl/>
        </w:rPr>
      </w:pPr>
      <w:r>
        <w:rPr>
          <w:rStyle w:val="FootnoteReference"/>
        </w:rPr>
        <w:footnoteRef/>
      </w:r>
      <w:r>
        <w:rPr>
          <w:rtl/>
        </w:rPr>
        <w:t xml:space="preserve"> </w:t>
      </w:r>
      <w:r w:rsidRPr="00C513B4">
        <w:rPr>
          <w:rFonts w:ascii="David" w:hAnsi="David" w:cs="David"/>
          <w:sz w:val="20"/>
          <w:szCs w:val="20"/>
          <w:rtl/>
        </w:rPr>
        <w:t xml:space="preserve">על המפה המפלגתית באסטוניה ראו למשל: </w:t>
      </w:r>
    </w:p>
    <w:p w14:paraId="620749B1" w14:textId="77777777" w:rsidR="004E2A5F" w:rsidRDefault="004E2A5F" w:rsidP="004E2A5F">
      <w:pPr>
        <w:bidi w:val="0"/>
        <w:spacing w:after="0"/>
        <w:rPr>
          <w:rFonts w:ascii="David" w:hAnsi="David" w:cs="David"/>
          <w:sz w:val="20"/>
          <w:szCs w:val="20"/>
        </w:rPr>
      </w:pPr>
      <w:proofErr w:type="spellStart"/>
      <w:r w:rsidRPr="008153C9">
        <w:rPr>
          <w:rFonts w:ascii="David" w:hAnsi="David" w:cs="David"/>
          <w:sz w:val="20"/>
          <w:szCs w:val="20"/>
        </w:rPr>
        <w:t>Oskolkov</w:t>
      </w:r>
      <w:proofErr w:type="spellEnd"/>
      <w:r w:rsidRPr="008153C9">
        <w:rPr>
          <w:rFonts w:ascii="David" w:hAnsi="David" w:cs="David"/>
          <w:sz w:val="20"/>
          <w:szCs w:val="20"/>
        </w:rPr>
        <w:t>, p.</w:t>
      </w:r>
      <w:r>
        <w:rPr>
          <w:rFonts w:ascii="David" w:hAnsi="David" w:cs="David"/>
          <w:sz w:val="20"/>
          <w:szCs w:val="20"/>
        </w:rPr>
        <w:t xml:space="preserve"> </w:t>
      </w:r>
      <w:r w:rsidRPr="008153C9">
        <w:rPr>
          <w:rFonts w:ascii="David" w:hAnsi="David" w:cs="David"/>
          <w:sz w:val="20"/>
          <w:szCs w:val="20"/>
        </w:rPr>
        <w:t xml:space="preserve">(2020). Estonian's Party System Today: Electoral Turbulence and Changes in </w:t>
      </w:r>
      <w:proofErr w:type="spellStart"/>
      <w:r w:rsidRPr="008153C9">
        <w:rPr>
          <w:rFonts w:ascii="David" w:hAnsi="David" w:cs="David"/>
          <w:sz w:val="20"/>
          <w:szCs w:val="20"/>
        </w:rPr>
        <w:t>Ehno</w:t>
      </w:r>
      <w:proofErr w:type="spellEnd"/>
      <w:r w:rsidRPr="008153C9">
        <w:rPr>
          <w:rFonts w:ascii="David" w:hAnsi="David" w:cs="David"/>
          <w:sz w:val="20"/>
          <w:szCs w:val="20"/>
        </w:rPr>
        <w:t>-Regional Patterns. Baltic Region 12(1):4-15</w:t>
      </w:r>
      <w:r w:rsidRPr="008153C9">
        <w:rPr>
          <w:rFonts w:ascii="David" w:hAnsi="David" w:cs="David"/>
          <w:sz w:val="20"/>
          <w:szCs w:val="20"/>
          <w:rtl/>
        </w:rPr>
        <w:t>.</w:t>
      </w:r>
    </w:p>
    <w:p w14:paraId="4CA2F7CC" w14:textId="77777777" w:rsidR="004E2A5F" w:rsidRPr="00C513B4" w:rsidRDefault="004E2A5F" w:rsidP="004E2A5F">
      <w:pPr>
        <w:spacing w:after="0"/>
        <w:rPr>
          <w:rFonts w:ascii="David" w:hAnsi="David" w:cs="David"/>
          <w:sz w:val="20"/>
          <w:szCs w:val="20"/>
          <w:rtl/>
        </w:rPr>
      </w:pPr>
      <w:r w:rsidRPr="00C513B4">
        <w:rPr>
          <w:rFonts w:ascii="David" w:hAnsi="David" w:cs="David"/>
          <w:sz w:val="20"/>
          <w:szCs w:val="20"/>
          <w:rtl/>
        </w:rPr>
        <w:t xml:space="preserve">וגם: </w:t>
      </w:r>
    </w:p>
    <w:p w14:paraId="2309278D" w14:textId="77777777" w:rsidR="004E2A5F" w:rsidRPr="00792B52" w:rsidRDefault="004E2A5F" w:rsidP="004E2A5F">
      <w:pPr>
        <w:bidi w:val="0"/>
        <w:rPr>
          <w:rFonts w:ascii="David" w:hAnsi="David" w:cs="David"/>
          <w:sz w:val="20"/>
          <w:szCs w:val="20"/>
          <w:rtl/>
        </w:rPr>
      </w:pPr>
      <w:r w:rsidRPr="00C513B4">
        <w:rPr>
          <w:rFonts w:ascii="David" w:hAnsi="David" w:cs="David"/>
          <w:sz w:val="20"/>
          <w:szCs w:val="20"/>
        </w:rPr>
        <w:t>Hansen, H. (2009). Ethnic voting and representation: minority Russians in post-Soviet states.</w:t>
      </w:r>
      <w:r w:rsidRPr="008153C9">
        <w:t xml:space="preserve"> </w:t>
      </w:r>
      <w:r w:rsidRPr="008153C9">
        <w:rPr>
          <w:rFonts w:ascii="David" w:hAnsi="David" w:cs="David"/>
          <w:sz w:val="20"/>
          <w:szCs w:val="20"/>
        </w:rPr>
        <w:t>PhD diss., University of Iowa</w:t>
      </w:r>
      <w:r>
        <w:rPr>
          <w:rFonts w:ascii="David" w:hAnsi="David" w:cs="David"/>
          <w:sz w:val="20"/>
          <w:szCs w:val="20"/>
        </w:rPr>
        <w:t xml:space="preserve">. </w:t>
      </w:r>
      <w:r w:rsidRPr="00C513B4">
        <w:rPr>
          <w:rFonts w:ascii="David" w:hAnsi="David" w:cs="David"/>
          <w:sz w:val="20"/>
          <w:szCs w:val="20"/>
        </w:rPr>
        <w:t xml:space="preserve">Link: </w:t>
      </w:r>
      <w:hyperlink r:id="rId9" w:history="1">
        <w:r w:rsidRPr="00C513B4">
          <w:rPr>
            <w:rStyle w:val="Hyperlink"/>
            <w:rFonts w:ascii="David" w:hAnsi="David" w:cs="David"/>
            <w:sz w:val="20"/>
            <w:szCs w:val="20"/>
          </w:rPr>
          <w:t>https://www.researchgate.net/profile/Holley-Hansen/publication/47435704_Ethnic_voting_and_representation_minority_Russians_in_post-Soviet_states/links/0a85e53b587ca1676d000000/Ethnic-voting-and-representation-minority-Russians-in-post-Soviet-states.pdf</w:t>
        </w:r>
      </w:hyperlink>
      <w:r w:rsidRPr="00C513B4">
        <w:rPr>
          <w:rFonts w:ascii="David" w:hAnsi="David" w:cs="David"/>
          <w:sz w:val="20"/>
          <w:szCs w:val="20"/>
        </w:rPr>
        <w:t xml:space="preserve"> </w:t>
      </w:r>
    </w:p>
  </w:footnote>
  <w:footnote w:id="15">
    <w:p w14:paraId="313F08EA" w14:textId="77777777" w:rsidR="004E2A5F" w:rsidRDefault="004E2A5F" w:rsidP="004E2A5F">
      <w:pPr>
        <w:pStyle w:val="FootnoteText"/>
        <w:bidi w:val="0"/>
      </w:pPr>
      <w:r>
        <w:rPr>
          <w:rStyle w:val="FootnoteReference"/>
        </w:rPr>
        <w:footnoteRef/>
      </w:r>
      <w:r>
        <w:rPr>
          <w:rtl/>
        </w:rPr>
        <w:t xml:space="preserve"> </w:t>
      </w:r>
      <w:proofErr w:type="spellStart"/>
      <w:r w:rsidRPr="00C513B4">
        <w:rPr>
          <w:rFonts w:ascii="David" w:hAnsi="David" w:cs="David"/>
        </w:rPr>
        <w:t>Oskolkov</w:t>
      </w:r>
      <w:proofErr w:type="spellEnd"/>
      <w:r w:rsidRPr="00C513B4">
        <w:rPr>
          <w:rFonts w:ascii="David" w:hAnsi="David" w:cs="David"/>
        </w:rPr>
        <w:t>, 2020</w:t>
      </w:r>
    </w:p>
  </w:footnote>
  <w:footnote w:id="16">
    <w:p w14:paraId="5A45D7CA" w14:textId="77777777" w:rsidR="004E2A5F" w:rsidRDefault="004E2A5F" w:rsidP="004E2A5F">
      <w:pPr>
        <w:spacing w:after="0"/>
        <w:jc w:val="both"/>
        <w:rPr>
          <w:rFonts w:ascii="David" w:hAnsi="David" w:cs="David"/>
          <w:sz w:val="20"/>
          <w:szCs w:val="20"/>
          <w:rtl/>
        </w:rPr>
      </w:pPr>
      <w:r w:rsidRPr="00862438">
        <w:rPr>
          <w:rStyle w:val="FootnoteReference"/>
          <w:rFonts w:ascii="David" w:hAnsi="David" w:cs="David"/>
          <w:sz w:val="20"/>
          <w:szCs w:val="20"/>
        </w:rPr>
        <w:footnoteRef/>
      </w:r>
      <w:r>
        <w:rPr>
          <w:rFonts w:ascii="David" w:hAnsi="David" w:cs="David"/>
          <w:sz w:val="20"/>
          <w:szCs w:val="20"/>
        </w:rPr>
        <w:t xml:space="preserve"> </w:t>
      </w:r>
      <w:r>
        <w:rPr>
          <w:rFonts w:ascii="David" w:hAnsi="David" w:cs="David" w:hint="cs"/>
          <w:sz w:val="20"/>
          <w:szCs w:val="20"/>
          <w:rtl/>
        </w:rPr>
        <w:t>על השינויים במגמות ההצבעה בקב המיעוט הרוסי באסטוניה ראו למשל:</w:t>
      </w:r>
    </w:p>
    <w:p w14:paraId="447457F8" w14:textId="77777777" w:rsidR="004E2A5F" w:rsidRPr="00862438" w:rsidRDefault="004E2A5F" w:rsidP="004E2A5F">
      <w:pPr>
        <w:bidi w:val="0"/>
        <w:jc w:val="both"/>
        <w:rPr>
          <w:rFonts w:ascii="David" w:hAnsi="David" w:cs="Times New Roman"/>
          <w:sz w:val="20"/>
          <w:szCs w:val="20"/>
          <w:rtl/>
          <w:lang w:bidi="ar-AE"/>
        </w:rPr>
      </w:pPr>
      <w:proofErr w:type="spellStart"/>
      <w:r w:rsidRPr="00FF3CBF">
        <w:rPr>
          <w:rFonts w:ascii="David" w:hAnsi="David" w:cs="David"/>
          <w:sz w:val="20"/>
          <w:szCs w:val="20"/>
        </w:rPr>
        <w:t>Tolvaisis</w:t>
      </w:r>
      <w:proofErr w:type="spellEnd"/>
      <w:r w:rsidRPr="00FF3CBF">
        <w:rPr>
          <w:rFonts w:ascii="David" w:hAnsi="David" w:cs="David"/>
          <w:sz w:val="20"/>
          <w:szCs w:val="20"/>
        </w:rPr>
        <w:t>, L. (2011). Ethnic Minority Politics and Political Parties Appeal to Ethnic Voters: A Case Study of Estonia's Russians. Baltic Journal of Law &amp; Politics 4:1 (2011): 106-133</w:t>
      </w:r>
      <w:r w:rsidRPr="00862438">
        <w:rPr>
          <w:rFonts w:ascii="David" w:hAnsi="David" w:cs="David"/>
          <w:sz w:val="20"/>
          <w:szCs w:val="20"/>
        </w:rPr>
        <w:t>3</w:t>
      </w:r>
    </w:p>
  </w:footnote>
  <w:footnote w:id="17">
    <w:p w14:paraId="3E5F9B09" w14:textId="77777777" w:rsidR="004E2A5F" w:rsidRPr="00212F5E" w:rsidRDefault="004E2A5F" w:rsidP="004E2A5F">
      <w:pPr>
        <w:pStyle w:val="FootnoteText"/>
        <w:bidi w:val="0"/>
        <w:rPr>
          <w:rFonts w:ascii="David" w:hAnsi="David" w:cs="David"/>
        </w:rPr>
      </w:pPr>
      <w:r w:rsidRPr="00212F5E">
        <w:rPr>
          <w:rStyle w:val="FootnoteReference"/>
          <w:rFonts w:ascii="David" w:hAnsi="David" w:cs="David"/>
        </w:rPr>
        <w:footnoteRef/>
      </w:r>
      <w:r w:rsidRPr="00212F5E">
        <w:rPr>
          <w:rFonts w:ascii="David" w:hAnsi="David" w:cs="David"/>
          <w:rtl/>
        </w:rPr>
        <w:t xml:space="preserve"> </w:t>
      </w:r>
      <w:r w:rsidRPr="00212F5E">
        <w:rPr>
          <w:rFonts w:ascii="David" w:hAnsi="David" w:cs="David"/>
        </w:rPr>
        <w:t>Smooha, 2001</w:t>
      </w:r>
    </w:p>
  </w:footnote>
  <w:footnote w:id="18">
    <w:p w14:paraId="74CB8F38" w14:textId="77777777" w:rsidR="004E2A5F" w:rsidRPr="00212F5E" w:rsidRDefault="004E2A5F" w:rsidP="004E2A5F">
      <w:pPr>
        <w:pStyle w:val="FootnoteText"/>
        <w:rPr>
          <w:rFonts w:ascii="David" w:hAnsi="David" w:cs="David"/>
          <w:rtl/>
        </w:rPr>
      </w:pPr>
      <w:r w:rsidRPr="00212F5E">
        <w:rPr>
          <w:rStyle w:val="FootnoteReference"/>
          <w:rFonts w:ascii="David" w:hAnsi="David" w:cs="David"/>
        </w:rPr>
        <w:footnoteRef/>
      </w:r>
      <w:r w:rsidRPr="00212F5E">
        <w:rPr>
          <w:rFonts w:ascii="David" w:hAnsi="David" w:cs="David"/>
          <w:rtl/>
        </w:rPr>
        <w:t xml:space="preserve"> בנוסף על המאמר של </w:t>
      </w:r>
      <w:proofErr w:type="spellStart"/>
      <w:r w:rsidRPr="00212F5E">
        <w:rPr>
          <w:rFonts w:ascii="David" w:hAnsi="David" w:cs="David"/>
        </w:rPr>
        <w:t>Tolvaisis</w:t>
      </w:r>
      <w:proofErr w:type="spellEnd"/>
      <w:r w:rsidRPr="00212F5E">
        <w:rPr>
          <w:rFonts w:ascii="David" w:hAnsi="David" w:cs="David"/>
          <w:rtl/>
        </w:rPr>
        <w:t>, על דחיקת הרוסים מהפוליטיקה האסטונית בין 1991-1995 ראו גם:</w:t>
      </w:r>
    </w:p>
    <w:p w14:paraId="40424736" w14:textId="77777777" w:rsidR="004E2A5F" w:rsidRPr="00212F5E" w:rsidRDefault="004E2A5F" w:rsidP="004E2A5F">
      <w:pPr>
        <w:pStyle w:val="FootnoteText"/>
        <w:bidi w:val="0"/>
        <w:rPr>
          <w:rFonts w:ascii="David" w:hAnsi="David" w:cs="David"/>
          <w:rtl/>
        </w:rPr>
      </w:pPr>
      <w:r w:rsidRPr="00212F5E">
        <w:rPr>
          <w:rFonts w:ascii="David" w:hAnsi="David" w:cs="David"/>
          <w:rtl/>
        </w:rPr>
        <w:t xml:space="preserve"> </w:t>
      </w:r>
      <w:proofErr w:type="spellStart"/>
      <w:r w:rsidRPr="00212F5E">
        <w:rPr>
          <w:rFonts w:ascii="David" w:hAnsi="David" w:cs="David"/>
        </w:rPr>
        <w:t>Pettai</w:t>
      </w:r>
      <w:proofErr w:type="spellEnd"/>
      <w:r w:rsidRPr="00212F5E">
        <w:rPr>
          <w:rFonts w:ascii="David" w:hAnsi="David" w:cs="David"/>
        </w:rPr>
        <w:t xml:space="preserve">, V., &amp; </w:t>
      </w:r>
      <w:proofErr w:type="spellStart"/>
      <w:r w:rsidRPr="00212F5E">
        <w:rPr>
          <w:rFonts w:ascii="David" w:hAnsi="David" w:cs="David"/>
        </w:rPr>
        <w:t>Hallik</w:t>
      </w:r>
      <w:proofErr w:type="spellEnd"/>
      <w:r w:rsidRPr="00212F5E">
        <w:rPr>
          <w:rFonts w:ascii="David" w:hAnsi="David" w:cs="David"/>
        </w:rPr>
        <w:t>, K. (2002). Understanding processes of ethnic control: segmentation, dependency and co–</w:t>
      </w:r>
      <w:proofErr w:type="spellStart"/>
      <w:r w:rsidRPr="00212F5E">
        <w:rPr>
          <w:rFonts w:ascii="David" w:hAnsi="David" w:cs="David"/>
        </w:rPr>
        <w:t>optation</w:t>
      </w:r>
      <w:proofErr w:type="spellEnd"/>
      <w:r w:rsidRPr="00212F5E">
        <w:rPr>
          <w:rFonts w:ascii="David" w:hAnsi="David" w:cs="David"/>
        </w:rPr>
        <w:t xml:space="preserve"> in post–communist Estonia. Nations and Nationalism, 8 (4): 505–529.</w:t>
      </w:r>
    </w:p>
  </w:footnote>
  <w:footnote w:id="19">
    <w:p w14:paraId="49B2C3CD" w14:textId="77777777" w:rsidR="004E2A5F" w:rsidRDefault="004E2A5F" w:rsidP="004E2A5F">
      <w:pPr>
        <w:pStyle w:val="FootnoteText"/>
        <w:bidi w:val="0"/>
      </w:pPr>
      <w:r>
        <w:rPr>
          <w:rStyle w:val="FootnoteReference"/>
        </w:rPr>
        <w:footnoteRef/>
      </w:r>
      <w:r>
        <w:rPr>
          <w:rtl/>
        </w:rPr>
        <w:t xml:space="preserve"> </w:t>
      </w:r>
      <w:proofErr w:type="spellStart"/>
      <w:r w:rsidRPr="00FF3CBF">
        <w:rPr>
          <w:rFonts w:ascii="David" w:hAnsi="David" w:cs="David"/>
        </w:rPr>
        <w:t>Tolvaisis</w:t>
      </w:r>
      <w:proofErr w:type="spellEnd"/>
      <w:r w:rsidRPr="00FF3CBF">
        <w:rPr>
          <w:rFonts w:ascii="David" w:hAnsi="David" w:cs="David"/>
        </w:rPr>
        <w:t>,</w:t>
      </w:r>
      <w:r>
        <w:rPr>
          <w:rFonts w:ascii="David" w:hAnsi="David" w:cs="David"/>
        </w:rPr>
        <w:t xml:space="preserve"> </w:t>
      </w:r>
      <w:r w:rsidRPr="00FF3CBF">
        <w:rPr>
          <w:rFonts w:ascii="David" w:hAnsi="David" w:cs="David"/>
        </w:rPr>
        <w:t>2011</w:t>
      </w:r>
    </w:p>
  </w:footnote>
  <w:footnote w:id="20">
    <w:p w14:paraId="6A0E5980" w14:textId="77777777" w:rsidR="004E2A5F" w:rsidRPr="005F0BD1" w:rsidRDefault="004E2A5F" w:rsidP="004E2A5F">
      <w:pPr>
        <w:pStyle w:val="FootnoteText"/>
        <w:bidi w:val="0"/>
        <w:rPr>
          <w:rFonts w:ascii="David" w:hAnsi="David" w:cs="David"/>
        </w:rPr>
      </w:pPr>
      <w:r w:rsidRPr="005F0BD1">
        <w:rPr>
          <w:rStyle w:val="FootnoteReference"/>
          <w:rFonts w:ascii="David" w:hAnsi="David" w:cs="David"/>
        </w:rPr>
        <w:footnoteRef/>
      </w:r>
      <w:r w:rsidRPr="005F0BD1">
        <w:rPr>
          <w:rFonts w:ascii="David" w:hAnsi="David" w:cs="David"/>
          <w:rtl/>
        </w:rPr>
        <w:t xml:space="preserve"> </w:t>
      </w:r>
      <w:proofErr w:type="spellStart"/>
      <w:r w:rsidRPr="005F0BD1">
        <w:rPr>
          <w:rFonts w:ascii="David" w:hAnsi="David" w:cs="David"/>
        </w:rPr>
        <w:t>Tolvaisis</w:t>
      </w:r>
      <w:proofErr w:type="spellEnd"/>
      <w:r w:rsidRPr="005F0BD1">
        <w:rPr>
          <w:rFonts w:ascii="David" w:hAnsi="David" w:cs="David"/>
        </w:rPr>
        <w:t>, 2011</w:t>
      </w:r>
    </w:p>
  </w:footnote>
  <w:footnote w:id="21">
    <w:p w14:paraId="438C6F06" w14:textId="77777777" w:rsidR="004E2A5F" w:rsidRPr="005F0BD1" w:rsidRDefault="004E2A5F" w:rsidP="004E2A5F">
      <w:pPr>
        <w:pStyle w:val="FootnoteText"/>
        <w:bidi w:val="0"/>
        <w:rPr>
          <w:rFonts w:ascii="David" w:hAnsi="David" w:cs="David"/>
          <w:rtl/>
        </w:rPr>
      </w:pPr>
      <w:r w:rsidRPr="005F0BD1">
        <w:rPr>
          <w:rStyle w:val="FootnoteReference"/>
          <w:rFonts w:ascii="David" w:hAnsi="David" w:cs="David"/>
        </w:rPr>
        <w:footnoteRef/>
      </w:r>
      <w:r w:rsidRPr="005F0BD1">
        <w:rPr>
          <w:rFonts w:ascii="David" w:hAnsi="David" w:cs="David"/>
          <w:rtl/>
        </w:rPr>
        <w:t xml:space="preserve"> </w:t>
      </w:r>
      <w:proofErr w:type="spellStart"/>
      <w:r w:rsidRPr="005F0BD1">
        <w:rPr>
          <w:rFonts w:ascii="David" w:hAnsi="David" w:cs="David"/>
        </w:rPr>
        <w:t>Tolvaisis</w:t>
      </w:r>
      <w:proofErr w:type="spellEnd"/>
      <w:r w:rsidRPr="005F0BD1">
        <w:rPr>
          <w:rFonts w:ascii="David" w:hAnsi="David" w:cs="David"/>
        </w:rPr>
        <w:t>, 2011</w:t>
      </w:r>
    </w:p>
  </w:footnote>
  <w:footnote w:id="22">
    <w:p w14:paraId="462107B3" w14:textId="77777777" w:rsidR="004E2A5F" w:rsidRPr="00DE38B1" w:rsidRDefault="004E2A5F" w:rsidP="004E2A5F">
      <w:pPr>
        <w:pStyle w:val="FootnoteText"/>
        <w:bidi w:val="0"/>
        <w:rPr>
          <w:rtl/>
        </w:rPr>
      </w:pPr>
      <w:r>
        <w:rPr>
          <w:rStyle w:val="FootnoteReference"/>
        </w:rPr>
        <w:footnoteRef/>
      </w:r>
      <w:r>
        <w:rPr>
          <w:rtl/>
        </w:rPr>
        <w:t xml:space="preserve"> </w:t>
      </w:r>
      <w:proofErr w:type="spellStart"/>
      <w:r w:rsidRPr="00F15851">
        <w:rPr>
          <w:rFonts w:ascii="David" w:hAnsi="David" w:cs="David"/>
        </w:rPr>
        <w:t>Kaisa</w:t>
      </w:r>
      <w:proofErr w:type="spellEnd"/>
      <w:r w:rsidRPr="00F15851">
        <w:rPr>
          <w:rFonts w:ascii="David" w:hAnsi="David" w:cs="David"/>
        </w:rPr>
        <w:t xml:space="preserve"> T. (2021). Integration a Russian-</w:t>
      </w:r>
      <w:proofErr w:type="spellStart"/>
      <w:r w:rsidRPr="00F15851">
        <w:rPr>
          <w:rFonts w:ascii="David" w:hAnsi="David" w:cs="David"/>
        </w:rPr>
        <w:t>Speeking</w:t>
      </w:r>
      <w:proofErr w:type="spellEnd"/>
      <w:r w:rsidRPr="00F15851">
        <w:rPr>
          <w:rFonts w:ascii="David" w:hAnsi="David" w:cs="David"/>
        </w:rPr>
        <w:t xml:space="preserve"> Minority into Estonia-Wide Society. School of Business and Governance- Tallinn University of Technology</w:t>
      </w:r>
    </w:p>
  </w:footnote>
  <w:footnote w:id="23">
    <w:p w14:paraId="4FA48EC5" w14:textId="77777777" w:rsidR="003337D9" w:rsidRPr="00D6571A" w:rsidRDefault="003337D9" w:rsidP="003337D9">
      <w:pPr>
        <w:bidi w:val="0"/>
        <w:spacing w:after="0" w:line="240" w:lineRule="auto"/>
        <w:rPr>
          <w:rFonts w:ascii="Times New Roman" w:eastAsia="Times New Roman" w:hAnsi="Times New Roman" w:cs="Times New Roman"/>
          <w:kern w:val="0"/>
          <w:sz w:val="20"/>
          <w:szCs w:val="20"/>
          <w14:ligatures w14:val="none"/>
        </w:rPr>
      </w:pPr>
      <w:r w:rsidRPr="00D6571A">
        <w:rPr>
          <w:rStyle w:val="FootnoteReference"/>
          <w:sz w:val="20"/>
          <w:szCs w:val="20"/>
        </w:rPr>
        <w:footnoteRef/>
      </w:r>
      <w:r w:rsidRPr="00D6571A">
        <w:rPr>
          <w:sz w:val="20"/>
          <w:szCs w:val="20"/>
          <w:rtl/>
        </w:rPr>
        <w:t xml:space="preserve"> </w:t>
      </w:r>
      <w:proofErr w:type="spellStart"/>
      <w:r w:rsidRPr="00D6571A">
        <w:rPr>
          <w:rFonts w:ascii="Times New Roman" w:eastAsia="Times New Roman" w:hAnsi="Times New Roman" w:cs="Times New Roman"/>
          <w:kern w:val="0"/>
          <w:sz w:val="20"/>
          <w:szCs w:val="20"/>
          <w14:ligatures w14:val="none"/>
        </w:rPr>
        <w:t>Oskolkov</w:t>
      </w:r>
      <w:proofErr w:type="spellEnd"/>
      <w:r w:rsidRPr="00D6571A">
        <w:rPr>
          <w:rFonts w:ascii="Times New Roman" w:eastAsia="Times New Roman" w:hAnsi="Times New Roman" w:cs="Times New Roman"/>
          <w:kern w:val="0"/>
          <w:sz w:val="20"/>
          <w:szCs w:val="20"/>
          <w14:ligatures w14:val="none"/>
        </w:rPr>
        <w:t>, Petr. "</w:t>
      </w:r>
      <w:proofErr w:type="spellStart"/>
      <w:r w:rsidRPr="00D6571A">
        <w:rPr>
          <w:rFonts w:ascii="Times New Roman" w:eastAsia="Times New Roman" w:hAnsi="Times New Roman" w:cs="Times New Roman"/>
          <w:kern w:val="0"/>
          <w:sz w:val="20"/>
          <w:szCs w:val="20"/>
          <w14:ligatures w14:val="none"/>
        </w:rPr>
        <w:t>Estonianness</w:t>
      </w:r>
      <w:proofErr w:type="spellEnd"/>
      <w:r w:rsidRPr="00D6571A">
        <w:rPr>
          <w:rFonts w:ascii="Times New Roman" w:eastAsia="Times New Roman" w:hAnsi="Times New Roman" w:cs="Times New Roman"/>
          <w:kern w:val="0"/>
          <w:sz w:val="20"/>
          <w:szCs w:val="20"/>
          <w14:ligatures w14:val="none"/>
        </w:rPr>
        <w:t xml:space="preserve"> in the Making: Transformations of Ethnic Democracy Model and Nationalism in Estonia." </w:t>
      </w:r>
      <w:r w:rsidRPr="00D6571A">
        <w:rPr>
          <w:rFonts w:ascii="Times New Roman" w:eastAsia="Times New Roman" w:hAnsi="Times New Roman" w:cs="Times New Roman"/>
          <w:i/>
          <w:iCs/>
          <w:kern w:val="0"/>
          <w:sz w:val="20"/>
          <w:szCs w:val="20"/>
          <w14:ligatures w14:val="none"/>
        </w:rPr>
        <w:t>Ethnopolitics</w:t>
      </w:r>
      <w:r w:rsidRPr="00D6571A">
        <w:rPr>
          <w:rFonts w:ascii="Times New Roman" w:eastAsia="Times New Roman" w:hAnsi="Times New Roman" w:cs="Times New Roman"/>
          <w:kern w:val="0"/>
          <w:sz w:val="20"/>
          <w:szCs w:val="20"/>
          <w14:ligatures w14:val="none"/>
        </w:rPr>
        <w:t xml:space="preserve"> (2023): 1-20.</w:t>
      </w:r>
    </w:p>
    <w:p w14:paraId="770603F0" w14:textId="77777777" w:rsidR="003337D9" w:rsidRPr="00D6571A" w:rsidRDefault="003337D9" w:rsidP="003337D9">
      <w:pPr>
        <w:pStyle w:val="FootnoteText"/>
        <w:bidi w:val="0"/>
        <w:rPr>
          <w:lang w:val="en-GB"/>
        </w:rPr>
      </w:pPr>
    </w:p>
  </w:footnote>
  <w:footnote w:id="24">
    <w:p w14:paraId="13280F30" w14:textId="77777777" w:rsidR="00A20F10" w:rsidRPr="006D5E13" w:rsidRDefault="00A20F10" w:rsidP="006D5E13">
      <w:pPr>
        <w:pStyle w:val="FootnoteText"/>
        <w:bidi w:val="0"/>
        <w:spacing w:line="276" w:lineRule="auto"/>
        <w:rPr>
          <w:rFonts w:ascii="David" w:hAnsi="David" w:cs="David"/>
        </w:rPr>
      </w:pPr>
      <w:r w:rsidRPr="006D5E13">
        <w:rPr>
          <w:rStyle w:val="FootnoteReference"/>
          <w:rFonts w:ascii="David" w:hAnsi="David" w:cs="David"/>
          <w:vertAlign w:val="baseline"/>
        </w:rPr>
        <w:footnoteRef/>
      </w:r>
      <w:r w:rsidRPr="006D5E13">
        <w:rPr>
          <w:rFonts w:ascii="David" w:hAnsi="David" w:cs="David"/>
          <w:rtl/>
        </w:rPr>
        <w:t xml:space="preserve"> </w:t>
      </w:r>
      <w:r w:rsidRPr="006D5E13">
        <w:rPr>
          <w:rFonts w:ascii="David" w:eastAsia="Times New Roman" w:hAnsi="David" w:cs="David"/>
          <w:color w:val="212121"/>
        </w:rPr>
        <w:t xml:space="preserve">Lithuania: Official statistic portal. Available at: </w:t>
      </w:r>
      <w:hyperlink r:id="rId10" w:history="1">
        <w:r w:rsidRPr="006D5E13">
          <w:rPr>
            <w:rStyle w:val="Hyperlink"/>
            <w:rFonts w:ascii="David" w:eastAsia="Times New Roman" w:hAnsi="David" w:cs="David"/>
          </w:rPr>
          <w:t>https://osp.stat.gov.lt/en/informaciniai-pranesimai?eventId=288049</w:t>
        </w:r>
      </w:hyperlink>
    </w:p>
  </w:footnote>
  <w:footnote w:id="25">
    <w:p w14:paraId="02DB51D9" w14:textId="77777777" w:rsidR="00A20F10" w:rsidRPr="006D5E13" w:rsidRDefault="00A20F10" w:rsidP="006D5E13">
      <w:pPr>
        <w:bidi w:val="0"/>
        <w:spacing w:line="276" w:lineRule="auto"/>
        <w:rPr>
          <w:rFonts w:ascii="David" w:eastAsia="Times New Roman" w:hAnsi="David" w:cs="David"/>
          <w:color w:val="212121"/>
          <w:sz w:val="20"/>
          <w:szCs w:val="20"/>
        </w:rPr>
      </w:pPr>
      <w:r w:rsidRPr="006D5E13">
        <w:rPr>
          <w:rStyle w:val="FootnoteReference"/>
          <w:rFonts w:ascii="David" w:hAnsi="David" w:cs="David"/>
          <w:sz w:val="20"/>
          <w:szCs w:val="20"/>
          <w:vertAlign w:val="baseline"/>
        </w:rPr>
        <w:footnoteRef/>
      </w:r>
      <w:r w:rsidRPr="006D5E13">
        <w:rPr>
          <w:rFonts w:ascii="David" w:hAnsi="David" w:cs="David"/>
          <w:sz w:val="20"/>
          <w:szCs w:val="20"/>
          <w:rtl/>
        </w:rPr>
        <w:t xml:space="preserve"> </w:t>
      </w:r>
      <w:r w:rsidRPr="006D5E13">
        <w:rPr>
          <w:rFonts w:ascii="David" w:eastAsia="Times New Roman" w:hAnsi="David" w:cs="David"/>
          <w:color w:val="212121"/>
          <w:sz w:val="20"/>
          <w:szCs w:val="20"/>
        </w:rPr>
        <w:t xml:space="preserve">Official statistic </w:t>
      </w:r>
      <w:r w:rsidRPr="006D5E13">
        <w:rPr>
          <w:rFonts w:ascii="David" w:eastAsia="Times New Roman" w:hAnsi="David" w:cs="David"/>
          <w:sz w:val="20"/>
          <w:szCs w:val="20"/>
        </w:rPr>
        <w:t>portal-</w:t>
      </w:r>
      <w:r w:rsidRPr="006D5E13">
        <w:rPr>
          <w:rFonts w:ascii="David" w:hAnsi="David" w:cs="David"/>
          <w:sz w:val="20"/>
          <w:szCs w:val="20"/>
        </w:rPr>
        <w:t xml:space="preserve"> </w:t>
      </w:r>
      <w:hyperlink r:id="rId11" w:tgtFrame="_blank" w:history="1">
        <w:r w:rsidRPr="006D5E13">
          <w:rPr>
            <w:rStyle w:val="Hyperlink"/>
            <w:rFonts w:ascii="David" w:hAnsi="David" w:cs="David"/>
            <w:color w:val="auto"/>
            <w:sz w:val="20"/>
            <w:szCs w:val="20"/>
            <w:u w:val="none"/>
            <w:shd w:val="clear" w:color="auto" w:fill="FFFFFF"/>
          </w:rPr>
          <w:t>Population by ethnicity</w:t>
        </w:r>
      </w:hyperlink>
      <w:r w:rsidRPr="006D5E13">
        <w:rPr>
          <w:rFonts w:ascii="David" w:hAnsi="David" w:cs="David"/>
          <w:sz w:val="20"/>
          <w:szCs w:val="20"/>
        </w:rPr>
        <w:t xml:space="preserve">: available at: </w:t>
      </w:r>
      <w:r w:rsidRPr="006D5E13">
        <w:rPr>
          <w:rFonts w:ascii="David" w:eastAsia="Times New Roman" w:hAnsi="David" w:cs="David"/>
          <w:color w:val="212121"/>
          <w:sz w:val="20"/>
          <w:szCs w:val="20"/>
        </w:rPr>
        <w:t xml:space="preserve"> </w:t>
      </w:r>
      <w:hyperlink r:id="rId12" w:anchor="/" w:history="1">
        <w:r w:rsidRPr="006D5E13">
          <w:rPr>
            <w:rStyle w:val="Hyperlink"/>
            <w:rFonts w:ascii="David" w:eastAsia="Times New Roman" w:hAnsi="David" w:cs="David"/>
            <w:sz w:val="20"/>
            <w:szCs w:val="20"/>
          </w:rPr>
          <w:t>https://osp.stat.gov.lt/en/statistiniu-rodikliu-analize?hash=6f31cfba-8dbd-4753-bf85-70dc52c33c77#</w:t>
        </w:r>
        <w:r w:rsidRPr="006D5E13">
          <w:rPr>
            <w:rStyle w:val="Hyperlink"/>
            <w:rFonts w:ascii="David" w:eastAsia="Times New Roman" w:hAnsi="David" w:cs="David"/>
            <w:sz w:val="20"/>
            <w:szCs w:val="20"/>
            <w:rtl/>
          </w:rPr>
          <w:t>/</w:t>
        </w:r>
      </w:hyperlink>
      <w:r w:rsidRPr="006D5E13">
        <w:rPr>
          <w:rFonts w:ascii="David" w:eastAsia="Times New Roman" w:hAnsi="David" w:cs="David"/>
          <w:color w:val="212121"/>
          <w:sz w:val="20"/>
          <w:szCs w:val="20"/>
          <w:rtl/>
        </w:rPr>
        <w:t xml:space="preserve"> </w:t>
      </w:r>
    </w:p>
    <w:p w14:paraId="32DFA828" w14:textId="77777777" w:rsidR="00A20F10" w:rsidRPr="006D5E13" w:rsidRDefault="00A20F10" w:rsidP="006D5E13">
      <w:pPr>
        <w:spacing w:line="276" w:lineRule="auto"/>
        <w:rPr>
          <w:rFonts w:ascii="David" w:eastAsia="Times New Roman" w:hAnsi="David" w:cs="David"/>
          <w:color w:val="212121"/>
          <w:sz w:val="20"/>
          <w:szCs w:val="20"/>
          <w:rtl/>
        </w:rPr>
      </w:pPr>
      <w:r w:rsidRPr="006D5E13">
        <w:rPr>
          <w:rFonts w:ascii="David" w:eastAsia="Times New Roman" w:hAnsi="David" w:cs="David"/>
          <w:color w:val="212121"/>
          <w:sz w:val="20"/>
          <w:szCs w:val="20"/>
          <w:rtl/>
        </w:rPr>
        <w:t xml:space="preserve">ראו גם באתר הנציבות האירופית: </w:t>
      </w:r>
      <w:r w:rsidRPr="006D5E13">
        <w:rPr>
          <w:rFonts w:ascii="David" w:eastAsia="Times New Roman" w:hAnsi="David" w:cs="David"/>
          <w:color w:val="212121"/>
          <w:sz w:val="20"/>
          <w:szCs w:val="20"/>
        </w:rPr>
        <w:t xml:space="preserve"> </w:t>
      </w:r>
      <w:hyperlink r:id="rId13" w:history="1">
        <w:r w:rsidRPr="006D5E13">
          <w:rPr>
            <w:rStyle w:val="Hyperlink"/>
            <w:rFonts w:ascii="David" w:eastAsia="Times New Roman" w:hAnsi="David" w:cs="David"/>
            <w:sz w:val="20"/>
            <w:szCs w:val="20"/>
          </w:rPr>
          <w:t>https://eurydice.eacea.ec.europa.eu/national-education-systems/lithuania/population-demographic-situation-languages-and-religions</w:t>
        </w:r>
      </w:hyperlink>
      <w:r w:rsidRPr="006D5E13">
        <w:rPr>
          <w:rFonts w:ascii="David" w:eastAsia="Times New Roman" w:hAnsi="David" w:cs="David"/>
          <w:color w:val="212121"/>
          <w:sz w:val="20"/>
          <w:szCs w:val="20"/>
        </w:rPr>
        <w:t xml:space="preserve">  </w:t>
      </w:r>
    </w:p>
  </w:footnote>
  <w:footnote w:id="26">
    <w:p w14:paraId="4942D475" w14:textId="77777777" w:rsidR="00A20F10" w:rsidRPr="006D5E13" w:rsidRDefault="00A20F10" w:rsidP="006D5E13">
      <w:pPr>
        <w:pStyle w:val="FootnoteText"/>
        <w:spacing w:line="276" w:lineRule="auto"/>
        <w:rPr>
          <w:rFonts w:ascii="David" w:hAnsi="David" w:cs="David"/>
          <w:rtl/>
        </w:rPr>
      </w:pPr>
      <w:r w:rsidRPr="006D5E13">
        <w:rPr>
          <w:rStyle w:val="FootnoteReference"/>
          <w:rFonts w:ascii="David" w:hAnsi="David" w:cs="David"/>
          <w:vertAlign w:val="baseline"/>
        </w:rPr>
        <w:footnoteRef/>
      </w:r>
      <w:r w:rsidRPr="006D5E13">
        <w:rPr>
          <w:rFonts w:ascii="David" w:hAnsi="David" w:cs="David"/>
          <w:rtl/>
        </w:rPr>
        <w:t xml:space="preserve"> אתר הנציבות האירופית, שם.</w:t>
      </w:r>
    </w:p>
  </w:footnote>
  <w:footnote w:id="27">
    <w:p w14:paraId="23DD79C0" w14:textId="4415EE33" w:rsidR="00A20F10" w:rsidRPr="006D5E13" w:rsidRDefault="00A20F10" w:rsidP="006D5E13">
      <w:pPr>
        <w:pStyle w:val="FootnoteText"/>
        <w:spacing w:line="276" w:lineRule="auto"/>
        <w:rPr>
          <w:rFonts w:ascii="David" w:hAnsi="David" w:cs="David"/>
          <w:rtl/>
        </w:rPr>
      </w:pPr>
      <w:r w:rsidRPr="006D5E13">
        <w:rPr>
          <w:rStyle w:val="FootnoteReference"/>
          <w:rFonts w:ascii="David" w:hAnsi="David" w:cs="David"/>
          <w:vertAlign w:val="baseline"/>
        </w:rPr>
        <w:footnoteRef/>
      </w:r>
      <w:r w:rsidRPr="006D5E13">
        <w:rPr>
          <w:rFonts w:ascii="David" w:hAnsi="David" w:cs="David"/>
          <w:rtl/>
        </w:rPr>
        <w:t xml:space="preserve"> חוקת </w:t>
      </w:r>
      <w:r>
        <w:rPr>
          <w:rFonts w:ascii="David" w:hAnsi="David" w:cs="David"/>
          <w:rtl/>
        </w:rPr>
        <w:t>ליטא</w:t>
      </w:r>
      <w:r w:rsidRPr="006D5E13">
        <w:rPr>
          <w:rFonts w:ascii="David" w:hAnsi="David" w:cs="David"/>
          <w:rtl/>
        </w:rPr>
        <w:t xml:space="preserve">. ניתן לראות באתר: </w:t>
      </w:r>
      <w:hyperlink r:id="rId14" w:history="1">
        <w:r w:rsidRPr="006D5E13">
          <w:rPr>
            <w:rStyle w:val="Hyperlink"/>
            <w:rFonts w:ascii="David" w:hAnsi="David" w:cs="David"/>
          </w:rPr>
          <w:t>https://www.wipo.int/edocs/lexdocs/laws/en/lt/lt045en.pdf</w:t>
        </w:r>
      </w:hyperlink>
      <w:r w:rsidRPr="006D5E13">
        <w:rPr>
          <w:rFonts w:ascii="David" w:hAnsi="David" w:cs="David"/>
          <w:rtl/>
        </w:rPr>
        <w:t xml:space="preserve"> </w:t>
      </w:r>
    </w:p>
  </w:footnote>
  <w:footnote w:id="28">
    <w:p w14:paraId="02948E26" w14:textId="77777777" w:rsidR="00A20F10" w:rsidRPr="006D5E13" w:rsidRDefault="00A20F10" w:rsidP="006D5E13">
      <w:pPr>
        <w:bidi w:val="0"/>
        <w:spacing w:line="276" w:lineRule="auto"/>
        <w:jc w:val="both"/>
        <w:rPr>
          <w:rFonts w:ascii="David" w:eastAsia="Times New Roman" w:hAnsi="David" w:cs="David"/>
          <w:color w:val="212121"/>
          <w:sz w:val="20"/>
          <w:szCs w:val="20"/>
          <w:rtl/>
        </w:rPr>
      </w:pPr>
      <w:r w:rsidRPr="006D5E13">
        <w:rPr>
          <w:rStyle w:val="FootnoteReference"/>
          <w:rFonts w:ascii="David" w:hAnsi="David" w:cs="David"/>
          <w:sz w:val="20"/>
          <w:szCs w:val="20"/>
          <w:vertAlign w:val="baseline"/>
        </w:rPr>
        <w:footnoteRef/>
      </w:r>
      <w:r w:rsidRPr="006D5E13">
        <w:rPr>
          <w:rFonts w:ascii="David" w:hAnsi="David" w:cs="David"/>
          <w:sz w:val="20"/>
          <w:szCs w:val="20"/>
          <w:rtl/>
        </w:rPr>
        <w:t xml:space="preserve"> </w:t>
      </w:r>
      <w:r w:rsidRPr="006D5E13">
        <w:rPr>
          <w:rFonts w:ascii="David" w:eastAsia="Times New Roman" w:hAnsi="David" w:cs="David"/>
          <w:color w:val="212121"/>
          <w:sz w:val="20"/>
          <w:szCs w:val="20"/>
        </w:rPr>
        <w:t xml:space="preserve">Barwinski, M. and </w:t>
      </w:r>
      <w:r w:rsidRPr="006D5E13">
        <w:rPr>
          <w:rFonts w:ascii="David" w:hAnsi="David" w:cs="David"/>
          <w:sz w:val="20"/>
          <w:szCs w:val="20"/>
        </w:rPr>
        <w:t>Le</w:t>
      </w:r>
      <w:r w:rsidRPr="006D5E13">
        <w:rPr>
          <w:rFonts w:ascii="Calibri" w:hAnsi="Calibri" w:cs="Calibri"/>
          <w:sz w:val="20"/>
          <w:szCs w:val="20"/>
        </w:rPr>
        <w:t>ś</w:t>
      </w:r>
      <w:r w:rsidRPr="006D5E13">
        <w:rPr>
          <w:rFonts w:ascii="David" w:hAnsi="David" w:cs="David"/>
          <w:sz w:val="20"/>
          <w:szCs w:val="20"/>
        </w:rPr>
        <w:t>niewska</w:t>
      </w:r>
      <w:r w:rsidRPr="006D5E13">
        <w:rPr>
          <w:rFonts w:ascii="David" w:eastAsia="Times New Roman" w:hAnsi="David" w:cs="David"/>
          <w:color w:val="212121"/>
          <w:sz w:val="20"/>
          <w:szCs w:val="20"/>
        </w:rPr>
        <w:t>, K. (2014).</w:t>
      </w:r>
      <w:r w:rsidRPr="006D5E13">
        <w:rPr>
          <w:rFonts w:ascii="David" w:hAnsi="David" w:cs="David"/>
          <w:sz w:val="20"/>
          <w:szCs w:val="20"/>
        </w:rPr>
        <w:t xml:space="preserve"> The Contemporary Situation of the Polish Minority in Lithuania and the Lithuanian Minority in Poland from the institutional perspective. Geographia Polonica, 87(1):27-45</w:t>
      </w:r>
    </w:p>
  </w:footnote>
  <w:footnote w:id="29">
    <w:p w14:paraId="181E01A7" w14:textId="70D14B7C" w:rsidR="00A20F10" w:rsidRPr="006D5E13" w:rsidRDefault="00A20F10" w:rsidP="005F6536">
      <w:pPr>
        <w:pStyle w:val="FootnoteText"/>
        <w:bidi w:val="0"/>
        <w:spacing w:after="240" w:line="276" w:lineRule="auto"/>
        <w:rPr>
          <w:rFonts w:ascii="David" w:hAnsi="David" w:cs="David"/>
        </w:rPr>
      </w:pPr>
      <w:r w:rsidRPr="006D5E13">
        <w:rPr>
          <w:rStyle w:val="FootnoteReference"/>
          <w:rFonts w:ascii="David" w:hAnsi="David" w:cs="David"/>
          <w:vertAlign w:val="baseline"/>
        </w:rPr>
        <w:footnoteRef/>
      </w:r>
      <w:r w:rsidRPr="006D5E13">
        <w:rPr>
          <w:rFonts w:ascii="David" w:hAnsi="David" w:cs="David"/>
          <w:rtl/>
        </w:rPr>
        <w:t xml:space="preserve"> </w:t>
      </w:r>
      <w:r w:rsidRPr="006D5E13">
        <w:rPr>
          <w:rFonts w:ascii="David" w:hAnsi="David" w:cs="David"/>
          <w:color w:val="202122"/>
          <w:shd w:val="clear" w:color="auto" w:fill="FFFFFF"/>
        </w:rPr>
        <w:t>Burant</w:t>
      </w:r>
      <w:r>
        <w:rPr>
          <w:rFonts w:ascii="David" w:hAnsi="David" w:cs="David"/>
          <w:color w:val="202122"/>
          <w:shd w:val="clear" w:color="auto" w:fill="FFFFFF"/>
        </w:rPr>
        <w:t xml:space="preserve">, </w:t>
      </w:r>
      <w:r w:rsidRPr="006D5E13">
        <w:rPr>
          <w:rFonts w:ascii="David" w:hAnsi="David" w:cs="David"/>
          <w:color w:val="202122"/>
          <w:shd w:val="clear" w:color="auto" w:fill="FFFFFF"/>
        </w:rPr>
        <w:t>R. and Zubek</w:t>
      </w:r>
      <w:r>
        <w:rPr>
          <w:rFonts w:ascii="David" w:hAnsi="David" w:cs="David"/>
          <w:color w:val="202122"/>
          <w:shd w:val="clear" w:color="auto" w:fill="FFFFFF"/>
        </w:rPr>
        <w:t xml:space="preserve"> V.</w:t>
      </w:r>
      <w:r w:rsidRPr="006D5E13">
        <w:rPr>
          <w:rFonts w:ascii="David" w:hAnsi="David" w:cs="David"/>
          <w:color w:val="202122"/>
          <w:shd w:val="clear" w:color="auto" w:fill="FFFFFF"/>
        </w:rPr>
        <w:t xml:space="preserve"> </w:t>
      </w:r>
      <w:r>
        <w:rPr>
          <w:rFonts w:ascii="David" w:hAnsi="David" w:cs="David"/>
          <w:color w:val="202122"/>
          <w:shd w:val="clear" w:color="auto" w:fill="FFFFFF"/>
        </w:rPr>
        <w:t>(1993).</w:t>
      </w:r>
      <w:r w:rsidRPr="006D5E13">
        <w:rPr>
          <w:rFonts w:ascii="David" w:hAnsi="David" w:cs="David"/>
          <w:color w:val="202122"/>
          <w:shd w:val="clear" w:color="auto" w:fill="FFFFFF"/>
        </w:rPr>
        <w:t> </w:t>
      </w:r>
      <w:r w:rsidRPr="006D5E13">
        <w:rPr>
          <w:rFonts w:ascii="David" w:hAnsi="David" w:cs="David"/>
          <w:color w:val="202122"/>
          <w:spacing w:val="11"/>
          <w:shd w:val="clear" w:color="auto" w:fill="FFFFFF"/>
        </w:rPr>
        <w:t>Eastern Europe's Old Memories and New Realities: Resurrecting the Polish-lithuanian Union</w:t>
      </w:r>
      <w:r>
        <w:rPr>
          <w:rFonts w:ascii="David" w:hAnsi="David" w:cs="David"/>
          <w:color w:val="202122"/>
          <w:shd w:val="clear" w:color="auto" w:fill="FFFFFF"/>
        </w:rPr>
        <w:t>.</w:t>
      </w:r>
      <w:r w:rsidRPr="006D5E13">
        <w:rPr>
          <w:rFonts w:ascii="David" w:hAnsi="David" w:cs="David"/>
          <w:color w:val="202122"/>
          <w:shd w:val="clear" w:color="auto" w:fill="FFFFFF"/>
        </w:rPr>
        <w:t xml:space="preserve"> East European Politics and Societies</w:t>
      </w:r>
      <w:r>
        <w:rPr>
          <w:rFonts w:ascii="David" w:hAnsi="David" w:cs="David"/>
          <w:color w:val="202122"/>
          <w:shd w:val="clear" w:color="auto" w:fill="FFFFFF"/>
        </w:rPr>
        <w:t>,</w:t>
      </w:r>
      <w:r w:rsidRPr="006D5E13">
        <w:rPr>
          <w:rFonts w:ascii="David" w:hAnsi="David" w:cs="David"/>
          <w:color w:val="202122"/>
          <w:shd w:val="clear" w:color="auto" w:fill="FFFFFF"/>
        </w:rPr>
        <w:t xml:space="preserve"> 7</w:t>
      </w:r>
      <w:r>
        <w:rPr>
          <w:rFonts w:ascii="David" w:hAnsi="David" w:cs="David"/>
          <w:color w:val="202122"/>
          <w:shd w:val="clear" w:color="auto" w:fill="FFFFFF"/>
        </w:rPr>
        <w:t xml:space="preserve"> (2): 370-393.</w:t>
      </w:r>
    </w:p>
  </w:footnote>
  <w:footnote w:id="30">
    <w:p w14:paraId="52321FD6" w14:textId="72AEE7EA" w:rsidR="00A20F10" w:rsidRPr="006D5E13" w:rsidRDefault="00A20F10" w:rsidP="006D5E13">
      <w:pPr>
        <w:pStyle w:val="FootnoteText"/>
        <w:bidi w:val="0"/>
        <w:spacing w:line="276" w:lineRule="auto"/>
        <w:rPr>
          <w:rFonts w:ascii="David" w:hAnsi="David" w:cs="David"/>
        </w:rPr>
      </w:pPr>
      <w:r w:rsidRPr="006D5E13">
        <w:rPr>
          <w:rStyle w:val="FootnoteReference"/>
          <w:rFonts w:ascii="David" w:hAnsi="David" w:cs="David"/>
          <w:vertAlign w:val="baseline"/>
        </w:rPr>
        <w:footnoteRef/>
      </w:r>
      <w:r w:rsidRPr="006D5E13">
        <w:rPr>
          <w:rFonts w:ascii="David" w:hAnsi="David" w:cs="David"/>
          <w:rtl/>
        </w:rPr>
        <w:t xml:space="preserve"> </w:t>
      </w:r>
      <w:r w:rsidRPr="006D5E13">
        <w:rPr>
          <w:rFonts w:ascii="David" w:hAnsi="David" w:cs="David"/>
        </w:rPr>
        <w:t>Ashbourne A</w:t>
      </w:r>
      <w:r>
        <w:rPr>
          <w:rFonts w:ascii="David" w:hAnsi="David" w:cs="David"/>
        </w:rPr>
        <w:t xml:space="preserve">. </w:t>
      </w:r>
      <w:r w:rsidRPr="006D5E13">
        <w:rPr>
          <w:rFonts w:ascii="David" w:hAnsi="David" w:cs="David"/>
        </w:rPr>
        <w:t>(1999). Lithuania: the rebirth of a nation, 1991-1994. Lexington Books. pp. 87</w:t>
      </w:r>
    </w:p>
  </w:footnote>
  <w:footnote w:id="31">
    <w:p w14:paraId="201925B1" w14:textId="77777777" w:rsidR="00A20F10" w:rsidRPr="006D5E13" w:rsidRDefault="00A20F10" w:rsidP="006D5E13">
      <w:pPr>
        <w:pStyle w:val="FootnoteText"/>
        <w:bidi w:val="0"/>
        <w:spacing w:line="276" w:lineRule="auto"/>
        <w:rPr>
          <w:rFonts w:ascii="David" w:hAnsi="David" w:cs="David"/>
        </w:rPr>
      </w:pPr>
      <w:r w:rsidRPr="006D5E13">
        <w:rPr>
          <w:rStyle w:val="FootnoteReference"/>
          <w:rFonts w:ascii="David" w:hAnsi="David" w:cs="David"/>
          <w:vertAlign w:val="baseline"/>
        </w:rPr>
        <w:footnoteRef/>
      </w:r>
      <w:r w:rsidRPr="006D5E13">
        <w:rPr>
          <w:rFonts w:ascii="David" w:hAnsi="David" w:cs="David"/>
          <w:rtl/>
        </w:rPr>
        <w:t xml:space="preserve"> </w:t>
      </w:r>
      <w:r w:rsidRPr="006D5E13">
        <w:rPr>
          <w:rFonts w:ascii="David" w:eastAsia="Times New Roman" w:hAnsi="David" w:cs="David"/>
          <w:color w:val="212121"/>
        </w:rPr>
        <w:t xml:space="preserve">Political parties in Lithuania. TrueLithiania.com. link: </w:t>
      </w:r>
      <w:hyperlink r:id="rId15" w:history="1">
        <w:r w:rsidRPr="006D5E13">
          <w:rPr>
            <w:rStyle w:val="Hyperlink"/>
            <w:rFonts w:ascii="David" w:eastAsia="Times New Roman" w:hAnsi="David" w:cs="David"/>
          </w:rPr>
          <w:t>http://www.truelithuania.com/political-parties-in-lithuania-6480</w:t>
        </w:r>
      </w:hyperlink>
    </w:p>
  </w:footnote>
  <w:footnote w:id="32">
    <w:p w14:paraId="7FC7A90D" w14:textId="77777777" w:rsidR="00A20F10" w:rsidRPr="00720380" w:rsidRDefault="00A20F10" w:rsidP="00720380">
      <w:pPr>
        <w:bidi w:val="0"/>
        <w:spacing w:after="0" w:line="240" w:lineRule="auto"/>
        <w:rPr>
          <w:rFonts w:ascii="David" w:eastAsia="Times New Roman" w:hAnsi="David" w:cs="David"/>
          <w:color w:val="212121"/>
          <w:sz w:val="20"/>
          <w:szCs w:val="20"/>
          <w:highlight w:val="yellow"/>
        </w:rPr>
      </w:pPr>
      <w:r w:rsidRPr="006D5E13">
        <w:rPr>
          <w:rStyle w:val="FootnoteReference"/>
          <w:rFonts w:ascii="David" w:hAnsi="David" w:cs="David"/>
          <w:sz w:val="20"/>
          <w:szCs w:val="20"/>
          <w:vertAlign w:val="baseline"/>
        </w:rPr>
        <w:footnoteRef/>
      </w:r>
      <w:r w:rsidRPr="006D5E13">
        <w:rPr>
          <w:rFonts w:ascii="David" w:hAnsi="David" w:cs="David"/>
          <w:sz w:val="20"/>
          <w:szCs w:val="20"/>
          <w:rtl/>
        </w:rPr>
        <w:t xml:space="preserve"> </w:t>
      </w:r>
      <w:r w:rsidRPr="006D5E13">
        <w:rPr>
          <w:rFonts w:ascii="David" w:eastAsia="Times New Roman" w:hAnsi="David" w:cs="David"/>
          <w:color w:val="212121"/>
          <w:sz w:val="20"/>
          <w:szCs w:val="20"/>
        </w:rPr>
        <w:t xml:space="preserve">national communities in Lithuania: Poles in Lithuania-Facts, number and activities. Link: </w:t>
      </w:r>
      <w:hyperlink r:id="rId16" w:history="1">
        <w:r w:rsidRPr="006D5E13">
          <w:rPr>
            <w:rStyle w:val="Hyperlink"/>
            <w:rFonts w:ascii="David" w:eastAsia="Times New Roman" w:hAnsi="David" w:cs="David"/>
            <w:sz w:val="20"/>
            <w:szCs w:val="20"/>
          </w:rPr>
          <w:t>https://tmde.lrv.lt/uploads/tmde/documents/files/Lietuvos_lenku_bendruomene_A5_EN.pdf</w:t>
        </w:r>
      </w:hyperlink>
      <w:r w:rsidRPr="006D5E13">
        <w:rPr>
          <w:rFonts w:ascii="David" w:eastAsia="Times New Roman" w:hAnsi="David" w:cs="David"/>
          <w:color w:val="212121"/>
          <w:sz w:val="20"/>
          <w:szCs w:val="20"/>
          <w:highlight w:val="yellow"/>
        </w:rPr>
        <w:t xml:space="preserve"> </w:t>
      </w:r>
    </w:p>
  </w:footnote>
  <w:footnote w:id="33">
    <w:p w14:paraId="29AD48F1" w14:textId="77777777" w:rsidR="00A20F10" w:rsidRPr="00720380" w:rsidRDefault="00A20F10" w:rsidP="00720380">
      <w:pPr>
        <w:pStyle w:val="FootnoteText"/>
        <w:rPr>
          <w:rFonts w:ascii="David" w:hAnsi="David" w:cs="David"/>
          <w:rtl/>
        </w:rPr>
      </w:pPr>
      <w:r w:rsidRPr="00720380">
        <w:rPr>
          <w:rStyle w:val="FootnoteReference"/>
          <w:rFonts w:ascii="David" w:hAnsi="David" w:cs="David"/>
          <w:vertAlign w:val="baseline"/>
        </w:rPr>
        <w:footnoteRef/>
      </w:r>
      <w:r w:rsidRPr="00720380">
        <w:rPr>
          <w:rFonts w:ascii="David" w:hAnsi="David" w:cs="David"/>
          <w:rtl/>
        </w:rPr>
        <w:t xml:space="preserve"> שם</w:t>
      </w:r>
    </w:p>
  </w:footnote>
  <w:footnote w:id="34">
    <w:p w14:paraId="14A87B94" w14:textId="77777777" w:rsidR="00A20F10" w:rsidRPr="00DA2C54" w:rsidRDefault="00A20F10" w:rsidP="00A20F10">
      <w:pPr>
        <w:bidi w:val="0"/>
        <w:spacing w:line="360" w:lineRule="auto"/>
        <w:rPr>
          <w:rFonts w:ascii="David" w:eastAsia="Times New Roman" w:hAnsi="David" w:cs="David"/>
          <w:color w:val="212121"/>
          <w:sz w:val="24"/>
          <w:szCs w:val="24"/>
          <w:rtl/>
        </w:rPr>
      </w:pPr>
      <w:r>
        <w:rPr>
          <w:rStyle w:val="FootnoteReference"/>
        </w:rPr>
        <w:footnoteRef/>
      </w:r>
      <w:r>
        <w:rPr>
          <w:rtl/>
        </w:rPr>
        <w:t xml:space="preserve"> </w:t>
      </w:r>
      <w:proofErr w:type="spellStart"/>
      <w:r w:rsidRPr="0056494F">
        <w:rPr>
          <w:rFonts w:ascii="David" w:eastAsia="Times New Roman" w:hAnsi="David" w:cs="David"/>
          <w:color w:val="212121"/>
          <w:sz w:val="20"/>
          <w:szCs w:val="20"/>
        </w:rPr>
        <w:t>Kuklys</w:t>
      </w:r>
      <w:proofErr w:type="spellEnd"/>
      <w:r w:rsidRPr="0056494F">
        <w:rPr>
          <w:rFonts w:ascii="David" w:eastAsia="Times New Roman" w:hAnsi="David" w:cs="David"/>
          <w:color w:val="212121"/>
          <w:sz w:val="20"/>
          <w:szCs w:val="20"/>
        </w:rPr>
        <w:t xml:space="preserve">, M. (2019). The largest political prey of the Electoral Action of Poles in Lithuania? International Centre for Ethnic and Linguistic Diversity Studies. Published in </w:t>
      </w:r>
      <w:r>
        <w:rPr>
          <w:rFonts w:ascii="David" w:eastAsia="Times New Roman" w:hAnsi="David" w:cs="David"/>
          <w:color w:val="212121"/>
          <w:sz w:val="20"/>
          <w:szCs w:val="20"/>
        </w:rPr>
        <w:t>3</w:t>
      </w:r>
      <w:r w:rsidRPr="0056494F">
        <w:rPr>
          <w:rFonts w:ascii="David" w:eastAsia="Times New Roman" w:hAnsi="David" w:cs="David"/>
          <w:color w:val="212121"/>
          <w:sz w:val="20"/>
          <w:szCs w:val="20"/>
        </w:rPr>
        <w:t xml:space="preserve">1\7. link: </w:t>
      </w:r>
      <w:hyperlink r:id="rId17" w:history="1">
        <w:r w:rsidRPr="0056494F">
          <w:rPr>
            <w:rStyle w:val="Hyperlink"/>
            <w:rFonts w:ascii="David" w:eastAsia="Times New Roman" w:hAnsi="David" w:cs="David"/>
            <w:sz w:val="20"/>
            <w:szCs w:val="20"/>
          </w:rPr>
          <w:t>https://www.icelds.org/2019/07/31/the-largest-political-prey-of-the-electoral-action-of-poles-in-lithuania</w:t>
        </w:r>
        <w:r w:rsidRPr="0056494F">
          <w:rPr>
            <w:rStyle w:val="Hyperlink"/>
            <w:rFonts w:ascii="David" w:eastAsia="Times New Roman" w:hAnsi="David" w:cs="David"/>
            <w:sz w:val="20"/>
            <w:szCs w:val="20"/>
            <w:rtl/>
          </w:rPr>
          <w:t>/</w:t>
        </w:r>
      </w:hyperlink>
      <w:r w:rsidRPr="0056494F">
        <w:rPr>
          <w:rFonts w:ascii="David" w:eastAsia="Times New Roman" w:hAnsi="David" w:cs="David"/>
          <w:color w:val="212121"/>
          <w:sz w:val="24"/>
          <w:szCs w:val="24"/>
        </w:rPr>
        <w:t xml:space="preserve"> </w:t>
      </w:r>
    </w:p>
  </w:footnote>
  <w:footnote w:id="35">
    <w:p w14:paraId="77D40AB5" w14:textId="2F36D6DB" w:rsidR="00A20F10" w:rsidRPr="00720380" w:rsidRDefault="00A20F10" w:rsidP="00720380">
      <w:pPr>
        <w:spacing w:after="0" w:line="240" w:lineRule="auto"/>
        <w:rPr>
          <w:rFonts w:ascii="David" w:eastAsia="Times New Roman" w:hAnsi="David" w:cs="David"/>
          <w:color w:val="212121"/>
          <w:sz w:val="20"/>
          <w:szCs w:val="20"/>
          <w:rtl/>
        </w:rPr>
      </w:pPr>
      <w:r w:rsidRPr="00720380">
        <w:rPr>
          <w:rStyle w:val="FootnoteReference"/>
          <w:rFonts w:ascii="David" w:hAnsi="David" w:cs="David"/>
          <w:sz w:val="20"/>
          <w:szCs w:val="20"/>
          <w:vertAlign w:val="baseline"/>
        </w:rPr>
        <w:footnoteRef/>
      </w:r>
      <w:r w:rsidRPr="00720380">
        <w:rPr>
          <w:rFonts w:ascii="David" w:hAnsi="David" w:cs="David"/>
          <w:sz w:val="20"/>
          <w:szCs w:val="20"/>
          <w:rtl/>
        </w:rPr>
        <w:t xml:space="preserve"> </w:t>
      </w:r>
      <w:r w:rsidRPr="00720380">
        <w:rPr>
          <w:rFonts w:ascii="David" w:eastAsia="Times New Roman" w:hAnsi="David" w:cs="David"/>
          <w:color w:val="212121"/>
          <w:sz w:val="20"/>
          <w:szCs w:val="20"/>
          <w:rtl/>
        </w:rPr>
        <w:t xml:space="preserve">דו"ח של מועצת אירופה, שיצא ב-2007, הביע דאגה מחוק הלאום הליטאי, המכיל סעיף של זכות השיבה ושבעקבותיו שני חברי </w:t>
      </w:r>
      <w:proofErr w:type="spellStart"/>
      <w:r w:rsidRPr="00720380">
        <w:rPr>
          <w:rFonts w:ascii="David" w:eastAsia="Times New Roman" w:hAnsi="David" w:cs="David"/>
          <w:color w:val="212121"/>
          <w:sz w:val="20"/>
          <w:szCs w:val="20"/>
          <w:rtl/>
        </w:rPr>
        <w:t>סיימאס</w:t>
      </w:r>
      <w:proofErr w:type="spellEnd"/>
      <w:r w:rsidRPr="00720380">
        <w:rPr>
          <w:rFonts w:ascii="David" w:eastAsia="Times New Roman" w:hAnsi="David" w:cs="David"/>
          <w:color w:val="212121"/>
          <w:sz w:val="20"/>
          <w:szCs w:val="20"/>
          <w:rtl/>
        </w:rPr>
        <w:t xml:space="preserve"> המייצגים את המיעוט הפולני נדרשו להתפטר משום שקיבלו את קרתא פולקה (באנגלית: </w:t>
      </w:r>
      <w:r w:rsidRPr="00720380">
        <w:rPr>
          <w:rFonts w:ascii="David" w:eastAsia="Times New Roman" w:hAnsi="David" w:cs="David"/>
          <w:color w:val="212121"/>
          <w:sz w:val="20"/>
          <w:szCs w:val="20"/>
        </w:rPr>
        <w:t xml:space="preserve">Karta </w:t>
      </w:r>
      <w:proofErr w:type="spellStart"/>
      <w:r w:rsidRPr="00720380">
        <w:rPr>
          <w:rFonts w:ascii="David" w:eastAsia="Times New Roman" w:hAnsi="David" w:cs="David"/>
          <w:color w:val="212121"/>
          <w:sz w:val="20"/>
          <w:szCs w:val="20"/>
        </w:rPr>
        <w:t>Polaka</w:t>
      </w:r>
      <w:proofErr w:type="spellEnd"/>
      <w:r w:rsidRPr="00720380">
        <w:rPr>
          <w:rFonts w:ascii="David" w:eastAsia="Times New Roman" w:hAnsi="David" w:cs="David"/>
          <w:color w:val="212121"/>
          <w:sz w:val="20"/>
          <w:szCs w:val="20"/>
          <w:rtl/>
        </w:rPr>
        <w:t xml:space="preserve">)-כרטיס פולני המאשר שייכות לאומה הפולנית). </w:t>
      </w:r>
      <w:r w:rsidRPr="00720380">
        <w:rPr>
          <w:rFonts w:ascii="David" w:hAnsi="David" w:cs="David"/>
          <w:sz w:val="20"/>
          <w:szCs w:val="20"/>
          <w:rtl/>
        </w:rPr>
        <w:t xml:space="preserve">המסמך מתוך נציבות זכויות האדם של המועצה האירופית. קישור: </w:t>
      </w:r>
      <w:hyperlink r:id="rId18" w:anchor="P192_38971" w:history="1">
        <w:r w:rsidRPr="00720380">
          <w:rPr>
            <w:rStyle w:val="Hyperlink"/>
            <w:rFonts w:ascii="David" w:eastAsia="Times New Roman" w:hAnsi="David" w:cs="David"/>
            <w:sz w:val="20"/>
            <w:szCs w:val="20"/>
          </w:rPr>
          <w:t>https://rm.coe.int/16806db769#P192_38971</w:t>
        </w:r>
      </w:hyperlink>
      <w:r w:rsidRPr="00720380">
        <w:rPr>
          <w:rFonts w:ascii="David" w:eastAsia="Times New Roman" w:hAnsi="David" w:cs="David"/>
          <w:color w:val="212121"/>
          <w:sz w:val="20"/>
          <w:szCs w:val="20"/>
          <w:rtl/>
        </w:rPr>
        <w:t xml:space="preserve"> . מסמך נוסף שהצביע על אפליה נגד המיעוט הפולני היה הדו"ח שפרסם משרד החוץ האמריקאי שעסק בזכויות אדם ברחבי העולם. המסמך קבע </w:t>
      </w:r>
      <w:proofErr w:type="spellStart"/>
      <w:r w:rsidRPr="00720380">
        <w:rPr>
          <w:rFonts w:ascii="David" w:eastAsia="Times New Roman" w:hAnsi="David" w:cs="David"/>
          <w:color w:val="212121"/>
          <w:sz w:val="20"/>
          <w:szCs w:val="20"/>
          <w:rtl/>
        </w:rPr>
        <w:t>תגובתיה</w:t>
      </w:r>
      <w:proofErr w:type="spellEnd"/>
      <w:r w:rsidRPr="00720380">
        <w:rPr>
          <w:rFonts w:ascii="David" w:eastAsia="Times New Roman" w:hAnsi="David" w:cs="David"/>
          <w:color w:val="212121"/>
          <w:sz w:val="20"/>
          <w:szCs w:val="20"/>
          <w:rtl/>
        </w:rPr>
        <w:t xml:space="preserve"> של ממשלת ליטא לאפליה אתנית אינן יעילות.</w:t>
      </w:r>
    </w:p>
    <w:p w14:paraId="1DA3C7DB" w14:textId="7279539C" w:rsidR="00A20F10" w:rsidRPr="00720380" w:rsidRDefault="00A20F10" w:rsidP="00720380">
      <w:pPr>
        <w:spacing w:after="0" w:line="240" w:lineRule="auto"/>
        <w:rPr>
          <w:rFonts w:ascii="David" w:eastAsia="Times New Roman" w:hAnsi="David" w:cs="David"/>
          <w:color w:val="212121"/>
          <w:sz w:val="20"/>
          <w:szCs w:val="20"/>
        </w:rPr>
      </w:pPr>
      <w:proofErr w:type="spellStart"/>
      <w:r w:rsidRPr="00720380">
        <w:rPr>
          <w:rFonts w:ascii="David" w:hAnsi="David" w:cs="David"/>
          <w:sz w:val="20"/>
          <w:szCs w:val="20"/>
        </w:rPr>
        <w:t>Busygina</w:t>
      </w:r>
      <w:proofErr w:type="spellEnd"/>
      <w:r w:rsidRPr="00720380">
        <w:rPr>
          <w:rFonts w:ascii="David" w:hAnsi="David" w:cs="David"/>
          <w:sz w:val="20"/>
          <w:szCs w:val="20"/>
        </w:rPr>
        <w:t>, I. M., &amp; Onishchenko, A. D. (2019). The Polish minority in the Republic of Lithuania: internal and external factors. Baltic Region, 11(1), 43-59</w:t>
      </w:r>
    </w:p>
  </w:footnote>
  <w:footnote w:id="36">
    <w:p w14:paraId="5EE792C8" w14:textId="312F0E5A" w:rsidR="00A20F10" w:rsidRDefault="00A20F10" w:rsidP="00720380">
      <w:pPr>
        <w:pStyle w:val="FootnoteText"/>
      </w:pPr>
      <w:r w:rsidRPr="00720380">
        <w:rPr>
          <w:rStyle w:val="FootnoteReference"/>
          <w:rFonts w:ascii="David" w:hAnsi="David" w:cs="David"/>
        </w:rPr>
        <w:footnoteRef/>
      </w:r>
      <w:r w:rsidRPr="00720380">
        <w:rPr>
          <w:rFonts w:ascii="David" w:hAnsi="David" w:cs="David"/>
          <w:rtl/>
        </w:rPr>
        <w:t xml:space="preserve"> </w:t>
      </w:r>
      <w:r w:rsidRPr="00720380">
        <w:rPr>
          <w:rFonts w:ascii="David" w:eastAsia="Times New Roman" w:hAnsi="David" w:cs="David"/>
          <w:color w:val="212121"/>
          <w:rtl/>
        </w:rPr>
        <w:t>ב</w:t>
      </w:r>
      <w:r>
        <w:rPr>
          <w:rFonts w:ascii="David" w:eastAsia="Times New Roman" w:hAnsi="David" w:cs="David"/>
          <w:color w:val="212121"/>
          <w:rtl/>
        </w:rPr>
        <w:t>ליטא</w:t>
      </w:r>
      <w:r w:rsidRPr="00720380">
        <w:rPr>
          <w:rFonts w:ascii="David" w:eastAsia="Times New Roman" w:hAnsi="David" w:cs="David"/>
          <w:color w:val="212121"/>
          <w:rtl/>
        </w:rPr>
        <w:t xml:space="preserve"> הונהגה חקיקה המחייבת את כל בני המיעוטים שיש להם אזרחות ליטאית ומתגוררים במדינה לכתוב את שמם באלפבית הליטאית ועל פי ההגייה הליטאית בדרכונים.</w:t>
      </w:r>
    </w:p>
  </w:footnote>
  <w:footnote w:id="37">
    <w:p w14:paraId="023FDCB8" w14:textId="77777777" w:rsidR="00A20F10" w:rsidRPr="006D5E13" w:rsidRDefault="00A20F10" w:rsidP="006D5E13">
      <w:pPr>
        <w:pStyle w:val="FootnoteText"/>
        <w:bidi w:val="0"/>
        <w:spacing w:line="276" w:lineRule="auto"/>
        <w:rPr>
          <w:rFonts w:ascii="David" w:hAnsi="David" w:cs="David"/>
        </w:rPr>
      </w:pPr>
      <w:r w:rsidRPr="006D5E13">
        <w:rPr>
          <w:rStyle w:val="FootnoteReference"/>
          <w:rFonts w:ascii="David" w:hAnsi="David" w:cs="David"/>
          <w:vertAlign w:val="baseline"/>
        </w:rPr>
        <w:footnoteRef/>
      </w:r>
      <w:r w:rsidRPr="006D5E13">
        <w:rPr>
          <w:rFonts w:ascii="David" w:hAnsi="David" w:cs="David"/>
        </w:rPr>
        <w:t xml:space="preserve"> </w:t>
      </w:r>
      <w:r w:rsidRPr="006D5E13">
        <w:rPr>
          <w:rFonts w:ascii="David" w:hAnsi="David" w:cs="David"/>
          <w:rtl/>
        </w:rPr>
        <w:t xml:space="preserve"> שם</w:t>
      </w:r>
    </w:p>
  </w:footnote>
  <w:footnote w:id="38">
    <w:p w14:paraId="14731B37" w14:textId="77777777" w:rsidR="00A20F10" w:rsidRPr="006D5E13" w:rsidRDefault="00A20F10" w:rsidP="00765750">
      <w:pPr>
        <w:pStyle w:val="FootnoteText"/>
        <w:bidi w:val="0"/>
        <w:spacing w:line="276" w:lineRule="auto"/>
        <w:rPr>
          <w:rFonts w:ascii="David" w:hAnsi="David" w:cs="David"/>
        </w:rPr>
      </w:pPr>
      <w:r w:rsidRPr="006D5E13">
        <w:rPr>
          <w:rStyle w:val="FootnoteReference"/>
          <w:rFonts w:ascii="David" w:hAnsi="David" w:cs="David"/>
          <w:vertAlign w:val="baseline"/>
        </w:rPr>
        <w:footnoteRef/>
      </w:r>
      <w:r w:rsidRPr="006D5E13">
        <w:rPr>
          <w:rFonts w:ascii="David" w:hAnsi="David" w:cs="David"/>
          <w:rtl/>
        </w:rPr>
        <w:t xml:space="preserve"> </w:t>
      </w:r>
      <w:proofErr w:type="spellStart"/>
      <w:r w:rsidRPr="006D5E13">
        <w:rPr>
          <w:rFonts w:ascii="David" w:hAnsi="David" w:cs="David"/>
        </w:rPr>
        <w:t>Busygina</w:t>
      </w:r>
      <w:proofErr w:type="spellEnd"/>
      <w:r w:rsidRPr="006D5E13">
        <w:rPr>
          <w:rFonts w:ascii="David" w:hAnsi="David" w:cs="David"/>
        </w:rPr>
        <w:t xml:space="preserve"> and Onishchenko, (2019)</w:t>
      </w:r>
    </w:p>
  </w:footnote>
  <w:footnote w:id="39">
    <w:p w14:paraId="2A3A9DA7" w14:textId="77777777" w:rsidR="00A20F10" w:rsidRPr="006D5E13" w:rsidRDefault="00A20F10" w:rsidP="009E5ACE">
      <w:pPr>
        <w:spacing w:after="0" w:line="276" w:lineRule="auto"/>
        <w:rPr>
          <w:rFonts w:ascii="David" w:hAnsi="David" w:cs="David"/>
          <w:color w:val="333333"/>
          <w:sz w:val="20"/>
          <w:szCs w:val="20"/>
          <w:shd w:val="clear" w:color="auto" w:fill="FFFFFF"/>
          <w:rtl/>
        </w:rPr>
      </w:pPr>
      <w:r w:rsidRPr="006D5E13">
        <w:rPr>
          <w:rStyle w:val="FootnoteReference"/>
          <w:rFonts w:ascii="David" w:hAnsi="David" w:cs="David"/>
          <w:sz w:val="20"/>
          <w:szCs w:val="20"/>
          <w:vertAlign w:val="baseline"/>
        </w:rPr>
        <w:footnoteRef/>
      </w:r>
      <w:r w:rsidRPr="006D5E13">
        <w:rPr>
          <w:rFonts w:ascii="David" w:hAnsi="David" w:cs="David"/>
          <w:sz w:val="20"/>
          <w:szCs w:val="20"/>
          <w:rtl/>
        </w:rPr>
        <w:t xml:space="preserve"> </w:t>
      </w:r>
      <w:r w:rsidRPr="006D5E13">
        <w:rPr>
          <w:rFonts w:ascii="David" w:eastAsia="Times New Roman" w:hAnsi="David" w:cs="David"/>
          <w:color w:val="212121"/>
          <w:sz w:val="20"/>
          <w:szCs w:val="20"/>
          <w:rtl/>
        </w:rPr>
        <w:t>ראו</w:t>
      </w:r>
      <w:r w:rsidRPr="006D5E13">
        <w:rPr>
          <w:rFonts w:ascii="David" w:hAnsi="David" w:cs="David"/>
          <w:color w:val="333333"/>
          <w:sz w:val="20"/>
          <w:szCs w:val="20"/>
          <w:shd w:val="clear" w:color="auto" w:fill="FFFFFF"/>
        </w:rPr>
        <w:t xml:space="preserve">Statistics Canada- Census of Population, 2016: </w:t>
      </w:r>
      <w:r w:rsidRPr="006D5E13">
        <w:rPr>
          <w:rFonts w:ascii="David" w:hAnsi="David" w:cs="David"/>
          <w:color w:val="333333"/>
          <w:sz w:val="20"/>
          <w:szCs w:val="20"/>
          <w:shd w:val="clear" w:color="auto" w:fill="FFFFFF"/>
          <w:rtl/>
        </w:rPr>
        <w:t xml:space="preserve"> </w:t>
      </w:r>
    </w:p>
    <w:p w14:paraId="25BECE29" w14:textId="77777777" w:rsidR="00A20F10" w:rsidRPr="006D5E13" w:rsidRDefault="00A20F10" w:rsidP="009E5ACE">
      <w:pPr>
        <w:spacing w:line="276" w:lineRule="auto"/>
        <w:rPr>
          <w:rFonts w:ascii="David" w:hAnsi="David" w:cs="David"/>
          <w:sz w:val="20"/>
          <w:szCs w:val="20"/>
          <w:rtl/>
        </w:rPr>
      </w:pPr>
      <w:r w:rsidRPr="006D5E13">
        <w:rPr>
          <w:rFonts w:ascii="David" w:hAnsi="David" w:cs="David"/>
          <w:color w:val="333333"/>
          <w:sz w:val="20"/>
          <w:szCs w:val="20"/>
          <w:shd w:val="clear" w:color="auto" w:fill="FFFFFF"/>
        </w:rPr>
        <w:t>:</w:t>
      </w:r>
      <w:hyperlink r:id="rId19" w:history="1">
        <w:r w:rsidRPr="006D5E13">
          <w:rPr>
            <w:rStyle w:val="Hyperlink"/>
            <w:rFonts w:ascii="David" w:eastAsia="Times New Roman" w:hAnsi="David" w:cs="David"/>
            <w:sz w:val="20"/>
            <w:szCs w:val="20"/>
          </w:rPr>
          <w:t>https://www12.statcan.gc.ca/census-recensement/2016/dp-pd/prof/details/page.cfm?Lang=E&amp;Geo1=PR&amp;Code1=01&amp;Geo2=PR&amp;Code2=01&amp;Data=Count&amp;SearchText=canada&amp;SearchType=Begins&amp;SearchPR=01&amp;B1=Language&amp;TABID=1</w:t>
        </w:r>
      </w:hyperlink>
    </w:p>
  </w:footnote>
  <w:footnote w:id="40">
    <w:p w14:paraId="030DBDC6" w14:textId="77777777" w:rsidR="00A20F10" w:rsidRPr="006D5E13" w:rsidRDefault="00A20F10" w:rsidP="006D5E13">
      <w:pPr>
        <w:pStyle w:val="FootnoteText"/>
        <w:spacing w:line="276" w:lineRule="auto"/>
        <w:rPr>
          <w:rFonts w:ascii="David" w:hAnsi="David" w:cs="David"/>
          <w:color w:val="333333"/>
          <w:shd w:val="clear" w:color="auto" w:fill="FFFFFF"/>
        </w:rPr>
      </w:pPr>
      <w:r w:rsidRPr="006D5E13">
        <w:rPr>
          <w:rStyle w:val="FootnoteReference"/>
          <w:rFonts w:ascii="David" w:hAnsi="David" w:cs="David"/>
          <w:vertAlign w:val="baseline"/>
        </w:rPr>
        <w:footnoteRef/>
      </w:r>
      <w:r w:rsidRPr="006D5E13">
        <w:rPr>
          <w:rFonts w:ascii="David" w:hAnsi="David" w:cs="David"/>
          <w:rtl/>
        </w:rPr>
        <w:t xml:space="preserve"> </w:t>
      </w:r>
      <w:r w:rsidRPr="006D5E13">
        <w:rPr>
          <w:rFonts w:ascii="David" w:hAnsi="David" w:cs="David"/>
          <w:color w:val="333333"/>
          <w:shd w:val="clear" w:color="auto" w:fill="FFFFFF"/>
        </w:rPr>
        <w:t>Statistics Canada- Census Profile ,2016 census</w:t>
      </w:r>
    </w:p>
    <w:p w14:paraId="4136184A" w14:textId="77777777" w:rsidR="00A20F10" w:rsidRPr="006D5E13" w:rsidRDefault="00A20F10" w:rsidP="006D5E13">
      <w:pPr>
        <w:pStyle w:val="FootnoteText"/>
        <w:spacing w:line="276" w:lineRule="auto"/>
        <w:rPr>
          <w:rFonts w:ascii="David" w:hAnsi="David" w:cs="David"/>
          <w:rtl/>
        </w:rPr>
      </w:pPr>
      <w:r w:rsidRPr="006D5E13">
        <w:rPr>
          <w:rFonts w:ascii="David" w:hAnsi="David" w:cs="David"/>
          <w:color w:val="333333"/>
          <w:shd w:val="clear" w:color="auto" w:fill="FFFFFF"/>
        </w:rPr>
        <w:t>:</w:t>
      </w:r>
      <w:r w:rsidRPr="006D5E13">
        <w:rPr>
          <w:rFonts w:ascii="David" w:hAnsi="David" w:cs="David"/>
        </w:rPr>
        <w:t xml:space="preserve"> </w:t>
      </w:r>
      <w:hyperlink r:id="rId20" w:history="1">
        <w:r w:rsidRPr="006D5E13">
          <w:rPr>
            <w:rStyle w:val="Hyperlink"/>
            <w:rFonts w:ascii="David" w:hAnsi="David" w:cs="David"/>
            <w:shd w:val="clear" w:color="auto" w:fill="FFFFFF"/>
          </w:rPr>
          <w:t>https://www12.statcan.gc.ca/census-recensement/2016/dp-pd/prof/details/page.cfm?Lang=E&amp;Geo1=PR&amp;Code1=24&amp;Geo2=PR&amp;Code2=01&amp;Data=Count&amp;SearchText=quebec&amp;SearchType=Begins&amp;SearchPR=01&amp;B1=Language&amp;TABID=1</w:t>
        </w:r>
      </w:hyperlink>
      <w:r w:rsidRPr="006D5E13">
        <w:rPr>
          <w:rFonts w:ascii="David" w:hAnsi="David" w:cs="David"/>
          <w:color w:val="333333"/>
          <w:shd w:val="clear" w:color="auto" w:fill="FFFFFF"/>
        </w:rPr>
        <w:t xml:space="preserve">  </w:t>
      </w:r>
      <w:r w:rsidRPr="006D5E13">
        <w:rPr>
          <w:rFonts w:ascii="David" w:hAnsi="David" w:cs="David"/>
          <w:color w:val="333333"/>
          <w:shd w:val="clear" w:color="auto" w:fill="FFFFFF"/>
          <w:rtl/>
        </w:rPr>
        <w:t xml:space="preserve"> </w:t>
      </w:r>
    </w:p>
    <w:p w14:paraId="534EB40A" w14:textId="77777777" w:rsidR="00A20F10" w:rsidRPr="006D5E13" w:rsidRDefault="00A20F10" w:rsidP="006D5E13">
      <w:pPr>
        <w:pStyle w:val="FootnoteText"/>
        <w:spacing w:line="276" w:lineRule="auto"/>
        <w:rPr>
          <w:rFonts w:ascii="David" w:hAnsi="David" w:cs="David"/>
          <w:rtl/>
        </w:rPr>
      </w:pPr>
    </w:p>
  </w:footnote>
  <w:footnote w:id="41">
    <w:p w14:paraId="0D5DB65B" w14:textId="77777777" w:rsidR="00A20F10" w:rsidRPr="006D5E13" w:rsidRDefault="00A20F10" w:rsidP="006D5E13">
      <w:pPr>
        <w:pStyle w:val="FootnoteText"/>
        <w:spacing w:line="276" w:lineRule="auto"/>
        <w:rPr>
          <w:rFonts w:ascii="David" w:hAnsi="David" w:cs="David"/>
          <w:rtl/>
        </w:rPr>
      </w:pPr>
      <w:r w:rsidRPr="006D5E13">
        <w:rPr>
          <w:rStyle w:val="FootnoteReference"/>
          <w:rFonts w:ascii="David" w:hAnsi="David" w:cs="David"/>
          <w:vertAlign w:val="baseline"/>
        </w:rPr>
        <w:footnoteRef/>
      </w:r>
      <w:r w:rsidRPr="006D5E13">
        <w:rPr>
          <w:rFonts w:ascii="David" w:hAnsi="David" w:cs="David"/>
          <w:rtl/>
        </w:rPr>
        <w:t xml:space="preserve"> סבן, אילן (2000). המעמד המשפטי של מיעוטים במדינות דמוקרטיות שסועות. חיבור לשם קבלת התואר דוקטור במשפטים. האוניברסיטה העברית. קישור: </w:t>
      </w:r>
      <w:hyperlink r:id="rId21" w:history="1">
        <w:r w:rsidRPr="006D5E13">
          <w:rPr>
            <w:rStyle w:val="Hyperlink"/>
            <w:rFonts w:ascii="David" w:hAnsi="David" w:cs="David"/>
          </w:rPr>
          <w:t>https://law.haifa.ac.il/wp-content/uploads/2017/05/Saban_ch4_Canada-A.pdf</w:t>
        </w:r>
      </w:hyperlink>
      <w:r w:rsidRPr="006D5E13">
        <w:rPr>
          <w:rFonts w:ascii="David" w:hAnsi="David" w:cs="David"/>
          <w:rtl/>
        </w:rPr>
        <w:t xml:space="preserve"> </w:t>
      </w:r>
    </w:p>
  </w:footnote>
  <w:footnote w:id="42">
    <w:p w14:paraId="26E157AE" w14:textId="77777777" w:rsidR="00A20F10" w:rsidRPr="006D5E13" w:rsidRDefault="00A20F10" w:rsidP="00BD03E2">
      <w:pPr>
        <w:pStyle w:val="FootnoteText"/>
        <w:spacing w:line="276" w:lineRule="auto"/>
        <w:rPr>
          <w:rFonts w:ascii="David" w:hAnsi="David" w:cs="David"/>
          <w:rtl/>
        </w:rPr>
      </w:pPr>
      <w:r w:rsidRPr="006D5E13">
        <w:rPr>
          <w:rStyle w:val="FootnoteReference"/>
          <w:rFonts w:ascii="David" w:hAnsi="David" w:cs="David"/>
          <w:vertAlign w:val="baseline"/>
        </w:rPr>
        <w:footnoteRef/>
      </w:r>
      <w:r w:rsidRPr="006D5E13">
        <w:rPr>
          <w:rFonts w:ascii="David" w:hAnsi="David" w:cs="David"/>
          <w:rtl/>
        </w:rPr>
        <w:t xml:space="preserve"> סבן, </w:t>
      </w:r>
      <w:r>
        <w:rPr>
          <w:rFonts w:ascii="David" w:hAnsi="David" w:cs="David" w:hint="cs"/>
          <w:rtl/>
        </w:rPr>
        <w:t>שם</w:t>
      </w:r>
    </w:p>
  </w:footnote>
  <w:footnote w:id="43">
    <w:p w14:paraId="57765A43" w14:textId="77777777" w:rsidR="00A20F10" w:rsidRPr="006D5E13" w:rsidRDefault="00A20F10" w:rsidP="006D5E13">
      <w:pPr>
        <w:spacing w:line="276" w:lineRule="auto"/>
        <w:rPr>
          <w:rFonts w:ascii="David" w:eastAsia="Times New Roman" w:hAnsi="David" w:cs="David"/>
          <w:color w:val="212121"/>
          <w:sz w:val="20"/>
          <w:szCs w:val="20"/>
          <w:rtl/>
        </w:rPr>
      </w:pPr>
      <w:r w:rsidRPr="006D5E13">
        <w:rPr>
          <w:rStyle w:val="FootnoteReference"/>
          <w:rFonts w:ascii="David" w:hAnsi="David" w:cs="David"/>
          <w:sz w:val="20"/>
          <w:szCs w:val="20"/>
          <w:vertAlign w:val="baseline"/>
        </w:rPr>
        <w:footnoteRef/>
      </w:r>
      <w:r w:rsidRPr="006D5E13">
        <w:rPr>
          <w:rFonts w:ascii="David" w:hAnsi="David" w:cs="David"/>
          <w:sz w:val="20"/>
          <w:szCs w:val="20"/>
          <w:rtl/>
        </w:rPr>
        <w:t xml:space="preserve"> הסעיפים שנזכרו,  מתוך: </w:t>
      </w:r>
      <w:r w:rsidRPr="006D5E13">
        <w:rPr>
          <w:rFonts w:ascii="David" w:eastAsia="Times New Roman" w:hAnsi="David" w:cs="David"/>
          <w:color w:val="212121"/>
          <w:sz w:val="20"/>
          <w:szCs w:val="20"/>
          <w:rtl/>
        </w:rPr>
        <w:t xml:space="preserve">כתב החירויות והזכויות הקנדי-גרסה באנגלית. קישור: </w:t>
      </w:r>
      <w:hyperlink r:id="rId22" w:history="1">
        <w:r w:rsidRPr="006D5E13">
          <w:rPr>
            <w:rStyle w:val="Hyperlink"/>
            <w:rFonts w:ascii="David" w:eastAsia="Times New Roman" w:hAnsi="David" w:cs="David"/>
            <w:sz w:val="20"/>
            <w:szCs w:val="20"/>
          </w:rPr>
          <w:t>https://laws-lois.justice.gc.ca/eng/const/page-12.html</w:t>
        </w:r>
      </w:hyperlink>
      <w:r w:rsidRPr="006D5E13">
        <w:rPr>
          <w:rFonts w:ascii="David" w:eastAsia="Times New Roman" w:hAnsi="David" w:cs="David"/>
          <w:color w:val="212121"/>
          <w:sz w:val="20"/>
          <w:szCs w:val="20"/>
          <w:rtl/>
        </w:rPr>
        <w:t xml:space="preserve"> </w:t>
      </w:r>
    </w:p>
    <w:p w14:paraId="7271B3B3" w14:textId="77777777" w:rsidR="00A20F10" w:rsidRPr="006D5E13" w:rsidRDefault="00A20F10" w:rsidP="006D5E13">
      <w:pPr>
        <w:spacing w:line="276" w:lineRule="auto"/>
        <w:rPr>
          <w:rFonts w:ascii="David" w:eastAsia="Times New Roman" w:hAnsi="David" w:cs="David"/>
          <w:color w:val="212121"/>
          <w:sz w:val="20"/>
          <w:szCs w:val="20"/>
          <w:highlight w:val="yellow"/>
          <w:rtl/>
        </w:rPr>
      </w:pPr>
      <w:r w:rsidRPr="006D5E13">
        <w:rPr>
          <w:rFonts w:ascii="David" w:hAnsi="David" w:cs="David"/>
          <w:sz w:val="20"/>
          <w:szCs w:val="20"/>
          <w:rtl/>
        </w:rPr>
        <w:t xml:space="preserve">לגבי השפעתה של החקיקה על התחזקות הזהות הקולקטיבית של המיעוט הצרפתי, ראו למשל: </w:t>
      </w:r>
      <w:r w:rsidRPr="006D5E13">
        <w:rPr>
          <w:rFonts w:ascii="David" w:hAnsi="David" w:cs="David"/>
          <w:sz w:val="20"/>
          <w:szCs w:val="20"/>
        </w:rPr>
        <w:t xml:space="preserve">Ponting, M. (2006). Francophone Minority Identities and Language Rights in Canada. Federal Governance, 3(1), 1-32 </w:t>
      </w:r>
    </w:p>
  </w:footnote>
  <w:footnote w:id="44">
    <w:p w14:paraId="366AFBEB" w14:textId="77777777" w:rsidR="00A20F10" w:rsidRPr="006D5E13" w:rsidRDefault="00A20F10" w:rsidP="00C84E8F">
      <w:pPr>
        <w:pStyle w:val="FootnoteText"/>
        <w:spacing w:line="276" w:lineRule="auto"/>
        <w:rPr>
          <w:rFonts w:ascii="David" w:hAnsi="David" w:cs="David"/>
          <w:rtl/>
        </w:rPr>
      </w:pPr>
      <w:r w:rsidRPr="006D5E13">
        <w:rPr>
          <w:rStyle w:val="FootnoteReference"/>
          <w:rFonts w:ascii="David" w:hAnsi="David" w:cs="David"/>
          <w:vertAlign w:val="baseline"/>
        </w:rPr>
        <w:footnoteRef/>
      </w:r>
      <w:r w:rsidRPr="006D5E13">
        <w:rPr>
          <w:rFonts w:ascii="David" w:hAnsi="David" w:cs="David"/>
          <w:rtl/>
        </w:rPr>
        <w:t xml:space="preserve"> שם</w:t>
      </w:r>
    </w:p>
  </w:footnote>
  <w:footnote w:id="45">
    <w:p w14:paraId="31F395F7" w14:textId="77777777" w:rsidR="00A20F10" w:rsidRPr="006D5E13" w:rsidRDefault="00A20F10" w:rsidP="006D5E13">
      <w:pPr>
        <w:bidi w:val="0"/>
        <w:spacing w:line="276" w:lineRule="auto"/>
        <w:jc w:val="both"/>
        <w:rPr>
          <w:rFonts w:ascii="David" w:hAnsi="David" w:cs="David"/>
          <w:sz w:val="20"/>
          <w:szCs w:val="20"/>
        </w:rPr>
      </w:pPr>
      <w:r w:rsidRPr="006D5E13">
        <w:rPr>
          <w:rStyle w:val="FootnoteReference"/>
          <w:rFonts w:ascii="David" w:hAnsi="David" w:cs="David"/>
          <w:sz w:val="20"/>
          <w:szCs w:val="20"/>
          <w:vertAlign w:val="baseline"/>
        </w:rPr>
        <w:footnoteRef/>
      </w:r>
      <w:r w:rsidRPr="006D5E13">
        <w:rPr>
          <w:rFonts w:ascii="David" w:hAnsi="David" w:cs="David"/>
          <w:sz w:val="20"/>
          <w:szCs w:val="20"/>
          <w:rtl/>
        </w:rPr>
        <w:t xml:space="preserve"> </w:t>
      </w:r>
      <w:proofErr w:type="spellStart"/>
      <w:r w:rsidRPr="006D5E13">
        <w:rPr>
          <w:rFonts w:ascii="David" w:hAnsi="David" w:cs="David"/>
          <w:sz w:val="20"/>
          <w:szCs w:val="20"/>
        </w:rPr>
        <w:t>Cekikj</w:t>
      </w:r>
      <w:proofErr w:type="spellEnd"/>
      <w:r w:rsidRPr="006D5E13">
        <w:rPr>
          <w:rFonts w:ascii="David" w:hAnsi="David" w:cs="David"/>
          <w:sz w:val="20"/>
          <w:szCs w:val="20"/>
        </w:rPr>
        <w:t>, A. (2014). Power-Sharing and Informal Autonomy in the Republic of Macedonia. Romanian Institute for Research on National Minorities., pp. 224</w:t>
      </w:r>
    </w:p>
  </w:footnote>
  <w:footnote w:id="46">
    <w:p w14:paraId="09B9638F" w14:textId="6FC7BAF0" w:rsidR="00A20F10" w:rsidRPr="00561C99" w:rsidRDefault="00A20F10" w:rsidP="0091606C">
      <w:pPr>
        <w:pStyle w:val="FootnoteText"/>
        <w:rPr>
          <w:rFonts w:asciiTheme="majorBidi" w:hAnsiTheme="majorBidi" w:cstheme="majorBidi"/>
        </w:rPr>
      </w:pPr>
      <w:r w:rsidRPr="00561C99">
        <w:rPr>
          <w:rStyle w:val="FootnoteReference"/>
          <w:rFonts w:asciiTheme="majorBidi" w:hAnsiTheme="majorBidi" w:cstheme="majorBidi"/>
        </w:rPr>
        <w:footnoteRef/>
      </w:r>
      <w:r w:rsidRPr="00561C99">
        <w:rPr>
          <w:rFonts w:asciiTheme="majorBidi" w:hAnsiTheme="majorBidi" w:cstheme="majorBidi"/>
          <w:rtl/>
        </w:rPr>
        <w:t xml:space="preserve"> </w:t>
      </w:r>
      <w:proofErr w:type="spellStart"/>
      <w:r w:rsidRPr="00561C99">
        <w:rPr>
          <w:rFonts w:asciiTheme="majorBidi" w:hAnsiTheme="majorBidi" w:cstheme="majorBidi"/>
        </w:rPr>
        <w:t>Ohrid</w:t>
      </w:r>
      <w:proofErr w:type="spellEnd"/>
      <w:r w:rsidRPr="00561C99">
        <w:rPr>
          <w:rFonts w:asciiTheme="majorBidi" w:hAnsiTheme="majorBidi" w:cstheme="majorBidi"/>
        </w:rPr>
        <w:t xml:space="preserve"> Framework Agreement (OFA)</w:t>
      </w:r>
    </w:p>
  </w:footnote>
  <w:footnote w:id="47">
    <w:p w14:paraId="68CCF547" w14:textId="4C822DF7" w:rsidR="00A20F10" w:rsidRPr="00561C99" w:rsidRDefault="00A20F10" w:rsidP="006D5E13">
      <w:pPr>
        <w:pStyle w:val="FootnoteText"/>
        <w:spacing w:line="276" w:lineRule="auto"/>
        <w:rPr>
          <w:rFonts w:ascii="David" w:hAnsi="David" w:cs="David"/>
        </w:rPr>
      </w:pPr>
      <w:r w:rsidRPr="00561C99">
        <w:rPr>
          <w:rStyle w:val="FootnoteReference"/>
          <w:rFonts w:ascii="David" w:hAnsi="David" w:cs="David"/>
          <w:vertAlign w:val="baseline"/>
        </w:rPr>
        <w:footnoteRef/>
      </w:r>
      <w:r w:rsidRPr="00561C99">
        <w:rPr>
          <w:rFonts w:ascii="David" w:hAnsi="David" w:cs="David"/>
          <w:rtl/>
        </w:rPr>
        <w:t xml:space="preserve"> בן דוד, ליאור (2017). זכויות שפה וחינוך של מיעוטים לאומיים, אתניים, לשוניים וילידים-סקירה משווה. הכנסת: הלשכה המשפטית- תחום חקירה ומחקר משפטי, 17 באוקטובר.</w:t>
      </w:r>
    </w:p>
  </w:footnote>
  <w:footnote w:id="48">
    <w:p w14:paraId="548DCBCE" w14:textId="77777777" w:rsidR="00A20F10" w:rsidRPr="00561C99" w:rsidRDefault="00A20F10" w:rsidP="00561C99">
      <w:pPr>
        <w:autoSpaceDE w:val="0"/>
        <w:autoSpaceDN w:val="0"/>
        <w:bidi w:val="0"/>
        <w:adjustRightInd w:val="0"/>
        <w:spacing w:after="0" w:line="240" w:lineRule="auto"/>
        <w:rPr>
          <w:rFonts w:asciiTheme="majorBidi" w:eastAsiaTheme="minorHAnsi" w:hAnsiTheme="majorBidi" w:cstheme="majorBidi"/>
          <w:kern w:val="0"/>
          <w:sz w:val="20"/>
          <w:szCs w:val="20"/>
          <w14:ligatures w14:val="none"/>
        </w:rPr>
      </w:pPr>
      <w:r w:rsidRPr="00561C99">
        <w:rPr>
          <w:rStyle w:val="FootnoteReference"/>
          <w:rFonts w:asciiTheme="majorBidi" w:hAnsiTheme="majorBidi" w:cstheme="majorBidi"/>
          <w:sz w:val="20"/>
          <w:szCs w:val="20"/>
        </w:rPr>
        <w:footnoteRef/>
      </w:r>
      <w:r w:rsidRPr="00561C99">
        <w:rPr>
          <w:rFonts w:asciiTheme="majorBidi" w:hAnsiTheme="majorBidi" w:cstheme="majorBidi"/>
          <w:sz w:val="20"/>
          <w:szCs w:val="20"/>
          <w:rtl/>
        </w:rPr>
        <w:t xml:space="preserve"> </w:t>
      </w:r>
      <w:r w:rsidRPr="00561C99">
        <w:rPr>
          <w:rFonts w:asciiTheme="majorBidi" w:eastAsiaTheme="minorHAnsi" w:hAnsiTheme="majorBidi" w:cstheme="majorBidi"/>
          <w:kern w:val="0"/>
          <w:sz w:val="20"/>
          <w:szCs w:val="20"/>
          <w14:ligatures w14:val="none"/>
        </w:rPr>
        <w:t>Allison McCulloch, “</w:t>
      </w:r>
      <w:proofErr w:type="spellStart"/>
      <w:r w:rsidRPr="00561C99">
        <w:rPr>
          <w:rFonts w:asciiTheme="majorBidi" w:eastAsiaTheme="minorHAnsi" w:hAnsiTheme="majorBidi" w:cstheme="majorBidi"/>
          <w:kern w:val="0"/>
          <w:sz w:val="20"/>
          <w:szCs w:val="20"/>
          <w14:ligatures w14:val="none"/>
        </w:rPr>
        <w:t>Consociational</w:t>
      </w:r>
      <w:proofErr w:type="spellEnd"/>
      <w:r w:rsidRPr="00561C99">
        <w:rPr>
          <w:rFonts w:asciiTheme="majorBidi" w:eastAsiaTheme="minorHAnsi" w:hAnsiTheme="majorBidi" w:cstheme="majorBidi"/>
          <w:kern w:val="0"/>
          <w:sz w:val="20"/>
          <w:szCs w:val="20"/>
          <w14:ligatures w14:val="none"/>
        </w:rPr>
        <w:t xml:space="preserve"> Settlements in Deeply Divided Societies: The </w:t>
      </w:r>
      <w:proofErr w:type="spellStart"/>
      <w:r w:rsidRPr="00561C99">
        <w:rPr>
          <w:rFonts w:asciiTheme="majorBidi" w:eastAsiaTheme="minorHAnsi" w:hAnsiTheme="majorBidi" w:cstheme="majorBidi"/>
          <w:kern w:val="0"/>
          <w:sz w:val="20"/>
          <w:szCs w:val="20"/>
          <w14:ligatures w14:val="none"/>
        </w:rPr>
        <w:t>Liberalcorporate</w:t>
      </w:r>
      <w:proofErr w:type="spellEnd"/>
    </w:p>
    <w:p w14:paraId="1D080AF0" w14:textId="5ED08190" w:rsidR="00A20F10" w:rsidRPr="00561C99" w:rsidRDefault="00A20F10" w:rsidP="00561C99">
      <w:pPr>
        <w:pStyle w:val="FootnoteText"/>
        <w:bidi w:val="0"/>
        <w:rPr>
          <w:rFonts w:asciiTheme="majorBidi" w:hAnsiTheme="majorBidi" w:cstheme="majorBidi"/>
          <w:lang w:val="en-GB"/>
        </w:rPr>
      </w:pPr>
      <w:r w:rsidRPr="00561C99">
        <w:rPr>
          <w:rFonts w:asciiTheme="majorBidi" w:eastAsiaTheme="minorHAnsi" w:hAnsiTheme="majorBidi" w:cstheme="majorBidi"/>
          <w:kern w:val="0"/>
          <w14:ligatures w14:val="none"/>
        </w:rPr>
        <w:t>Distinction,” Democratization 21, no. 3 (2014): 508</w:t>
      </w:r>
    </w:p>
  </w:footnote>
  <w:footnote w:id="49">
    <w:p w14:paraId="19EA88C0" w14:textId="77777777" w:rsidR="00A20F10" w:rsidRPr="00561C99" w:rsidRDefault="00A20F10" w:rsidP="006D5E13">
      <w:pPr>
        <w:pStyle w:val="FootnoteText"/>
        <w:spacing w:line="276" w:lineRule="auto"/>
        <w:rPr>
          <w:rFonts w:asciiTheme="majorBidi" w:hAnsiTheme="majorBidi" w:cstheme="majorBidi"/>
          <w:rtl/>
        </w:rPr>
      </w:pPr>
      <w:r w:rsidRPr="00561C99">
        <w:rPr>
          <w:rStyle w:val="FootnoteReference"/>
          <w:rFonts w:asciiTheme="majorBidi" w:hAnsiTheme="majorBidi" w:cstheme="majorBidi"/>
          <w:vertAlign w:val="baseline"/>
        </w:rPr>
        <w:footnoteRef/>
      </w:r>
      <w:r w:rsidRPr="00561C99">
        <w:rPr>
          <w:rFonts w:asciiTheme="majorBidi" w:hAnsiTheme="majorBidi" w:cstheme="majorBidi"/>
          <w:rtl/>
        </w:rPr>
        <w:t xml:space="preserve"> שם</w:t>
      </w:r>
    </w:p>
  </w:footnote>
  <w:footnote w:id="50">
    <w:p w14:paraId="31F1243C" w14:textId="77777777" w:rsidR="00FC5969" w:rsidRPr="00613B8F" w:rsidRDefault="00FC5969" w:rsidP="00FC5969">
      <w:pPr>
        <w:pStyle w:val="FootnoteText"/>
        <w:bidi w:val="0"/>
        <w:rPr>
          <w:rFonts w:ascii="David" w:hAnsi="David" w:cs="David"/>
        </w:rPr>
      </w:pPr>
      <w:r w:rsidRPr="00613B8F">
        <w:rPr>
          <w:rStyle w:val="FootnoteReference"/>
          <w:rFonts w:ascii="David" w:hAnsi="David" w:cs="David"/>
        </w:rPr>
        <w:footnoteRef/>
      </w:r>
      <w:r w:rsidRPr="00613B8F">
        <w:rPr>
          <w:rFonts w:ascii="David" w:hAnsi="David" w:cs="David"/>
          <w:rtl/>
        </w:rPr>
        <w:t xml:space="preserve"> </w:t>
      </w:r>
      <w:r w:rsidRPr="00613B8F">
        <w:rPr>
          <w:rFonts w:ascii="David" w:hAnsi="David" w:cs="David"/>
        </w:rPr>
        <w:t xml:space="preserve"> </w:t>
      </w:r>
      <w:proofErr w:type="spellStart"/>
      <w:r w:rsidRPr="00613B8F">
        <w:rPr>
          <w:rFonts w:ascii="David" w:hAnsi="David" w:cs="David"/>
        </w:rPr>
        <w:t>Demjaha</w:t>
      </w:r>
      <w:proofErr w:type="spellEnd"/>
      <w:r w:rsidRPr="00613B8F">
        <w:rPr>
          <w:rFonts w:ascii="David" w:hAnsi="David" w:cs="David"/>
        </w:rPr>
        <w:t>, 2017</w:t>
      </w:r>
    </w:p>
  </w:footnote>
  <w:footnote w:id="51">
    <w:p w14:paraId="558CED10" w14:textId="4B48C14E" w:rsidR="00A20F10" w:rsidRPr="006D5E13" w:rsidRDefault="00A20F10" w:rsidP="000572C1">
      <w:pPr>
        <w:bidi w:val="0"/>
        <w:spacing w:after="0" w:line="276" w:lineRule="auto"/>
        <w:jc w:val="both"/>
        <w:rPr>
          <w:rFonts w:ascii="David" w:hAnsi="David" w:cs="David"/>
          <w:sz w:val="20"/>
          <w:szCs w:val="20"/>
          <w:rtl/>
        </w:rPr>
      </w:pPr>
      <w:r w:rsidRPr="00561C99">
        <w:rPr>
          <w:rStyle w:val="FootnoteReference"/>
          <w:rFonts w:asciiTheme="majorBidi" w:hAnsiTheme="majorBidi" w:cstheme="majorBidi"/>
          <w:sz w:val="20"/>
          <w:szCs w:val="20"/>
          <w:vertAlign w:val="baseline"/>
        </w:rPr>
        <w:footnoteRef/>
      </w:r>
      <w:r w:rsidRPr="00561C99">
        <w:rPr>
          <w:rFonts w:asciiTheme="majorBidi" w:hAnsiTheme="majorBidi" w:cstheme="majorBidi"/>
          <w:sz w:val="20"/>
          <w:szCs w:val="20"/>
          <w:rtl/>
        </w:rPr>
        <w:t xml:space="preserve"> </w:t>
      </w:r>
      <w:proofErr w:type="spellStart"/>
      <w:r w:rsidRPr="00561C99">
        <w:rPr>
          <w:rFonts w:asciiTheme="majorBidi" w:hAnsiTheme="majorBidi" w:cstheme="majorBidi"/>
          <w:sz w:val="20"/>
          <w:szCs w:val="20"/>
        </w:rPr>
        <w:t>Cekikj</w:t>
      </w:r>
      <w:proofErr w:type="spellEnd"/>
      <w:r w:rsidRPr="00561C99">
        <w:rPr>
          <w:rFonts w:asciiTheme="majorBidi" w:hAnsiTheme="majorBidi" w:cstheme="majorBidi"/>
          <w:sz w:val="20"/>
          <w:szCs w:val="20"/>
        </w:rPr>
        <w:t>, pp. 228-231</w:t>
      </w:r>
    </w:p>
  </w:footnote>
  <w:footnote w:id="52">
    <w:p w14:paraId="51A03A92" w14:textId="77777777" w:rsidR="002C5565" w:rsidRPr="00DA5458" w:rsidRDefault="002C5565" w:rsidP="002C5565">
      <w:pPr>
        <w:pStyle w:val="FootnoteText"/>
        <w:spacing w:line="276" w:lineRule="auto"/>
        <w:rPr>
          <w:rFonts w:ascii="David" w:hAnsi="David" w:cs="David"/>
          <w:rtl/>
        </w:rPr>
      </w:pPr>
      <w:r w:rsidRPr="00DA5458">
        <w:rPr>
          <w:rStyle w:val="FootnoteReference"/>
          <w:rFonts w:ascii="David" w:hAnsi="David" w:cs="David"/>
        </w:rPr>
        <w:footnoteRef/>
      </w:r>
      <w:r w:rsidRPr="00DA5458">
        <w:rPr>
          <w:rFonts w:ascii="David" w:hAnsi="David" w:cs="David"/>
          <w:rtl/>
        </w:rPr>
        <w:t xml:space="preserve"> על המפלגות האלבניות במקדוניה, ראו:</w:t>
      </w:r>
    </w:p>
    <w:p w14:paraId="0AF3D294" w14:textId="77777777" w:rsidR="002C5565" w:rsidRPr="00DA5458" w:rsidRDefault="002C5565" w:rsidP="002C5565">
      <w:pPr>
        <w:pStyle w:val="FootnoteText"/>
        <w:bidi w:val="0"/>
        <w:spacing w:line="276" w:lineRule="auto"/>
        <w:rPr>
          <w:rFonts w:ascii="David" w:hAnsi="David" w:cs="David"/>
        </w:rPr>
      </w:pPr>
      <w:proofErr w:type="spellStart"/>
      <w:r w:rsidRPr="00DA5458">
        <w:rPr>
          <w:rFonts w:ascii="David" w:hAnsi="David" w:cs="David"/>
        </w:rPr>
        <w:t>Sielska</w:t>
      </w:r>
      <w:proofErr w:type="spellEnd"/>
      <w:r w:rsidRPr="00DA5458">
        <w:rPr>
          <w:rFonts w:ascii="David" w:hAnsi="David" w:cs="David"/>
        </w:rPr>
        <w:t>, z. (2018). Albanian Minority questions in Macedonia</w:t>
      </w:r>
      <w:r w:rsidRPr="00DA5458">
        <w:rPr>
          <w:rFonts w:ascii="David" w:hAnsi="David" w:cs="David"/>
          <w:rtl/>
        </w:rPr>
        <w:t>:</w:t>
      </w:r>
      <w:r w:rsidRPr="00DA5458">
        <w:rPr>
          <w:rFonts w:ascii="David" w:hAnsi="David" w:cs="David"/>
        </w:rPr>
        <w:t xml:space="preserve"> Selected Issues. Political Preferences, (19): 77-90</w:t>
      </w:r>
    </w:p>
    <w:p w14:paraId="46E21B95" w14:textId="77777777" w:rsidR="002C5565" w:rsidRPr="00DA5458" w:rsidRDefault="002C5565" w:rsidP="002C5565">
      <w:pPr>
        <w:pStyle w:val="FootnoteText"/>
        <w:spacing w:line="276" w:lineRule="auto"/>
        <w:rPr>
          <w:rFonts w:ascii="David" w:hAnsi="David" w:cs="David"/>
          <w:rtl/>
        </w:rPr>
      </w:pPr>
      <w:r w:rsidRPr="00DA5458">
        <w:rPr>
          <w:rFonts w:ascii="David" w:hAnsi="David" w:cs="David"/>
          <w:rtl/>
        </w:rPr>
        <w:t xml:space="preserve">וגם: </w:t>
      </w:r>
    </w:p>
    <w:p w14:paraId="6B48F639" w14:textId="77777777" w:rsidR="002C5565" w:rsidRPr="00DA5458" w:rsidRDefault="002C5565" w:rsidP="002C5565">
      <w:pPr>
        <w:pStyle w:val="FootnoteText"/>
        <w:spacing w:line="276" w:lineRule="auto"/>
        <w:rPr>
          <w:rFonts w:ascii="David" w:hAnsi="David" w:cs="David"/>
          <w:rtl/>
        </w:rPr>
      </w:pPr>
      <w:r w:rsidRPr="00DA5458">
        <w:rPr>
          <w:rFonts w:ascii="David" w:hAnsi="David" w:cs="David"/>
        </w:rPr>
        <w:t>European Party Monitor. Party Passport –North Macedonia KONRAD ADENAUER STIFTUNG. LINK:</w:t>
      </w:r>
      <w:r w:rsidRPr="00DA5458">
        <w:rPr>
          <w:rFonts w:ascii="David" w:hAnsi="David" w:cs="David"/>
          <w:rtl/>
        </w:rPr>
        <w:t xml:space="preserve"> </w:t>
      </w:r>
      <w:hyperlink r:id="rId23" w:history="1">
        <w:r w:rsidRPr="00DA5458">
          <w:rPr>
            <w:rStyle w:val="Hyperlink"/>
            <w:rFonts w:ascii="David" w:hAnsi="David" w:cs="David"/>
          </w:rPr>
          <w:t>https://soc.kuleuven.be/io/english/european-party-monitor/north-macedonia/party-passport-north-macedonia-01.pdf</w:t>
        </w:r>
      </w:hyperlink>
    </w:p>
  </w:footnote>
  <w:footnote w:id="53">
    <w:p w14:paraId="17D4C108" w14:textId="77777777" w:rsidR="005D7264" w:rsidRPr="00DA5458" w:rsidRDefault="005D7264" w:rsidP="005D7264">
      <w:pPr>
        <w:pStyle w:val="FootnoteText"/>
        <w:bidi w:val="0"/>
        <w:spacing w:line="276" w:lineRule="auto"/>
        <w:rPr>
          <w:rFonts w:ascii="David" w:hAnsi="David" w:cs="David"/>
        </w:rPr>
      </w:pPr>
      <w:r w:rsidRPr="00DA5458">
        <w:rPr>
          <w:rStyle w:val="FootnoteReference"/>
          <w:rFonts w:ascii="David" w:hAnsi="David" w:cs="David"/>
        </w:rPr>
        <w:footnoteRef/>
      </w:r>
      <w:r w:rsidRPr="00DA5458">
        <w:rPr>
          <w:rFonts w:ascii="David" w:hAnsi="David" w:cs="David"/>
          <w:rtl/>
        </w:rPr>
        <w:t xml:space="preserve"> </w:t>
      </w:r>
      <w:proofErr w:type="spellStart"/>
      <w:r w:rsidRPr="00DA5458">
        <w:rPr>
          <w:rFonts w:ascii="David" w:hAnsi="David" w:cs="David"/>
        </w:rPr>
        <w:t>Wojnicki</w:t>
      </w:r>
      <w:proofErr w:type="spellEnd"/>
      <w:r w:rsidRPr="00DA5458">
        <w:rPr>
          <w:rFonts w:ascii="David" w:hAnsi="David" w:cs="David"/>
        </w:rPr>
        <w:t>, J. (2016). The Formation of the Party System in the Republic of Macedonia. UNIVERSITATIS MARIAE CURIE-SK</w:t>
      </w:r>
      <w:r w:rsidRPr="00DA5458">
        <w:rPr>
          <w:rFonts w:ascii="Calibri" w:hAnsi="Calibri" w:cs="Calibri"/>
        </w:rPr>
        <w:t>Ł</w:t>
      </w:r>
      <w:r w:rsidRPr="00DA5458">
        <w:rPr>
          <w:rFonts w:ascii="David" w:hAnsi="David" w:cs="David"/>
        </w:rPr>
        <w:t xml:space="preserve">ODOWSKA LUBLIN – POLONIA. Link: </w:t>
      </w:r>
      <w:hyperlink r:id="rId24" w:history="1">
        <w:r w:rsidRPr="00DA5458">
          <w:rPr>
            <w:rStyle w:val="Hyperlink"/>
            <w:rFonts w:ascii="David" w:hAnsi="David" w:cs="David"/>
          </w:rPr>
          <w:t>http://bc.umcs.pl/Content/27083/PDF/annales_M_1_2016_8.pdf</w:t>
        </w:r>
      </w:hyperlink>
    </w:p>
  </w:footnote>
  <w:footnote w:id="54">
    <w:p w14:paraId="57FE11EB" w14:textId="77777777" w:rsidR="005D7264" w:rsidRPr="00DA5458" w:rsidRDefault="005D7264" w:rsidP="005D7264">
      <w:pPr>
        <w:pStyle w:val="FootnoteText"/>
        <w:bidi w:val="0"/>
        <w:spacing w:before="240" w:after="240" w:line="276" w:lineRule="auto"/>
        <w:rPr>
          <w:rFonts w:ascii="David" w:hAnsi="David" w:cs="David"/>
        </w:rPr>
      </w:pPr>
      <w:r w:rsidRPr="00DA5458">
        <w:rPr>
          <w:rStyle w:val="FootnoteReference"/>
          <w:rFonts w:ascii="David" w:hAnsi="David" w:cs="David"/>
        </w:rPr>
        <w:footnoteRef/>
      </w:r>
      <w:r w:rsidRPr="00DA5458">
        <w:rPr>
          <w:rFonts w:ascii="David" w:hAnsi="David" w:cs="David"/>
          <w:rtl/>
        </w:rPr>
        <w:t xml:space="preserve"> </w:t>
      </w:r>
      <w:proofErr w:type="spellStart"/>
      <w:r w:rsidRPr="00DA5458">
        <w:rPr>
          <w:rFonts w:ascii="David" w:hAnsi="David" w:cs="David"/>
        </w:rPr>
        <w:t>Sielska</w:t>
      </w:r>
      <w:proofErr w:type="spellEnd"/>
      <w:r w:rsidRPr="00DA5458">
        <w:rPr>
          <w:rFonts w:ascii="David" w:hAnsi="David" w:cs="David"/>
        </w:rPr>
        <w:t>, z. (2018).</w:t>
      </w:r>
    </w:p>
  </w:footnote>
  <w:footnote w:id="55">
    <w:p w14:paraId="312AFAD8" w14:textId="77777777" w:rsidR="002C5565" w:rsidRPr="00787F45" w:rsidRDefault="002C5565" w:rsidP="002C5565">
      <w:pPr>
        <w:pStyle w:val="FootnoteText"/>
        <w:bidi w:val="0"/>
        <w:spacing w:line="276" w:lineRule="auto"/>
        <w:rPr>
          <w:rFonts w:ascii="David" w:hAnsi="David" w:cs="David"/>
        </w:rPr>
      </w:pPr>
      <w:r w:rsidRPr="00DA5458">
        <w:rPr>
          <w:rStyle w:val="FootnoteReference"/>
          <w:rFonts w:ascii="David" w:hAnsi="David" w:cs="David"/>
        </w:rPr>
        <w:footnoteRef/>
      </w:r>
      <w:r w:rsidRPr="00DA5458">
        <w:rPr>
          <w:rFonts w:ascii="David" w:hAnsi="David" w:cs="David"/>
          <w:rtl/>
        </w:rPr>
        <w:t xml:space="preserve"> </w:t>
      </w:r>
      <w:r w:rsidRPr="00DA5458">
        <w:rPr>
          <w:rFonts w:ascii="David" w:hAnsi="David" w:cs="David"/>
        </w:rPr>
        <w:t>European Party Monitor. Party Passport –North Macedonia KONRAD ADENAUER STIFTUNG. LINK:</w:t>
      </w:r>
      <w:r w:rsidRPr="00DA5458">
        <w:rPr>
          <w:rFonts w:ascii="David" w:hAnsi="David" w:cs="David"/>
          <w:rtl/>
        </w:rPr>
        <w:t xml:space="preserve"> </w:t>
      </w:r>
      <w:hyperlink r:id="rId25" w:history="1">
        <w:r w:rsidRPr="00DA5458">
          <w:rPr>
            <w:rStyle w:val="Hyperlink"/>
            <w:rFonts w:ascii="David" w:hAnsi="David" w:cs="David"/>
          </w:rPr>
          <w:t>https://soc.kuleuven.be/io/english/european-party-monitor/north-macedonia/party-passport-north-macedonia-01.pdf</w:t>
        </w:r>
      </w:hyperlink>
      <w:r>
        <w:rPr>
          <w:rFonts w:ascii="David" w:hAnsi="David" w:cs="David"/>
        </w:rPr>
        <w:t xml:space="preserve"> </w:t>
      </w:r>
    </w:p>
  </w:footnote>
  <w:footnote w:id="56">
    <w:p w14:paraId="3F749023" w14:textId="77777777" w:rsidR="00A20F10" w:rsidRPr="006D5E13" w:rsidRDefault="00A20F10" w:rsidP="006D5E13">
      <w:pPr>
        <w:pStyle w:val="FootnoteText"/>
        <w:bidi w:val="0"/>
        <w:spacing w:after="240" w:line="276" w:lineRule="auto"/>
        <w:rPr>
          <w:rFonts w:ascii="David" w:hAnsi="David" w:cs="David"/>
        </w:rPr>
      </w:pPr>
      <w:r w:rsidRPr="006D5E13">
        <w:rPr>
          <w:rStyle w:val="FootnoteReference"/>
          <w:rFonts w:ascii="David" w:hAnsi="David" w:cs="David"/>
          <w:vertAlign w:val="baseline"/>
        </w:rPr>
        <w:footnoteRef/>
      </w:r>
      <w:r w:rsidRPr="006D5E13">
        <w:rPr>
          <w:rFonts w:ascii="David" w:hAnsi="David" w:cs="David"/>
          <w:rtl/>
        </w:rPr>
        <w:t xml:space="preserve"> </w:t>
      </w:r>
      <w:r w:rsidRPr="00740C16">
        <w:rPr>
          <w:rStyle w:val="Strong"/>
          <w:rFonts w:ascii="David" w:hAnsi="David" w:cs="David"/>
          <w:b w:val="0"/>
          <w:bCs w:val="0"/>
          <w:color w:val="404040"/>
          <w:bdr w:val="none" w:sz="0" w:space="0" w:color="auto" w:frame="1"/>
          <w:shd w:val="clear" w:color="auto" w:fill="FFFFFF"/>
        </w:rPr>
        <w:t xml:space="preserve">Turmoil inside the ruling ethnic-Albanian party threatens the survival of the Government. </w:t>
      </w:r>
      <w:r w:rsidRPr="00740C16">
        <w:rPr>
          <w:rFonts w:ascii="David" w:hAnsi="David" w:cs="David"/>
          <w:color w:val="404040"/>
          <w:shd w:val="clear" w:color="auto" w:fill="FFFFFF"/>
        </w:rPr>
        <w:t>W</w:t>
      </w:r>
      <w:r w:rsidRPr="006D5E13">
        <w:rPr>
          <w:rFonts w:ascii="David" w:hAnsi="David" w:cs="David"/>
          <w:color w:val="404040"/>
          <w:shd w:val="clear" w:color="auto" w:fill="FFFFFF"/>
        </w:rPr>
        <w:t>eekly Briefing, Vol. 55. No. 1 (MK) October 2022. Available in::</w:t>
      </w:r>
      <w:r w:rsidRPr="006D5E13">
        <w:rPr>
          <w:rFonts w:ascii="David" w:hAnsi="David" w:cs="David"/>
        </w:rPr>
        <w:t xml:space="preserve"> </w:t>
      </w:r>
      <w:hyperlink r:id="rId26" w:anchor="_ftn2" w:history="1">
        <w:r w:rsidRPr="006D5E13">
          <w:rPr>
            <w:rStyle w:val="Hyperlink"/>
            <w:rFonts w:ascii="David" w:hAnsi="David" w:cs="David"/>
          </w:rPr>
          <w:t>https://china-cee.eu/2022/10/18/north-macedonia-political-briefing-turmoil-inside-the-ruling-ethnic-albanian-party-threatens-the-survival-of-the-government/#_ftn2</w:t>
        </w:r>
      </w:hyperlink>
    </w:p>
  </w:footnote>
  <w:footnote w:id="57">
    <w:p w14:paraId="56052ADD" w14:textId="77777777" w:rsidR="00F00FDF" w:rsidRPr="00AA0F19" w:rsidRDefault="00F00FDF" w:rsidP="00F00FDF">
      <w:pPr>
        <w:pStyle w:val="FootnoteText"/>
        <w:bidi w:val="0"/>
        <w:rPr>
          <w:rFonts w:ascii="David" w:hAnsi="David" w:cs="David"/>
          <w:rtl/>
        </w:rPr>
      </w:pPr>
      <w:r w:rsidRPr="00AA0F19">
        <w:rPr>
          <w:rStyle w:val="FootnoteReference"/>
          <w:rFonts w:ascii="David" w:hAnsi="David" w:cs="David"/>
        </w:rPr>
        <w:footnoteRef/>
      </w:r>
      <w:r w:rsidRPr="00AA0F19">
        <w:rPr>
          <w:rFonts w:ascii="David" w:hAnsi="David" w:cs="David"/>
          <w:rtl/>
        </w:rPr>
        <w:t xml:space="preserve"> </w:t>
      </w:r>
      <w:r w:rsidRPr="00AA0F19">
        <w:rPr>
          <w:rFonts w:ascii="David" w:hAnsi="David" w:cs="David"/>
        </w:rPr>
        <w:t>European Party Monitor. Party Passport –North Macedonia KONRAD ADENAUER STIFTUNG. LINK:</w:t>
      </w:r>
      <w:r w:rsidRPr="00AA0F19">
        <w:rPr>
          <w:rFonts w:ascii="David" w:hAnsi="David" w:cs="David"/>
          <w:rtl/>
        </w:rPr>
        <w:t xml:space="preserve"> </w:t>
      </w:r>
      <w:hyperlink r:id="rId27" w:history="1">
        <w:r w:rsidRPr="00AA0F19">
          <w:rPr>
            <w:rStyle w:val="Hyperlink"/>
            <w:rFonts w:ascii="David" w:hAnsi="David" w:cs="David"/>
          </w:rPr>
          <w:t>https://soc.kuleuven.be/io/english/european-party-monitor/north-macedonia/party-passport-north-macedonia-01.pdf</w:t>
        </w:r>
      </w:hyperlink>
      <w:r w:rsidRPr="00AA0F19">
        <w:rPr>
          <w:rFonts w:ascii="David" w:hAnsi="David" w:cs="David"/>
        </w:rPr>
        <w:t xml:space="preserve"> </w:t>
      </w:r>
    </w:p>
  </w:footnote>
  <w:footnote w:id="58">
    <w:p w14:paraId="1F4A4571" w14:textId="77777777" w:rsidR="00F00FDF" w:rsidRPr="00AA0F19" w:rsidRDefault="00F00FDF" w:rsidP="00F00FDF">
      <w:pPr>
        <w:pStyle w:val="FootnoteText"/>
        <w:rPr>
          <w:rFonts w:ascii="David" w:hAnsi="David" w:cs="David"/>
          <w:rtl/>
        </w:rPr>
      </w:pPr>
      <w:r w:rsidRPr="00AA0F19">
        <w:rPr>
          <w:rStyle w:val="FootnoteReference"/>
          <w:rFonts w:ascii="David" w:hAnsi="David" w:cs="David"/>
        </w:rPr>
        <w:footnoteRef/>
      </w:r>
      <w:r w:rsidRPr="00AA0F19">
        <w:rPr>
          <w:rFonts w:ascii="David" w:hAnsi="David" w:cs="David"/>
          <w:rtl/>
        </w:rPr>
        <w:t xml:space="preserve"> מצע מפלגת "הברית למען האלבנים". אתר המפלגה. קישור: </w:t>
      </w:r>
      <w:hyperlink r:id="rId28" w:history="1">
        <w:r w:rsidRPr="00AA0F19">
          <w:rPr>
            <w:rStyle w:val="Hyperlink"/>
            <w:rFonts w:ascii="David" w:hAnsi="David" w:cs="David"/>
          </w:rPr>
          <w:t>https://aleanca.mk/en/home-english</w:t>
        </w:r>
        <w:r w:rsidRPr="00AA0F19">
          <w:rPr>
            <w:rStyle w:val="Hyperlink"/>
            <w:rFonts w:ascii="David" w:hAnsi="David" w:cs="David"/>
            <w:rtl/>
          </w:rPr>
          <w:t>/</w:t>
        </w:r>
      </w:hyperlink>
      <w:r w:rsidRPr="00AA0F19">
        <w:rPr>
          <w:rFonts w:ascii="David" w:hAnsi="David" w:cs="David"/>
          <w:rtl/>
        </w:rPr>
        <w:t xml:space="preserve"> </w:t>
      </w:r>
    </w:p>
  </w:footnote>
  <w:footnote w:id="59">
    <w:p w14:paraId="7F56BBC4" w14:textId="77777777" w:rsidR="00F00FDF" w:rsidRDefault="00F00FDF" w:rsidP="00F00FDF">
      <w:pPr>
        <w:pStyle w:val="FootnoteText"/>
        <w:rPr>
          <w:rtl/>
        </w:rPr>
      </w:pPr>
      <w:r w:rsidRPr="00AA0F19">
        <w:rPr>
          <w:rStyle w:val="FootnoteReference"/>
          <w:rFonts w:ascii="David" w:hAnsi="David" w:cs="David"/>
        </w:rPr>
        <w:footnoteRef/>
      </w:r>
      <w:r w:rsidRPr="00AA0F19">
        <w:rPr>
          <w:rFonts w:ascii="David" w:hAnsi="David" w:cs="David"/>
          <w:rtl/>
        </w:rPr>
        <w:t xml:space="preserve"> שם</w:t>
      </w:r>
    </w:p>
  </w:footnote>
  <w:footnote w:id="60">
    <w:p w14:paraId="3DA4337C" w14:textId="77777777" w:rsidR="006627D5" w:rsidRPr="00B122B0" w:rsidRDefault="006627D5" w:rsidP="006627D5">
      <w:pPr>
        <w:bidi w:val="0"/>
        <w:spacing w:before="240" w:line="276" w:lineRule="auto"/>
        <w:jc w:val="both"/>
        <w:rPr>
          <w:rFonts w:ascii="David" w:hAnsi="David" w:cs="Times New Roman"/>
          <w:sz w:val="20"/>
          <w:szCs w:val="20"/>
          <w:rtl/>
          <w:lang w:bidi="ar-SA"/>
        </w:rPr>
      </w:pPr>
      <w:r w:rsidRPr="00B122B0">
        <w:rPr>
          <w:rStyle w:val="FootnoteReference"/>
          <w:rFonts w:ascii="David" w:hAnsi="David" w:cs="David"/>
          <w:sz w:val="20"/>
          <w:szCs w:val="20"/>
        </w:rPr>
        <w:footnoteRef/>
      </w:r>
      <w:r w:rsidRPr="00B122B0">
        <w:rPr>
          <w:rFonts w:ascii="David" w:hAnsi="David" w:cs="David"/>
          <w:sz w:val="20"/>
          <w:szCs w:val="20"/>
          <w:rtl/>
        </w:rPr>
        <w:t xml:space="preserve"> </w:t>
      </w:r>
      <w:proofErr w:type="spellStart"/>
      <w:r w:rsidRPr="00B122B0">
        <w:rPr>
          <w:rFonts w:ascii="David" w:hAnsi="David" w:cs="David"/>
          <w:sz w:val="20"/>
          <w:szCs w:val="20"/>
        </w:rPr>
        <w:t>Sielska</w:t>
      </w:r>
      <w:proofErr w:type="spellEnd"/>
      <w:r w:rsidRPr="00B122B0">
        <w:rPr>
          <w:rFonts w:ascii="David" w:hAnsi="David" w:cs="David"/>
          <w:sz w:val="20"/>
          <w:szCs w:val="20"/>
        </w:rPr>
        <w:t>, 2018</w:t>
      </w:r>
    </w:p>
  </w:footnote>
  <w:footnote w:id="61">
    <w:p w14:paraId="727B7159" w14:textId="77777777" w:rsidR="00A20F10" w:rsidRPr="006D5E13" w:rsidRDefault="00A20F10" w:rsidP="006D5E13">
      <w:pPr>
        <w:pStyle w:val="Heading1"/>
        <w:shd w:val="clear" w:color="auto" w:fill="FFFFFF"/>
        <w:bidi w:val="0"/>
        <w:spacing w:before="0" w:line="276" w:lineRule="auto"/>
        <w:jc w:val="both"/>
        <w:rPr>
          <w:rFonts w:ascii="David" w:eastAsia="Times New Roman" w:hAnsi="David" w:cs="David"/>
          <w:color w:val="555555"/>
          <w:sz w:val="20"/>
          <w:szCs w:val="20"/>
          <w:rtl/>
        </w:rPr>
      </w:pPr>
      <w:r w:rsidRPr="000758B0">
        <w:rPr>
          <w:rStyle w:val="FootnoteReference"/>
          <w:rFonts w:ascii="David" w:hAnsi="David" w:cs="David"/>
          <w:color w:val="auto"/>
          <w:sz w:val="20"/>
          <w:szCs w:val="20"/>
          <w:vertAlign w:val="baseline"/>
        </w:rPr>
        <w:footnoteRef/>
      </w:r>
      <w:r w:rsidRPr="000758B0">
        <w:rPr>
          <w:rFonts w:ascii="David" w:hAnsi="David" w:cs="David"/>
          <w:color w:val="auto"/>
          <w:sz w:val="20"/>
          <w:szCs w:val="20"/>
          <w:rtl/>
        </w:rPr>
        <w:t xml:space="preserve"> </w:t>
      </w:r>
      <w:proofErr w:type="spellStart"/>
      <w:r w:rsidRPr="000758B0">
        <w:rPr>
          <w:rFonts w:ascii="David" w:eastAsia="Times New Roman" w:hAnsi="David" w:cs="David"/>
          <w:color w:val="auto"/>
          <w:sz w:val="20"/>
          <w:szCs w:val="20"/>
          <w:lang w:bidi="ar-SA"/>
        </w:rPr>
        <w:t>Demjaha</w:t>
      </w:r>
      <w:proofErr w:type="spellEnd"/>
      <w:r w:rsidRPr="006D5E13">
        <w:rPr>
          <w:rFonts w:ascii="David" w:eastAsia="Times New Roman" w:hAnsi="David" w:cs="David"/>
          <w:color w:val="111111"/>
          <w:sz w:val="20"/>
          <w:szCs w:val="20"/>
          <w:lang w:bidi="ar-SA"/>
        </w:rPr>
        <w:t xml:space="preserve">, A. (2017). </w:t>
      </w:r>
      <w:r w:rsidRPr="006D5E13">
        <w:rPr>
          <w:rFonts w:ascii="David" w:eastAsia="Times New Roman" w:hAnsi="David" w:cs="David"/>
          <w:color w:val="111111"/>
          <w:sz w:val="20"/>
          <w:szCs w:val="20"/>
        </w:rPr>
        <w:t>The State of Inter-Ethnic Relations in Macedonia After 16 Years of The Ohrid Agreement</w:t>
      </w:r>
      <w:r w:rsidRPr="006D5E13">
        <w:rPr>
          <w:rFonts w:ascii="David" w:eastAsia="Times New Roman" w:hAnsi="David" w:cs="David"/>
          <w:color w:val="111111"/>
          <w:kern w:val="36"/>
          <w:sz w:val="20"/>
          <w:szCs w:val="20"/>
          <w:lang w:bidi="ar-SA"/>
          <w14:ligatures w14:val="none"/>
        </w:rPr>
        <w:t xml:space="preserve">. Seeu Review, </w:t>
      </w:r>
      <w:r w:rsidRPr="006D5E13">
        <w:rPr>
          <w:rFonts w:ascii="David" w:eastAsia="Times New Roman" w:hAnsi="David" w:cs="David"/>
          <w:color w:val="555555"/>
          <w:sz w:val="20"/>
          <w:szCs w:val="20"/>
        </w:rPr>
        <w:t>12(2):8-31</w:t>
      </w:r>
    </w:p>
  </w:footnote>
  <w:footnote w:id="62">
    <w:p w14:paraId="45285207" w14:textId="557F2C4C" w:rsidR="00BC452C" w:rsidRPr="00BC452C" w:rsidRDefault="00A20F10" w:rsidP="00BC452C">
      <w:pPr>
        <w:pStyle w:val="FootnoteText"/>
        <w:rPr>
          <w:rtl/>
        </w:rPr>
      </w:pPr>
      <w:r>
        <w:rPr>
          <w:rStyle w:val="FootnoteReference"/>
        </w:rPr>
        <w:footnoteRef/>
      </w:r>
      <w:r>
        <w:rPr>
          <w:rtl/>
        </w:rPr>
        <w:t xml:space="preserve"> </w:t>
      </w:r>
      <w:r w:rsidR="00BC452C" w:rsidRPr="00BC452C">
        <w:rPr>
          <w:rFonts w:hint="cs"/>
          <w:rtl/>
        </w:rPr>
        <w:t>סקרי דעת קהל מצביע</w:t>
      </w:r>
      <w:r w:rsidR="00BC452C">
        <w:rPr>
          <w:rFonts w:hint="cs"/>
          <w:rtl/>
        </w:rPr>
        <w:t>ים</w:t>
      </w:r>
      <w:r w:rsidR="00BC452C" w:rsidRPr="00BC452C">
        <w:rPr>
          <w:rFonts w:hint="cs"/>
          <w:rtl/>
        </w:rPr>
        <w:t xml:space="preserve"> על חוסר שביעות רצון של מקדונים מהמעמד של האלבנים</w:t>
      </w:r>
      <w:r w:rsidR="00BC452C" w:rsidRPr="00BC452C">
        <w:t xml:space="preserve"> </w:t>
      </w:r>
      <w:proofErr w:type="spellStart"/>
      <w:r w:rsidRPr="00DB3D65">
        <w:t>O’Brochta</w:t>
      </w:r>
      <w:proofErr w:type="spellEnd"/>
      <w:r w:rsidRPr="00DB3D65">
        <w:t xml:space="preserve">, W. (2023). Citizen Responses to Ethnic Representation. </w:t>
      </w:r>
      <w:r w:rsidRPr="00DB3D65">
        <w:rPr>
          <w:i/>
          <w:iCs/>
        </w:rPr>
        <w:t>Political Studies</w:t>
      </w:r>
      <w:r w:rsidRPr="00DB3D65">
        <w:t xml:space="preserve">, </w:t>
      </w:r>
      <w:r w:rsidRPr="00DB3D65">
        <w:rPr>
          <w:i/>
          <w:iCs/>
        </w:rPr>
        <w:t>71</w:t>
      </w:r>
      <w:r w:rsidRPr="00DB3D65">
        <w:t>(2), 418-439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2B2F" w14:textId="0BD9C4DF" w:rsidR="00A20F10" w:rsidRDefault="00A20F10">
    <w:pPr>
      <w:pStyle w:val="Header"/>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C6475"/>
    <w:multiLevelType w:val="hybridMultilevel"/>
    <w:tmpl w:val="17FC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B7D08"/>
    <w:multiLevelType w:val="hybridMultilevel"/>
    <w:tmpl w:val="E1A4E8DA"/>
    <w:lvl w:ilvl="0" w:tplc="D032963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7376E74"/>
    <w:multiLevelType w:val="hybridMultilevel"/>
    <w:tmpl w:val="A6906B72"/>
    <w:lvl w:ilvl="0" w:tplc="FEA6D5E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8FF206E"/>
    <w:multiLevelType w:val="hybridMultilevel"/>
    <w:tmpl w:val="1DE079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6420B"/>
    <w:multiLevelType w:val="hybridMultilevel"/>
    <w:tmpl w:val="FAB0E8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B4"/>
    <w:rsid w:val="00001143"/>
    <w:rsid w:val="00002570"/>
    <w:rsid w:val="000039F7"/>
    <w:rsid w:val="00005582"/>
    <w:rsid w:val="0001039A"/>
    <w:rsid w:val="00017018"/>
    <w:rsid w:val="00017812"/>
    <w:rsid w:val="00022645"/>
    <w:rsid w:val="00023195"/>
    <w:rsid w:val="000254A2"/>
    <w:rsid w:val="00027EA3"/>
    <w:rsid w:val="00036383"/>
    <w:rsid w:val="00041557"/>
    <w:rsid w:val="00041E2E"/>
    <w:rsid w:val="00046DFF"/>
    <w:rsid w:val="00051182"/>
    <w:rsid w:val="0005504A"/>
    <w:rsid w:val="00056874"/>
    <w:rsid w:val="000572C1"/>
    <w:rsid w:val="00063E23"/>
    <w:rsid w:val="00064FDA"/>
    <w:rsid w:val="000758B0"/>
    <w:rsid w:val="00080018"/>
    <w:rsid w:val="0008207C"/>
    <w:rsid w:val="00082781"/>
    <w:rsid w:val="00086AE5"/>
    <w:rsid w:val="0009124C"/>
    <w:rsid w:val="00092693"/>
    <w:rsid w:val="000A121C"/>
    <w:rsid w:val="000B0304"/>
    <w:rsid w:val="000C1562"/>
    <w:rsid w:val="000C18FD"/>
    <w:rsid w:val="000C7A2A"/>
    <w:rsid w:val="000C7D23"/>
    <w:rsid w:val="000D202E"/>
    <w:rsid w:val="000D5483"/>
    <w:rsid w:val="000D58E6"/>
    <w:rsid w:val="000D6810"/>
    <w:rsid w:val="00101C59"/>
    <w:rsid w:val="00122190"/>
    <w:rsid w:val="00122D34"/>
    <w:rsid w:val="00123493"/>
    <w:rsid w:val="00131591"/>
    <w:rsid w:val="0013312C"/>
    <w:rsid w:val="00135737"/>
    <w:rsid w:val="0013672F"/>
    <w:rsid w:val="00140997"/>
    <w:rsid w:val="00160822"/>
    <w:rsid w:val="001642A3"/>
    <w:rsid w:val="00165FC4"/>
    <w:rsid w:val="00166021"/>
    <w:rsid w:val="00174CD1"/>
    <w:rsid w:val="00174D77"/>
    <w:rsid w:val="00182E82"/>
    <w:rsid w:val="001851EF"/>
    <w:rsid w:val="00190ABD"/>
    <w:rsid w:val="001958C5"/>
    <w:rsid w:val="001A0EFF"/>
    <w:rsid w:val="001A1CB4"/>
    <w:rsid w:val="001A6C00"/>
    <w:rsid w:val="001A79C2"/>
    <w:rsid w:val="001B40CE"/>
    <w:rsid w:val="001B41B2"/>
    <w:rsid w:val="001B45FB"/>
    <w:rsid w:val="001B659E"/>
    <w:rsid w:val="001B683F"/>
    <w:rsid w:val="001C1776"/>
    <w:rsid w:val="001C562A"/>
    <w:rsid w:val="001C6CF6"/>
    <w:rsid w:val="001D038E"/>
    <w:rsid w:val="001D4A93"/>
    <w:rsid w:val="001E1E7F"/>
    <w:rsid w:val="001F1A93"/>
    <w:rsid w:val="001F6028"/>
    <w:rsid w:val="001F70E7"/>
    <w:rsid w:val="001F7434"/>
    <w:rsid w:val="00202F53"/>
    <w:rsid w:val="00204871"/>
    <w:rsid w:val="00213AD1"/>
    <w:rsid w:val="00213AE2"/>
    <w:rsid w:val="0021450F"/>
    <w:rsid w:val="0022233E"/>
    <w:rsid w:val="002424D0"/>
    <w:rsid w:val="0024689A"/>
    <w:rsid w:val="002475EA"/>
    <w:rsid w:val="00255FE6"/>
    <w:rsid w:val="00257F19"/>
    <w:rsid w:val="0026370D"/>
    <w:rsid w:val="00274674"/>
    <w:rsid w:val="0027746A"/>
    <w:rsid w:val="00281E53"/>
    <w:rsid w:val="00282B7F"/>
    <w:rsid w:val="002914F2"/>
    <w:rsid w:val="002A2A7E"/>
    <w:rsid w:val="002A67D0"/>
    <w:rsid w:val="002B5659"/>
    <w:rsid w:val="002B7D84"/>
    <w:rsid w:val="002C1BBF"/>
    <w:rsid w:val="002C4498"/>
    <w:rsid w:val="002C5565"/>
    <w:rsid w:val="002C5C98"/>
    <w:rsid w:val="002C709C"/>
    <w:rsid w:val="002E06FE"/>
    <w:rsid w:val="002E1A0E"/>
    <w:rsid w:val="002E5E68"/>
    <w:rsid w:val="002F376F"/>
    <w:rsid w:val="00302669"/>
    <w:rsid w:val="003043F0"/>
    <w:rsid w:val="00310903"/>
    <w:rsid w:val="003112BF"/>
    <w:rsid w:val="00313481"/>
    <w:rsid w:val="00315CA0"/>
    <w:rsid w:val="0031661C"/>
    <w:rsid w:val="00330B57"/>
    <w:rsid w:val="003337D9"/>
    <w:rsid w:val="00346F4B"/>
    <w:rsid w:val="00347250"/>
    <w:rsid w:val="0035361F"/>
    <w:rsid w:val="0036274E"/>
    <w:rsid w:val="00363D36"/>
    <w:rsid w:val="003651FE"/>
    <w:rsid w:val="00366D8B"/>
    <w:rsid w:val="00382833"/>
    <w:rsid w:val="00384A6A"/>
    <w:rsid w:val="003930E3"/>
    <w:rsid w:val="00397AEE"/>
    <w:rsid w:val="003A2642"/>
    <w:rsid w:val="003A335D"/>
    <w:rsid w:val="003A552B"/>
    <w:rsid w:val="003B4F6F"/>
    <w:rsid w:val="003B63F5"/>
    <w:rsid w:val="003B7B5C"/>
    <w:rsid w:val="003C30EA"/>
    <w:rsid w:val="003E026E"/>
    <w:rsid w:val="003E1876"/>
    <w:rsid w:val="003E2FE8"/>
    <w:rsid w:val="003E5EAF"/>
    <w:rsid w:val="003F07BB"/>
    <w:rsid w:val="003F67C3"/>
    <w:rsid w:val="0041022C"/>
    <w:rsid w:val="0042375C"/>
    <w:rsid w:val="004364AD"/>
    <w:rsid w:val="00437011"/>
    <w:rsid w:val="0044194A"/>
    <w:rsid w:val="00441F31"/>
    <w:rsid w:val="004443F4"/>
    <w:rsid w:val="004455C8"/>
    <w:rsid w:val="004475DA"/>
    <w:rsid w:val="00453091"/>
    <w:rsid w:val="00471561"/>
    <w:rsid w:val="00471FAC"/>
    <w:rsid w:val="00474D4A"/>
    <w:rsid w:val="0047504F"/>
    <w:rsid w:val="00476598"/>
    <w:rsid w:val="00477901"/>
    <w:rsid w:val="00481B8C"/>
    <w:rsid w:val="004824FD"/>
    <w:rsid w:val="004901FB"/>
    <w:rsid w:val="00491A6A"/>
    <w:rsid w:val="004A0AE1"/>
    <w:rsid w:val="004A20A9"/>
    <w:rsid w:val="004B3E38"/>
    <w:rsid w:val="004B4932"/>
    <w:rsid w:val="004C071B"/>
    <w:rsid w:val="004E0A68"/>
    <w:rsid w:val="004E2A5F"/>
    <w:rsid w:val="004E69AB"/>
    <w:rsid w:val="004F25C7"/>
    <w:rsid w:val="004F3D30"/>
    <w:rsid w:val="004F6451"/>
    <w:rsid w:val="005001D2"/>
    <w:rsid w:val="00500609"/>
    <w:rsid w:val="0050131E"/>
    <w:rsid w:val="00503608"/>
    <w:rsid w:val="0051207B"/>
    <w:rsid w:val="0051267E"/>
    <w:rsid w:val="00515C57"/>
    <w:rsid w:val="005220B2"/>
    <w:rsid w:val="00526D5C"/>
    <w:rsid w:val="0053048C"/>
    <w:rsid w:val="00531DDD"/>
    <w:rsid w:val="00534D07"/>
    <w:rsid w:val="0054059E"/>
    <w:rsid w:val="005420E1"/>
    <w:rsid w:val="00542DFC"/>
    <w:rsid w:val="005504D6"/>
    <w:rsid w:val="00553071"/>
    <w:rsid w:val="0055361A"/>
    <w:rsid w:val="0055414E"/>
    <w:rsid w:val="0055587B"/>
    <w:rsid w:val="00561C99"/>
    <w:rsid w:val="005626E5"/>
    <w:rsid w:val="0056537A"/>
    <w:rsid w:val="00565BBC"/>
    <w:rsid w:val="0057020A"/>
    <w:rsid w:val="00572BF1"/>
    <w:rsid w:val="00575EA6"/>
    <w:rsid w:val="00576D5C"/>
    <w:rsid w:val="00582E99"/>
    <w:rsid w:val="0058737D"/>
    <w:rsid w:val="00596840"/>
    <w:rsid w:val="005A0C3E"/>
    <w:rsid w:val="005A2A81"/>
    <w:rsid w:val="005B2CDA"/>
    <w:rsid w:val="005B2F4F"/>
    <w:rsid w:val="005B4458"/>
    <w:rsid w:val="005C1C07"/>
    <w:rsid w:val="005D6EDD"/>
    <w:rsid w:val="005D7264"/>
    <w:rsid w:val="005E0F08"/>
    <w:rsid w:val="005E310B"/>
    <w:rsid w:val="005F4848"/>
    <w:rsid w:val="005F6536"/>
    <w:rsid w:val="005F699D"/>
    <w:rsid w:val="006057FB"/>
    <w:rsid w:val="00610F66"/>
    <w:rsid w:val="00611F7B"/>
    <w:rsid w:val="00613C18"/>
    <w:rsid w:val="006149CE"/>
    <w:rsid w:val="00617431"/>
    <w:rsid w:val="006241F2"/>
    <w:rsid w:val="00630369"/>
    <w:rsid w:val="00630AFD"/>
    <w:rsid w:val="00637B92"/>
    <w:rsid w:val="0064156B"/>
    <w:rsid w:val="00647390"/>
    <w:rsid w:val="006503D4"/>
    <w:rsid w:val="00650E60"/>
    <w:rsid w:val="00654E53"/>
    <w:rsid w:val="0066263B"/>
    <w:rsid w:val="006627D5"/>
    <w:rsid w:val="006627EA"/>
    <w:rsid w:val="00664EA6"/>
    <w:rsid w:val="006678B6"/>
    <w:rsid w:val="00670A34"/>
    <w:rsid w:val="006716DE"/>
    <w:rsid w:val="00682268"/>
    <w:rsid w:val="00690FCF"/>
    <w:rsid w:val="006A180B"/>
    <w:rsid w:val="006A3C4C"/>
    <w:rsid w:val="006A4B0A"/>
    <w:rsid w:val="006A61FE"/>
    <w:rsid w:val="006A75A1"/>
    <w:rsid w:val="006B10C3"/>
    <w:rsid w:val="006B1BB2"/>
    <w:rsid w:val="006C7635"/>
    <w:rsid w:val="006D1C04"/>
    <w:rsid w:val="006D4119"/>
    <w:rsid w:val="006D546C"/>
    <w:rsid w:val="006D5BC4"/>
    <w:rsid w:val="006D5E13"/>
    <w:rsid w:val="006D63C9"/>
    <w:rsid w:val="006E4142"/>
    <w:rsid w:val="006F3D76"/>
    <w:rsid w:val="006F65D4"/>
    <w:rsid w:val="007000F0"/>
    <w:rsid w:val="0070235C"/>
    <w:rsid w:val="00705BB0"/>
    <w:rsid w:val="00720380"/>
    <w:rsid w:val="00724116"/>
    <w:rsid w:val="007266DA"/>
    <w:rsid w:val="0072728D"/>
    <w:rsid w:val="00727811"/>
    <w:rsid w:val="007313CB"/>
    <w:rsid w:val="00734338"/>
    <w:rsid w:val="007407D1"/>
    <w:rsid w:val="00740C16"/>
    <w:rsid w:val="007528BC"/>
    <w:rsid w:val="00756BB8"/>
    <w:rsid w:val="00760D97"/>
    <w:rsid w:val="007621D9"/>
    <w:rsid w:val="00762F80"/>
    <w:rsid w:val="00764FBD"/>
    <w:rsid w:val="00765750"/>
    <w:rsid w:val="0077105F"/>
    <w:rsid w:val="00773CF3"/>
    <w:rsid w:val="00775E3B"/>
    <w:rsid w:val="007764E6"/>
    <w:rsid w:val="00781808"/>
    <w:rsid w:val="00785A1D"/>
    <w:rsid w:val="00787CCF"/>
    <w:rsid w:val="007944F0"/>
    <w:rsid w:val="00794F3F"/>
    <w:rsid w:val="00797C90"/>
    <w:rsid w:val="007A3BCA"/>
    <w:rsid w:val="007A4861"/>
    <w:rsid w:val="007A6D98"/>
    <w:rsid w:val="007B3882"/>
    <w:rsid w:val="007C10C1"/>
    <w:rsid w:val="007D0299"/>
    <w:rsid w:val="007D0930"/>
    <w:rsid w:val="007D257E"/>
    <w:rsid w:val="007D4060"/>
    <w:rsid w:val="007E1D97"/>
    <w:rsid w:val="007E2BBB"/>
    <w:rsid w:val="007F0597"/>
    <w:rsid w:val="007F6BCB"/>
    <w:rsid w:val="00822800"/>
    <w:rsid w:val="00823D91"/>
    <w:rsid w:val="00827719"/>
    <w:rsid w:val="00830F2A"/>
    <w:rsid w:val="00833381"/>
    <w:rsid w:val="0083349D"/>
    <w:rsid w:val="00833B76"/>
    <w:rsid w:val="00834CDB"/>
    <w:rsid w:val="0083540D"/>
    <w:rsid w:val="0083683F"/>
    <w:rsid w:val="008403FA"/>
    <w:rsid w:val="00841F45"/>
    <w:rsid w:val="00842025"/>
    <w:rsid w:val="00842DB8"/>
    <w:rsid w:val="008452E8"/>
    <w:rsid w:val="00857AE0"/>
    <w:rsid w:val="00857D11"/>
    <w:rsid w:val="0088128A"/>
    <w:rsid w:val="00881B2E"/>
    <w:rsid w:val="0088383B"/>
    <w:rsid w:val="00883BCE"/>
    <w:rsid w:val="00886351"/>
    <w:rsid w:val="00887FA1"/>
    <w:rsid w:val="00890078"/>
    <w:rsid w:val="0089231A"/>
    <w:rsid w:val="00892C98"/>
    <w:rsid w:val="00897045"/>
    <w:rsid w:val="00897B56"/>
    <w:rsid w:val="008C38E9"/>
    <w:rsid w:val="008C79AB"/>
    <w:rsid w:val="008F318E"/>
    <w:rsid w:val="008F477A"/>
    <w:rsid w:val="008F5EA0"/>
    <w:rsid w:val="009013A3"/>
    <w:rsid w:val="00903046"/>
    <w:rsid w:val="00903B1D"/>
    <w:rsid w:val="00912468"/>
    <w:rsid w:val="00914140"/>
    <w:rsid w:val="009157EA"/>
    <w:rsid w:val="0091606C"/>
    <w:rsid w:val="00917458"/>
    <w:rsid w:val="0094219F"/>
    <w:rsid w:val="00942D56"/>
    <w:rsid w:val="00944F3C"/>
    <w:rsid w:val="00951E79"/>
    <w:rsid w:val="0095252A"/>
    <w:rsid w:val="00954A77"/>
    <w:rsid w:val="00963D23"/>
    <w:rsid w:val="00972B2C"/>
    <w:rsid w:val="00973DB1"/>
    <w:rsid w:val="00974C38"/>
    <w:rsid w:val="0098555C"/>
    <w:rsid w:val="00985D17"/>
    <w:rsid w:val="00986638"/>
    <w:rsid w:val="009953F3"/>
    <w:rsid w:val="00996032"/>
    <w:rsid w:val="009A04AA"/>
    <w:rsid w:val="009B0285"/>
    <w:rsid w:val="009C1C43"/>
    <w:rsid w:val="009D011F"/>
    <w:rsid w:val="009D6B98"/>
    <w:rsid w:val="009E4D2D"/>
    <w:rsid w:val="009E5ACE"/>
    <w:rsid w:val="009E6A6C"/>
    <w:rsid w:val="009F7090"/>
    <w:rsid w:val="00A01A75"/>
    <w:rsid w:val="00A0611F"/>
    <w:rsid w:val="00A11C13"/>
    <w:rsid w:val="00A15B07"/>
    <w:rsid w:val="00A20F10"/>
    <w:rsid w:val="00A262E7"/>
    <w:rsid w:val="00A351EE"/>
    <w:rsid w:val="00A36404"/>
    <w:rsid w:val="00A425BF"/>
    <w:rsid w:val="00A4455B"/>
    <w:rsid w:val="00A50D16"/>
    <w:rsid w:val="00A5145C"/>
    <w:rsid w:val="00A52E00"/>
    <w:rsid w:val="00A6669D"/>
    <w:rsid w:val="00A725E3"/>
    <w:rsid w:val="00A72C06"/>
    <w:rsid w:val="00A7707D"/>
    <w:rsid w:val="00A85D27"/>
    <w:rsid w:val="00A91B04"/>
    <w:rsid w:val="00AA4423"/>
    <w:rsid w:val="00AB3F51"/>
    <w:rsid w:val="00AB617D"/>
    <w:rsid w:val="00AC5E10"/>
    <w:rsid w:val="00AD0845"/>
    <w:rsid w:val="00AE51E7"/>
    <w:rsid w:val="00AF0272"/>
    <w:rsid w:val="00B158D4"/>
    <w:rsid w:val="00B15F50"/>
    <w:rsid w:val="00B323A9"/>
    <w:rsid w:val="00B33D3E"/>
    <w:rsid w:val="00B36713"/>
    <w:rsid w:val="00B36D23"/>
    <w:rsid w:val="00B45022"/>
    <w:rsid w:val="00B46FE0"/>
    <w:rsid w:val="00B5095E"/>
    <w:rsid w:val="00B54A99"/>
    <w:rsid w:val="00B559F3"/>
    <w:rsid w:val="00B62034"/>
    <w:rsid w:val="00B75C89"/>
    <w:rsid w:val="00B80171"/>
    <w:rsid w:val="00B83B71"/>
    <w:rsid w:val="00B841E3"/>
    <w:rsid w:val="00B84B0D"/>
    <w:rsid w:val="00B934C6"/>
    <w:rsid w:val="00BA1245"/>
    <w:rsid w:val="00BA1D68"/>
    <w:rsid w:val="00BA35B3"/>
    <w:rsid w:val="00BB25E2"/>
    <w:rsid w:val="00BB70A2"/>
    <w:rsid w:val="00BC452C"/>
    <w:rsid w:val="00BD03E2"/>
    <w:rsid w:val="00BD3D44"/>
    <w:rsid w:val="00BD69E9"/>
    <w:rsid w:val="00BD6B46"/>
    <w:rsid w:val="00BE1A74"/>
    <w:rsid w:val="00BE51D0"/>
    <w:rsid w:val="00BE524A"/>
    <w:rsid w:val="00C06D8A"/>
    <w:rsid w:val="00C11CDD"/>
    <w:rsid w:val="00C24CF4"/>
    <w:rsid w:val="00C25EC5"/>
    <w:rsid w:val="00C26E34"/>
    <w:rsid w:val="00C27377"/>
    <w:rsid w:val="00C3202C"/>
    <w:rsid w:val="00C33842"/>
    <w:rsid w:val="00C372E6"/>
    <w:rsid w:val="00C42B2A"/>
    <w:rsid w:val="00C43FAF"/>
    <w:rsid w:val="00C55A1C"/>
    <w:rsid w:val="00C62A47"/>
    <w:rsid w:val="00C6596E"/>
    <w:rsid w:val="00C773C2"/>
    <w:rsid w:val="00C8073D"/>
    <w:rsid w:val="00C84E8F"/>
    <w:rsid w:val="00C916F9"/>
    <w:rsid w:val="00C95A46"/>
    <w:rsid w:val="00C95A8F"/>
    <w:rsid w:val="00C97C3B"/>
    <w:rsid w:val="00CA0C0E"/>
    <w:rsid w:val="00CA113A"/>
    <w:rsid w:val="00CA330E"/>
    <w:rsid w:val="00CA701D"/>
    <w:rsid w:val="00CB0D80"/>
    <w:rsid w:val="00CB2EE8"/>
    <w:rsid w:val="00CB30D6"/>
    <w:rsid w:val="00CC2D55"/>
    <w:rsid w:val="00CC3631"/>
    <w:rsid w:val="00CC776D"/>
    <w:rsid w:val="00CD1E90"/>
    <w:rsid w:val="00CE02E0"/>
    <w:rsid w:val="00CE6E68"/>
    <w:rsid w:val="00CF07EC"/>
    <w:rsid w:val="00CF0E57"/>
    <w:rsid w:val="00D01B27"/>
    <w:rsid w:val="00D02715"/>
    <w:rsid w:val="00D102C6"/>
    <w:rsid w:val="00D1264D"/>
    <w:rsid w:val="00D12CAC"/>
    <w:rsid w:val="00D14581"/>
    <w:rsid w:val="00D16727"/>
    <w:rsid w:val="00D17D0D"/>
    <w:rsid w:val="00D24379"/>
    <w:rsid w:val="00D25C0E"/>
    <w:rsid w:val="00D26BBA"/>
    <w:rsid w:val="00D27F4A"/>
    <w:rsid w:val="00D3417E"/>
    <w:rsid w:val="00D36827"/>
    <w:rsid w:val="00D43A21"/>
    <w:rsid w:val="00D458A8"/>
    <w:rsid w:val="00D46393"/>
    <w:rsid w:val="00D47EF5"/>
    <w:rsid w:val="00D511E8"/>
    <w:rsid w:val="00D54C8F"/>
    <w:rsid w:val="00D64C56"/>
    <w:rsid w:val="00D6571A"/>
    <w:rsid w:val="00D6610D"/>
    <w:rsid w:val="00D70F98"/>
    <w:rsid w:val="00D72B20"/>
    <w:rsid w:val="00D82520"/>
    <w:rsid w:val="00D906E0"/>
    <w:rsid w:val="00D9186C"/>
    <w:rsid w:val="00D945DA"/>
    <w:rsid w:val="00D97528"/>
    <w:rsid w:val="00DA18AA"/>
    <w:rsid w:val="00DA2FED"/>
    <w:rsid w:val="00DA7910"/>
    <w:rsid w:val="00DB293E"/>
    <w:rsid w:val="00DB3D65"/>
    <w:rsid w:val="00DD0705"/>
    <w:rsid w:val="00DD1BAA"/>
    <w:rsid w:val="00DE3853"/>
    <w:rsid w:val="00DF5187"/>
    <w:rsid w:val="00DF55AB"/>
    <w:rsid w:val="00DF779F"/>
    <w:rsid w:val="00E07703"/>
    <w:rsid w:val="00E07D15"/>
    <w:rsid w:val="00E10999"/>
    <w:rsid w:val="00E10C44"/>
    <w:rsid w:val="00E119CB"/>
    <w:rsid w:val="00E147B8"/>
    <w:rsid w:val="00E32F5C"/>
    <w:rsid w:val="00E3352A"/>
    <w:rsid w:val="00E3363F"/>
    <w:rsid w:val="00E340B5"/>
    <w:rsid w:val="00E447F0"/>
    <w:rsid w:val="00E4740A"/>
    <w:rsid w:val="00E512C3"/>
    <w:rsid w:val="00E5264C"/>
    <w:rsid w:val="00E544F0"/>
    <w:rsid w:val="00E55774"/>
    <w:rsid w:val="00E64485"/>
    <w:rsid w:val="00E64913"/>
    <w:rsid w:val="00E65341"/>
    <w:rsid w:val="00E65DDC"/>
    <w:rsid w:val="00E6617C"/>
    <w:rsid w:val="00E677B9"/>
    <w:rsid w:val="00E94D75"/>
    <w:rsid w:val="00EA470E"/>
    <w:rsid w:val="00EB0596"/>
    <w:rsid w:val="00EB4655"/>
    <w:rsid w:val="00EB643B"/>
    <w:rsid w:val="00EB77F5"/>
    <w:rsid w:val="00EC7AE4"/>
    <w:rsid w:val="00ED7263"/>
    <w:rsid w:val="00EE1E2E"/>
    <w:rsid w:val="00EE4896"/>
    <w:rsid w:val="00EF25B8"/>
    <w:rsid w:val="00EF2F2C"/>
    <w:rsid w:val="00F00F97"/>
    <w:rsid w:val="00F00FDF"/>
    <w:rsid w:val="00F017BE"/>
    <w:rsid w:val="00F038BE"/>
    <w:rsid w:val="00F044F9"/>
    <w:rsid w:val="00F05737"/>
    <w:rsid w:val="00F1123B"/>
    <w:rsid w:val="00F1289A"/>
    <w:rsid w:val="00F13DCD"/>
    <w:rsid w:val="00F22BA9"/>
    <w:rsid w:val="00F2620E"/>
    <w:rsid w:val="00F301EF"/>
    <w:rsid w:val="00F315C2"/>
    <w:rsid w:val="00F32260"/>
    <w:rsid w:val="00F46AB6"/>
    <w:rsid w:val="00F543E5"/>
    <w:rsid w:val="00F630A9"/>
    <w:rsid w:val="00F641A6"/>
    <w:rsid w:val="00F654BB"/>
    <w:rsid w:val="00F72A2E"/>
    <w:rsid w:val="00F73631"/>
    <w:rsid w:val="00F74135"/>
    <w:rsid w:val="00F81CF2"/>
    <w:rsid w:val="00F82F2D"/>
    <w:rsid w:val="00F830E1"/>
    <w:rsid w:val="00FA076B"/>
    <w:rsid w:val="00FA0CED"/>
    <w:rsid w:val="00FB6437"/>
    <w:rsid w:val="00FB67E7"/>
    <w:rsid w:val="00FB7EAB"/>
    <w:rsid w:val="00FC18C3"/>
    <w:rsid w:val="00FC5092"/>
    <w:rsid w:val="00FC5969"/>
    <w:rsid w:val="00FC70D9"/>
    <w:rsid w:val="00FC7DEC"/>
    <w:rsid w:val="00FD47BC"/>
    <w:rsid w:val="00FD49A3"/>
    <w:rsid w:val="00FD5970"/>
    <w:rsid w:val="00FF30C5"/>
    <w:rsid w:val="00FF635C"/>
    <w:rsid w:val="00FF64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3832"/>
  <w15:chartTrackingRefBased/>
  <w15:docId w15:val="{0A717B3F-15C9-4E4D-BD3B-9856D781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CB4"/>
    <w:pPr>
      <w:bidi/>
    </w:pPr>
    <w:rPr>
      <w:rFonts w:eastAsiaTheme="minorEastAsia"/>
      <w:kern w:val="2"/>
      <w14:ligatures w14:val="standardContextual"/>
    </w:rPr>
  </w:style>
  <w:style w:type="paragraph" w:styleId="Heading1">
    <w:name w:val="heading 1"/>
    <w:basedOn w:val="Normal"/>
    <w:next w:val="Normal"/>
    <w:link w:val="Heading1Char"/>
    <w:uiPriority w:val="9"/>
    <w:qFormat/>
    <w:rsid w:val="005E0F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FBD"/>
    <w:pPr>
      <w:ind w:left="720"/>
      <w:contextualSpacing/>
    </w:pPr>
  </w:style>
  <w:style w:type="character" w:styleId="Hyperlink">
    <w:name w:val="Hyperlink"/>
    <w:basedOn w:val="DefaultParagraphFont"/>
    <w:uiPriority w:val="99"/>
    <w:unhideWhenUsed/>
    <w:rsid w:val="00764FBD"/>
    <w:rPr>
      <w:color w:val="0000FF"/>
      <w:u w:val="single"/>
    </w:rPr>
  </w:style>
  <w:style w:type="character" w:styleId="HTMLCite">
    <w:name w:val="HTML Cite"/>
    <w:basedOn w:val="DefaultParagraphFont"/>
    <w:uiPriority w:val="99"/>
    <w:semiHidden/>
    <w:unhideWhenUsed/>
    <w:rsid w:val="00764FBD"/>
    <w:rPr>
      <w:i/>
      <w:iCs/>
    </w:rPr>
  </w:style>
  <w:style w:type="paragraph" w:styleId="FootnoteText">
    <w:name w:val="footnote text"/>
    <w:basedOn w:val="Normal"/>
    <w:link w:val="FootnoteTextChar"/>
    <w:uiPriority w:val="99"/>
    <w:unhideWhenUsed/>
    <w:rsid w:val="00764FBD"/>
    <w:pPr>
      <w:spacing w:after="0" w:line="240" w:lineRule="auto"/>
    </w:pPr>
    <w:rPr>
      <w:sz w:val="20"/>
      <w:szCs w:val="20"/>
    </w:rPr>
  </w:style>
  <w:style w:type="character" w:customStyle="1" w:styleId="FootnoteTextChar">
    <w:name w:val="Footnote Text Char"/>
    <w:basedOn w:val="DefaultParagraphFont"/>
    <w:link w:val="FootnoteText"/>
    <w:uiPriority w:val="99"/>
    <w:rsid w:val="00764FBD"/>
    <w:rPr>
      <w:rFonts w:eastAsiaTheme="minorEastAsia"/>
      <w:kern w:val="2"/>
      <w:sz w:val="20"/>
      <w:szCs w:val="20"/>
      <w14:ligatures w14:val="standardContextual"/>
    </w:rPr>
  </w:style>
  <w:style w:type="character" w:styleId="FootnoteReference">
    <w:name w:val="footnote reference"/>
    <w:basedOn w:val="DefaultParagraphFont"/>
    <w:uiPriority w:val="99"/>
    <w:semiHidden/>
    <w:unhideWhenUsed/>
    <w:rsid w:val="00764FBD"/>
    <w:rPr>
      <w:vertAlign w:val="superscript"/>
    </w:rPr>
  </w:style>
  <w:style w:type="character" w:styleId="Strong">
    <w:name w:val="Strong"/>
    <w:basedOn w:val="DefaultParagraphFont"/>
    <w:uiPriority w:val="22"/>
    <w:qFormat/>
    <w:rsid w:val="00764FBD"/>
    <w:rPr>
      <w:b/>
      <w:bCs/>
    </w:rPr>
  </w:style>
  <w:style w:type="character" w:customStyle="1" w:styleId="Heading1Char">
    <w:name w:val="Heading 1 Char"/>
    <w:basedOn w:val="DefaultParagraphFont"/>
    <w:link w:val="Heading1"/>
    <w:uiPriority w:val="9"/>
    <w:rsid w:val="005E0F08"/>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name">
    <w:name w:val="name"/>
    <w:basedOn w:val="DefaultParagraphFont"/>
    <w:rsid w:val="002A67D0"/>
  </w:style>
  <w:style w:type="paragraph" w:styleId="Header">
    <w:name w:val="header"/>
    <w:basedOn w:val="Normal"/>
    <w:link w:val="HeaderChar"/>
    <w:uiPriority w:val="99"/>
    <w:unhideWhenUsed/>
    <w:rsid w:val="004750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504F"/>
    <w:rPr>
      <w:rFonts w:eastAsiaTheme="minorEastAsia"/>
      <w:kern w:val="2"/>
      <w14:ligatures w14:val="standardContextual"/>
    </w:rPr>
  </w:style>
  <w:style w:type="paragraph" w:styleId="Footer">
    <w:name w:val="footer"/>
    <w:basedOn w:val="Normal"/>
    <w:link w:val="FooterChar"/>
    <w:uiPriority w:val="99"/>
    <w:unhideWhenUsed/>
    <w:rsid w:val="004750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504F"/>
    <w:rPr>
      <w:rFonts w:eastAsiaTheme="minorEastAsia"/>
      <w:kern w:val="2"/>
      <w14:ligatures w14:val="standardContextual"/>
    </w:rPr>
  </w:style>
  <w:style w:type="character" w:styleId="FollowedHyperlink">
    <w:name w:val="FollowedHyperlink"/>
    <w:basedOn w:val="DefaultParagraphFont"/>
    <w:uiPriority w:val="99"/>
    <w:semiHidden/>
    <w:unhideWhenUsed/>
    <w:rsid w:val="00CA0C0E"/>
    <w:rPr>
      <w:color w:val="954F72" w:themeColor="followedHyperlink"/>
      <w:u w:val="single"/>
    </w:rPr>
  </w:style>
  <w:style w:type="table" w:styleId="TableGrid">
    <w:name w:val="Table Grid"/>
    <w:basedOn w:val="TableNormal"/>
    <w:uiPriority w:val="39"/>
    <w:rsid w:val="00A52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6416">
      <w:bodyDiv w:val="1"/>
      <w:marLeft w:val="0"/>
      <w:marRight w:val="0"/>
      <w:marTop w:val="0"/>
      <w:marBottom w:val="0"/>
      <w:divBdr>
        <w:top w:val="none" w:sz="0" w:space="0" w:color="auto"/>
        <w:left w:val="none" w:sz="0" w:space="0" w:color="auto"/>
        <w:bottom w:val="none" w:sz="0" w:space="0" w:color="auto"/>
        <w:right w:val="none" w:sz="0" w:space="0" w:color="auto"/>
      </w:divBdr>
      <w:divsChild>
        <w:div w:id="857885835">
          <w:marLeft w:val="0"/>
          <w:marRight w:val="0"/>
          <w:marTop w:val="0"/>
          <w:marBottom w:val="0"/>
          <w:divBdr>
            <w:top w:val="none" w:sz="0" w:space="0" w:color="auto"/>
            <w:left w:val="none" w:sz="0" w:space="0" w:color="auto"/>
            <w:bottom w:val="none" w:sz="0" w:space="0" w:color="auto"/>
            <w:right w:val="none" w:sz="0" w:space="0" w:color="auto"/>
          </w:divBdr>
        </w:div>
      </w:divsChild>
    </w:div>
    <w:div w:id="17128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80/17449057.2023.2216981" TargetMode="External"/><Relationship Id="rId13" Type="http://schemas.openxmlformats.org/officeDocument/2006/relationships/hyperlink" Target="https://eurydice.eacea.ec.europa.eu/national-education-systems/lithuania/population-demographic-situation-languages-and-religions" TargetMode="External"/><Relationship Id="rId18" Type="http://schemas.openxmlformats.org/officeDocument/2006/relationships/hyperlink" Target="https://rm.coe.int/16806db769" TargetMode="External"/><Relationship Id="rId26" Type="http://schemas.openxmlformats.org/officeDocument/2006/relationships/hyperlink" Target="https://china-cee.eu/2022/10/18/north-macedonia-political-briefing-turmoil-inside-the-ruling-ethnic-albanian-party-threatens-the-survival-of-the-government/" TargetMode="External"/><Relationship Id="rId3" Type="http://schemas.openxmlformats.org/officeDocument/2006/relationships/hyperlink" Target="https://adsdatabase.ohchr.org/IssueLibrary/Estonia_Constitution.pdf" TargetMode="External"/><Relationship Id="rId21" Type="http://schemas.openxmlformats.org/officeDocument/2006/relationships/hyperlink" Target="https://law.haifa.ac.il/wp-content/uploads/2017/05/Saban_ch4_Canada-A.pdf" TargetMode="External"/><Relationship Id="rId7" Type="http://schemas.openxmlformats.org/officeDocument/2006/relationships/hyperlink" Target="https://www.researchgate.net/publication/329372339_The_Russian_Minority_Question_In_Estonia" TargetMode="External"/><Relationship Id="rId12" Type="http://schemas.openxmlformats.org/officeDocument/2006/relationships/hyperlink" Target="https://osp.stat.gov.lt/en/statistiniu-rodikliu-analize?hash=6f31cfba-8dbd-4753-bf85-70dc52c33c77" TargetMode="External"/><Relationship Id="rId17" Type="http://schemas.openxmlformats.org/officeDocument/2006/relationships/hyperlink" Target="https://www.icelds.org/2019/07/31/the-largest-political-prey-of-the-electoral-action-of-poles-in-lithuania/" TargetMode="External"/><Relationship Id="rId25" Type="http://schemas.openxmlformats.org/officeDocument/2006/relationships/hyperlink" Target="https://soc.kuleuven.be/io/english/european-party-monitor/north-macedonia/party-passport-north-macedonia-01.pdf" TargetMode="External"/><Relationship Id="rId2" Type="http://schemas.openxmlformats.org/officeDocument/2006/relationships/hyperlink" Target="https://www.indexmundi.com/estonia/demographics_profile.html" TargetMode="External"/><Relationship Id="rId16" Type="http://schemas.openxmlformats.org/officeDocument/2006/relationships/hyperlink" Target="https://tmde.lrv.lt/uploads/tmde/documents/files/Lietuvos_lenku_bendruomene_A5_EN.pdf" TargetMode="External"/><Relationship Id="rId20" Type="http://schemas.openxmlformats.org/officeDocument/2006/relationships/hyperlink" Target="https://www12.statcan.gc.ca/census-recensement/2016/dp-pd/prof/details/page.cfm?Lang=E&amp;Geo1=PR&amp;Code1=24&amp;Geo2=PR&amp;Code2=01&amp;Data=Count&amp;SearchText=quebec&amp;SearchType=Begins&amp;SearchPR=01&amp;B1=Language&amp;TABID=1" TargetMode="External"/><Relationship Id="rId1" Type="http://schemas.openxmlformats.org/officeDocument/2006/relationships/hyperlink" Target="https://www.stat.ee/en" TargetMode="External"/><Relationship Id="rId6" Type="http://schemas.openxmlformats.org/officeDocument/2006/relationships/hyperlink" Target="https://www.gencat.cat/llengua/noves/noves/hm04primavera-estiu/docs/rannut.pdf" TargetMode="External"/><Relationship Id="rId11" Type="http://schemas.openxmlformats.org/officeDocument/2006/relationships/hyperlink" Target="https://osp.stat.gov.lt/en/statistiniu-rodikliu-analize?hash=1ab575e8-c06f-4914-88d2-d1910c56f880" TargetMode="External"/><Relationship Id="rId24" Type="http://schemas.openxmlformats.org/officeDocument/2006/relationships/hyperlink" Target="http://bc.umcs.pl/Content/27083/PDF/annales_M_1_2016_8.pdf" TargetMode="External"/><Relationship Id="rId5" Type="http://schemas.openxmlformats.org/officeDocument/2006/relationships/hyperlink" Target="https://www.ecmi.de/fileadmin/redakteure/publications/pdf/working_paper_7.pdf" TargetMode="External"/><Relationship Id="rId15" Type="http://schemas.openxmlformats.org/officeDocument/2006/relationships/hyperlink" Target="http://www.truelithuania.com/political-parties-in-lithuania-6480" TargetMode="External"/><Relationship Id="rId23" Type="http://schemas.openxmlformats.org/officeDocument/2006/relationships/hyperlink" Target="https://soc.kuleuven.be/io/english/european-party-monitor/north-macedonia/party-passport-north-macedonia-01.pdf" TargetMode="External"/><Relationship Id="rId28" Type="http://schemas.openxmlformats.org/officeDocument/2006/relationships/hyperlink" Target="https://aleanca.mk/en/home-english/" TargetMode="External"/><Relationship Id="rId10" Type="http://schemas.openxmlformats.org/officeDocument/2006/relationships/hyperlink" Target="https://osp.stat.gov.lt/en/informaciniai-pranesimai?eventId=288049" TargetMode="External"/><Relationship Id="rId19" Type="http://schemas.openxmlformats.org/officeDocument/2006/relationships/hyperlink" Target="https://www12.statcan.gc.ca/census-recensement/2016/dp-pd/prof/details/page.cfm?Lang=E&amp;Geo1=PR&amp;Code1=01&amp;Geo2=PR&amp;Code2=01&amp;Data=Count&amp;SearchText=canada&amp;SearchType=Begins&amp;SearchPR=01&amp;B1=Language&amp;TABID=1" TargetMode="External"/><Relationship Id="rId4" Type="http://schemas.openxmlformats.org/officeDocument/2006/relationships/hyperlink" Target="https://www.files.ethz.ch/isn/19644/working_paper_13.pdf" TargetMode="External"/><Relationship Id="rId9" Type="http://schemas.openxmlformats.org/officeDocument/2006/relationships/hyperlink" Target="https://www.researchgate.net/profile/Holley-Hansen/publication/47435704_Ethnic_voting_and_representation_minority_Russians_in_post-Soviet_states/links/0a85e53b587ca1676d000000/Ethnic-voting-and-representation-minority-Russians-in-post-Soviet-states.pdf" TargetMode="External"/><Relationship Id="rId14" Type="http://schemas.openxmlformats.org/officeDocument/2006/relationships/hyperlink" Target="https://www.wipo.int/edocs/lexdocs/laws/en/lt/lt045en.pdf" TargetMode="External"/><Relationship Id="rId22" Type="http://schemas.openxmlformats.org/officeDocument/2006/relationships/hyperlink" Target="https://laws-lois.justice.gc.ca/eng/const/page-12.html" TargetMode="External"/><Relationship Id="rId27" Type="http://schemas.openxmlformats.org/officeDocument/2006/relationships/hyperlink" Target="https://soc.kuleuven.be/io/english/european-party-monitor/north-macedonia/party-passport-north-macedonia-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3511-386A-4298-8FE1-F8E3800F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4924</Words>
  <Characters>28073</Characters>
  <Application>Microsoft Office Word</Application>
  <DocSecurity>0</DocSecurity>
  <Lines>233</Lines>
  <Paragraphs>65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DNavot-157872</cp:lastModifiedBy>
  <cp:revision>3</cp:revision>
  <dcterms:created xsi:type="dcterms:W3CDTF">2024-01-12T15:03:00Z</dcterms:created>
  <dcterms:modified xsi:type="dcterms:W3CDTF">2024-01-12T15:03:00Z</dcterms:modified>
</cp:coreProperties>
</file>