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C0AE" w14:textId="77777777" w:rsidR="00DD53FE" w:rsidRPr="00103328" w:rsidRDefault="00DD53FE" w:rsidP="00DD53FE">
      <w:pPr>
        <w:pStyle w:val="ListParagraph"/>
        <w:ind w:left="180"/>
        <w:jc w:val="center"/>
        <w:rPr>
          <w:rFonts w:asciiTheme="majorBidi" w:hAnsiTheme="majorBidi" w:cstheme="majorBidi"/>
          <w:b/>
          <w:bCs/>
          <w:sz w:val="32"/>
          <w:szCs w:val="32"/>
        </w:rPr>
      </w:pPr>
      <w:r w:rsidRPr="00E02E3C">
        <w:rPr>
          <w:rFonts w:asciiTheme="majorBidi" w:hAnsiTheme="majorBidi" w:cstheme="majorBidi"/>
          <w:b/>
          <w:bCs/>
          <w:sz w:val="32"/>
          <w:szCs w:val="32"/>
        </w:rPr>
        <w:t xml:space="preserve">The demonization of the Ugaritic </w:t>
      </w:r>
      <w:r w:rsidRPr="00103328">
        <w:rPr>
          <w:rFonts w:asciiTheme="majorBidi" w:hAnsiTheme="majorBidi" w:cstheme="majorBidi"/>
          <w:b/>
          <w:bCs/>
          <w:sz w:val="32"/>
          <w:szCs w:val="32"/>
        </w:rPr>
        <w:t>warrior-goddess Anat</w:t>
      </w:r>
      <w:r>
        <w:rPr>
          <w:rFonts w:ascii="Times New Roman" w:eastAsia="Times New Roman" w:hAnsi="Times New Roman" w:cs="Times New Roman"/>
          <w:b/>
          <w:bCs/>
          <w:color w:val="0E101A"/>
          <w:sz w:val="24"/>
          <w:szCs w:val="24"/>
          <w:lang w:val="en-IL" w:eastAsia="en-IL" w:bidi="he-IL"/>
        </w:rPr>
        <w:t>*</w:t>
      </w:r>
      <w:r>
        <w:rPr>
          <w:rFonts w:asciiTheme="majorBidi" w:hAnsiTheme="majorBidi" w:cstheme="majorBidi"/>
          <w:b/>
          <w:bCs/>
          <w:sz w:val="32"/>
          <w:szCs w:val="32"/>
        </w:rPr>
        <w:t xml:space="preserve"> </w:t>
      </w:r>
    </w:p>
    <w:p w14:paraId="4604B239" w14:textId="77777777" w:rsidR="00DD53FE" w:rsidRPr="00103328" w:rsidRDefault="00DD53FE" w:rsidP="00DD53FE">
      <w:pPr>
        <w:ind w:firstLine="720"/>
        <w:jc w:val="center"/>
        <w:rPr>
          <w:rFonts w:asciiTheme="majorBidi" w:hAnsiTheme="majorBidi" w:cstheme="majorBidi"/>
          <w:sz w:val="20"/>
          <w:szCs w:val="20"/>
        </w:rPr>
      </w:pPr>
    </w:p>
    <w:p w14:paraId="3D3602DC" w14:textId="77777777" w:rsidR="00DD53FE" w:rsidRDefault="00DD53FE" w:rsidP="00DD53FE">
      <w:pPr>
        <w:spacing w:after="0" w:line="360" w:lineRule="auto"/>
        <w:ind w:left="-180"/>
        <w:rPr>
          <w:rFonts w:ascii="Times New Roman" w:eastAsia="Times New Roman" w:hAnsi="Times New Roman" w:cs="Times New Roman"/>
          <w:b/>
          <w:bCs/>
          <w:color w:val="0E101A"/>
          <w:sz w:val="24"/>
          <w:szCs w:val="24"/>
          <w:lang w:val="en-IL" w:eastAsia="en-IL" w:bidi="he-IL"/>
        </w:rPr>
      </w:pPr>
      <w:r>
        <w:rPr>
          <w:rFonts w:asciiTheme="majorBidi" w:hAnsiTheme="majorBidi" w:cstheme="majorBidi"/>
          <w:b/>
          <w:bCs/>
          <w:sz w:val="28"/>
          <w:szCs w:val="28"/>
        </w:rPr>
        <w:t xml:space="preserve">   </w:t>
      </w:r>
      <w:r w:rsidRPr="00AD3932">
        <w:rPr>
          <w:rFonts w:asciiTheme="majorBidi" w:hAnsiTheme="majorBidi" w:cstheme="majorBidi"/>
          <w:b/>
          <w:bCs/>
          <w:sz w:val="28"/>
          <w:szCs w:val="28"/>
        </w:rPr>
        <w:t>Introduction</w:t>
      </w:r>
      <w:r>
        <w:rPr>
          <w:rFonts w:asciiTheme="majorBidi" w:hAnsiTheme="majorBidi" w:cstheme="majorBidi"/>
          <w:b/>
          <w:bCs/>
          <w:sz w:val="28"/>
          <w:szCs w:val="28"/>
        </w:rPr>
        <w:t xml:space="preserve"> -</w:t>
      </w:r>
      <w:r>
        <w:rPr>
          <w:rFonts w:asciiTheme="majorBidi" w:hAnsiTheme="majorBidi" w:cstheme="majorBidi"/>
          <w:b/>
          <w:bCs/>
          <w:sz w:val="24"/>
          <w:szCs w:val="24"/>
        </w:rPr>
        <w:t>Anat and t</w:t>
      </w:r>
      <w:r w:rsidRPr="008E022E">
        <w:rPr>
          <w:rFonts w:asciiTheme="majorBidi" w:hAnsiTheme="majorBidi" w:cstheme="majorBidi"/>
          <w:b/>
          <w:bCs/>
          <w:sz w:val="24"/>
          <w:szCs w:val="24"/>
        </w:rPr>
        <w:t xml:space="preserve">he </w:t>
      </w:r>
      <w:r w:rsidRPr="008E022E">
        <w:rPr>
          <w:rFonts w:ascii="Times New Roman" w:eastAsia="Times New Roman" w:hAnsi="Times New Roman" w:cs="Times New Roman"/>
          <w:b/>
          <w:bCs/>
          <w:color w:val="0E101A"/>
          <w:sz w:val="24"/>
          <w:szCs w:val="24"/>
          <w:lang w:val="en-IL" w:eastAsia="en-IL" w:bidi="he-IL"/>
        </w:rPr>
        <w:t>phenomenon of the warrior goddesses</w:t>
      </w:r>
    </w:p>
    <w:p w14:paraId="5C1876B4" w14:textId="77777777" w:rsidR="00DD53FE" w:rsidRPr="00DA4D7A" w:rsidRDefault="00DD53FE" w:rsidP="00DD53FE">
      <w:pPr>
        <w:spacing w:after="0" w:line="360" w:lineRule="auto"/>
        <w:ind w:left="-180"/>
        <w:rPr>
          <w:rFonts w:asciiTheme="majorBidi" w:hAnsiTheme="majorBidi" w:cstheme="majorBidi"/>
          <w:sz w:val="24"/>
          <w:szCs w:val="24"/>
        </w:rPr>
      </w:pPr>
      <w:r w:rsidRPr="00DA4D7A">
        <w:rPr>
          <w:rFonts w:asciiTheme="majorBidi" w:hAnsiTheme="majorBidi" w:cstheme="majorBidi"/>
          <w:sz w:val="24"/>
          <w:szCs w:val="24"/>
        </w:rPr>
        <w:t xml:space="preserve">Anat, the Ugaritic goddess of war and hunt, is one of the </w:t>
      </w:r>
      <w:r>
        <w:rPr>
          <w:rFonts w:asciiTheme="majorBidi" w:hAnsiTheme="majorBidi" w:cstheme="majorBidi"/>
          <w:sz w:val="24"/>
          <w:szCs w:val="24"/>
        </w:rPr>
        <w:t>extraordinary</w:t>
      </w:r>
      <w:r w:rsidRPr="00DA4D7A">
        <w:rPr>
          <w:rFonts w:asciiTheme="majorBidi" w:hAnsiTheme="majorBidi" w:cstheme="majorBidi"/>
          <w:sz w:val="24"/>
          <w:szCs w:val="24"/>
        </w:rPr>
        <w:t xml:space="preserve"> goddesses in the multicultural phenomenon of female figures portrayed as powerful and violent warriors in various pantheons of the Ancient Near East.</w:t>
      </w:r>
      <w:r>
        <w:rPr>
          <w:rStyle w:val="FootnoteReference"/>
          <w:rFonts w:eastAsia="Times New Roman"/>
          <w:color w:val="0E101A"/>
          <w:sz w:val="24"/>
          <w:szCs w:val="24"/>
          <w:lang w:val="en-IL" w:eastAsia="en-IL" w:bidi="he-IL"/>
        </w:rPr>
        <w:footnoteReference w:id="1"/>
      </w:r>
      <w:r w:rsidRPr="00DA4D7A">
        <w:rPr>
          <w:rFonts w:asciiTheme="majorBidi" w:hAnsiTheme="majorBidi" w:cstheme="majorBidi"/>
          <w:sz w:val="24"/>
          <w:szCs w:val="24"/>
        </w:rPr>
        <w:t xml:space="preserve"> This phenomenon is particularly striking in patriarchal cultures where women's roles in society are typically confined to the domestic sphere.</w:t>
      </w:r>
      <w:r>
        <w:rPr>
          <w:rStyle w:val="FootnoteReference"/>
          <w:rFonts w:eastAsia="Times New Roman"/>
          <w:color w:val="0E101A"/>
          <w:sz w:val="24"/>
          <w:szCs w:val="24"/>
          <w:lang w:val="en-IL" w:eastAsia="en-IL" w:bidi="he-IL"/>
        </w:rPr>
        <w:footnoteReference w:id="2"/>
      </w:r>
      <w:r w:rsidRPr="006037BF">
        <w:rPr>
          <w:rFonts w:ascii="Times New Roman" w:eastAsia="Times New Roman" w:hAnsi="Times New Roman" w:cs="Times New Roman"/>
          <w:color w:val="0E101A"/>
          <w:sz w:val="24"/>
          <w:szCs w:val="24"/>
          <w:lang w:val="en-IL" w:eastAsia="en-IL" w:bidi="he-IL"/>
        </w:rPr>
        <w:t xml:space="preserve"> </w:t>
      </w:r>
      <w:r w:rsidRPr="00DA4D7A">
        <w:rPr>
          <w:rFonts w:asciiTheme="majorBidi" w:hAnsiTheme="majorBidi" w:cstheme="majorBidi"/>
          <w:sz w:val="24"/>
          <w:szCs w:val="24"/>
        </w:rPr>
        <w:t xml:space="preserve">     </w:t>
      </w:r>
    </w:p>
    <w:p w14:paraId="318ECDDA" w14:textId="77777777" w:rsidR="00DD53FE" w:rsidRDefault="00DD53FE" w:rsidP="00DD53FE">
      <w:pPr>
        <w:spacing w:after="0" w:line="360" w:lineRule="auto"/>
        <w:ind w:left="-180"/>
        <w:rPr>
          <w:rFonts w:asciiTheme="majorBidi" w:hAnsiTheme="majorBidi" w:cstheme="majorBidi"/>
          <w:sz w:val="24"/>
          <w:szCs w:val="24"/>
        </w:rPr>
      </w:pPr>
      <w:r w:rsidRPr="00DA4D7A">
        <w:rPr>
          <w:rFonts w:asciiTheme="majorBidi" w:hAnsiTheme="majorBidi" w:cstheme="majorBidi"/>
          <w:sz w:val="24"/>
          <w:szCs w:val="24"/>
        </w:rPr>
        <w:t>This essay focuses on the goddess Anat and the question of the ambivalent attitude towards her actions and behavior in the Ugaritic mythological, epic, and ritual-cultic texts. On the one hand, she is worshiped as a glorified female warrior, while on the other hand, she is criticized/reproached for her bellicosity and extreme violence. The explicit, implicit, and implied criticism expressed in various descriptions that portray her negatively leads to demonizing her image and persona. In ancient traditional societies, the feminine social status and roles were restricted to the domestic, familial sphere. Compared to the stereotyped feminine representations in these societies, the model of a warrior female figure such as the Ugaritic Anat, the Mesopotamian Inanna/Ishtar,</w:t>
      </w:r>
      <w:r>
        <w:rPr>
          <w:rStyle w:val="FootnoteReference"/>
          <w:sz w:val="24"/>
          <w:szCs w:val="24"/>
        </w:rPr>
        <w:footnoteReference w:id="3"/>
      </w:r>
      <w:r w:rsidRPr="00DA4D7A">
        <w:rPr>
          <w:rFonts w:asciiTheme="majorBidi" w:hAnsiTheme="majorBidi" w:cstheme="majorBidi"/>
          <w:sz w:val="24"/>
          <w:szCs w:val="24"/>
        </w:rPr>
        <w:t xml:space="preserve"> or the Egyptian Hathor/Sekhmet</w:t>
      </w:r>
      <w:r>
        <w:rPr>
          <w:rStyle w:val="FootnoteReference"/>
          <w:sz w:val="24"/>
          <w:szCs w:val="24"/>
        </w:rPr>
        <w:footnoteReference w:id="4"/>
      </w:r>
      <w:r w:rsidRPr="00DA4D7A">
        <w:rPr>
          <w:rFonts w:asciiTheme="majorBidi" w:hAnsiTheme="majorBidi" w:cstheme="majorBidi"/>
          <w:sz w:val="24"/>
          <w:szCs w:val="24"/>
        </w:rPr>
        <w:t xml:space="preserve"> is a remarkable and outstanding occurrence.</w:t>
      </w:r>
      <w:r>
        <w:rPr>
          <w:rStyle w:val="FootnoteReference"/>
          <w:sz w:val="24"/>
          <w:szCs w:val="24"/>
        </w:rPr>
        <w:footnoteReference w:id="5"/>
      </w:r>
      <w:r w:rsidRPr="00DA4D7A">
        <w:rPr>
          <w:rFonts w:asciiTheme="majorBidi" w:hAnsiTheme="majorBidi" w:cstheme="majorBidi"/>
          <w:sz w:val="24"/>
          <w:szCs w:val="24"/>
        </w:rPr>
        <w:t xml:space="preserve"> The most significant characteristic of these warrior goddesses' imagery is the 'gender role reversal,' expressed in their independent behavior, actions, free movement, and freedom of speech. These goddesses represent a nondomestic female goddess and exemplify the crossing of gender lines. Regardless of the many differences between the various warrior goddesses, they share similar aspects and imagery. By reexamining Anat's descriptions compared to those of other mythical warrior goddesses with demonic portrayals, this study might contribute to a better interpretation and comprehension of the needs, causes, and purposes that led to the presentation of their image and functions in such great contrast to the other goddesses in the pantheons and to the stereotypical image of the </w:t>
      </w:r>
      <w:r w:rsidRPr="00DA4D7A">
        <w:rPr>
          <w:rFonts w:asciiTheme="majorBidi" w:hAnsiTheme="majorBidi" w:cstheme="majorBidi"/>
          <w:sz w:val="24"/>
          <w:szCs w:val="24"/>
        </w:rPr>
        <w:lastRenderedPageBreak/>
        <w:t>earthly female</w:t>
      </w:r>
      <w:r>
        <w:rPr>
          <w:rFonts w:asciiTheme="majorBidi" w:hAnsiTheme="majorBidi" w:cstheme="majorBidi"/>
          <w:sz w:val="24"/>
          <w:szCs w:val="24"/>
        </w:rPr>
        <w:t>.</w:t>
      </w:r>
      <w:r w:rsidRPr="00DA4D7A">
        <w:rPr>
          <w:rFonts w:asciiTheme="majorBidi" w:hAnsiTheme="majorBidi" w:cstheme="majorBidi"/>
          <w:sz w:val="24"/>
          <w:szCs w:val="24"/>
        </w:rPr>
        <w:t xml:space="preserve"> Most importantly, this comparative study could shed more light on the significance, symbolic meaning, and life-setting 'Sitz in Leben' of Anat's demonic imagery in Ugaritic culture. The comparative analysis is conducted with the awareness that these female figures belong to different cultures with different social systems, religious beliefs, political structures, and mythologies.</w:t>
      </w:r>
    </w:p>
    <w:p w14:paraId="4E7C04B4" w14:textId="77777777" w:rsidR="00DD53FE" w:rsidRDefault="00DD53FE" w:rsidP="00DD53FE">
      <w:pPr>
        <w:spacing w:after="0" w:line="360" w:lineRule="auto"/>
        <w:ind w:left="-180"/>
        <w:rPr>
          <w:rFonts w:asciiTheme="majorBidi" w:hAnsiTheme="majorBidi" w:cstheme="majorBidi"/>
          <w:sz w:val="24"/>
          <w:szCs w:val="24"/>
        </w:rPr>
      </w:pPr>
    </w:p>
    <w:p w14:paraId="06CD456F" w14:textId="77777777" w:rsidR="00DD53FE" w:rsidRDefault="00DD53FE" w:rsidP="00DD53FE">
      <w:pPr>
        <w:spacing w:after="0" w:line="360" w:lineRule="auto"/>
        <w:rPr>
          <w:rFonts w:ascii="Times New Roman" w:eastAsia="Times New Roman" w:hAnsi="Times New Roman" w:cs="Times New Roman"/>
          <w:b/>
          <w:bCs/>
          <w:color w:val="0E101A"/>
          <w:sz w:val="28"/>
          <w:szCs w:val="28"/>
          <w:lang w:val="en-IL" w:eastAsia="en-IL" w:bidi="he-IL"/>
        </w:rPr>
      </w:pPr>
      <w:r w:rsidRPr="00CD2308">
        <w:rPr>
          <w:rFonts w:ascii="Times New Roman" w:eastAsia="Times New Roman" w:hAnsi="Times New Roman" w:cs="Times New Roman"/>
          <w:b/>
          <w:bCs/>
          <w:color w:val="0E101A"/>
          <w:sz w:val="28"/>
          <w:szCs w:val="28"/>
          <w:lang w:val="en-IL" w:eastAsia="en-IL" w:bidi="he-IL"/>
        </w:rPr>
        <w:t xml:space="preserve">The </w:t>
      </w:r>
      <w:r w:rsidRPr="00163DD6">
        <w:rPr>
          <w:rFonts w:ascii="Times New Roman" w:eastAsia="Times New Roman" w:hAnsi="Times New Roman" w:cs="Times New Roman"/>
          <w:b/>
          <w:bCs/>
          <w:color w:val="0E101A"/>
          <w:sz w:val="28"/>
          <w:szCs w:val="28"/>
          <w:lang w:val="en-IL" w:eastAsia="en-IL" w:bidi="he-IL"/>
        </w:rPr>
        <w:t>goddess Anat</w:t>
      </w:r>
    </w:p>
    <w:p w14:paraId="0BED7736" w14:textId="77777777" w:rsidR="00DD53FE" w:rsidRDefault="00DD53FE" w:rsidP="00DD53FE">
      <w:pPr>
        <w:spacing w:after="0" w:line="360" w:lineRule="auto"/>
        <w:rPr>
          <w:rFonts w:asciiTheme="majorBidi" w:hAnsiTheme="majorBidi" w:cstheme="majorBidi"/>
          <w:sz w:val="24"/>
          <w:szCs w:val="24"/>
        </w:rPr>
      </w:pPr>
      <w:r w:rsidRPr="005A7D5E">
        <w:rPr>
          <w:rFonts w:asciiTheme="majorBidi" w:hAnsiTheme="majorBidi" w:cstheme="majorBidi"/>
          <w:sz w:val="24"/>
          <w:szCs w:val="24"/>
        </w:rPr>
        <w:t xml:space="preserve">The goddess Anat is portrayed in Ugaritic/Canaanite </w:t>
      </w:r>
      <w:r>
        <w:rPr>
          <w:rFonts w:asciiTheme="majorBidi" w:hAnsiTheme="majorBidi" w:cstheme="majorBidi"/>
          <w:sz w:val="24"/>
          <w:szCs w:val="24"/>
        </w:rPr>
        <w:t xml:space="preserve">narrative poetry texts (the Baal Cycle, Aqhat) </w:t>
      </w:r>
      <w:r w:rsidRPr="005A7D5E">
        <w:rPr>
          <w:rFonts w:asciiTheme="majorBidi" w:hAnsiTheme="majorBidi" w:cstheme="majorBidi"/>
          <w:sz w:val="24"/>
          <w:szCs w:val="24"/>
        </w:rPr>
        <w:t>as a goddess of war and hunting.</w:t>
      </w:r>
      <w:r>
        <w:rPr>
          <w:rStyle w:val="FootnoteReference"/>
          <w:sz w:val="24"/>
          <w:szCs w:val="24"/>
        </w:rPr>
        <w:footnoteReference w:id="6"/>
      </w:r>
      <w:r w:rsidRPr="005A7D5E">
        <w:rPr>
          <w:rFonts w:asciiTheme="majorBidi" w:hAnsiTheme="majorBidi" w:cstheme="majorBidi"/>
          <w:sz w:val="24"/>
          <w:szCs w:val="24"/>
        </w:rPr>
        <w:t xml:space="preserve"> She is presented in many texts with the epithets: </w:t>
      </w:r>
      <w:r w:rsidRPr="005A7D5E">
        <w:rPr>
          <w:rStyle w:val="Emphasis"/>
          <w:rFonts w:asciiTheme="majorBidi" w:hAnsiTheme="majorBidi" w:cstheme="majorBidi"/>
          <w:color w:val="0E101A"/>
          <w:sz w:val="24"/>
          <w:szCs w:val="24"/>
        </w:rPr>
        <w:t>‘btlt 'nt'</w:t>
      </w:r>
      <w:r w:rsidRPr="005A7D5E">
        <w:rPr>
          <w:rFonts w:asciiTheme="majorBidi" w:hAnsiTheme="majorBidi" w:cstheme="majorBidi"/>
          <w:sz w:val="24"/>
          <w:szCs w:val="24"/>
        </w:rPr>
        <w:t> the maiden 'Anatu' and' </w:t>
      </w:r>
      <w:r w:rsidRPr="005A7D5E">
        <w:rPr>
          <w:rStyle w:val="Emphasis"/>
          <w:rFonts w:asciiTheme="majorBidi" w:hAnsiTheme="majorBidi" w:cstheme="majorBidi"/>
          <w:color w:val="0E101A"/>
          <w:sz w:val="24"/>
          <w:szCs w:val="24"/>
        </w:rPr>
        <w:t>btlt(m)'</w:t>
      </w:r>
      <w:r w:rsidRPr="005A7D5E">
        <w:rPr>
          <w:rFonts w:asciiTheme="majorBidi" w:hAnsiTheme="majorBidi" w:cstheme="majorBidi"/>
          <w:sz w:val="24"/>
          <w:szCs w:val="24"/>
        </w:rPr>
        <w:t> 'maiden'. No other goddess in the Ugaritic texts bears the title btlt.</w:t>
      </w:r>
      <w:r w:rsidRPr="00D247F5">
        <w:rPr>
          <w:rFonts w:asciiTheme="majorBidi" w:hAnsiTheme="majorBidi" w:cstheme="majorBidi"/>
          <w:vertAlign w:val="superscript"/>
          <w:lang w:val="en-IL" w:eastAsia="en-IL"/>
        </w:rPr>
        <w:footnoteReference w:id="7"/>
      </w:r>
      <w:r w:rsidRPr="00003CE7">
        <w:rPr>
          <w:rFonts w:ascii="Times New Roman" w:eastAsia="Times New Roman" w:hAnsi="Times New Roman" w:cs="Times New Roman"/>
          <w:color w:val="0E101A"/>
          <w:sz w:val="24"/>
          <w:szCs w:val="24"/>
          <w:lang w:val="en-IL" w:eastAsia="en-IL" w:bidi="he-IL"/>
        </w:rPr>
        <w:t xml:space="preserve"> </w:t>
      </w:r>
      <w:r w:rsidRPr="007D1EC3">
        <w:rPr>
          <w:rFonts w:ascii="Times New Roman" w:eastAsia="Times New Roman" w:hAnsi="Times New Roman" w:cs="Times New Roman"/>
          <w:color w:val="0E101A"/>
          <w:sz w:val="24"/>
          <w:szCs w:val="24"/>
          <w:lang w:val="en-IL" w:eastAsia="en-IL" w:bidi="he-IL"/>
        </w:rPr>
        <w:t>It is agreed among scholars that this term denotes the social status of her age as a young nubile woman rather than as determining her sexual experience. Anat is known as the daughter of the god creator El, the head of the Ugaritic pantheon, and the sister of the storm god Baal, and is probably also his consort and his main ally.</w:t>
      </w:r>
      <w:r w:rsidRPr="00D247F5">
        <w:rPr>
          <w:vertAlign w:val="superscript"/>
          <w:lang w:val="en-IL" w:eastAsia="en-IL"/>
        </w:rPr>
        <w:footnoteReference w:id="8"/>
      </w:r>
      <w:r w:rsidRPr="00D247F5">
        <w:rPr>
          <w:rFonts w:ascii="Times New Roman" w:eastAsia="Times New Roman" w:hAnsi="Times New Roman" w:cs="Times New Roman"/>
          <w:color w:val="0E101A"/>
          <w:sz w:val="24"/>
          <w:szCs w:val="24"/>
          <w:vertAlign w:val="superscript"/>
          <w:lang w:val="en-IL" w:eastAsia="en-IL" w:bidi="he-IL"/>
        </w:rPr>
        <w:t> </w:t>
      </w:r>
      <w:r w:rsidRPr="005A7D5E">
        <w:rPr>
          <w:rFonts w:asciiTheme="majorBidi" w:hAnsiTheme="majorBidi" w:cstheme="majorBidi"/>
          <w:sz w:val="24"/>
          <w:szCs w:val="24"/>
        </w:rPr>
        <w:t xml:space="preserve">Her epithet </w:t>
      </w:r>
      <w:r w:rsidRPr="000D1818">
        <w:rPr>
          <w:rFonts w:asciiTheme="majorBidi" w:eastAsia="Times New Roman" w:hAnsiTheme="majorBidi" w:cstheme="majorBidi"/>
          <w:color w:val="0E101A"/>
          <w:sz w:val="24"/>
          <w:szCs w:val="24"/>
          <w:lang w:val="en-IL" w:eastAsia="en-IL" w:bidi="he-IL"/>
        </w:rPr>
        <w:t>’</w:t>
      </w:r>
      <w:r w:rsidRPr="000D1818">
        <w:rPr>
          <w:rFonts w:asciiTheme="majorBidi" w:eastAsia="Times New Roman" w:hAnsiTheme="majorBidi" w:cstheme="majorBidi"/>
          <w:i/>
          <w:iCs/>
          <w:sz w:val="24"/>
          <w:szCs w:val="24"/>
          <w:lang w:val="en-IL" w:eastAsia="en-IL" w:bidi="he-IL"/>
        </w:rPr>
        <w:t>b’lt mlk</w:t>
      </w:r>
      <w:r w:rsidRPr="000D1818">
        <w:rPr>
          <w:rFonts w:asciiTheme="majorBidi" w:eastAsia="Times New Roman" w:hAnsiTheme="majorBidi" w:cstheme="majorBidi"/>
          <w:color w:val="0E101A"/>
          <w:sz w:val="24"/>
          <w:szCs w:val="24"/>
          <w:lang w:val="en-IL" w:eastAsia="en-IL" w:bidi="he-IL"/>
        </w:rPr>
        <w:t>’</w:t>
      </w:r>
      <w:r w:rsidRPr="005A7D5E">
        <w:rPr>
          <w:rFonts w:asciiTheme="majorBidi" w:hAnsiTheme="majorBidi" w:cstheme="majorBidi"/>
          <w:sz w:val="24"/>
          <w:szCs w:val="24"/>
        </w:rPr>
        <w:t xml:space="preserve"> presents her as the patroness of heroes and kings. She is a huntress and mistress of animals with predatory and protective aspects</w:t>
      </w:r>
      <w:r>
        <w:rPr>
          <w:rFonts w:asciiTheme="majorBidi" w:hAnsiTheme="majorBidi" w:cstheme="majorBidi"/>
          <w:sz w:val="24"/>
          <w:szCs w:val="24"/>
        </w:rPr>
        <w:t xml:space="preserve"> (Day 1992: 181-190)</w:t>
      </w:r>
      <w:r w:rsidRPr="005A7D5E">
        <w:rPr>
          <w:rFonts w:asciiTheme="majorBidi" w:hAnsiTheme="majorBidi" w:cstheme="majorBidi"/>
          <w:sz w:val="24"/>
          <w:szCs w:val="24"/>
        </w:rPr>
        <w:t>; hunting seems to be her favorite pastime (</w:t>
      </w:r>
      <w:r w:rsidRPr="005A7D5E">
        <w:rPr>
          <w:rStyle w:val="Emphasis"/>
          <w:rFonts w:asciiTheme="majorBidi" w:hAnsiTheme="majorBidi" w:cstheme="majorBidi"/>
          <w:color w:val="0E101A"/>
          <w:sz w:val="24"/>
          <w:szCs w:val="24"/>
        </w:rPr>
        <w:t>KTU</w:t>
      </w:r>
      <w:r w:rsidRPr="005A7D5E">
        <w:rPr>
          <w:rFonts w:asciiTheme="majorBidi" w:hAnsiTheme="majorBidi" w:cstheme="majorBidi"/>
          <w:sz w:val="24"/>
          <w:szCs w:val="24"/>
        </w:rPr>
        <w:t> 1.6 ii 15-17; </w:t>
      </w:r>
      <w:r w:rsidRPr="005A7D5E">
        <w:rPr>
          <w:rStyle w:val="Emphasis"/>
          <w:rFonts w:asciiTheme="majorBidi" w:hAnsiTheme="majorBidi" w:cstheme="majorBidi"/>
          <w:color w:val="0E101A"/>
          <w:sz w:val="24"/>
          <w:szCs w:val="24"/>
        </w:rPr>
        <w:t>CAT</w:t>
      </w:r>
      <w:r w:rsidRPr="005A7D5E">
        <w:rPr>
          <w:rFonts w:asciiTheme="majorBidi" w:hAnsiTheme="majorBidi" w:cstheme="majorBidi"/>
          <w:sz w:val="24"/>
          <w:szCs w:val="24"/>
        </w:rPr>
        <w:t> 1.114 23-24). In the texts and the iconography (Ugaritic and Egyptian), she is frequently described with animals (gazelles, lions, and horses) and weapons (a shield, a spear, a battle-axe, and a bow), the symbols for masculinity</w:t>
      </w:r>
      <w:r>
        <w:rPr>
          <w:rStyle w:val="FootnoteReference"/>
          <w:sz w:val="24"/>
          <w:szCs w:val="24"/>
        </w:rPr>
        <w:footnoteReference w:id="9"/>
      </w:r>
      <w:r w:rsidRPr="005A7D5E">
        <w:rPr>
          <w:rFonts w:asciiTheme="majorBidi" w:hAnsiTheme="majorBidi" w:cstheme="majorBidi"/>
          <w:sz w:val="24"/>
          <w:szCs w:val="24"/>
        </w:rPr>
        <w:t xml:space="preserve"> (</w:t>
      </w:r>
      <w:r>
        <w:rPr>
          <w:rFonts w:ascii="Times New Roman" w:eastAsia="MS Mincho" w:hAnsi="Times New Roman" w:cs="Times New Roman"/>
          <w:lang w:eastAsia="ja-JP"/>
        </w:rPr>
        <w:t xml:space="preserve">Winter 1983; </w:t>
      </w:r>
      <w:r w:rsidRPr="005A7D5E">
        <w:rPr>
          <w:rFonts w:asciiTheme="majorBidi" w:hAnsiTheme="majorBidi" w:cstheme="majorBidi"/>
          <w:sz w:val="24"/>
          <w:szCs w:val="24"/>
        </w:rPr>
        <w:t>Wyatt 19</w:t>
      </w:r>
      <w:r>
        <w:rPr>
          <w:rFonts w:asciiTheme="majorBidi" w:hAnsiTheme="majorBidi" w:cstheme="majorBidi"/>
          <w:sz w:val="24"/>
          <w:szCs w:val="24"/>
        </w:rPr>
        <w:t>96</w:t>
      </w:r>
      <w:r w:rsidRPr="005A7D5E">
        <w:rPr>
          <w:rFonts w:asciiTheme="majorBidi" w:hAnsiTheme="majorBidi" w:cstheme="majorBidi"/>
          <w:sz w:val="24"/>
          <w:szCs w:val="24"/>
        </w:rPr>
        <w:t xml:space="preserve">: 327-337; </w:t>
      </w:r>
      <w:r>
        <w:rPr>
          <w:rFonts w:asciiTheme="majorBidi" w:hAnsiTheme="majorBidi" w:cstheme="majorBidi"/>
          <w:sz w:val="24"/>
          <w:szCs w:val="24"/>
        </w:rPr>
        <w:t xml:space="preserve">Keel and Oehlinger 1998: 161-171; </w:t>
      </w:r>
      <w:r w:rsidRPr="005A7D5E">
        <w:rPr>
          <w:rFonts w:asciiTheme="majorBidi" w:hAnsiTheme="majorBidi" w:cstheme="majorBidi"/>
          <w:sz w:val="24"/>
          <w:szCs w:val="24"/>
        </w:rPr>
        <w:t>Cornelius 2008: 73-76).</w:t>
      </w:r>
      <w:r>
        <w:rPr>
          <w:rStyle w:val="FootnoteReference"/>
          <w:sz w:val="24"/>
          <w:szCs w:val="24"/>
        </w:rPr>
        <w:footnoteReference w:id="10"/>
      </w:r>
      <w:r w:rsidRPr="005A7D5E">
        <w:rPr>
          <w:rFonts w:asciiTheme="majorBidi" w:hAnsiTheme="majorBidi" w:cstheme="majorBidi"/>
          <w:sz w:val="24"/>
          <w:szCs w:val="24"/>
        </w:rPr>
        <w:t xml:space="preserve"> She has a complex and multifaceted personality and an independent status within the divine realm. As a female goddess of war and hunt who crosses the gender lines, Anat moves freely between male and female spheres and the divine and human worlds. She is typically depicted as a powerful and ferocious warrior goddess, primarily known for her prowess on the battlefield. Her aspects of violence and ruthlessness befitting her title </w:t>
      </w:r>
      <w:r w:rsidRPr="005A7D5E">
        <w:rPr>
          <w:rStyle w:val="Emphasis"/>
          <w:rFonts w:asciiTheme="majorBidi" w:hAnsiTheme="majorBidi" w:cstheme="majorBidi"/>
          <w:color w:val="0E101A"/>
          <w:sz w:val="24"/>
          <w:szCs w:val="24"/>
        </w:rPr>
        <w:t>'nt hbly</w:t>
      </w:r>
      <w:r w:rsidRPr="005A7D5E">
        <w:rPr>
          <w:rFonts w:asciiTheme="majorBidi" w:hAnsiTheme="majorBidi" w:cstheme="majorBidi"/>
          <w:sz w:val="24"/>
          <w:szCs w:val="24"/>
        </w:rPr>
        <w:t xml:space="preserve">' - 'Anat destroyer,' as mentioned in a cultic-ritual text (KTU 1.102.11). Her aggressive nature frightens humans, and even El, Athirat, and other gods are terrified of her. Anat's portrayals in the Baal Cycle describe her mutilating the bodies of human warriors she has just massacred, cutting off heads and hands and wallowing in blood, and the way she murders </w:t>
      </w:r>
      <w:r w:rsidRPr="005A7D5E">
        <w:rPr>
          <w:rFonts w:asciiTheme="majorBidi" w:hAnsiTheme="majorBidi" w:cstheme="majorBidi"/>
          <w:sz w:val="24"/>
          <w:szCs w:val="24"/>
        </w:rPr>
        <w:lastRenderedPageBreak/>
        <w:t>Aqhat to acquire/get hold of his composite bow as well as other texts and interpretations that portray her negatively, potentially lead to her characterization as a demonic figure.</w:t>
      </w:r>
    </w:p>
    <w:p w14:paraId="30031BD3" w14:textId="77777777" w:rsidR="00DD53FE" w:rsidRDefault="00DD53FE" w:rsidP="00DD53FE">
      <w:pPr>
        <w:spacing w:after="0" w:line="360" w:lineRule="auto"/>
        <w:rPr>
          <w:rFonts w:asciiTheme="majorBidi" w:hAnsiTheme="majorBidi" w:cstheme="majorBidi"/>
          <w:sz w:val="24"/>
          <w:szCs w:val="24"/>
        </w:rPr>
      </w:pPr>
    </w:p>
    <w:p w14:paraId="024F32E4" w14:textId="77777777" w:rsidR="00DD53FE" w:rsidRDefault="00DD53FE" w:rsidP="00DD53FE">
      <w:pPr>
        <w:spacing w:after="0" w:line="360" w:lineRule="auto"/>
        <w:rPr>
          <w:rFonts w:asciiTheme="majorBidi" w:eastAsia="Times New Roman" w:hAnsiTheme="majorBidi" w:cstheme="majorBidi"/>
          <w:b/>
          <w:bCs/>
          <w:color w:val="000000"/>
          <w:sz w:val="28"/>
          <w:szCs w:val="28"/>
          <w:lang w:bidi="he-IL"/>
        </w:rPr>
      </w:pPr>
      <w:r w:rsidRPr="007F594F">
        <w:rPr>
          <w:rFonts w:asciiTheme="majorBidi" w:eastAsia="Times New Roman" w:hAnsiTheme="majorBidi" w:cstheme="majorBidi"/>
          <w:b/>
          <w:bCs/>
          <w:color w:val="000000"/>
          <w:sz w:val="28"/>
          <w:szCs w:val="28"/>
          <w:lang w:bidi="he-IL"/>
        </w:rPr>
        <w:t>Anat</w:t>
      </w:r>
      <w:r>
        <w:rPr>
          <w:rFonts w:asciiTheme="majorBidi" w:eastAsia="Times New Roman" w:hAnsiTheme="majorBidi" w:cstheme="majorBidi"/>
          <w:b/>
          <w:bCs/>
          <w:color w:val="000000"/>
          <w:sz w:val="28"/>
          <w:szCs w:val="28"/>
          <w:lang w:bidi="he-IL"/>
        </w:rPr>
        <w:t>’s</w:t>
      </w:r>
      <w:r w:rsidRPr="007F594F">
        <w:rPr>
          <w:rFonts w:asciiTheme="majorBidi" w:eastAsia="Times New Roman" w:hAnsiTheme="majorBidi" w:cstheme="majorBidi"/>
          <w:b/>
          <w:bCs/>
          <w:color w:val="000000"/>
          <w:sz w:val="28"/>
          <w:szCs w:val="28"/>
          <w:lang w:bidi="he-IL"/>
        </w:rPr>
        <w:t xml:space="preserve"> battles </w:t>
      </w:r>
    </w:p>
    <w:p w14:paraId="33600203" w14:textId="77777777" w:rsidR="00DD53FE" w:rsidRDefault="00DD53FE" w:rsidP="00DD53FE">
      <w:pPr>
        <w:spacing w:after="0" w:line="360" w:lineRule="auto"/>
        <w:ind w:left="-180"/>
        <w:rPr>
          <w:rFonts w:asciiTheme="majorBidi" w:hAnsiTheme="majorBidi" w:cstheme="majorBidi"/>
          <w:sz w:val="24"/>
          <w:szCs w:val="24"/>
        </w:rPr>
      </w:pPr>
      <w:r w:rsidRPr="005E279B">
        <w:rPr>
          <w:rFonts w:asciiTheme="majorBidi" w:hAnsiTheme="majorBidi" w:cstheme="majorBidi"/>
          <w:sz w:val="24"/>
          <w:szCs w:val="24"/>
        </w:rPr>
        <w:t xml:space="preserve">Besides Anat's violence in wars, her unrestrained character manifests in her aggressive confrontations with El and Aqhat and her ferocious violent conduct in the battles. </w:t>
      </w:r>
      <w:r>
        <w:rPr>
          <w:rFonts w:asciiTheme="majorBidi" w:hAnsiTheme="majorBidi" w:cstheme="majorBidi"/>
          <w:sz w:val="24"/>
          <w:szCs w:val="24"/>
        </w:rPr>
        <w:t xml:space="preserve">She prides herself on killing the enemies of Baal, gods, monsters, and humans. Among the enemies she lists are the sea serpent </w:t>
      </w:r>
      <w:r w:rsidRPr="0085604D">
        <w:rPr>
          <w:rFonts w:asciiTheme="majorBidi" w:hAnsiTheme="majorBidi" w:cstheme="majorBidi"/>
          <w:sz w:val="24"/>
          <w:szCs w:val="24"/>
        </w:rPr>
        <w:t>Yam</w:t>
      </w:r>
      <w:r>
        <w:rPr>
          <w:rFonts w:asciiTheme="majorBidi" w:hAnsiTheme="majorBidi" w:cstheme="majorBidi"/>
          <w:sz w:val="24"/>
          <w:szCs w:val="24"/>
        </w:rPr>
        <w:t>m</w:t>
      </w:r>
      <w:r w:rsidRPr="0085604D">
        <w:rPr>
          <w:rFonts w:asciiTheme="majorBidi" w:hAnsiTheme="majorBidi" w:cstheme="majorBidi"/>
          <w:sz w:val="24"/>
          <w:szCs w:val="24"/>
        </w:rPr>
        <w:t>/Nahar</w:t>
      </w:r>
      <w:r>
        <w:rPr>
          <w:rFonts w:asciiTheme="majorBidi" w:hAnsiTheme="majorBidi" w:cstheme="majorBidi"/>
          <w:sz w:val="24"/>
          <w:szCs w:val="24"/>
        </w:rPr>
        <w:t>, the sea monsters (</w:t>
      </w:r>
      <w:r w:rsidRPr="00651DA2">
        <w:rPr>
          <w:rFonts w:asciiTheme="majorBidi" w:hAnsiTheme="majorBidi" w:cstheme="majorBidi"/>
          <w:i/>
          <w:iCs/>
          <w:sz w:val="24"/>
          <w:szCs w:val="24"/>
        </w:rPr>
        <w:t>bṯn ‘qltm</w:t>
      </w:r>
      <w:r>
        <w:rPr>
          <w:rFonts w:asciiTheme="majorBidi" w:hAnsiTheme="majorBidi" w:cstheme="majorBidi"/>
          <w:sz w:val="24"/>
          <w:szCs w:val="24"/>
        </w:rPr>
        <w:t>) and</w:t>
      </w:r>
      <w:r w:rsidRPr="00613CE4">
        <w:rPr>
          <w:rFonts w:asciiTheme="majorBidi" w:hAnsiTheme="majorBidi" w:cstheme="majorBidi"/>
          <w:sz w:val="24"/>
          <w:szCs w:val="24"/>
        </w:rPr>
        <w:t xml:space="preserve"> </w:t>
      </w:r>
      <w:r>
        <w:rPr>
          <w:rFonts w:asciiTheme="majorBidi" w:hAnsiTheme="majorBidi" w:cstheme="majorBidi"/>
          <w:sz w:val="24"/>
          <w:szCs w:val="24"/>
        </w:rPr>
        <w:t>Arsh (‘</w:t>
      </w:r>
      <w:r w:rsidRPr="00C16BA1">
        <w:rPr>
          <w:rFonts w:asciiTheme="majorBidi" w:hAnsiTheme="majorBidi" w:cstheme="majorBidi"/>
          <w:i/>
          <w:iCs/>
          <w:sz w:val="24"/>
          <w:szCs w:val="24"/>
        </w:rPr>
        <w:t>arš</w:t>
      </w:r>
      <w:r>
        <w:rPr>
          <w:rFonts w:asciiTheme="majorBidi" w:hAnsiTheme="majorBidi" w:cstheme="majorBidi"/>
          <w:sz w:val="24"/>
          <w:szCs w:val="24"/>
        </w:rPr>
        <w:t>), the seven heads monster (</w:t>
      </w:r>
      <w:r w:rsidRPr="00651DA2">
        <w:rPr>
          <w:rFonts w:asciiTheme="majorBidi" w:hAnsiTheme="majorBidi" w:cstheme="majorBidi"/>
          <w:i/>
          <w:iCs/>
          <w:sz w:val="24"/>
          <w:szCs w:val="24"/>
        </w:rPr>
        <w:t xml:space="preserve">šlyṭ d </w:t>
      </w:r>
      <w:proofErr w:type="gramStart"/>
      <w:r w:rsidRPr="00651DA2">
        <w:rPr>
          <w:rFonts w:asciiTheme="majorBidi" w:hAnsiTheme="majorBidi" w:cstheme="majorBidi"/>
          <w:i/>
          <w:iCs/>
          <w:sz w:val="24"/>
          <w:szCs w:val="24"/>
        </w:rPr>
        <w:t>šb‘</w:t>
      </w:r>
      <w:proofErr w:type="gramEnd"/>
      <w:r w:rsidRPr="00651DA2">
        <w:rPr>
          <w:rFonts w:asciiTheme="majorBidi" w:hAnsiTheme="majorBidi" w:cstheme="majorBidi"/>
          <w:i/>
          <w:iCs/>
          <w:sz w:val="24"/>
          <w:szCs w:val="24"/>
        </w:rPr>
        <w:t>t r’ašm</w:t>
      </w:r>
      <w:r>
        <w:rPr>
          <w:rFonts w:asciiTheme="majorBidi" w:hAnsiTheme="majorBidi" w:cstheme="majorBidi"/>
          <w:sz w:val="24"/>
          <w:szCs w:val="24"/>
        </w:rPr>
        <w:t xml:space="preserve">), the calf of El Atik </w:t>
      </w:r>
      <w:r w:rsidRPr="00C16BA1">
        <w:rPr>
          <w:rFonts w:asciiTheme="majorBidi" w:hAnsiTheme="majorBidi" w:cstheme="majorBidi"/>
          <w:i/>
          <w:iCs/>
          <w:sz w:val="24"/>
          <w:szCs w:val="24"/>
        </w:rPr>
        <w:t>(‘tk</w:t>
      </w:r>
      <w:r>
        <w:rPr>
          <w:rFonts w:asciiTheme="majorBidi" w:hAnsiTheme="majorBidi" w:cstheme="majorBidi"/>
          <w:sz w:val="24"/>
          <w:szCs w:val="24"/>
        </w:rPr>
        <w:t>), two demonesses: Dabibu (</w:t>
      </w:r>
      <w:r w:rsidRPr="00C16BA1">
        <w:rPr>
          <w:rFonts w:asciiTheme="majorBidi" w:hAnsiTheme="majorBidi" w:cstheme="majorBidi"/>
          <w:i/>
          <w:iCs/>
          <w:sz w:val="24"/>
          <w:szCs w:val="24"/>
        </w:rPr>
        <w:t>ḏbb</w:t>
      </w:r>
      <w:r>
        <w:rPr>
          <w:rFonts w:asciiTheme="majorBidi" w:hAnsiTheme="majorBidi" w:cstheme="majorBidi"/>
          <w:sz w:val="24"/>
          <w:szCs w:val="24"/>
        </w:rPr>
        <w:t xml:space="preserve">) describes as El’s daughter and Flame Ishatu </w:t>
      </w:r>
      <w:r w:rsidRPr="00C16BA1">
        <w:rPr>
          <w:rFonts w:asciiTheme="majorBidi" w:hAnsiTheme="majorBidi" w:cstheme="majorBidi"/>
          <w:i/>
          <w:iCs/>
          <w:sz w:val="24"/>
          <w:szCs w:val="24"/>
        </w:rPr>
        <w:t>(‘išt</w:t>
      </w:r>
      <w:r>
        <w:rPr>
          <w:rFonts w:asciiTheme="majorBidi" w:hAnsiTheme="majorBidi" w:cstheme="majorBidi"/>
          <w:sz w:val="24"/>
          <w:szCs w:val="24"/>
        </w:rPr>
        <w:t>).</w:t>
      </w:r>
      <w:r>
        <w:rPr>
          <w:rStyle w:val="FootnoteReference"/>
          <w:sz w:val="24"/>
          <w:szCs w:val="24"/>
        </w:rPr>
        <w:footnoteReference w:id="11"/>
      </w:r>
    </w:p>
    <w:p w14:paraId="0539F4E1" w14:textId="77777777" w:rsidR="00DD53FE" w:rsidRPr="00EA07B0" w:rsidRDefault="00DD53FE" w:rsidP="00DD53FE">
      <w:pPr>
        <w:spacing w:after="0" w:line="360" w:lineRule="auto"/>
        <w:ind w:left="-180" w:firstLine="900"/>
        <w:rPr>
          <w:rFonts w:asciiTheme="majorBidi" w:hAnsiTheme="majorBidi" w:cstheme="majorBidi"/>
          <w:sz w:val="24"/>
          <w:szCs w:val="24"/>
        </w:rPr>
      </w:pPr>
      <w:r w:rsidRPr="00EA07B0">
        <w:rPr>
          <w:rFonts w:asciiTheme="majorBidi" w:hAnsiTheme="majorBidi" w:cstheme="majorBidi"/>
          <w:sz w:val="24"/>
          <w:szCs w:val="24"/>
        </w:rPr>
        <w:t>In one of the episodes in the Baal Cycle</w:t>
      </w:r>
      <w:r w:rsidRPr="00EA07B0">
        <w:rPr>
          <w:rFonts w:asciiTheme="majorBidi" w:hAnsiTheme="majorBidi" w:cstheme="majorBidi"/>
          <w:i/>
          <w:iCs/>
          <w:sz w:val="24"/>
          <w:szCs w:val="24"/>
        </w:rPr>
        <w:t>, </w:t>
      </w:r>
      <w:r w:rsidRPr="00EA07B0">
        <w:rPr>
          <w:rFonts w:asciiTheme="majorBidi" w:hAnsiTheme="majorBidi" w:cstheme="majorBidi"/>
          <w:sz w:val="24"/>
          <w:szCs w:val="24"/>
        </w:rPr>
        <w:t xml:space="preserve">for example, she is described as fighting on the battlefield, </w:t>
      </w:r>
      <w:proofErr w:type="gramStart"/>
      <w:r w:rsidRPr="00EA07B0">
        <w:rPr>
          <w:rFonts w:asciiTheme="majorBidi" w:hAnsiTheme="majorBidi" w:cstheme="majorBidi"/>
          <w:sz w:val="24"/>
          <w:szCs w:val="24"/>
        </w:rPr>
        <w:t>slaughtering</w:t>
      </w:r>
      <w:proofErr w:type="gramEnd"/>
      <w:r w:rsidRPr="00EA07B0">
        <w:rPr>
          <w:rFonts w:asciiTheme="majorBidi" w:hAnsiTheme="majorBidi" w:cstheme="majorBidi"/>
          <w:sz w:val="24"/>
          <w:szCs w:val="24"/>
        </w:rPr>
        <w:t xml:space="preserve"> and defeating and killing human warriors, the enemies of Baal. She wades in their blood, dismembering and mutilating warriors’ bodies, severing heads, and cutting off hands. Then she ties these grisly trophies to her body</w:t>
      </w:r>
      <w:r w:rsidRPr="00776014">
        <w:rPr>
          <w:rFonts w:asciiTheme="majorBidi" w:hAnsiTheme="majorBidi" w:cstheme="majorBidi"/>
          <w:sz w:val="24"/>
          <w:szCs w:val="24"/>
        </w:rPr>
        <w:t>:</w:t>
      </w:r>
      <w:r>
        <w:rPr>
          <w:rStyle w:val="FootnoteReference"/>
          <w:sz w:val="24"/>
          <w:szCs w:val="24"/>
        </w:rPr>
        <w:footnoteReference w:id="12"/>
      </w:r>
      <w:r w:rsidRPr="00EA07B0">
        <w:rPr>
          <w:rFonts w:asciiTheme="majorBidi" w:hAnsiTheme="majorBidi" w:cstheme="majorBidi"/>
          <w:sz w:val="24"/>
          <w:szCs w:val="24"/>
        </w:rPr>
        <w:t xml:space="preserve"> </w:t>
      </w:r>
    </w:p>
    <w:p w14:paraId="1B74004E" w14:textId="77777777" w:rsidR="00DD53FE" w:rsidRPr="00480D42" w:rsidRDefault="00DD53FE" w:rsidP="00DD53FE">
      <w:pPr>
        <w:shd w:val="clear" w:color="auto" w:fill="FFFFFF"/>
        <w:spacing w:after="0" w:line="240" w:lineRule="auto"/>
        <w:ind w:left="720"/>
        <w:rPr>
          <w:rFonts w:asciiTheme="majorBidi" w:eastAsia="Times New Roman" w:hAnsiTheme="majorBidi" w:cstheme="majorBidi"/>
          <w:lang w:bidi="he-IL"/>
        </w:rPr>
      </w:pPr>
      <w:r w:rsidRPr="00480D42">
        <w:rPr>
          <w:rFonts w:asciiTheme="majorBidi" w:eastAsia="Times New Roman" w:hAnsiTheme="majorBidi" w:cstheme="majorBidi"/>
          <w:lang w:bidi="he-IL"/>
        </w:rPr>
        <w:t xml:space="preserve">“Anat meets the youths at the foot of the mountain. </w:t>
      </w:r>
    </w:p>
    <w:p w14:paraId="4C3C7C63" w14:textId="77777777" w:rsidR="00DD53FE" w:rsidRPr="00480D42" w:rsidRDefault="00DD53FE" w:rsidP="00DD53FE">
      <w:pPr>
        <w:shd w:val="clear" w:color="auto" w:fill="FFFFFF"/>
        <w:spacing w:after="0" w:line="240" w:lineRule="auto"/>
        <w:ind w:left="720"/>
        <w:rPr>
          <w:rFonts w:asciiTheme="majorBidi" w:eastAsia="Times New Roman" w:hAnsiTheme="majorBidi" w:cstheme="majorBidi"/>
          <w:lang w:bidi="he-IL"/>
        </w:rPr>
      </w:pPr>
      <w:r w:rsidRPr="00480D42">
        <w:rPr>
          <w:rFonts w:asciiTheme="majorBidi" w:eastAsia="Times New Roman" w:hAnsiTheme="majorBidi" w:cstheme="majorBidi"/>
          <w:lang w:bidi="he-IL"/>
        </w:rPr>
        <w:t>And look! Anat fights in the valley,</w:t>
      </w:r>
    </w:p>
    <w:p w14:paraId="477CC9D1" w14:textId="77777777" w:rsidR="00DD53FE" w:rsidRPr="00480D42" w:rsidRDefault="00DD53FE" w:rsidP="00DD53FE">
      <w:pPr>
        <w:shd w:val="clear" w:color="auto" w:fill="FFFFFF"/>
        <w:spacing w:after="0" w:line="240" w:lineRule="auto"/>
        <w:ind w:left="720"/>
        <w:rPr>
          <w:rFonts w:asciiTheme="majorBidi" w:eastAsia="Times New Roman" w:hAnsiTheme="majorBidi" w:cstheme="majorBidi"/>
          <w:lang w:bidi="he-IL"/>
        </w:rPr>
      </w:pPr>
      <w:r w:rsidRPr="00480D42">
        <w:rPr>
          <w:rFonts w:asciiTheme="majorBidi" w:eastAsia="Times New Roman" w:hAnsiTheme="majorBidi" w:cstheme="majorBidi"/>
          <w:lang w:bidi="he-IL"/>
        </w:rPr>
        <w:t xml:space="preserve">Battles between the two towns. </w:t>
      </w:r>
    </w:p>
    <w:p w14:paraId="19572754" w14:textId="77777777" w:rsidR="00DD53FE" w:rsidRPr="00480D42" w:rsidRDefault="00DD53FE" w:rsidP="00DD53FE">
      <w:pPr>
        <w:shd w:val="clear" w:color="auto" w:fill="FFFFFF"/>
        <w:spacing w:after="0" w:line="240" w:lineRule="auto"/>
        <w:ind w:left="720"/>
        <w:rPr>
          <w:rFonts w:asciiTheme="majorBidi" w:eastAsia="Times New Roman" w:hAnsiTheme="majorBidi" w:cstheme="majorBidi"/>
          <w:lang w:bidi="he-IL"/>
        </w:rPr>
      </w:pPr>
      <w:r w:rsidRPr="00480D42">
        <w:rPr>
          <w:rFonts w:asciiTheme="majorBidi" w:eastAsia="Times New Roman" w:hAnsiTheme="majorBidi" w:cstheme="majorBidi"/>
          <w:lang w:bidi="he-IL"/>
        </w:rPr>
        <w:t>She fights the people of the shore,</w:t>
      </w:r>
      <w:r w:rsidRPr="00480D42">
        <w:rPr>
          <w:rFonts w:asciiTheme="majorBidi" w:eastAsia="Times New Roman" w:hAnsiTheme="majorBidi" w:cstheme="majorBidi"/>
          <w:lang w:bidi="he-IL"/>
        </w:rPr>
        <w:tab/>
      </w:r>
      <w:r w:rsidRPr="00480D42">
        <w:rPr>
          <w:rFonts w:asciiTheme="majorBidi" w:eastAsia="Times New Roman" w:hAnsiTheme="majorBidi" w:cstheme="majorBidi"/>
          <w:lang w:bidi="he-IL"/>
        </w:rPr>
        <w:tab/>
      </w:r>
      <w:r w:rsidRPr="00480D42">
        <w:rPr>
          <w:rFonts w:asciiTheme="majorBidi" w:eastAsia="Times New Roman" w:hAnsiTheme="majorBidi" w:cstheme="majorBidi"/>
          <w:lang w:bidi="he-IL"/>
        </w:rPr>
        <w:tab/>
      </w:r>
    </w:p>
    <w:p w14:paraId="3F8C712C" w14:textId="77777777" w:rsidR="00DD53FE" w:rsidRPr="00480D42" w:rsidRDefault="00DD53FE" w:rsidP="00DD53FE">
      <w:pPr>
        <w:shd w:val="clear" w:color="auto" w:fill="FFFFFF"/>
        <w:spacing w:after="0" w:line="240" w:lineRule="auto"/>
        <w:ind w:left="720"/>
        <w:rPr>
          <w:rFonts w:asciiTheme="majorBidi" w:eastAsia="Times New Roman" w:hAnsiTheme="majorBidi" w:cstheme="majorBidi"/>
          <w:lang w:bidi="he-IL"/>
        </w:rPr>
      </w:pPr>
      <w:r w:rsidRPr="00480D42">
        <w:rPr>
          <w:rFonts w:asciiTheme="majorBidi" w:eastAsia="Times New Roman" w:hAnsiTheme="majorBidi" w:cstheme="majorBidi"/>
          <w:lang w:bidi="he-IL"/>
        </w:rPr>
        <w:t xml:space="preserve">Strikes the populance of the </w:t>
      </w:r>
      <w:proofErr w:type="gramStart"/>
      <w:r w:rsidRPr="00480D42">
        <w:rPr>
          <w:rFonts w:asciiTheme="majorBidi" w:eastAsia="Times New Roman" w:hAnsiTheme="majorBidi" w:cstheme="majorBidi"/>
          <w:lang w:bidi="he-IL"/>
        </w:rPr>
        <w:t>su[</w:t>
      </w:r>
      <w:proofErr w:type="gramEnd"/>
      <w:r w:rsidRPr="00480D42">
        <w:rPr>
          <w:rFonts w:asciiTheme="majorBidi" w:eastAsia="Times New Roman" w:hAnsiTheme="majorBidi" w:cstheme="majorBidi"/>
          <w:lang w:bidi="he-IL"/>
        </w:rPr>
        <w:t>n r]ise.</w:t>
      </w:r>
    </w:p>
    <w:p w14:paraId="09DE6C8B"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lang w:bidi="he-IL"/>
        </w:rPr>
      </w:pPr>
      <w:r w:rsidRPr="00F91643">
        <w:rPr>
          <w:rFonts w:asciiTheme="majorBidi" w:eastAsia="Times New Roman" w:hAnsiTheme="majorBidi" w:cstheme="majorBidi"/>
          <w:lang w:bidi="he-IL"/>
        </w:rPr>
        <w:t>Under her, like balls, are hea[ds,]</w:t>
      </w:r>
    </w:p>
    <w:p w14:paraId="34F6D5E1"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Above her, like locusts, (fly) hands, </w:t>
      </w:r>
    </w:p>
    <w:p w14:paraId="7C77FA37"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Like </w:t>
      </w:r>
      <w:proofErr w:type="gramStart"/>
      <w:r w:rsidRPr="00F91643">
        <w:rPr>
          <w:rFonts w:asciiTheme="majorBidi" w:eastAsia="Times New Roman" w:hAnsiTheme="majorBidi" w:cstheme="majorBidi"/>
          <w:lang w:bidi="he-IL"/>
        </w:rPr>
        <w:t>locusts</w:t>
      </w:r>
      <w:proofErr w:type="gramEnd"/>
      <w:r w:rsidRPr="00F91643">
        <w:rPr>
          <w:rFonts w:asciiTheme="majorBidi" w:eastAsia="Times New Roman" w:hAnsiTheme="majorBidi" w:cstheme="majorBidi"/>
          <w:lang w:bidi="he-IL"/>
        </w:rPr>
        <w:t xml:space="preserve"> heaps of warrior-hands.</w:t>
      </w:r>
    </w:p>
    <w:p w14:paraId="21C71C40"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lang w:bidi="he-IL"/>
        </w:rPr>
      </w:pPr>
      <w:r w:rsidRPr="00F91643">
        <w:rPr>
          <w:rFonts w:asciiTheme="majorBidi" w:eastAsia="Times New Roman" w:hAnsiTheme="majorBidi" w:cstheme="majorBidi"/>
          <w:lang w:bidi="he-IL"/>
        </w:rPr>
        <w:t>She fixes heads to her back,</w:t>
      </w:r>
    </w:p>
    <w:p w14:paraId="6E9377EC"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lang w:bidi="he-IL"/>
        </w:rPr>
      </w:pPr>
      <w:r w:rsidRPr="00F91643">
        <w:rPr>
          <w:rFonts w:asciiTheme="majorBidi" w:eastAsia="Times New Roman" w:hAnsiTheme="majorBidi" w:cstheme="majorBidi"/>
          <w:lang w:bidi="he-IL"/>
        </w:rPr>
        <w:t>Fastens hands to her belt.</w:t>
      </w:r>
    </w:p>
    <w:p w14:paraId="2A6C8D2D"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lang w:bidi="he-IL"/>
        </w:rPr>
      </w:pPr>
      <w:r w:rsidRPr="00F91643">
        <w:rPr>
          <w:rFonts w:asciiTheme="majorBidi" w:eastAsia="Times New Roman" w:hAnsiTheme="majorBidi" w:cstheme="majorBidi"/>
          <w:lang w:bidi="he-IL"/>
        </w:rPr>
        <w:t>knee-deep she glea[n]s in warriors- blood,</w:t>
      </w:r>
    </w:p>
    <w:p w14:paraId="2170B551" w14:textId="77777777" w:rsidR="00DD53FE" w:rsidRPr="00480D42" w:rsidRDefault="00DD53FE" w:rsidP="00DD53FE">
      <w:pPr>
        <w:shd w:val="clear" w:color="auto" w:fill="FFFFFF"/>
        <w:spacing w:after="0" w:line="240" w:lineRule="auto"/>
        <w:ind w:firstLine="720"/>
        <w:rPr>
          <w:rFonts w:asciiTheme="majorBidi" w:eastAsia="Times New Roman" w:hAnsiTheme="majorBidi" w:cstheme="majorBidi"/>
          <w:lang w:bidi="he-IL"/>
        </w:rPr>
      </w:pPr>
      <w:r w:rsidRPr="00480D42">
        <w:rPr>
          <w:rFonts w:asciiTheme="majorBidi" w:eastAsia="Times New Roman" w:hAnsiTheme="majorBidi" w:cstheme="majorBidi"/>
          <w:lang w:bidi="he-IL"/>
        </w:rPr>
        <w:t xml:space="preserve">Neck-deep in the the gor[e]of soldiers, </w:t>
      </w:r>
    </w:p>
    <w:p w14:paraId="7BE8A037" w14:textId="77777777" w:rsidR="00DD53FE" w:rsidRPr="00480D42" w:rsidRDefault="00DD53FE" w:rsidP="00DD53FE">
      <w:pPr>
        <w:shd w:val="clear" w:color="auto" w:fill="FFFFFF"/>
        <w:spacing w:after="0" w:line="240" w:lineRule="auto"/>
        <w:ind w:left="720"/>
        <w:rPr>
          <w:rFonts w:asciiTheme="majorBidi" w:eastAsia="Times New Roman" w:hAnsiTheme="majorBidi" w:cstheme="majorBidi"/>
          <w:lang w:bidi="he-IL"/>
        </w:rPr>
      </w:pPr>
      <w:r w:rsidRPr="00480D42">
        <w:rPr>
          <w:rFonts w:asciiTheme="majorBidi" w:eastAsia="Times New Roman" w:hAnsiTheme="majorBidi" w:cstheme="majorBidi"/>
          <w:lang w:bidi="he-IL"/>
        </w:rPr>
        <w:t>With a club she drives away captives,</w:t>
      </w:r>
    </w:p>
    <w:p w14:paraId="26575C3D" w14:textId="77777777" w:rsidR="00DD53FE" w:rsidRPr="00F91643"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480D42">
        <w:rPr>
          <w:rFonts w:asciiTheme="majorBidi" w:eastAsia="Times New Roman" w:hAnsiTheme="majorBidi" w:cstheme="majorBidi"/>
          <w:lang w:bidi="he-IL"/>
        </w:rPr>
        <w:t xml:space="preserve">With her </w:t>
      </w:r>
      <w:proofErr w:type="gramStart"/>
      <w:r w:rsidRPr="00480D42">
        <w:rPr>
          <w:rFonts w:asciiTheme="majorBidi" w:eastAsia="Times New Roman" w:hAnsiTheme="majorBidi" w:cstheme="majorBidi"/>
          <w:lang w:bidi="he-IL"/>
        </w:rPr>
        <w:t>bow-string</w:t>
      </w:r>
      <w:proofErr w:type="gramEnd"/>
      <w:r w:rsidRPr="00480D42">
        <w:rPr>
          <w:rFonts w:asciiTheme="majorBidi" w:eastAsia="Times New Roman" w:hAnsiTheme="majorBidi" w:cstheme="majorBidi"/>
          <w:lang w:bidi="he-IL"/>
        </w:rPr>
        <w:t xml:space="preserve"> the foe. </w:t>
      </w:r>
      <w:r w:rsidRPr="00F91643">
        <w:rPr>
          <w:rFonts w:asciiTheme="majorBidi" w:eastAsia="Times New Roman" w:hAnsiTheme="majorBidi" w:cstheme="majorBidi"/>
          <w:lang w:bidi="he-IL"/>
        </w:rPr>
        <w:t>(Ba’al Cycle:</w:t>
      </w:r>
      <w:r w:rsidRPr="00F91643">
        <w:rPr>
          <w:rFonts w:asciiTheme="majorBidi" w:eastAsia="Times New Roman" w:hAnsiTheme="majorBidi" w:cstheme="majorBidi"/>
          <w:i/>
          <w:iCs/>
          <w:lang w:bidi="he-IL"/>
        </w:rPr>
        <w:t xml:space="preserve"> </w:t>
      </w:r>
    </w:p>
    <w:p w14:paraId="007A4630" w14:textId="77777777" w:rsidR="00DD53FE" w:rsidRPr="00480D42"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i/>
          <w:iCs/>
          <w:lang w:bidi="he-IL"/>
        </w:rPr>
        <w:t>CAT</w:t>
      </w:r>
      <w:r w:rsidRPr="00F91643">
        <w:rPr>
          <w:rFonts w:asciiTheme="majorBidi" w:eastAsia="Times New Roman" w:hAnsiTheme="majorBidi" w:cstheme="majorBidi"/>
          <w:lang w:bidi="he-IL"/>
        </w:rPr>
        <w:t xml:space="preserve"> 1.3 </w:t>
      </w:r>
      <w:r w:rsidRPr="00480D42">
        <w:rPr>
          <w:rFonts w:asciiTheme="majorBidi" w:eastAsia="Times New Roman" w:hAnsiTheme="majorBidi" w:cstheme="majorBidi"/>
          <w:lang w:bidi="he-IL"/>
        </w:rPr>
        <w:t>ii 4-16) (Smith 1997:107)</w:t>
      </w:r>
    </w:p>
    <w:p w14:paraId="6DE3517D" w14:textId="77777777" w:rsidR="00DD53FE" w:rsidRPr="0009348B" w:rsidRDefault="00DD53FE" w:rsidP="00DD53FE">
      <w:pPr>
        <w:shd w:val="clear" w:color="auto" w:fill="FFFFFF"/>
        <w:spacing w:after="0" w:line="240" w:lineRule="auto"/>
        <w:ind w:left="-180" w:firstLine="900"/>
        <w:rPr>
          <w:rFonts w:asciiTheme="majorBidi" w:eastAsia="Times New Roman" w:hAnsiTheme="majorBidi" w:cstheme="majorBidi"/>
          <w:lang w:bidi="he-IL"/>
        </w:rPr>
      </w:pPr>
    </w:p>
    <w:p w14:paraId="44BA0F23" w14:textId="77777777" w:rsidR="00DD53FE" w:rsidRPr="00FF634D" w:rsidRDefault="00DD53FE" w:rsidP="00DD53FE">
      <w:pPr>
        <w:shd w:val="clear" w:color="auto" w:fill="FFFFFF"/>
        <w:spacing w:after="0" w:line="240" w:lineRule="auto"/>
        <w:rPr>
          <w:rFonts w:asciiTheme="majorBidi" w:hAnsiTheme="majorBidi" w:cstheme="majorBidi"/>
          <w:sz w:val="24"/>
          <w:szCs w:val="24"/>
          <w:lang w:bidi="he-IL"/>
        </w:rPr>
      </w:pPr>
      <w:r w:rsidRPr="00FF634D">
        <w:rPr>
          <w:rFonts w:asciiTheme="majorBidi" w:hAnsiTheme="majorBidi" w:cstheme="majorBidi"/>
          <w:sz w:val="24"/>
          <w:szCs w:val="24"/>
          <w:lang w:bidi="he-IL"/>
        </w:rPr>
        <w:t xml:space="preserve">Unsated with her killings in the fields, she continues massacring soldiers in her palace: </w:t>
      </w:r>
    </w:p>
    <w:p w14:paraId="30E3984B" w14:textId="77777777" w:rsidR="00DD53FE" w:rsidRPr="00103328" w:rsidRDefault="00DD53FE" w:rsidP="00DD53FE">
      <w:pPr>
        <w:shd w:val="clear" w:color="auto" w:fill="FFFFFF"/>
        <w:spacing w:after="0" w:line="240" w:lineRule="auto"/>
        <w:rPr>
          <w:rFonts w:asciiTheme="majorBidi" w:hAnsiTheme="majorBidi" w:cstheme="majorBidi"/>
          <w:sz w:val="24"/>
          <w:szCs w:val="24"/>
          <w:lang w:bidi="he-IL"/>
        </w:rPr>
      </w:pPr>
    </w:p>
    <w:p w14:paraId="26564246" w14:textId="77777777" w:rsidR="00DD53FE" w:rsidRPr="0009348B" w:rsidRDefault="00DD53FE" w:rsidP="00DD53FE">
      <w:pPr>
        <w:shd w:val="clear" w:color="auto" w:fill="FFFFFF"/>
        <w:spacing w:after="0" w:line="240" w:lineRule="auto"/>
        <w:ind w:left="720"/>
        <w:rPr>
          <w:rFonts w:asciiTheme="majorBidi" w:eastAsia="Times New Roman" w:hAnsiTheme="majorBidi" w:cstheme="majorBidi"/>
          <w:lang w:bidi="he-IL"/>
        </w:rPr>
      </w:pPr>
      <w:r w:rsidRPr="0009348B">
        <w:rPr>
          <w:rFonts w:asciiTheme="majorBidi" w:eastAsia="Times New Roman" w:hAnsiTheme="majorBidi" w:cstheme="majorBidi"/>
          <w:lang w:bidi="he-IL"/>
        </w:rPr>
        <w:t>And look! Anat goes to her house,</w:t>
      </w:r>
    </w:p>
    <w:p w14:paraId="563946C7" w14:textId="77777777" w:rsidR="00DD53FE" w:rsidRPr="0009348B" w:rsidRDefault="00DD53FE" w:rsidP="00DD53FE">
      <w:pPr>
        <w:shd w:val="clear" w:color="auto" w:fill="FFFFFF"/>
        <w:spacing w:after="0" w:line="240" w:lineRule="auto"/>
        <w:ind w:left="720"/>
        <w:rPr>
          <w:rFonts w:asciiTheme="majorBidi" w:eastAsia="Times New Roman" w:hAnsiTheme="majorBidi" w:cstheme="majorBidi"/>
          <w:lang w:bidi="he-IL"/>
        </w:rPr>
      </w:pPr>
      <w:r w:rsidRPr="0009348B">
        <w:rPr>
          <w:rFonts w:asciiTheme="majorBidi" w:eastAsia="Times New Roman" w:hAnsiTheme="majorBidi" w:cstheme="majorBidi"/>
          <w:lang w:bidi="he-IL"/>
        </w:rPr>
        <w:t>The goddess takes herself to her palace.</w:t>
      </w:r>
    </w:p>
    <w:p w14:paraId="6E5D27D7" w14:textId="77777777" w:rsidR="00DD53FE" w:rsidRPr="0009348B" w:rsidRDefault="00DD53FE" w:rsidP="00DD53FE">
      <w:pPr>
        <w:shd w:val="clear" w:color="auto" w:fill="FFFFFF"/>
        <w:spacing w:after="0" w:line="240" w:lineRule="auto"/>
        <w:ind w:left="720"/>
        <w:rPr>
          <w:rFonts w:asciiTheme="majorBidi" w:eastAsia="Times New Roman" w:hAnsiTheme="majorBidi" w:cstheme="majorBidi"/>
          <w:lang w:bidi="he-IL"/>
        </w:rPr>
      </w:pPr>
      <w:r w:rsidRPr="0009348B">
        <w:rPr>
          <w:rFonts w:asciiTheme="majorBidi" w:eastAsia="Times New Roman" w:hAnsiTheme="majorBidi" w:cstheme="majorBidi"/>
          <w:lang w:bidi="he-IL"/>
        </w:rPr>
        <w:t>Unsated with her fighting in the valley,</w:t>
      </w:r>
    </w:p>
    <w:p w14:paraId="06CE645C" w14:textId="77777777" w:rsidR="00DD53FE" w:rsidRPr="009D5880" w:rsidRDefault="00DD53FE" w:rsidP="00DD53FE">
      <w:pPr>
        <w:shd w:val="clear" w:color="auto" w:fill="FFFFFF"/>
        <w:spacing w:after="0" w:line="240" w:lineRule="auto"/>
        <w:ind w:left="720"/>
        <w:rPr>
          <w:rFonts w:asciiTheme="majorBidi" w:eastAsia="Times New Roman" w:hAnsiTheme="majorBidi" w:cstheme="majorBidi"/>
          <w:lang w:bidi="he-IL"/>
        </w:rPr>
      </w:pPr>
      <w:r w:rsidRPr="009D5880">
        <w:rPr>
          <w:rFonts w:asciiTheme="majorBidi" w:eastAsia="Times New Roman" w:hAnsiTheme="majorBidi" w:cstheme="majorBidi"/>
          <w:lang w:bidi="he-IL"/>
        </w:rPr>
        <w:t>With battling between the two towns.</w:t>
      </w:r>
    </w:p>
    <w:p w14:paraId="36ECDDA3" w14:textId="77777777" w:rsidR="00DD53FE" w:rsidRPr="009D5880" w:rsidRDefault="00DD53FE" w:rsidP="00DD53FE">
      <w:pPr>
        <w:shd w:val="clear" w:color="auto" w:fill="FFFFFF"/>
        <w:spacing w:after="0" w:line="240" w:lineRule="auto"/>
        <w:ind w:left="720"/>
        <w:rPr>
          <w:rFonts w:asciiTheme="majorBidi" w:eastAsia="Times New Roman" w:hAnsiTheme="majorBidi" w:cstheme="majorBidi"/>
          <w:lang w:bidi="he-IL"/>
        </w:rPr>
      </w:pPr>
      <w:r w:rsidRPr="009D5880">
        <w:rPr>
          <w:rFonts w:asciiTheme="majorBidi" w:eastAsia="Times New Roman" w:hAnsiTheme="majorBidi" w:cstheme="majorBidi"/>
          <w:lang w:bidi="he-IL"/>
        </w:rPr>
        <w:t>She arranges chairs for the soldiery,</w:t>
      </w:r>
    </w:p>
    <w:p w14:paraId="37FF833E" w14:textId="77777777" w:rsidR="00DD53FE" w:rsidRPr="009D5880" w:rsidRDefault="00DD53FE" w:rsidP="00DD53FE">
      <w:pPr>
        <w:shd w:val="clear" w:color="auto" w:fill="FFFFFF"/>
        <w:spacing w:after="0" w:line="240" w:lineRule="auto"/>
        <w:ind w:left="720"/>
        <w:rPr>
          <w:rFonts w:asciiTheme="majorBidi" w:eastAsia="Times New Roman" w:hAnsiTheme="majorBidi" w:cstheme="majorBidi"/>
          <w:lang w:bidi="he-IL"/>
        </w:rPr>
      </w:pPr>
      <w:r w:rsidRPr="009D5880">
        <w:rPr>
          <w:rFonts w:asciiTheme="majorBidi" w:eastAsia="Times New Roman" w:hAnsiTheme="majorBidi" w:cstheme="majorBidi"/>
          <w:lang w:bidi="he-IL"/>
        </w:rPr>
        <w:t>Arranges tables for hosts,</w:t>
      </w:r>
    </w:p>
    <w:p w14:paraId="605AB0DF" w14:textId="77777777" w:rsidR="00DD53FE" w:rsidRPr="009D5880" w:rsidRDefault="00DD53FE" w:rsidP="00DD53FE">
      <w:pPr>
        <w:shd w:val="clear" w:color="auto" w:fill="FFFFFF"/>
        <w:spacing w:after="0" w:line="240" w:lineRule="auto"/>
        <w:ind w:left="720"/>
        <w:rPr>
          <w:rFonts w:asciiTheme="majorBidi" w:eastAsia="Times New Roman" w:hAnsiTheme="majorBidi" w:cstheme="majorBidi"/>
          <w:lang w:bidi="he-IL"/>
        </w:rPr>
      </w:pPr>
      <w:r w:rsidRPr="009D5880">
        <w:rPr>
          <w:rFonts w:asciiTheme="majorBidi" w:eastAsia="Times New Roman" w:hAnsiTheme="majorBidi" w:cstheme="majorBidi"/>
          <w:lang w:bidi="he-IL"/>
        </w:rPr>
        <w:t>Footstools for heroes.</w:t>
      </w:r>
    </w:p>
    <w:p w14:paraId="12404291"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lang w:bidi="he-IL"/>
        </w:rPr>
      </w:pPr>
      <w:r w:rsidRPr="00F91643">
        <w:rPr>
          <w:rFonts w:asciiTheme="majorBidi" w:eastAsia="Times New Roman" w:hAnsiTheme="majorBidi" w:cstheme="majorBidi"/>
          <w:lang w:bidi="he-IL"/>
        </w:rPr>
        <w:t>Knee-deep she gleans in warrior-blood,</w:t>
      </w:r>
    </w:p>
    <w:p w14:paraId="46466933"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lang w:bidi="he-IL"/>
        </w:rPr>
      </w:pPr>
      <w:r w:rsidRPr="00F91643">
        <w:rPr>
          <w:rFonts w:asciiTheme="majorBidi" w:eastAsia="Times New Roman" w:hAnsiTheme="majorBidi" w:cstheme="majorBidi"/>
          <w:lang w:bidi="he-IL"/>
        </w:rPr>
        <w:t>Neck-deep in the gore of soldiers,</w:t>
      </w:r>
    </w:p>
    <w:p w14:paraId="163EB008"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lang w:bidi="he-IL"/>
        </w:rPr>
      </w:pPr>
      <w:r w:rsidRPr="00F91643">
        <w:rPr>
          <w:rFonts w:asciiTheme="majorBidi" w:eastAsia="Times New Roman" w:hAnsiTheme="majorBidi" w:cstheme="majorBidi"/>
          <w:lang w:bidi="he-IL"/>
        </w:rPr>
        <w:t>Until sated with fighting in the house,</w:t>
      </w:r>
    </w:p>
    <w:p w14:paraId="7DF3E8F6"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i/>
          <w:iCs/>
          <w:lang w:bidi="he-IL"/>
        </w:rPr>
      </w:pPr>
      <w:r w:rsidRPr="00F91643">
        <w:rPr>
          <w:rFonts w:asciiTheme="majorBidi" w:eastAsia="Times New Roman" w:hAnsiTheme="majorBidi" w:cstheme="majorBidi"/>
          <w:lang w:bidi="he-IL"/>
        </w:rPr>
        <w:lastRenderedPageBreak/>
        <w:t xml:space="preserve">With battling between the tables. </w:t>
      </w:r>
      <w:r w:rsidRPr="009D5880">
        <w:rPr>
          <w:rFonts w:asciiTheme="majorBidi" w:eastAsia="Times New Roman" w:hAnsiTheme="majorBidi" w:cstheme="majorBidi"/>
          <w:lang w:bidi="he-IL"/>
        </w:rPr>
        <w:t>(</w:t>
      </w:r>
      <w:r w:rsidRPr="00F91643">
        <w:rPr>
          <w:rFonts w:asciiTheme="majorBidi" w:eastAsia="Times New Roman" w:hAnsiTheme="majorBidi" w:cstheme="majorBidi"/>
          <w:lang w:bidi="he-IL"/>
        </w:rPr>
        <w:t>Ba’al Cycle:</w:t>
      </w:r>
    </w:p>
    <w:p w14:paraId="113D1F34"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lang w:bidi="he-IL"/>
        </w:rPr>
      </w:pPr>
      <w:r w:rsidRPr="00F91643">
        <w:rPr>
          <w:rFonts w:asciiTheme="majorBidi" w:eastAsia="Times New Roman" w:hAnsiTheme="majorBidi" w:cstheme="majorBidi"/>
          <w:i/>
          <w:iCs/>
          <w:lang w:bidi="he-IL"/>
        </w:rPr>
        <w:t>CAT</w:t>
      </w:r>
      <w:r w:rsidRPr="00F91643">
        <w:rPr>
          <w:rFonts w:asciiTheme="majorBidi" w:eastAsia="Times New Roman" w:hAnsiTheme="majorBidi" w:cstheme="majorBidi"/>
          <w:lang w:bidi="he-IL"/>
        </w:rPr>
        <w:t xml:space="preserve"> 1.3</w:t>
      </w:r>
      <w:r w:rsidRPr="00F91643">
        <w:rPr>
          <w:rFonts w:asciiTheme="majorBidi" w:eastAsia="Times New Roman" w:hAnsiTheme="majorBidi" w:cstheme="majorBidi"/>
          <w:i/>
          <w:iCs/>
          <w:lang w:bidi="he-IL"/>
        </w:rPr>
        <w:t xml:space="preserve"> </w:t>
      </w:r>
      <w:r w:rsidRPr="009D5880">
        <w:rPr>
          <w:rFonts w:asciiTheme="majorBidi" w:eastAsia="Times New Roman" w:hAnsiTheme="majorBidi" w:cstheme="majorBidi"/>
          <w:lang w:bidi="he-IL"/>
        </w:rPr>
        <w:t xml:space="preserve">ii 17-24; 27-30) (Smith1997:108)  </w:t>
      </w:r>
    </w:p>
    <w:p w14:paraId="70E2CEDA"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sz w:val="20"/>
          <w:szCs w:val="20"/>
          <w:lang w:bidi="he-IL"/>
        </w:rPr>
      </w:pPr>
    </w:p>
    <w:p w14:paraId="48266D8B" w14:textId="77777777" w:rsidR="00DD53FE" w:rsidRPr="0009348B" w:rsidRDefault="00DD53FE" w:rsidP="00DD53FE">
      <w:pPr>
        <w:autoSpaceDE w:val="0"/>
        <w:autoSpaceDN w:val="0"/>
        <w:adjustRightInd w:val="0"/>
        <w:spacing w:after="0" w:line="360" w:lineRule="auto"/>
        <w:ind w:left="-180" w:right="-90"/>
        <w:rPr>
          <w:rFonts w:asciiTheme="majorBidi" w:eastAsia="Times New Roman" w:hAnsiTheme="majorBidi" w:cstheme="majorBidi"/>
          <w:sz w:val="28"/>
          <w:szCs w:val="28"/>
          <w:lang w:bidi="he-IL"/>
        </w:rPr>
      </w:pPr>
      <w:r w:rsidRPr="00F01D2B">
        <w:rPr>
          <w:rFonts w:asciiTheme="majorBidi" w:hAnsiTheme="majorBidi" w:cstheme="majorBidi"/>
          <w:sz w:val="24"/>
          <w:szCs w:val="24"/>
          <w:lang w:bidi="he-IL"/>
        </w:rPr>
        <w:t>In another episode, Anat battles with the god of Death, Mot, who defeats Baal and kills him. She performs a series of destructive acts showing her prowess in battle and mainly her horrifying behavior and unrestrained rage by executing her vengeance on Mot’s remains</w:t>
      </w:r>
      <w:r w:rsidRPr="00D2273D">
        <w:rPr>
          <w:rFonts w:asciiTheme="majorBidi" w:hAnsiTheme="majorBidi" w:cstheme="majorBidi"/>
          <w:sz w:val="28"/>
          <w:szCs w:val="28"/>
          <w:lang w:bidi="he-IL"/>
        </w:rPr>
        <w:t>.</w:t>
      </w:r>
      <w:r w:rsidRPr="00457C02">
        <w:rPr>
          <w:rStyle w:val="FootnoteReference"/>
          <w:sz w:val="28"/>
          <w:szCs w:val="28"/>
          <w:lang w:bidi="he-IL"/>
        </w:rPr>
        <w:footnoteReference w:id="13"/>
      </w:r>
      <w:r w:rsidRPr="00556579">
        <w:rPr>
          <w:rFonts w:asciiTheme="majorBidi" w:eastAsia="Times New Roman" w:hAnsiTheme="majorBidi" w:cstheme="majorBidi"/>
          <w:sz w:val="28"/>
          <w:szCs w:val="28"/>
          <w:vertAlign w:val="superscript"/>
          <w:lang w:bidi="he-IL"/>
        </w:rPr>
        <w:t xml:space="preserve"> </w:t>
      </w:r>
    </w:p>
    <w:p w14:paraId="05453A27" w14:textId="77777777" w:rsidR="00DD53FE" w:rsidRPr="00F91643" w:rsidRDefault="00DD53FE" w:rsidP="00DD53FE">
      <w:pPr>
        <w:spacing w:after="0" w:line="240" w:lineRule="auto"/>
        <w:ind w:left="-180"/>
        <w:rPr>
          <w:rFonts w:asciiTheme="majorBidi" w:eastAsia="Times New Roman" w:hAnsiTheme="majorBidi" w:cstheme="majorBidi"/>
          <w:lang w:bidi="he-IL"/>
        </w:rPr>
      </w:pPr>
      <w:r w:rsidRPr="00103328">
        <w:rPr>
          <w:rFonts w:asciiTheme="majorBidi" w:eastAsia="Times New Roman" w:hAnsiTheme="majorBidi" w:cstheme="majorBidi"/>
          <w:sz w:val="24"/>
          <w:szCs w:val="24"/>
          <w:lang w:bidi="he-IL"/>
        </w:rPr>
        <w:tab/>
      </w:r>
      <w:r w:rsidRPr="00103328">
        <w:rPr>
          <w:rFonts w:asciiTheme="majorBidi" w:eastAsia="Times New Roman" w:hAnsiTheme="majorBidi" w:cstheme="majorBidi"/>
          <w:sz w:val="24"/>
          <w:szCs w:val="24"/>
          <w:lang w:bidi="he-IL"/>
        </w:rPr>
        <w:tab/>
      </w:r>
      <w:r w:rsidRPr="00F91643">
        <w:rPr>
          <w:rFonts w:asciiTheme="majorBidi" w:eastAsia="Times New Roman" w:hAnsiTheme="majorBidi" w:cstheme="majorBidi"/>
          <w:lang w:bidi="he-IL"/>
        </w:rPr>
        <w:t>Anat seizes Divine Mot,</w:t>
      </w:r>
    </w:p>
    <w:p w14:paraId="4BD496AD"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With a sword she splits him,</w:t>
      </w:r>
    </w:p>
    <w:p w14:paraId="35A540A4"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With a sieve she winnowed him.</w:t>
      </w:r>
    </w:p>
    <w:p w14:paraId="1FADAC98"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With a fire she burns him, </w:t>
      </w:r>
    </w:p>
    <w:p w14:paraId="64C314F7"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With millstones she grinds him,</w:t>
      </w:r>
    </w:p>
    <w:p w14:paraId="2B082817"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In the field she sows (scatters) him.</w:t>
      </w:r>
    </w:p>
    <w:p w14:paraId="72F6C475"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The birds eat his flesh,</w:t>
      </w:r>
    </w:p>
    <w:p w14:paraId="7FDBAEFE"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Fowl devour his parts,</w:t>
      </w:r>
    </w:p>
    <w:p w14:paraId="29D53518"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i/>
          <w:iCs/>
          <w:lang w:bidi="he-IL"/>
        </w:rPr>
      </w:pPr>
      <w:r w:rsidRPr="00F91643">
        <w:rPr>
          <w:rFonts w:asciiTheme="majorBidi" w:eastAsia="Times New Roman" w:hAnsiTheme="majorBidi" w:cstheme="majorBidi"/>
          <w:lang w:bidi="he-IL"/>
        </w:rPr>
        <w:t>Flesh to flesh cries out. (Ba’al Cycle:</w:t>
      </w:r>
    </w:p>
    <w:p w14:paraId="7362A611" w14:textId="77777777" w:rsidR="00DD53FE" w:rsidRDefault="00DD53FE" w:rsidP="00DD53FE">
      <w:pPr>
        <w:shd w:val="clear" w:color="auto" w:fill="FFFFFF"/>
        <w:spacing w:after="0" w:line="240" w:lineRule="auto"/>
        <w:ind w:left="720"/>
        <w:rPr>
          <w:rFonts w:asciiTheme="majorBidi" w:eastAsia="Times New Roman" w:hAnsiTheme="majorBidi" w:cstheme="majorBidi"/>
          <w:lang w:bidi="he-IL"/>
        </w:rPr>
      </w:pPr>
      <w:r>
        <w:rPr>
          <w:rFonts w:asciiTheme="majorBidi" w:eastAsia="Times New Roman" w:hAnsiTheme="majorBidi" w:cstheme="majorBidi"/>
          <w:lang w:bidi="he-IL"/>
        </w:rPr>
        <w:t>(</w:t>
      </w:r>
      <w:r w:rsidRPr="00F91643">
        <w:rPr>
          <w:rFonts w:asciiTheme="majorBidi" w:eastAsia="Times New Roman" w:hAnsiTheme="majorBidi" w:cstheme="majorBidi"/>
          <w:i/>
          <w:iCs/>
          <w:lang w:bidi="he-IL"/>
        </w:rPr>
        <w:t>CAT</w:t>
      </w:r>
      <w:r w:rsidRPr="00F91643">
        <w:rPr>
          <w:rFonts w:asciiTheme="majorBidi" w:eastAsia="Times New Roman" w:hAnsiTheme="majorBidi" w:cstheme="majorBidi"/>
          <w:lang w:bidi="he-IL"/>
        </w:rPr>
        <w:t xml:space="preserve"> 1.3</w:t>
      </w:r>
      <w:r w:rsidRPr="000C216D">
        <w:rPr>
          <w:rFonts w:asciiTheme="majorBidi" w:eastAsia="Times New Roman" w:hAnsiTheme="majorBidi" w:cstheme="majorBidi"/>
          <w:lang w:bidi="he-IL"/>
        </w:rPr>
        <w:t xml:space="preserve"> ii 17-24; 27-30) (Smith1997:106)</w:t>
      </w:r>
    </w:p>
    <w:p w14:paraId="2A89DDE7" w14:textId="77777777" w:rsidR="00DD53FE" w:rsidRPr="00F91643" w:rsidRDefault="00DD53FE" w:rsidP="00DD53FE">
      <w:pPr>
        <w:shd w:val="clear" w:color="auto" w:fill="FFFFFF"/>
        <w:spacing w:after="0" w:line="240" w:lineRule="auto"/>
        <w:ind w:left="720"/>
        <w:rPr>
          <w:rFonts w:asciiTheme="majorBidi" w:eastAsia="Times New Roman" w:hAnsiTheme="majorBidi" w:cstheme="majorBidi"/>
          <w:lang w:bidi="he-IL"/>
        </w:rPr>
      </w:pPr>
      <w:r>
        <w:rPr>
          <w:rFonts w:asciiTheme="majorBidi" w:eastAsia="Times New Roman" w:hAnsiTheme="majorBidi" w:cstheme="majorBidi"/>
          <w:i/>
          <w:iCs/>
          <w:lang w:bidi="he-IL"/>
        </w:rPr>
        <w:t xml:space="preserve"> </w:t>
      </w:r>
    </w:p>
    <w:p w14:paraId="0612A6FC" w14:textId="77777777" w:rsidR="00DD53FE" w:rsidRPr="00F91643" w:rsidRDefault="00DD53FE" w:rsidP="00DD53FE">
      <w:pPr>
        <w:spacing w:after="0" w:line="240" w:lineRule="auto"/>
        <w:ind w:left="-180" w:firstLine="900"/>
        <w:rPr>
          <w:rFonts w:asciiTheme="majorBidi" w:eastAsia="Times New Roman" w:hAnsiTheme="majorBidi" w:cstheme="majorBidi"/>
          <w:b/>
          <w:bCs/>
          <w:color w:val="000000"/>
          <w:sz w:val="24"/>
          <w:szCs w:val="24"/>
          <w:lang w:bidi="he-IL"/>
        </w:rPr>
      </w:pPr>
      <w:r w:rsidRPr="00F91643">
        <w:rPr>
          <w:rFonts w:asciiTheme="majorBidi" w:eastAsia="Times New Roman" w:hAnsiTheme="majorBidi" w:cstheme="majorBidi"/>
          <w:b/>
          <w:bCs/>
          <w:color w:val="000000"/>
          <w:sz w:val="24"/>
          <w:szCs w:val="24"/>
          <w:lang w:bidi="he-IL"/>
        </w:rPr>
        <w:t>Anat</w:t>
      </w:r>
      <w:r>
        <w:rPr>
          <w:rFonts w:asciiTheme="majorBidi" w:eastAsia="Times New Roman" w:hAnsiTheme="majorBidi" w:cstheme="majorBidi"/>
          <w:b/>
          <w:bCs/>
          <w:color w:val="000000"/>
          <w:sz w:val="24"/>
          <w:szCs w:val="24"/>
          <w:lang w:bidi="he-IL"/>
        </w:rPr>
        <w:t xml:space="preserve"> in the Epic of Aqhat</w:t>
      </w:r>
    </w:p>
    <w:p w14:paraId="149CD0A4" w14:textId="77777777" w:rsidR="00DD53FE" w:rsidRPr="00103328" w:rsidRDefault="00DD53FE" w:rsidP="00DD53FE">
      <w:pPr>
        <w:spacing w:after="0" w:line="240" w:lineRule="auto"/>
        <w:ind w:left="-180" w:firstLine="900"/>
        <w:rPr>
          <w:rFonts w:asciiTheme="majorBidi" w:eastAsia="Times New Roman" w:hAnsiTheme="majorBidi" w:cstheme="majorBidi"/>
          <w:color w:val="000000"/>
          <w:sz w:val="20"/>
          <w:szCs w:val="20"/>
          <w:lang w:bidi="he-IL"/>
        </w:rPr>
      </w:pPr>
    </w:p>
    <w:p w14:paraId="5EFCD4CE" w14:textId="77777777" w:rsidR="00DD53FE" w:rsidRPr="00FF634D" w:rsidRDefault="00DD53FE" w:rsidP="00DD53FE">
      <w:pPr>
        <w:spacing w:after="0" w:line="360" w:lineRule="auto"/>
        <w:ind w:left="-180"/>
        <w:rPr>
          <w:rFonts w:asciiTheme="majorBidi" w:eastAsia="Times New Roman" w:hAnsiTheme="majorBidi" w:cstheme="majorBidi"/>
          <w:color w:val="FF0000"/>
          <w:sz w:val="24"/>
          <w:szCs w:val="24"/>
          <w:lang w:bidi="he-IL"/>
        </w:rPr>
      </w:pPr>
      <w:r w:rsidRPr="00FF634D">
        <w:rPr>
          <w:rFonts w:asciiTheme="majorBidi" w:hAnsiTheme="majorBidi" w:cstheme="majorBidi"/>
          <w:sz w:val="24"/>
          <w:szCs w:val="24"/>
        </w:rPr>
        <w:t>The epic “</w:t>
      </w:r>
      <w:r w:rsidRPr="00FF634D">
        <w:rPr>
          <w:rFonts w:asciiTheme="majorBidi" w:hAnsiTheme="majorBidi" w:cstheme="majorBidi"/>
          <w:i/>
          <w:iCs/>
          <w:sz w:val="24"/>
          <w:szCs w:val="24"/>
        </w:rPr>
        <w:t>Aqhat</w:t>
      </w:r>
      <w:r w:rsidRPr="00FF634D">
        <w:rPr>
          <w:rFonts w:asciiTheme="majorBidi" w:hAnsiTheme="majorBidi" w:cstheme="majorBidi"/>
          <w:sz w:val="24"/>
          <w:szCs w:val="24"/>
        </w:rPr>
        <w:t>” (</w:t>
      </w:r>
      <w:r w:rsidRPr="00FF634D">
        <w:rPr>
          <w:rFonts w:asciiTheme="majorBidi" w:hAnsiTheme="majorBidi" w:cstheme="majorBidi"/>
          <w:i/>
          <w:iCs/>
          <w:sz w:val="24"/>
          <w:szCs w:val="24"/>
        </w:rPr>
        <w:t>CAT</w:t>
      </w:r>
      <w:r w:rsidRPr="00FF634D">
        <w:rPr>
          <w:rFonts w:asciiTheme="majorBidi" w:hAnsiTheme="majorBidi" w:cstheme="majorBidi"/>
          <w:sz w:val="24"/>
          <w:szCs w:val="24"/>
        </w:rPr>
        <w:t xml:space="preserve"> 1.17</w:t>
      </w:r>
      <w:r>
        <w:rPr>
          <w:rFonts w:asciiTheme="majorBidi" w:hAnsiTheme="majorBidi" w:cstheme="majorBidi"/>
          <w:sz w:val="24"/>
          <w:szCs w:val="24"/>
        </w:rPr>
        <w:t>-1.19</w:t>
      </w:r>
      <w:r w:rsidRPr="00FF634D">
        <w:rPr>
          <w:rFonts w:asciiTheme="majorBidi" w:hAnsiTheme="majorBidi" w:cstheme="majorBidi"/>
          <w:sz w:val="24"/>
          <w:szCs w:val="24"/>
        </w:rPr>
        <w:t>)</w:t>
      </w:r>
      <w:r w:rsidRPr="00556579">
        <w:rPr>
          <w:rFonts w:asciiTheme="majorBidi" w:hAnsiTheme="majorBidi" w:cstheme="majorBidi"/>
          <w:sz w:val="24"/>
          <w:szCs w:val="24"/>
        </w:rPr>
        <w:t xml:space="preserve"> is a significant example of Anat’s devious and vindictive behavior. The text tells of Anat’s desire for the magnificent composite bow made for Aqhat by the god of crafts, </w:t>
      </w:r>
      <w:r w:rsidRPr="00556579">
        <w:t>Kothar-wa-Hasis</w:t>
      </w:r>
      <w:r w:rsidRPr="00556579">
        <w:rPr>
          <w:rFonts w:asciiTheme="majorBidi" w:hAnsiTheme="majorBidi" w:cstheme="majorBidi"/>
          <w:sz w:val="24"/>
          <w:szCs w:val="24"/>
        </w:rPr>
        <w:t>. She asks Aqhat for the bow and offers him money, kingship, and immortality, but he refuses her offers and insults her. The furious Anat plots to get the bow at any cost and goes to her father, the god El, the head of the pantheon. She demands his consent to Aqhat's murder and threatens to harm him if he refuses</w:t>
      </w:r>
      <w:r w:rsidRPr="001F6CBC">
        <w:rPr>
          <w:rFonts w:asciiTheme="majorBidi" w:hAnsiTheme="majorBidi" w:cstheme="majorBidi"/>
          <w:sz w:val="24"/>
          <w:szCs w:val="24"/>
          <w:lang w:bidi="he-IL"/>
        </w:rPr>
        <w:t>:</w:t>
      </w:r>
      <w:r w:rsidRPr="00FF634D">
        <w:rPr>
          <w:rFonts w:asciiTheme="majorBidi" w:hAnsiTheme="majorBidi" w:cstheme="majorBidi"/>
          <w:sz w:val="24"/>
          <w:szCs w:val="24"/>
          <w:lang w:bidi="he-IL"/>
        </w:rPr>
        <w:t xml:space="preserve"> </w:t>
      </w:r>
    </w:p>
    <w:p w14:paraId="247CC9A4"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I will make [your head] run with [blood],</w:t>
      </w:r>
    </w:p>
    <w:p w14:paraId="62505425" w14:textId="77777777" w:rsidR="00DD53FE" w:rsidRPr="00F91643"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Your old </w:t>
      </w:r>
      <w:proofErr w:type="gramStart"/>
      <w:r w:rsidRPr="00F91643">
        <w:rPr>
          <w:rFonts w:asciiTheme="majorBidi" w:eastAsia="Times New Roman" w:hAnsiTheme="majorBidi" w:cstheme="majorBidi"/>
          <w:lang w:bidi="he-IL"/>
        </w:rPr>
        <w:t>gre[</w:t>
      </w:r>
      <w:proofErr w:type="gramEnd"/>
      <w:r w:rsidRPr="00F91643">
        <w:rPr>
          <w:rFonts w:asciiTheme="majorBidi" w:eastAsia="Times New Roman" w:hAnsiTheme="majorBidi" w:cstheme="majorBidi"/>
          <w:lang w:bidi="he-IL"/>
        </w:rPr>
        <w:t>y bea]rd with gore.</w:t>
      </w:r>
    </w:p>
    <w:p w14:paraId="3EB8F8CA" w14:textId="77777777" w:rsidR="00DD53FE" w:rsidRPr="007E145F"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7E145F">
        <w:rPr>
          <w:rFonts w:asciiTheme="majorBidi" w:eastAsia="Times New Roman" w:hAnsiTheme="majorBidi" w:cstheme="majorBidi"/>
          <w:lang w:bidi="he-IL"/>
        </w:rPr>
        <w:t xml:space="preserve">Then cry to] Aqhat to rescue </w:t>
      </w:r>
      <w:proofErr w:type="gramStart"/>
      <w:r w:rsidRPr="007E145F">
        <w:rPr>
          <w:rFonts w:asciiTheme="majorBidi" w:eastAsia="Times New Roman" w:hAnsiTheme="majorBidi" w:cstheme="majorBidi"/>
          <w:lang w:bidi="he-IL"/>
        </w:rPr>
        <w:t>you</w:t>
      </w:r>
      <w:proofErr w:type="gramEnd"/>
    </w:p>
    <w:p w14:paraId="592D460E" w14:textId="77777777" w:rsidR="00DD53FE" w:rsidRPr="007E145F"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7E145F">
        <w:rPr>
          <w:rFonts w:asciiTheme="majorBidi" w:eastAsia="Times New Roman" w:hAnsiTheme="majorBidi" w:cstheme="majorBidi"/>
          <w:lang w:bidi="he-IL"/>
        </w:rPr>
        <w:t>To [Daniel’s] son to save you</w:t>
      </w:r>
    </w:p>
    <w:p w14:paraId="38E57DC6" w14:textId="77777777" w:rsidR="00DD53FE" w:rsidRPr="007E145F"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7E145F">
        <w:rPr>
          <w:rFonts w:asciiTheme="majorBidi" w:eastAsia="Times New Roman" w:hAnsiTheme="majorBidi" w:cstheme="majorBidi"/>
          <w:lang w:bidi="he-IL"/>
        </w:rPr>
        <w:t>From the hand of [Anat] the girl!</w:t>
      </w:r>
    </w:p>
    <w:p w14:paraId="5716E3FA" w14:textId="77777777" w:rsidR="00DD53FE" w:rsidRPr="007E145F"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7E145F">
        <w:rPr>
          <w:rFonts w:asciiTheme="majorBidi" w:eastAsia="Times New Roman" w:hAnsiTheme="majorBidi" w:cstheme="majorBidi"/>
          <w:lang w:bidi="he-IL"/>
        </w:rPr>
        <w:t xml:space="preserve">(Aqhat: </w:t>
      </w:r>
      <w:r w:rsidRPr="007E145F">
        <w:rPr>
          <w:rFonts w:asciiTheme="majorBidi" w:eastAsia="Times New Roman" w:hAnsiTheme="majorBidi" w:cstheme="majorBidi"/>
          <w:i/>
          <w:iCs/>
          <w:lang w:bidi="he-IL"/>
        </w:rPr>
        <w:t>CAT</w:t>
      </w:r>
      <w:r w:rsidRPr="007E145F">
        <w:rPr>
          <w:rFonts w:asciiTheme="majorBidi" w:eastAsia="Times New Roman" w:hAnsiTheme="majorBidi" w:cstheme="majorBidi"/>
          <w:lang w:bidi="he-IL"/>
        </w:rPr>
        <w:t xml:space="preserve"> 1.18 i 11-14) (Parker 1997: 63)</w:t>
      </w:r>
    </w:p>
    <w:p w14:paraId="2434DFDD" w14:textId="77777777" w:rsidR="00DD53FE" w:rsidRPr="00103328" w:rsidRDefault="00DD53FE" w:rsidP="00DD53FE">
      <w:pPr>
        <w:shd w:val="clear" w:color="auto" w:fill="FFFFFF"/>
        <w:spacing w:after="0" w:line="240" w:lineRule="auto"/>
        <w:ind w:left="-180" w:firstLine="900"/>
        <w:rPr>
          <w:rFonts w:asciiTheme="majorBidi" w:eastAsia="Times New Roman" w:hAnsiTheme="majorBidi" w:cstheme="majorBidi"/>
          <w:sz w:val="20"/>
          <w:szCs w:val="20"/>
          <w:lang w:bidi="he-IL"/>
        </w:rPr>
      </w:pPr>
    </w:p>
    <w:p w14:paraId="1B7CE64C" w14:textId="77777777" w:rsidR="00DD53FE" w:rsidRPr="00FF634D" w:rsidRDefault="00DD53FE" w:rsidP="00DD53FE">
      <w:pPr>
        <w:spacing w:after="0" w:line="360" w:lineRule="auto"/>
        <w:rPr>
          <w:rFonts w:asciiTheme="majorBidi" w:hAnsiTheme="majorBidi" w:cstheme="majorBidi"/>
          <w:sz w:val="24"/>
          <w:szCs w:val="24"/>
          <w:lang w:bidi="he-IL"/>
        </w:rPr>
      </w:pPr>
      <w:r w:rsidRPr="00FF634D">
        <w:rPr>
          <w:rFonts w:asciiTheme="majorBidi" w:hAnsiTheme="majorBidi" w:cstheme="majorBidi"/>
          <w:sz w:val="24"/>
          <w:szCs w:val="24"/>
          <w:lang w:bidi="he-IL"/>
        </w:rPr>
        <w:t>Although El is Aqhat’s godfather he capitulates and says</w:t>
      </w:r>
      <w:r>
        <w:rPr>
          <w:rStyle w:val="FootnoteReference"/>
          <w:sz w:val="24"/>
          <w:szCs w:val="24"/>
          <w:lang w:bidi="he-IL"/>
        </w:rPr>
        <w:footnoteReference w:id="14"/>
      </w:r>
      <w:r w:rsidRPr="00FF634D">
        <w:rPr>
          <w:rFonts w:asciiTheme="majorBidi" w:hAnsiTheme="majorBidi" w:cstheme="majorBidi"/>
          <w:sz w:val="24"/>
          <w:szCs w:val="24"/>
          <w:lang w:bidi="he-IL"/>
        </w:rPr>
        <w:t xml:space="preserve">: </w:t>
      </w:r>
    </w:p>
    <w:p w14:paraId="219BB040" w14:textId="77777777" w:rsidR="00DD53FE" w:rsidRPr="002926E6" w:rsidRDefault="00DD53FE" w:rsidP="00DD53FE">
      <w:pPr>
        <w:spacing w:after="0" w:line="240" w:lineRule="auto"/>
        <w:ind w:left="-180" w:firstLine="900"/>
        <w:rPr>
          <w:rFonts w:asciiTheme="majorBidi" w:eastAsia="Times New Roman" w:hAnsiTheme="majorBidi" w:cstheme="majorBidi"/>
          <w:lang w:bidi="he-IL"/>
        </w:rPr>
      </w:pPr>
      <w:r w:rsidRPr="002926E6">
        <w:rPr>
          <w:rFonts w:asciiTheme="majorBidi" w:eastAsia="Times New Roman" w:hAnsiTheme="majorBidi" w:cstheme="majorBidi"/>
          <w:lang w:bidi="he-IL"/>
        </w:rPr>
        <w:t>I know you, daughter, as desperate,</w:t>
      </w:r>
    </w:p>
    <w:p w14:paraId="6CC55B64" w14:textId="77777777" w:rsidR="00DD53FE" w:rsidRPr="002926E6" w:rsidRDefault="00DD53FE" w:rsidP="00DD53FE">
      <w:pPr>
        <w:spacing w:after="0" w:line="240" w:lineRule="auto"/>
        <w:ind w:left="-180" w:firstLine="900"/>
        <w:rPr>
          <w:rFonts w:asciiTheme="majorBidi" w:eastAsia="Times New Roman" w:hAnsiTheme="majorBidi" w:cstheme="majorBidi"/>
          <w:lang w:bidi="he-IL"/>
        </w:rPr>
      </w:pPr>
      <w:r w:rsidRPr="002926E6">
        <w:rPr>
          <w:rFonts w:asciiTheme="majorBidi" w:eastAsia="Times New Roman" w:hAnsiTheme="majorBidi" w:cstheme="majorBidi"/>
          <w:lang w:bidi="he-IL"/>
        </w:rPr>
        <w:t xml:space="preserve">[Among the goddesses </w:t>
      </w:r>
      <w:proofErr w:type="gramStart"/>
      <w:r w:rsidRPr="002926E6">
        <w:rPr>
          <w:rFonts w:asciiTheme="majorBidi" w:eastAsia="Times New Roman" w:hAnsiTheme="majorBidi" w:cstheme="majorBidi"/>
          <w:lang w:bidi="he-IL"/>
        </w:rPr>
        <w:t>no]thing</w:t>
      </w:r>
      <w:proofErr w:type="gramEnd"/>
      <w:r w:rsidRPr="002926E6">
        <w:rPr>
          <w:rFonts w:asciiTheme="majorBidi" w:eastAsia="Times New Roman" w:hAnsiTheme="majorBidi" w:cstheme="majorBidi"/>
          <w:lang w:bidi="he-IL"/>
        </w:rPr>
        <w:t xml:space="preserve"> resists you,</w:t>
      </w:r>
    </w:p>
    <w:p w14:paraId="6A500ADB" w14:textId="77777777" w:rsidR="00DD53FE" w:rsidRPr="002926E6" w:rsidRDefault="00DD53FE" w:rsidP="00DD53FE">
      <w:pPr>
        <w:spacing w:after="0" w:line="240" w:lineRule="auto"/>
        <w:ind w:left="-180" w:firstLine="900"/>
        <w:rPr>
          <w:rFonts w:asciiTheme="majorBidi" w:eastAsia="Times New Roman" w:hAnsiTheme="majorBidi" w:cstheme="majorBidi"/>
          <w:lang w:bidi="he-IL"/>
        </w:rPr>
      </w:pPr>
      <w:r w:rsidRPr="002926E6">
        <w:rPr>
          <w:rFonts w:asciiTheme="majorBidi" w:eastAsia="Times New Roman" w:hAnsiTheme="majorBidi" w:cstheme="majorBidi"/>
          <w:lang w:bidi="he-IL"/>
        </w:rPr>
        <w:t xml:space="preserve">Go off, daughter, haughty of heart, </w:t>
      </w:r>
    </w:p>
    <w:p w14:paraId="1BBD5365" w14:textId="77777777" w:rsidR="00DD53FE" w:rsidRPr="002926E6" w:rsidRDefault="00DD53FE" w:rsidP="00DD53FE">
      <w:pPr>
        <w:spacing w:after="0" w:line="240" w:lineRule="auto"/>
        <w:ind w:left="-180" w:firstLine="900"/>
        <w:rPr>
          <w:rFonts w:asciiTheme="majorBidi" w:eastAsia="Times New Roman" w:hAnsiTheme="majorBidi" w:cstheme="majorBidi"/>
          <w:lang w:bidi="he-IL"/>
        </w:rPr>
      </w:pPr>
      <w:r w:rsidRPr="002926E6">
        <w:rPr>
          <w:rFonts w:asciiTheme="majorBidi" w:eastAsia="Times New Roman" w:hAnsiTheme="majorBidi" w:cstheme="majorBidi"/>
          <w:lang w:bidi="he-IL"/>
        </w:rPr>
        <w:t>[Lay] hold of what’s in your liver,</w:t>
      </w:r>
    </w:p>
    <w:p w14:paraId="49350961" w14:textId="77777777" w:rsidR="00DD53FE" w:rsidRPr="002926E6" w:rsidRDefault="00DD53FE" w:rsidP="00DD53FE">
      <w:pPr>
        <w:spacing w:after="0" w:line="240" w:lineRule="auto"/>
        <w:ind w:left="-180" w:firstLine="900"/>
        <w:rPr>
          <w:rFonts w:asciiTheme="majorBidi" w:eastAsia="Times New Roman" w:hAnsiTheme="majorBidi" w:cstheme="majorBidi"/>
          <w:lang w:bidi="he-IL"/>
        </w:rPr>
      </w:pPr>
      <w:r w:rsidRPr="002926E6">
        <w:rPr>
          <w:rFonts w:asciiTheme="majorBidi" w:eastAsia="Times New Roman" w:hAnsiTheme="majorBidi" w:cstheme="majorBidi"/>
          <w:lang w:bidi="he-IL"/>
        </w:rPr>
        <w:t>Set up the […in] your breast.</w:t>
      </w:r>
    </w:p>
    <w:p w14:paraId="12B5B737"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To resist you is to be beaten. </w:t>
      </w:r>
    </w:p>
    <w:p w14:paraId="60427ED0" w14:textId="77777777" w:rsidR="00DD53FE" w:rsidRDefault="00DD53FE" w:rsidP="00DD53FE">
      <w:pPr>
        <w:spacing w:after="0" w:line="240" w:lineRule="auto"/>
        <w:ind w:left="-180" w:firstLine="900"/>
        <w:rPr>
          <w:rFonts w:asciiTheme="majorBidi" w:eastAsia="Times New Roman" w:hAnsiTheme="majorBidi" w:cstheme="majorBidi"/>
          <w:lang w:bidi="he-IL"/>
        </w:rPr>
      </w:pPr>
      <w:r w:rsidRPr="002926E6" w:rsidDel="004C730E">
        <w:rPr>
          <w:rFonts w:asciiTheme="majorBidi" w:eastAsia="Times New Roman" w:hAnsiTheme="majorBidi" w:cstheme="majorBidi"/>
          <w:lang w:bidi="he-IL"/>
        </w:rPr>
        <w:t xml:space="preserve"> </w:t>
      </w:r>
      <w:r w:rsidRPr="002926E6">
        <w:rPr>
          <w:rFonts w:asciiTheme="majorBidi" w:eastAsia="Times New Roman" w:hAnsiTheme="majorBidi" w:cstheme="majorBidi"/>
          <w:lang w:bidi="he-IL"/>
        </w:rPr>
        <w:t xml:space="preserve">(Aqhat: </w:t>
      </w:r>
      <w:r w:rsidRPr="002926E6">
        <w:rPr>
          <w:rFonts w:asciiTheme="majorBidi" w:eastAsia="Times New Roman" w:hAnsiTheme="majorBidi" w:cstheme="majorBidi"/>
          <w:i/>
          <w:iCs/>
          <w:lang w:bidi="he-IL"/>
        </w:rPr>
        <w:t>CAT</w:t>
      </w:r>
      <w:r w:rsidRPr="002926E6">
        <w:rPr>
          <w:rFonts w:asciiTheme="majorBidi" w:eastAsia="Times New Roman" w:hAnsiTheme="majorBidi" w:cstheme="majorBidi"/>
          <w:lang w:bidi="he-IL"/>
        </w:rPr>
        <w:t xml:space="preserve"> 1.18 i 16-19) (Parker 1997</w:t>
      </w:r>
      <w:r w:rsidRPr="0009348B">
        <w:rPr>
          <w:rFonts w:asciiTheme="majorBidi" w:eastAsia="Times New Roman" w:hAnsiTheme="majorBidi" w:cstheme="majorBidi"/>
          <w:lang w:bidi="he-IL"/>
        </w:rPr>
        <w:t>: 64)</w:t>
      </w:r>
    </w:p>
    <w:p w14:paraId="7207D67D" w14:textId="77777777" w:rsidR="00DD53FE" w:rsidRPr="0009348B" w:rsidRDefault="00DD53FE" w:rsidP="00DD53FE">
      <w:pPr>
        <w:spacing w:after="0" w:line="240" w:lineRule="auto"/>
        <w:ind w:left="-180" w:firstLine="900"/>
        <w:rPr>
          <w:rFonts w:asciiTheme="majorBidi" w:hAnsiTheme="majorBidi" w:cstheme="majorBidi"/>
          <w:sz w:val="28"/>
          <w:szCs w:val="28"/>
          <w:lang w:bidi="he-IL"/>
        </w:rPr>
      </w:pPr>
    </w:p>
    <w:p w14:paraId="31BC6CF3" w14:textId="77777777" w:rsidR="00DD53FE" w:rsidRPr="0009348B" w:rsidRDefault="00DD53FE" w:rsidP="00DD53FE">
      <w:pPr>
        <w:spacing w:after="0" w:line="360" w:lineRule="auto"/>
        <w:ind w:left="-180"/>
        <w:rPr>
          <w:rFonts w:asciiTheme="majorBidi" w:eastAsia="Times New Roman" w:hAnsiTheme="majorBidi" w:cstheme="majorBidi"/>
          <w:b/>
          <w:bCs/>
          <w:sz w:val="28"/>
          <w:szCs w:val="28"/>
          <w:lang w:bidi="he-IL"/>
        </w:rPr>
      </w:pPr>
      <w:r w:rsidRPr="00E55D3C">
        <w:rPr>
          <w:rFonts w:asciiTheme="majorBidi" w:hAnsiTheme="majorBidi" w:cstheme="majorBidi"/>
          <w:sz w:val="24"/>
          <w:szCs w:val="24"/>
          <w:lang w:bidi="he-IL"/>
        </w:rPr>
        <w:t xml:space="preserve">After Anat overcame El's resistance, she entices Aqhat to join her on a hunting trip. While the unsuspecting Aqhat is waiting for her in the field, she turns Yatpan, her henchman, into a bird </w:t>
      </w:r>
      <w:r w:rsidRPr="00E55D3C">
        <w:rPr>
          <w:rFonts w:asciiTheme="majorBidi" w:hAnsiTheme="majorBidi" w:cstheme="majorBidi"/>
          <w:sz w:val="24"/>
          <w:szCs w:val="24"/>
          <w:lang w:bidi="he-IL"/>
        </w:rPr>
        <w:lastRenderedPageBreak/>
        <w:t xml:space="preserve">of prey that flies above Aqhat and kills him with blows to his head </w:t>
      </w:r>
      <w:r>
        <w:rPr>
          <w:rFonts w:asciiTheme="majorBidi" w:hAnsiTheme="majorBidi" w:cstheme="majorBidi"/>
          <w:sz w:val="24"/>
          <w:szCs w:val="24"/>
          <w:lang w:bidi="he-IL"/>
        </w:rPr>
        <w:t>(Watson 1977: 73).</w:t>
      </w:r>
      <w:r w:rsidRPr="00FF634D">
        <w:rPr>
          <w:rFonts w:asciiTheme="majorBidi" w:hAnsiTheme="majorBidi" w:cstheme="majorBidi"/>
          <w:sz w:val="24"/>
          <w:szCs w:val="24"/>
          <w:lang w:bidi="he-IL"/>
        </w:rPr>
        <w:t xml:space="preserve"> She then takes Aqhat’s bow, which falls into the sea and is lost. Anat mourns Aqhat's death, but then she dismembers his body, and the vultures devour his remains</w:t>
      </w:r>
      <w:r>
        <w:rPr>
          <w:rFonts w:asciiTheme="majorBidi" w:hAnsiTheme="majorBidi" w:cstheme="majorBidi"/>
          <w:sz w:val="24"/>
          <w:szCs w:val="24"/>
          <w:lang w:bidi="he-IL"/>
        </w:rPr>
        <w:t xml:space="preserve"> </w:t>
      </w:r>
      <w:r w:rsidRPr="00FF634D">
        <w:rPr>
          <w:rFonts w:asciiTheme="majorBidi" w:hAnsiTheme="majorBidi" w:cstheme="majorBidi"/>
          <w:sz w:val="24"/>
          <w:szCs w:val="24"/>
          <w:lang w:bidi="he-IL"/>
        </w:rPr>
        <w:t>(Parker 1997: 60-67).</w:t>
      </w:r>
      <w:r>
        <w:rPr>
          <w:rStyle w:val="FootnoteReference"/>
          <w:sz w:val="24"/>
          <w:szCs w:val="24"/>
          <w:lang w:bidi="he-IL"/>
        </w:rPr>
        <w:footnoteReference w:id="15"/>
      </w:r>
      <w:r w:rsidRPr="00FF634D">
        <w:rPr>
          <w:rFonts w:asciiTheme="majorBidi" w:hAnsiTheme="majorBidi" w:cstheme="majorBidi"/>
          <w:sz w:val="24"/>
          <w:szCs w:val="24"/>
        </w:rPr>
        <w:t xml:space="preserve"> </w:t>
      </w:r>
    </w:p>
    <w:p w14:paraId="24AC83B7" w14:textId="77777777" w:rsidR="00DD53FE" w:rsidRDefault="00DD53FE" w:rsidP="00DD53FE">
      <w:pPr>
        <w:tabs>
          <w:tab w:val="left" w:pos="9540"/>
        </w:tabs>
        <w:spacing w:after="0"/>
        <w:ind w:left="-180"/>
        <w:rPr>
          <w:rFonts w:asciiTheme="majorBidi" w:eastAsia="Times New Roman" w:hAnsiTheme="majorBidi" w:cstheme="majorBidi"/>
          <w:b/>
          <w:bCs/>
          <w:sz w:val="28"/>
          <w:szCs w:val="28"/>
          <w:lang w:bidi="he-IL"/>
        </w:rPr>
      </w:pPr>
    </w:p>
    <w:p w14:paraId="0945CA5E" w14:textId="77777777" w:rsidR="00DD53FE" w:rsidRDefault="00DD53FE" w:rsidP="00DD53FE">
      <w:pPr>
        <w:tabs>
          <w:tab w:val="left" w:pos="9540"/>
        </w:tabs>
        <w:spacing w:after="0" w:line="360" w:lineRule="auto"/>
        <w:ind w:left="-180"/>
        <w:rPr>
          <w:rFonts w:asciiTheme="majorBidi" w:eastAsia="Times New Roman" w:hAnsiTheme="majorBidi" w:cstheme="majorBidi"/>
          <w:b/>
          <w:bCs/>
          <w:sz w:val="28"/>
          <w:szCs w:val="28"/>
          <w:lang w:bidi="he-IL"/>
        </w:rPr>
      </w:pPr>
      <w:r w:rsidRPr="0009348B">
        <w:rPr>
          <w:rFonts w:asciiTheme="majorBidi" w:eastAsia="Times New Roman" w:hAnsiTheme="majorBidi" w:cstheme="majorBidi"/>
          <w:b/>
          <w:bCs/>
          <w:sz w:val="28"/>
          <w:szCs w:val="28"/>
          <w:lang w:bidi="he-IL"/>
        </w:rPr>
        <w:t>Warrior goddesses’ violence and cruelty- Comparative perspectives</w:t>
      </w:r>
    </w:p>
    <w:p w14:paraId="5571252E" w14:textId="77777777" w:rsidR="00DD53FE" w:rsidRPr="00FF634D" w:rsidRDefault="00DD53FE" w:rsidP="00DD53FE">
      <w:pPr>
        <w:tabs>
          <w:tab w:val="left" w:pos="9540"/>
        </w:tabs>
        <w:spacing w:after="0" w:line="360" w:lineRule="auto"/>
        <w:ind w:left="-180"/>
        <w:rPr>
          <w:rFonts w:asciiTheme="majorBidi" w:eastAsia="Times New Roman" w:hAnsiTheme="majorBidi" w:cstheme="majorBidi"/>
          <w:color w:val="000000"/>
          <w:sz w:val="24"/>
          <w:szCs w:val="24"/>
          <w:lang w:bidi="he-IL"/>
        </w:rPr>
      </w:pPr>
      <w:r w:rsidRPr="0007786A">
        <w:rPr>
          <w:rFonts w:asciiTheme="majorBidi" w:hAnsiTheme="majorBidi" w:cstheme="majorBidi"/>
          <w:sz w:val="24"/>
          <w:szCs w:val="24"/>
          <w:lang w:bidi="he-IL"/>
        </w:rPr>
        <w:t>Similar descriptions of violence and ruthlessness also portray other warrior goddesses. For example, the Mesopotamian Inanna/Ishtar, the most remarkable and multifaceted goddess of love and war, demonstrates violence and brutality in battle in the myth “Inanna and Ebih.” The text describes her fighting with the rebellious Kur (the personified mountain/Netherworld monster), who refused to acknowledge her superiority</w:t>
      </w:r>
      <w:r w:rsidRPr="00FF634D">
        <w:rPr>
          <w:rFonts w:asciiTheme="majorBidi" w:hAnsiTheme="majorBidi" w:cstheme="majorBidi"/>
          <w:sz w:val="24"/>
          <w:szCs w:val="24"/>
          <w:lang w:bidi="he-IL"/>
        </w:rPr>
        <w:t>:</w:t>
      </w:r>
      <w:r w:rsidRPr="00FF634D">
        <w:rPr>
          <w:rFonts w:asciiTheme="majorBidi" w:eastAsia="Times New Roman" w:hAnsiTheme="majorBidi" w:cstheme="majorBidi"/>
          <w:color w:val="000000"/>
          <w:sz w:val="24"/>
          <w:szCs w:val="24"/>
          <w:lang w:bidi="he-IL"/>
        </w:rPr>
        <w:t xml:space="preserve"> </w:t>
      </w:r>
    </w:p>
    <w:p w14:paraId="70AC35EB" w14:textId="77777777" w:rsidR="00DD53FE" w:rsidRPr="00B740B2" w:rsidRDefault="00DD53FE" w:rsidP="00DD53FE">
      <w:pPr>
        <w:spacing w:after="0" w:line="240" w:lineRule="auto"/>
        <w:ind w:left="1440" w:right="1080"/>
        <w:rPr>
          <w:rFonts w:asciiTheme="majorBidi" w:eastAsia="Times New Roman" w:hAnsiTheme="majorBidi" w:cstheme="majorBidi"/>
          <w:lang w:bidi="he-IL"/>
        </w:rPr>
      </w:pPr>
      <w:r w:rsidRPr="00B740B2">
        <w:rPr>
          <w:rFonts w:asciiTheme="majorBidi" w:eastAsia="Times New Roman" w:hAnsiTheme="majorBidi" w:cstheme="majorBidi"/>
          <w:lang w:bidi="he-IL"/>
        </w:rPr>
        <w:t>"She (Inanna) confronts the mountain range…</w:t>
      </w:r>
    </w:p>
    <w:p w14:paraId="199D5AE8"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she sharpened both edges of her dagger. </w:t>
      </w:r>
    </w:p>
    <w:p w14:paraId="44B5245D"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She grabbed Ebih's neck as if ripping up esparto grass…</w:t>
      </w:r>
    </w:p>
    <w:p w14:paraId="7440D275"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she pressed the dagger's teeth into its interior…</w:t>
      </w:r>
    </w:p>
    <w:p w14:paraId="75D6C810"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she roared like thunder.” </w:t>
      </w:r>
    </w:p>
    <w:p w14:paraId="4BC60DDD"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After she finished destroying the mountain, </w:t>
      </w:r>
    </w:p>
    <w:p w14:paraId="080EC176"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its inhabitants, forests, and animals </w:t>
      </w:r>
    </w:p>
    <w:p w14:paraId="39208E1B"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she addressed the mountain: </w:t>
      </w:r>
    </w:p>
    <w:p w14:paraId="30F86B2A"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 because of your height and </w:t>
      </w:r>
      <w:proofErr w:type="gramStart"/>
      <w:r w:rsidRPr="00F91643">
        <w:rPr>
          <w:rFonts w:asciiTheme="majorBidi" w:eastAsia="Times New Roman" w:hAnsiTheme="majorBidi" w:cstheme="majorBidi"/>
          <w:lang w:bidi="he-IL"/>
        </w:rPr>
        <w:t>your</w:t>
      </w:r>
      <w:proofErr w:type="gramEnd"/>
      <w:r w:rsidRPr="00F91643">
        <w:rPr>
          <w:rFonts w:asciiTheme="majorBidi" w:eastAsia="Times New Roman" w:hAnsiTheme="majorBidi" w:cstheme="majorBidi"/>
          <w:lang w:bidi="he-IL"/>
        </w:rPr>
        <w:t xml:space="preserve"> reaching up to heaven, </w:t>
      </w:r>
    </w:p>
    <w:p w14:paraId="4533FD6E"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because you did not put your nose to the ground… </w:t>
      </w:r>
    </w:p>
    <w:p w14:paraId="768E3043"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I have killed you and brought you low." </w:t>
      </w:r>
    </w:p>
    <w:p w14:paraId="47DE693C"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0D1818">
        <w:rPr>
          <w:rFonts w:asciiTheme="majorBidi" w:eastAsia="Times New Roman" w:hAnsiTheme="majorBidi" w:cstheme="majorBidi"/>
          <w:lang w:bidi="he-IL"/>
        </w:rPr>
        <w:t>Rejoicing</w:t>
      </w:r>
      <w:r w:rsidRPr="00F91643">
        <w:rPr>
          <w:rFonts w:asciiTheme="majorBidi" w:eastAsia="Times New Roman" w:hAnsiTheme="majorBidi" w:cstheme="majorBidi"/>
          <w:lang w:bidi="he-IL"/>
        </w:rPr>
        <w:t xml:space="preserve"> in her fearsome terror she </w:t>
      </w:r>
      <w:proofErr w:type="gramStart"/>
      <w:r w:rsidRPr="00F91643">
        <w:rPr>
          <w:rFonts w:asciiTheme="majorBidi" w:eastAsia="Times New Roman" w:hAnsiTheme="majorBidi" w:cstheme="majorBidi"/>
          <w:lang w:bidi="he-IL"/>
        </w:rPr>
        <w:t>spoke:…</w:t>
      </w:r>
      <w:proofErr w:type="gramEnd"/>
    </w:p>
    <w:p w14:paraId="3A77F60B"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my anger, a harrow with great teeth, has torn the mountain apart…</w:t>
      </w:r>
    </w:p>
    <w:p w14:paraId="2726D645"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I imposed my victory on the mountain. </w:t>
      </w:r>
    </w:p>
    <w:p w14:paraId="17F6D97B"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I imposed my victory on </w:t>
      </w:r>
      <w:bookmarkStart w:id="0" w:name="_Hlk161559972"/>
      <w:r w:rsidRPr="00F91643">
        <w:rPr>
          <w:rFonts w:asciiTheme="majorBidi" w:eastAsia="Times New Roman" w:hAnsiTheme="majorBidi" w:cstheme="majorBidi"/>
          <w:lang w:bidi="he-IL"/>
        </w:rPr>
        <w:t>Ebih</w:t>
      </w:r>
      <w:bookmarkEnd w:id="0"/>
      <w:r w:rsidRPr="00F91643">
        <w:rPr>
          <w:rFonts w:asciiTheme="majorBidi" w:eastAsia="Times New Roman" w:hAnsiTheme="majorBidi" w:cstheme="majorBidi"/>
          <w:lang w:bidi="he-IL"/>
        </w:rPr>
        <w:t>."</w:t>
      </w:r>
    </w:p>
    <w:p w14:paraId="7401F0F0" w14:textId="77777777" w:rsidR="00DD53FE" w:rsidRPr="00F91643" w:rsidRDefault="00DD53FE" w:rsidP="00DD53FE">
      <w:pPr>
        <w:spacing w:after="0" w:line="240" w:lineRule="auto"/>
        <w:ind w:left="1440" w:right="108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(Black </w:t>
      </w:r>
      <w:r>
        <w:rPr>
          <w:rFonts w:asciiTheme="majorBidi" w:eastAsia="Times New Roman" w:hAnsiTheme="majorBidi" w:cstheme="majorBidi"/>
          <w:lang w:bidi="he-IL"/>
        </w:rPr>
        <w:t>2004</w:t>
      </w:r>
      <w:r w:rsidRPr="00F91643">
        <w:rPr>
          <w:rFonts w:asciiTheme="majorBidi" w:eastAsia="Times New Roman" w:hAnsiTheme="majorBidi" w:cstheme="majorBidi"/>
          <w:lang w:bidi="he-IL"/>
        </w:rPr>
        <w:t xml:space="preserve">: </w:t>
      </w:r>
      <w:r w:rsidRPr="00464EA4">
        <w:rPr>
          <w:rFonts w:asciiTheme="majorBidi" w:eastAsia="Times New Roman" w:hAnsiTheme="majorBidi" w:cstheme="majorBidi"/>
          <w:lang w:bidi="he-IL"/>
        </w:rPr>
        <w:t>335</w:t>
      </w:r>
      <w:r w:rsidRPr="00F91643">
        <w:rPr>
          <w:rFonts w:asciiTheme="majorBidi" w:eastAsia="Times New Roman" w:hAnsiTheme="majorBidi" w:cstheme="majorBidi"/>
          <w:lang w:bidi="he-IL"/>
        </w:rPr>
        <w:t xml:space="preserve"> “Inanna</w:t>
      </w:r>
      <w:r w:rsidRPr="00464EA4">
        <w:rPr>
          <w:rFonts w:asciiTheme="majorBidi" w:eastAsia="Times New Roman" w:hAnsiTheme="majorBidi" w:cstheme="majorBidi"/>
          <w:lang w:bidi="he-IL"/>
        </w:rPr>
        <w:t xml:space="preserve"> and </w:t>
      </w:r>
      <w:r w:rsidRPr="00F91643">
        <w:rPr>
          <w:rFonts w:asciiTheme="majorBidi" w:eastAsia="Times New Roman" w:hAnsiTheme="majorBidi" w:cstheme="majorBidi"/>
          <w:lang w:bidi="he-IL"/>
        </w:rPr>
        <w:t>Ebih”)</w:t>
      </w:r>
      <w:r w:rsidRPr="00B93FFA">
        <w:t xml:space="preserve"> </w:t>
      </w:r>
    </w:p>
    <w:p w14:paraId="09851C4E" w14:textId="77777777" w:rsidR="00DD53FE" w:rsidRPr="00F91643" w:rsidRDefault="00DD53FE" w:rsidP="00DD53FE">
      <w:pPr>
        <w:spacing w:after="0" w:line="240" w:lineRule="auto"/>
        <w:ind w:left="720" w:right="1080" w:firstLine="900"/>
        <w:rPr>
          <w:rFonts w:asciiTheme="majorBidi" w:eastAsia="Times New Roman" w:hAnsiTheme="majorBidi" w:cstheme="majorBidi"/>
          <w:lang w:bidi="he-IL"/>
        </w:rPr>
      </w:pPr>
    </w:p>
    <w:p w14:paraId="529B8C37" w14:textId="77777777" w:rsidR="00DD53FE" w:rsidRDefault="00DD53FE" w:rsidP="00DD53FE">
      <w:pPr>
        <w:spacing w:after="0" w:line="360" w:lineRule="auto"/>
        <w:ind w:left="720" w:right="1080"/>
        <w:rPr>
          <w:rFonts w:asciiTheme="majorBidi" w:eastAsia="Times New Roman" w:hAnsiTheme="majorBidi" w:cstheme="majorBidi"/>
          <w:sz w:val="24"/>
          <w:szCs w:val="24"/>
        </w:rPr>
      </w:pPr>
      <w:r w:rsidRPr="00161FCD">
        <w:rPr>
          <w:rFonts w:asciiTheme="majorBidi" w:eastAsia="Times New Roman" w:hAnsiTheme="majorBidi" w:cstheme="majorBidi"/>
          <w:sz w:val="24"/>
          <w:szCs w:val="24"/>
        </w:rPr>
        <w:t>Another example is the description of the Egyptian goddess Hathor in her incarnation/aspect as the warrior goddess Sekhmet in the myth “The destruction of humanity.</w:t>
      </w:r>
    </w:p>
    <w:p w14:paraId="345EF671" w14:textId="77777777" w:rsidR="00DD53FE" w:rsidRDefault="00DD53FE" w:rsidP="00DD53FE">
      <w:pPr>
        <w:spacing w:after="0"/>
        <w:ind w:left="720" w:right="108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161FCD">
        <w:rPr>
          <w:rFonts w:asciiTheme="majorBidi" w:eastAsia="Times New Roman" w:hAnsiTheme="majorBidi" w:cstheme="majorBidi"/>
          <w:sz w:val="24"/>
          <w:szCs w:val="24"/>
        </w:rPr>
        <w:t>” Hathor/Sekhmet is the daughter of Ra/Re, head of the Egyptian pantheon. As a Goddess of war and patroness of kings, she accompanied the Egyptian Pharaoh to battle and was often described as his mother. In the iconography, Sekhmet is frequently depicted with a lioness head. She is known for spreading terror everywhere, and humans and gods are afraid of her:</w:t>
      </w:r>
      <w:r>
        <w:rPr>
          <w:rFonts w:asciiTheme="majorBidi" w:eastAsia="Times New Roman" w:hAnsiTheme="majorBidi" w:cstheme="majorBidi"/>
          <w:sz w:val="24"/>
          <w:szCs w:val="24"/>
        </w:rPr>
        <w:t xml:space="preserve"> </w:t>
      </w:r>
    </w:p>
    <w:p w14:paraId="3A212C6F" w14:textId="77777777" w:rsidR="00DD53FE" w:rsidRDefault="00DD53FE" w:rsidP="00DD53FE">
      <w:pPr>
        <w:spacing w:after="0"/>
        <w:ind w:left="720" w:right="1080"/>
        <w:rPr>
          <w:rFonts w:asciiTheme="majorBidi" w:eastAsia="Times New Roman" w:hAnsiTheme="majorBidi" w:cstheme="majorBidi"/>
          <w:sz w:val="24"/>
          <w:szCs w:val="24"/>
        </w:rPr>
      </w:pPr>
    </w:p>
    <w:p w14:paraId="25B280EF" w14:textId="77777777" w:rsidR="00DD53FE" w:rsidRPr="00F91643" w:rsidRDefault="00DD53FE" w:rsidP="00DD53FE">
      <w:pPr>
        <w:spacing w:after="0"/>
        <w:ind w:left="720" w:right="1080"/>
        <w:rPr>
          <w:rFonts w:asciiTheme="majorBidi" w:eastAsia="Times New Roman" w:hAnsiTheme="majorBidi" w:cstheme="majorBidi"/>
          <w:lang w:bidi="he-IL"/>
        </w:rPr>
      </w:pPr>
      <w:r>
        <w:rPr>
          <w:rFonts w:asciiTheme="majorBidi" w:eastAsia="Times New Roman" w:hAnsiTheme="majorBidi" w:cstheme="majorBidi"/>
          <w:lang w:bidi="he-IL"/>
        </w:rPr>
        <w:t>“</w:t>
      </w:r>
      <w:r w:rsidRPr="00F91643">
        <w:rPr>
          <w:rFonts w:asciiTheme="majorBidi" w:eastAsia="Times New Roman" w:hAnsiTheme="majorBidi" w:cstheme="majorBidi"/>
          <w:lang w:bidi="he-IL"/>
        </w:rPr>
        <w:t xml:space="preserve">When human beings stopped respecting Ra/Re, the sun god, the father of all creation and the head of the Egyptian pantheon he ordered his daughter Hathor to take on her warrior goddess aspect in the form of Sekhmet and kill humans. She obeyed the command and slaughters men, tearing them to shreds, covering the earth blood. After a while, Ra is satisfied with her killings and decides not to </w:t>
      </w:r>
      <w:r w:rsidRPr="00F91643">
        <w:rPr>
          <w:rFonts w:asciiTheme="majorBidi" w:eastAsia="Times New Roman" w:hAnsiTheme="majorBidi" w:cstheme="majorBidi"/>
          <w:lang w:bidi="he-IL"/>
        </w:rPr>
        <w:lastRenderedPageBreak/>
        <w:t xml:space="preserve">destroy all mankind. He commanded Hathor/Sekhmet to stop. </w:t>
      </w:r>
      <w:proofErr w:type="gramStart"/>
      <w:r w:rsidRPr="00F91643">
        <w:rPr>
          <w:rFonts w:asciiTheme="majorBidi" w:eastAsia="Times New Roman" w:hAnsiTheme="majorBidi" w:cstheme="majorBidi"/>
          <w:lang w:bidi="he-IL"/>
        </w:rPr>
        <w:t>But,</w:t>
      </w:r>
      <w:proofErr w:type="gramEnd"/>
      <w:r w:rsidRPr="00F91643">
        <w:rPr>
          <w:rFonts w:asciiTheme="majorBidi" w:eastAsia="Times New Roman" w:hAnsiTheme="majorBidi" w:cstheme="majorBidi"/>
          <w:lang w:bidi="he-IL"/>
        </w:rPr>
        <w:t xml:space="preserve"> she disobeys him because she has developed an uncontrollable blood thirst and finds her pleasure in torturing mortals. Ra attempts to stop her but it is to no avail. She continues her massacre among the innocents until Ra with the aid the other gods </w:t>
      </w:r>
      <w:proofErr w:type="gramStart"/>
      <w:r w:rsidRPr="00F91643">
        <w:rPr>
          <w:rFonts w:asciiTheme="majorBidi" w:eastAsia="Times New Roman" w:hAnsiTheme="majorBidi" w:cstheme="majorBidi"/>
          <w:lang w:bidi="he-IL"/>
        </w:rPr>
        <w:t>tricks</w:t>
      </w:r>
      <w:proofErr w:type="gramEnd"/>
      <w:r w:rsidRPr="00F91643">
        <w:rPr>
          <w:rFonts w:asciiTheme="majorBidi" w:eastAsia="Times New Roman" w:hAnsiTheme="majorBidi" w:cstheme="majorBidi"/>
          <w:lang w:bidi="he-IL"/>
        </w:rPr>
        <w:t xml:space="preserve"> her by using a huge amount red wine or red colored beer. Hathor/Sekhmet mistakes </w:t>
      </w:r>
      <w:proofErr w:type="gramStart"/>
      <w:r w:rsidRPr="00F91643">
        <w:rPr>
          <w:rFonts w:asciiTheme="majorBidi" w:eastAsia="Times New Roman" w:hAnsiTheme="majorBidi" w:cstheme="majorBidi"/>
          <w:lang w:bidi="he-IL"/>
        </w:rPr>
        <w:t>the wine</w:t>
      </w:r>
      <w:proofErr w:type="gramEnd"/>
      <w:r w:rsidRPr="00F91643">
        <w:rPr>
          <w:rFonts w:asciiTheme="majorBidi" w:eastAsia="Times New Roman" w:hAnsiTheme="majorBidi" w:cstheme="majorBidi"/>
          <w:lang w:bidi="he-IL"/>
        </w:rPr>
        <w:t xml:space="preserve">/beer for blood, drinks it and falls asleep. When she awakes, her </w:t>
      </w:r>
      <w:proofErr w:type="gramStart"/>
      <w:r w:rsidRPr="00F91643">
        <w:rPr>
          <w:rFonts w:asciiTheme="majorBidi" w:eastAsia="Times New Roman" w:hAnsiTheme="majorBidi" w:cstheme="majorBidi"/>
          <w:lang w:bidi="he-IL"/>
        </w:rPr>
        <w:t>blood-lust</w:t>
      </w:r>
      <w:proofErr w:type="gramEnd"/>
      <w:r w:rsidRPr="00F91643">
        <w:rPr>
          <w:rFonts w:asciiTheme="majorBidi" w:eastAsia="Times New Roman" w:hAnsiTheme="majorBidi" w:cstheme="majorBidi"/>
          <w:lang w:bidi="he-IL"/>
        </w:rPr>
        <w:t xml:space="preserve"> has subsided and stopped her desire for bloodshed and destruction. </w:t>
      </w:r>
      <w:proofErr w:type="gramStart"/>
      <w:r w:rsidRPr="00F91643">
        <w:rPr>
          <w:rFonts w:asciiTheme="majorBidi" w:eastAsia="Times New Roman" w:hAnsiTheme="majorBidi" w:cstheme="majorBidi"/>
          <w:lang w:bidi="he-IL"/>
        </w:rPr>
        <w:t>Thus</w:t>
      </w:r>
      <w:proofErr w:type="gramEnd"/>
      <w:r w:rsidRPr="00F91643">
        <w:rPr>
          <w:rFonts w:asciiTheme="majorBidi" w:eastAsia="Times New Roman" w:hAnsiTheme="majorBidi" w:cstheme="majorBidi"/>
          <w:lang w:bidi="he-IL"/>
        </w:rPr>
        <w:t xml:space="preserve"> Ra saves humanity from annihilation.</w:t>
      </w:r>
      <w:r>
        <w:rPr>
          <w:rFonts w:asciiTheme="majorBidi" w:eastAsia="Times New Roman" w:hAnsiTheme="majorBidi" w:cstheme="majorBidi"/>
          <w:lang w:bidi="he-IL"/>
        </w:rPr>
        <w:t xml:space="preserve">” </w:t>
      </w:r>
      <w:r w:rsidRPr="000D1818">
        <w:rPr>
          <w:rFonts w:asciiTheme="majorBidi" w:eastAsia="Times New Roman" w:hAnsiTheme="majorBidi" w:cstheme="majorBidi"/>
          <w:lang w:bidi="he-IL"/>
        </w:rPr>
        <w:t>(Lichtheim 1976: 197-199).</w:t>
      </w:r>
    </w:p>
    <w:p w14:paraId="4C0905CC" w14:textId="77777777" w:rsidR="00DD53FE" w:rsidRPr="00103328" w:rsidRDefault="00DD53FE" w:rsidP="00DD53FE">
      <w:pPr>
        <w:spacing w:after="0" w:line="360" w:lineRule="auto"/>
        <w:ind w:left="720" w:right="1080"/>
        <w:rPr>
          <w:rFonts w:asciiTheme="majorBidi" w:eastAsia="Times New Roman" w:hAnsiTheme="majorBidi" w:cstheme="majorBidi"/>
          <w:color w:val="000000"/>
          <w:sz w:val="20"/>
          <w:szCs w:val="20"/>
          <w:lang w:bidi="he-IL"/>
        </w:rPr>
      </w:pPr>
    </w:p>
    <w:p w14:paraId="11304D10" w14:textId="77777777" w:rsidR="00DD53FE" w:rsidRPr="00F91643" w:rsidRDefault="00DD53FE" w:rsidP="00DD53FE">
      <w:pPr>
        <w:spacing w:after="0" w:line="360" w:lineRule="auto"/>
        <w:ind w:left="-180" w:firstLine="900"/>
        <w:rPr>
          <w:rFonts w:asciiTheme="majorBidi" w:eastAsia="Times New Roman" w:hAnsiTheme="majorBidi" w:cstheme="majorBidi"/>
          <w:lang w:bidi="he-IL"/>
        </w:rPr>
      </w:pPr>
      <w:r w:rsidRPr="00756C07">
        <w:rPr>
          <w:rFonts w:asciiTheme="majorBidi" w:hAnsiTheme="majorBidi" w:cstheme="majorBidi"/>
          <w:sz w:val="24"/>
          <w:szCs w:val="24"/>
        </w:rPr>
        <w:t>Notably, most male warrior gods in the various pantheons are also described as fierce, invincible, merciless, and violent in the</w:t>
      </w:r>
      <w:r>
        <w:rPr>
          <w:rFonts w:asciiTheme="majorBidi" w:hAnsiTheme="majorBidi" w:cstheme="majorBidi"/>
          <w:sz w:val="24"/>
          <w:szCs w:val="24"/>
        </w:rPr>
        <w:t>ir</w:t>
      </w:r>
      <w:r w:rsidRPr="00756C07">
        <w:rPr>
          <w:rFonts w:asciiTheme="majorBidi" w:hAnsiTheme="majorBidi" w:cstheme="majorBidi"/>
          <w:sz w:val="24"/>
          <w:szCs w:val="24"/>
        </w:rPr>
        <w:t xml:space="preserve"> battles with their enemies. They performed actions of decapitation, mutilation, and dismembering of their enemies’ bodies, actions that were standard wartime practices in the Ancient Near East. For example, Ba'al’s description of fighting Yamm: </w:t>
      </w:r>
      <w:r w:rsidRPr="00F91643">
        <w:rPr>
          <w:rFonts w:asciiTheme="majorBidi" w:eastAsia="Times New Roman" w:hAnsiTheme="majorBidi" w:cstheme="majorBidi"/>
          <w:lang w:bidi="he-IL"/>
        </w:rPr>
        <w:t>The weapon leaps from Baal’s hand,</w:t>
      </w:r>
    </w:p>
    <w:p w14:paraId="05090C26" w14:textId="77777777" w:rsidR="00DD53FE" w:rsidRPr="009C4C27" w:rsidRDefault="00DD53FE" w:rsidP="00DD53FE">
      <w:pPr>
        <w:spacing w:after="0" w:line="240" w:lineRule="auto"/>
        <w:ind w:left="-180" w:firstLine="900"/>
        <w:rPr>
          <w:rFonts w:asciiTheme="majorBidi" w:eastAsia="Times New Roman" w:hAnsiTheme="majorBidi" w:cstheme="majorBidi"/>
          <w:lang w:bidi="he-IL"/>
        </w:rPr>
      </w:pPr>
      <w:r w:rsidRPr="009C4C27">
        <w:rPr>
          <w:rFonts w:asciiTheme="majorBidi" w:eastAsia="Times New Roman" w:hAnsiTheme="majorBidi" w:cstheme="majorBidi"/>
          <w:lang w:bidi="he-IL"/>
        </w:rPr>
        <w:t>[like] a raptor from his fingers,</w:t>
      </w:r>
    </w:p>
    <w:p w14:paraId="4723BD29"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It strikes the head of Prince [Yamm,]</w:t>
      </w:r>
    </w:p>
    <w:p w14:paraId="411C9FF1"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Between the eyes of Judge River.</w:t>
      </w:r>
    </w:p>
    <w:p w14:paraId="0230B66C"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Yamm collapses and falls to the earth,</w:t>
      </w:r>
    </w:p>
    <w:p w14:paraId="21D306DB" w14:textId="77777777" w:rsidR="00DD53FE" w:rsidRPr="009C4C27" w:rsidRDefault="00DD53FE" w:rsidP="00DD53FE">
      <w:pPr>
        <w:spacing w:after="0" w:line="240" w:lineRule="auto"/>
        <w:ind w:left="-180" w:firstLine="900"/>
        <w:rPr>
          <w:rFonts w:asciiTheme="majorBidi" w:eastAsia="Times New Roman" w:hAnsiTheme="majorBidi" w:cstheme="majorBidi"/>
          <w:lang w:bidi="he-IL"/>
        </w:rPr>
      </w:pPr>
      <w:r w:rsidRPr="009C4C27">
        <w:rPr>
          <w:rFonts w:asciiTheme="majorBidi" w:eastAsia="Times New Roman" w:hAnsiTheme="majorBidi" w:cstheme="majorBidi"/>
          <w:lang w:bidi="he-IL"/>
        </w:rPr>
        <w:t>His joints shake,</w:t>
      </w:r>
    </w:p>
    <w:p w14:paraId="37BACD30" w14:textId="77777777" w:rsidR="00DD53FE" w:rsidRPr="009C4C27" w:rsidRDefault="00DD53FE" w:rsidP="00DD53FE">
      <w:pPr>
        <w:spacing w:after="0" w:line="240" w:lineRule="auto"/>
        <w:ind w:left="-180" w:firstLine="900"/>
        <w:rPr>
          <w:rFonts w:asciiTheme="majorBidi" w:eastAsia="Times New Roman" w:hAnsiTheme="majorBidi" w:cstheme="majorBidi"/>
          <w:lang w:bidi="he-IL"/>
        </w:rPr>
      </w:pPr>
      <w:r w:rsidRPr="009C4C27">
        <w:rPr>
          <w:rFonts w:asciiTheme="majorBidi" w:eastAsia="Times New Roman" w:hAnsiTheme="majorBidi" w:cstheme="majorBidi"/>
          <w:lang w:bidi="he-IL"/>
        </w:rPr>
        <w:t>And his form collapses.</w:t>
      </w:r>
    </w:p>
    <w:p w14:paraId="145E7BD0"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Baal drags and dismembers Yamm,</w:t>
      </w:r>
    </w:p>
    <w:p w14:paraId="07C09815" w14:textId="77777777" w:rsidR="00DD53FE" w:rsidRPr="009C4C27"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Destroy Judge River. </w:t>
      </w:r>
      <w:r w:rsidRPr="009C4C27">
        <w:rPr>
          <w:rFonts w:asciiTheme="majorBidi" w:eastAsia="Times New Roman" w:hAnsiTheme="majorBidi" w:cstheme="majorBidi"/>
          <w:lang w:bidi="he-IL"/>
        </w:rPr>
        <w:t>(</w:t>
      </w:r>
      <w:r w:rsidRPr="009C4C27">
        <w:rPr>
          <w:rFonts w:asciiTheme="majorBidi" w:eastAsia="Times New Roman" w:hAnsiTheme="majorBidi" w:cstheme="majorBidi"/>
          <w:i/>
          <w:iCs/>
          <w:lang w:bidi="he-IL"/>
        </w:rPr>
        <w:t>CAT</w:t>
      </w:r>
      <w:r w:rsidRPr="009C4C27">
        <w:rPr>
          <w:rFonts w:asciiTheme="majorBidi" w:eastAsia="Times New Roman" w:hAnsiTheme="majorBidi" w:cstheme="majorBidi"/>
          <w:lang w:bidi="he-IL"/>
        </w:rPr>
        <w:t xml:space="preserve"> 1.2 iv 23-27)</w:t>
      </w:r>
      <w:r w:rsidRPr="00E379A2">
        <w:rPr>
          <w:rFonts w:asciiTheme="majorBidi" w:eastAsia="Times New Roman" w:hAnsiTheme="majorBidi" w:cstheme="majorBidi"/>
          <w:lang w:bidi="he-IL"/>
        </w:rPr>
        <w:t xml:space="preserve"> </w:t>
      </w:r>
      <w:r>
        <w:rPr>
          <w:rFonts w:asciiTheme="majorBidi" w:eastAsia="Times New Roman" w:hAnsiTheme="majorBidi" w:cstheme="majorBidi"/>
          <w:lang w:bidi="he-IL"/>
        </w:rPr>
        <w:t>(</w:t>
      </w:r>
      <w:r w:rsidRPr="000C216D">
        <w:rPr>
          <w:rFonts w:asciiTheme="majorBidi" w:eastAsia="Times New Roman" w:hAnsiTheme="majorBidi" w:cstheme="majorBidi"/>
          <w:lang w:bidi="he-IL"/>
        </w:rPr>
        <w:t>Smith</w:t>
      </w:r>
      <w:r>
        <w:rPr>
          <w:rFonts w:asciiTheme="majorBidi" w:eastAsia="Times New Roman" w:hAnsiTheme="majorBidi" w:cstheme="majorBidi"/>
          <w:lang w:bidi="he-IL"/>
        </w:rPr>
        <w:t xml:space="preserve"> </w:t>
      </w:r>
      <w:r w:rsidRPr="000C216D">
        <w:rPr>
          <w:rFonts w:asciiTheme="majorBidi" w:eastAsia="Times New Roman" w:hAnsiTheme="majorBidi" w:cstheme="majorBidi"/>
          <w:lang w:bidi="he-IL"/>
        </w:rPr>
        <w:t>1997:10</w:t>
      </w:r>
      <w:r>
        <w:rPr>
          <w:rFonts w:asciiTheme="majorBidi" w:eastAsia="Times New Roman" w:hAnsiTheme="majorBidi" w:cstheme="majorBidi"/>
          <w:lang w:bidi="he-IL"/>
        </w:rPr>
        <w:t>4</w:t>
      </w:r>
      <w:r w:rsidRPr="000C216D">
        <w:rPr>
          <w:rFonts w:asciiTheme="majorBidi" w:eastAsia="Times New Roman" w:hAnsiTheme="majorBidi" w:cstheme="majorBidi"/>
          <w:lang w:bidi="he-IL"/>
        </w:rPr>
        <w:t>)</w:t>
      </w:r>
    </w:p>
    <w:p w14:paraId="029715FB" w14:textId="77777777" w:rsidR="00DD53FE" w:rsidRPr="009C4C27" w:rsidRDefault="00DD53FE" w:rsidP="00DD53FE">
      <w:pPr>
        <w:spacing w:after="0" w:line="240" w:lineRule="auto"/>
        <w:ind w:left="-180" w:firstLine="900"/>
        <w:rPr>
          <w:rFonts w:asciiTheme="majorBidi" w:eastAsia="Times New Roman" w:hAnsiTheme="majorBidi" w:cstheme="majorBidi"/>
          <w:sz w:val="28"/>
          <w:szCs w:val="28"/>
          <w:lang w:bidi="he-IL"/>
        </w:rPr>
      </w:pPr>
    </w:p>
    <w:p w14:paraId="7932E212" w14:textId="77777777" w:rsidR="00DD53FE" w:rsidRDefault="00DD53FE" w:rsidP="00DD53FE">
      <w:pPr>
        <w:spacing w:after="0" w:line="360" w:lineRule="auto"/>
        <w:rPr>
          <w:rFonts w:asciiTheme="majorBidi" w:hAnsiTheme="majorBidi" w:cstheme="majorBidi"/>
          <w:sz w:val="28"/>
          <w:szCs w:val="28"/>
        </w:rPr>
      </w:pPr>
      <w:r w:rsidRPr="00FF634D">
        <w:rPr>
          <w:rFonts w:asciiTheme="majorBidi" w:hAnsiTheme="majorBidi" w:cstheme="majorBidi"/>
          <w:sz w:val="24"/>
          <w:szCs w:val="24"/>
        </w:rPr>
        <w:t>Another example is that of the Mesopotamian warrior-</w:t>
      </w:r>
      <w:proofErr w:type="gramStart"/>
      <w:r w:rsidRPr="00FF634D">
        <w:rPr>
          <w:rFonts w:asciiTheme="majorBidi" w:hAnsiTheme="majorBidi" w:cstheme="majorBidi"/>
          <w:sz w:val="24"/>
          <w:szCs w:val="24"/>
        </w:rPr>
        <w:t>go</w:t>
      </w:r>
      <w:r w:rsidRPr="00B467EB">
        <w:rPr>
          <w:rFonts w:asciiTheme="majorBidi" w:hAnsiTheme="majorBidi" w:cstheme="majorBidi"/>
          <w:sz w:val="24"/>
          <w:szCs w:val="24"/>
        </w:rPr>
        <w:t>d</w:t>
      </w:r>
      <w:proofErr w:type="gramEnd"/>
      <w:r w:rsidRPr="00B467EB">
        <w:rPr>
          <w:rFonts w:asciiTheme="majorBidi" w:hAnsiTheme="majorBidi" w:cstheme="majorBidi"/>
          <w:sz w:val="24"/>
          <w:szCs w:val="24"/>
        </w:rPr>
        <w:t xml:space="preserve"> Ninurta/Ningirsu fighting the rebellious lands:</w:t>
      </w:r>
      <w:r w:rsidRPr="0009348B">
        <w:rPr>
          <w:rFonts w:asciiTheme="majorBidi" w:hAnsiTheme="majorBidi" w:cstheme="majorBidi"/>
          <w:sz w:val="28"/>
          <w:szCs w:val="28"/>
        </w:rPr>
        <w:t xml:space="preserve"> </w:t>
      </w:r>
    </w:p>
    <w:p w14:paraId="3017CCF8" w14:textId="77777777" w:rsidR="00DD53FE" w:rsidRPr="00E52840" w:rsidRDefault="00DD53FE" w:rsidP="00DD53FE">
      <w:pPr>
        <w:spacing w:after="0" w:line="240" w:lineRule="auto"/>
        <w:ind w:left="1260"/>
        <w:rPr>
          <w:rFonts w:asciiTheme="majorBidi" w:eastAsia="Times New Roman" w:hAnsiTheme="majorBidi" w:cstheme="majorBidi"/>
          <w:lang w:bidi="he-IL"/>
        </w:rPr>
      </w:pPr>
      <w:r>
        <w:rPr>
          <w:rFonts w:asciiTheme="majorBidi" w:eastAsia="Times New Roman" w:hAnsiTheme="majorBidi" w:cstheme="majorBidi"/>
          <w:lang w:bidi="he-IL"/>
        </w:rPr>
        <w:t xml:space="preserve"> </w:t>
      </w:r>
      <w:r w:rsidRPr="00E52840">
        <w:rPr>
          <w:rFonts w:asciiTheme="majorBidi" w:eastAsia="Times New Roman" w:hAnsiTheme="majorBidi" w:cstheme="majorBidi"/>
          <w:lang w:bidi="he-IL"/>
        </w:rPr>
        <w:t>Let my mother (</w:t>
      </w:r>
      <w:hyperlink r:id="rId7" w:history="1">
        <w:r w:rsidRPr="00E52840">
          <w:rPr>
            <w:rFonts w:asciiTheme="majorBidi" w:eastAsia="Times New Roman" w:hAnsiTheme="majorBidi" w:cstheme="majorBidi"/>
            <w:lang w:bidi="he-IL"/>
          </w:rPr>
          <w:t>Ninhursag</w:t>
        </w:r>
      </w:hyperlink>
      <w:r w:rsidRPr="00E52840">
        <w:rPr>
          <w:rFonts w:asciiTheme="majorBidi" w:eastAsia="Times New Roman" w:hAnsiTheme="majorBidi" w:cstheme="majorBidi"/>
          <w:lang w:bidi="he-IL"/>
        </w:rPr>
        <w:t>) know it.</w:t>
      </w:r>
    </w:p>
    <w:p w14:paraId="1C1F1D63" w14:textId="77777777" w:rsidR="00DD53FE" w:rsidRPr="00E52840"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I, Ninurta</w:t>
      </w:r>
      <w:r w:rsidRPr="00E52840">
        <w:rPr>
          <w:rFonts w:asciiTheme="majorBidi" w:eastAsia="Times New Roman" w:hAnsiTheme="majorBidi" w:cstheme="majorBidi"/>
          <w:lang w:bidi="he-IL"/>
        </w:rPr>
        <w:t>, will fell trees, I will strike down forests.</w:t>
      </w:r>
    </w:p>
    <w:p w14:paraId="70B729E4" w14:textId="77777777" w:rsidR="00DD53FE" w:rsidRPr="00E52840" w:rsidRDefault="00DD53FE" w:rsidP="00DD53FE">
      <w:pPr>
        <w:spacing w:after="0" w:line="240" w:lineRule="auto"/>
        <w:ind w:left="-180" w:firstLine="900"/>
        <w:rPr>
          <w:rFonts w:asciiTheme="majorBidi" w:eastAsia="Times New Roman" w:hAnsiTheme="majorBidi" w:cstheme="majorBidi"/>
          <w:lang w:bidi="he-IL"/>
        </w:rPr>
      </w:pPr>
      <w:r w:rsidRPr="00E52840">
        <w:rPr>
          <w:rFonts w:asciiTheme="majorBidi" w:eastAsia="Times New Roman" w:hAnsiTheme="majorBidi" w:cstheme="majorBidi"/>
          <w:lang w:bidi="he-IL"/>
        </w:rPr>
        <w:t>           Let my mother know it.</w:t>
      </w:r>
    </w:p>
    <w:p w14:paraId="3DCF023E" w14:textId="77777777" w:rsidR="00DD53FE" w:rsidRPr="00E52840" w:rsidRDefault="00DD53FE" w:rsidP="00DD53FE">
      <w:pPr>
        <w:spacing w:after="0" w:line="240" w:lineRule="auto"/>
        <w:ind w:left="-180" w:firstLine="900"/>
        <w:rPr>
          <w:rFonts w:asciiTheme="majorBidi" w:eastAsia="Times New Roman" w:hAnsiTheme="majorBidi" w:cstheme="majorBidi"/>
          <w:lang w:bidi="he-IL"/>
        </w:rPr>
      </w:pPr>
      <w:r w:rsidRPr="00E52840">
        <w:rPr>
          <w:rFonts w:asciiTheme="majorBidi" w:eastAsia="Times New Roman" w:hAnsiTheme="majorBidi" w:cstheme="majorBidi"/>
          <w:lang w:bidi="he-IL"/>
        </w:rPr>
        <w:t>           I will clear them away like an … ax.</w:t>
      </w:r>
    </w:p>
    <w:p w14:paraId="4995EC73"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Let my mother know it.</w:t>
      </w:r>
    </w:p>
    <w:p w14:paraId="179CCF26"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I (Ninurta) will strike down … walls like a huge ax.</w:t>
      </w:r>
    </w:p>
    <w:p w14:paraId="75C39056" w14:textId="77777777" w:rsidR="00DD53FE" w:rsidRPr="00E52840"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           </w:t>
      </w:r>
      <w:r w:rsidRPr="00E52840">
        <w:rPr>
          <w:rFonts w:asciiTheme="majorBidi" w:eastAsia="Times New Roman" w:hAnsiTheme="majorBidi" w:cstheme="majorBidi"/>
          <w:lang w:bidi="he-IL"/>
        </w:rPr>
        <w:t xml:space="preserve">Let my mother </w:t>
      </w:r>
      <w:proofErr w:type="gramStart"/>
      <w:r w:rsidRPr="00E52840">
        <w:rPr>
          <w:rFonts w:asciiTheme="majorBidi" w:eastAsia="Times New Roman" w:hAnsiTheme="majorBidi" w:cstheme="majorBidi"/>
          <w:lang w:bidi="he-IL"/>
        </w:rPr>
        <w:t>now</w:t>
      </w:r>
      <w:proofErr w:type="gramEnd"/>
      <w:r w:rsidRPr="00E52840">
        <w:rPr>
          <w:rFonts w:asciiTheme="majorBidi" w:eastAsia="Times New Roman" w:hAnsiTheme="majorBidi" w:cstheme="majorBidi"/>
          <w:lang w:bidi="he-IL"/>
        </w:rPr>
        <w:t xml:space="preserve"> it.</w:t>
      </w:r>
    </w:p>
    <w:p w14:paraId="6A852189"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I will make their troops tremble like …</w:t>
      </w:r>
    </w:p>
    <w:p w14:paraId="10646CFF" w14:textId="77777777" w:rsidR="00DD53FE" w:rsidRPr="00E52840" w:rsidRDefault="00DD53FE" w:rsidP="00DD53FE">
      <w:pPr>
        <w:spacing w:after="0" w:line="240" w:lineRule="auto"/>
        <w:ind w:left="-180" w:firstLine="900"/>
        <w:rPr>
          <w:rFonts w:asciiTheme="majorBidi" w:eastAsia="Times New Roman" w:hAnsiTheme="majorBidi" w:cstheme="majorBidi"/>
          <w:lang w:bidi="he-IL"/>
        </w:rPr>
      </w:pPr>
      <w:r w:rsidRPr="00E52840">
        <w:rPr>
          <w:rFonts w:asciiTheme="majorBidi" w:eastAsia="Times New Roman" w:hAnsiTheme="majorBidi" w:cstheme="majorBidi"/>
          <w:lang w:bidi="he-IL"/>
        </w:rPr>
        <w:t>           Let my mother know it.</w:t>
      </w:r>
    </w:p>
    <w:p w14:paraId="77B63F83"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I will devour them like storm and flood.</w:t>
      </w:r>
    </w:p>
    <w:p w14:paraId="25AF6C5E"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xml:space="preserve">           </w:t>
      </w:r>
      <w:r w:rsidRPr="00E52840">
        <w:rPr>
          <w:rFonts w:asciiTheme="majorBidi" w:eastAsia="Times New Roman" w:hAnsiTheme="majorBidi" w:cstheme="majorBidi"/>
          <w:lang w:bidi="he-IL"/>
        </w:rPr>
        <w:t>Let my mother know it.</w:t>
      </w:r>
    </w:p>
    <w:p w14:paraId="55DD1BA7"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The warrior (Ninurta) … in furious battle, smashes heads.</w:t>
      </w:r>
    </w:p>
    <w:p w14:paraId="1E7AB6C7" w14:textId="77777777" w:rsidR="00DD53FE" w:rsidRPr="00F91643" w:rsidRDefault="00DD53FE" w:rsidP="00DD53FE">
      <w:pPr>
        <w:spacing w:after="0" w:line="240" w:lineRule="auto"/>
        <w:ind w:left="-180" w:firstLine="900"/>
        <w:rPr>
          <w:rFonts w:asciiTheme="majorBidi" w:eastAsia="Times New Roman" w:hAnsiTheme="majorBidi" w:cstheme="majorBidi"/>
          <w:lang w:bidi="he-IL"/>
        </w:rPr>
      </w:pPr>
      <w:r w:rsidRPr="00F91643">
        <w:rPr>
          <w:rFonts w:asciiTheme="majorBidi" w:eastAsia="Times New Roman" w:hAnsiTheme="majorBidi" w:cstheme="majorBidi"/>
          <w:lang w:bidi="he-IL"/>
        </w:rPr>
        <w:t>           The Lord curses the disobedient, rebellious lands:</w:t>
      </w:r>
    </w:p>
    <w:p w14:paraId="64C2B35A" w14:textId="77777777" w:rsidR="00DD53FE" w:rsidRPr="00E52840" w:rsidRDefault="00DD53FE" w:rsidP="00DD53FE">
      <w:pPr>
        <w:spacing w:after="0" w:line="240" w:lineRule="auto"/>
        <w:ind w:left="-180" w:firstLine="900"/>
        <w:rPr>
          <w:rFonts w:asciiTheme="majorBidi" w:eastAsia="Times New Roman" w:hAnsiTheme="majorBidi" w:cstheme="majorBidi"/>
          <w:lang w:bidi="he-IL"/>
        </w:rPr>
      </w:pPr>
      <w:r w:rsidRPr="00E52840">
        <w:rPr>
          <w:rFonts w:asciiTheme="majorBidi" w:eastAsia="Times New Roman" w:hAnsiTheme="majorBidi" w:cstheme="majorBidi"/>
          <w:lang w:bidi="he-IL"/>
        </w:rPr>
        <w:t>           I will …… battering ram, I will …… your venom.</w:t>
      </w:r>
    </w:p>
    <w:p w14:paraId="1C677357" w14:textId="77777777" w:rsidR="00DD53FE" w:rsidRPr="00E52840" w:rsidRDefault="00DD53FE" w:rsidP="00DD53FE">
      <w:pPr>
        <w:spacing w:after="0" w:line="240" w:lineRule="auto"/>
        <w:ind w:left="-180" w:firstLine="900"/>
        <w:rPr>
          <w:rFonts w:asciiTheme="majorBidi" w:eastAsia="Times New Roman" w:hAnsiTheme="majorBidi" w:cstheme="majorBidi"/>
          <w:lang w:bidi="he-IL"/>
        </w:rPr>
      </w:pPr>
      <w:r w:rsidRPr="00E52840">
        <w:rPr>
          <w:rFonts w:asciiTheme="majorBidi" w:eastAsia="Times New Roman" w:hAnsiTheme="majorBidi" w:cstheme="majorBidi"/>
          <w:lang w:bidi="he-IL"/>
        </w:rPr>
        <w:t>           I will destroy (?) your city gate ……, and reach your …          </w:t>
      </w:r>
    </w:p>
    <w:p w14:paraId="47C09CCF" w14:textId="77777777" w:rsidR="00DD53FE" w:rsidRPr="00E52840" w:rsidRDefault="00DD53FE" w:rsidP="00DD53FE">
      <w:pPr>
        <w:spacing w:after="0" w:line="240" w:lineRule="auto"/>
        <w:ind w:left="540" w:firstLine="180"/>
        <w:rPr>
          <w:rFonts w:asciiTheme="majorBidi" w:eastAsia="Times New Roman" w:hAnsiTheme="majorBidi" w:cstheme="majorBidi"/>
          <w:lang w:bidi="he-IL"/>
        </w:rPr>
      </w:pPr>
      <w:r w:rsidRPr="00E52840">
        <w:rPr>
          <w:rFonts w:asciiTheme="majorBidi" w:eastAsia="Times New Roman" w:hAnsiTheme="majorBidi" w:cstheme="majorBidi"/>
          <w:lang w:bidi="he-IL"/>
        </w:rPr>
        <w:t xml:space="preserve">           I will …… shield on (?) your </w:t>
      </w:r>
      <w:proofErr w:type="gramStart"/>
      <w:r w:rsidRPr="00E52840">
        <w:rPr>
          <w:rFonts w:asciiTheme="majorBidi" w:eastAsia="Times New Roman" w:hAnsiTheme="majorBidi" w:cstheme="majorBidi"/>
          <w:lang w:bidi="he-IL"/>
        </w:rPr>
        <w:t>tower, and</w:t>
      </w:r>
      <w:proofErr w:type="gramEnd"/>
      <w:r w:rsidRPr="00E52840">
        <w:rPr>
          <w:rFonts w:asciiTheme="majorBidi" w:eastAsia="Times New Roman" w:hAnsiTheme="majorBidi" w:cstheme="majorBidi"/>
          <w:lang w:bidi="he-IL"/>
        </w:rPr>
        <w:t xml:space="preserve"> reduce it to a pile of dust.</w:t>
      </w:r>
    </w:p>
    <w:p w14:paraId="434C80A0" w14:textId="77777777" w:rsidR="00DD53FE" w:rsidRPr="00E52840" w:rsidRDefault="00DD53FE" w:rsidP="00DD53FE">
      <w:pPr>
        <w:spacing w:after="0" w:line="240" w:lineRule="auto"/>
        <w:ind w:left="-180" w:firstLine="900"/>
        <w:rPr>
          <w:rFonts w:asciiTheme="majorBidi" w:eastAsia="Times New Roman" w:hAnsiTheme="majorBidi" w:cstheme="majorBidi"/>
          <w:lang w:bidi="he-IL"/>
        </w:rPr>
      </w:pPr>
      <w:r w:rsidRPr="00E52840">
        <w:rPr>
          <w:rFonts w:asciiTheme="majorBidi" w:eastAsia="Times New Roman" w:hAnsiTheme="majorBidi" w:cstheme="majorBidi"/>
          <w:lang w:bidi="he-IL"/>
        </w:rPr>
        <w:t>           I will …… your ……, like a city cursed by </w:t>
      </w:r>
      <w:hyperlink r:id="rId8" w:history="1">
        <w:r w:rsidRPr="00E52840">
          <w:rPr>
            <w:rFonts w:asciiTheme="majorBidi" w:eastAsia="Times New Roman" w:hAnsiTheme="majorBidi" w:cstheme="majorBidi"/>
            <w:lang w:bidi="he-IL"/>
          </w:rPr>
          <w:t>Enlil</w:t>
        </w:r>
      </w:hyperlink>
      <w:r w:rsidRPr="00E52840">
        <w:rPr>
          <w:rFonts w:asciiTheme="majorBidi" w:eastAsia="Times New Roman" w:hAnsiTheme="majorBidi" w:cstheme="majorBidi"/>
          <w:lang w:bidi="he-IL"/>
        </w:rPr>
        <w:t>.</w:t>
      </w:r>
    </w:p>
    <w:p w14:paraId="68EF4247" w14:textId="77777777" w:rsidR="00DD53FE" w:rsidRDefault="00DD53FE" w:rsidP="00DD53FE">
      <w:pPr>
        <w:spacing w:after="0" w:line="360" w:lineRule="auto"/>
        <w:ind w:left="-180" w:firstLine="900"/>
        <w:rPr>
          <w:rFonts w:asciiTheme="majorBidi" w:eastAsia="Times New Roman" w:hAnsiTheme="majorBidi" w:cstheme="majorBidi"/>
          <w:color w:val="FF0000"/>
          <w:sz w:val="28"/>
          <w:szCs w:val="28"/>
          <w:lang w:bidi="he-IL"/>
        </w:rPr>
      </w:pPr>
      <w:r w:rsidRPr="00E52840">
        <w:rPr>
          <w:rFonts w:asciiTheme="majorBidi" w:eastAsia="Times New Roman" w:hAnsiTheme="majorBidi" w:cstheme="majorBidi"/>
          <w:lang w:bidi="he-IL"/>
        </w:rPr>
        <w:t>           I will …… you into ruin mounds, like a city hated by Ninurta.”</w:t>
      </w:r>
      <w:r>
        <w:rPr>
          <w:rFonts w:asciiTheme="majorBidi" w:eastAsia="Times New Roman" w:hAnsiTheme="majorBidi" w:cstheme="majorBidi"/>
          <w:lang w:bidi="he-IL"/>
        </w:rPr>
        <w:t xml:space="preserve"> (Annus 2002: 161)</w:t>
      </w:r>
    </w:p>
    <w:p w14:paraId="3DCE9AEC" w14:textId="77777777" w:rsidR="00DD53FE" w:rsidRPr="000D1818" w:rsidRDefault="00DD53FE" w:rsidP="00DD53FE">
      <w:pPr>
        <w:shd w:val="clear" w:color="auto" w:fill="FFFFFF"/>
        <w:spacing w:after="0" w:line="360" w:lineRule="auto"/>
        <w:ind w:left="-180"/>
        <w:rPr>
          <w:rFonts w:ascii="Times New Roman" w:eastAsia="Times New Roman" w:hAnsi="Times New Roman" w:cs="Times New Roman"/>
          <w:sz w:val="20"/>
          <w:szCs w:val="20"/>
          <w:lang w:bidi="he-IL"/>
        </w:rPr>
      </w:pPr>
      <w:r w:rsidRPr="00CC726F">
        <w:rPr>
          <w:rFonts w:asciiTheme="majorBidi" w:hAnsiTheme="majorBidi" w:cstheme="majorBidi"/>
          <w:sz w:val="24"/>
          <w:szCs w:val="24"/>
        </w:rPr>
        <w:t xml:space="preserve">However, these examples show that the narrator uses different language and imagery to describe the male warrior gods than the female warrior goddesses’ imagery. </w:t>
      </w:r>
      <w:r w:rsidRPr="00E676AE">
        <w:rPr>
          <w:rFonts w:asciiTheme="majorBidi" w:hAnsiTheme="majorBidi" w:cstheme="majorBidi"/>
          <w:sz w:val="24"/>
          <w:szCs w:val="24"/>
        </w:rPr>
        <w:t xml:space="preserve">Some of the differences are obvious, and some are implied. </w:t>
      </w:r>
      <w:r w:rsidRPr="00D577D2">
        <w:rPr>
          <w:rFonts w:asciiTheme="majorBidi" w:hAnsiTheme="majorBidi" w:cstheme="majorBidi"/>
          <w:sz w:val="24"/>
          <w:szCs w:val="24"/>
        </w:rPr>
        <w:t xml:space="preserve">The differences are exhibited in the overly </w:t>
      </w:r>
      <w:r w:rsidRPr="00D577D2">
        <w:rPr>
          <w:rFonts w:asciiTheme="majorBidi" w:hAnsiTheme="majorBidi" w:cstheme="majorBidi"/>
          <w:sz w:val="24"/>
          <w:szCs w:val="24"/>
        </w:rPr>
        <w:lastRenderedPageBreak/>
        <w:t>detailed descriptions of the fighting practices of the female warriors and by emphasizing specific characteristics of the goddesses' behavior and imagery, such as their being too emotional and verging on hysterics and far more frightening than the male warriors.</w:t>
      </w:r>
      <w:r w:rsidRPr="00C04201">
        <w:t xml:space="preserve"> </w:t>
      </w:r>
    </w:p>
    <w:p w14:paraId="3A1A369D" w14:textId="77777777" w:rsidR="00DD53FE" w:rsidRDefault="00DD53FE" w:rsidP="00DD53FE">
      <w:pPr>
        <w:spacing w:after="0" w:line="360" w:lineRule="auto"/>
        <w:ind w:left="-180" w:firstLine="900"/>
        <w:rPr>
          <w:rFonts w:asciiTheme="majorBidi" w:hAnsiTheme="majorBidi" w:cstheme="majorBidi"/>
          <w:sz w:val="24"/>
          <w:szCs w:val="24"/>
        </w:rPr>
      </w:pPr>
      <w:r w:rsidRPr="00E676AE">
        <w:rPr>
          <w:rFonts w:asciiTheme="majorBidi" w:hAnsiTheme="majorBidi" w:cstheme="majorBidi"/>
          <w:sz w:val="24"/>
          <w:szCs w:val="24"/>
        </w:rPr>
        <w:t xml:space="preserve">The most significant distinction between these descriptions is the emphasis on the ‘gender role reversal’ aspect, as expressed in the criticism of the warrior goddess's use of male warrior weapons. </w:t>
      </w:r>
      <w:r w:rsidRPr="008205D5">
        <w:rPr>
          <w:rFonts w:asciiTheme="majorBidi" w:hAnsiTheme="majorBidi" w:cstheme="majorBidi"/>
          <w:sz w:val="24"/>
          <w:szCs w:val="24"/>
        </w:rPr>
        <w:t>It is reflected in Aqhat’s words:</w:t>
      </w:r>
    </w:p>
    <w:p w14:paraId="1AADE793" w14:textId="77777777" w:rsidR="00DD53FE" w:rsidRPr="00EC75A7" w:rsidRDefault="00DD53FE" w:rsidP="00DD53FE">
      <w:pPr>
        <w:spacing w:after="0" w:line="360" w:lineRule="auto"/>
        <w:ind w:left="-180" w:firstLine="900"/>
        <w:rPr>
          <w:rFonts w:asciiTheme="majorBidi" w:eastAsia="Times New Roman" w:hAnsiTheme="majorBidi" w:cstheme="majorBidi"/>
          <w:lang w:bidi="he-IL"/>
        </w:rPr>
      </w:pPr>
      <w:r w:rsidRPr="003A1338">
        <w:rPr>
          <w:rFonts w:asciiTheme="majorBidi" w:hAnsiTheme="majorBidi" w:cstheme="majorBidi"/>
          <w:sz w:val="24"/>
          <w:szCs w:val="24"/>
        </w:rPr>
        <w:t xml:space="preserve"> </w:t>
      </w:r>
      <w:r w:rsidRPr="00EC75A7">
        <w:rPr>
          <w:rFonts w:asciiTheme="majorBidi" w:eastAsia="Times New Roman" w:hAnsiTheme="majorBidi" w:cstheme="majorBidi"/>
          <w:lang w:bidi="he-IL"/>
        </w:rPr>
        <w:t xml:space="preserve">“Bows </w:t>
      </w:r>
      <w:proofErr w:type="gramStart"/>
      <w:r w:rsidRPr="00EC75A7">
        <w:rPr>
          <w:rFonts w:asciiTheme="majorBidi" w:eastAsia="Times New Roman" w:hAnsiTheme="majorBidi" w:cstheme="majorBidi"/>
          <w:lang w:bidi="he-IL"/>
        </w:rPr>
        <w:t>are[</w:t>
      </w:r>
      <w:proofErr w:type="gramEnd"/>
      <w:r w:rsidRPr="00EC75A7">
        <w:rPr>
          <w:rFonts w:asciiTheme="majorBidi" w:eastAsia="Times New Roman" w:hAnsiTheme="majorBidi" w:cstheme="majorBidi"/>
          <w:lang w:bidi="he-IL"/>
        </w:rPr>
        <w:t>weapons of] warriors</w:t>
      </w:r>
    </w:p>
    <w:p w14:paraId="1C99B145" w14:textId="77777777" w:rsidR="00DD53FE" w:rsidRPr="003A1338" w:rsidRDefault="00DD53FE" w:rsidP="00DD53FE">
      <w:pPr>
        <w:spacing w:after="0" w:line="360" w:lineRule="auto"/>
        <w:ind w:left="540" w:firstLine="180"/>
        <w:rPr>
          <w:rFonts w:asciiTheme="majorBidi" w:hAnsiTheme="majorBidi" w:cstheme="majorBidi"/>
        </w:rPr>
      </w:pPr>
      <w:r w:rsidRPr="00EC75A7">
        <w:rPr>
          <w:rFonts w:asciiTheme="majorBidi" w:eastAsia="Times New Roman" w:hAnsiTheme="majorBidi" w:cstheme="majorBidi"/>
          <w:lang w:bidi="he-IL"/>
        </w:rPr>
        <w:t>Will womankind now be hunting?”</w:t>
      </w:r>
    </w:p>
    <w:p w14:paraId="4F3266C1" w14:textId="77777777" w:rsidR="00DD53FE" w:rsidRDefault="00DD53FE" w:rsidP="00DD53FE">
      <w:pPr>
        <w:spacing w:line="360" w:lineRule="auto"/>
        <w:rPr>
          <w:rFonts w:asciiTheme="majorBidi" w:hAnsiTheme="majorBidi" w:cstheme="majorBidi"/>
          <w:sz w:val="24"/>
          <w:szCs w:val="24"/>
        </w:rPr>
      </w:pPr>
      <w:r w:rsidRPr="00A022A9">
        <w:rPr>
          <w:rFonts w:asciiTheme="majorBidi" w:hAnsiTheme="majorBidi" w:cstheme="majorBidi"/>
          <w:sz w:val="24"/>
          <w:szCs w:val="24"/>
        </w:rPr>
        <w:t>The bow and arrow are the most important masculine symbols in ancient Near Eastern cultures. Bows and arrows are part of Anat, Inanna/Ishtar, and Hathor/Sekhmet’s gear. Aqhat’s refusal to give Anat his bow reflects the gender ideology of the patriarchal ideology. Another significant distinction in the narrator’s treatment of male and female warriors is the frequent and extensive physical graphic portrayal of these goddesses' bodies and anatomical parts compared to other gods, significantly showing the different attitudes towards the female warrior goddesses. To emphasize this point, here is a detailed account of Anat’s body parts as mentioned in the Baal Cycle:</w:t>
      </w:r>
      <w:r>
        <w:rPr>
          <w:rStyle w:val="FootnoteReference"/>
          <w:rFonts w:eastAsia="Times New Roman"/>
          <w:sz w:val="24"/>
          <w:szCs w:val="24"/>
        </w:rPr>
        <w:footnoteReference w:id="16"/>
      </w:r>
    </w:p>
    <w:p w14:paraId="5B9CC6EA" w14:textId="77777777" w:rsidR="00DD53FE" w:rsidRPr="006F6522" w:rsidRDefault="00DD53FE" w:rsidP="00DD53FE">
      <w:pPr>
        <w:spacing w:line="360" w:lineRule="auto"/>
        <w:rPr>
          <w:rFonts w:asciiTheme="majorBidi" w:eastAsia="Times New Roman" w:hAnsiTheme="majorBidi" w:cstheme="majorBidi"/>
          <w:b/>
          <w:bCs/>
          <w:sz w:val="24"/>
          <w:szCs w:val="24"/>
        </w:rPr>
      </w:pPr>
      <w:r w:rsidRPr="006F6522">
        <w:rPr>
          <w:rFonts w:asciiTheme="majorBidi" w:hAnsiTheme="majorBidi" w:cstheme="majorBidi"/>
          <w:b/>
          <w:bCs/>
          <w:sz w:val="24"/>
          <w:szCs w:val="24"/>
        </w:rPr>
        <w:t>Anat’s Anatomy</w:t>
      </w:r>
    </w:p>
    <w:p w14:paraId="2887DFD1"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“Feet (</w:t>
      </w:r>
      <w:r w:rsidRPr="00FF634D">
        <w:rPr>
          <w:rFonts w:asciiTheme="majorBidi" w:eastAsia="Times New Roman" w:hAnsiTheme="majorBidi" w:cstheme="majorBidi"/>
          <w:i/>
          <w:iCs/>
          <w:sz w:val="24"/>
          <w:szCs w:val="24"/>
        </w:rPr>
        <w:t>p’n</w:t>
      </w:r>
      <w:r>
        <w:rPr>
          <w:rFonts w:asciiTheme="majorBidi" w:eastAsia="Times New Roman" w:hAnsiTheme="majorBidi" w:cstheme="majorBidi"/>
          <w:sz w:val="24"/>
          <w:szCs w:val="24"/>
        </w:rPr>
        <w:t>): 1.1 II 15; 1.3 III 9, 19, 32; 1.3 IV 11; 1.3 V 4; 1.4 V 21.</w:t>
      </w:r>
    </w:p>
    <w:p w14:paraId="7FA22279"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Back (</w:t>
      </w:r>
      <w:r w:rsidRPr="00FF634D">
        <w:rPr>
          <w:rFonts w:asciiTheme="majorBidi" w:eastAsia="Times New Roman" w:hAnsiTheme="majorBidi" w:cstheme="majorBidi"/>
          <w:i/>
          <w:iCs/>
          <w:sz w:val="24"/>
          <w:szCs w:val="24"/>
        </w:rPr>
        <w:t>bmt</w:t>
      </w:r>
      <w:r>
        <w:rPr>
          <w:rFonts w:asciiTheme="majorBidi" w:eastAsia="Times New Roman" w:hAnsiTheme="majorBidi" w:cstheme="majorBidi"/>
          <w:sz w:val="24"/>
          <w:szCs w:val="24"/>
        </w:rPr>
        <w:t>): 1.3 II 12; 1.6 I 5; (</w:t>
      </w:r>
      <w:r w:rsidRPr="00FF634D">
        <w:rPr>
          <w:rFonts w:asciiTheme="majorBidi" w:eastAsia="Times New Roman" w:hAnsiTheme="majorBidi" w:cstheme="majorBidi"/>
          <w:i/>
          <w:iCs/>
          <w:sz w:val="24"/>
          <w:szCs w:val="24"/>
        </w:rPr>
        <w:t>ksl</w:t>
      </w:r>
      <w:r>
        <w:rPr>
          <w:rFonts w:asciiTheme="majorBidi" w:eastAsia="Times New Roman" w:hAnsiTheme="majorBidi" w:cstheme="majorBidi"/>
          <w:sz w:val="24"/>
          <w:szCs w:val="24"/>
        </w:rPr>
        <w:t>): 1.3 III 33, 35.</w:t>
      </w:r>
    </w:p>
    <w:p w14:paraId="0A117C17"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Knees (</w:t>
      </w:r>
      <w:r w:rsidRPr="00FF634D">
        <w:rPr>
          <w:rFonts w:asciiTheme="majorBidi" w:eastAsia="Times New Roman" w:hAnsiTheme="majorBidi" w:cstheme="majorBidi"/>
          <w:i/>
          <w:iCs/>
          <w:sz w:val="24"/>
          <w:szCs w:val="24"/>
        </w:rPr>
        <w:t>brkm</w:t>
      </w:r>
      <w:r>
        <w:rPr>
          <w:rFonts w:asciiTheme="majorBidi" w:eastAsia="Times New Roman" w:hAnsiTheme="majorBidi" w:cstheme="majorBidi"/>
          <w:sz w:val="24"/>
          <w:szCs w:val="24"/>
        </w:rPr>
        <w:t>): 1.3 II 13, 27.</w:t>
      </w:r>
    </w:p>
    <w:p w14:paraId="5BD222D8"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Liver (</w:t>
      </w:r>
      <w:r w:rsidRPr="00FF634D">
        <w:rPr>
          <w:rFonts w:asciiTheme="majorBidi" w:eastAsia="Times New Roman" w:hAnsiTheme="majorBidi" w:cstheme="majorBidi"/>
          <w:i/>
          <w:iCs/>
          <w:sz w:val="24"/>
          <w:szCs w:val="24"/>
        </w:rPr>
        <w:t>kbd</w:t>
      </w:r>
      <w:r>
        <w:rPr>
          <w:rFonts w:asciiTheme="majorBidi" w:eastAsia="Times New Roman" w:hAnsiTheme="majorBidi" w:cstheme="majorBidi"/>
          <w:sz w:val="24"/>
          <w:szCs w:val="24"/>
        </w:rPr>
        <w:t>): 1.3 II 25, 26.</w:t>
      </w:r>
    </w:p>
    <w:p w14:paraId="278FA3EB"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Heart (</w:t>
      </w:r>
      <w:r w:rsidRPr="00FF634D">
        <w:rPr>
          <w:rFonts w:asciiTheme="majorBidi" w:eastAsia="Times New Roman" w:hAnsiTheme="majorBidi" w:cstheme="majorBidi"/>
          <w:i/>
          <w:iCs/>
          <w:sz w:val="24"/>
          <w:szCs w:val="24"/>
        </w:rPr>
        <w:t>lb</w:t>
      </w:r>
      <w:r>
        <w:rPr>
          <w:rFonts w:asciiTheme="majorBidi" w:eastAsia="Times New Roman" w:hAnsiTheme="majorBidi" w:cstheme="majorBidi"/>
          <w:sz w:val="24"/>
          <w:szCs w:val="24"/>
        </w:rPr>
        <w:t>): 1.3 II 26; 1.6 II 8, 29.</w:t>
      </w:r>
    </w:p>
    <w:p w14:paraId="4C9033FB"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Hand/Hands (</w:t>
      </w:r>
      <w:r w:rsidRPr="00351F4F">
        <w:rPr>
          <w:rFonts w:asciiTheme="majorBidi" w:eastAsia="Times New Roman" w:hAnsiTheme="majorBidi" w:cstheme="majorBidi"/>
          <w:i/>
          <w:iCs/>
          <w:sz w:val="24"/>
          <w:szCs w:val="24"/>
        </w:rPr>
        <w:t>yd/ydm</w:t>
      </w:r>
      <w:r>
        <w:rPr>
          <w:rFonts w:asciiTheme="majorBidi" w:eastAsia="Times New Roman" w:hAnsiTheme="majorBidi" w:cstheme="majorBidi"/>
          <w:sz w:val="24"/>
          <w:szCs w:val="24"/>
        </w:rPr>
        <w:t>): 1.3 II 32, 34.</w:t>
      </w:r>
    </w:p>
    <w:p w14:paraId="5326F435"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Right hand (</w:t>
      </w:r>
      <w:r w:rsidRPr="004C2120">
        <w:rPr>
          <w:rFonts w:asciiTheme="majorBidi" w:eastAsia="Times New Roman" w:hAnsiTheme="majorBidi" w:cstheme="majorBidi"/>
          <w:i/>
          <w:iCs/>
          <w:sz w:val="24"/>
          <w:szCs w:val="24"/>
        </w:rPr>
        <w:t>ymn</w:t>
      </w:r>
      <w:r>
        <w:rPr>
          <w:rFonts w:asciiTheme="majorBidi" w:eastAsia="Times New Roman" w:hAnsiTheme="majorBidi" w:cstheme="majorBidi"/>
          <w:sz w:val="24"/>
          <w:szCs w:val="24"/>
        </w:rPr>
        <w:t>): 1.3 V 22.</w:t>
      </w:r>
    </w:p>
    <w:p w14:paraId="18736ECC"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Long arm (</w:t>
      </w:r>
      <w:r w:rsidRPr="004C2120">
        <w:rPr>
          <w:rFonts w:asciiTheme="majorBidi" w:eastAsia="Times New Roman" w:hAnsiTheme="majorBidi" w:cstheme="majorBidi"/>
          <w:i/>
          <w:iCs/>
          <w:sz w:val="24"/>
          <w:szCs w:val="24"/>
        </w:rPr>
        <w:t>arkt</w:t>
      </w:r>
      <w:r>
        <w:rPr>
          <w:rFonts w:asciiTheme="majorBidi" w:eastAsia="Times New Roman" w:hAnsiTheme="majorBidi" w:cstheme="majorBidi"/>
          <w:sz w:val="24"/>
          <w:szCs w:val="24"/>
        </w:rPr>
        <w:t>)</w:t>
      </w:r>
      <w:r>
        <w:rPr>
          <w:rStyle w:val="FootnoteReference"/>
          <w:rFonts w:eastAsia="Times New Roman"/>
          <w:sz w:val="24"/>
          <w:szCs w:val="24"/>
        </w:rPr>
        <w:footnoteReference w:id="17"/>
      </w:r>
      <w:r>
        <w:rPr>
          <w:rFonts w:asciiTheme="majorBidi" w:eastAsia="Times New Roman" w:hAnsiTheme="majorBidi" w:cstheme="majorBidi"/>
          <w:sz w:val="24"/>
          <w:szCs w:val="24"/>
        </w:rPr>
        <w:t xml:space="preserve">: 1,3 V 23. </w:t>
      </w:r>
    </w:p>
    <w:p w14:paraId="1F6E3DE9"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Humeral bone of th arm (qn dr’): 1.6 I 4.</w:t>
      </w:r>
    </w:p>
    <w:p w14:paraId="6349D727"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Fingers (</w:t>
      </w:r>
      <w:r w:rsidRPr="004C2120">
        <w:rPr>
          <w:rFonts w:asciiTheme="majorBidi" w:eastAsia="Times New Roman" w:hAnsiTheme="majorBidi" w:cstheme="majorBidi"/>
          <w:i/>
          <w:iCs/>
          <w:sz w:val="24"/>
          <w:szCs w:val="24"/>
        </w:rPr>
        <w:t>uṣb’t</w:t>
      </w:r>
      <w:r>
        <w:rPr>
          <w:rFonts w:asciiTheme="majorBidi" w:eastAsia="Times New Roman" w:hAnsiTheme="majorBidi" w:cstheme="majorBidi"/>
          <w:sz w:val="24"/>
          <w:szCs w:val="24"/>
        </w:rPr>
        <w:t>): 1.3II 33, 35.</w:t>
      </w:r>
    </w:p>
    <w:p w14:paraId="22CFE643"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Breast (</w:t>
      </w:r>
      <w:r w:rsidRPr="004C2120">
        <w:rPr>
          <w:rFonts w:asciiTheme="majorBidi" w:eastAsia="Times New Roman" w:hAnsiTheme="majorBidi" w:cstheme="majorBidi"/>
          <w:i/>
          <w:iCs/>
          <w:sz w:val="24"/>
          <w:szCs w:val="24"/>
        </w:rPr>
        <w:t>irt</w:t>
      </w:r>
      <w:r>
        <w:rPr>
          <w:rFonts w:asciiTheme="majorBidi" w:eastAsia="Times New Roman" w:hAnsiTheme="majorBidi" w:cstheme="majorBidi"/>
          <w:sz w:val="24"/>
          <w:szCs w:val="24"/>
        </w:rPr>
        <w:t>): 1.3 III 5.</w:t>
      </w:r>
    </w:p>
    <w:p w14:paraId="1CC14BD1"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Legs (</w:t>
      </w:r>
      <w:r w:rsidRPr="004C2120">
        <w:rPr>
          <w:rFonts w:asciiTheme="majorBidi" w:eastAsia="Times New Roman" w:hAnsiTheme="majorBidi" w:cstheme="majorBidi"/>
          <w:i/>
          <w:iCs/>
          <w:sz w:val="24"/>
          <w:szCs w:val="24"/>
        </w:rPr>
        <w:t>išd</w:t>
      </w:r>
      <w:r>
        <w:rPr>
          <w:rFonts w:asciiTheme="majorBidi" w:eastAsia="Times New Roman" w:hAnsiTheme="majorBidi" w:cstheme="majorBidi"/>
          <w:sz w:val="24"/>
          <w:szCs w:val="24"/>
        </w:rPr>
        <w:t>): 1.3 III 20; 1.3 IV 12.</w:t>
      </w:r>
    </w:p>
    <w:p w14:paraId="3E866299"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Face (</w:t>
      </w:r>
      <w:r w:rsidRPr="004C2120">
        <w:rPr>
          <w:rFonts w:asciiTheme="majorBidi" w:eastAsia="Times New Roman" w:hAnsiTheme="majorBidi" w:cstheme="majorBidi"/>
          <w:i/>
          <w:iCs/>
          <w:sz w:val="24"/>
          <w:szCs w:val="24"/>
        </w:rPr>
        <w:t>pn</w:t>
      </w:r>
      <w:r>
        <w:rPr>
          <w:rFonts w:asciiTheme="majorBidi" w:eastAsia="Times New Roman" w:hAnsiTheme="majorBidi" w:cstheme="majorBidi"/>
          <w:sz w:val="24"/>
          <w:szCs w:val="24"/>
        </w:rPr>
        <w:t>): 1.3 II 34; (</w:t>
      </w:r>
      <w:r w:rsidRPr="004C2120">
        <w:rPr>
          <w:rFonts w:asciiTheme="majorBidi" w:eastAsia="Times New Roman" w:hAnsiTheme="majorBidi" w:cstheme="majorBidi"/>
          <w:i/>
          <w:iCs/>
          <w:sz w:val="24"/>
          <w:szCs w:val="24"/>
        </w:rPr>
        <w:t>pnm</w:t>
      </w:r>
      <w:r>
        <w:rPr>
          <w:rFonts w:asciiTheme="majorBidi" w:eastAsia="Times New Roman" w:hAnsiTheme="majorBidi" w:cstheme="majorBidi"/>
          <w:sz w:val="24"/>
          <w:szCs w:val="24"/>
        </w:rPr>
        <w:t>): 1.3 IV 37; 1.3 V 5; 1.4 V 22; 1.6 I 32; 1.6 IV 7.</w:t>
      </w:r>
    </w:p>
    <w:p w14:paraId="448160F9"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Vertebrae-back, spine (</w:t>
      </w:r>
      <w:r w:rsidRPr="004C2120">
        <w:rPr>
          <w:rFonts w:asciiTheme="majorBidi" w:eastAsia="Times New Roman" w:hAnsiTheme="majorBidi" w:cstheme="majorBidi"/>
          <w:i/>
          <w:iCs/>
          <w:sz w:val="24"/>
          <w:szCs w:val="24"/>
        </w:rPr>
        <w:t>pnt</w:t>
      </w:r>
      <w:r>
        <w:rPr>
          <w:rFonts w:asciiTheme="majorBidi" w:eastAsia="Times New Roman" w:hAnsiTheme="majorBidi" w:cstheme="majorBidi"/>
          <w:sz w:val="24"/>
          <w:szCs w:val="24"/>
        </w:rPr>
        <w:t>): 1.3 III 34.</w:t>
      </w:r>
    </w:p>
    <w:p w14:paraId="3271FEAF"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Back muscles (</w:t>
      </w:r>
      <w:r w:rsidRPr="004C2120">
        <w:rPr>
          <w:rFonts w:asciiTheme="majorBidi" w:eastAsia="Times New Roman" w:hAnsiTheme="majorBidi" w:cstheme="majorBidi"/>
          <w:i/>
          <w:iCs/>
          <w:sz w:val="24"/>
          <w:szCs w:val="24"/>
        </w:rPr>
        <w:t>anš dt ẓr</w:t>
      </w:r>
      <w:r>
        <w:rPr>
          <w:rFonts w:asciiTheme="majorBidi" w:eastAsia="Times New Roman" w:hAnsiTheme="majorBidi" w:cstheme="majorBidi"/>
          <w:sz w:val="24"/>
          <w:szCs w:val="24"/>
        </w:rPr>
        <w:t>): 1.3 III 35.</w:t>
      </w:r>
    </w:p>
    <w:p w14:paraId="5A444B53"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Skin (</w:t>
      </w:r>
      <w:r w:rsidRPr="004C2120">
        <w:rPr>
          <w:rFonts w:asciiTheme="majorBidi" w:eastAsia="Times New Roman" w:hAnsiTheme="majorBidi" w:cstheme="majorBidi"/>
          <w:i/>
          <w:iCs/>
          <w:sz w:val="24"/>
          <w:szCs w:val="24"/>
        </w:rPr>
        <w:t>ģr</w:t>
      </w:r>
      <w:r>
        <w:rPr>
          <w:rFonts w:asciiTheme="majorBidi" w:eastAsia="Times New Roman" w:hAnsiTheme="majorBidi" w:cstheme="majorBidi"/>
          <w:sz w:val="24"/>
          <w:szCs w:val="24"/>
        </w:rPr>
        <w:t>): 1.6 I 2.</w:t>
      </w:r>
    </w:p>
    <w:p w14:paraId="090AA17F"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Cheeks (</w:t>
      </w:r>
      <w:r w:rsidRPr="004C2120">
        <w:rPr>
          <w:rFonts w:asciiTheme="majorBidi" w:eastAsia="Times New Roman" w:hAnsiTheme="majorBidi" w:cstheme="majorBidi"/>
          <w:i/>
          <w:iCs/>
          <w:sz w:val="24"/>
          <w:szCs w:val="24"/>
        </w:rPr>
        <w:t>lḥm</w:t>
      </w:r>
      <w:r>
        <w:rPr>
          <w:rFonts w:asciiTheme="majorBidi" w:eastAsia="Times New Roman" w:hAnsiTheme="majorBidi" w:cstheme="majorBidi"/>
          <w:sz w:val="24"/>
          <w:szCs w:val="24"/>
        </w:rPr>
        <w:t xml:space="preserve">): 1.6 I 2. </w:t>
      </w:r>
    </w:p>
    <w:p w14:paraId="77E23FA7"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Beard (</w:t>
      </w:r>
      <w:r w:rsidRPr="004C2120">
        <w:rPr>
          <w:rFonts w:asciiTheme="majorBidi" w:eastAsia="Times New Roman" w:hAnsiTheme="majorBidi" w:cstheme="majorBidi"/>
          <w:i/>
          <w:iCs/>
          <w:sz w:val="24"/>
          <w:szCs w:val="24"/>
        </w:rPr>
        <w:t>dqn</w:t>
      </w:r>
      <w:r>
        <w:rPr>
          <w:rFonts w:asciiTheme="majorBidi" w:eastAsia="Times New Roman" w:hAnsiTheme="majorBidi" w:cstheme="majorBidi"/>
          <w:sz w:val="24"/>
          <w:szCs w:val="24"/>
        </w:rPr>
        <w:t>): 1.6 I 3.</w:t>
      </w:r>
      <w:r>
        <w:rPr>
          <w:rStyle w:val="FootnoteReference"/>
          <w:rFonts w:eastAsia="Times New Roman"/>
          <w:sz w:val="24"/>
          <w:szCs w:val="24"/>
        </w:rPr>
        <w:footnoteReference w:id="18"/>
      </w:r>
    </w:p>
    <w:p w14:paraId="3DB0E48D"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Nipples (</w:t>
      </w:r>
      <w:r w:rsidRPr="004C2120">
        <w:rPr>
          <w:rFonts w:asciiTheme="majorBidi" w:eastAsia="Times New Roman" w:hAnsiTheme="majorBidi" w:cstheme="majorBidi"/>
          <w:i/>
          <w:iCs/>
          <w:sz w:val="24"/>
          <w:szCs w:val="24"/>
        </w:rPr>
        <w:t>ap lb</w:t>
      </w:r>
      <w:r>
        <w:rPr>
          <w:rFonts w:asciiTheme="majorBidi" w:eastAsia="Times New Roman" w:hAnsiTheme="majorBidi" w:cstheme="majorBidi"/>
          <w:sz w:val="24"/>
          <w:szCs w:val="24"/>
        </w:rPr>
        <w:t>): 1.6 I 5.</w:t>
      </w:r>
    </w:p>
    <w:p w14:paraId="463CCADE"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sz w:val="24"/>
          <w:szCs w:val="24"/>
        </w:rPr>
      </w:pPr>
      <w:r>
        <w:rPr>
          <w:rFonts w:asciiTheme="majorBidi" w:eastAsia="Times New Roman" w:hAnsiTheme="majorBidi" w:cstheme="majorBidi"/>
          <w:sz w:val="24"/>
          <w:szCs w:val="24"/>
        </w:rPr>
        <w:t>Shoulders (</w:t>
      </w:r>
      <w:r w:rsidRPr="004C2120">
        <w:rPr>
          <w:rFonts w:asciiTheme="majorBidi" w:eastAsia="Times New Roman" w:hAnsiTheme="majorBidi" w:cstheme="majorBidi"/>
          <w:i/>
          <w:iCs/>
          <w:sz w:val="24"/>
          <w:szCs w:val="24"/>
        </w:rPr>
        <w:t>ktp</w:t>
      </w:r>
      <w:r>
        <w:rPr>
          <w:rFonts w:asciiTheme="majorBidi" w:eastAsia="Times New Roman" w:hAnsiTheme="majorBidi" w:cstheme="majorBidi"/>
          <w:sz w:val="24"/>
          <w:szCs w:val="24"/>
        </w:rPr>
        <w:t>): 1.6 I 14.</w:t>
      </w:r>
    </w:p>
    <w:p w14:paraId="253F71BB"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color w:val="202124"/>
          <w:sz w:val="24"/>
          <w:szCs w:val="24"/>
          <w:lang w:val="en" w:eastAsia="en-IL" w:bidi="he-IL"/>
        </w:rPr>
      </w:pPr>
      <w:r w:rsidRPr="0025249C">
        <w:rPr>
          <w:rFonts w:asciiTheme="majorBidi" w:eastAsia="Times New Roman" w:hAnsiTheme="majorBidi" w:cstheme="majorBidi"/>
          <w:color w:val="202124"/>
          <w:sz w:val="24"/>
          <w:szCs w:val="24"/>
          <w:lang w:val="en" w:eastAsia="en-IL" w:bidi="he-IL"/>
        </w:rPr>
        <w:t>As “the body” is a cultural, social, and religious symbol, argues Mary Douglas (200</w:t>
      </w:r>
      <w:r>
        <w:rPr>
          <w:rFonts w:asciiTheme="majorBidi" w:eastAsia="Times New Roman" w:hAnsiTheme="majorBidi" w:cstheme="majorBidi"/>
          <w:color w:val="202124"/>
          <w:sz w:val="24"/>
          <w:szCs w:val="24"/>
          <w:lang w:val="en" w:eastAsia="en-IL" w:bidi="he-IL"/>
        </w:rPr>
        <w:t>3:</w:t>
      </w:r>
      <w:r w:rsidRPr="0025249C">
        <w:rPr>
          <w:rFonts w:asciiTheme="majorBidi" w:eastAsia="Times New Roman" w:hAnsiTheme="majorBidi" w:cstheme="majorBidi"/>
          <w:color w:val="202124"/>
          <w:sz w:val="24"/>
          <w:szCs w:val="24"/>
          <w:lang w:val="en" w:eastAsia="en-IL" w:bidi="he-IL"/>
        </w:rPr>
        <w:t xml:space="preserve"> </w:t>
      </w:r>
      <w:r>
        <w:rPr>
          <w:rFonts w:asciiTheme="majorBidi" w:eastAsia="Times New Roman" w:hAnsiTheme="majorBidi" w:cstheme="majorBidi"/>
          <w:color w:val="202124"/>
          <w:sz w:val="24"/>
          <w:szCs w:val="24"/>
          <w:lang w:val="en" w:eastAsia="en-IL" w:bidi="he-IL"/>
        </w:rPr>
        <w:t xml:space="preserve"> 161-163</w:t>
      </w:r>
      <w:r w:rsidRPr="0025249C">
        <w:rPr>
          <w:rFonts w:asciiTheme="majorBidi" w:eastAsia="Times New Roman" w:hAnsiTheme="majorBidi" w:cstheme="majorBidi"/>
          <w:color w:val="202124"/>
          <w:sz w:val="24"/>
          <w:szCs w:val="24"/>
          <w:lang w:val="en" w:eastAsia="en-IL" w:bidi="he-IL"/>
        </w:rPr>
        <w:t xml:space="preserve">), descriptions of sexual nudity and the use of body descriptions </w:t>
      </w:r>
      <w:r>
        <w:rPr>
          <w:rFonts w:asciiTheme="majorBidi" w:eastAsia="Times New Roman" w:hAnsiTheme="majorBidi" w:cstheme="majorBidi"/>
          <w:color w:val="202124"/>
          <w:sz w:val="24"/>
          <w:szCs w:val="24"/>
          <w:lang w:val="en" w:eastAsia="en-IL" w:bidi="he-IL"/>
        </w:rPr>
        <w:t>signify</w:t>
      </w:r>
      <w:r w:rsidRPr="0025249C">
        <w:rPr>
          <w:rFonts w:asciiTheme="majorBidi" w:eastAsia="Times New Roman" w:hAnsiTheme="majorBidi" w:cstheme="majorBidi"/>
          <w:color w:val="202124"/>
          <w:sz w:val="24"/>
          <w:szCs w:val="24"/>
          <w:lang w:val="en" w:eastAsia="en-IL" w:bidi="he-IL"/>
        </w:rPr>
        <w:t xml:space="preserve"> society’s norms. The excess of Anat’s body descriptions suggests the authors/narrators/redactors treat her more like a human female than a divine goddess.</w:t>
      </w:r>
    </w:p>
    <w:p w14:paraId="0DFAC690" w14:textId="77777777" w:rsidR="00DD53FE" w:rsidRPr="00FF634D" w:rsidRDefault="00DD53FE" w:rsidP="00DD53FE">
      <w:pPr>
        <w:shd w:val="clear" w:color="auto" w:fill="FFFFFF"/>
        <w:spacing w:after="0" w:line="360" w:lineRule="auto"/>
        <w:ind w:left="-180" w:firstLine="900"/>
        <w:rPr>
          <w:rFonts w:asciiTheme="majorBidi" w:hAnsiTheme="majorBidi" w:cstheme="majorBidi"/>
          <w:sz w:val="24"/>
          <w:szCs w:val="24"/>
          <w:lang w:bidi="he-IL"/>
        </w:rPr>
      </w:pPr>
      <w:r w:rsidRPr="00490B29">
        <w:rPr>
          <w:rFonts w:asciiTheme="majorBidi" w:eastAsia="Times New Roman" w:hAnsiTheme="majorBidi" w:cstheme="majorBidi"/>
          <w:sz w:val="24"/>
          <w:szCs w:val="24"/>
        </w:rPr>
        <w:t xml:space="preserve">Certain feminine qualities and behaviors attributed to a woman, like </w:t>
      </w:r>
      <w:r>
        <w:rPr>
          <w:rFonts w:asciiTheme="majorBidi" w:eastAsia="Times New Roman" w:hAnsiTheme="majorBidi" w:cstheme="majorBidi"/>
          <w:sz w:val="24"/>
          <w:szCs w:val="24"/>
        </w:rPr>
        <w:t xml:space="preserve">laughing and </w:t>
      </w:r>
      <w:r w:rsidRPr="00490B29">
        <w:rPr>
          <w:rFonts w:asciiTheme="majorBidi" w:eastAsia="Times New Roman" w:hAnsiTheme="majorBidi" w:cstheme="majorBidi"/>
          <w:sz w:val="24"/>
          <w:szCs w:val="24"/>
        </w:rPr>
        <w:t xml:space="preserve">crying, are also emphasized in Anat's descriptions. </w:t>
      </w:r>
      <w:r>
        <w:rPr>
          <w:rFonts w:asciiTheme="majorBidi" w:eastAsia="Times New Roman" w:hAnsiTheme="majorBidi" w:cstheme="majorBidi"/>
          <w:sz w:val="24"/>
          <w:szCs w:val="24"/>
        </w:rPr>
        <w:t>However,</w:t>
      </w:r>
      <w:r w:rsidRPr="009E42F4">
        <w:rPr>
          <w:rFonts w:asciiTheme="majorBidi" w:eastAsia="Times New Roman" w:hAnsiTheme="majorBidi" w:cstheme="majorBidi"/>
          <w:sz w:val="24"/>
          <w:szCs w:val="24"/>
        </w:rPr>
        <w:t xml:space="preserve"> they usually present something repulsive and </w:t>
      </w:r>
      <w:r>
        <w:rPr>
          <w:rFonts w:asciiTheme="majorBidi" w:eastAsia="Times New Roman" w:hAnsiTheme="majorBidi" w:cstheme="majorBidi"/>
          <w:sz w:val="24"/>
          <w:szCs w:val="24"/>
        </w:rPr>
        <w:t>destructive</w:t>
      </w:r>
      <w:r w:rsidRPr="009E42F4" w:rsidDel="002C0F8F">
        <w:rPr>
          <w:rFonts w:asciiTheme="majorBidi" w:eastAsia="Times New Roman" w:hAnsiTheme="majorBidi" w:cstheme="majorBidi"/>
          <w:sz w:val="24"/>
          <w:szCs w:val="24"/>
        </w:rPr>
        <w:t xml:space="preserve"> </w:t>
      </w:r>
      <w:r w:rsidRPr="009E42F4">
        <w:rPr>
          <w:rFonts w:asciiTheme="majorBidi" w:eastAsia="Times New Roman" w:hAnsiTheme="majorBidi" w:cstheme="majorBidi"/>
          <w:sz w:val="24"/>
          <w:szCs w:val="24"/>
        </w:rPr>
        <w:t>in her personality.</w:t>
      </w:r>
      <w:r>
        <w:rPr>
          <w:rFonts w:asciiTheme="majorBidi" w:eastAsia="Times New Roman" w:hAnsiTheme="majorBidi" w:cstheme="majorBidi"/>
          <w:sz w:val="24"/>
          <w:szCs w:val="24"/>
        </w:rPr>
        <w:t xml:space="preserve"> Here is an example fron the epic Aqhat:</w:t>
      </w:r>
    </w:p>
    <w:p w14:paraId="68A03B8E" w14:textId="77777777" w:rsidR="00DD53FE" w:rsidRPr="0083098E" w:rsidRDefault="00DD53FE" w:rsidP="00DD53FE">
      <w:pPr>
        <w:spacing w:after="0" w:line="360" w:lineRule="auto"/>
        <w:ind w:left="-180"/>
        <w:rPr>
          <w:rFonts w:asciiTheme="majorBidi" w:eastAsia="Times New Roman" w:hAnsiTheme="majorBidi" w:cstheme="majorBidi"/>
          <w:color w:val="000000"/>
          <w:sz w:val="24"/>
          <w:szCs w:val="24"/>
          <w:lang w:bidi="he-IL"/>
        </w:rPr>
      </w:pPr>
      <w:r w:rsidRPr="00FF634D">
        <w:rPr>
          <w:rFonts w:asciiTheme="majorBidi" w:hAnsiTheme="majorBidi" w:cstheme="majorBidi"/>
          <w:sz w:val="24"/>
          <w:szCs w:val="24"/>
        </w:rPr>
        <w:tab/>
      </w:r>
      <w:r w:rsidRPr="00FF634D">
        <w:rPr>
          <w:rFonts w:asciiTheme="majorBidi" w:hAnsiTheme="majorBidi" w:cstheme="majorBidi"/>
          <w:sz w:val="24"/>
          <w:szCs w:val="24"/>
        </w:rPr>
        <w:tab/>
      </w:r>
      <w:r w:rsidRPr="00312B56">
        <w:rPr>
          <w:rFonts w:asciiTheme="majorBidi" w:eastAsia="Times New Roman" w:hAnsiTheme="majorBidi" w:cstheme="majorBidi"/>
          <w:sz w:val="24"/>
          <w:szCs w:val="24"/>
        </w:rPr>
        <w:t>Laughter - Anat laughs a seductive laugh and, in her heart, plans the murder of Aqhat:</w:t>
      </w:r>
    </w:p>
    <w:p w14:paraId="6619AE18" w14:textId="77777777" w:rsidR="00DD53FE" w:rsidRPr="00C3219C"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C3219C">
        <w:rPr>
          <w:rFonts w:asciiTheme="majorBidi" w:eastAsia="Times New Roman" w:hAnsiTheme="majorBidi" w:cstheme="majorBidi"/>
          <w:lang w:bidi="he-IL"/>
        </w:rPr>
        <w:t>Anat laughed out loud,</w:t>
      </w:r>
    </w:p>
    <w:p w14:paraId="0238C410" w14:textId="77777777" w:rsidR="00DD53FE" w:rsidRPr="00C3219C"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C3219C">
        <w:rPr>
          <w:rFonts w:asciiTheme="majorBidi" w:eastAsia="Times New Roman" w:hAnsiTheme="majorBidi" w:cstheme="majorBidi"/>
          <w:lang w:bidi="he-IL"/>
        </w:rPr>
        <w:t>But inwardly she plotted […].</w:t>
      </w:r>
    </w:p>
    <w:p w14:paraId="56C63828" w14:textId="77777777" w:rsidR="00DD53FE" w:rsidRPr="004B717C" w:rsidRDefault="00DD53FE" w:rsidP="00DD53FE">
      <w:pPr>
        <w:shd w:val="clear" w:color="auto" w:fill="FFFFFF"/>
        <w:spacing w:after="0" w:line="360" w:lineRule="auto"/>
        <w:ind w:left="-180" w:firstLine="900"/>
        <w:rPr>
          <w:rFonts w:asciiTheme="majorBidi" w:eastAsia="Times New Roman" w:hAnsiTheme="majorBidi" w:cstheme="majorBidi"/>
          <w:lang w:bidi="he-IL"/>
        </w:rPr>
      </w:pPr>
      <w:r w:rsidRPr="004B717C">
        <w:rPr>
          <w:rFonts w:asciiTheme="majorBidi" w:eastAsia="Times New Roman" w:hAnsiTheme="majorBidi" w:cstheme="majorBidi"/>
          <w:lang w:bidi="he-IL"/>
        </w:rPr>
        <w:t>(</w:t>
      </w:r>
      <w:r w:rsidRPr="004B717C">
        <w:rPr>
          <w:rFonts w:asciiTheme="majorBidi" w:eastAsia="Times New Roman" w:hAnsiTheme="majorBidi" w:cstheme="majorBidi"/>
          <w:i/>
          <w:iCs/>
          <w:lang w:bidi="he-IL"/>
        </w:rPr>
        <w:t>CAT</w:t>
      </w:r>
      <w:r w:rsidRPr="004B717C">
        <w:rPr>
          <w:rFonts w:asciiTheme="majorBidi" w:eastAsia="Times New Roman" w:hAnsiTheme="majorBidi" w:cstheme="majorBidi"/>
          <w:lang w:bidi="he-IL"/>
        </w:rPr>
        <w:t xml:space="preserve"> 1.17 iv 41-42) (Parker 1997: 62)</w:t>
      </w:r>
    </w:p>
    <w:p w14:paraId="0D654608" w14:textId="77777777" w:rsidR="00DD53FE" w:rsidRPr="00C3219C" w:rsidRDefault="00DD53FE" w:rsidP="00DD53FE">
      <w:pPr>
        <w:shd w:val="clear" w:color="auto" w:fill="FFFFFF"/>
        <w:spacing w:after="0" w:line="360" w:lineRule="auto"/>
        <w:ind w:left="-180"/>
        <w:rPr>
          <w:rFonts w:asciiTheme="majorBidi" w:eastAsia="Times New Roman" w:hAnsiTheme="majorBidi" w:cstheme="majorBidi"/>
          <w:sz w:val="24"/>
          <w:szCs w:val="24"/>
          <w:lang w:bidi="he-IL"/>
        </w:rPr>
      </w:pPr>
      <w:r w:rsidRPr="00C3219C">
        <w:rPr>
          <w:rFonts w:asciiTheme="majorBidi" w:hAnsiTheme="majorBidi" w:cstheme="majorBidi"/>
          <w:sz w:val="24"/>
          <w:szCs w:val="24"/>
          <w:lang w:bidi="he-IL"/>
        </w:rPr>
        <w:t>Crying</w:t>
      </w:r>
      <w:r w:rsidRPr="004B717C">
        <w:rPr>
          <w:rFonts w:asciiTheme="majorBidi" w:hAnsiTheme="majorBidi" w:cstheme="majorBidi"/>
          <w:sz w:val="24"/>
          <w:szCs w:val="24"/>
          <w:lang w:bidi="he-IL"/>
        </w:rPr>
        <w:t xml:space="preserve"> </w:t>
      </w:r>
      <w:r w:rsidRPr="004B717C">
        <w:rPr>
          <w:rFonts w:asciiTheme="majorBidi" w:eastAsia="Times New Roman" w:hAnsiTheme="majorBidi" w:cstheme="majorBidi"/>
          <w:sz w:val="28"/>
          <w:szCs w:val="28"/>
        </w:rPr>
        <w:t xml:space="preserve">- </w:t>
      </w:r>
      <w:r w:rsidRPr="004B717C">
        <w:rPr>
          <w:rFonts w:asciiTheme="majorBidi" w:eastAsia="Times New Roman" w:hAnsiTheme="majorBidi" w:cstheme="majorBidi"/>
          <w:sz w:val="24"/>
          <w:szCs w:val="24"/>
        </w:rPr>
        <w:t xml:space="preserve">After murdering Aqhat, Anat cries </w:t>
      </w:r>
      <w:r w:rsidRPr="00C3219C">
        <w:rPr>
          <w:rFonts w:asciiTheme="majorBidi" w:eastAsia="Times New Roman" w:hAnsiTheme="majorBidi" w:cstheme="majorBidi"/>
          <w:sz w:val="24"/>
          <w:szCs w:val="24"/>
          <w:lang w:bidi="he-IL"/>
        </w:rPr>
        <w:t>and tearfully mourns his death</w:t>
      </w:r>
      <w:r>
        <w:rPr>
          <w:rFonts w:asciiTheme="majorBidi" w:eastAsia="Times New Roman" w:hAnsiTheme="majorBidi" w:cstheme="majorBidi"/>
          <w:sz w:val="24"/>
          <w:szCs w:val="24"/>
          <w:lang w:bidi="he-IL"/>
        </w:rPr>
        <w:t>:</w:t>
      </w:r>
    </w:p>
    <w:p w14:paraId="013C4FD1" w14:textId="77777777" w:rsidR="00DD53FE" w:rsidRPr="00C3219C"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C3219C">
        <w:rPr>
          <w:rFonts w:asciiTheme="majorBidi" w:eastAsia="Times New Roman" w:hAnsiTheme="majorBidi" w:cstheme="majorBidi"/>
          <w:lang w:bidi="he-IL"/>
        </w:rPr>
        <w:t xml:space="preserve">[His] life went off like a breath… </w:t>
      </w:r>
    </w:p>
    <w:p w14:paraId="01CEAD2B" w14:textId="77777777" w:rsidR="00DD53FE" w:rsidRPr="00C3219C"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C3219C">
        <w:rPr>
          <w:rFonts w:asciiTheme="majorBidi" w:eastAsia="Times New Roman" w:hAnsiTheme="majorBidi" w:cstheme="majorBidi"/>
          <w:lang w:bidi="he-IL"/>
        </w:rPr>
        <w:t>[…] Aqhat, and she wept.</w:t>
      </w:r>
    </w:p>
    <w:p w14:paraId="70D5EC7D" w14:textId="77777777" w:rsidR="00DD53FE" w:rsidRPr="0009348B"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4B717C">
        <w:rPr>
          <w:rFonts w:asciiTheme="majorBidi" w:eastAsia="Times New Roman" w:hAnsiTheme="majorBidi" w:cstheme="majorBidi"/>
          <w:lang w:bidi="he-IL"/>
        </w:rPr>
        <w:t>(CAT 1.17 iv 36; 39) (Parker 1997</w:t>
      </w:r>
      <w:r w:rsidRPr="0009348B">
        <w:rPr>
          <w:rFonts w:asciiTheme="majorBidi" w:eastAsia="Times New Roman" w:hAnsiTheme="majorBidi" w:cstheme="majorBidi"/>
          <w:lang w:bidi="he-IL"/>
        </w:rPr>
        <w:t>: 66)</w:t>
      </w:r>
    </w:p>
    <w:p w14:paraId="59DE60A5" w14:textId="77777777" w:rsidR="00DD53FE" w:rsidRPr="005C1645" w:rsidRDefault="00DD53FE" w:rsidP="00DD53FE">
      <w:pPr>
        <w:shd w:val="clear" w:color="auto" w:fill="FFFFFF"/>
        <w:spacing w:after="0" w:line="240" w:lineRule="auto"/>
        <w:ind w:left="-180" w:firstLine="900"/>
        <w:rPr>
          <w:rFonts w:asciiTheme="majorBidi" w:eastAsia="Times New Roman" w:hAnsiTheme="majorBidi" w:cstheme="majorBidi"/>
          <w:sz w:val="18"/>
          <w:szCs w:val="18"/>
          <w:lang w:bidi="he-IL"/>
        </w:rPr>
      </w:pPr>
    </w:p>
    <w:p w14:paraId="432E7461" w14:textId="77777777" w:rsidR="00DD53FE" w:rsidRPr="00247CBA" w:rsidRDefault="00DD53FE" w:rsidP="00DD53FE">
      <w:pPr>
        <w:shd w:val="clear" w:color="auto" w:fill="FFFFFF"/>
        <w:spacing w:after="0" w:line="360" w:lineRule="auto"/>
        <w:ind w:left="-180"/>
        <w:rPr>
          <w:rFonts w:asciiTheme="majorBidi" w:eastAsia="Times New Roman" w:hAnsiTheme="majorBidi" w:cstheme="majorBidi"/>
          <w:color w:val="000000"/>
          <w:sz w:val="24"/>
          <w:szCs w:val="24"/>
          <w:lang w:bidi="he-IL"/>
        </w:rPr>
      </w:pPr>
      <w:r w:rsidRPr="00247CBA">
        <w:rPr>
          <w:rFonts w:asciiTheme="majorBidi" w:eastAsia="Times New Roman" w:hAnsiTheme="majorBidi" w:cstheme="majorBidi"/>
          <w:color w:val="000000"/>
          <w:sz w:val="24"/>
          <w:szCs w:val="24"/>
          <w:lang w:bidi="he-IL"/>
        </w:rPr>
        <w:t>However, then, she dismembers his body and leaves his remains for the vultures to consume.</w:t>
      </w:r>
    </w:p>
    <w:p w14:paraId="6833904B" w14:textId="77777777" w:rsidR="00DD53FE" w:rsidRDefault="00DD53FE" w:rsidP="00DD53FE">
      <w:pPr>
        <w:shd w:val="clear" w:color="auto" w:fill="FFFFFF"/>
        <w:spacing w:after="0" w:line="360" w:lineRule="auto"/>
        <w:ind w:left="-180"/>
        <w:rPr>
          <w:rFonts w:asciiTheme="majorBidi" w:eastAsia="Times New Roman" w:hAnsiTheme="majorBidi" w:cstheme="majorBidi"/>
          <w:color w:val="000000"/>
          <w:sz w:val="24"/>
          <w:szCs w:val="24"/>
          <w:lang w:bidi="he-IL"/>
        </w:rPr>
      </w:pPr>
      <w:r w:rsidRPr="00247CBA">
        <w:rPr>
          <w:rFonts w:asciiTheme="majorBidi" w:eastAsia="Times New Roman" w:hAnsiTheme="majorBidi" w:cstheme="majorBidi"/>
          <w:color w:val="000000"/>
          <w:sz w:val="24"/>
          <w:szCs w:val="24"/>
          <w:lang w:bidi="he-IL"/>
        </w:rPr>
        <w:t xml:space="preserve">Anat’s quick shift from fury to regret and to fury again shows her capricious character. </w:t>
      </w:r>
    </w:p>
    <w:p w14:paraId="1D336C08" w14:textId="77777777" w:rsidR="00DD53FE" w:rsidRDefault="00DD53FE" w:rsidP="00DD53FE">
      <w:pPr>
        <w:shd w:val="clear" w:color="auto" w:fill="FFFFFF"/>
        <w:spacing w:after="0" w:line="360" w:lineRule="auto"/>
        <w:ind w:left="-180" w:firstLine="900"/>
        <w:rPr>
          <w:rFonts w:asciiTheme="majorBidi" w:eastAsia="Times New Roman" w:hAnsiTheme="majorBidi" w:cstheme="majorBidi"/>
          <w:color w:val="000000"/>
          <w:sz w:val="24"/>
          <w:szCs w:val="24"/>
          <w:lang w:bidi="he-IL"/>
        </w:rPr>
      </w:pPr>
      <w:r w:rsidRPr="001323ED">
        <w:rPr>
          <w:rFonts w:asciiTheme="majorBidi" w:eastAsia="Times New Roman" w:hAnsiTheme="majorBidi" w:cstheme="majorBidi"/>
          <w:color w:val="000000"/>
          <w:sz w:val="24"/>
          <w:szCs w:val="24"/>
          <w:lang w:bidi="he-IL"/>
        </w:rPr>
        <w:t>Another insight into the narrator/author's attitude towards Anat is reflected in the descriptions of Anat’s femininity and by letting the readers peak at the goddess’ private activities and her boudoir:</w:t>
      </w:r>
    </w:p>
    <w:p w14:paraId="58C44021" w14:textId="77777777" w:rsidR="00DD53FE" w:rsidRPr="0009348B" w:rsidRDefault="00DD53FE" w:rsidP="00DD53FE">
      <w:pPr>
        <w:shd w:val="clear" w:color="auto" w:fill="FFFFFF"/>
        <w:spacing w:after="0" w:line="360" w:lineRule="auto"/>
        <w:ind w:left="-180"/>
        <w:rPr>
          <w:rFonts w:asciiTheme="majorBidi" w:eastAsia="Times New Roman" w:hAnsiTheme="majorBidi" w:cstheme="majorBidi"/>
          <w:color w:val="000000"/>
          <w:sz w:val="28"/>
          <w:szCs w:val="28"/>
          <w:lang w:bidi="he-IL"/>
        </w:rPr>
      </w:pPr>
      <w:r w:rsidRPr="00421EB8">
        <w:rPr>
          <w:rFonts w:asciiTheme="majorBidi" w:eastAsia="Times New Roman" w:hAnsiTheme="majorBidi" w:cstheme="majorBidi"/>
          <w:color w:val="000000"/>
          <w:sz w:val="24"/>
          <w:szCs w:val="24"/>
          <w:lang w:bidi="he-IL"/>
        </w:rPr>
        <w:t>Washing and Make-up</w:t>
      </w:r>
      <w:r w:rsidRPr="0009348B">
        <w:rPr>
          <w:rFonts w:asciiTheme="majorBidi" w:eastAsia="Times New Roman" w:hAnsiTheme="majorBidi" w:cstheme="majorBidi"/>
          <w:color w:val="000000"/>
          <w:sz w:val="28"/>
          <w:szCs w:val="28"/>
          <w:lang w:bidi="he-IL"/>
        </w:rPr>
        <w:t xml:space="preserve">: </w:t>
      </w:r>
      <w:r w:rsidRPr="00FF634D">
        <w:rPr>
          <w:rFonts w:asciiTheme="majorBidi" w:eastAsia="Times New Roman" w:hAnsiTheme="majorBidi" w:cstheme="majorBidi"/>
          <w:color w:val="000000"/>
          <w:sz w:val="24"/>
          <w:szCs w:val="24"/>
          <w:lang w:bidi="he-IL"/>
        </w:rPr>
        <w:t>Anat’s preparations for the battle in the field include bathing, putting on make-up and perfume:</w:t>
      </w:r>
    </w:p>
    <w:p w14:paraId="7BDD07ED" w14:textId="77777777" w:rsidR="00DD53FE" w:rsidRPr="00F032DE" w:rsidRDefault="00DD53FE" w:rsidP="00DD53FE">
      <w:pPr>
        <w:shd w:val="clear" w:color="auto" w:fill="FFFFFF"/>
        <w:spacing w:after="0" w:line="240" w:lineRule="auto"/>
        <w:ind w:left="-180" w:firstLine="900"/>
        <w:rPr>
          <w:rFonts w:asciiTheme="majorBidi" w:eastAsia="Times New Roman" w:hAnsiTheme="majorBidi" w:cstheme="majorBidi"/>
          <w:lang w:bidi="he-IL"/>
        </w:rPr>
      </w:pPr>
      <w:r w:rsidRPr="0009348B">
        <w:rPr>
          <w:rFonts w:asciiTheme="majorBidi" w:eastAsia="Times New Roman" w:hAnsiTheme="majorBidi" w:cstheme="majorBidi"/>
          <w:lang w:bidi="he-IL"/>
        </w:rPr>
        <w:t xml:space="preserve"> </w:t>
      </w:r>
      <w:r w:rsidRPr="00F032DE">
        <w:rPr>
          <w:rFonts w:asciiTheme="majorBidi" w:eastAsia="Times New Roman" w:hAnsiTheme="majorBidi" w:cstheme="majorBidi"/>
          <w:lang w:bidi="he-IL"/>
        </w:rPr>
        <w:t>Henna of seven maids,</w:t>
      </w:r>
    </w:p>
    <w:p w14:paraId="69861C69" w14:textId="77777777" w:rsidR="00DD53FE" w:rsidRPr="009C4C27" w:rsidRDefault="00DD53FE" w:rsidP="00DD53FE">
      <w:pPr>
        <w:spacing w:after="0" w:line="240" w:lineRule="auto"/>
        <w:ind w:left="-180" w:firstLine="900"/>
        <w:rPr>
          <w:rFonts w:asciiTheme="majorBidi" w:eastAsia="Times New Roman" w:hAnsiTheme="majorBidi" w:cstheme="majorBidi"/>
          <w:lang w:bidi="he-IL"/>
        </w:rPr>
      </w:pPr>
      <w:r w:rsidRPr="00F032DE">
        <w:rPr>
          <w:rFonts w:asciiTheme="majorBidi" w:eastAsia="Times New Roman" w:hAnsiTheme="majorBidi" w:cstheme="majorBidi"/>
          <w:lang w:bidi="he-IL"/>
        </w:rPr>
        <w:t>Scent of coriander and murex.</w:t>
      </w:r>
      <w:r w:rsidRPr="006A62D2">
        <w:rPr>
          <w:rFonts w:asciiTheme="majorBidi" w:eastAsia="Times New Roman" w:hAnsiTheme="majorBidi" w:cstheme="majorBidi"/>
          <w:lang w:bidi="he-IL"/>
        </w:rPr>
        <w:t xml:space="preserve"> (ii 2-3)</w:t>
      </w:r>
      <w:r w:rsidRPr="00A74ED0">
        <w:rPr>
          <w:rFonts w:asciiTheme="majorBidi" w:eastAsia="Times New Roman" w:hAnsiTheme="majorBidi" w:cstheme="majorBidi"/>
          <w:lang w:bidi="he-IL"/>
        </w:rPr>
        <w:t xml:space="preserve"> </w:t>
      </w:r>
      <w:r>
        <w:rPr>
          <w:rFonts w:asciiTheme="majorBidi" w:eastAsia="Times New Roman" w:hAnsiTheme="majorBidi" w:cstheme="majorBidi"/>
          <w:lang w:bidi="he-IL"/>
        </w:rPr>
        <w:t>(</w:t>
      </w:r>
      <w:r w:rsidRPr="000C216D">
        <w:rPr>
          <w:rFonts w:asciiTheme="majorBidi" w:eastAsia="Times New Roman" w:hAnsiTheme="majorBidi" w:cstheme="majorBidi"/>
          <w:lang w:bidi="he-IL"/>
        </w:rPr>
        <w:t>Smith1997:10</w:t>
      </w:r>
      <w:r>
        <w:rPr>
          <w:rFonts w:asciiTheme="majorBidi" w:eastAsia="Times New Roman" w:hAnsiTheme="majorBidi" w:cstheme="majorBidi"/>
          <w:lang w:bidi="he-IL"/>
        </w:rPr>
        <w:t>7</w:t>
      </w:r>
      <w:r w:rsidRPr="000C216D">
        <w:rPr>
          <w:rFonts w:asciiTheme="majorBidi" w:eastAsia="Times New Roman" w:hAnsiTheme="majorBidi" w:cstheme="majorBidi"/>
          <w:lang w:bidi="he-IL"/>
        </w:rPr>
        <w:t>)</w:t>
      </w:r>
    </w:p>
    <w:p w14:paraId="58FCD829" w14:textId="77777777" w:rsidR="00DD53FE" w:rsidRPr="006A62D2" w:rsidRDefault="00DD53FE" w:rsidP="00DD53FE">
      <w:pPr>
        <w:shd w:val="clear" w:color="auto" w:fill="FFFFFF"/>
        <w:spacing w:after="0" w:line="240" w:lineRule="auto"/>
        <w:ind w:left="-180" w:firstLine="900"/>
        <w:rPr>
          <w:rFonts w:asciiTheme="majorBidi" w:eastAsia="Times New Roman" w:hAnsiTheme="majorBidi" w:cstheme="majorBidi"/>
          <w:lang w:bidi="he-IL"/>
        </w:rPr>
      </w:pPr>
    </w:p>
    <w:p w14:paraId="76FD8BEF" w14:textId="77777777" w:rsidR="00DD53FE" w:rsidRPr="0009348B" w:rsidRDefault="00DD53FE" w:rsidP="00DD53FE">
      <w:pPr>
        <w:shd w:val="clear" w:color="auto" w:fill="FFFFFF"/>
        <w:spacing w:after="0" w:line="240" w:lineRule="auto"/>
        <w:ind w:left="-180" w:firstLine="900"/>
        <w:rPr>
          <w:rFonts w:asciiTheme="majorBidi" w:eastAsia="Times New Roman" w:hAnsiTheme="majorBidi" w:cstheme="majorBidi"/>
          <w:sz w:val="28"/>
          <w:szCs w:val="28"/>
          <w:lang w:bidi="he-IL"/>
        </w:rPr>
      </w:pPr>
    </w:p>
    <w:p w14:paraId="77EE575E" w14:textId="77777777" w:rsidR="00DD53FE" w:rsidRPr="00E87DC1" w:rsidRDefault="00DD53FE" w:rsidP="00DD53FE">
      <w:pPr>
        <w:spacing w:after="0" w:line="360" w:lineRule="auto"/>
        <w:ind w:left="-180"/>
        <w:rPr>
          <w:rFonts w:asciiTheme="majorBidi" w:eastAsia="Times New Roman" w:hAnsiTheme="majorBidi" w:cstheme="majorBidi"/>
          <w:sz w:val="24"/>
          <w:szCs w:val="24"/>
        </w:rPr>
      </w:pPr>
      <w:r w:rsidRPr="00E87DC1">
        <w:rPr>
          <w:rFonts w:asciiTheme="majorBidi" w:eastAsia="Times New Roman" w:hAnsiTheme="majorBidi" w:cstheme="majorBidi"/>
          <w:sz w:val="24"/>
          <w:szCs w:val="24"/>
          <w:lang w:bidi="he-IL"/>
        </w:rPr>
        <w:t xml:space="preserve">Macabre </w:t>
      </w:r>
      <w:r w:rsidRPr="007855A2">
        <w:rPr>
          <w:rFonts w:asciiTheme="majorBidi" w:eastAsia="Times New Roman" w:hAnsiTheme="majorBidi" w:cstheme="majorBidi"/>
          <w:sz w:val="24"/>
          <w:szCs w:val="24"/>
          <w:lang w:bidi="he-IL"/>
        </w:rPr>
        <w:t>Adornment</w:t>
      </w:r>
      <w:r w:rsidRPr="00E87DC1">
        <w:rPr>
          <w:rFonts w:asciiTheme="majorBidi" w:eastAsia="Times New Roman" w:hAnsiTheme="majorBidi" w:cstheme="majorBidi"/>
          <w:sz w:val="24"/>
          <w:szCs w:val="24"/>
          <w:lang w:bidi="he-IL"/>
        </w:rPr>
        <w:t>:</w:t>
      </w:r>
      <w:r w:rsidRPr="00E87DC1">
        <w:rPr>
          <w:rFonts w:asciiTheme="majorBidi" w:eastAsia="Times New Roman" w:hAnsiTheme="majorBidi" w:cstheme="majorBidi"/>
          <w:sz w:val="28"/>
          <w:szCs w:val="28"/>
        </w:rPr>
        <w:t xml:space="preserve"> </w:t>
      </w:r>
      <w:r w:rsidRPr="00E87DC1">
        <w:rPr>
          <w:rFonts w:asciiTheme="majorBidi" w:eastAsia="Times New Roman" w:hAnsiTheme="majorBidi" w:cstheme="majorBidi"/>
          <w:sz w:val="24"/>
          <w:szCs w:val="24"/>
        </w:rPr>
        <w:t>After killing the human warriors, she adorns herself with the dead warriors’ hands, which she ties around her girdle and the heads of the dead warriors as a necklace:</w:t>
      </w:r>
    </w:p>
    <w:p w14:paraId="0D9AA19F" w14:textId="77777777" w:rsidR="00DD53FE" w:rsidRPr="007855A2" w:rsidRDefault="00DD53FE" w:rsidP="00DD53FE">
      <w:pPr>
        <w:spacing w:after="0" w:line="240" w:lineRule="auto"/>
        <w:ind w:left="-180" w:firstLine="900"/>
        <w:rPr>
          <w:rFonts w:asciiTheme="majorBidi" w:eastAsia="Times New Roman" w:hAnsiTheme="majorBidi" w:cstheme="majorBidi"/>
          <w:lang w:bidi="he-IL"/>
        </w:rPr>
      </w:pPr>
      <w:r w:rsidRPr="007855A2">
        <w:rPr>
          <w:rFonts w:asciiTheme="majorBidi" w:eastAsia="Times New Roman" w:hAnsiTheme="majorBidi" w:cstheme="majorBidi"/>
          <w:lang w:bidi="he-IL"/>
        </w:rPr>
        <w:lastRenderedPageBreak/>
        <w:t>She fixes heads to her back,</w:t>
      </w:r>
    </w:p>
    <w:p w14:paraId="0036F69B" w14:textId="77777777" w:rsidR="00DD53FE" w:rsidRDefault="00DD53FE" w:rsidP="00DD53FE">
      <w:pPr>
        <w:shd w:val="clear" w:color="auto" w:fill="FFFFFF"/>
        <w:spacing w:after="0" w:line="240" w:lineRule="auto"/>
        <w:ind w:left="720"/>
        <w:rPr>
          <w:rFonts w:asciiTheme="majorBidi" w:eastAsia="Times New Roman" w:hAnsiTheme="majorBidi" w:cstheme="majorBidi"/>
          <w:lang w:bidi="he-IL"/>
        </w:rPr>
      </w:pPr>
      <w:r w:rsidRPr="007855A2">
        <w:rPr>
          <w:rFonts w:asciiTheme="majorBidi" w:eastAsia="Times New Roman" w:hAnsiTheme="majorBidi" w:cstheme="majorBidi"/>
          <w:lang w:bidi="he-IL"/>
        </w:rPr>
        <w:t>Fastens hands to her belt.</w:t>
      </w:r>
    </w:p>
    <w:p w14:paraId="579F415E" w14:textId="77777777" w:rsidR="00DD53FE" w:rsidRPr="009C4C27" w:rsidRDefault="00DD53FE" w:rsidP="00DD53FE">
      <w:pPr>
        <w:spacing w:after="0" w:line="240" w:lineRule="auto"/>
        <w:ind w:left="-180" w:firstLine="900"/>
        <w:rPr>
          <w:rFonts w:asciiTheme="majorBidi" w:eastAsia="Times New Roman" w:hAnsiTheme="majorBidi" w:cstheme="majorBidi"/>
          <w:lang w:bidi="he-IL"/>
        </w:rPr>
      </w:pPr>
      <w:r w:rsidRPr="006A62D2">
        <w:rPr>
          <w:rFonts w:asciiTheme="majorBidi" w:eastAsia="Times New Roman" w:hAnsiTheme="majorBidi" w:cstheme="majorBidi"/>
          <w:lang w:bidi="he-IL"/>
        </w:rPr>
        <w:t xml:space="preserve">(ii </w:t>
      </w:r>
      <w:r>
        <w:rPr>
          <w:rFonts w:asciiTheme="majorBidi" w:eastAsia="Times New Roman" w:hAnsiTheme="majorBidi" w:cstheme="majorBidi"/>
          <w:lang w:bidi="he-IL"/>
        </w:rPr>
        <w:t>11-13</w:t>
      </w:r>
      <w:r w:rsidRPr="006A62D2">
        <w:rPr>
          <w:rFonts w:asciiTheme="majorBidi" w:eastAsia="Times New Roman" w:hAnsiTheme="majorBidi" w:cstheme="majorBidi"/>
          <w:lang w:bidi="he-IL"/>
        </w:rPr>
        <w:t>)</w:t>
      </w:r>
      <w:r w:rsidRPr="00A74ED0">
        <w:rPr>
          <w:rFonts w:asciiTheme="majorBidi" w:eastAsia="Times New Roman" w:hAnsiTheme="majorBidi" w:cstheme="majorBidi"/>
          <w:lang w:bidi="he-IL"/>
        </w:rPr>
        <w:t xml:space="preserve"> </w:t>
      </w:r>
      <w:r>
        <w:rPr>
          <w:rFonts w:asciiTheme="majorBidi" w:eastAsia="Times New Roman" w:hAnsiTheme="majorBidi" w:cstheme="majorBidi"/>
          <w:lang w:bidi="he-IL"/>
        </w:rPr>
        <w:t>(</w:t>
      </w:r>
      <w:r w:rsidRPr="000C216D">
        <w:rPr>
          <w:rFonts w:asciiTheme="majorBidi" w:eastAsia="Times New Roman" w:hAnsiTheme="majorBidi" w:cstheme="majorBidi"/>
          <w:lang w:bidi="he-IL"/>
        </w:rPr>
        <w:t>Smith1997:10</w:t>
      </w:r>
      <w:r>
        <w:rPr>
          <w:rFonts w:asciiTheme="majorBidi" w:eastAsia="Times New Roman" w:hAnsiTheme="majorBidi" w:cstheme="majorBidi"/>
          <w:lang w:bidi="he-IL"/>
        </w:rPr>
        <w:t>7</w:t>
      </w:r>
      <w:r w:rsidRPr="000C216D">
        <w:rPr>
          <w:rFonts w:asciiTheme="majorBidi" w:eastAsia="Times New Roman" w:hAnsiTheme="majorBidi" w:cstheme="majorBidi"/>
          <w:lang w:bidi="he-IL"/>
        </w:rPr>
        <w:t>)</w:t>
      </w:r>
    </w:p>
    <w:p w14:paraId="139BA1AC" w14:textId="77777777" w:rsidR="00DD53FE" w:rsidRPr="007855A2" w:rsidRDefault="00DD53FE" w:rsidP="00DD53FE">
      <w:pPr>
        <w:shd w:val="clear" w:color="auto" w:fill="FFFFFF"/>
        <w:spacing w:after="0" w:line="240" w:lineRule="auto"/>
        <w:ind w:left="720"/>
        <w:rPr>
          <w:rFonts w:asciiTheme="majorBidi" w:eastAsia="Times New Roman" w:hAnsiTheme="majorBidi" w:cstheme="majorBidi"/>
          <w:lang w:bidi="he-IL"/>
        </w:rPr>
      </w:pPr>
    </w:p>
    <w:p w14:paraId="54960246" w14:textId="77777777" w:rsidR="00DD53FE" w:rsidRPr="00E87DC1" w:rsidRDefault="00DD53FE" w:rsidP="00DD53FE">
      <w:pPr>
        <w:shd w:val="clear" w:color="auto" w:fill="FFFFFF"/>
        <w:spacing w:after="0" w:line="360" w:lineRule="auto"/>
        <w:ind w:left="-180"/>
        <w:rPr>
          <w:rFonts w:asciiTheme="majorBidi" w:eastAsia="Times New Roman" w:hAnsiTheme="majorBidi" w:cstheme="majorBidi"/>
          <w:sz w:val="24"/>
          <w:szCs w:val="24"/>
          <w:lang w:bidi="he-IL"/>
        </w:rPr>
      </w:pPr>
      <w:r w:rsidRPr="00E87DC1">
        <w:rPr>
          <w:rFonts w:asciiTheme="majorBidi" w:eastAsia="Times New Roman" w:hAnsiTheme="majorBidi" w:cstheme="majorBidi"/>
          <w:sz w:val="24"/>
          <w:szCs w:val="24"/>
        </w:rPr>
        <w:t xml:space="preserve">Repulsive </w:t>
      </w:r>
      <w:r w:rsidRPr="007855A2">
        <w:rPr>
          <w:rFonts w:asciiTheme="majorBidi" w:eastAsia="Times New Roman" w:hAnsiTheme="majorBidi" w:cstheme="majorBidi"/>
          <w:sz w:val="24"/>
          <w:szCs w:val="24"/>
        </w:rPr>
        <w:t>Playfulness</w:t>
      </w:r>
      <w:r w:rsidRPr="00E87DC1">
        <w:rPr>
          <w:rFonts w:asciiTheme="majorBidi" w:eastAsia="Times New Roman" w:hAnsiTheme="majorBidi" w:cstheme="majorBidi"/>
          <w:sz w:val="24"/>
          <w:szCs w:val="24"/>
        </w:rPr>
        <w:t>:</w:t>
      </w:r>
      <w:r w:rsidRPr="00E87DC1">
        <w:rPr>
          <w:rFonts w:asciiTheme="majorBidi" w:eastAsia="Times New Roman" w:hAnsiTheme="majorBidi" w:cstheme="majorBidi"/>
          <w:sz w:val="24"/>
          <w:szCs w:val="24"/>
          <w:lang w:bidi="he-IL"/>
        </w:rPr>
        <w:t xml:space="preserve"> </w:t>
      </w:r>
    </w:p>
    <w:p w14:paraId="19E21983" w14:textId="77777777" w:rsidR="00DD53FE" w:rsidRPr="007855A2" w:rsidRDefault="00DD53FE" w:rsidP="00DD53FE">
      <w:pPr>
        <w:shd w:val="clear" w:color="auto" w:fill="FFFFFF"/>
        <w:spacing w:after="0" w:line="240" w:lineRule="auto"/>
        <w:ind w:left="720"/>
        <w:rPr>
          <w:rFonts w:asciiTheme="majorBidi" w:eastAsia="Times New Roman" w:hAnsiTheme="majorBidi" w:cstheme="majorBidi"/>
          <w:lang w:bidi="he-IL"/>
        </w:rPr>
      </w:pPr>
      <w:r w:rsidRPr="007855A2">
        <w:rPr>
          <w:rFonts w:asciiTheme="majorBidi" w:eastAsia="Times New Roman" w:hAnsiTheme="majorBidi" w:cstheme="majorBidi"/>
          <w:lang w:bidi="he-IL"/>
        </w:rPr>
        <w:t>knee-deep she glea[n]s in warriors- blood,</w:t>
      </w:r>
    </w:p>
    <w:p w14:paraId="11F98784" w14:textId="77777777" w:rsidR="00DD53FE" w:rsidRDefault="00DD53FE" w:rsidP="00DD53FE">
      <w:pPr>
        <w:shd w:val="clear" w:color="auto" w:fill="FFFFFF"/>
        <w:spacing w:after="0" w:line="240" w:lineRule="auto"/>
        <w:ind w:firstLine="720"/>
        <w:rPr>
          <w:rFonts w:asciiTheme="majorBidi" w:eastAsia="Times New Roman" w:hAnsiTheme="majorBidi" w:cstheme="majorBidi"/>
          <w:lang w:bidi="he-IL"/>
        </w:rPr>
      </w:pPr>
      <w:r w:rsidRPr="007855A2">
        <w:rPr>
          <w:rFonts w:asciiTheme="majorBidi" w:eastAsia="Times New Roman" w:hAnsiTheme="majorBidi" w:cstheme="majorBidi"/>
          <w:lang w:bidi="he-IL"/>
        </w:rPr>
        <w:t>Neck-deep in the gor[e]of soldiers,</w:t>
      </w:r>
    </w:p>
    <w:p w14:paraId="2CD08D06" w14:textId="77777777" w:rsidR="00DD53FE" w:rsidRPr="009C4C27" w:rsidRDefault="00DD53FE" w:rsidP="00DD53FE">
      <w:pPr>
        <w:spacing w:after="0" w:line="240" w:lineRule="auto"/>
        <w:ind w:left="-180" w:firstLine="900"/>
        <w:rPr>
          <w:rFonts w:asciiTheme="majorBidi" w:eastAsia="Times New Roman" w:hAnsiTheme="majorBidi" w:cstheme="majorBidi"/>
          <w:lang w:bidi="he-IL"/>
        </w:rPr>
      </w:pPr>
      <w:r w:rsidRPr="007855A2">
        <w:rPr>
          <w:rFonts w:asciiTheme="majorBidi" w:eastAsia="Times New Roman" w:hAnsiTheme="majorBidi" w:cstheme="majorBidi"/>
          <w:lang w:bidi="he-IL"/>
        </w:rPr>
        <w:t xml:space="preserve"> </w:t>
      </w:r>
      <w:r w:rsidRPr="006A62D2">
        <w:rPr>
          <w:rFonts w:asciiTheme="majorBidi" w:eastAsia="Times New Roman" w:hAnsiTheme="majorBidi" w:cstheme="majorBidi"/>
          <w:lang w:bidi="he-IL"/>
        </w:rPr>
        <w:t xml:space="preserve">(ii </w:t>
      </w:r>
      <w:r>
        <w:rPr>
          <w:rFonts w:asciiTheme="majorBidi" w:eastAsia="Times New Roman" w:hAnsiTheme="majorBidi" w:cstheme="majorBidi"/>
          <w:lang w:bidi="he-IL"/>
        </w:rPr>
        <w:t>13-15</w:t>
      </w:r>
      <w:r w:rsidRPr="006A62D2">
        <w:rPr>
          <w:rFonts w:asciiTheme="majorBidi" w:eastAsia="Times New Roman" w:hAnsiTheme="majorBidi" w:cstheme="majorBidi"/>
          <w:lang w:bidi="he-IL"/>
        </w:rPr>
        <w:t>)</w:t>
      </w:r>
      <w:r w:rsidRPr="00A74ED0">
        <w:rPr>
          <w:rFonts w:asciiTheme="majorBidi" w:eastAsia="Times New Roman" w:hAnsiTheme="majorBidi" w:cstheme="majorBidi"/>
          <w:lang w:bidi="he-IL"/>
        </w:rPr>
        <w:t xml:space="preserve"> </w:t>
      </w:r>
      <w:r>
        <w:rPr>
          <w:rFonts w:asciiTheme="majorBidi" w:eastAsia="Times New Roman" w:hAnsiTheme="majorBidi" w:cstheme="majorBidi"/>
          <w:lang w:bidi="he-IL"/>
        </w:rPr>
        <w:t>(</w:t>
      </w:r>
      <w:r w:rsidRPr="000C216D">
        <w:rPr>
          <w:rFonts w:asciiTheme="majorBidi" w:eastAsia="Times New Roman" w:hAnsiTheme="majorBidi" w:cstheme="majorBidi"/>
          <w:lang w:bidi="he-IL"/>
        </w:rPr>
        <w:t>Smith1997:10</w:t>
      </w:r>
      <w:r>
        <w:rPr>
          <w:rFonts w:asciiTheme="majorBidi" w:eastAsia="Times New Roman" w:hAnsiTheme="majorBidi" w:cstheme="majorBidi"/>
          <w:lang w:bidi="he-IL"/>
        </w:rPr>
        <w:t>7</w:t>
      </w:r>
      <w:r w:rsidRPr="000C216D">
        <w:rPr>
          <w:rFonts w:asciiTheme="majorBidi" w:eastAsia="Times New Roman" w:hAnsiTheme="majorBidi" w:cstheme="majorBidi"/>
          <w:lang w:bidi="he-IL"/>
        </w:rPr>
        <w:t>)</w:t>
      </w:r>
    </w:p>
    <w:p w14:paraId="57BEF040" w14:textId="77777777" w:rsidR="00DD53FE" w:rsidRDefault="00DD53FE" w:rsidP="00DD53FE">
      <w:pPr>
        <w:shd w:val="clear" w:color="auto" w:fill="FFFFFF"/>
        <w:spacing w:after="0" w:line="240" w:lineRule="auto"/>
        <w:ind w:firstLine="720"/>
        <w:rPr>
          <w:rFonts w:asciiTheme="majorBidi" w:eastAsia="Times New Roman" w:hAnsiTheme="majorBidi" w:cstheme="majorBidi"/>
          <w:lang w:bidi="he-IL"/>
        </w:rPr>
      </w:pPr>
    </w:p>
    <w:p w14:paraId="5313B59E" w14:textId="77777777" w:rsidR="00DD53FE" w:rsidRPr="007855A2" w:rsidRDefault="00DD53FE" w:rsidP="00DD53FE">
      <w:pPr>
        <w:shd w:val="clear" w:color="auto" w:fill="FFFFFF"/>
        <w:spacing w:after="0" w:line="360" w:lineRule="auto"/>
        <w:ind w:left="-180"/>
        <w:rPr>
          <w:rFonts w:asciiTheme="majorBidi" w:eastAsia="Times New Roman" w:hAnsiTheme="majorBidi" w:cstheme="majorBidi"/>
          <w:sz w:val="24"/>
          <w:szCs w:val="24"/>
          <w:lang w:bidi="he-IL"/>
        </w:rPr>
      </w:pPr>
      <w:r w:rsidRPr="007855A2">
        <w:rPr>
          <w:rFonts w:asciiTheme="majorBidi" w:eastAsia="Times New Roman" w:hAnsiTheme="majorBidi" w:cstheme="majorBidi"/>
          <w:sz w:val="24"/>
          <w:szCs w:val="24"/>
          <w:lang w:bidi="he-IL"/>
        </w:rPr>
        <w:t>Arrangement</w:t>
      </w:r>
      <w:r w:rsidRPr="00E87DC1">
        <w:rPr>
          <w:rFonts w:asciiTheme="majorBidi" w:eastAsia="Times New Roman" w:hAnsiTheme="majorBidi" w:cstheme="majorBidi"/>
          <w:b/>
          <w:bCs/>
          <w:sz w:val="24"/>
          <w:szCs w:val="24"/>
          <w:lang w:bidi="he-IL"/>
        </w:rPr>
        <w:t>:</w:t>
      </w:r>
      <w:r w:rsidRPr="00E87DC1">
        <w:rPr>
          <w:rFonts w:asciiTheme="majorBidi" w:eastAsia="Times New Roman" w:hAnsiTheme="majorBidi" w:cstheme="majorBidi"/>
          <w:sz w:val="28"/>
          <w:szCs w:val="28"/>
          <w:lang w:bidi="he-IL"/>
        </w:rPr>
        <w:t xml:space="preserve"> </w:t>
      </w:r>
      <w:r w:rsidRPr="00E87DC1">
        <w:rPr>
          <w:rFonts w:asciiTheme="majorBidi" w:eastAsia="Times New Roman" w:hAnsiTheme="majorBidi" w:cstheme="majorBidi"/>
          <w:sz w:val="24"/>
          <w:szCs w:val="24"/>
          <w:lang w:bidi="he-IL"/>
        </w:rPr>
        <w:t xml:space="preserve">After the massacre in her palace, Anat performs some domestic chores: </w:t>
      </w:r>
    </w:p>
    <w:p w14:paraId="362B5D98" w14:textId="77777777" w:rsidR="00DD53FE" w:rsidRPr="007855A2" w:rsidRDefault="00DD53FE" w:rsidP="00DD53FE">
      <w:pPr>
        <w:shd w:val="clear" w:color="auto" w:fill="FFFFFF"/>
        <w:spacing w:after="0" w:line="240" w:lineRule="auto"/>
        <w:ind w:firstLine="720"/>
        <w:rPr>
          <w:rFonts w:asciiTheme="majorBidi" w:eastAsia="Times New Roman" w:hAnsiTheme="majorBidi" w:cstheme="majorBidi"/>
          <w:lang w:bidi="he-IL"/>
        </w:rPr>
      </w:pPr>
      <w:r w:rsidRPr="007855A2">
        <w:rPr>
          <w:rFonts w:asciiTheme="majorBidi" w:eastAsia="Times New Roman" w:hAnsiTheme="majorBidi" w:cstheme="majorBidi"/>
          <w:lang w:bidi="he-IL"/>
        </w:rPr>
        <w:t>She [ar]ranges chairs with chairs,</w:t>
      </w:r>
    </w:p>
    <w:p w14:paraId="38B258FA" w14:textId="77777777" w:rsidR="00DD53FE" w:rsidRPr="007855A2" w:rsidRDefault="00DD53FE" w:rsidP="00DD53FE">
      <w:pPr>
        <w:shd w:val="clear" w:color="auto" w:fill="FFFFFF"/>
        <w:spacing w:after="0" w:line="240" w:lineRule="auto"/>
        <w:ind w:firstLine="720"/>
        <w:rPr>
          <w:rFonts w:asciiTheme="majorBidi" w:eastAsia="Times New Roman" w:hAnsiTheme="majorBidi" w:cstheme="majorBidi"/>
          <w:lang w:bidi="he-IL"/>
        </w:rPr>
      </w:pPr>
      <w:r w:rsidRPr="007855A2">
        <w:rPr>
          <w:rFonts w:asciiTheme="majorBidi" w:eastAsia="Times New Roman" w:hAnsiTheme="majorBidi" w:cstheme="majorBidi"/>
          <w:lang w:bidi="he-IL"/>
        </w:rPr>
        <w:t>Tables [with] table &lt;s</w:t>
      </w:r>
      <w:proofErr w:type="gramStart"/>
      <w:r w:rsidRPr="007855A2">
        <w:rPr>
          <w:rFonts w:asciiTheme="majorBidi" w:eastAsia="Times New Roman" w:hAnsiTheme="majorBidi" w:cstheme="majorBidi"/>
          <w:lang w:bidi="he-IL"/>
        </w:rPr>
        <w:t>&gt;;</w:t>
      </w:r>
      <w:proofErr w:type="gramEnd"/>
    </w:p>
    <w:p w14:paraId="2D0C309C" w14:textId="77777777" w:rsidR="00DD53FE" w:rsidRDefault="00DD53FE" w:rsidP="00DD53FE">
      <w:pPr>
        <w:shd w:val="clear" w:color="auto" w:fill="FFFFFF"/>
        <w:spacing w:after="0" w:line="240" w:lineRule="auto"/>
        <w:ind w:firstLine="720"/>
        <w:rPr>
          <w:rFonts w:asciiTheme="majorBidi" w:eastAsia="Times New Roman" w:hAnsiTheme="majorBidi" w:cstheme="majorBidi"/>
          <w:lang w:bidi="he-IL"/>
        </w:rPr>
      </w:pPr>
      <w:r w:rsidRPr="007855A2">
        <w:rPr>
          <w:rFonts w:asciiTheme="majorBidi" w:eastAsia="Times New Roman" w:hAnsiTheme="majorBidi" w:cstheme="majorBidi"/>
          <w:lang w:bidi="he-IL"/>
        </w:rPr>
        <w:t>Footstools she arranges with footstools.</w:t>
      </w:r>
    </w:p>
    <w:p w14:paraId="47B19694" w14:textId="77777777" w:rsidR="00DD53FE" w:rsidRPr="009C4C27" w:rsidRDefault="00DD53FE" w:rsidP="00DD53FE">
      <w:pPr>
        <w:spacing w:after="0" w:line="240" w:lineRule="auto"/>
        <w:ind w:left="-180" w:firstLine="900"/>
        <w:rPr>
          <w:rFonts w:asciiTheme="majorBidi" w:eastAsia="Times New Roman" w:hAnsiTheme="majorBidi" w:cstheme="majorBidi"/>
          <w:lang w:bidi="he-IL"/>
        </w:rPr>
      </w:pPr>
      <w:r w:rsidRPr="006A62D2">
        <w:rPr>
          <w:rFonts w:asciiTheme="majorBidi" w:eastAsia="Times New Roman" w:hAnsiTheme="majorBidi" w:cstheme="majorBidi"/>
          <w:lang w:bidi="he-IL"/>
        </w:rPr>
        <w:t xml:space="preserve">(ii </w:t>
      </w:r>
      <w:r>
        <w:rPr>
          <w:rFonts w:asciiTheme="majorBidi" w:eastAsia="Times New Roman" w:hAnsiTheme="majorBidi" w:cstheme="majorBidi"/>
          <w:lang w:bidi="he-IL"/>
        </w:rPr>
        <w:t>36-37</w:t>
      </w:r>
      <w:r w:rsidRPr="006A62D2">
        <w:rPr>
          <w:rFonts w:asciiTheme="majorBidi" w:eastAsia="Times New Roman" w:hAnsiTheme="majorBidi" w:cstheme="majorBidi"/>
          <w:lang w:bidi="he-IL"/>
        </w:rPr>
        <w:t>)</w:t>
      </w:r>
      <w:r w:rsidRPr="00A74ED0">
        <w:rPr>
          <w:rFonts w:asciiTheme="majorBidi" w:eastAsia="Times New Roman" w:hAnsiTheme="majorBidi" w:cstheme="majorBidi"/>
          <w:lang w:bidi="he-IL"/>
        </w:rPr>
        <w:t xml:space="preserve"> </w:t>
      </w:r>
      <w:r>
        <w:rPr>
          <w:rFonts w:asciiTheme="majorBidi" w:eastAsia="Times New Roman" w:hAnsiTheme="majorBidi" w:cstheme="majorBidi"/>
          <w:lang w:bidi="he-IL"/>
        </w:rPr>
        <w:t>(</w:t>
      </w:r>
      <w:r w:rsidRPr="000C216D">
        <w:rPr>
          <w:rFonts w:asciiTheme="majorBidi" w:eastAsia="Times New Roman" w:hAnsiTheme="majorBidi" w:cstheme="majorBidi"/>
          <w:lang w:bidi="he-IL"/>
        </w:rPr>
        <w:t>Smith1997:10</w:t>
      </w:r>
      <w:r>
        <w:rPr>
          <w:rFonts w:asciiTheme="majorBidi" w:eastAsia="Times New Roman" w:hAnsiTheme="majorBidi" w:cstheme="majorBidi"/>
          <w:lang w:bidi="he-IL"/>
        </w:rPr>
        <w:t>8</w:t>
      </w:r>
      <w:r w:rsidRPr="000C216D">
        <w:rPr>
          <w:rFonts w:asciiTheme="majorBidi" w:eastAsia="Times New Roman" w:hAnsiTheme="majorBidi" w:cstheme="majorBidi"/>
          <w:lang w:bidi="he-IL"/>
        </w:rPr>
        <w:t>)</w:t>
      </w:r>
    </w:p>
    <w:p w14:paraId="02EA97AB" w14:textId="77777777" w:rsidR="00DD53FE" w:rsidRPr="007855A2" w:rsidRDefault="00DD53FE" w:rsidP="00DD53FE">
      <w:pPr>
        <w:shd w:val="clear" w:color="auto" w:fill="FFFFFF"/>
        <w:spacing w:after="0" w:line="240" w:lineRule="auto"/>
        <w:ind w:firstLine="720"/>
        <w:rPr>
          <w:rFonts w:asciiTheme="majorBidi" w:eastAsia="Times New Roman" w:hAnsiTheme="majorBidi" w:cstheme="majorBidi"/>
          <w:lang w:bidi="he-IL"/>
        </w:rPr>
      </w:pPr>
    </w:p>
    <w:p w14:paraId="7CC91DCF" w14:textId="77777777" w:rsidR="00DD53FE" w:rsidRPr="00E87DC1" w:rsidRDefault="00DD53FE" w:rsidP="00DD53FE">
      <w:pPr>
        <w:shd w:val="clear" w:color="auto" w:fill="FFFFFF"/>
        <w:spacing w:after="0" w:line="360" w:lineRule="auto"/>
        <w:ind w:left="-180"/>
        <w:rPr>
          <w:rFonts w:asciiTheme="majorBidi" w:eastAsia="Times New Roman" w:hAnsiTheme="majorBidi" w:cstheme="majorBidi"/>
          <w:sz w:val="24"/>
          <w:szCs w:val="24"/>
        </w:rPr>
      </w:pPr>
      <w:r w:rsidRPr="00E87DC1">
        <w:rPr>
          <w:rFonts w:asciiTheme="majorBidi" w:eastAsia="Times New Roman" w:hAnsiTheme="majorBidi" w:cstheme="majorBidi"/>
          <w:sz w:val="24"/>
          <w:szCs w:val="24"/>
        </w:rPr>
        <w:t>Then, she</w:t>
      </w:r>
    </w:p>
    <w:p w14:paraId="4A89923A" w14:textId="77777777" w:rsidR="00DD53FE" w:rsidRPr="00E87DC1" w:rsidRDefault="00DD53FE" w:rsidP="00DD53FE">
      <w:pPr>
        <w:shd w:val="clear" w:color="auto" w:fill="FFFFFF"/>
        <w:spacing w:after="0" w:line="360" w:lineRule="auto"/>
        <w:ind w:left="-180"/>
        <w:rPr>
          <w:rFonts w:asciiTheme="majorBidi" w:eastAsia="Times New Roman" w:hAnsiTheme="majorBidi" w:cstheme="majorBidi"/>
          <w:sz w:val="24"/>
          <w:szCs w:val="24"/>
          <w:lang w:bidi="he-IL"/>
        </w:rPr>
      </w:pPr>
      <w:r w:rsidRPr="007855A2">
        <w:rPr>
          <w:rFonts w:asciiTheme="majorBidi" w:eastAsia="Times New Roman" w:hAnsiTheme="majorBidi" w:cstheme="majorBidi"/>
          <w:sz w:val="24"/>
          <w:szCs w:val="24"/>
          <w:lang w:bidi="he-IL"/>
        </w:rPr>
        <w:t>Washes and beautifies</w:t>
      </w:r>
      <w:r w:rsidRPr="00E87DC1">
        <w:rPr>
          <w:rFonts w:asciiTheme="majorBidi" w:eastAsia="Times New Roman" w:hAnsiTheme="majorBidi" w:cstheme="majorBidi"/>
          <w:b/>
          <w:bCs/>
          <w:sz w:val="24"/>
          <w:szCs w:val="24"/>
          <w:lang w:bidi="he-IL"/>
        </w:rPr>
        <w:t>:</w:t>
      </w:r>
    </w:p>
    <w:p w14:paraId="1ABB8793" w14:textId="77777777" w:rsidR="00DD53FE" w:rsidRPr="00F032DE" w:rsidRDefault="00DD53FE" w:rsidP="00DD53FE">
      <w:pPr>
        <w:shd w:val="clear" w:color="auto" w:fill="FFFFFF"/>
        <w:spacing w:after="0" w:line="240" w:lineRule="auto"/>
        <w:ind w:left="720"/>
        <w:rPr>
          <w:rFonts w:asciiTheme="majorBidi" w:eastAsia="Times New Roman" w:hAnsiTheme="majorBidi" w:cstheme="majorBidi"/>
          <w:lang w:bidi="he-IL"/>
        </w:rPr>
      </w:pPr>
      <w:r w:rsidRPr="00F032DE">
        <w:rPr>
          <w:rFonts w:asciiTheme="majorBidi" w:eastAsia="Times New Roman" w:hAnsiTheme="majorBidi" w:cstheme="majorBidi"/>
          <w:lang w:bidi="he-IL"/>
        </w:rPr>
        <w:t xml:space="preserve">[She] draws water and </w:t>
      </w:r>
      <w:proofErr w:type="gramStart"/>
      <w:r w:rsidRPr="00F032DE">
        <w:rPr>
          <w:rFonts w:asciiTheme="majorBidi" w:eastAsia="Times New Roman" w:hAnsiTheme="majorBidi" w:cstheme="majorBidi"/>
          <w:lang w:bidi="he-IL"/>
        </w:rPr>
        <w:t>washes</w:t>
      </w:r>
      <w:proofErr w:type="gramEnd"/>
    </w:p>
    <w:p w14:paraId="274CD757" w14:textId="77777777" w:rsidR="00DD53FE" w:rsidRPr="00F032DE" w:rsidRDefault="00DD53FE" w:rsidP="00DD53FE">
      <w:pPr>
        <w:shd w:val="clear" w:color="auto" w:fill="FFFFFF"/>
        <w:spacing w:after="0" w:line="240" w:lineRule="auto"/>
        <w:ind w:left="720"/>
        <w:rPr>
          <w:rFonts w:asciiTheme="majorBidi" w:eastAsia="Times New Roman" w:hAnsiTheme="majorBidi" w:cstheme="majorBidi"/>
          <w:lang w:bidi="he-IL"/>
        </w:rPr>
      </w:pPr>
      <w:r w:rsidRPr="00F032DE">
        <w:rPr>
          <w:rFonts w:asciiTheme="majorBidi" w:eastAsia="Times New Roman" w:hAnsiTheme="majorBidi" w:cstheme="majorBidi"/>
          <w:lang w:bidi="he-IL"/>
        </w:rPr>
        <w:t xml:space="preserve">[With </w:t>
      </w:r>
      <w:proofErr w:type="gramStart"/>
      <w:r w:rsidRPr="00F032DE">
        <w:rPr>
          <w:rFonts w:asciiTheme="majorBidi" w:eastAsia="Times New Roman" w:hAnsiTheme="majorBidi" w:cstheme="majorBidi"/>
          <w:lang w:bidi="he-IL"/>
        </w:rPr>
        <w:t>D]ew</w:t>
      </w:r>
      <w:proofErr w:type="gramEnd"/>
      <w:r w:rsidRPr="00F032DE">
        <w:rPr>
          <w:rFonts w:asciiTheme="majorBidi" w:eastAsia="Times New Roman" w:hAnsiTheme="majorBidi" w:cstheme="majorBidi"/>
          <w:lang w:bidi="he-IL"/>
        </w:rPr>
        <w:t xml:space="preserve"> of heaven, Oil of Earth,</w:t>
      </w:r>
    </w:p>
    <w:p w14:paraId="49EDDC47" w14:textId="77777777" w:rsidR="00DD53FE" w:rsidRPr="00F032DE" w:rsidRDefault="00DD53FE" w:rsidP="00DD53FE">
      <w:pPr>
        <w:shd w:val="clear" w:color="auto" w:fill="FFFFFF"/>
        <w:spacing w:after="0" w:line="240" w:lineRule="auto"/>
        <w:ind w:left="720"/>
        <w:rPr>
          <w:rFonts w:asciiTheme="majorBidi" w:eastAsia="Times New Roman" w:hAnsiTheme="majorBidi" w:cstheme="majorBidi"/>
          <w:lang w:bidi="he-IL"/>
        </w:rPr>
      </w:pPr>
      <w:r w:rsidRPr="00F032DE">
        <w:rPr>
          <w:rFonts w:asciiTheme="majorBidi" w:eastAsia="Times New Roman" w:hAnsiTheme="majorBidi" w:cstheme="majorBidi"/>
          <w:lang w:bidi="he-IL"/>
        </w:rPr>
        <w:t>Showers of Cloud[r]ider…</w:t>
      </w:r>
    </w:p>
    <w:p w14:paraId="4528680F" w14:textId="77777777" w:rsidR="00DD53FE" w:rsidRPr="00F032DE" w:rsidRDefault="00DD53FE" w:rsidP="00DD53FE">
      <w:pPr>
        <w:shd w:val="clear" w:color="auto" w:fill="FFFFFF"/>
        <w:spacing w:after="0" w:line="240" w:lineRule="auto"/>
        <w:ind w:left="720"/>
        <w:rPr>
          <w:rFonts w:asciiTheme="majorBidi" w:eastAsia="Times New Roman" w:hAnsiTheme="majorBidi" w:cstheme="majorBidi"/>
          <w:lang w:bidi="he-IL"/>
        </w:rPr>
      </w:pPr>
      <w:r w:rsidRPr="00F032DE">
        <w:rPr>
          <w:rFonts w:asciiTheme="majorBidi" w:eastAsia="Times New Roman" w:hAnsiTheme="majorBidi" w:cstheme="majorBidi"/>
          <w:lang w:bidi="he-IL"/>
        </w:rPr>
        <w:t>She beautifies herself with murex…</w:t>
      </w:r>
    </w:p>
    <w:p w14:paraId="3A2CE03D" w14:textId="77777777" w:rsidR="00DD53FE" w:rsidRPr="009C4C27" w:rsidRDefault="00DD53FE" w:rsidP="00DD53FE">
      <w:pPr>
        <w:spacing w:after="0" w:line="240" w:lineRule="auto"/>
        <w:ind w:left="-180" w:firstLine="900"/>
        <w:rPr>
          <w:rFonts w:asciiTheme="majorBidi" w:eastAsia="Times New Roman" w:hAnsiTheme="majorBidi" w:cstheme="majorBidi"/>
          <w:lang w:bidi="he-IL"/>
        </w:rPr>
      </w:pPr>
      <w:r w:rsidRPr="00A74ED0">
        <w:rPr>
          <w:rFonts w:asciiTheme="majorBidi" w:eastAsia="Times New Roman" w:hAnsiTheme="majorBidi" w:cstheme="majorBidi"/>
          <w:lang w:bidi="he-IL"/>
        </w:rPr>
        <w:t>(</w:t>
      </w:r>
      <w:r w:rsidRPr="00A74ED0">
        <w:rPr>
          <w:rFonts w:asciiTheme="majorBidi" w:eastAsia="Times New Roman" w:hAnsiTheme="majorBidi" w:cstheme="majorBidi"/>
          <w:i/>
          <w:iCs/>
          <w:lang w:bidi="he-IL"/>
        </w:rPr>
        <w:t>CAT</w:t>
      </w:r>
      <w:r w:rsidRPr="00A74ED0">
        <w:rPr>
          <w:rFonts w:asciiTheme="majorBidi" w:eastAsia="Times New Roman" w:hAnsiTheme="majorBidi" w:cstheme="majorBidi"/>
          <w:lang w:bidi="he-IL"/>
        </w:rPr>
        <w:t xml:space="preserve"> 1.17 ii 38-40; iii 1) </w:t>
      </w:r>
      <w:r>
        <w:rPr>
          <w:rFonts w:asciiTheme="majorBidi" w:eastAsia="Times New Roman" w:hAnsiTheme="majorBidi" w:cstheme="majorBidi"/>
          <w:lang w:bidi="he-IL"/>
        </w:rPr>
        <w:t>(</w:t>
      </w:r>
      <w:r w:rsidRPr="000C216D">
        <w:rPr>
          <w:rFonts w:asciiTheme="majorBidi" w:eastAsia="Times New Roman" w:hAnsiTheme="majorBidi" w:cstheme="majorBidi"/>
          <w:lang w:bidi="he-IL"/>
        </w:rPr>
        <w:t>Smith1997:10</w:t>
      </w:r>
      <w:r>
        <w:rPr>
          <w:rFonts w:asciiTheme="majorBidi" w:eastAsia="Times New Roman" w:hAnsiTheme="majorBidi" w:cstheme="majorBidi"/>
          <w:lang w:bidi="he-IL"/>
        </w:rPr>
        <w:t>9</w:t>
      </w:r>
      <w:r w:rsidRPr="000C216D">
        <w:rPr>
          <w:rFonts w:asciiTheme="majorBidi" w:eastAsia="Times New Roman" w:hAnsiTheme="majorBidi" w:cstheme="majorBidi"/>
          <w:lang w:bidi="he-IL"/>
        </w:rPr>
        <w:t>)</w:t>
      </w:r>
    </w:p>
    <w:p w14:paraId="66A3675D" w14:textId="77777777" w:rsidR="00DD53FE" w:rsidRPr="00A74ED0" w:rsidRDefault="00DD53FE" w:rsidP="00DD53FE">
      <w:pPr>
        <w:shd w:val="clear" w:color="auto" w:fill="FFFFFF"/>
        <w:spacing w:after="0" w:line="360" w:lineRule="auto"/>
        <w:ind w:firstLine="720"/>
        <w:rPr>
          <w:rFonts w:asciiTheme="majorBidi" w:eastAsia="Times New Roman" w:hAnsiTheme="majorBidi" w:cstheme="majorBidi"/>
          <w:lang w:bidi="he-IL"/>
        </w:rPr>
      </w:pPr>
    </w:p>
    <w:p w14:paraId="25C14782" w14:textId="77777777" w:rsidR="00DD53FE" w:rsidRPr="00F032DE" w:rsidRDefault="00DD53FE" w:rsidP="00DD53FE">
      <w:pPr>
        <w:shd w:val="clear" w:color="auto" w:fill="FFFFFF"/>
        <w:spacing w:after="0" w:line="360" w:lineRule="auto"/>
        <w:ind w:left="-180"/>
        <w:rPr>
          <w:rFonts w:asciiTheme="majorBidi" w:eastAsia="Times New Roman" w:hAnsiTheme="majorBidi" w:cstheme="majorBidi"/>
          <w:sz w:val="24"/>
          <w:szCs w:val="24"/>
          <w:lang w:bidi="he-IL"/>
        </w:rPr>
      </w:pPr>
      <w:r w:rsidRPr="00F032DE">
        <w:rPr>
          <w:rFonts w:asciiTheme="majorBidi" w:eastAsia="Times New Roman" w:hAnsiTheme="majorBidi" w:cstheme="majorBidi"/>
          <w:sz w:val="24"/>
          <w:szCs w:val="24"/>
          <w:lang w:bidi="he-IL"/>
        </w:rPr>
        <w:t>Anat plays and sings love songs:</w:t>
      </w:r>
    </w:p>
    <w:p w14:paraId="02E10F36" w14:textId="77777777" w:rsidR="00DD53FE" w:rsidRPr="00F032DE" w:rsidRDefault="00DD53FE" w:rsidP="00DD53FE">
      <w:pPr>
        <w:shd w:val="clear" w:color="auto" w:fill="FFFFFF"/>
        <w:spacing w:after="0" w:line="240" w:lineRule="auto"/>
        <w:ind w:left="720"/>
        <w:rPr>
          <w:rFonts w:asciiTheme="majorBidi" w:eastAsia="Times New Roman" w:hAnsiTheme="majorBidi" w:cstheme="majorBidi"/>
          <w:lang w:bidi="he-IL"/>
        </w:rPr>
      </w:pPr>
      <w:r w:rsidRPr="00F032DE">
        <w:rPr>
          <w:rFonts w:asciiTheme="majorBidi" w:eastAsia="Times New Roman" w:hAnsiTheme="majorBidi" w:cstheme="majorBidi"/>
          <w:lang w:bidi="he-IL"/>
        </w:rPr>
        <w:t>[She takes her harp in hand,]</w:t>
      </w:r>
    </w:p>
    <w:p w14:paraId="0F113AF3" w14:textId="77777777" w:rsidR="00DD53FE" w:rsidRPr="00F032DE" w:rsidRDefault="00DD53FE" w:rsidP="00DD53FE">
      <w:pPr>
        <w:shd w:val="clear" w:color="auto" w:fill="FFFFFF"/>
        <w:spacing w:after="0" w:line="240" w:lineRule="auto"/>
        <w:ind w:left="720"/>
        <w:rPr>
          <w:rFonts w:asciiTheme="majorBidi" w:eastAsia="Times New Roman" w:hAnsiTheme="majorBidi" w:cstheme="majorBidi"/>
          <w:lang w:bidi="he-IL"/>
        </w:rPr>
      </w:pPr>
      <w:r w:rsidRPr="00F032DE">
        <w:rPr>
          <w:rFonts w:asciiTheme="majorBidi" w:eastAsia="Times New Roman" w:hAnsiTheme="majorBidi" w:cstheme="majorBidi"/>
          <w:lang w:bidi="he-IL"/>
        </w:rPr>
        <w:t>[P]uts the lyre to her breast.</w:t>
      </w:r>
    </w:p>
    <w:p w14:paraId="230F35D4" w14:textId="77777777" w:rsidR="00DD53FE" w:rsidRPr="00F032DE" w:rsidRDefault="00DD53FE" w:rsidP="00DD53FE">
      <w:pPr>
        <w:shd w:val="clear" w:color="auto" w:fill="FFFFFF"/>
        <w:spacing w:after="0" w:line="240" w:lineRule="auto"/>
        <w:ind w:left="720"/>
        <w:rPr>
          <w:rFonts w:asciiTheme="majorBidi" w:eastAsia="Times New Roman" w:hAnsiTheme="majorBidi" w:cstheme="majorBidi"/>
          <w:lang w:bidi="he-IL"/>
        </w:rPr>
      </w:pPr>
      <w:r w:rsidRPr="00F032DE">
        <w:rPr>
          <w:rFonts w:asciiTheme="majorBidi" w:eastAsia="Times New Roman" w:hAnsiTheme="majorBidi" w:cstheme="majorBidi"/>
          <w:lang w:bidi="he-IL"/>
        </w:rPr>
        <w:t>She sings the love of Mightiest Baal,</w:t>
      </w:r>
    </w:p>
    <w:p w14:paraId="1990BD51" w14:textId="77777777" w:rsidR="00DD53FE" w:rsidRPr="00F032DE" w:rsidRDefault="00DD53FE" w:rsidP="00DD53FE">
      <w:pPr>
        <w:shd w:val="clear" w:color="auto" w:fill="FFFFFF"/>
        <w:spacing w:after="0" w:line="240" w:lineRule="auto"/>
        <w:ind w:left="720"/>
        <w:rPr>
          <w:rFonts w:asciiTheme="majorBidi" w:eastAsia="Times New Roman" w:hAnsiTheme="majorBidi" w:cstheme="majorBidi"/>
          <w:lang w:bidi="he-IL"/>
        </w:rPr>
      </w:pPr>
      <w:r w:rsidRPr="00F032DE">
        <w:rPr>
          <w:rFonts w:asciiTheme="majorBidi" w:eastAsia="Times New Roman" w:hAnsiTheme="majorBidi" w:cstheme="majorBidi"/>
          <w:lang w:bidi="he-IL"/>
        </w:rPr>
        <w:t xml:space="preserve">The passion of Pidray, Daughter of Light… </w:t>
      </w:r>
    </w:p>
    <w:p w14:paraId="60BB81D9" w14:textId="77777777" w:rsidR="00DD53FE" w:rsidRPr="009C4C27" w:rsidRDefault="00DD53FE" w:rsidP="00DD53FE">
      <w:pPr>
        <w:spacing w:after="0" w:line="240" w:lineRule="auto"/>
        <w:ind w:left="-180" w:firstLine="900"/>
        <w:rPr>
          <w:rFonts w:asciiTheme="majorBidi" w:eastAsia="Times New Roman" w:hAnsiTheme="majorBidi" w:cstheme="majorBidi"/>
          <w:lang w:bidi="he-IL"/>
        </w:rPr>
      </w:pPr>
      <w:r w:rsidRPr="00E87DC1">
        <w:rPr>
          <w:rFonts w:asciiTheme="majorBidi" w:eastAsia="Times New Roman" w:hAnsiTheme="majorBidi" w:cstheme="majorBidi"/>
          <w:sz w:val="20"/>
          <w:szCs w:val="20"/>
          <w:lang w:bidi="he-IL"/>
        </w:rPr>
        <w:t>(</w:t>
      </w:r>
      <w:proofErr w:type="gramStart"/>
      <w:r w:rsidRPr="00E87DC1">
        <w:rPr>
          <w:rFonts w:asciiTheme="majorBidi" w:eastAsia="Times New Roman" w:hAnsiTheme="majorBidi" w:cstheme="majorBidi"/>
          <w:i/>
          <w:iCs/>
          <w:sz w:val="20"/>
          <w:szCs w:val="20"/>
          <w:lang w:bidi="he-IL"/>
        </w:rPr>
        <w:t xml:space="preserve">CAT </w:t>
      </w:r>
      <w:r w:rsidRPr="00E87DC1">
        <w:rPr>
          <w:rFonts w:asciiTheme="majorBidi" w:eastAsia="Times New Roman" w:hAnsiTheme="majorBidi" w:cstheme="majorBidi"/>
          <w:sz w:val="20"/>
          <w:szCs w:val="20"/>
          <w:lang w:bidi="he-IL"/>
        </w:rPr>
        <w:t xml:space="preserve"> iii</w:t>
      </w:r>
      <w:proofErr w:type="gramEnd"/>
      <w:r w:rsidRPr="00E87DC1">
        <w:rPr>
          <w:rFonts w:asciiTheme="majorBidi" w:eastAsia="Times New Roman" w:hAnsiTheme="majorBidi" w:cstheme="majorBidi"/>
          <w:sz w:val="20"/>
          <w:szCs w:val="20"/>
          <w:lang w:bidi="he-IL"/>
        </w:rPr>
        <w:t xml:space="preserve"> 4-8)</w:t>
      </w:r>
      <w:r w:rsidRPr="00A74ED0">
        <w:rPr>
          <w:rFonts w:asciiTheme="majorBidi" w:eastAsia="Times New Roman" w:hAnsiTheme="majorBidi" w:cstheme="majorBidi"/>
          <w:lang w:bidi="he-IL"/>
        </w:rPr>
        <w:t xml:space="preserve"> </w:t>
      </w:r>
      <w:r>
        <w:rPr>
          <w:rFonts w:asciiTheme="majorBidi" w:eastAsia="Times New Roman" w:hAnsiTheme="majorBidi" w:cstheme="majorBidi"/>
          <w:lang w:bidi="he-IL"/>
        </w:rPr>
        <w:t>(</w:t>
      </w:r>
      <w:r w:rsidRPr="000C216D">
        <w:rPr>
          <w:rFonts w:asciiTheme="majorBidi" w:eastAsia="Times New Roman" w:hAnsiTheme="majorBidi" w:cstheme="majorBidi"/>
          <w:lang w:bidi="he-IL"/>
        </w:rPr>
        <w:t>Smith1997:10</w:t>
      </w:r>
      <w:r>
        <w:rPr>
          <w:rFonts w:asciiTheme="majorBidi" w:eastAsia="Times New Roman" w:hAnsiTheme="majorBidi" w:cstheme="majorBidi"/>
          <w:lang w:bidi="he-IL"/>
        </w:rPr>
        <w:t>9</w:t>
      </w:r>
      <w:r w:rsidRPr="000C216D">
        <w:rPr>
          <w:rFonts w:asciiTheme="majorBidi" w:eastAsia="Times New Roman" w:hAnsiTheme="majorBidi" w:cstheme="majorBidi"/>
          <w:lang w:bidi="he-IL"/>
        </w:rPr>
        <w:t>)</w:t>
      </w:r>
    </w:p>
    <w:p w14:paraId="14714F3B" w14:textId="77777777" w:rsidR="00DD53FE" w:rsidRPr="00E87DC1" w:rsidRDefault="00DD53FE" w:rsidP="00DD53FE">
      <w:pPr>
        <w:shd w:val="clear" w:color="auto" w:fill="FFFFFF"/>
        <w:spacing w:after="0" w:line="360" w:lineRule="auto"/>
        <w:ind w:left="720"/>
        <w:rPr>
          <w:rFonts w:asciiTheme="majorBidi" w:eastAsia="Times New Roman" w:hAnsiTheme="majorBidi" w:cstheme="majorBidi"/>
          <w:sz w:val="20"/>
          <w:szCs w:val="20"/>
          <w:lang w:bidi="he-IL"/>
        </w:rPr>
      </w:pPr>
    </w:p>
    <w:p w14:paraId="59F94567" w14:textId="77777777" w:rsidR="00DD53FE" w:rsidRDefault="00DD53FE" w:rsidP="00DD53FE">
      <w:pPr>
        <w:spacing w:after="0" w:line="360" w:lineRule="auto"/>
        <w:rPr>
          <w:rFonts w:ascii="Times New Roman" w:eastAsia="Times New Roman" w:hAnsi="Times New Roman" w:cs="Times New Roman"/>
          <w:color w:val="0E101A"/>
          <w:sz w:val="24"/>
          <w:szCs w:val="24"/>
          <w:lang w:val="en-IL" w:eastAsia="en-IL" w:bidi="he-IL"/>
        </w:rPr>
      </w:pPr>
      <w:r w:rsidRPr="0013027E">
        <w:rPr>
          <w:rFonts w:asciiTheme="majorBidi" w:hAnsiTheme="majorBidi" w:cstheme="majorBidi"/>
          <w:sz w:val="24"/>
          <w:szCs w:val="24"/>
        </w:rPr>
        <w:t>After the massacre in her palace, Anat performs some domestic chores. The feminine descriptions of Anat as a female goddess make her closer and more accessible to humans; therefore, as a female figure, she can be more easily criticized. Likewise, the descriptions of Anat's unrestrained violence and ruthlessness, combined with the gruesome and repulsive descriptions of her so-called 'feminine' traits, also provide another layer in her transformation into a demonic figure.</w:t>
      </w:r>
      <w:r w:rsidRPr="0047412E">
        <w:rPr>
          <w:rFonts w:ascii="Times New Roman" w:eastAsia="Times New Roman" w:hAnsi="Times New Roman" w:cs="Times New Roman"/>
          <w:color w:val="0E101A"/>
          <w:sz w:val="24"/>
          <w:szCs w:val="24"/>
          <w:lang w:val="en-IL" w:eastAsia="en-IL" w:bidi="he-IL"/>
        </w:rPr>
        <w:t> </w:t>
      </w:r>
    </w:p>
    <w:p w14:paraId="4AE85862" w14:textId="77777777" w:rsidR="00DD53FE" w:rsidRDefault="00DD53FE" w:rsidP="00DD53FE">
      <w:pPr>
        <w:spacing w:after="0" w:line="360" w:lineRule="auto"/>
        <w:rPr>
          <w:rFonts w:ascii="Times New Roman" w:eastAsia="Times New Roman" w:hAnsi="Times New Roman" w:cs="Times New Roman"/>
          <w:color w:val="0E101A"/>
          <w:sz w:val="24"/>
          <w:szCs w:val="24"/>
          <w:lang w:val="en-IL" w:eastAsia="en-IL" w:bidi="he-IL"/>
        </w:rPr>
      </w:pPr>
      <w:r w:rsidRPr="0047412E">
        <w:rPr>
          <w:rFonts w:ascii="Times New Roman" w:eastAsia="Times New Roman" w:hAnsi="Times New Roman" w:cs="Times New Roman"/>
          <w:color w:val="0E101A"/>
          <w:sz w:val="24"/>
          <w:szCs w:val="24"/>
          <w:lang w:val="en-IL" w:eastAsia="en-IL" w:bidi="he-IL"/>
        </w:rPr>
        <w:t xml:space="preserve">  </w:t>
      </w:r>
    </w:p>
    <w:p w14:paraId="4E938AE2" w14:textId="77777777" w:rsidR="00DD53FE" w:rsidRPr="0047412E" w:rsidRDefault="00DD53FE" w:rsidP="00DD53FE">
      <w:pPr>
        <w:spacing w:after="0" w:line="360" w:lineRule="auto"/>
        <w:rPr>
          <w:rFonts w:ascii="Times New Roman" w:eastAsia="Times New Roman" w:hAnsi="Times New Roman" w:cs="Times New Roman"/>
          <w:color w:val="0E101A"/>
          <w:sz w:val="24"/>
          <w:szCs w:val="24"/>
          <w:lang w:val="en-IL" w:eastAsia="en-IL" w:bidi="he-IL"/>
        </w:rPr>
      </w:pPr>
      <w:r>
        <w:rPr>
          <w:rFonts w:ascii="Times New Roman" w:eastAsia="Times New Roman" w:hAnsi="Times New Roman" w:cs="Times New Roman"/>
          <w:b/>
          <w:bCs/>
          <w:color w:val="0E101A"/>
          <w:sz w:val="24"/>
          <w:szCs w:val="24"/>
          <w:lang w:val="en-IL" w:eastAsia="en-IL" w:bidi="he-IL"/>
        </w:rPr>
        <w:t xml:space="preserve">Anat’s </w:t>
      </w:r>
      <w:r w:rsidRPr="0047412E">
        <w:rPr>
          <w:rFonts w:ascii="Times New Roman" w:eastAsia="Times New Roman" w:hAnsi="Times New Roman" w:cs="Times New Roman"/>
          <w:b/>
          <w:bCs/>
          <w:color w:val="0E101A"/>
          <w:sz w:val="24"/>
          <w:szCs w:val="24"/>
          <w:lang w:val="en-IL" w:eastAsia="en-IL" w:bidi="he-IL"/>
        </w:rPr>
        <w:t>Connections to Death</w:t>
      </w:r>
      <w:r w:rsidRPr="0047412E">
        <w:rPr>
          <w:rFonts w:ascii="Times New Roman" w:eastAsia="Times New Roman" w:hAnsi="Times New Roman" w:cs="Times New Roman"/>
          <w:color w:val="0E101A"/>
          <w:sz w:val="24"/>
          <w:szCs w:val="24"/>
          <w:lang w:val="en-IL" w:eastAsia="en-IL" w:bidi="he-IL"/>
        </w:rPr>
        <w:t>:</w:t>
      </w:r>
    </w:p>
    <w:p w14:paraId="0D43CD6E" w14:textId="77777777" w:rsidR="00DD53FE" w:rsidRDefault="00DD53FE" w:rsidP="00DD53FE">
      <w:pPr>
        <w:autoSpaceDE w:val="0"/>
        <w:autoSpaceDN w:val="0"/>
        <w:adjustRightInd w:val="0"/>
        <w:spacing w:after="0" w:line="360" w:lineRule="auto"/>
        <w:ind w:left="-180" w:right="180"/>
        <w:rPr>
          <w:rFonts w:ascii="Times New Roman" w:eastAsia="Times New Roman" w:hAnsi="Times New Roman" w:cs="Times New Roman"/>
          <w:color w:val="0E101A"/>
          <w:sz w:val="24"/>
          <w:szCs w:val="24"/>
          <w:lang w:val="en-IL" w:eastAsia="en-IL" w:bidi="he-IL"/>
        </w:rPr>
      </w:pPr>
      <w:r w:rsidRPr="00886A0E">
        <w:rPr>
          <w:rFonts w:ascii="Times New Roman" w:eastAsia="Times New Roman" w:hAnsi="Times New Roman" w:cs="Times New Roman"/>
          <w:color w:val="0E101A"/>
          <w:sz w:val="24"/>
          <w:szCs w:val="24"/>
          <w:lang w:val="en-IL" w:eastAsia="en-IL" w:bidi="he-IL"/>
        </w:rPr>
        <w:t xml:space="preserve">Two more elements in Anat’s descriptions may have influenced her perception as a sinister and demonic deity. These are her association with death and the underworld in the Ba'al Cycle and her frequent mention in sacrificial and tribute lists in the Ugaritic ritual-cultic texts with the Plague and Destruction god Reshef. This association with the realm of the dead </w:t>
      </w:r>
      <w:r w:rsidRPr="00886A0E">
        <w:rPr>
          <w:rFonts w:ascii="Times New Roman" w:eastAsia="Times New Roman" w:hAnsi="Times New Roman" w:cs="Times New Roman"/>
          <w:color w:val="0E101A"/>
          <w:sz w:val="24"/>
          <w:szCs w:val="24"/>
          <w:lang w:val="en-IL" w:eastAsia="en-IL" w:bidi="he-IL"/>
        </w:rPr>
        <w:lastRenderedPageBreak/>
        <w:t xml:space="preserve">might also be considered another reason that eventually led to demonizing her image and persona. </w:t>
      </w:r>
    </w:p>
    <w:p w14:paraId="7D2CB9D1" w14:textId="77777777" w:rsidR="00DD53FE" w:rsidRDefault="00DD53FE" w:rsidP="00DD53FE">
      <w:pPr>
        <w:autoSpaceDE w:val="0"/>
        <w:autoSpaceDN w:val="0"/>
        <w:adjustRightInd w:val="0"/>
        <w:spacing w:after="0" w:line="360" w:lineRule="auto"/>
        <w:ind w:left="-180" w:right="180"/>
        <w:rPr>
          <w:rFonts w:ascii="Times New Roman" w:eastAsia="Times New Roman" w:hAnsi="Times New Roman" w:cs="Times New Roman"/>
          <w:color w:val="0E101A"/>
          <w:sz w:val="24"/>
          <w:szCs w:val="24"/>
          <w:lang w:val="en-IL" w:eastAsia="en-IL" w:bidi="he-IL"/>
        </w:rPr>
      </w:pPr>
    </w:p>
    <w:p w14:paraId="37E1845B" w14:textId="77777777" w:rsidR="00DD53FE" w:rsidRDefault="00DD53FE" w:rsidP="00DD53FE">
      <w:pPr>
        <w:autoSpaceDE w:val="0"/>
        <w:autoSpaceDN w:val="0"/>
        <w:adjustRightInd w:val="0"/>
        <w:spacing w:after="0" w:line="360" w:lineRule="auto"/>
        <w:ind w:left="-180" w:right="180"/>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Conclusion</w:t>
      </w:r>
    </w:p>
    <w:p w14:paraId="619F7398" w14:textId="77777777" w:rsidR="00DD53FE" w:rsidRPr="00333D1E" w:rsidRDefault="00DD53FE" w:rsidP="00DD53FE">
      <w:pPr>
        <w:spacing w:after="0" w:line="360" w:lineRule="auto"/>
        <w:rPr>
          <w:rFonts w:ascii="Times New Roman" w:eastAsia="Times New Roman" w:hAnsi="Times New Roman" w:cs="Times New Roman"/>
          <w:color w:val="0E101A"/>
          <w:sz w:val="24"/>
          <w:szCs w:val="24"/>
          <w:lang w:val="en-IL" w:eastAsia="en-IL" w:bidi="he-IL"/>
        </w:rPr>
      </w:pPr>
      <w:r w:rsidRPr="00333D1E">
        <w:rPr>
          <w:rFonts w:ascii="Times New Roman" w:eastAsia="Times New Roman" w:hAnsi="Times New Roman" w:cs="Times New Roman"/>
          <w:color w:val="0E101A"/>
          <w:sz w:val="24"/>
          <w:szCs w:val="24"/>
          <w:lang w:val="en-IL" w:eastAsia="en-IL" w:bidi="he-IL"/>
        </w:rPr>
        <w:t>The phenomenon of female warrior goddesses is a dramatic and powerful literary strategy. The portrayals of these unique female figures suggest that they are cultural symbolic projections and a didactic means by which the conceptualization of cultural ideologies, social norms, and values are substantiated in their societies. Gender role reversal is a powerful tool in furthering messages directed at modes of feminine behavior. These independent maiden warrior goddesses with "masculine" attributes and activities cross the boundaries of the expected gender roles and pose a threat to the social order. They challenge the social/religious conventions on the one hand and simultaneously draw the boundaries of the social order, thus constructing them. (Bal 19</w:t>
      </w:r>
      <w:r>
        <w:rPr>
          <w:rFonts w:ascii="Times New Roman" w:eastAsia="Times New Roman" w:hAnsi="Times New Roman" w:cs="Times New Roman"/>
          <w:color w:val="0E101A"/>
          <w:sz w:val="24"/>
          <w:szCs w:val="24"/>
          <w:lang w:val="en-IL" w:eastAsia="en-IL" w:bidi="he-IL"/>
        </w:rPr>
        <w:t>88</w:t>
      </w:r>
      <w:r w:rsidRPr="00333D1E">
        <w:rPr>
          <w:rFonts w:ascii="Times New Roman" w:eastAsia="Times New Roman" w:hAnsi="Times New Roman" w:cs="Times New Roman"/>
          <w:color w:val="0E101A"/>
          <w:sz w:val="24"/>
          <w:szCs w:val="24"/>
          <w:lang w:val="en-IL" w:eastAsia="en-IL" w:bidi="he-IL"/>
        </w:rPr>
        <w:t>, 264-265). The ambivalent attitude towards the warrior goddesses is characterized by the opposing ideologies incorporated within the texts that describe them. It is conceivable to assume that there are objectives and a meta-message behind this literary strategy.</w:t>
      </w:r>
      <w:r w:rsidRPr="00333D1E">
        <w:rPr>
          <w:rFonts w:ascii="Times New Roman" w:eastAsia="Times New Roman" w:hAnsi="Times New Roman" w:cs="Times New Roman"/>
          <w:b/>
          <w:bCs/>
          <w:color w:val="0E101A"/>
          <w:sz w:val="24"/>
          <w:szCs w:val="24"/>
          <w:lang w:val="en-IL" w:eastAsia="en-IL" w:bidi="he-IL"/>
        </w:rPr>
        <w:t> </w:t>
      </w:r>
      <w:r w:rsidRPr="00333D1E">
        <w:rPr>
          <w:rFonts w:ascii="Times New Roman" w:eastAsia="Times New Roman" w:hAnsi="Times New Roman" w:cs="Times New Roman"/>
          <w:color w:val="0E101A"/>
          <w:sz w:val="24"/>
          <w:szCs w:val="24"/>
          <w:lang w:val="en-IL" w:eastAsia="en-IL" w:bidi="he-IL"/>
        </w:rPr>
        <w:t>They tell us much about the authors/narrators/redactors' ideologies and reflect those patriarchal societies' larger worldview and agenda. Such descriptions contain educational didactic messages and goals. These goddesses are not only female warriors performing male activities. They are incomplete, liminal female figures with ambiguous identities. The gender role reversal aspect characterizing the warrior goddesses presents them as autonomous, independent females who are not fulfilling "feminine roles" as wives and mothers and could be a threat to the social order. This representation is essential to demonstrating society's ambivalent attitude towards women. It also clarifies the dialogue of polarity between "positive" and "negative" female behavior in these traditional cultures. Through the narratives of the anomalous phenomenon of warrior goddesses, the writers acknowledge the existence of contradictions and opposing powers and the importance of the balance between order and disorder. The autonomous, powerful female presents a paradox of coveted-threatening females in androcentric cultures reflecting patriarchal males' desires and fantasies. The demonization of the warrior goddess is also a symbolic representation of the anxieties and concerns of the killing and emasculating powers attributed to these independent divine female figures, with the Canaanite/Ugaritic goddess Anat leading example. </w:t>
      </w:r>
    </w:p>
    <w:p w14:paraId="3D227492" w14:textId="77777777" w:rsidR="00DD53FE" w:rsidRDefault="00DD53FE" w:rsidP="00DD53FE">
      <w:pPr>
        <w:shd w:val="clear" w:color="auto" w:fill="FFFFFF"/>
        <w:spacing w:after="0" w:line="360" w:lineRule="auto"/>
        <w:rPr>
          <w:rFonts w:ascii="Times New Roman" w:eastAsia="Times New Roman" w:hAnsi="Times New Roman" w:cs="Times New Roman"/>
          <w:color w:val="0E101A"/>
          <w:sz w:val="24"/>
          <w:szCs w:val="24"/>
          <w:lang w:val="en-IL" w:eastAsia="en-IL" w:bidi="he-IL"/>
        </w:rPr>
      </w:pPr>
      <w:r w:rsidRPr="00333D1E">
        <w:rPr>
          <w:rFonts w:ascii="Times New Roman" w:eastAsia="Times New Roman" w:hAnsi="Times New Roman" w:cs="Times New Roman"/>
          <w:color w:val="0E101A"/>
          <w:sz w:val="24"/>
          <w:szCs w:val="24"/>
          <w:lang w:val="en-IL" w:eastAsia="en-IL" w:bidi="he-IL"/>
        </w:rPr>
        <w:t>The violent heroines' liminality allows for better insights into social gender perception in these societies. By placing them within society's boundaries, they can be accepted. </w:t>
      </w:r>
    </w:p>
    <w:p w14:paraId="6DDEE385" w14:textId="77777777" w:rsidR="00DD53FE" w:rsidRPr="009458F9" w:rsidRDefault="00DD53FE" w:rsidP="00DD53FE">
      <w:pPr>
        <w:pStyle w:val="HTMLPreformatted"/>
        <w:shd w:val="clear" w:color="auto" w:fill="F8F9FA"/>
        <w:spacing w:line="360" w:lineRule="auto"/>
        <w:rPr>
          <w:rFonts w:ascii="Times New Roman" w:eastAsia="Times New Roman" w:hAnsi="Times New Roman" w:cs="Times New Roman"/>
          <w:color w:val="0E101A"/>
          <w:sz w:val="24"/>
          <w:szCs w:val="24"/>
          <w:lang w:val="en-IL" w:eastAsia="en-IL" w:bidi="he-IL"/>
        </w:rPr>
      </w:pPr>
      <w:r w:rsidRPr="00241588">
        <w:rPr>
          <w:rFonts w:ascii="Times New Roman" w:eastAsia="Times New Roman" w:hAnsi="Times New Roman" w:cs="Times New Roman"/>
          <w:sz w:val="24"/>
          <w:szCs w:val="24"/>
          <w:lang w:bidi="he-IL"/>
        </w:rPr>
        <w:lastRenderedPageBreak/>
        <w:t>Many interpretative approaches have been given to Anat's character, roles, and place in Ugaritic culture, mythology, and religion. Among them are interpretations related to the change of seasons and fertility, ritual interpretation, war between the forces of order and chaos, and wars over status in the pantheon</w:t>
      </w:r>
      <w:r>
        <w:rPr>
          <w:rFonts w:ascii="Times New Roman" w:eastAsia="Times New Roman" w:hAnsi="Times New Roman" w:cs="Times New Roman"/>
          <w:sz w:val="24"/>
          <w:szCs w:val="24"/>
          <w:lang w:bidi="he-IL"/>
        </w:rPr>
        <w:t xml:space="preserve">. </w:t>
      </w:r>
      <w:r w:rsidRPr="00A730EC">
        <w:rPr>
          <w:rFonts w:ascii="Times New Roman" w:eastAsia="Times New Roman" w:hAnsi="Times New Roman" w:cs="Times New Roman"/>
          <w:sz w:val="24"/>
          <w:szCs w:val="24"/>
          <w:lang w:bidi="he-IL"/>
        </w:rPr>
        <w:t xml:space="preserve">Nevertheless, these interpretations do not provide a sufficient explanation for her transformation into a demonic figure. This essay proposes to consider the aspect of the gender role reversal in her presentation as the central element in demonizing </w:t>
      </w:r>
      <w:r>
        <w:rPr>
          <w:rFonts w:ascii="Times New Roman" w:eastAsia="Times New Roman" w:hAnsi="Times New Roman" w:cs="Times New Roman"/>
          <w:sz w:val="24"/>
          <w:szCs w:val="24"/>
          <w:lang w:bidi="he-IL"/>
        </w:rPr>
        <w:t xml:space="preserve">Anat’s </w:t>
      </w:r>
      <w:r w:rsidRPr="00A730EC">
        <w:rPr>
          <w:rFonts w:ascii="Times New Roman" w:eastAsia="Times New Roman" w:hAnsi="Times New Roman" w:cs="Times New Roman"/>
          <w:sz w:val="24"/>
          <w:szCs w:val="24"/>
          <w:lang w:bidi="he-IL"/>
        </w:rPr>
        <w:t>character and persona.</w:t>
      </w:r>
    </w:p>
    <w:p w14:paraId="1ACB6765" w14:textId="77777777" w:rsidR="00DD53FE" w:rsidRDefault="00DD53FE" w:rsidP="00DD53FE">
      <w:pPr>
        <w:shd w:val="clear" w:color="auto" w:fill="FFFFFF"/>
        <w:spacing w:after="0" w:line="240" w:lineRule="auto"/>
        <w:rPr>
          <w:rFonts w:ascii="Times New Roman" w:eastAsia="Times New Roman" w:hAnsi="Times New Roman" w:cs="Times New Roman"/>
          <w:sz w:val="20"/>
          <w:szCs w:val="20"/>
          <w:lang w:bidi="he-IL"/>
        </w:rPr>
      </w:pPr>
    </w:p>
    <w:p w14:paraId="084A4DC2" w14:textId="77777777" w:rsidR="00DD53FE" w:rsidRPr="00614477" w:rsidRDefault="00DD53FE" w:rsidP="00DD53FE">
      <w:pPr>
        <w:spacing w:line="360" w:lineRule="auto"/>
        <w:rPr>
          <w:rFonts w:ascii="Times New Roman" w:eastAsia="Times New Roman" w:hAnsi="Times New Roman" w:cs="Times New Roman"/>
          <w:b/>
          <w:bCs/>
          <w:sz w:val="28"/>
          <w:szCs w:val="28"/>
          <w:lang w:bidi="he-IL"/>
        </w:rPr>
      </w:pPr>
      <w:r w:rsidRPr="00614477">
        <w:rPr>
          <w:rFonts w:ascii="Times New Roman" w:eastAsia="Times New Roman" w:hAnsi="Times New Roman" w:cs="Times New Roman"/>
          <w:b/>
          <w:bCs/>
          <w:sz w:val="28"/>
          <w:szCs w:val="28"/>
          <w:lang w:bidi="he-IL"/>
        </w:rPr>
        <w:t>References</w:t>
      </w:r>
    </w:p>
    <w:p w14:paraId="2595CA91" w14:textId="77777777" w:rsidR="00DD53FE" w:rsidRDefault="00DD53FE" w:rsidP="00DD53FE">
      <w:pPr>
        <w:spacing w:line="240" w:lineRule="auto"/>
        <w:ind w:left="90" w:right="720"/>
        <w:rPr>
          <w:rFonts w:ascii="Times New Roman" w:eastAsia="MS Mincho" w:hAnsi="Times New Roman" w:cs="Times New Roman"/>
          <w:lang w:eastAsia="ja-JP"/>
        </w:rPr>
      </w:pPr>
      <w:r>
        <w:rPr>
          <w:rFonts w:ascii="Times New Roman" w:eastAsia="MS Mincho" w:hAnsi="Times New Roman" w:cs="Times New Roman"/>
          <w:lang w:eastAsia="ja-JP"/>
        </w:rPr>
        <w:t xml:space="preserve">Albright, W.F., 1925: “The Evolution of the West-Semitic Divinity </w:t>
      </w:r>
      <w:r>
        <w:rPr>
          <w:rFonts w:ascii="Times New Roman" w:eastAsia="MS Mincho" w:hAnsi="Times New Roman" w:cs="Times New Roman"/>
          <w:vertAlign w:val="superscript"/>
          <w:lang w:eastAsia="ja-JP"/>
        </w:rPr>
        <w:t>c</w:t>
      </w:r>
      <w:r>
        <w:rPr>
          <w:rFonts w:ascii="Times New Roman" w:eastAsia="MS Mincho" w:hAnsi="Times New Roman" w:cs="Times New Roman"/>
          <w:lang w:eastAsia="ja-JP"/>
        </w:rPr>
        <w:t>An-</w:t>
      </w:r>
      <w:r>
        <w:rPr>
          <w:rFonts w:ascii="Times New Roman" w:eastAsia="MS Mincho" w:hAnsi="Times New Roman" w:cs="Times New Roman"/>
          <w:vertAlign w:val="superscript"/>
          <w:lang w:eastAsia="ja-JP"/>
        </w:rPr>
        <w:t>c</w:t>
      </w:r>
      <w:r>
        <w:rPr>
          <w:rFonts w:ascii="Times New Roman" w:eastAsia="MS Mincho" w:hAnsi="Times New Roman" w:cs="Times New Roman"/>
          <w:lang w:eastAsia="ja-JP"/>
        </w:rPr>
        <w:t>Anat-</w:t>
      </w:r>
      <w:r>
        <w:rPr>
          <w:rFonts w:ascii="Times New Roman" w:eastAsia="MS Mincho" w:hAnsi="Times New Roman" w:cs="Times New Roman"/>
          <w:vertAlign w:val="superscript"/>
          <w:lang w:eastAsia="ja-JP"/>
        </w:rPr>
        <w:t>c</w:t>
      </w:r>
      <w:r>
        <w:rPr>
          <w:rFonts w:ascii="Times New Roman" w:eastAsia="MS Mincho" w:hAnsi="Times New Roman" w:cs="Times New Roman"/>
          <w:lang w:eastAsia="ja-JP"/>
        </w:rPr>
        <w:t xml:space="preserve">Atta.” </w:t>
      </w:r>
      <w:r>
        <w:rPr>
          <w:rFonts w:ascii="Times New Roman" w:eastAsia="MS Mincho" w:hAnsi="Times New Roman" w:cs="Times New Roman"/>
          <w:i/>
          <w:iCs/>
          <w:lang w:eastAsia="ja-JP"/>
        </w:rPr>
        <w:t>American Journal of Semitic Languages and Literature</w:t>
      </w:r>
      <w:r>
        <w:rPr>
          <w:rFonts w:ascii="Times New Roman" w:eastAsia="MS Mincho" w:hAnsi="Times New Roman" w:cs="Times New Roman"/>
          <w:lang w:eastAsia="ja-JP"/>
        </w:rPr>
        <w:t xml:space="preserve"> 41, 73–101.</w:t>
      </w:r>
    </w:p>
    <w:p w14:paraId="7E88F443" w14:textId="77777777" w:rsidR="00DD53FE" w:rsidRDefault="00DD53FE" w:rsidP="00DD53FE">
      <w:pPr>
        <w:spacing w:line="240" w:lineRule="auto"/>
        <w:ind w:left="90" w:right="720"/>
        <w:rPr>
          <w:rFonts w:ascii="Times New Roman" w:eastAsia="MS Mincho" w:hAnsi="Times New Roman" w:cs="Times New Roman"/>
          <w:lang w:eastAsia="ja-JP"/>
        </w:rPr>
      </w:pPr>
      <w:r>
        <w:rPr>
          <w:rFonts w:ascii="Times New Roman" w:eastAsia="MS Mincho" w:hAnsi="Times New Roman" w:cs="Times New Roman"/>
          <w:lang w:eastAsia="ja-JP"/>
        </w:rPr>
        <w:t xml:space="preserve">Annus, A., 2002: </w:t>
      </w:r>
      <w:r>
        <w:rPr>
          <w:rFonts w:ascii="Times New Roman" w:eastAsia="MS Mincho" w:hAnsi="Times New Roman" w:cs="Times New Roman"/>
          <w:i/>
          <w:iCs/>
          <w:lang w:eastAsia="ja-JP"/>
        </w:rPr>
        <w:t>The God Ninurta in the Mythology and Royal Ideology of Ancient Mesopotamia</w:t>
      </w:r>
      <w:r>
        <w:rPr>
          <w:rFonts w:ascii="Times New Roman" w:eastAsia="MS Mincho" w:hAnsi="Times New Roman" w:cs="Times New Roman"/>
          <w:lang w:eastAsia="ja-JP"/>
        </w:rPr>
        <w:t>. Helsinki.</w:t>
      </w:r>
    </w:p>
    <w:p w14:paraId="670FBB81" w14:textId="77777777" w:rsidR="00DD53FE" w:rsidRPr="00B56955" w:rsidRDefault="00DD53FE" w:rsidP="00DD53FE">
      <w:pPr>
        <w:rPr>
          <w:rFonts w:ascii="Times New Roman" w:eastAsia="MS Mincho" w:hAnsi="Times New Roman" w:cs="Times New Roman"/>
          <w:lang w:val="fr-FR" w:eastAsia="ja-JP"/>
        </w:rPr>
      </w:pPr>
      <w:r>
        <w:rPr>
          <w:rFonts w:ascii="Times New Roman" w:eastAsia="MS Mincho" w:hAnsi="Times New Roman" w:cs="Times New Roman"/>
          <w:lang w:val="fr-FR" w:eastAsia="ja-JP"/>
        </w:rPr>
        <w:t xml:space="preserve">  </w:t>
      </w:r>
      <w:r w:rsidRPr="00B56955">
        <w:rPr>
          <w:rFonts w:ascii="Times New Roman" w:eastAsia="MS Mincho" w:hAnsi="Times New Roman" w:cs="Times New Roman"/>
          <w:lang w:val="fr-FR" w:eastAsia="ja-JP"/>
        </w:rPr>
        <w:t xml:space="preserve">Bal, M., </w:t>
      </w:r>
      <w:proofErr w:type="gramStart"/>
      <w:r w:rsidRPr="00B56955">
        <w:rPr>
          <w:rFonts w:ascii="Times New Roman" w:eastAsia="MS Mincho" w:hAnsi="Times New Roman" w:cs="Times New Roman"/>
          <w:lang w:val="fr-FR" w:eastAsia="ja-JP"/>
        </w:rPr>
        <w:t>1988:</w:t>
      </w:r>
      <w:proofErr w:type="gramEnd"/>
      <w:r w:rsidRPr="00B56955">
        <w:rPr>
          <w:rFonts w:ascii="Times New Roman" w:eastAsia="MS Mincho" w:hAnsi="Times New Roman" w:cs="Times New Roman"/>
          <w:lang w:val="fr-FR" w:eastAsia="ja-JP"/>
        </w:rPr>
        <w:t xml:space="preserve"> </w:t>
      </w:r>
      <w:r w:rsidRPr="00FB1E26">
        <w:rPr>
          <w:rFonts w:ascii="Times New Roman" w:eastAsia="MS Mincho" w:hAnsi="Times New Roman" w:cs="Times New Roman"/>
          <w:i/>
          <w:iCs/>
          <w:lang w:val="fr-FR" w:eastAsia="ja-JP"/>
        </w:rPr>
        <w:t xml:space="preserve">Death and Dissymmetry. </w:t>
      </w:r>
      <w:proofErr w:type="gramStart"/>
      <w:r w:rsidRPr="00FB1E26">
        <w:rPr>
          <w:rFonts w:ascii="Times New Roman" w:eastAsia="MS Mincho" w:hAnsi="Times New Roman" w:cs="Times New Roman"/>
          <w:lang w:val="fr-FR" w:eastAsia="ja-JP"/>
        </w:rPr>
        <w:t>Chicago:</w:t>
      </w:r>
      <w:proofErr w:type="gramEnd"/>
      <w:r w:rsidRPr="00B56955">
        <w:rPr>
          <w:rFonts w:ascii="Times New Roman" w:eastAsia="MS Mincho" w:hAnsi="Times New Roman" w:cs="Times New Roman"/>
          <w:lang w:val="fr-FR" w:eastAsia="ja-JP"/>
        </w:rPr>
        <w:t xml:space="preserve"> University of Chicago Press. </w:t>
      </w:r>
    </w:p>
    <w:p w14:paraId="619925CB" w14:textId="77777777" w:rsidR="00DD53FE" w:rsidRDefault="00DD53FE" w:rsidP="00DD53FE">
      <w:pPr>
        <w:spacing w:line="240" w:lineRule="auto"/>
        <w:ind w:left="90" w:right="720"/>
        <w:rPr>
          <w:rFonts w:asciiTheme="majorBidi" w:eastAsia="Times New Roman" w:hAnsiTheme="majorBidi" w:cstheme="majorBidi"/>
          <w:lang w:bidi="he-IL"/>
        </w:rPr>
      </w:pPr>
      <w:r>
        <w:rPr>
          <w:rFonts w:ascii="Times New Roman" w:eastAsia="MS Mincho" w:hAnsi="Times New Roman" w:cs="Times New Roman"/>
          <w:lang w:eastAsia="ja-JP"/>
        </w:rPr>
        <w:t xml:space="preserve">Black, J. et al. (eds.). 2004: </w:t>
      </w:r>
      <w:r>
        <w:rPr>
          <w:rFonts w:ascii="Times New Roman" w:eastAsia="MS Mincho" w:hAnsi="Times New Roman" w:cs="Times New Roman"/>
          <w:i/>
          <w:iCs/>
          <w:lang w:eastAsia="ja-JP"/>
        </w:rPr>
        <w:t>The Literature of Ancient Sumer</w:t>
      </w:r>
      <w:r>
        <w:rPr>
          <w:rFonts w:ascii="Times New Roman" w:eastAsia="MS Mincho" w:hAnsi="Times New Roman" w:cs="Times New Roman"/>
          <w:lang w:eastAsia="ja-JP"/>
        </w:rPr>
        <w:t>. Oxford.</w:t>
      </w:r>
    </w:p>
    <w:p w14:paraId="4B4BC618" w14:textId="77777777" w:rsidR="00DD53FE" w:rsidRDefault="00DD53FE" w:rsidP="00DD53FE">
      <w:pPr>
        <w:spacing w:line="240" w:lineRule="auto"/>
        <w:ind w:left="90"/>
        <w:rPr>
          <w:rFonts w:asciiTheme="majorBidi" w:eastAsia="Times New Roman" w:hAnsiTheme="majorBidi" w:cstheme="majorBidi"/>
          <w:lang w:bidi="he-IL"/>
        </w:rPr>
      </w:pPr>
      <w:r w:rsidRPr="000D1818">
        <w:rPr>
          <w:rStyle w:val="author"/>
          <w:rFonts w:asciiTheme="majorBidi" w:hAnsiTheme="majorBidi" w:cstheme="majorBidi"/>
          <w:color w:val="1C1D1E"/>
          <w:sz w:val="24"/>
          <w:szCs w:val="24"/>
          <w:shd w:val="clear" w:color="auto" w:fill="FFFFFF"/>
        </w:rPr>
        <w:t>Bleecker, C. J.</w:t>
      </w:r>
      <w:r>
        <w:rPr>
          <w:rStyle w:val="author"/>
          <w:rFonts w:asciiTheme="majorBidi" w:hAnsiTheme="majorBidi" w:cstheme="majorBidi"/>
          <w:color w:val="1C1D1E"/>
          <w:sz w:val="24"/>
          <w:szCs w:val="24"/>
          <w:shd w:val="clear" w:color="auto" w:fill="FFFFFF"/>
        </w:rPr>
        <w:t>,</w:t>
      </w:r>
      <w:r w:rsidRPr="000D1818">
        <w:rPr>
          <w:rFonts w:asciiTheme="majorBidi" w:hAnsiTheme="majorBidi" w:cstheme="majorBidi"/>
          <w:color w:val="1C1D1E"/>
          <w:sz w:val="24"/>
          <w:szCs w:val="24"/>
          <w:shd w:val="clear" w:color="auto" w:fill="FFFFFF"/>
        </w:rPr>
        <w:t> </w:t>
      </w:r>
      <w:r w:rsidRPr="000D1818">
        <w:rPr>
          <w:rStyle w:val="pubyear"/>
          <w:rFonts w:asciiTheme="majorBidi" w:hAnsiTheme="majorBidi" w:cstheme="majorBidi"/>
          <w:color w:val="1C1D1E"/>
          <w:sz w:val="24"/>
          <w:szCs w:val="24"/>
          <w:shd w:val="clear" w:color="auto" w:fill="FFFFFF"/>
        </w:rPr>
        <w:t>1973</w:t>
      </w:r>
      <w:r>
        <w:rPr>
          <w:rStyle w:val="pubyear"/>
          <w:rFonts w:asciiTheme="majorBidi" w:hAnsiTheme="majorBidi" w:cstheme="majorBidi"/>
          <w:color w:val="1C1D1E"/>
          <w:sz w:val="24"/>
          <w:szCs w:val="24"/>
          <w:shd w:val="clear" w:color="auto" w:fill="FFFFFF"/>
        </w:rPr>
        <w:t>:</w:t>
      </w:r>
      <w:r w:rsidRPr="000D1818">
        <w:rPr>
          <w:rFonts w:asciiTheme="majorBidi" w:hAnsiTheme="majorBidi" w:cstheme="majorBidi"/>
          <w:color w:val="1C1D1E"/>
          <w:sz w:val="24"/>
          <w:szCs w:val="24"/>
          <w:shd w:val="clear" w:color="auto" w:fill="FFFFFF"/>
        </w:rPr>
        <w:t> </w:t>
      </w:r>
      <w:r w:rsidRPr="000D1818">
        <w:rPr>
          <w:rStyle w:val="othertitle"/>
          <w:rFonts w:asciiTheme="majorBidi" w:hAnsiTheme="majorBidi" w:cstheme="majorBidi"/>
          <w:i/>
          <w:iCs/>
          <w:color w:val="1C1D1E"/>
          <w:sz w:val="24"/>
          <w:szCs w:val="24"/>
          <w:shd w:val="clear" w:color="auto" w:fill="FFFFFF"/>
        </w:rPr>
        <w:t>Hathor and Thoth: two key figures of the ancient Egyptian religion</w:t>
      </w:r>
      <w:r w:rsidRPr="000D1818">
        <w:rPr>
          <w:rFonts w:asciiTheme="majorBidi" w:hAnsiTheme="majorBidi" w:cstheme="majorBidi"/>
          <w:i/>
          <w:iCs/>
          <w:color w:val="1C1D1E"/>
          <w:sz w:val="24"/>
          <w:szCs w:val="24"/>
          <w:shd w:val="clear" w:color="auto" w:fill="FFFFFF"/>
        </w:rPr>
        <w:t>.</w:t>
      </w:r>
      <w:r w:rsidRPr="000D1818">
        <w:rPr>
          <w:rFonts w:asciiTheme="majorBidi" w:hAnsiTheme="majorBidi" w:cstheme="majorBidi"/>
          <w:color w:val="1C1D1E"/>
          <w:sz w:val="24"/>
          <w:szCs w:val="24"/>
          <w:shd w:val="clear" w:color="auto" w:fill="FFFFFF"/>
        </w:rPr>
        <w:t xml:space="preserve"> Leiden.</w:t>
      </w:r>
    </w:p>
    <w:p w14:paraId="34FB6F65" w14:textId="77777777" w:rsidR="00DD53FE" w:rsidRDefault="00DD53FE" w:rsidP="00DD53FE">
      <w:pPr>
        <w:spacing w:line="240" w:lineRule="auto"/>
        <w:ind w:left="90" w:right="720"/>
        <w:rPr>
          <w:rFonts w:ascii="Times New Roman" w:eastAsia="MS Mincho" w:hAnsi="Times New Roman" w:cs="Times New Roman"/>
          <w:lang w:eastAsia="ja-JP"/>
        </w:rPr>
      </w:pPr>
      <w:r>
        <w:rPr>
          <w:rFonts w:ascii="Times New Roman" w:eastAsia="MS Mincho" w:hAnsi="Times New Roman" w:cs="Times New Roman"/>
          <w:lang w:val="fr-FR" w:eastAsia="ja-JP"/>
        </w:rPr>
        <w:t xml:space="preserve">Bowman, C.H., </w:t>
      </w:r>
      <w:proofErr w:type="gramStart"/>
      <w:r>
        <w:rPr>
          <w:rFonts w:ascii="Times New Roman" w:eastAsia="MS Mincho" w:hAnsi="Times New Roman" w:cs="Times New Roman"/>
          <w:lang w:val="fr-FR" w:eastAsia="ja-JP"/>
        </w:rPr>
        <w:t>1978:</w:t>
      </w:r>
      <w:proofErr w:type="gramEnd"/>
      <w:r>
        <w:rPr>
          <w:rFonts w:ascii="Times New Roman" w:eastAsia="MS Mincho" w:hAnsi="Times New Roman" w:cs="Times New Roman"/>
          <w:lang w:val="fr-FR" w:eastAsia="ja-JP"/>
        </w:rPr>
        <w:t xml:space="preserve"> </w:t>
      </w:r>
      <w:r>
        <w:rPr>
          <w:rFonts w:ascii="Times New Roman" w:eastAsia="MS Mincho" w:hAnsi="Times New Roman" w:cs="Times New Roman"/>
          <w:i/>
          <w:iCs/>
          <w:lang w:eastAsia="ja-JP"/>
        </w:rPr>
        <w:t>The Goddess Anatu in Ancient Near East</w:t>
      </w:r>
      <w:r>
        <w:rPr>
          <w:rFonts w:ascii="Times New Roman" w:eastAsia="MS Mincho" w:hAnsi="Times New Roman" w:cs="Times New Roman"/>
          <w:lang w:eastAsia="ja-JP"/>
        </w:rPr>
        <w:t xml:space="preserve"> (Ph.D. dissertation, University of California). Berkeley.</w:t>
      </w:r>
    </w:p>
    <w:p w14:paraId="2CED4604" w14:textId="77777777" w:rsidR="00DD53FE" w:rsidRDefault="00DD53FE" w:rsidP="00DD53FE">
      <w:pPr>
        <w:spacing w:line="240" w:lineRule="auto"/>
        <w:ind w:left="90" w:right="720"/>
        <w:rPr>
          <w:rFonts w:ascii="Times New Roman" w:eastAsia="MS Mincho" w:hAnsi="Times New Roman" w:cs="Times New Roman"/>
          <w:lang w:eastAsia="ja-JP"/>
        </w:rPr>
      </w:pPr>
      <w:r>
        <w:rPr>
          <w:rFonts w:ascii="Times New Roman" w:eastAsia="MS Mincho" w:hAnsi="Times New Roman" w:cs="Times New Roman"/>
          <w:lang w:eastAsia="ja-JP"/>
        </w:rPr>
        <w:t xml:space="preserve">Brison, O., 2007: </w:t>
      </w:r>
      <w:r w:rsidRPr="003D4E3A">
        <w:rPr>
          <w:rFonts w:ascii="Times New Roman" w:eastAsia="MS Mincho" w:hAnsi="Times New Roman" w:cs="Times New Roman"/>
          <w:lang w:eastAsia="ja-JP"/>
        </w:rPr>
        <w:t>‘Aggressive Goddesses, Abusive Men: Gender Role Change in Near EasternMythology’, Alffonso Archi and Rita Rancia (eds.), VI Congresso Internazionale di</w:t>
      </w:r>
      <w:r>
        <w:rPr>
          <w:rFonts w:ascii="Times New Roman" w:eastAsia="MS Mincho" w:hAnsi="Times New Roman" w:cs="Times New Roman"/>
          <w:lang w:eastAsia="ja-JP"/>
        </w:rPr>
        <w:t xml:space="preserve"> </w:t>
      </w:r>
      <w:r w:rsidRPr="003D4E3A">
        <w:rPr>
          <w:rFonts w:ascii="Times New Roman" w:eastAsia="MS Mincho" w:hAnsi="Times New Roman" w:cs="Times New Roman"/>
          <w:lang w:eastAsia="ja-JP"/>
        </w:rPr>
        <w:t xml:space="preserve">Ittitologia Roma, 5-9 settembre 2005. </w:t>
      </w:r>
      <w:r w:rsidRPr="003D4E3A">
        <w:rPr>
          <w:rFonts w:ascii="Times New Roman" w:eastAsia="MS Mincho" w:hAnsi="Times New Roman" w:cs="Times New Roman"/>
          <w:i/>
          <w:iCs/>
          <w:lang w:eastAsia="ja-JP"/>
        </w:rPr>
        <w:t>Studi Micenei ed Egeo—Anatolici</w:t>
      </w:r>
      <w:r w:rsidRPr="003D4E3A">
        <w:rPr>
          <w:rFonts w:ascii="Times New Roman" w:eastAsia="MS Mincho" w:hAnsi="Times New Roman" w:cs="Times New Roman"/>
          <w:lang w:eastAsia="ja-JP"/>
        </w:rPr>
        <w:t xml:space="preserve"> Vol. XLIX:</w:t>
      </w:r>
      <w:r>
        <w:rPr>
          <w:rFonts w:ascii="Times New Roman" w:eastAsia="MS Mincho" w:hAnsi="Times New Roman" w:cs="Times New Roman"/>
          <w:lang w:eastAsia="ja-JP"/>
        </w:rPr>
        <w:t xml:space="preserve"> </w:t>
      </w:r>
      <w:r w:rsidRPr="003D4E3A">
        <w:rPr>
          <w:rFonts w:ascii="Times New Roman" w:eastAsia="MS Mincho" w:hAnsi="Times New Roman" w:cs="Times New Roman"/>
          <w:lang w:eastAsia="ja-JP"/>
        </w:rPr>
        <w:t>67-74.</w:t>
      </w:r>
    </w:p>
    <w:p w14:paraId="25A3D681"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Day, P.L., 1991: “Why is Anat a Warrior and a Hunter?” In: Jobling, W. et al. (eds.). </w:t>
      </w:r>
      <w:r>
        <w:rPr>
          <w:rFonts w:ascii="Times New Roman" w:eastAsia="MS Mincho" w:hAnsi="Times New Roman" w:cs="Times New Roman"/>
          <w:i/>
          <w:iCs/>
          <w:lang w:eastAsia="ja-JP"/>
        </w:rPr>
        <w:t>The Bible and the Politics of Exegesis: Essays in Honor of Norman K. Gottwald on His Sixty-Fifth Birthday</w:t>
      </w:r>
      <w:r>
        <w:rPr>
          <w:rFonts w:ascii="Times New Roman" w:eastAsia="MS Mincho" w:hAnsi="Times New Roman" w:cs="Times New Roman"/>
          <w:lang w:eastAsia="ja-JP"/>
        </w:rPr>
        <w:t>. Cleveland: 141–146.</w:t>
      </w:r>
    </w:p>
    <w:p w14:paraId="1968DE8B"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Day, P.L. 1992: Anat: Ugarit’s “Mistress of Animals”. </w:t>
      </w:r>
      <w:r>
        <w:rPr>
          <w:rFonts w:ascii="Times New Roman" w:eastAsia="MS Mincho" w:hAnsi="Times New Roman" w:cs="Times New Roman"/>
          <w:i/>
          <w:iCs/>
          <w:lang w:eastAsia="ja-JP"/>
        </w:rPr>
        <w:t>Journal of Near Eastern Studies</w:t>
      </w:r>
      <w:r>
        <w:rPr>
          <w:rFonts w:ascii="Times New Roman" w:eastAsia="MS Mincho" w:hAnsi="Times New Roman" w:cs="Times New Roman"/>
          <w:lang w:eastAsia="ja-JP"/>
        </w:rPr>
        <w:t xml:space="preserve"> 51/3: 181–190.</w:t>
      </w:r>
    </w:p>
    <w:p w14:paraId="672E3F81"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Day, P.L., 1995: Anat. In: van der Toorn et al. (eds.). </w:t>
      </w:r>
      <w:r>
        <w:rPr>
          <w:rFonts w:ascii="Times New Roman" w:eastAsia="MS Mincho" w:hAnsi="Times New Roman" w:cs="Times New Roman"/>
          <w:i/>
          <w:iCs/>
          <w:lang w:eastAsia="ja-JP"/>
        </w:rPr>
        <w:t>Dictionary of Deities and Demons in the Bible.</w:t>
      </w:r>
      <w:r>
        <w:rPr>
          <w:rFonts w:ascii="Times New Roman" w:eastAsia="MS Mincho" w:hAnsi="Times New Roman" w:cs="Times New Roman"/>
          <w:lang w:eastAsia="ja-JP"/>
        </w:rPr>
        <w:t xml:space="preserve"> Leiden: 62-77.</w:t>
      </w:r>
    </w:p>
    <w:p w14:paraId="74471CDD"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De Shong Meador, B. 2001. </w:t>
      </w:r>
      <w:r>
        <w:rPr>
          <w:rFonts w:ascii="Times New Roman" w:eastAsia="MS Mincho" w:hAnsi="Times New Roman" w:cs="Times New Roman"/>
          <w:i/>
          <w:iCs/>
          <w:lang w:eastAsia="ja-JP"/>
        </w:rPr>
        <w:t>Inanna, Lady of Largest Heart.</w:t>
      </w:r>
      <w:r>
        <w:rPr>
          <w:rFonts w:ascii="Times New Roman" w:eastAsia="MS Mincho" w:hAnsi="Times New Roman" w:cs="Times New Roman"/>
          <w:lang w:eastAsia="ja-JP"/>
        </w:rPr>
        <w:t xml:space="preserve"> New York.</w:t>
      </w:r>
      <w:r w:rsidRPr="00F57E85">
        <w:rPr>
          <w:rFonts w:ascii="Times New Roman" w:eastAsia="MS Mincho" w:hAnsi="Times New Roman" w:cs="Times New Roman"/>
          <w:lang w:eastAsia="ja-JP"/>
        </w:rPr>
        <w:t xml:space="preserve"> </w:t>
      </w:r>
    </w:p>
    <w:p w14:paraId="672B44CA"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Dietrich, M. and Loretz, O., 1997: Der Charakter der G</w:t>
      </w:r>
      <w:r>
        <w:rPr>
          <w:rFonts w:ascii="Times New Roman" w:eastAsia="MS Mincho" w:hAnsi="Times New Roman" w:cs="Times New Roman" w:hint="cs"/>
          <w:lang w:eastAsia="ja-JP"/>
        </w:rPr>
        <w:t>ö</w:t>
      </w:r>
      <w:r>
        <w:rPr>
          <w:rFonts w:ascii="Times New Roman" w:eastAsia="MS Mincho" w:hAnsi="Times New Roman" w:cs="Times New Roman"/>
          <w:lang w:eastAsia="ja-JP"/>
        </w:rPr>
        <w:t xml:space="preserve">ttin </w:t>
      </w:r>
      <w:r>
        <w:rPr>
          <w:rFonts w:ascii="Times New Roman" w:eastAsia="MS Mincho" w:hAnsi="Times New Roman" w:cs="Times New Roman"/>
          <w:vertAlign w:val="superscript"/>
          <w:lang w:eastAsia="ja-JP"/>
        </w:rPr>
        <w:t>c</w:t>
      </w:r>
      <w:r>
        <w:rPr>
          <w:rFonts w:ascii="Times New Roman" w:eastAsia="MS Mincho" w:hAnsi="Times New Roman" w:cs="Times New Roman"/>
          <w:lang w:eastAsia="ja-JP"/>
        </w:rPr>
        <w:t xml:space="preserve">Anat; </w:t>
      </w:r>
      <w:r>
        <w:rPr>
          <w:rFonts w:ascii="Times New Roman" w:eastAsia="MS Mincho" w:hAnsi="Times New Roman" w:cs="Times New Roman"/>
          <w:vertAlign w:val="superscript"/>
          <w:lang w:eastAsia="ja-JP"/>
        </w:rPr>
        <w:t>c</w:t>
      </w:r>
      <w:r>
        <w:rPr>
          <w:rFonts w:ascii="Times New Roman" w:eastAsia="MS Mincho" w:hAnsi="Times New Roman" w:cs="Times New Roman"/>
          <w:lang w:eastAsia="ja-JP"/>
        </w:rPr>
        <w:t xml:space="preserve">nn und weitere Schreibfehler in KTU 1.96. </w:t>
      </w:r>
      <w:r>
        <w:rPr>
          <w:rFonts w:ascii="Times New Roman" w:eastAsia="MS Mincho" w:hAnsi="Times New Roman" w:cs="Times New Roman"/>
          <w:i/>
          <w:iCs/>
          <w:lang w:eastAsia="ja-JP"/>
        </w:rPr>
        <w:t>Ugarit-Forschungen</w:t>
      </w:r>
      <w:r>
        <w:rPr>
          <w:rFonts w:ascii="Times New Roman" w:eastAsia="MS Mincho" w:hAnsi="Times New Roman" w:cs="Times New Roman"/>
          <w:lang w:eastAsia="ja-JP"/>
        </w:rPr>
        <w:t xml:space="preserve"> 29, 151–160.</w:t>
      </w:r>
    </w:p>
    <w:p w14:paraId="01FAF8FD" w14:textId="77777777" w:rsidR="00DD53FE" w:rsidRDefault="00DD53FE" w:rsidP="00DD53FE">
      <w:pPr>
        <w:spacing w:line="240" w:lineRule="auto"/>
        <w:ind w:left="90"/>
        <w:rPr>
          <w:rFonts w:ascii="Times New Roman" w:eastAsia="MS Mincho" w:hAnsi="Times New Roman" w:cs="Times New Roman"/>
          <w:rtl/>
          <w:lang w:eastAsia="ja-JP" w:bidi="he-IL"/>
        </w:rPr>
      </w:pPr>
      <w:r w:rsidRPr="007734F3">
        <w:rPr>
          <w:rFonts w:asciiTheme="majorBidi" w:eastAsia="Times New Roman" w:hAnsiTheme="majorBidi" w:cstheme="majorBidi"/>
          <w:kern w:val="36"/>
          <w:sz w:val="24"/>
          <w:szCs w:val="24"/>
          <w:lang w:val="en-IL" w:eastAsia="en-IL" w:bidi="he-IL"/>
        </w:rPr>
        <w:t>Douglas, M., 200</w:t>
      </w:r>
      <w:r>
        <w:rPr>
          <w:rFonts w:asciiTheme="majorBidi" w:eastAsia="Times New Roman" w:hAnsiTheme="majorBidi" w:cstheme="majorBidi"/>
          <w:kern w:val="36"/>
          <w:sz w:val="24"/>
          <w:szCs w:val="24"/>
          <w:lang w:val="en-IL" w:eastAsia="en-IL" w:bidi="he-IL"/>
        </w:rPr>
        <w:t>3</w:t>
      </w:r>
      <w:r w:rsidRPr="007734F3">
        <w:rPr>
          <w:rFonts w:asciiTheme="majorBidi" w:eastAsia="Times New Roman" w:hAnsiTheme="majorBidi" w:cstheme="majorBidi"/>
          <w:kern w:val="36"/>
          <w:sz w:val="24"/>
          <w:szCs w:val="24"/>
          <w:lang w:val="en-IL" w:eastAsia="en-IL" w:bidi="he-IL"/>
        </w:rPr>
        <w:t>:</w:t>
      </w:r>
      <w:r w:rsidRPr="007734F3">
        <w:rPr>
          <w:rFonts w:eastAsia="Times New Roman" w:cs="Times New Roman"/>
        </w:rPr>
        <w:t xml:space="preserve"> </w:t>
      </w:r>
      <w:r w:rsidRPr="00FB1E26">
        <w:rPr>
          <w:rFonts w:asciiTheme="majorBidi" w:eastAsia="Times New Roman" w:hAnsiTheme="majorBidi" w:cstheme="majorBidi"/>
          <w:i/>
          <w:iCs/>
          <w:kern w:val="36"/>
          <w:sz w:val="24"/>
          <w:szCs w:val="24"/>
          <w:lang w:val="en-IL" w:eastAsia="en-IL" w:bidi="he-IL"/>
        </w:rPr>
        <w:t>Purity and Danger: An Analysis of Concepts of Pollution and Taboo.</w:t>
      </w:r>
      <w:r w:rsidRPr="00B10FDC">
        <w:rPr>
          <w:rFonts w:ascii="Times New Roman" w:eastAsia="MS Mincho" w:hAnsi="Times New Roman" w:cs="Times New Roman"/>
          <w:lang w:eastAsia="ja-JP"/>
        </w:rPr>
        <w:t xml:space="preserve"> </w:t>
      </w:r>
      <w:r>
        <w:rPr>
          <w:rFonts w:ascii="Times New Roman" w:eastAsia="MS Mincho" w:hAnsi="Times New Roman" w:cs="Times New Roman"/>
          <w:lang w:eastAsia="ja-JP"/>
        </w:rPr>
        <w:t>Routledge, London.</w:t>
      </w:r>
    </w:p>
    <w:p w14:paraId="142EC234" w14:textId="77777777" w:rsidR="00DD53FE" w:rsidRDefault="00DD53FE" w:rsidP="00DD53FE">
      <w:pPr>
        <w:spacing w:line="240" w:lineRule="auto"/>
        <w:ind w:left="90"/>
        <w:rPr>
          <w:rFonts w:ascii="Times New Roman" w:eastAsia="MS Mincho" w:hAnsi="Times New Roman" w:cs="Times New Roman"/>
          <w:lang w:eastAsia="ja-JP" w:bidi="he-IL"/>
        </w:rPr>
      </w:pPr>
      <w:r>
        <w:rPr>
          <w:rFonts w:ascii="Times New Roman" w:eastAsia="MS Mincho" w:hAnsi="Times New Roman" w:cs="Times New Roman"/>
          <w:lang w:eastAsia="ja-JP" w:bidi="he-IL"/>
        </w:rPr>
        <w:t xml:space="preserve">Elior, R., 2000: </w:t>
      </w:r>
      <w:r w:rsidRPr="00B10EE5">
        <w:rPr>
          <w:rFonts w:ascii="Times New Roman" w:eastAsia="MS Mincho" w:hAnsi="Times New Roman" w:cs="Times New Roman"/>
          <w:lang w:eastAsia="ja-JP" w:bidi="he-IL"/>
        </w:rPr>
        <w:t xml:space="preserve">"Absent </w:t>
      </w:r>
      <w:r>
        <w:rPr>
          <w:rFonts w:ascii="Times New Roman" w:eastAsia="MS Mincho" w:hAnsi="Times New Roman" w:cs="Times New Roman"/>
          <w:lang w:eastAsia="ja-JP" w:bidi="he-IL"/>
        </w:rPr>
        <w:t>P</w:t>
      </w:r>
      <w:r w:rsidRPr="00B10EE5">
        <w:rPr>
          <w:rFonts w:ascii="Times New Roman" w:eastAsia="MS Mincho" w:hAnsi="Times New Roman" w:cs="Times New Roman"/>
          <w:lang w:eastAsia="ja-JP" w:bidi="he-IL"/>
        </w:rPr>
        <w:t>resen</w:t>
      </w:r>
      <w:r>
        <w:rPr>
          <w:rFonts w:ascii="Times New Roman" w:eastAsia="MS Mincho" w:hAnsi="Times New Roman" w:cs="Times New Roman"/>
          <w:lang w:eastAsia="ja-JP" w:bidi="he-IL"/>
        </w:rPr>
        <w:t>t</w:t>
      </w:r>
      <w:r w:rsidRPr="00B10EE5">
        <w:rPr>
          <w:rFonts w:ascii="Times New Roman" w:eastAsia="MS Mincho" w:hAnsi="Times New Roman" w:cs="Times New Roman"/>
          <w:lang w:eastAsia="ja-JP" w:bidi="he-IL"/>
        </w:rPr>
        <w:t xml:space="preserve">", " </w:t>
      </w:r>
      <w:r>
        <w:rPr>
          <w:rFonts w:ascii="Times New Roman" w:eastAsia="MS Mincho" w:hAnsi="Times New Roman" w:cs="Times New Roman"/>
          <w:lang w:eastAsia="ja-JP" w:bidi="he-IL"/>
        </w:rPr>
        <w:t>Silent</w:t>
      </w:r>
      <w:r w:rsidRPr="00B10EE5">
        <w:rPr>
          <w:rFonts w:ascii="Times New Roman" w:eastAsia="MS Mincho" w:hAnsi="Times New Roman" w:cs="Times New Roman"/>
          <w:lang w:eastAsia="ja-JP" w:bidi="he-IL"/>
        </w:rPr>
        <w:t xml:space="preserve"> </w:t>
      </w:r>
      <w:r>
        <w:rPr>
          <w:rFonts w:ascii="Times New Roman" w:eastAsia="MS Mincho" w:hAnsi="Times New Roman" w:cs="Times New Roman"/>
          <w:lang w:eastAsia="ja-JP" w:bidi="he-IL"/>
        </w:rPr>
        <w:t>N</w:t>
      </w:r>
      <w:r w:rsidRPr="00B10EE5">
        <w:rPr>
          <w:rFonts w:ascii="Times New Roman" w:eastAsia="MS Mincho" w:hAnsi="Times New Roman" w:cs="Times New Roman"/>
          <w:lang w:eastAsia="ja-JP" w:bidi="he-IL"/>
        </w:rPr>
        <w:t>ature" and "A beautiful maiden who has no eyes": to the question of the presence and absence of women in the sacred language, in the Jewish religion and in Israeli reality.</w:t>
      </w:r>
      <w:r>
        <w:rPr>
          <w:rFonts w:ascii="Times New Roman" w:eastAsia="MS Mincho" w:hAnsi="Times New Roman" w:cs="Times New Roman"/>
          <w:lang w:eastAsia="ja-JP" w:bidi="he-IL"/>
        </w:rPr>
        <w:t xml:space="preserve"> </w:t>
      </w:r>
      <w:r w:rsidRPr="004D32C1">
        <w:rPr>
          <w:rFonts w:ascii="Times New Roman" w:eastAsia="MS Mincho" w:hAnsi="Times New Roman" w:cs="Times New Roman"/>
          <w:i/>
          <w:iCs/>
          <w:lang w:eastAsia="ja-JP" w:bidi="he-IL"/>
        </w:rPr>
        <w:t>Alpayim</w:t>
      </w:r>
      <w:r>
        <w:rPr>
          <w:rFonts w:ascii="Times New Roman" w:eastAsia="MS Mincho" w:hAnsi="Times New Roman" w:cs="Times New Roman"/>
          <w:lang w:eastAsia="ja-JP" w:bidi="he-IL"/>
        </w:rPr>
        <w:t xml:space="preserve"> 20: 214-270. (Hebrew).</w:t>
      </w:r>
    </w:p>
    <w:p w14:paraId="60DCF286"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lastRenderedPageBreak/>
        <w:t xml:space="preserve">Frymer-Kensky, T. 1992. </w:t>
      </w:r>
      <w:r>
        <w:rPr>
          <w:rFonts w:ascii="Times New Roman" w:eastAsia="MS Mincho" w:hAnsi="Times New Roman" w:cs="Times New Roman"/>
          <w:i/>
          <w:iCs/>
          <w:lang w:eastAsia="ja-JP"/>
        </w:rPr>
        <w:t xml:space="preserve">In the Wake of the Goddesses: Women, Culture </w:t>
      </w:r>
      <w:r>
        <w:rPr>
          <w:rFonts w:ascii="Times New Roman" w:eastAsia="MS Mincho" w:hAnsi="Times New Roman" w:cs="Times New Roman"/>
          <w:i/>
          <w:iCs/>
          <w:lang w:eastAsia="ja-JP" w:bidi="he-IL"/>
        </w:rPr>
        <w:t>a</w:t>
      </w:r>
      <w:r>
        <w:rPr>
          <w:rFonts w:ascii="Times New Roman" w:eastAsia="MS Mincho" w:hAnsi="Times New Roman" w:cs="Times New Roman"/>
          <w:i/>
          <w:iCs/>
          <w:lang w:eastAsia="ja-JP"/>
        </w:rPr>
        <w:t>nd Biblical Transformation of Pagan Myth</w:t>
      </w:r>
      <w:r>
        <w:rPr>
          <w:rFonts w:ascii="Times New Roman" w:eastAsia="MS Mincho" w:hAnsi="Times New Roman" w:cs="Times New Roman"/>
          <w:lang w:eastAsia="ja-JP"/>
        </w:rPr>
        <w:t xml:space="preserve">. New York. </w:t>
      </w:r>
    </w:p>
    <w:p w14:paraId="1750E0EA"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Germond, P., 1981. </w:t>
      </w:r>
      <w:r w:rsidRPr="00FB1E26">
        <w:rPr>
          <w:rFonts w:ascii="Times New Roman" w:eastAsia="MS Mincho" w:hAnsi="Times New Roman" w:cs="Times New Roman"/>
          <w:i/>
          <w:iCs/>
          <w:lang w:eastAsia="ja-JP"/>
        </w:rPr>
        <w:t>Sekhmet et la protection du nonde</w:t>
      </w:r>
      <w:r>
        <w:rPr>
          <w:rFonts w:ascii="Times New Roman" w:eastAsia="MS Mincho" w:hAnsi="Times New Roman" w:cs="Times New Roman"/>
          <w:lang w:eastAsia="ja-JP"/>
        </w:rPr>
        <w:t>. Edition Belles-Lettres.</w:t>
      </w:r>
    </w:p>
    <w:p w14:paraId="14D12982" w14:textId="77777777" w:rsidR="00DD53FE" w:rsidRDefault="00DD53FE" w:rsidP="00DD53FE">
      <w:pPr>
        <w:spacing w:line="240" w:lineRule="auto"/>
        <w:ind w:left="90" w:right="720"/>
        <w:rPr>
          <w:rFonts w:ascii="Times New Roman" w:eastAsia="MS Mincho" w:hAnsi="Times New Roman" w:cs="Times New Roman"/>
          <w:rtl/>
          <w:lang w:eastAsia="ja-JP"/>
        </w:rPr>
      </w:pPr>
      <w:r>
        <w:rPr>
          <w:rFonts w:ascii="Times New Roman" w:eastAsia="MS Mincho" w:hAnsi="Times New Roman" w:cs="Times New Roman"/>
          <w:lang w:eastAsia="ja-JP"/>
        </w:rPr>
        <w:t xml:space="preserve">Gibson, J.C.L. 1999: The Mythological Texts. In: Watson, W.G.E. and Wyatt, N. (eds.). </w:t>
      </w:r>
      <w:r>
        <w:rPr>
          <w:rFonts w:ascii="Times New Roman" w:eastAsia="MS Mincho" w:hAnsi="Times New Roman" w:cs="Times New Roman"/>
          <w:i/>
          <w:iCs/>
          <w:lang w:eastAsia="ja-JP"/>
        </w:rPr>
        <w:t>Handbook of Ugaritic Studies</w:t>
      </w:r>
      <w:r>
        <w:rPr>
          <w:rFonts w:ascii="Times New Roman" w:eastAsia="MS Mincho" w:hAnsi="Times New Roman" w:cs="Times New Roman"/>
          <w:lang w:eastAsia="ja-JP"/>
        </w:rPr>
        <w:t>. Leiden: 193–202.</w:t>
      </w:r>
    </w:p>
    <w:p w14:paraId="3732120E"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Gray, J. 1979: The Bloodbath of the Goddess Anat. </w:t>
      </w:r>
      <w:r>
        <w:rPr>
          <w:rFonts w:ascii="Times New Roman" w:eastAsia="MS Mincho" w:hAnsi="Times New Roman" w:cs="Times New Roman"/>
          <w:i/>
          <w:iCs/>
          <w:lang w:eastAsia="ja-JP"/>
        </w:rPr>
        <w:t>Ugarit-Forschungen</w:t>
      </w:r>
      <w:r>
        <w:rPr>
          <w:rFonts w:ascii="Times New Roman" w:eastAsia="MS Mincho" w:hAnsi="Times New Roman" w:cs="Times New Roman"/>
          <w:lang w:eastAsia="ja-JP"/>
        </w:rPr>
        <w:t xml:space="preserve"> 11: 315–24.</w:t>
      </w:r>
    </w:p>
    <w:p w14:paraId="16EB74E9"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Harris, R. 1991. Inanna-Ishtar as Paradox and Coincidence of Opposites. </w:t>
      </w:r>
      <w:r w:rsidRPr="00FB1E26">
        <w:rPr>
          <w:rFonts w:ascii="Times New Roman" w:eastAsia="MS Mincho" w:hAnsi="Times New Roman" w:cs="Times New Roman"/>
          <w:i/>
          <w:iCs/>
          <w:lang w:eastAsia="ja-JP"/>
        </w:rPr>
        <w:t>History of Religions</w:t>
      </w:r>
      <w:r>
        <w:rPr>
          <w:rFonts w:ascii="Times New Roman" w:eastAsia="MS Mincho" w:hAnsi="Times New Roman" w:cs="Times New Roman"/>
          <w:lang w:eastAsia="ja-JP"/>
        </w:rPr>
        <w:t xml:space="preserve"> 30: 261–278.</w:t>
      </w:r>
    </w:p>
    <w:p w14:paraId="61F0CF9B" w14:textId="77777777" w:rsidR="00DD53FE" w:rsidRPr="006476A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Hart. G. 1986. </w:t>
      </w:r>
      <w:r w:rsidRPr="00FB1E26">
        <w:rPr>
          <w:rFonts w:ascii="Times New Roman" w:eastAsia="MS Mincho" w:hAnsi="Times New Roman" w:cs="Times New Roman"/>
          <w:i/>
          <w:iCs/>
          <w:lang w:eastAsia="ja-JP"/>
        </w:rPr>
        <w:t>A Dictionary of Egyptian gods and goddesses</w:t>
      </w:r>
      <w:r>
        <w:rPr>
          <w:rFonts w:ascii="Times New Roman" w:eastAsia="MS Mincho" w:hAnsi="Times New Roman" w:cs="Times New Roman"/>
          <w:lang w:eastAsia="ja-JP"/>
        </w:rPr>
        <w:t>. Routledge, London.</w:t>
      </w:r>
    </w:p>
    <w:p w14:paraId="6E5959A7" w14:textId="77777777" w:rsidR="00DD53FE" w:rsidRDefault="00DD53FE" w:rsidP="00DD53FE">
      <w:pPr>
        <w:spacing w:line="240" w:lineRule="auto"/>
        <w:ind w:left="90"/>
        <w:rPr>
          <w:rFonts w:ascii="Times New Roman" w:eastAsia="MS Mincho" w:hAnsi="Times New Roman" w:cs="Times New Roman" w:hint="cs"/>
          <w:rtl/>
          <w:lang w:eastAsia="ja-JP"/>
        </w:rPr>
      </w:pPr>
      <w:r>
        <w:rPr>
          <w:rFonts w:ascii="Times New Roman" w:eastAsia="MS Mincho" w:hAnsi="Times New Roman" w:cs="Times New Roman"/>
          <w:lang w:eastAsia="ja-JP"/>
        </w:rPr>
        <w:t>Hillers, D.R. 1973. The Bow of Aqhat: Meaning of a Mythological Theme. In:</w:t>
      </w:r>
      <w:r>
        <w:rPr>
          <w:rFonts w:ascii="Times New Roman" w:eastAsia="MS Mincho" w:hAnsi="Times New Roman" w:cs="Times New Roman" w:hint="cs"/>
          <w:rtl/>
          <w:lang w:eastAsia="ja-JP"/>
        </w:rPr>
        <w:t xml:space="preserve"> </w:t>
      </w:r>
      <w:r>
        <w:rPr>
          <w:rFonts w:ascii="Times New Roman" w:eastAsia="MS Mincho" w:hAnsi="Times New Roman" w:cs="Times New Roman"/>
          <w:lang w:eastAsia="ja-JP"/>
        </w:rPr>
        <w:t xml:space="preserve">Hoffner, H.A. Jr. (ed.) </w:t>
      </w:r>
      <w:r>
        <w:rPr>
          <w:rFonts w:ascii="Times New Roman" w:eastAsia="MS Mincho" w:hAnsi="Times New Roman" w:cs="Times New Roman"/>
          <w:i/>
          <w:iCs/>
          <w:lang w:eastAsia="ja-JP"/>
        </w:rPr>
        <w:t>Orient and Occident: Essays Presented to Cyrus H. Gordon</w:t>
      </w:r>
      <w:r>
        <w:rPr>
          <w:rFonts w:ascii="Times New Roman" w:eastAsia="MS Mincho" w:hAnsi="Times New Roman" w:cs="Times New Roman"/>
          <w:lang w:eastAsia="ja-JP"/>
        </w:rPr>
        <w:t>.</w:t>
      </w:r>
      <w:r>
        <w:rPr>
          <w:rFonts w:ascii="Times New Roman" w:eastAsia="MS Mincho" w:hAnsi="Times New Roman" w:cs="Times New Roman" w:hint="cs"/>
          <w:rtl/>
          <w:lang w:eastAsia="ja-JP"/>
        </w:rPr>
        <w:t xml:space="preserve"> </w:t>
      </w:r>
      <w:r>
        <w:rPr>
          <w:rFonts w:ascii="Times New Roman" w:eastAsia="MS Mincho" w:hAnsi="Times New Roman" w:cs="Times New Roman"/>
          <w:lang w:eastAsia="ja-JP"/>
        </w:rPr>
        <w:t>Neukirchen-Vluyn: 71-80.</w:t>
      </w:r>
      <w:r>
        <w:rPr>
          <w:rFonts w:ascii="Times New Roman" w:eastAsia="MS Mincho" w:hAnsi="Times New Roman" w:cs="Times New Roman" w:hint="cs"/>
          <w:rtl/>
          <w:lang w:eastAsia="ja-JP"/>
        </w:rPr>
        <w:t xml:space="preserve"> </w:t>
      </w:r>
    </w:p>
    <w:p w14:paraId="74D14E88"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Hoffner, H.A. Jr., 1966: Symbols for Masculinity and Femininity: Their Use in Ancient Near Eastern Sympathetic Magic Rituals. </w:t>
      </w:r>
      <w:r>
        <w:rPr>
          <w:rFonts w:ascii="Times New Roman" w:eastAsia="MS Mincho" w:hAnsi="Times New Roman" w:cs="Times New Roman"/>
          <w:i/>
          <w:iCs/>
          <w:lang w:eastAsia="ja-JP"/>
        </w:rPr>
        <w:t xml:space="preserve">Journal of Biblical Literature </w:t>
      </w:r>
      <w:r>
        <w:rPr>
          <w:rFonts w:ascii="Times New Roman" w:eastAsia="MS Mincho" w:hAnsi="Times New Roman" w:cs="Times New Roman"/>
          <w:lang w:eastAsia="ja-JP"/>
        </w:rPr>
        <w:t>85: 326–334.</w:t>
      </w:r>
    </w:p>
    <w:p w14:paraId="1CBEA2C8"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Jacobsen, T., 1993: A Maidenly Inanna. </w:t>
      </w:r>
      <w:r>
        <w:rPr>
          <w:rFonts w:ascii="Times New Roman" w:eastAsia="MS Mincho" w:hAnsi="Times New Roman" w:cs="Times New Roman"/>
          <w:i/>
          <w:iCs/>
          <w:lang w:eastAsia="ja-JP"/>
        </w:rPr>
        <w:t xml:space="preserve">Journal of the Near Eastern Society </w:t>
      </w:r>
      <w:r>
        <w:rPr>
          <w:rFonts w:ascii="Times New Roman" w:eastAsia="MS Mincho" w:hAnsi="Times New Roman" w:cs="Times New Roman"/>
          <w:lang w:eastAsia="ja-JP"/>
        </w:rPr>
        <w:t>22: 63–68.</w:t>
      </w:r>
    </w:p>
    <w:p w14:paraId="5877915F"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Kapelrud, A.S., 1969: </w:t>
      </w:r>
      <w:r>
        <w:rPr>
          <w:rFonts w:ascii="Times New Roman" w:eastAsia="MS Mincho" w:hAnsi="Times New Roman" w:cs="Times New Roman"/>
          <w:i/>
          <w:iCs/>
          <w:lang w:eastAsia="ja-JP"/>
        </w:rPr>
        <w:t>The Violent Goddess: Anat in the Ras Shamra Texts</w:t>
      </w:r>
      <w:r>
        <w:rPr>
          <w:rFonts w:ascii="Times New Roman" w:eastAsia="MS Mincho" w:hAnsi="Times New Roman" w:cs="Times New Roman"/>
          <w:lang w:eastAsia="ja-JP"/>
        </w:rPr>
        <w:t>. Oslo.</w:t>
      </w:r>
    </w:p>
    <w:p w14:paraId="7E10C49F"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Keel, O. and Oehlinger, C., 1998: </w:t>
      </w:r>
      <w:r>
        <w:rPr>
          <w:rFonts w:ascii="Times New Roman" w:eastAsia="MS Mincho" w:hAnsi="Times New Roman" w:cs="Times New Roman"/>
          <w:i/>
          <w:iCs/>
          <w:lang w:eastAsia="ja-JP"/>
        </w:rPr>
        <w:t>Gods, Goddesses, and Images of God in Ancient Israel</w:t>
      </w:r>
      <w:r>
        <w:rPr>
          <w:rFonts w:ascii="Times New Roman" w:eastAsia="MS Mincho" w:hAnsi="Times New Roman" w:cs="Times New Roman"/>
          <w:lang w:eastAsia="ja-JP"/>
        </w:rPr>
        <w:t xml:space="preserve"> (Trapp, T.H. trans.). Philadelphia.</w:t>
      </w:r>
      <w:r w:rsidRPr="00E104ED">
        <w:rPr>
          <w:rFonts w:ascii="Times New Roman" w:eastAsia="MS Mincho" w:hAnsi="Times New Roman" w:cs="Times New Roman"/>
          <w:lang w:eastAsia="ja-JP"/>
        </w:rPr>
        <w:t xml:space="preserve"> </w:t>
      </w:r>
    </w:p>
    <w:p w14:paraId="6454032B" w14:textId="77777777" w:rsidR="00DD53FE" w:rsidRDefault="00DD53FE" w:rsidP="00DD53FE">
      <w:pPr>
        <w:spacing w:line="240" w:lineRule="auto"/>
        <w:ind w:left="90"/>
        <w:rPr>
          <w:rFonts w:asciiTheme="majorBidi" w:eastAsia="Times New Roman" w:hAnsiTheme="majorBidi" w:cstheme="majorBidi"/>
          <w:lang w:bidi="he-IL"/>
        </w:rPr>
      </w:pPr>
      <w:r w:rsidRPr="00CC4778">
        <w:rPr>
          <w:rFonts w:asciiTheme="majorBidi" w:eastAsia="Times New Roman" w:hAnsiTheme="majorBidi" w:cstheme="majorBidi"/>
          <w:lang w:bidi="he-IL"/>
        </w:rPr>
        <w:t>Lichtheim, M.</w:t>
      </w:r>
      <w:r>
        <w:rPr>
          <w:rFonts w:asciiTheme="majorBidi" w:eastAsia="Times New Roman" w:hAnsiTheme="majorBidi" w:cstheme="majorBidi"/>
          <w:lang w:bidi="he-IL"/>
        </w:rPr>
        <w:t>,</w:t>
      </w:r>
      <w:r w:rsidRPr="00CC4778">
        <w:rPr>
          <w:rFonts w:asciiTheme="majorBidi" w:eastAsia="Times New Roman" w:hAnsiTheme="majorBidi" w:cstheme="majorBidi"/>
          <w:lang w:bidi="he-IL"/>
        </w:rPr>
        <w:t xml:space="preserve"> 1976: </w:t>
      </w:r>
      <w:r w:rsidRPr="00FB1E26">
        <w:rPr>
          <w:rFonts w:asciiTheme="majorBidi" w:eastAsia="Times New Roman" w:hAnsiTheme="majorBidi" w:cstheme="majorBidi"/>
          <w:i/>
          <w:iCs/>
          <w:lang w:bidi="he-IL"/>
        </w:rPr>
        <w:t>Ancient Egyptian Literature: A Book of Reading</w:t>
      </w:r>
      <w:r w:rsidRPr="00CC4778">
        <w:rPr>
          <w:rFonts w:asciiTheme="majorBidi" w:eastAsia="Times New Roman" w:hAnsiTheme="majorBidi" w:cstheme="majorBidi"/>
          <w:lang w:bidi="he-IL"/>
        </w:rPr>
        <w:t xml:space="preserve">. </w:t>
      </w:r>
      <w:r w:rsidRPr="00CC4778">
        <w:rPr>
          <w:rFonts w:ascii="Times New Roman" w:eastAsia="MS Mincho" w:hAnsi="Times New Roman" w:cs="Times New Roman"/>
          <w:lang w:eastAsia="ja-JP"/>
        </w:rPr>
        <w:t>Berkeley. University of California Press.</w:t>
      </w:r>
      <w:r w:rsidRPr="00CC4778">
        <w:rPr>
          <w:rFonts w:asciiTheme="majorBidi" w:eastAsia="Times New Roman" w:hAnsiTheme="majorBidi" w:cstheme="majorBidi"/>
          <w:lang w:bidi="he-IL"/>
        </w:rPr>
        <w:t xml:space="preserve"> </w:t>
      </w:r>
    </w:p>
    <w:p w14:paraId="060A68C2"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Lloyd,</w:t>
      </w:r>
      <w:r w:rsidRPr="005A2AEB">
        <w:rPr>
          <w:rFonts w:ascii="Times New Roman" w:eastAsia="MS Mincho" w:hAnsi="Times New Roman" w:cs="Times New Roman"/>
          <w:lang w:eastAsia="ja-JP"/>
        </w:rPr>
        <w:t xml:space="preserve"> J.B.</w:t>
      </w:r>
      <w:r>
        <w:rPr>
          <w:rFonts w:ascii="Times New Roman" w:eastAsia="MS Mincho" w:hAnsi="Times New Roman" w:cs="Times New Roman"/>
          <w:lang w:eastAsia="ja-JP"/>
        </w:rPr>
        <w:t>,</w:t>
      </w:r>
      <w:r w:rsidRPr="005A2AEB">
        <w:rPr>
          <w:rFonts w:ascii="Times New Roman" w:eastAsia="MS Mincho" w:hAnsi="Times New Roman" w:cs="Times New Roman"/>
          <w:lang w:eastAsia="ja-JP"/>
        </w:rPr>
        <w:t xml:space="preserve"> 1994</w:t>
      </w:r>
      <w:r>
        <w:rPr>
          <w:rFonts w:ascii="Times New Roman" w:eastAsia="MS Mincho" w:hAnsi="Times New Roman" w:cs="Times New Roman"/>
          <w:lang w:eastAsia="ja-JP"/>
        </w:rPr>
        <w:t>:</w:t>
      </w:r>
      <w:r w:rsidRPr="005A2AEB">
        <w:rPr>
          <w:rFonts w:ascii="Times New Roman" w:eastAsia="MS Mincho" w:hAnsi="Times New Roman" w:cs="Times New Roman"/>
          <w:lang w:eastAsia="ja-JP"/>
        </w:rPr>
        <w:t xml:space="preserve"> </w:t>
      </w:r>
      <w:r w:rsidRPr="00C16260">
        <w:rPr>
          <w:rFonts w:ascii="Times New Roman" w:eastAsia="MS Mincho" w:hAnsi="Times New Roman" w:cs="Times New Roman"/>
          <w:i/>
          <w:iCs/>
          <w:lang w:eastAsia="ja-JP"/>
        </w:rPr>
        <w:t>The Goddess</w:t>
      </w:r>
      <w:r w:rsidRPr="00883DF8">
        <w:rPr>
          <w:rFonts w:ascii="Times New Roman" w:eastAsia="MS Mincho" w:hAnsi="Times New Roman" w:cs="Times New Roman"/>
          <w:i/>
          <w:iCs/>
          <w:lang w:eastAsia="ja-JP"/>
        </w:rPr>
        <w:t xml:space="preserve"> </w:t>
      </w:r>
      <w:r>
        <w:rPr>
          <w:rFonts w:ascii="Times New Roman" w:eastAsia="MS Mincho" w:hAnsi="Times New Roman" w:cs="Times New Roman"/>
          <w:i/>
          <w:iCs/>
          <w:lang w:eastAsia="ja-JP"/>
        </w:rPr>
        <w:t>A</w:t>
      </w:r>
      <w:r w:rsidRPr="00883DF8">
        <w:rPr>
          <w:rFonts w:ascii="Times New Roman" w:eastAsia="MS Mincho" w:hAnsi="Times New Roman" w:cs="Times New Roman"/>
          <w:i/>
          <w:iCs/>
          <w:lang w:eastAsia="ja-JP"/>
        </w:rPr>
        <w:t xml:space="preserve">nat an </w:t>
      </w:r>
      <w:r>
        <w:rPr>
          <w:rFonts w:ascii="Times New Roman" w:eastAsia="MS Mincho" w:hAnsi="Times New Roman" w:cs="Times New Roman"/>
          <w:i/>
          <w:iCs/>
          <w:lang w:eastAsia="ja-JP"/>
        </w:rPr>
        <w:t>E</w:t>
      </w:r>
      <w:r w:rsidRPr="00883DF8">
        <w:rPr>
          <w:rFonts w:ascii="Times New Roman" w:eastAsia="MS Mincho" w:hAnsi="Times New Roman" w:cs="Times New Roman"/>
          <w:i/>
          <w:iCs/>
          <w:lang w:eastAsia="ja-JP"/>
        </w:rPr>
        <w:t xml:space="preserve">xamination of the </w:t>
      </w:r>
      <w:r>
        <w:rPr>
          <w:rFonts w:ascii="Times New Roman" w:eastAsia="MS Mincho" w:hAnsi="Times New Roman" w:cs="Times New Roman"/>
          <w:i/>
          <w:iCs/>
          <w:lang w:eastAsia="ja-JP"/>
        </w:rPr>
        <w:t>T</w:t>
      </w:r>
      <w:r w:rsidRPr="00883DF8">
        <w:rPr>
          <w:rFonts w:ascii="Times New Roman" w:eastAsia="MS Mincho" w:hAnsi="Times New Roman" w:cs="Times New Roman"/>
          <w:i/>
          <w:iCs/>
          <w:lang w:eastAsia="ja-JP"/>
        </w:rPr>
        <w:t xml:space="preserve">extual and </w:t>
      </w:r>
      <w:r>
        <w:rPr>
          <w:rFonts w:ascii="Times New Roman" w:eastAsia="MS Mincho" w:hAnsi="Times New Roman" w:cs="Times New Roman"/>
          <w:i/>
          <w:iCs/>
          <w:lang w:eastAsia="ja-JP"/>
        </w:rPr>
        <w:t>I</w:t>
      </w:r>
      <w:r w:rsidRPr="00883DF8">
        <w:rPr>
          <w:rFonts w:ascii="Times New Roman" w:eastAsia="MS Mincho" w:hAnsi="Times New Roman" w:cs="Times New Roman"/>
          <w:i/>
          <w:iCs/>
          <w:lang w:eastAsia="ja-JP"/>
        </w:rPr>
        <w:t xml:space="preserve">conographic </w:t>
      </w:r>
      <w:r>
        <w:rPr>
          <w:rFonts w:ascii="Times New Roman" w:eastAsia="MS Mincho" w:hAnsi="Times New Roman" w:cs="Times New Roman"/>
          <w:i/>
          <w:iCs/>
          <w:lang w:eastAsia="ja-JP"/>
        </w:rPr>
        <w:t>E</w:t>
      </w:r>
      <w:r w:rsidRPr="00883DF8">
        <w:rPr>
          <w:rFonts w:ascii="Times New Roman" w:eastAsia="MS Mincho" w:hAnsi="Times New Roman" w:cs="Times New Roman"/>
          <w:i/>
          <w:iCs/>
          <w:lang w:eastAsia="ja-JP"/>
        </w:rPr>
        <w:t xml:space="preserve">vidence from the </w:t>
      </w:r>
      <w:r>
        <w:rPr>
          <w:rFonts w:ascii="Times New Roman" w:eastAsia="MS Mincho" w:hAnsi="Times New Roman" w:cs="Times New Roman"/>
          <w:i/>
          <w:iCs/>
          <w:lang w:eastAsia="ja-JP"/>
        </w:rPr>
        <w:t>S</w:t>
      </w:r>
      <w:r w:rsidRPr="00883DF8">
        <w:rPr>
          <w:rFonts w:ascii="Times New Roman" w:eastAsia="MS Mincho" w:hAnsi="Times New Roman" w:cs="Times New Roman"/>
          <w:i/>
          <w:iCs/>
          <w:lang w:eastAsia="ja-JP"/>
        </w:rPr>
        <w:t xml:space="preserve">econd </w:t>
      </w:r>
      <w:r>
        <w:rPr>
          <w:rFonts w:ascii="Times New Roman" w:eastAsia="MS Mincho" w:hAnsi="Times New Roman" w:cs="Times New Roman"/>
          <w:i/>
          <w:iCs/>
          <w:lang w:eastAsia="ja-JP"/>
        </w:rPr>
        <w:t>M</w:t>
      </w:r>
      <w:r w:rsidRPr="00883DF8">
        <w:rPr>
          <w:rFonts w:ascii="Times New Roman" w:eastAsia="MS Mincho" w:hAnsi="Times New Roman" w:cs="Times New Roman"/>
          <w:i/>
          <w:iCs/>
          <w:lang w:eastAsia="ja-JP"/>
        </w:rPr>
        <w:t>illennium b.c</w:t>
      </w:r>
      <w:r>
        <w:t xml:space="preserve">. </w:t>
      </w:r>
      <w:r>
        <w:rPr>
          <w:rFonts w:ascii="Times New Roman" w:eastAsia="MS Mincho" w:hAnsi="Times New Roman" w:cs="Times New Roman"/>
          <w:lang w:eastAsia="ja-JP"/>
        </w:rPr>
        <w:t xml:space="preserve">(Ph.D. dissertation, </w:t>
      </w:r>
      <w:r w:rsidRPr="00556579">
        <w:rPr>
          <w:rFonts w:ascii="Times New Roman" w:eastAsia="MS Mincho" w:hAnsi="Times New Roman" w:cs="Times New Roman"/>
          <w:lang w:eastAsia="ja-JP"/>
        </w:rPr>
        <w:t>University of Edinburgh</w:t>
      </w:r>
      <w:r>
        <w:rPr>
          <w:rFonts w:ascii="Times New Roman" w:eastAsia="MS Mincho" w:hAnsi="Times New Roman" w:cs="Times New Roman"/>
          <w:lang w:eastAsia="ja-JP"/>
        </w:rPr>
        <w:t>).</w:t>
      </w:r>
      <w:r>
        <w:t xml:space="preserve"> </w:t>
      </w:r>
    </w:p>
    <w:p w14:paraId="58618FAD"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Loewenstamm, S.E., 1982: Did the Goddess Anat Wear Side-whiskers and a Beard? </w:t>
      </w:r>
      <w:r>
        <w:rPr>
          <w:rFonts w:ascii="Times New Roman" w:eastAsia="MS Mincho" w:hAnsi="Times New Roman" w:cs="Times New Roman"/>
          <w:i/>
          <w:iCs/>
          <w:lang w:eastAsia="ja-JP"/>
        </w:rPr>
        <w:t>Ugarit-Forschungen</w:t>
      </w:r>
      <w:r>
        <w:rPr>
          <w:rFonts w:ascii="Times New Roman" w:eastAsia="MS Mincho" w:hAnsi="Times New Roman" w:cs="Times New Roman"/>
          <w:lang w:eastAsia="ja-JP"/>
        </w:rPr>
        <w:t xml:space="preserve"> 14: 119–23.</w:t>
      </w:r>
    </w:p>
    <w:p w14:paraId="31D1B857" w14:textId="77777777" w:rsidR="00DD53FE" w:rsidRPr="000D1818" w:rsidRDefault="00DD53FE" w:rsidP="00DD53FE">
      <w:pPr>
        <w:spacing w:line="240" w:lineRule="auto"/>
        <w:ind w:left="90"/>
        <w:rPr>
          <w:rFonts w:asciiTheme="majorBidi" w:eastAsia="MS Mincho" w:hAnsiTheme="majorBidi" w:cstheme="majorBidi"/>
          <w:sz w:val="24"/>
          <w:szCs w:val="24"/>
          <w:lang w:eastAsia="ja-JP"/>
        </w:rPr>
      </w:pPr>
      <w:r w:rsidRPr="000D1818">
        <w:rPr>
          <w:rFonts w:asciiTheme="majorBidi" w:hAnsiTheme="majorBidi" w:cstheme="majorBidi"/>
          <w:sz w:val="24"/>
          <w:szCs w:val="24"/>
        </w:rPr>
        <w:t xml:space="preserve">Marsman, </w:t>
      </w:r>
      <w:r>
        <w:rPr>
          <w:rFonts w:asciiTheme="majorBidi" w:hAnsiTheme="majorBidi" w:cstheme="majorBidi"/>
          <w:sz w:val="24"/>
          <w:szCs w:val="24"/>
        </w:rPr>
        <w:t xml:space="preserve">H. J., 2003: </w:t>
      </w:r>
      <w:r w:rsidRPr="006C3016">
        <w:rPr>
          <w:rFonts w:asciiTheme="majorBidi" w:hAnsiTheme="majorBidi" w:cstheme="majorBidi"/>
          <w:i/>
          <w:iCs/>
          <w:sz w:val="24"/>
          <w:szCs w:val="24"/>
        </w:rPr>
        <w:t>Women in Ugarit and Israel: Their Social and Religious Position in the Context o f the Ancient Near East</w:t>
      </w:r>
      <w:r>
        <w:rPr>
          <w:rFonts w:asciiTheme="majorBidi" w:hAnsiTheme="majorBidi" w:cstheme="majorBidi"/>
          <w:sz w:val="24"/>
          <w:szCs w:val="24"/>
        </w:rPr>
        <w:t>.</w:t>
      </w:r>
      <w:r w:rsidRPr="000D1818">
        <w:rPr>
          <w:rFonts w:asciiTheme="majorBidi" w:hAnsiTheme="majorBidi" w:cstheme="majorBidi"/>
          <w:sz w:val="24"/>
          <w:szCs w:val="24"/>
        </w:rPr>
        <w:t xml:space="preserve"> OTS 49; Leiden: Brill</w:t>
      </w:r>
      <w:r>
        <w:rPr>
          <w:rFonts w:asciiTheme="majorBidi" w:hAnsiTheme="majorBidi" w:cstheme="majorBidi"/>
          <w:sz w:val="24"/>
          <w:szCs w:val="24"/>
        </w:rPr>
        <w:t>.</w:t>
      </w:r>
    </w:p>
    <w:p w14:paraId="5599A8F0"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Natan-Yulzari, S., 2009: </w:t>
      </w:r>
      <w:r w:rsidRPr="006476AE">
        <w:rPr>
          <w:rFonts w:ascii="Times New Roman" w:eastAsia="MS Mincho" w:hAnsi="Times New Roman" w:cs="Times New Roman"/>
          <w:lang w:eastAsia="ja-JP"/>
        </w:rPr>
        <w:t>Divine Justice or Poetic Justice?</w:t>
      </w:r>
      <w:r w:rsidRPr="001C658B">
        <w:rPr>
          <w:rFonts w:ascii="Times New Roman" w:eastAsia="MS Mincho" w:hAnsi="Times New Roman" w:cs="Times New Roman"/>
          <w:i/>
          <w:iCs/>
          <w:lang w:eastAsia="ja-JP"/>
        </w:rPr>
        <w:t xml:space="preserve"> </w:t>
      </w:r>
      <w:r w:rsidRPr="006476AE">
        <w:rPr>
          <w:rFonts w:ascii="Times New Roman" w:eastAsia="MS Mincho" w:hAnsi="Times New Roman" w:cs="Times New Roman"/>
          <w:lang w:eastAsia="ja-JP"/>
        </w:rPr>
        <w:t xml:space="preserve">The Transgression and Punishment of the Goddess </w:t>
      </w:r>
      <w:r>
        <w:rPr>
          <w:rFonts w:ascii="Times New Roman" w:eastAsia="MS Mincho" w:hAnsi="Times New Roman" w:cs="Times New Roman"/>
          <w:lang w:eastAsia="ja-JP"/>
        </w:rPr>
        <w:t>‘</w:t>
      </w:r>
      <w:r w:rsidRPr="006476AE">
        <w:rPr>
          <w:rFonts w:ascii="Times New Roman" w:eastAsia="MS Mincho" w:hAnsi="Times New Roman" w:cs="Times New Roman"/>
          <w:lang w:eastAsia="ja-JP"/>
        </w:rPr>
        <w:t>Anat in the ¬Aqhat Story</w:t>
      </w:r>
      <w:r>
        <w:rPr>
          <w:rFonts w:ascii="Times New Roman" w:eastAsia="MS Mincho" w:hAnsi="Times New Roman" w:cs="Times New Roman"/>
          <w:lang w:eastAsia="ja-JP"/>
        </w:rPr>
        <w:t>.</w:t>
      </w:r>
      <w:r w:rsidRPr="00E75678">
        <w:rPr>
          <w:rFonts w:ascii="Times New Roman" w:eastAsia="MS Mincho" w:hAnsi="Times New Roman" w:cs="Times New Roman"/>
          <w:lang w:eastAsia="ja-JP"/>
        </w:rPr>
        <w:t xml:space="preserve"> </w:t>
      </w:r>
      <w:r w:rsidRPr="006476AE">
        <w:rPr>
          <w:rFonts w:ascii="Times New Roman" w:eastAsia="MS Mincho" w:hAnsi="Times New Roman" w:cs="Times New Roman"/>
          <w:lang w:eastAsia="ja-JP"/>
        </w:rPr>
        <w:t>A Literary Perspective</w:t>
      </w:r>
      <w:r>
        <w:rPr>
          <w:rFonts w:ascii="Times New Roman" w:eastAsia="MS Mincho" w:hAnsi="Times New Roman" w:cs="Times New Roman"/>
          <w:lang w:eastAsia="ja-JP"/>
        </w:rPr>
        <w:t xml:space="preserve">. </w:t>
      </w:r>
      <w:r>
        <w:rPr>
          <w:rFonts w:ascii="Times New Roman" w:eastAsia="MS Mincho" w:hAnsi="Times New Roman" w:cs="Times New Roman"/>
          <w:i/>
          <w:iCs/>
          <w:lang w:eastAsia="ja-JP"/>
        </w:rPr>
        <w:t>Ugarit-Forschungen</w:t>
      </w:r>
      <w:r>
        <w:rPr>
          <w:rFonts w:ascii="Times New Roman" w:eastAsia="MS Mincho" w:hAnsi="Times New Roman" w:cs="Times New Roman"/>
          <w:lang w:eastAsia="ja-JP"/>
        </w:rPr>
        <w:t xml:space="preserve"> 41: 581-599.</w:t>
      </w:r>
    </w:p>
    <w:p w14:paraId="02F2D609" w14:textId="77777777" w:rsidR="00DD53FE" w:rsidRPr="006476A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Ortner, S., 1974: Is Female to Male as Nature is to Culture? In: Rosaldo, M.Z. and Lamphere, L. (eds.). </w:t>
      </w:r>
      <w:bookmarkStart w:id="1" w:name="_Hlk161588249"/>
      <w:r>
        <w:rPr>
          <w:rFonts w:ascii="Times New Roman" w:eastAsia="MS Mincho" w:hAnsi="Times New Roman" w:cs="Times New Roman"/>
          <w:i/>
          <w:iCs/>
          <w:lang w:eastAsia="ja-JP"/>
        </w:rPr>
        <w:t>Women, Culture and Society</w:t>
      </w:r>
      <w:r>
        <w:rPr>
          <w:rFonts w:ascii="Times New Roman" w:eastAsia="MS Mincho" w:hAnsi="Times New Roman" w:cs="Times New Roman"/>
          <w:lang w:eastAsia="ja-JP"/>
        </w:rPr>
        <w:t>. Stanford</w:t>
      </w:r>
      <w:r w:rsidRPr="00B87D42">
        <w:rPr>
          <w:rFonts w:ascii="Times New Roman" w:eastAsia="MS Mincho" w:hAnsi="Times New Roman" w:cs="Times New Roman"/>
          <w:lang w:eastAsia="ja-JP"/>
        </w:rPr>
        <w:t xml:space="preserve"> </w:t>
      </w:r>
      <w:r>
        <w:rPr>
          <w:rFonts w:ascii="Times New Roman" w:eastAsia="MS Mincho" w:hAnsi="Times New Roman" w:cs="Times New Roman"/>
          <w:lang w:eastAsia="ja-JP"/>
        </w:rPr>
        <w:t xml:space="preserve">University Press: </w:t>
      </w:r>
      <w:bookmarkEnd w:id="1"/>
      <w:r>
        <w:rPr>
          <w:rFonts w:ascii="Times New Roman" w:eastAsia="MS Mincho" w:hAnsi="Times New Roman" w:cs="Times New Roman"/>
          <w:lang w:eastAsia="ja-JP"/>
        </w:rPr>
        <w:t>67–87.</w:t>
      </w:r>
    </w:p>
    <w:p w14:paraId="3909B863"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Page, H.R. Jr., 1998: Divine Anatomy and Social Reality in the Ugaritic Baal Myth: An Exploration into the Use of the Body as Interpretive Lens. </w:t>
      </w:r>
      <w:r>
        <w:rPr>
          <w:rFonts w:ascii="Times New Roman" w:eastAsia="MS Mincho" w:hAnsi="Times New Roman" w:cs="Times New Roman"/>
          <w:i/>
          <w:iCs/>
          <w:lang w:eastAsia="ja-JP"/>
        </w:rPr>
        <w:t xml:space="preserve">Ugarit-Forschungen </w:t>
      </w:r>
      <w:r>
        <w:rPr>
          <w:rFonts w:ascii="Times New Roman" w:eastAsia="MS Mincho" w:hAnsi="Times New Roman" w:cs="Times New Roman"/>
          <w:lang w:eastAsia="ja-JP"/>
        </w:rPr>
        <w:t>30: 603–613.</w:t>
      </w:r>
    </w:p>
    <w:p w14:paraId="44F392BF"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Parker, S.B., 1977: Aqhat. In</w:t>
      </w:r>
      <w:r w:rsidRPr="00B66B21">
        <w:rPr>
          <w:rFonts w:ascii="Times New Roman" w:eastAsia="MS Mincho" w:hAnsi="Times New Roman" w:cs="Times New Roman"/>
          <w:lang w:eastAsia="ja-JP"/>
        </w:rPr>
        <w:t xml:space="preserve"> </w:t>
      </w:r>
      <w:r>
        <w:rPr>
          <w:rFonts w:ascii="Times New Roman" w:eastAsia="MS Mincho" w:hAnsi="Times New Roman" w:cs="Times New Roman"/>
          <w:lang w:eastAsia="ja-JP"/>
        </w:rPr>
        <w:t xml:space="preserve">Parker, S.B. </w:t>
      </w:r>
      <w:r>
        <w:rPr>
          <w:rFonts w:ascii="Times New Roman" w:eastAsia="MS Mincho" w:hAnsi="Times New Roman" w:cs="Times New Roman"/>
          <w:i/>
          <w:iCs/>
          <w:lang w:eastAsia="ja-JP"/>
        </w:rPr>
        <w:t>Ugaritic Narrative Poetry</w:t>
      </w:r>
      <w:r>
        <w:rPr>
          <w:rFonts w:ascii="Times New Roman" w:eastAsia="MS Mincho" w:hAnsi="Times New Roman" w:cs="Times New Roman"/>
          <w:lang w:eastAsia="ja-JP"/>
        </w:rPr>
        <w:t>. Atlanta, GA: 49–80.</w:t>
      </w:r>
    </w:p>
    <w:p w14:paraId="4F517FA1" w14:textId="77777777" w:rsidR="00DD53FE" w:rsidRPr="005A2AEB" w:rsidRDefault="00DD53FE" w:rsidP="00DD53FE">
      <w:pPr>
        <w:spacing w:line="240" w:lineRule="auto"/>
        <w:ind w:left="90"/>
        <w:rPr>
          <w:rFonts w:ascii="Times New Roman" w:eastAsia="MS Mincho" w:hAnsi="Times New Roman" w:cs="Times New Roman"/>
          <w:rtl/>
          <w:lang w:eastAsia="ja-JP" w:bidi="he-IL"/>
        </w:rPr>
      </w:pPr>
      <w:r w:rsidRPr="005A2AEB">
        <w:rPr>
          <w:rFonts w:ascii="Times New Roman" w:eastAsia="MS Mincho" w:hAnsi="Times New Roman" w:cs="Times New Roman"/>
          <w:lang w:eastAsia="ja-JP"/>
        </w:rPr>
        <w:t>Pardee, D</w:t>
      </w:r>
      <w:r>
        <w:rPr>
          <w:rFonts w:ascii="Times New Roman" w:eastAsia="MS Mincho" w:hAnsi="Times New Roman" w:cs="Times New Roman"/>
          <w:lang w:eastAsia="ja-JP"/>
        </w:rPr>
        <w:t>.</w:t>
      </w:r>
      <w:r w:rsidRPr="005A2AEB">
        <w:rPr>
          <w:rFonts w:ascii="Times New Roman" w:eastAsia="MS Mincho" w:hAnsi="Times New Roman" w:cs="Times New Roman"/>
          <w:lang w:eastAsia="ja-JP"/>
        </w:rPr>
        <w:t>, 2002</w:t>
      </w:r>
      <w:r>
        <w:rPr>
          <w:rFonts w:ascii="Times New Roman" w:eastAsia="MS Mincho" w:hAnsi="Times New Roman" w:cs="Times New Roman"/>
          <w:lang w:eastAsia="ja-JP"/>
        </w:rPr>
        <w:t xml:space="preserve">a: </w:t>
      </w:r>
      <w:r w:rsidRPr="005A2AEB">
        <w:rPr>
          <w:rFonts w:ascii="Times New Roman" w:eastAsia="MS Mincho" w:hAnsi="Times New Roman" w:cs="Times New Roman"/>
          <w:lang w:eastAsia="ja-JP"/>
        </w:rPr>
        <w:t>‘Ritual and Cult at Ugarit’, in Th</w:t>
      </w:r>
      <w:r>
        <w:rPr>
          <w:rFonts w:ascii="Times New Roman" w:eastAsia="MS Mincho" w:hAnsi="Times New Roman" w:cs="Times New Roman"/>
          <w:lang w:eastAsia="ja-JP"/>
        </w:rPr>
        <w:t>.</w:t>
      </w:r>
      <w:r w:rsidRPr="005A2AEB">
        <w:rPr>
          <w:rFonts w:ascii="Times New Roman" w:eastAsia="MS Mincho" w:hAnsi="Times New Roman" w:cs="Times New Roman"/>
          <w:lang w:eastAsia="ja-JP"/>
        </w:rPr>
        <w:t>J</w:t>
      </w:r>
      <w:r>
        <w:rPr>
          <w:rFonts w:ascii="Times New Roman" w:eastAsia="MS Mincho" w:hAnsi="Times New Roman" w:cs="Times New Roman"/>
          <w:lang w:eastAsia="ja-JP"/>
        </w:rPr>
        <w:t>.</w:t>
      </w:r>
      <w:r w:rsidRPr="005A2AEB">
        <w:rPr>
          <w:rFonts w:ascii="Times New Roman" w:eastAsia="MS Mincho" w:hAnsi="Times New Roman" w:cs="Times New Roman"/>
          <w:lang w:eastAsia="ja-JP"/>
        </w:rPr>
        <w:t xml:space="preserve"> Lewis (ed.), </w:t>
      </w:r>
      <w:r w:rsidRPr="00FB1E26">
        <w:rPr>
          <w:rFonts w:ascii="Times New Roman" w:eastAsia="MS Mincho" w:hAnsi="Times New Roman" w:cs="Times New Roman"/>
          <w:i/>
          <w:iCs/>
          <w:lang w:eastAsia="ja-JP"/>
        </w:rPr>
        <w:t>Writings from the Acient World Society of Biblical Literature</w:t>
      </w:r>
      <w:r w:rsidRPr="005A2AEB">
        <w:rPr>
          <w:rFonts w:ascii="Times New Roman" w:eastAsia="MS Mincho" w:hAnsi="Times New Roman" w:cs="Times New Roman"/>
          <w:lang w:eastAsia="ja-JP"/>
        </w:rPr>
        <w:t>, Brill, Leiden, The Netherlands.</w:t>
      </w:r>
    </w:p>
    <w:p w14:paraId="049A1FF4"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Pardee, D., 2002b: The Ba’lu Myth. In: Hallo, W.W. and Younger, K.L. (eds.). The Context of Scripture: </w:t>
      </w:r>
      <w:r>
        <w:rPr>
          <w:rFonts w:ascii="Times New Roman" w:eastAsia="MS Mincho" w:hAnsi="Times New Roman" w:cs="Times New Roman"/>
          <w:i/>
          <w:iCs/>
          <w:lang w:eastAsia="ja-JP"/>
        </w:rPr>
        <w:t xml:space="preserve">Canonical Compositions from the Biblical World. </w:t>
      </w:r>
      <w:r>
        <w:rPr>
          <w:rFonts w:ascii="Times New Roman" w:eastAsia="MS Mincho" w:hAnsi="Times New Roman" w:cs="Times New Roman"/>
          <w:lang w:eastAsia="ja-JP"/>
        </w:rPr>
        <w:t>Vol. 3. Leiden: 241–274.</w:t>
      </w:r>
    </w:p>
    <w:p w14:paraId="27C88CAA"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Rahamouni, A., 2008. </w:t>
      </w:r>
      <w:r w:rsidRPr="001B71FC">
        <w:rPr>
          <w:rFonts w:ascii="Times New Roman" w:eastAsia="MS Mincho" w:hAnsi="Times New Roman" w:cs="Times New Roman"/>
          <w:i/>
          <w:iCs/>
          <w:lang w:eastAsia="ja-JP"/>
        </w:rPr>
        <w:t>Divine Epithets in the Ugaritic Alphbetic Texts</w:t>
      </w:r>
      <w:r>
        <w:rPr>
          <w:rFonts w:ascii="Times New Roman" w:eastAsia="MS Mincho" w:hAnsi="Times New Roman" w:cs="Times New Roman"/>
          <w:lang w:eastAsia="ja-JP"/>
        </w:rPr>
        <w:t>. Leiden Brill.</w:t>
      </w:r>
    </w:p>
    <w:p w14:paraId="53C91200"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lastRenderedPageBreak/>
        <w:t>Rosaldo, M. Z., 1974:</w:t>
      </w:r>
      <w:r w:rsidRPr="002A44B2">
        <w:rPr>
          <w:rFonts w:ascii="Times New Roman" w:eastAsia="MS Mincho" w:hAnsi="Times New Roman" w:cs="Times New Roman"/>
          <w:i/>
          <w:iCs/>
          <w:lang w:eastAsia="ja-JP"/>
        </w:rPr>
        <w:t xml:space="preserve"> </w:t>
      </w:r>
      <w:r>
        <w:rPr>
          <w:rFonts w:ascii="Times New Roman" w:eastAsia="MS Mincho" w:hAnsi="Times New Roman" w:cs="Times New Roman"/>
          <w:i/>
          <w:iCs/>
          <w:lang w:eastAsia="ja-JP"/>
        </w:rPr>
        <w:t xml:space="preserve">Women, </w:t>
      </w:r>
      <w:r w:rsidRPr="002A44B2">
        <w:rPr>
          <w:rFonts w:ascii="Times New Roman" w:eastAsia="MS Mincho" w:hAnsi="Times New Roman" w:cs="Times New Roman"/>
          <w:lang w:eastAsia="ja-JP"/>
        </w:rPr>
        <w:t>Culture and Society</w:t>
      </w:r>
      <w:r>
        <w:rPr>
          <w:rFonts w:ascii="Times New Roman" w:eastAsia="MS Mincho" w:hAnsi="Times New Roman" w:cs="Times New Roman"/>
          <w:lang w:eastAsia="ja-JP"/>
        </w:rPr>
        <w:t>: A Theoretical Observation. In: Rosaldo, M. Z. and Lamphere, L. (eds.).</w:t>
      </w:r>
      <w:r w:rsidRPr="00B87D42">
        <w:rPr>
          <w:rFonts w:ascii="Times New Roman" w:eastAsia="MS Mincho" w:hAnsi="Times New Roman" w:cs="Times New Roman"/>
          <w:i/>
          <w:iCs/>
          <w:lang w:eastAsia="ja-JP"/>
        </w:rPr>
        <w:t xml:space="preserve"> </w:t>
      </w:r>
      <w:r>
        <w:rPr>
          <w:rFonts w:ascii="Times New Roman" w:eastAsia="MS Mincho" w:hAnsi="Times New Roman" w:cs="Times New Roman"/>
          <w:i/>
          <w:iCs/>
          <w:lang w:eastAsia="ja-JP"/>
        </w:rPr>
        <w:t>Women, Culture and Society</w:t>
      </w:r>
      <w:r>
        <w:rPr>
          <w:rFonts w:ascii="Times New Roman" w:eastAsia="MS Mincho" w:hAnsi="Times New Roman" w:cs="Times New Roman"/>
          <w:lang w:eastAsia="ja-JP"/>
        </w:rPr>
        <w:t>. Stanford University Press.: 17-42.</w:t>
      </w:r>
    </w:p>
    <w:p w14:paraId="63C46556"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Smith, M.S., 1986: Interpreting the Ba’al Cycle. </w:t>
      </w:r>
      <w:r>
        <w:rPr>
          <w:rFonts w:ascii="Times New Roman" w:eastAsia="MS Mincho" w:hAnsi="Times New Roman" w:cs="Times New Roman"/>
          <w:i/>
          <w:iCs/>
          <w:lang w:eastAsia="ja-JP"/>
        </w:rPr>
        <w:t>Ugarit-Forschungen</w:t>
      </w:r>
      <w:r>
        <w:rPr>
          <w:rFonts w:ascii="Times New Roman" w:eastAsia="MS Mincho" w:hAnsi="Times New Roman" w:cs="Times New Roman"/>
          <w:lang w:eastAsia="ja-JP"/>
        </w:rPr>
        <w:t xml:space="preserve"> 18: 313–339.</w:t>
      </w:r>
    </w:p>
    <w:p w14:paraId="00707E32"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Smith, M.S., 1997: The Baal Cycle. In: Parker, S.B. </w:t>
      </w:r>
      <w:r>
        <w:rPr>
          <w:rFonts w:ascii="Times New Roman" w:eastAsia="MS Mincho" w:hAnsi="Times New Roman" w:cs="Times New Roman"/>
          <w:i/>
          <w:iCs/>
          <w:lang w:eastAsia="ja-JP"/>
        </w:rPr>
        <w:t>Ugaritic Narrative Poetry</w:t>
      </w:r>
      <w:r>
        <w:rPr>
          <w:rFonts w:ascii="Times New Roman" w:eastAsia="MS Mincho" w:hAnsi="Times New Roman" w:cs="Times New Roman"/>
          <w:lang w:eastAsia="ja-JP"/>
        </w:rPr>
        <w:t>. Atlanta, GA: 81–180.</w:t>
      </w:r>
    </w:p>
    <w:p w14:paraId="76A5F17E"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Walls, N.H, 1992: </w:t>
      </w:r>
      <w:r>
        <w:rPr>
          <w:rFonts w:ascii="Times New Roman" w:eastAsia="MS Mincho" w:hAnsi="Times New Roman" w:cs="Times New Roman"/>
          <w:i/>
          <w:iCs/>
          <w:lang w:eastAsia="ja-JP"/>
        </w:rPr>
        <w:t>The Goddess Anat in Ugaritic Myth</w:t>
      </w:r>
      <w:r>
        <w:rPr>
          <w:rFonts w:ascii="Times New Roman" w:eastAsia="MS Mincho" w:hAnsi="Times New Roman" w:cs="Times New Roman"/>
          <w:lang w:eastAsia="ja-JP"/>
        </w:rPr>
        <w:t>. Atlanta, GA.</w:t>
      </w:r>
    </w:p>
    <w:p w14:paraId="572E6ADB" w14:textId="77777777" w:rsidR="00DD53FE" w:rsidRDefault="00DD53FE" w:rsidP="00DD53FE">
      <w:pPr>
        <w:pStyle w:val="Heading1"/>
        <w:shd w:val="clear" w:color="auto" w:fill="FFFFFF"/>
        <w:spacing w:before="0" w:after="240" w:line="240" w:lineRule="auto"/>
        <w:rPr>
          <w:rFonts w:ascii="Times New Roman" w:eastAsia="MS Mincho" w:hAnsi="Times New Roman" w:cs="Times New Roman"/>
          <w:color w:val="auto"/>
          <w:sz w:val="24"/>
          <w:szCs w:val="24"/>
          <w:lang w:eastAsia="ja-JP"/>
        </w:rPr>
      </w:pPr>
      <w:r>
        <w:rPr>
          <w:rFonts w:ascii="Times New Roman" w:eastAsia="MS Mincho" w:hAnsi="Times New Roman" w:cs="Times New Roman"/>
          <w:color w:val="auto"/>
          <w:sz w:val="22"/>
          <w:szCs w:val="22"/>
          <w:lang w:eastAsia="ja-JP"/>
        </w:rPr>
        <w:t xml:space="preserve"> </w:t>
      </w:r>
      <w:r w:rsidRPr="00556579">
        <w:rPr>
          <w:rFonts w:ascii="Times New Roman" w:eastAsia="MS Mincho" w:hAnsi="Times New Roman" w:cs="Times New Roman"/>
          <w:color w:val="auto"/>
          <w:sz w:val="22"/>
          <w:szCs w:val="22"/>
          <w:lang w:eastAsia="ja-JP"/>
        </w:rPr>
        <w:t>Watson, W.</w:t>
      </w:r>
      <w:r>
        <w:rPr>
          <w:rFonts w:ascii="Times New Roman" w:eastAsia="MS Mincho" w:hAnsi="Times New Roman" w:cs="Times New Roman"/>
          <w:color w:val="auto"/>
          <w:sz w:val="22"/>
          <w:szCs w:val="22"/>
          <w:lang w:eastAsia="ja-JP"/>
        </w:rPr>
        <w:t>G.E.,</w:t>
      </w:r>
      <w:r w:rsidRPr="00556579">
        <w:rPr>
          <w:rFonts w:ascii="Times New Roman" w:eastAsia="MS Mincho" w:hAnsi="Times New Roman" w:cs="Times New Roman"/>
          <w:color w:val="auto"/>
          <w:sz w:val="22"/>
          <w:szCs w:val="22"/>
          <w:lang w:eastAsia="ja-JP"/>
        </w:rPr>
        <w:t xml:space="preserve"> 1977</w:t>
      </w:r>
      <w:r>
        <w:rPr>
          <w:rFonts w:ascii="Times New Roman" w:eastAsia="MS Mincho" w:hAnsi="Times New Roman" w:cs="Times New Roman"/>
          <w:color w:val="auto"/>
          <w:sz w:val="22"/>
          <w:szCs w:val="22"/>
          <w:lang w:eastAsia="ja-JP"/>
        </w:rPr>
        <w:t>:</w:t>
      </w:r>
      <w:r w:rsidRPr="00556579">
        <w:rPr>
          <w:rFonts w:ascii="Times New Roman" w:eastAsia="MS Mincho" w:hAnsi="Times New Roman" w:cs="Times New Roman"/>
          <w:color w:val="auto"/>
          <w:sz w:val="22"/>
          <w:szCs w:val="22"/>
          <w:lang w:eastAsia="ja-JP"/>
        </w:rPr>
        <w:t xml:space="preserve"> The Falcon Episode in the Aqhat Tale</w:t>
      </w:r>
      <w:r>
        <w:rPr>
          <w:rFonts w:ascii="Times New Roman" w:eastAsia="MS Mincho" w:hAnsi="Times New Roman" w:cs="Times New Roman"/>
          <w:color w:val="auto"/>
          <w:sz w:val="22"/>
          <w:szCs w:val="22"/>
          <w:lang w:eastAsia="ja-JP"/>
        </w:rPr>
        <w:t xml:space="preserve">. </w:t>
      </w:r>
      <w:r w:rsidRPr="005A2AEB">
        <w:rPr>
          <w:rFonts w:ascii="Times New Roman" w:eastAsia="MS Mincho" w:hAnsi="Times New Roman" w:cs="Times New Roman"/>
          <w:i/>
          <w:iCs/>
          <w:color w:val="auto"/>
          <w:sz w:val="24"/>
          <w:szCs w:val="24"/>
          <w:lang w:eastAsia="ja-JP"/>
        </w:rPr>
        <w:t xml:space="preserve">Journal of Northwest Semitic   </w:t>
      </w:r>
      <w:r>
        <w:rPr>
          <w:rFonts w:ascii="Times New Roman" w:eastAsia="MS Mincho" w:hAnsi="Times New Roman" w:cs="Times New Roman"/>
          <w:i/>
          <w:iCs/>
          <w:color w:val="auto"/>
          <w:sz w:val="24"/>
          <w:szCs w:val="24"/>
          <w:lang w:eastAsia="ja-JP"/>
        </w:rPr>
        <w:t xml:space="preserve"> </w:t>
      </w:r>
      <w:r w:rsidRPr="005A2AEB">
        <w:rPr>
          <w:rFonts w:ascii="Times New Roman" w:eastAsia="MS Mincho" w:hAnsi="Times New Roman" w:cs="Times New Roman"/>
          <w:i/>
          <w:iCs/>
          <w:color w:val="auto"/>
          <w:sz w:val="24"/>
          <w:szCs w:val="24"/>
          <w:lang w:eastAsia="ja-JP"/>
        </w:rPr>
        <w:t>Languages</w:t>
      </w:r>
      <w:r w:rsidRPr="00EF4062">
        <w:rPr>
          <w:rFonts w:ascii="Times New Roman" w:eastAsia="MS Mincho" w:hAnsi="Times New Roman" w:cs="Times New Roman"/>
          <w:color w:val="auto"/>
          <w:sz w:val="24"/>
          <w:szCs w:val="24"/>
          <w:lang w:eastAsia="ja-JP"/>
        </w:rPr>
        <w:t xml:space="preserve"> V: 69-75.</w:t>
      </w:r>
    </w:p>
    <w:p w14:paraId="2AC63125" w14:textId="77777777" w:rsidR="00DD53FE" w:rsidRPr="00F81FB5" w:rsidRDefault="00DD53FE" w:rsidP="00DD53FE">
      <w:pPr>
        <w:spacing w:line="240" w:lineRule="auto"/>
        <w:ind w:left="90"/>
        <w:rPr>
          <w:lang w:eastAsia="ja-JP"/>
        </w:rPr>
      </w:pPr>
      <w:r>
        <w:rPr>
          <w:rFonts w:ascii="Times New Roman" w:eastAsia="MS Mincho" w:hAnsi="Times New Roman" w:cs="Times New Roman"/>
          <w:lang w:eastAsia="ja-JP"/>
        </w:rPr>
        <w:t xml:space="preserve">Watson, W.G.E. 1993. The Goddesses of Ugarit: A Survey. </w:t>
      </w:r>
      <w:r>
        <w:rPr>
          <w:rFonts w:ascii="Times New Roman" w:eastAsia="MS Mincho" w:hAnsi="Times New Roman" w:cs="Times New Roman"/>
          <w:i/>
          <w:iCs/>
          <w:lang w:eastAsia="ja-JP"/>
        </w:rPr>
        <w:t>Studi Epigrafici e Linguistici sul Vicino Oriente Antico</w:t>
      </w:r>
      <w:r>
        <w:rPr>
          <w:rFonts w:ascii="Times New Roman" w:eastAsia="MS Mincho" w:hAnsi="Times New Roman" w:cs="Times New Roman"/>
          <w:lang w:eastAsia="ja-JP"/>
        </w:rPr>
        <w:t xml:space="preserve"> 10: 47–59.</w:t>
      </w:r>
    </w:p>
    <w:p w14:paraId="10582D43"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Winter, U. 1983. </w:t>
      </w:r>
      <w:r>
        <w:rPr>
          <w:rFonts w:ascii="Times New Roman" w:eastAsia="MS Mincho" w:hAnsi="Times New Roman" w:cs="Times New Roman"/>
          <w:i/>
          <w:iCs/>
          <w:lang w:eastAsia="ja-JP"/>
        </w:rPr>
        <w:t>Frau und Göttin: Exegetische und ikonogrphische Studien zumweiblichen Gottesbild im Alten Israel und im dessen Umwelt</w:t>
      </w:r>
      <w:r>
        <w:rPr>
          <w:rFonts w:ascii="Times New Roman" w:eastAsia="MS Mincho" w:hAnsi="Times New Roman" w:cs="Times New Roman"/>
          <w:lang w:eastAsia="ja-JP"/>
        </w:rPr>
        <w:t>. Freiburg.</w:t>
      </w:r>
    </w:p>
    <w:p w14:paraId="21CD2E7F"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 xml:space="preserve">Wyatt, N. 1999. The Story of Aqhat (KTU 1.17–19). In: Watson, W.G.E. and Wyatt, N. (eds.). </w:t>
      </w:r>
      <w:r>
        <w:rPr>
          <w:rFonts w:ascii="Times New Roman" w:eastAsia="MS Mincho" w:hAnsi="Times New Roman" w:cs="Times New Roman"/>
          <w:i/>
          <w:iCs/>
          <w:lang w:eastAsia="ja-JP"/>
        </w:rPr>
        <w:t>Handbook of Ugaritic Studies</w:t>
      </w:r>
      <w:r>
        <w:rPr>
          <w:rFonts w:ascii="Times New Roman" w:eastAsia="MS Mincho" w:hAnsi="Times New Roman" w:cs="Times New Roman"/>
          <w:lang w:eastAsia="ja-JP"/>
        </w:rPr>
        <w:t>. Leiden: 234–258.</w:t>
      </w:r>
    </w:p>
    <w:p w14:paraId="577D78BB" w14:textId="77777777" w:rsidR="00DD53FE" w:rsidRDefault="00DD53FE" w:rsidP="00DD53FE">
      <w:pPr>
        <w:spacing w:line="240" w:lineRule="auto"/>
        <w:ind w:left="90"/>
        <w:rPr>
          <w:rFonts w:ascii="Times New Roman" w:eastAsia="MS Mincho" w:hAnsi="Times New Roman" w:cs="Times New Roman"/>
          <w:lang w:eastAsia="ja-JP"/>
        </w:rPr>
      </w:pPr>
      <w:r>
        <w:rPr>
          <w:rFonts w:ascii="Times New Roman" w:eastAsia="MS Mincho" w:hAnsi="Times New Roman" w:cs="Times New Roman"/>
          <w:lang w:eastAsia="ja-JP"/>
        </w:rPr>
        <w:t>Wyatt, N.,</w:t>
      </w:r>
      <w:r w:rsidRPr="005A2AEB">
        <w:rPr>
          <w:rFonts w:ascii="Times New Roman" w:eastAsia="MS Mincho" w:hAnsi="Times New Roman" w:cs="Times New Roman"/>
          <w:lang w:eastAsia="ja-JP"/>
        </w:rPr>
        <w:t xml:space="preserve"> </w:t>
      </w:r>
      <w:r w:rsidRPr="00C755C1">
        <w:rPr>
          <w:rFonts w:ascii="Times New Roman" w:eastAsia="MS Mincho" w:hAnsi="Times New Roman" w:cs="Times New Roman"/>
          <w:lang w:eastAsia="ja-JP"/>
        </w:rPr>
        <w:t>1996</w:t>
      </w:r>
      <w:r>
        <w:rPr>
          <w:rFonts w:ascii="Times New Roman" w:eastAsia="MS Mincho" w:hAnsi="Times New Roman" w:cs="Times New Roman"/>
          <w:lang w:eastAsia="ja-JP"/>
        </w:rPr>
        <w:t xml:space="preserve">: </w:t>
      </w:r>
      <w:r w:rsidRPr="005A2AEB">
        <w:rPr>
          <w:rFonts w:ascii="Times New Roman" w:eastAsia="MS Mincho" w:hAnsi="Times New Roman" w:cs="Times New Roman"/>
          <w:lang w:eastAsia="ja-JP"/>
        </w:rPr>
        <w:t>Myths of Power: A Study of Royal Myth and Ideology in Ugaritic and Biblical Tradition</w:t>
      </w:r>
      <w:r>
        <w:rPr>
          <w:rFonts w:ascii="Times New Roman" w:eastAsia="MS Mincho" w:hAnsi="Times New Roman" w:cs="Times New Roman"/>
          <w:lang w:eastAsia="ja-JP"/>
        </w:rPr>
        <w:t>.</w:t>
      </w:r>
      <w:r w:rsidRPr="005A2AEB">
        <w:rPr>
          <w:rFonts w:ascii="Times New Roman" w:eastAsia="MS Mincho" w:hAnsi="Times New Roman" w:cs="Times New Roman"/>
          <w:lang w:eastAsia="ja-JP"/>
        </w:rPr>
        <w:t xml:space="preserve"> UBL 13; Munster: Ugarit-Verlag</w:t>
      </w:r>
      <w:r>
        <w:rPr>
          <w:rFonts w:ascii="Times New Roman" w:eastAsia="MS Mincho" w:hAnsi="Times New Roman" w:cs="Times New Roman"/>
          <w:lang w:eastAsia="ja-JP"/>
        </w:rPr>
        <w:t>.</w:t>
      </w:r>
    </w:p>
    <w:p w14:paraId="038D796D" w14:textId="77777777" w:rsidR="00DD53FE" w:rsidRDefault="00DD53FE" w:rsidP="00DD53FE"/>
    <w:p w14:paraId="6577F5C1" w14:textId="77777777" w:rsidR="00DD53FE" w:rsidRDefault="00DD53FE" w:rsidP="00DD53FE">
      <w:pPr>
        <w:spacing w:line="240" w:lineRule="auto"/>
        <w:ind w:left="90"/>
        <w:rPr>
          <w:rFonts w:ascii="Times New Roman" w:eastAsia="MS Mincho" w:hAnsi="Times New Roman" w:cs="Times New Roman"/>
          <w:lang w:eastAsia="ja-JP"/>
        </w:rPr>
      </w:pPr>
    </w:p>
    <w:p w14:paraId="7FB99EF7" w14:textId="77777777" w:rsidR="003E5567" w:rsidRDefault="003E5567" w:rsidP="00DD53FE"/>
    <w:sectPr w:rsidR="003E55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0B36" w14:textId="77777777" w:rsidR="00DD53FE" w:rsidRDefault="00DD53FE" w:rsidP="00DD53FE">
      <w:pPr>
        <w:spacing w:after="0" w:line="240" w:lineRule="auto"/>
      </w:pPr>
      <w:r>
        <w:separator/>
      </w:r>
    </w:p>
  </w:endnote>
  <w:endnote w:type="continuationSeparator" w:id="0">
    <w:p w14:paraId="002C0CEE" w14:textId="77777777" w:rsidR="00DD53FE" w:rsidRDefault="00DD53FE" w:rsidP="00DD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360C" w14:textId="77777777" w:rsidR="00DD53FE" w:rsidRDefault="00DD53FE" w:rsidP="00DD53FE">
      <w:pPr>
        <w:spacing w:after="0" w:line="240" w:lineRule="auto"/>
      </w:pPr>
      <w:r>
        <w:separator/>
      </w:r>
    </w:p>
  </w:footnote>
  <w:footnote w:type="continuationSeparator" w:id="0">
    <w:p w14:paraId="37A9EBE1" w14:textId="77777777" w:rsidR="00DD53FE" w:rsidRDefault="00DD53FE" w:rsidP="00DD53FE">
      <w:pPr>
        <w:spacing w:after="0" w:line="240" w:lineRule="auto"/>
      </w:pPr>
      <w:r>
        <w:continuationSeparator/>
      </w:r>
    </w:p>
  </w:footnote>
  <w:footnote w:id="1">
    <w:p w14:paraId="461BDEEE" w14:textId="77777777" w:rsidR="00DD53FE" w:rsidRDefault="00DD53FE" w:rsidP="00DD53FE">
      <w:pPr>
        <w:pStyle w:val="FootnoteText"/>
        <w:numPr>
          <w:ilvl w:val="0"/>
          <w:numId w:val="1"/>
        </w:numPr>
      </w:pPr>
      <w:r w:rsidRPr="006A4F8F">
        <w:rPr>
          <w:rFonts w:asciiTheme="majorBidi" w:hAnsiTheme="majorBidi" w:cstheme="majorBidi"/>
        </w:rPr>
        <w:t>*This essay is expanded from a paper presented at the SBL International Meeting in Salzburg in July 2022</w:t>
      </w:r>
      <w:r>
        <w:rPr>
          <w:rFonts w:asciiTheme="majorBidi" w:hAnsiTheme="majorBidi" w:cstheme="majorBidi"/>
        </w:rPr>
        <w:t xml:space="preserve">, </w:t>
      </w:r>
      <w:r w:rsidRPr="000D137F">
        <w:rPr>
          <w:rFonts w:asciiTheme="majorBidi" w:hAnsiTheme="majorBidi" w:cstheme="majorBidi"/>
        </w:rPr>
        <w:t xml:space="preserve">dedicated to my dear and special </w:t>
      </w:r>
      <w:r>
        <w:rPr>
          <w:rFonts w:asciiTheme="majorBidi" w:hAnsiTheme="majorBidi" w:cstheme="majorBidi"/>
        </w:rPr>
        <w:t>friend Sara Shachar-Lev.</w:t>
      </w:r>
    </w:p>
    <w:p w14:paraId="364426EE" w14:textId="77777777" w:rsidR="00DD53FE" w:rsidRPr="00556579" w:rsidRDefault="00DD53FE" w:rsidP="00DD53FE">
      <w:pPr>
        <w:pStyle w:val="FootnoteText"/>
      </w:pPr>
      <w:r>
        <w:rPr>
          <w:rStyle w:val="FootnoteReference"/>
        </w:rPr>
        <w:footnoteRef/>
      </w:r>
      <w:r>
        <w:t xml:space="preserve"> </w:t>
      </w:r>
      <w:r w:rsidRPr="000161F2">
        <w:rPr>
          <w:rFonts w:asciiTheme="majorBidi" w:hAnsiTheme="majorBidi" w:cstheme="majorBidi"/>
        </w:rPr>
        <w:t>On the goddess Anat see:</w:t>
      </w:r>
      <w:r>
        <w:t xml:space="preserve"> </w:t>
      </w:r>
      <w:r w:rsidRPr="000D1818">
        <w:rPr>
          <w:rFonts w:asciiTheme="majorBidi" w:hAnsiTheme="majorBidi" w:cstheme="majorBidi"/>
        </w:rPr>
        <w:t>Kaperlrud</w:t>
      </w:r>
      <w:r w:rsidRPr="00556579">
        <w:rPr>
          <w:rFonts w:asciiTheme="majorBidi" w:hAnsiTheme="majorBidi" w:cstheme="majorBidi"/>
        </w:rPr>
        <w:t xml:space="preserve"> 1959; </w:t>
      </w:r>
      <w:r w:rsidRPr="000D1818">
        <w:rPr>
          <w:rFonts w:asciiTheme="majorBidi" w:hAnsiTheme="majorBidi" w:cstheme="majorBidi"/>
        </w:rPr>
        <w:t>Walls 1992; Day 1995</w:t>
      </w:r>
      <w:r>
        <w:rPr>
          <w:rFonts w:asciiTheme="majorBidi" w:hAnsiTheme="majorBidi" w:cstheme="majorBidi"/>
        </w:rPr>
        <w:t>:62-77</w:t>
      </w:r>
      <w:r w:rsidRPr="000D1818">
        <w:rPr>
          <w:rFonts w:asciiTheme="majorBidi" w:hAnsiTheme="majorBidi" w:cstheme="majorBidi"/>
        </w:rPr>
        <w:t>; Lloyd 1994</w:t>
      </w:r>
      <w:r w:rsidRPr="00556579">
        <w:rPr>
          <w:rFonts w:asciiTheme="majorBidi" w:hAnsiTheme="majorBidi" w:cstheme="majorBidi"/>
        </w:rPr>
        <w:t xml:space="preserve"> </w:t>
      </w:r>
    </w:p>
  </w:footnote>
  <w:footnote w:id="2">
    <w:p w14:paraId="6F964376" w14:textId="77777777" w:rsidR="00DD53FE" w:rsidRPr="00311772" w:rsidRDefault="00DD53FE" w:rsidP="00DD53FE">
      <w:pPr>
        <w:pStyle w:val="FootnoteText"/>
        <w:rPr>
          <w:rFonts w:asciiTheme="majorBidi" w:hAnsiTheme="majorBidi" w:cstheme="majorBidi"/>
          <w:rtl/>
          <w:lang w:bidi="he-IL"/>
        </w:rPr>
      </w:pPr>
      <w:r w:rsidRPr="00556579">
        <w:rPr>
          <w:rStyle w:val="FootnoteReference"/>
        </w:rPr>
        <w:footnoteRef/>
      </w:r>
      <w:r w:rsidRPr="00556579">
        <w:t xml:space="preserve"> </w:t>
      </w:r>
      <w:r w:rsidRPr="00556579">
        <w:rPr>
          <w:rFonts w:asciiTheme="majorBidi" w:hAnsiTheme="majorBidi" w:cstheme="majorBidi"/>
        </w:rPr>
        <w:t>The patriarchal order controls the power relations between the sexes in the social structure and determines attitudes toward women. Men are the heads of most institutions in the family, the community, and state authorities. They hold power and social, cultural, and economic resources. (</w:t>
      </w:r>
      <w:r w:rsidRPr="000D1818">
        <w:rPr>
          <w:rFonts w:asciiTheme="majorBidi" w:hAnsiTheme="majorBidi" w:cstheme="majorBidi"/>
        </w:rPr>
        <w:t>Elior 2000</w:t>
      </w:r>
      <w:r w:rsidRPr="00556579">
        <w:rPr>
          <w:rFonts w:asciiTheme="majorBidi" w:hAnsiTheme="majorBidi" w:cstheme="majorBidi"/>
        </w:rPr>
        <w:t xml:space="preserve">: 215-217). </w:t>
      </w:r>
      <w:r>
        <w:rPr>
          <w:rFonts w:asciiTheme="majorBidi" w:hAnsiTheme="majorBidi" w:cstheme="majorBidi"/>
        </w:rPr>
        <w:t>On gender studies see:</w:t>
      </w:r>
      <w:r w:rsidRPr="00556579">
        <w:rPr>
          <w:rFonts w:asciiTheme="majorBidi" w:hAnsiTheme="majorBidi" w:cstheme="majorBidi"/>
        </w:rPr>
        <w:t xml:space="preserve"> </w:t>
      </w:r>
      <w:r w:rsidRPr="000D1818">
        <w:rPr>
          <w:rFonts w:asciiTheme="majorBidi" w:hAnsiTheme="majorBidi" w:cstheme="majorBidi"/>
        </w:rPr>
        <w:t>Ortner 1974: 67-87; Rosaldo</w:t>
      </w:r>
      <w:r>
        <w:rPr>
          <w:rFonts w:asciiTheme="majorBidi" w:hAnsiTheme="majorBidi" w:cstheme="majorBidi"/>
        </w:rPr>
        <w:t xml:space="preserve"> 1974:17-42.</w:t>
      </w:r>
    </w:p>
  </w:footnote>
  <w:footnote w:id="3">
    <w:p w14:paraId="72A6FF40" w14:textId="77777777" w:rsidR="00DD53FE" w:rsidRPr="00076AA2" w:rsidRDefault="00DD53FE" w:rsidP="00DD53FE">
      <w:pPr>
        <w:pStyle w:val="FootnoteText"/>
        <w:rPr>
          <w:rFonts w:asciiTheme="majorBidi" w:hAnsiTheme="majorBidi" w:cstheme="majorBidi"/>
        </w:rPr>
      </w:pPr>
      <w:r>
        <w:rPr>
          <w:rStyle w:val="FootnoteReference"/>
        </w:rPr>
        <w:footnoteRef/>
      </w:r>
      <w:r>
        <w:t xml:space="preserve"> </w:t>
      </w:r>
      <w:r w:rsidRPr="00364153">
        <w:rPr>
          <w:rFonts w:asciiTheme="majorBidi" w:hAnsiTheme="majorBidi" w:cstheme="majorBidi"/>
        </w:rPr>
        <w:t xml:space="preserve">On the goddess Inanna/Ishtar see Harris 1991: 261-278; Frymer-Kensky 1992: 25-31; 77-80; </w:t>
      </w:r>
      <w:r w:rsidRPr="00076AA2">
        <w:rPr>
          <w:rFonts w:asciiTheme="majorBidi" w:hAnsiTheme="majorBidi" w:cstheme="majorBidi"/>
        </w:rPr>
        <w:t xml:space="preserve">Jacobsen 1993: 63-68; </w:t>
      </w:r>
      <w:r w:rsidRPr="00364153">
        <w:rPr>
          <w:rFonts w:asciiTheme="majorBidi" w:hAnsiTheme="majorBidi" w:cstheme="majorBidi"/>
        </w:rPr>
        <w:t>Abusch 1995: 847-855; De Shong 2001</w:t>
      </w:r>
      <w:r>
        <w:rPr>
          <w:rFonts w:asciiTheme="majorBidi" w:hAnsiTheme="majorBidi" w:cstheme="majorBidi"/>
        </w:rPr>
        <w:t>.</w:t>
      </w:r>
      <w:r w:rsidRPr="00076AA2">
        <w:rPr>
          <w:rFonts w:asciiTheme="majorBidi" w:hAnsiTheme="majorBidi" w:cstheme="majorBidi"/>
        </w:rPr>
        <w:t xml:space="preserve"> </w:t>
      </w:r>
    </w:p>
  </w:footnote>
  <w:footnote w:id="4">
    <w:p w14:paraId="0B9B1DFC" w14:textId="77777777" w:rsidR="00DD53FE" w:rsidRPr="006F50F2" w:rsidRDefault="00DD53FE" w:rsidP="00DD53FE">
      <w:pPr>
        <w:pStyle w:val="FootnoteText"/>
        <w:rPr>
          <w:rFonts w:asciiTheme="majorBidi" w:hAnsiTheme="majorBidi" w:cstheme="majorBidi"/>
        </w:rPr>
      </w:pPr>
      <w:r>
        <w:rPr>
          <w:rStyle w:val="FootnoteReference"/>
        </w:rPr>
        <w:footnoteRef/>
      </w:r>
      <w:r>
        <w:t xml:space="preserve"> </w:t>
      </w:r>
      <w:r w:rsidRPr="006F50F2">
        <w:rPr>
          <w:rFonts w:asciiTheme="majorBidi" w:hAnsiTheme="majorBidi" w:cstheme="majorBidi"/>
        </w:rPr>
        <w:t>On Hathor/Sek</w:t>
      </w:r>
      <w:r>
        <w:rPr>
          <w:rFonts w:asciiTheme="majorBidi" w:hAnsiTheme="majorBidi" w:cstheme="majorBidi"/>
        </w:rPr>
        <w:t>h</w:t>
      </w:r>
      <w:r w:rsidRPr="006F50F2">
        <w:rPr>
          <w:rFonts w:asciiTheme="majorBidi" w:hAnsiTheme="majorBidi" w:cstheme="majorBidi"/>
        </w:rPr>
        <w:t>met see: Bleecker 1973; Germond 1981</w:t>
      </w:r>
      <w:r>
        <w:rPr>
          <w:rFonts w:asciiTheme="majorBidi" w:hAnsiTheme="majorBidi" w:cstheme="majorBidi"/>
        </w:rPr>
        <w:t>; Hart 1986: 161-181.</w:t>
      </w:r>
    </w:p>
  </w:footnote>
  <w:footnote w:id="5">
    <w:p w14:paraId="58D9F708" w14:textId="77777777" w:rsidR="00DD53FE" w:rsidRDefault="00DD53FE" w:rsidP="00DD53FE">
      <w:pPr>
        <w:pStyle w:val="FootnoteText"/>
      </w:pPr>
      <w:r>
        <w:rPr>
          <w:rStyle w:val="FootnoteReference"/>
        </w:rPr>
        <w:footnoteRef/>
      </w:r>
      <w:r>
        <w:t xml:space="preserve"> </w:t>
      </w:r>
      <w:r w:rsidRPr="00A625DA">
        <w:rPr>
          <w:rFonts w:asciiTheme="majorBidi" w:hAnsiTheme="majorBidi" w:cstheme="majorBidi"/>
        </w:rPr>
        <w:t>On Women in Ugarit see Marsman 2003.</w:t>
      </w:r>
    </w:p>
  </w:footnote>
  <w:footnote w:id="6">
    <w:p w14:paraId="3CE6C75F" w14:textId="77777777" w:rsidR="00DD53FE" w:rsidRDefault="00DD53FE" w:rsidP="00DD53FE">
      <w:pPr>
        <w:pStyle w:val="FootnoteText"/>
      </w:pPr>
      <w:r>
        <w:rPr>
          <w:rStyle w:val="FootnoteReference"/>
        </w:rPr>
        <w:footnoteRef/>
      </w:r>
      <w:r>
        <w:t xml:space="preserve"> </w:t>
      </w:r>
      <w:r w:rsidRPr="00B42BF7">
        <w:rPr>
          <w:rFonts w:asciiTheme="majorBidi" w:hAnsiTheme="majorBidi" w:cstheme="majorBidi"/>
        </w:rPr>
        <w:t>On ritual and cultic Ugaritic texts see Pardee 2002a</w:t>
      </w:r>
      <w:r>
        <w:rPr>
          <w:rFonts w:asciiTheme="majorBidi" w:hAnsiTheme="majorBidi" w:cstheme="majorBidi"/>
        </w:rPr>
        <w:t>; On the Baal cycle 2002</w:t>
      </w:r>
      <w:proofErr w:type="gramStart"/>
      <w:r>
        <w:rPr>
          <w:rFonts w:asciiTheme="majorBidi" w:hAnsiTheme="majorBidi" w:cstheme="majorBidi"/>
        </w:rPr>
        <w:t>b :</w:t>
      </w:r>
      <w:proofErr w:type="gramEnd"/>
      <w:r>
        <w:rPr>
          <w:rFonts w:asciiTheme="majorBidi" w:hAnsiTheme="majorBidi" w:cstheme="majorBidi"/>
        </w:rPr>
        <w:t xml:space="preserve"> 241-274</w:t>
      </w:r>
      <w:r w:rsidRPr="00B42BF7">
        <w:rPr>
          <w:rFonts w:asciiTheme="majorBidi" w:hAnsiTheme="majorBidi" w:cstheme="majorBidi"/>
        </w:rPr>
        <w:t>.</w:t>
      </w:r>
    </w:p>
  </w:footnote>
  <w:footnote w:id="7">
    <w:p w14:paraId="7C7B5CB4" w14:textId="77777777" w:rsidR="00DD53FE" w:rsidRPr="001A7F01" w:rsidRDefault="00DD53FE" w:rsidP="00DD53FE">
      <w:pPr>
        <w:spacing w:after="0" w:line="240" w:lineRule="auto"/>
        <w:ind w:left="90"/>
        <w:rPr>
          <w:rFonts w:ascii="Times New Roman" w:eastAsia="Times New Roman" w:hAnsi="Times New Roman" w:cs="Times New Roman"/>
          <w:color w:val="0E101A"/>
          <w:sz w:val="24"/>
          <w:szCs w:val="24"/>
          <w:lang w:val="en-IL" w:eastAsia="en-IL" w:bidi="he-IL"/>
        </w:rPr>
      </w:pPr>
      <w:r w:rsidRPr="00B42BF7">
        <w:rPr>
          <w:rStyle w:val="FootnoteReference"/>
          <w:rFonts w:asciiTheme="majorBidi" w:hAnsiTheme="majorBidi"/>
          <w:sz w:val="20"/>
          <w:szCs w:val="20"/>
        </w:rPr>
        <w:footnoteRef/>
      </w:r>
      <w:r>
        <w:t xml:space="preserve"> </w:t>
      </w:r>
      <w:r w:rsidRPr="005F5EBC">
        <w:rPr>
          <w:rFonts w:asciiTheme="majorBidi" w:hAnsiTheme="majorBidi" w:cstheme="majorBidi"/>
          <w:sz w:val="20"/>
          <w:szCs w:val="20"/>
        </w:rPr>
        <w:t>For</w:t>
      </w:r>
      <w:r w:rsidRPr="001A7F01">
        <w:rPr>
          <w:rFonts w:asciiTheme="majorBidi" w:hAnsiTheme="majorBidi" w:cstheme="majorBidi"/>
          <w:sz w:val="20"/>
          <w:szCs w:val="20"/>
        </w:rPr>
        <w:t xml:space="preserve"> Anat’s tittles and epithets</w:t>
      </w:r>
      <w:r>
        <w:rPr>
          <w:rFonts w:asciiTheme="majorBidi" w:hAnsiTheme="majorBidi" w:cstheme="majorBidi"/>
        </w:rPr>
        <w:t>,</w:t>
      </w:r>
      <w:r w:rsidRPr="001A7F01">
        <w:rPr>
          <w:rFonts w:asciiTheme="majorBidi" w:hAnsiTheme="majorBidi" w:cstheme="majorBidi"/>
          <w:sz w:val="20"/>
          <w:szCs w:val="20"/>
        </w:rPr>
        <w:t xml:space="preserve"> </w:t>
      </w:r>
      <w:r>
        <w:rPr>
          <w:rFonts w:asciiTheme="majorBidi" w:hAnsiTheme="majorBidi" w:cstheme="majorBidi"/>
          <w:sz w:val="20"/>
          <w:szCs w:val="20"/>
        </w:rPr>
        <w:t xml:space="preserve">and character </w:t>
      </w:r>
      <w:r w:rsidRPr="001A7F01">
        <w:rPr>
          <w:rFonts w:asciiTheme="majorBidi" w:hAnsiTheme="majorBidi" w:cstheme="majorBidi"/>
          <w:sz w:val="20"/>
          <w:szCs w:val="20"/>
        </w:rPr>
        <w:t>see: Albright 1925: 73-101; Bow</w:t>
      </w:r>
      <w:r>
        <w:rPr>
          <w:rFonts w:asciiTheme="majorBidi" w:hAnsiTheme="majorBidi" w:cstheme="majorBidi"/>
          <w:sz w:val="20"/>
          <w:szCs w:val="20"/>
        </w:rPr>
        <w:t>ma</w:t>
      </w:r>
      <w:r w:rsidRPr="001A7F01">
        <w:rPr>
          <w:rFonts w:asciiTheme="majorBidi" w:hAnsiTheme="majorBidi" w:cstheme="majorBidi"/>
          <w:sz w:val="20"/>
          <w:szCs w:val="20"/>
        </w:rPr>
        <w:t>n 1978</w:t>
      </w:r>
      <w:r>
        <w:rPr>
          <w:rFonts w:asciiTheme="majorBidi" w:hAnsiTheme="majorBidi" w:cstheme="majorBidi"/>
        </w:rPr>
        <w:t>:</w:t>
      </w:r>
      <w:r w:rsidRPr="006A04D1">
        <w:rPr>
          <w:rFonts w:asciiTheme="majorBidi" w:hAnsiTheme="majorBidi" w:cstheme="majorBidi"/>
          <w:sz w:val="20"/>
          <w:szCs w:val="20"/>
        </w:rPr>
        <w:t>169-182;</w:t>
      </w:r>
      <w:r w:rsidRPr="001A7F01">
        <w:rPr>
          <w:rFonts w:asciiTheme="majorBidi" w:hAnsiTheme="majorBidi" w:cstheme="majorBidi"/>
          <w:sz w:val="20"/>
          <w:szCs w:val="20"/>
        </w:rPr>
        <w:t xml:space="preserve"> Day 1991:</w:t>
      </w:r>
      <w:r>
        <w:rPr>
          <w:rFonts w:asciiTheme="majorBidi" w:hAnsiTheme="majorBidi" w:cstheme="majorBidi"/>
          <w:sz w:val="20"/>
          <w:szCs w:val="20"/>
        </w:rPr>
        <w:t xml:space="preserve"> 141-146</w:t>
      </w:r>
      <w:r>
        <w:rPr>
          <w:rFonts w:asciiTheme="majorBidi" w:hAnsiTheme="majorBidi" w:cstheme="majorBidi"/>
        </w:rPr>
        <w:t xml:space="preserve">; </w:t>
      </w:r>
      <w:r w:rsidRPr="001A7F01">
        <w:rPr>
          <w:rFonts w:asciiTheme="majorBidi" w:hAnsiTheme="majorBidi" w:cstheme="majorBidi"/>
          <w:sz w:val="20"/>
          <w:szCs w:val="20"/>
        </w:rPr>
        <w:t>Walls 1992:</w:t>
      </w:r>
      <w:r>
        <w:rPr>
          <w:rFonts w:asciiTheme="majorBidi" w:hAnsiTheme="majorBidi" w:cstheme="majorBidi"/>
          <w:sz w:val="20"/>
          <w:szCs w:val="20"/>
        </w:rPr>
        <w:t xml:space="preserve"> 78-82</w:t>
      </w:r>
      <w:r w:rsidRPr="001A7F01">
        <w:rPr>
          <w:rFonts w:asciiTheme="majorBidi" w:hAnsiTheme="majorBidi" w:cstheme="majorBidi"/>
          <w:sz w:val="20"/>
          <w:szCs w:val="20"/>
        </w:rPr>
        <w:t>; Lloyd</w:t>
      </w:r>
      <w:r w:rsidRPr="00600F05">
        <w:rPr>
          <w:rFonts w:asciiTheme="majorBidi" w:hAnsiTheme="majorBidi" w:cstheme="majorBidi"/>
          <w:sz w:val="20"/>
          <w:szCs w:val="20"/>
        </w:rPr>
        <w:t xml:space="preserve"> 1994. Dietrich and Loretz 1997:</w:t>
      </w:r>
      <w:r>
        <w:rPr>
          <w:rFonts w:asciiTheme="majorBidi" w:hAnsiTheme="majorBidi" w:cstheme="majorBidi"/>
          <w:sz w:val="20"/>
          <w:szCs w:val="20"/>
        </w:rPr>
        <w:t xml:space="preserve"> </w:t>
      </w:r>
      <w:r w:rsidRPr="00600F05">
        <w:rPr>
          <w:rFonts w:asciiTheme="majorBidi" w:hAnsiTheme="majorBidi" w:cstheme="majorBidi"/>
          <w:sz w:val="20"/>
          <w:szCs w:val="20"/>
        </w:rPr>
        <w:t>151–160.</w:t>
      </w:r>
    </w:p>
  </w:footnote>
  <w:footnote w:id="8">
    <w:p w14:paraId="23A05363" w14:textId="77777777" w:rsidR="00DD53FE" w:rsidRPr="00EC7181" w:rsidRDefault="00DD53FE" w:rsidP="00DD53FE">
      <w:pPr>
        <w:pStyle w:val="FootnoteText"/>
        <w:rPr>
          <w:rFonts w:asciiTheme="majorBidi" w:hAnsiTheme="majorBidi" w:cstheme="majorBidi"/>
        </w:rPr>
      </w:pPr>
      <w:r w:rsidRPr="00EC7181">
        <w:rPr>
          <w:rStyle w:val="FootnoteReference"/>
          <w:rFonts w:asciiTheme="majorBidi" w:hAnsiTheme="majorBidi"/>
        </w:rPr>
        <w:footnoteRef/>
      </w:r>
      <w:r w:rsidRPr="00EC7181">
        <w:rPr>
          <w:rFonts w:asciiTheme="majorBidi" w:hAnsiTheme="majorBidi" w:cstheme="majorBidi"/>
        </w:rPr>
        <w:t xml:space="preserve"> See Rahmouni 2008: 140; </w:t>
      </w:r>
      <w:r>
        <w:rPr>
          <w:rFonts w:asciiTheme="majorBidi" w:hAnsiTheme="majorBidi" w:cstheme="majorBidi"/>
        </w:rPr>
        <w:t>Walls 1992: 185-186.</w:t>
      </w:r>
    </w:p>
  </w:footnote>
  <w:footnote w:id="9">
    <w:p w14:paraId="58ABC951" w14:textId="77777777" w:rsidR="00DD53FE" w:rsidRDefault="00DD53FE" w:rsidP="00DD53FE">
      <w:pPr>
        <w:pStyle w:val="FootnoteText"/>
      </w:pPr>
      <w:r>
        <w:rPr>
          <w:rStyle w:val="FootnoteReference"/>
        </w:rPr>
        <w:footnoteRef/>
      </w:r>
      <w:r>
        <w:t xml:space="preserve"> </w:t>
      </w:r>
      <w:r w:rsidRPr="006F666A">
        <w:rPr>
          <w:rFonts w:asciiTheme="majorBidi" w:hAnsiTheme="majorBidi" w:cstheme="majorBidi"/>
        </w:rPr>
        <w:t>On symbols for masculinity see Hoffner 1966: 326-334</w:t>
      </w:r>
    </w:p>
  </w:footnote>
  <w:footnote w:id="10">
    <w:p w14:paraId="515705C9" w14:textId="77777777" w:rsidR="00DD53FE" w:rsidRDefault="00DD53FE" w:rsidP="00DD53FE">
      <w:pPr>
        <w:pStyle w:val="FootnoteText"/>
      </w:pPr>
      <w:r>
        <w:rPr>
          <w:rStyle w:val="FootnoteReference"/>
        </w:rPr>
        <w:footnoteRef/>
      </w:r>
      <w:r>
        <w:rPr>
          <w:rFonts w:asciiTheme="majorBidi" w:hAnsiTheme="majorBidi" w:cstheme="majorBidi"/>
          <w:sz w:val="24"/>
          <w:szCs w:val="24"/>
        </w:rPr>
        <w:t xml:space="preserve"> </w:t>
      </w:r>
      <w:r w:rsidRPr="00EC592E">
        <w:rPr>
          <w:rFonts w:asciiTheme="majorBidi" w:hAnsiTheme="majorBidi" w:cstheme="majorBidi"/>
        </w:rPr>
        <w:t>On Anat in the Egyptian pantheon see</w:t>
      </w:r>
      <w:r>
        <w:rPr>
          <w:rFonts w:asciiTheme="majorBidi" w:hAnsiTheme="majorBidi" w:cstheme="majorBidi"/>
        </w:rPr>
        <w:t>:</w:t>
      </w:r>
      <w:r w:rsidRPr="00EC592E">
        <w:rPr>
          <w:rFonts w:asciiTheme="majorBidi" w:hAnsiTheme="majorBidi" w:cstheme="majorBidi"/>
        </w:rPr>
        <w:t xml:space="preserve"> Walls 1992: 144-15</w:t>
      </w:r>
      <w:r>
        <w:rPr>
          <w:rFonts w:asciiTheme="majorBidi" w:hAnsiTheme="majorBidi" w:cstheme="majorBidi"/>
        </w:rPr>
        <w:t>2</w:t>
      </w:r>
      <w:r w:rsidRPr="00EC592E">
        <w:rPr>
          <w:rFonts w:asciiTheme="majorBidi" w:hAnsiTheme="majorBidi" w:cstheme="majorBidi"/>
        </w:rPr>
        <w:t>.</w:t>
      </w:r>
    </w:p>
  </w:footnote>
  <w:footnote w:id="11">
    <w:p w14:paraId="1285D64D" w14:textId="77777777" w:rsidR="00DD53FE" w:rsidRPr="00651DA2" w:rsidRDefault="00DD53FE" w:rsidP="00DD53FE">
      <w:pPr>
        <w:pStyle w:val="FootnoteText"/>
        <w:rPr>
          <w:rFonts w:asciiTheme="majorBidi" w:eastAsia="Times New Roman" w:hAnsiTheme="majorBidi" w:cstheme="majorBidi"/>
          <w:lang w:bidi="he-IL"/>
        </w:rPr>
      </w:pPr>
      <w:r>
        <w:rPr>
          <w:rStyle w:val="FootnoteReference"/>
        </w:rPr>
        <w:footnoteRef/>
      </w:r>
      <w:r>
        <w:t xml:space="preserve"> </w:t>
      </w:r>
      <w:r w:rsidRPr="00651DA2">
        <w:rPr>
          <w:rFonts w:asciiTheme="majorBidi" w:eastAsia="Times New Roman" w:hAnsiTheme="majorBidi" w:cstheme="majorBidi"/>
          <w:lang w:bidi="he-IL"/>
        </w:rPr>
        <w:t>Some of these enemies are mentione</w:t>
      </w:r>
      <w:r>
        <w:rPr>
          <w:rFonts w:asciiTheme="majorBidi" w:eastAsia="Times New Roman" w:hAnsiTheme="majorBidi" w:cstheme="majorBidi"/>
          <w:lang w:bidi="he-IL"/>
        </w:rPr>
        <w:t>d</w:t>
      </w:r>
      <w:r w:rsidRPr="00651DA2">
        <w:rPr>
          <w:rFonts w:asciiTheme="majorBidi" w:eastAsia="Times New Roman" w:hAnsiTheme="majorBidi" w:cstheme="majorBidi"/>
          <w:lang w:bidi="he-IL"/>
        </w:rPr>
        <w:t xml:space="preserve"> as defeated by Ba</w:t>
      </w:r>
      <w:r>
        <w:rPr>
          <w:rFonts w:asciiTheme="majorBidi" w:eastAsia="Times New Roman" w:hAnsiTheme="majorBidi" w:cstheme="majorBidi"/>
          <w:lang w:bidi="he-IL"/>
        </w:rPr>
        <w:t>’</w:t>
      </w:r>
      <w:r w:rsidRPr="00651DA2">
        <w:rPr>
          <w:rFonts w:asciiTheme="majorBidi" w:eastAsia="Times New Roman" w:hAnsiTheme="majorBidi" w:cstheme="majorBidi"/>
          <w:lang w:bidi="he-IL"/>
        </w:rPr>
        <w:t xml:space="preserve">al himself. </w:t>
      </w:r>
      <w:r>
        <w:rPr>
          <w:rFonts w:asciiTheme="majorBidi" w:eastAsia="Times New Roman" w:hAnsiTheme="majorBidi" w:cstheme="majorBidi"/>
          <w:lang w:bidi="he-IL"/>
        </w:rPr>
        <w:t>This</w:t>
      </w:r>
      <w:r w:rsidRPr="00651DA2">
        <w:rPr>
          <w:rFonts w:asciiTheme="majorBidi" w:eastAsia="Times New Roman" w:hAnsiTheme="majorBidi" w:cstheme="majorBidi"/>
          <w:lang w:bidi="he-IL"/>
        </w:rPr>
        <w:t xml:space="preserve"> </w:t>
      </w:r>
      <w:r>
        <w:rPr>
          <w:rFonts w:asciiTheme="majorBidi" w:eastAsia="Times New Roman" w:hAnsiTheme="majorBidi" w:cstheme="majorBidi"/>
          <w:lang w:bidi="he-IL"/>
        </w:rPr>
        <w:t xml:space="preserve">contrast </w:t>
      </w:r>
      <w:r w:rsidRPr="00651DA2">
        <w:rPr>
          <w:rFonts w:asciiTheme="majorBidi" w:eastAsia="Times New Roman" w:hAnsiTheme="majorBidi" w:cstheme="majorBidi"/>
          <w:lang w:bidi="he-IL"/>
        </w:rPr>
        <w:t xml:space="preserve">might be explained as two different versions of the myth. </w:t>
      </w:r>
      <w:r w:rsidRPr="00556579">
        <w:rPr>
          <w:rFonts w:asciiTheme="majorBidi" w:eastAsia="Times New Roman" w:hAnsiTheme="majorBidi" w:cstheme="majorBidi"/>
          <w:lang w:bidi="he-IL"/>
        </w:rPr>
        <w:t xml:space="preserve">See: </w:t>
      </w:r>
      <w:r>
        <w:rPr>
          <w:rFonts w:asciiTheme="majorBidi" w:eastAsia="Times New Roman" w:hAnsiTheme="majorBidi" w:cstheme="majorBidi"/>
          <w:lang w:bidi="he-IL"/>
        </w:rPr>
        <w:t>Walls 1992: 161—162</w:t>
      </w:r>
      <w:r w:rsidRPr="00556579">
        <w:rPr>
          <w:rFonts w:asciiTheme="majorBidi" w:eastAsia="Times New Roman" w:hAnsiTheme="majorBidi" w:cstheme="majorBidi"/>
          <w:lang w:bidi="he-IL"/>
        </w:rPr>
        <w:t xml:space="preserve">; </w:t>
      </w:r>
      <w:r w:rsidRPr="000D1818">
        <w:rPr>
          <w:rFonts w:asciiTheme="majorBidi" w:eastAsia="Times New Roman" w:hAnsiTheme="majorBidi" w:cstheme="majorBidi"/>
          <w:lang w:bidi="he-IL"/>
        </w:rPr>
        <w:t>Rahmouni</w:t>
      </w:r>
      <w:r w:rsidRPr="00556579">
        <w:rPr>
          <w:rFonts w:asciiTheme="majorBidi" w:eastAsia="Times New Roman" w:hAnsiTheme="majorBidi" w:cstheme="majorBidi"/>
          <w:lang w:bidi="he-IL"/>
        </w:rPr>
        <w:t xml:space="preserve"> 2008: 215-216.</w:t>
      </w:r>
    </w:p>
  </w:footnote>
  <w:footnote w:id="12">
    <w:p w14:paraId="337AF920" w14:textId="77777777" w:rsidR="00DD53FE" w:rsidRDefault="00DD53FE" w:rsidP="00DD53FE">
      <w:pPr>
        <w:pStyle w:val="FootnoteText"/>
      </w:pPr>
      <w:r>
        <w:rPr>
          <w:rStyle w:val="FootnoteReference"/>
        </w:rPr>
        <w:footnoteRef/>
      </w:r>
      <w:r>
        <w:t xml:space="preserve"> </w:t>
      </w:r>
      <w:r w:rsidRPr="00E7515C">
        <w:rPr>
          <w:rFonts w:asciiTheme="majorBidi" w:eastAsia="Times New Roman" w:hAnsiTheme="majorBidi" w:cstheme="majorBidi"/>
          <w:lang w:bidi="he-IL"/>
        </w:rPr>
        <w:t>On Anat’s Bloodbath see Gray 1979: 315-324.</w:t>
      </w:r>
    </w:p>
  </w:footnote>
  <w:footnote w:id="13">
    <w:p w14:paraId="0FB42076" w14:textId="77777777" w:rsidR="00DD53FE" w:rsidRPr="003631E3" w:rsidRDefault="00DD53FE" w:rsidP="00DD53FE">
      <w:pPr>
        <w:pStyle w:val="FootnoteText"/>
        <w:rPr>
          <w:rFonts w:asciiTheme="majorBidi" w:hAnsiTheme="majorBidi" w:cstheme="majorBidi"/>
          <w:lang w:bidi="he-IL"/>
        </w:rPr>
      </w:pPr>
      <w:r w:rsidRPr="003631E3">
        <w:rPr>
          <w:rStyle w:val="FootnoteReference"/>
          <w:rFonts w:asciiTheme="majorBidi" w:hAnsiTheme="majorBidi"/>
        </w:rPr>
        <w:footnoteRef/>
      </w:r>
      <w:r>
        <w:rPr>
          <w:rFonts w:asciiTheme="majorBidi" w:hAnsiTheme="majorBidi" w:cstheme="majorBidi"/>
        </w:rPr>
        <w:t xml:space="preserve">Bowman 1986, </w:t>
      </w:r>
      <w:r w:rsidRPr="003631E3">
        <w:rPr>
          <w:rFonts w:asciiTheme="majorBidi" w:hAnsiTheme="majorBidi" w:cstheme="majorBidi"/>
        </w:rPr>
        <w:t>Walls</w:t>
      </w:r>
      <w:r>
        <w:rPr>
          <w:rFonts w:asciiTheme="majorBidi" w:hAnsiTheme="majorBidi" w:cstheme="majorBidi"/>
        </w:rPr>
        <w:t xml:space="preserve"> 1992</w:t>
      </w:r>
      <w:r w:rsidRPr="003631E3">
        <w:rPr>
          <w:rFonts w:asciiTheme="majorBidi" w:hAnsiTheme="majorBidi" w:cstheme="majorBidi"/>
        </w:rPr>
        <w:t>, Lloyd</w:t>
      </w:r>
      <w:r>
        <w:rPr>
          <w:rFonts w:asciiTheme="majorBidi" w:hAnsiTheme="majorBidi" w:cstheme="majorBidi"/>
        </w:rPr>
        <w:t xml:space="preserve"> 1994</w:t>
      </w:r>
      <w:r w:rsidRPr="003631E3">
        <w:rPr>
          <w:rFonts w:asciiTheme="majorBidi" w:hAnsiTheme="majorBidi" w:cstheme="majorBidi"/>
        </w:rPr>
        <w:t xml:space="preserve">, and others interpret the description of Anat’s battle with Mot and her </w:t>
      </w:r>
      <w:r w:rsidRPr="003631E3">
        <w:rPr>
          <w:rFonts w:asciiTheme="majorBidi" w:hAnsiTheme="majorBidi" w:cstheme="majorBidi"/>
          <w:lang w:bidi="he-IL"/>
        </w:rPr>
        <w:t>brutal abusement of his remains as an agricultural ritual.</w:t>
      </w:r>
    </w:p>
  </w:footnote>
  <w:footnote w:id="14">
    <w:p w14:paraId="0C4E0E8F" w14:textId="77777777" w:rsidR="00DD53FE" w:rsidRPr="00A44573" w:rsidRDefault="00DD53FE" w:rsidP="00DD53FE">
      <w:pPr>
        <w:pStyle w:val="FootnoteText"/>
        <w:rPr>
          <w:rFonts w:asciiTheme="majorBidi" w:hAnsiTheme="majorBidi" w:cstheme="majorBidi"/>
        </w:rPr>
      </w:pPr>
      <w:r>
        <w:rPr>
          <w:rStyle w:val="FootnoteReference"/>
        </w:rPr>
        <w:footnoteRef/>
      </w:r>
      <w:r>
        <w:t xml:space="preserve"> </w:t>
      </w:r>
      <w:r w:rsidRPr="00A44573">
        <w:rPr>
          <w:rFonts w:asciiTheme="majorBidi" w:hAnsiTheme="majorBidi" w:cstheme="majorBidi"/>
        </w:rPr>
        <w:t xml:space="preserve">See </w:t>
      </w:r>
      <w:r>
        <w:rPr>
          <w:rFonts w:asciiTheme="majorBidi" w:hAnsiTheme="majorBidi" w:cstheme="majorBidi"/>
        </w:rPr>
        <w:t>Natan-</w:t>
      </w:r>
      <w:r w:rsidRPr="00A44573">
        <w:rPr>
          <w:rFonts w:asciiTheme="majorBidi" w:hAnsiTheme="majorBidi" w:cstheme="majorBidi"/>
        </w:rPr>
        <w:t>Yulzari 2019: 582 n. 6</w:t>
      </w:r>
      <w:r>
        <w:rPr>
          <w:rFonts w:asciiTheme="majorBidi" w:hAnsiTheme="majorBidi" w:cstheme="majorBidi"/>
        </w:rPr>
        <w:t>.</w:t>
      </w:r>
    </w:p>
  </w:footnote>
  <w:footnote w:id="15">
    <w:p w14:paraId="29914690" w14:textId="77777777" w:rsidR="00DD53FE" w:rsidRPr="00076AA2" w:rsidRDefault="00DD53FE" w:rsidP="00DD53FE">
      <w:pPr>
        <w:pStyle w:val="FootnoteText"/>
        <w:rPr>
          <w:rFonts w:asciiTheme="majorBidi" w:hAnsiTheme="majorBidi" w:cstheme="majorBidi"/>
        </w:rPr>
      </w:pPr>
      <w:r>
        <w:rPr>
          <w:rStyle w:val="FootnoteReference"/>
        </w:rPr>
        <w:footnoteRef/>
      </w:r>
      <w:r>
        <w:t xml:space="preserve"> </w:t>
      </w:r>
      <w:r w:rsidRPr="00996189">
        <w:rPr>
          <w:rFonts w:asciiTheme="majorBidi" w:hAnsiTheme="majorBidi" w:cstheme="majorBidi"/>
        </w:rPr>
        <w:t xml:space="preserve">On the story of Aqhat see </w:t>
      </w:r>
      <w:r>
        <w:rPr>
          <w:rFonts w:asciiTheme="majorBidi" w:hAnsiTheme="majorBidi" w:cstheme="majorBidi"/>
        </w:rPr>
        <w:t xml:space="preserve">Hillers 1973: 71-80; Margalit 1989; </w:t>
      </w:r>
      <w:r w:rsidRPr="00996189">
        <w:rPr>
          <w:rFonts w:asciiTheme="majorBidi" w:hAnsiTheme="majorBidi" w:cstheme="majorBidi"/>
        </w:rPr>
        <w:t>Wyatt 1999: 234-258;</w:t>
      </w:r>
      <w:r w:rsidRPr="00076AA2">
        <w:rPr>
          <w:rFonts w:asciiTheme="majorBidi" w:hAnsiTheme="majorBidi" w:cstheme="majorBidi"/>
        </w:rPr>
        <w:t xml:space="preserve"> Brison 2007: 67-74.</w:t>
      </w:r>
    </w:p>
  </w:footnote>
  <w:footnote w:id="16">
    <w:p w14:paraId="454CC825" w14:textId="77777777" w:rsidR="00DD53FE" w:rsidRPr="001924B4" w:rsidRDefault="00DD53FE" w:rsidP="00DD53FE">
      <w:pPr>
        <w:pStyle w:val="FootnoteText"/>
        <w:rPr>
          <w:rFonts w:asciiTheme="majorBidi" w:hAnsiTheme="majorBidi" w:cstheme="majorBidi"/>
        </w:rPr>
      </w:pPr>
      <w:r w:rsidRPr="001924B4">
        <w:rPr>
          <w:rStyle w:val="FootnoteReference"/>
          <w:rFonts w:asciiTheme="majorBidi" w:hAnsiTheme="majorBidi"/>
        </w:rPr>
        <w:footnoteRef/>
      </w:r>
      <w:r w:rsidRPr="001924B4">
        <w:rPr>
          <w:rFonts w:asciiTheme="majorBidi" w:hAnsiTheme="majorBidi" w:cstheme="majorBidi"/>
        </w:rPr>
        <w:t xml:space="preserve"> See Page 1998: 603-613.</w:t>
      </w:r>
    </w:p>
  </w:footnote>
  <w:footnote w:id="17">
    <w:p w14:paraId="2DA7185F" w14:textId="77777777" w:rsidR="00DD53FE" w:rsidRPr="001924B4" w:rsidRDefault="00DD53FE" w:rsidP="00DD53FE">
      <w:pPr>
        <w:pStyle w:val="FootnoteText"/>
        <w:rPr>
          <w:rFonts w:asciiTheme="majorBidi" w:hAnsiTheme="majorBidi" w:cstheme="majorBidi"/>
        </w:rPr>
      </w:pPr>
      <w:r w:rsidRPr="001924B4">
        <w:rPr>
          <w:rStyle w:val="FootnoteReference"/>
          <w:rFonts w:asciiTheme="majorBidi" w:hAnsiTheme="majorBidi"/>
        </w:rPr>
        <w:footnoteRef/>
      </w:r>
      <w:r w:rsidRPr="001924B4">
        <w:rPr>
          <w:rFonts w:asciiTheme="majorBidi" w:hAnsiTheme="majorBidi" w:cstheme="majorBidi"/>
        </w:rPr>
        <w:t xml:space="preserve"> Gibson 1977: 142.</w:t>
      </w:r>
    </w:p>
  </w:footnote>
  <w:footnote w:id="18">
    <w:p w14:paraId="7E5EC1AF" w14:textId="77777777" w:rsidR="00DD53FE" w:rsidRPr="001B07CC" w:rsidRDefault="00DD53FE" w:rsidP="00DD53FE">
      <w:pPr>
        <w:pStyle w:val="FootnoteText"/>
        <w:rPr>
          <w:rFonts w:asciiTheme="majorBidi" w:hAnsiTheme="majorBidi" w:cstheme="majorBidi"/>
        </w:rPr>
      </w:pPr>
      <w:r>
        <w:rPr>
          <w:rStyle w:val="FootnoteReference"/>
        </w:rPr>
        <w:footnoteRef/>
      </w:r>
      <w:r>
        <w:t xml:space="preserve"> </w:t>
      </w:r>
      <w:r w:rsidRPr="001B07CC">
        <w:rPr>
          <w:rFonts w:asciiTheme="majorBidi" w:hAnsiTheme="majorBidi" w:cstheme="majorBidi"/>
        </w:rPr>
        <w:t>On the debate concerning the “bearded Anat” see Loewenstamm 1982: 119-123; Walls 1992: 83-84.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A7289"/>
    <w:multiLevelType w:val="hybridMultilevel"/>
    <w:tmpl w:val="4DAE6B2C"/>
    <w:lvl w:ilvl="0" w:tplc="5BC27EE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11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C0"/>
    <w:rsid w:val="00141BC0"/>
    <w:rsid w:val="003E5567"/>
    <w:rsid w:val="00DD53F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D35E8-BB82-42BC-8550-17829872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3FE"/>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141B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1B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1B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1B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1B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1B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B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B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B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B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1B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1B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1B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1B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1B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B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B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BC0"/>
    <w:rPr>
      <w:rFonts w:eastAsiaTheme="majorEastAsia" w:cstheme="majorBidi"/>
      <w:color w:val="272727" w:themeColor="text1" w:themeTint="D8"/>
    </w:rPr>
  </w:style>
  <w:style w:type="paragraph" w:styleId="Title">
    <w:name w:val="Title"/>
    <w:basedOn w:val="Normal"/>
    <w:next w:val="Normal"/>
    <w:link w:val="TitleChar"/>
    <w:uiPriority w:val="10"/>
    <w:qFormat/>
    <w:rsid w:val="00141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B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B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B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BC0"/>
    <w:pPr>
      <w:spacing w:before="160"/>
      <w:jc w:val="center"/>
    </w:pPr>
    <w:rPr>
      <w:i/>
      <w:iCs/>
      <w:color w:val="404040" w:themeColor="text1" w:themeTint="BF"/>
    </w:rPr>
  </w:style>
  <w:style w:type="character" w:customStyle="1" w:styleId="QuoteChar">
    <w:name w:val="Quote Char"/>
    <w:basedOn w:val="DefaultParagraphFont"/>
    <w:link w:val="Quote"/>
    <w:uiPriority w:val="29"/>
    <w:rsid w:val="00141BC0"/>
    <w:rPr>
      <w:i/>
      <w:iCs/>
      <w:color w:val="404040" w:themeColor="text1" w:themeTint="BF"/>
    </w:rPr>
  </w:style>
  <w:style w:type="paragraph" w:styleId="ListParagraph">
    <w:name w:val="List Paragraph"/>
    <w:basedOn w:val="Normal"/>
    <w:uiPriority w:val="34"/>
    <w:qFormat/>
    <w:rsid w:val="00141BC0"/>
    <w:pPr>
      <w:ind w:left="720"/>
      <w:contextualSpacing/>
    </w:pPr>
  </w:style>
  <w:style w:type="character" w:styleId="IntenseEmphasis">
    <w:name w:val="Intense Emphasis"/>
    <w:basedOn w:val="DefaultParagraphFont"/>
    <w:uiPriority w:val="21"/>
    <w:qFormat/>
    <w:rsid w:val="00141BC0"/>
    <w:rPr>
      <w:i/>
      <w:iCs/>
      <w:color w:val="2F5496" w:themeColor="accent1" w:themeShade="BF"/>
    </w:rPr>
  </w:style>
  <w:style w:type="paragraph" w:styleId="IntenseQuote">
    <w:name w:val="Intense Quote"/>
    <w:basedOn w:val="Normal"/>
    <w:next w:val="Normal"/>
    <w:link w:val="IntenseQuoteChar"/>
    <w:uiPriority w:val="30"/>
    <w:qFormat/>
    <w:rsid w:val="00141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1BC0"/>
    <w:rPr>
      <w:i/>
      <w:iCs/>
      <w:color w:val="2F5496" w:themeColor="accent1" w:themeShade="BF"/>
    </w:rPr>
  </w:style>
  <w:style w:type="character" w:styleId="IntenseReference">
    <w:name w:val="Intense Reference"/>
    <w:basedOn w:val="DefaultParagraphFont"/>
    <w:uiPriority w:val="32"/>
    <w:qFormat/>
    <w:rsid w:val="00141BC0"/>
    <w:rPr>
      <w:b/>
      <w:bCs/>
      <w:smallCaps/>
      <w:color w:val="2F5496" w:themeColor="accent1" w:themeShade="BF"/>
      <w:spacing w:val="5"/>
    </w:rPr>
  </w:style>
  <w:style w:type="paragraph" w:styleId="FootnoteText">
    <w:name w:val="footnote text"/>
    <w:basedOn w:val="Normal"/>
    <w:link w:val="FootnoteTextChar"/>
    <w:uiPriority w:val="99"/>
    <w:semiHidden/>
    <w:unhideWhenUsed/>
    <w:rsid w:val="00DD53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3FE"/>
    <w:rPr>
      <w:kern w:val="0"/>
      <w:sz w:val="20"/>
      <w:szCs w:val="20"/>
      <w:lang w:val="en-US" w:bidi="ar-SA"/>
      <w14:ligatures w14:val="none"/>
    </w:rPr>
  </w:style>
  <w:style w:type="character" w:styleId="FootnoteReference">
    <w:name w:val="footnote reference"/>
    <w:semiHidden/>
    <w:rsid w:val="00DD53FE"/>
    <w:rPr>
      <w:rFonts w:ascii="Times New Roman" w:hAnsi="Times New Roman" w:cs="Times New Roman"/>
      <w:vertAlign w:val="superscript"/>
    </w:rPr>
  </w:style>
  <w:style w:type="paragraph" w:styleId="HTMLPreformatted">
    <w:name w:val="HTML Preformatted"/>
    <w:basedOn w:val="Normal"/>
    <w:link w:val="HTMLPreformattedChar"/>
    <w:uiPriority w:val="99"/>
    <w:unhideWhenUsed/>
    <w:rsid w:val="00DD53F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D53FE"/>
    <w:rPr>
      <w:rFonts w:ascii="Consolas" w:hAnsi="Consolas"/>
      <w:kern w:val="0"/>
      <w:sz w:val="20"/>
      <w:szCs w:val="20"/>
      <w:lang w:val="en-US" w:bidi="ar-SA"/>
      <w14:ligatures w14:val="none"/>
    </w:rPr>
  </w:style>
  <w:style w:type="character" w:styleId="Emphasis">
    <w:name w:val="Emphasis"/>
    <w:basedOn w:val="DefaultParagraphFont"/>
    <w:uiPriority w:val="20"/>
    <w:qFormat/>
    <w:rsid w:val="00DD53FE"/>
    <w:rPr>
      <w:i/>
      <w:iCs/>
    </w:rPr>
  </w:style>
  <w:style w:type="character" w:customStyle="1" w:styleId="author">
    <w:name w:val="author"/>
    <w:basedOn w:val="DefaultParagraphFont"/>
    <w:rsid w:val="00DD53FE"/>
  </w:style>
  <w:style w:type="character" w:customStyle="1" w:styleId="pubyear">
    <w:name w:val="pubyear"/>
    <w:basedOn w:val="DefaultParagraphFont"/>
    <w:rsid w:val="00DD53FE"/>
  </w:style>
  <w:style w:type="character" w:customStyle="1" w:styleId="othertitle">
    <w:name w:val="othertitle"/>
    <w:basedOn w:val="DefaultParagraphFont"/>
    <w:rsid w:val="00DD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opotamiangods.com/enlil/" TargetMode="External"/><Relationship Id="rId3" Type="http://schemas.openxmlformats.org/officeDocument/2006/relationships/settings" Target="settings.xml"/><Relationship Id="rId7" Type="http://schemas.openxmlformats.org/officeDocument/2006/relationships/hyperlink" Target="https://www.mesopotamiangods.com/ninhurs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4220</Words>
  <Characters>24058</Characters>
  <Application>Microsoft Office Word</Application>
  <DocSecurity>0</DocSecurity>
  <Lines>200</Lines>
  <Paragraphs>56</Paragraphs>
  <ScaleCrop>false</ScaleCrop>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Brison</dc:creator>
  <cp:keywords/>
  <dc:description/>
  <cp:lastModifiedBy>Ronny Brison</cp:lastModifiedBy>
  <cp:revision>2</cp:revision>
  <dcterms:created xsi:type="dcterms:W3CDTF">2024-03-18T20:11:00Z</dcterms:created>
  <dcterms:modified xsi:type="dcterms:W3CDTF">2024-03-18T20:11:00Z</dcterms:modified>
</cp:coreProperties>
</file>