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0.11.0 -->
  <w:body>
    <w:p>
      <w:pPr>
        <w:pStyle w:val="Bodytext40"/>
        <w:keepNext w:val="0"/>
        <w:keepLines w:val="0"/>
        <w:widowControl w:val="0"/>
        <w:shd w:val="clear" w:color="auto" w:fill="auto"/>
        <w:bidi w:val="0"/>
        <w:spacing w:before="0" w:after="0" w:line="240" w:lineRule="auto"/>
        <w:ind w:left="0" w:right="0" w:firstLine="380"/>
        <w:jc w:val="left"/>
      </w:pPr>
      <w:r>
        <mc:AlternateContent>
          <mc:Choice Requires="wps">
            <w:drawing>
              <wp:anchor distT="0" distB="0" distL="114300" distR="114300" simplePos="0" relativeHeight="251659264" behindDoc="0" locked="0" layoutInCell="1" allowOverlap="1">
                <wp:simplePos x="0" y="0"/>
                <wp:positionH relativeFrom="page">
                  <wp:posOffset>4913630</wp:posOffset>
                </wp:positionH>
                <wp:positionV relativeFrom="paragraph">
                  <wp:posOffset>63500</wp:posOffset>
                </wp:positionV>
                <wp:extent cx="2296795" cy="365760"/>
                <wp:wrapSquare wrapText="bothSides"/>
                <wp:docPr id="1" name="Shape 1"/>
                <wp:cNvGraphicFramePr/>
                <a:graphic xmlns:a="http://schemas.openxmlformats.org/drawingml/2006/main">
                  <a:graphicData uri="http://schemas.microsoft.com/office/word/2010/wordprocessingShape">
                    <wps:wsp xmlns:wps="http://schemas.microsoft.com/office/word/2010/wordprocessingShape">
                      <wps:cNvSpPr txBox="1"/>
                      <wps:spPr>
                        <a:xfrm>
                          <a:off x="0" y="0"/>
                          <a:ext cx="2296795" cy="365760"/>
                        </a:xfrm>
                        <a:prstGeom prst="rect">
                          <a:avLst/>
                        </a:prstGeom>
                        <a:noFill/>
                      </wps:spPr>
                      <wps:txbx>
                        <w:txbxContent>
                          <w:p>
                            <w:pPr>
                              <w:pStyle w:val="Bodytext50"/>
                              <w:keepNext w:val="0"/>
                              <w:keepLines w:val="0"/>
                              <w:widowControl w:val="0"/>
                              <w:shd w:val="clear" w:color="auto" w:fill="auto"/>
                              <w:bidi w:val="0"/>
                              <w:spacing w:before="0" w:line="240" w:lineRule="auto"/>
                              <w:ind w:left="0" w:right="0" w:firstLine="0"/>
                              <w:jc w:val="right"/>
                            </w:pPr>
                            <w:r>
                              <w:rPr>
                                <w:rStyle w:val="Bodytext5"/>
                                <w:rtl w:val="0"/>
                              </w:rPr>
                              <w:t>ECOS Y REFLEJOS</w:t>
                            </w:r>
                          </w:p>
                          <w:p>
                            <w:pPr>
                              <w:pStyle w:val="Bodytext30"/>
                              <w:keepNext w:val="0"/>
                              <w:keepLines w:val="0"/>
                              <w:widowControl w:val="0"/>
                              <w:shd w:val="clear" w:color="auto" w:fill="auto"/>
                              <w:bidi w:val="0"/>
                              <w:spacing w:before="0" w:after="0" w:line="240" w:lineRule="auto"/>
                              <w:ind w:left="0" w:right="0" w:firstLine="0"/>
                              <w:jc w:val="right"/>
                            </w:pPr>
                            <w:r>
                              <w:rPr>
                                <w:rStyle w:val="Bodytext3"/>
                                <w:color w:val="007399"/>
                                <w:rtl w:val="0"/>
                              </w:rPr>
                              <w:t>I</w:t>
                            </w:r>
                            <w:r>
                              <w:rPr>
                                <w:rStyle w:val="Bodytext3"/>
                                <w:rtl w:val="0"/>
                              </w:rPr>
                              <w:t xml:space="preserve"> ENSEÑANDO EL HOLOCAUSTO INSPIRANDO EL AULA.</w:t>
                            </w: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1" o:spid="_x0000_s1025" type="#_x0000_t202" style="width:180.85pt;height:28.8pt;margin-top:5pt;margin-left:386.9pt;mso-position-horizontal-relative:page;mso-wrap-distance-bottom:0;mso-wrap-distance-left:9pt;mso-wrap-distance-right:9pt;mso-wrap-distance-top:0;position:absolute;v-text-anchor:top;z-index:251658240" filled="f" fillcolor="this">
                <v:textbox inset="0,0,0,0">
                  <w:txbxContent>
                    <w:p>
                      <w:pPr>
                        <w:pStyle w:val="Bodytext50"/>
                        <w:keepNext w:val="0"/>
                        <w:keepLines w:val="0"/>
                        <w:widowControl w:val="0"/>
                        <w:shd w:val="clear" w:color="auto" w:fill="auto"/>
                        <w:bidi w:val="0"/>
                        <w:spacing w:before="0" w:line="240" w:lineRule="auto"/>
                        <w:ind w:left="0" w:right="0" w:firstLine="0"/>
                        <w:jc w:val="right"/>
                      </w:pPr>
                      <w:r>
                        <w:rPr>
                          <w:rStyle w:val="Bodytext5"/>
                          <w:rtl w:val="0"/>
                        </w:rPr>
                        <w:t>ECOS Y REFLEJOS</w:t>
                      </w:r>
                    </w:p>
                    <w:p>
                      <w:pPr>
                        <w:pStyle w:val="Bodytext30"/>
                        <w:keepNext w:val="0"/>
                        <w:keepLines w:val="0"/>
                        <w:widowControl w:val="0"/>
                        <w:shd w:val="clear" w:color="auto" w:fill="auto"/>
                        <w:bidi w:val="0"/>
                        <w:spacing w:before="0" w:after="0" w:line="240" w:lineRule="auto"/>
                        <w:ind w:left="0" w:right="0" w:firstLine="0"/>
                        <w:jc w:val="right"/>
                      </w:pPr>
                      <w:r>
                        <w:rPr>
                          <w:rStyle w:val="Bodytext3"/>
                          <w:color w:val="007399"/>
                          <w:rtl w:val="0"/>
                        </w:rPr>
                        <w:t>I</w:t>
                      </w:r>
                      <w:r>
                        <w:rPr>
                          <w:rStyle w:val="Bodytext3"/>
                          <w:rtl w:val="0"/>
                        </w:rPr>
                        <w:t xml:space="preserve"> ENSEÑANDO EL HOLOCAUSTO INSPIRANDO EL AULA.</w:t>
                      </w:r>
                    </w:p>
                  </w:txbxContent>
                </v:textbox>
                <w10:wrap type="square"/>
              </v:shape>
            </w:pict>
          </mc:Fallback>
        </mc:AlternateContent>
      </w:r>
      <w:r>
        <w:rPr>
          <w:rStyle w:val="Bodytext4"/>
          <w:rtl w:val="0"/>
        </w:rPr>
        <w:t>FONDO:</w:t>
      </w:r>
    </w:p>
    <w:p>
      <w:pPr>
        <w:pStyle w:val="Bodytext40"/>
        <w:keepNext w:val="0"/>
        <w:keepLines w:val="0"/>
        <w:widowControl w:val="0"/>
        <w:shd w:val="clear" w:color="auto" w:fill="auto"/>
        <w:bidi w:val="0"/>
        <w:spacing w:before="0" w:after="1020" w:line="240" w:lineRule="auto"/>
        <w:ind w:left="0" w:right="0" w:firstLine="0"/>
        <w:jc w:val="center"/>
      </w:pPr>
      <w:r>
        <w:rPr>
          <w:rStyle w:val="Bodytext4"/>
          <w:rtl w:val="0"/>
        </w:rPr>
        <w:t>TRANSPORTE INFANTIL</w:t>
      </w:r>
    </w:p>
    <w:p>
      <w:pPr>
        <w:pStyle w:val="Bodytext10"/>
        <w:keepNext w:val="0"/>
        <w:keepLines w:val="0"/>
        <w:widowControl w:val="0"/>
        <w:shd w:val="clear" w:color="auto" w:fill="auto"/>
        <w:bidi w:val="0"/>
        <w:spacing w:before="0"/>
        <w:ind w:left="0" w:right="0" w:firstLine="0"/>
        <w:jc w:val="left"/>
      </w:pPr>
      <w:r>
        <w:rPr>
          <w:rStyle w:val="Bodytext1"/>
          <w:b/>
          <w:bCs/>
          <w:color w:val="3EC1CC"/>
          <w:rtl w:val="0"/>
        </w:rPr>
        <w:t>En julio de 1938, los líderes de 32 países se reunieron en Evian, Francia, para discutir el creciente problema de los refugiados judíos</w:t>
      </w:r>
      <w:r>
        <w:rPr>
          <w:rStyle w:val="Bodytext1"/>
          <w:rtl w:val="0"/>
        </w:rPr>
        <w:t xml:space="preserve"> desesperados por huir de la persecución nazi. Las principales potencias –Estados Unidos, Francia y Gran Bretaña– se opusieron a la inmigración irrestricta, y la Conferencia de Evian resultó en la creación de un organismo internacional para tratar con los refugiados que nunca tuvieron el apoyo necesario para marcar realmente la diferencia.</w:t>
      </w:r>
    </w:p>
    <w:p>
      <w:pPr>
        <w:pStyle w:val="Bodytext10"/>
        <w:keepNext w:val="0"/>
        <w:keepLines w:val="0"/>
        <w:widowControl w:val="0"/>
        <w:shd w:val="clear" w:color="auto" w:fill="auto"/>
        <w:bidi w:val="0"/>
        <w:spacing w:before="0"/>
        <w:ind w:left="0" w:right="0" w:firstLine="0"/>
        <w:jc w:val="left"/>
      </w:pPr>
      <w:r>
        <w:drawing>
          <wp:anchor distT="0" distB="0" distL="0" distR="0" simplePos="0" relativeHeight="251660288" behindDoc="0" locked="0" layoutInCell="1" allowOverlap="1">
            <wp:simplePos x="0" y="0"/>
            <wp:positionH relativeFrom="page">
              <wp:posOffset>4450080</wp:posOffset>
            </wp:positionH>
            <wp:positionV relativeFrom="paragraph">
              <wp:posOffset>50800</wp:posOffset>
            </wp:positionV>
            <wp:extent cx="2731135" cy="1944370"/>
            <wp:wrapSquare wrapText="bothSides"/>
            <wp:docPr id="3" name="Shape 3"/>
            <wp:cNvGraphicFramePr/>
            <a:graphic xmlns:a="http://schemas.openxmlformats.org/drawingml/2006/main">
              <a:graphicData uri="http://schemas.openxmlformats.org/drawingml/2006/picture">
                <pic:pic xmlns:pic="http://schemas.openxmlformats.org/drawingml/2006/picture">
                  <pic:nvPicPr>
                    <pic:cNvPr id="4" name="Picture box 4"/>
                    <pic:cNvPicPr/>
                  </pic:nvPicPr>
                  <pic:blipFill>
                    <a:blip xmlns:r="http://schemas.openxmlformats.org/officeDocument/2006/relationships" r:embed="rId4"/>
                    <a:stretch>
                      <a:fillRect/>
                    </a:stretch>
                  </pic:blipFill>
                  <pic:spPr>
                    <a:xfrm>
                      <a:off x="0" y="0"/>
                      <a:ext cx="2731135" cy="1944370"/>
                    </a:xfrm>
                    <a:prstGeom prst="rect">
                      <a:avLst/>
                    </a:prstGeom>
                  </pic:spPr>
                </pic:pic>
              </a:graphicData>
            </a:graphic>
          </wp:anchor>
        </w:drawing>
      </w:r>
      <w:r>
        <mc:AlternateContent>
          <mc:Choice Requires="wps">
            <w:drawing>
              <wp:anchor distT="0" distB="0" distL="0" distR="0" simplePos="0" relativeHeight="251662336" behindDoc="0" locked="0" layoutInCell="1" allowOverlap="1">
                <wp:simplePos x="0" y="0"/>
                <wp:positionH relativeFrom="page">
                  <wp:posOffset>4495800</wp:posOffset>
                </wp:positionH>
                <wp:positionV relativeFrom="paragraph">
                  <wp:posOffset>1993900</wp:posOffset>
                </wp:positionV>
                <wp:extent cx="1452245" cy="214630"/>
                <wp:wrapSquare wrapText="bothSides"/>
                <wp:docPr id="5" name="Shape 5"/>
                <wp:cNvGraphicFramePr/>
                <a:graphic xmlns:a="http://schemas.openxmlformats.org/drawingml/2006/main">
                  <a:graphicData uri="http://schemas.microsoft.com/office/word/2010/wordprocessingShape">
                    <wps:wsp xmlns:wps="http://schemas.microsoft.com/office/word/2010/wordprocessingShape">
                      <wps:cNvSpPr txBox="1"/>
                      <wps:spPr>
                        <a:xfrm>
                          <a:off x="0" y="0"/>
                          <a:ext cx="1452245" cy="214630"/>
                        </a:xfrm>
                        <a:prstGeom prst="rect">
                          <a:avLst/>
                        </a:prstGeom>
                        <a:solidFill>
                          <a:srgbClr val="DCDCDA"/>
                        </a:solidFill>
                      </wps:spPr>
                      <wps:txbx>
                        <w:txbxContent>
                          <w:p>
                            <w:pPr>
                              <w:pStyle w:val="Bodytext60"/>
                              <w:keepNext w:val="0"/>
                              <w:keepLines w:val="0"/>
                              <w:widowControl w:val="0"/>
                              <w:pBdr>
                                <w:top w:val="single" w:sz="0" w:space="0" w:color="DCDCDA"/>
                                <w:left w:val="single" w:sz="0" w:space="14" w:color="DCDCDA"/>
                                <w:bottom w:val="single" w:sz="0" w:space="13" w:color="DCDCDA"/>
                                <w:right w:val="single" w:sz="0" w:space="14" w:color="DCDCDA"/>
                              </w:pBdr>
                              <w:shd w:val="clear" w:color="auto" w:fill="DCDCDA"/>
                              <w:bidi w:val="0"/>
                              <w:spacing w:before="0" w:after="0" w:line="240" w:lineRule="auto"/>
                              <w:ind w:left="0" w:right="0" w:firstLine="0"/>
                              <w:jc w:val="left"/>
                            </w:pPr>
                            <w:r>
                              <w:rPr>
                                <w:rStyle w:val="Bodytext6"/>
                                <w:b/>
                                <w:bCs/>
                                <w:rtl w:val="0"/>
                              </w:rPr>
                              <w:t>SOBRE LA FOTO</w:t>
                            </w:r>
                          </w:p>
                        </w:txbxContent>
                      </wps:txbx>
                      <wps:bodyPr wrap="none" lIns="0" tIns="0" rIns="0" bIns="0"/>
                    </wps:wsp>
                  </a:graphicData>
                </a:graphic>
              </wp:anchor>
            </w:drawing>
          </mc:Choice>
          <mc:Fallback>
            <w:pict>
              <v:shape id="Shape 5" o:spid="_x0000_s1026" type="#_x0000_t202" style="width:114.35pt;height:16.9pt;margin-top:157pt;margin-left:354pt;mso-position-horizontal-relative:page;mso-wrap-distance-bottom:0;mso-wrap-distance-left:0;mso-wrap-distance-right:0;mso-wrap-distance-top:0;mso-wrap-style:none;position:absolute;v-text-anchor:top;z-index:251661312" fillcolor="#dcdcda">
                <v:textbox inset="0,0,0,0">
                  <w:txbxContent>
                    <w:p>
                      <w:pPr>
                        <w:pStyle w:val="Bodytext60"/>
                        <w:keepNext w:val="0"/>
                        <w:keepLines w:val="0"/>
                        <w:widowControl w:val="0"/>
                        <w:pBdr>
                          <w:top w:val="single" w:sz="0" w:space="0" w:color="DCDCDA"/>
                          <w:left w:val="single" w:sz="0" w:space="14" w:color="DCDCDA"/>
                          <w:bottom w:val="single" w:sz="0" w:space="13" w:color="DCDCDA"/>
                          <w:right w:val="single" w:sz="0" w:space="14" w:color="DCDCDA"/>
                        </w:pBdr>
                        <w:shd w:val="clear" w:color="auto" w:fill="DCDCDA"/>
                        <w:bidi w:val="0"/>
                        <w:spacing w:before="0" w:after="0" w:line="240" w:lineRule="auto"/>
                        <w:ind w:left="0" w:right="0" w:firstLine="0"/>
                        <w:jc w:val="left"/>
                      </w:pPr>
                      <w:r>
                        <w:rPr>
                          <w:rStyle w:val="Bodytext6"/>
                          <w:b/>
                          <w:bCs/>
                          <w:rtl w:val="0"/>
                        </w:rPr>
                        <w:t>SOBRE LA FOTO</w:t>
                      </w:r>
                    </w:p>
                  </w:txbxContent>
                </v:textbox>
                <w10:wrap type="square"/>
              </v:shape>
            </w:pict>
          </mc:Fallback>
        </mc:AlternateContent>
      </w:r>
      <w:r>
        <mc:AlternateContent>
          <mc:Choice Requires="wps">
            <w:drawing>
              <wp:anchor distT="0" distB="0" distL="0" distR="0" simplePos="0" relativeHeight="251664384" behindDoc="0" locked="0" layoutInCell="1" allowOverlap="1">
                <wp:simplePos x="0" y="0"/>
                <wp:positionH relativeFrom="page">
                  <wp:posOffset>4477385</wp:posOffset>
                </wp:positionH>
                <wp:positionV relativeFrom="paragraph">
                  <wp:posOffset>2311400</wp:posOffset>
                </wp:positionV>
                <wp:extent cx="2575560" cy="1409700"/>
                <wp:wrapSquare wrapText="bothSides"/>
                <wp:docPr id="7" name="Shape 7"/>
                <wp:cNvGraphicFramePr/>
                <a:graphic xmlns:a="http://schemas.openxmlformats.org/drawingml/2006/main">
                  <a:graphicData uri="http://schemas.microsoft.com/office/word/2010/wordprocessingShape">
                    <wps:wsp xmlns:wps="http://schemas.microsoft.com/office/word/2010/wordprocessingShape">
                      <wps:cNvSpPr txBox="1"/>
                      <wps:spPr>
                        <a:xfrm>
                          <a:off x="0" y="0"/>
                          <a:ext cx="2575560" cy="1409700"/>
                        </a:xfrm>
                        <a:prstGeom prst="rect">
                          <a:avLst/>
                        </a:prstGeom>
                        <a:solidFill>
                          <a:srgbClr val="DCDCDA"/>
                        </a:solidFill>
                      </wps:spPr>
                      <wps:txbx>
                        <w:txbxContent>
                          <w:p>
                            <w:pPr>
                              <w:pStyle w:val="Bodytext20"/>
                              <w:keepNext w:val="0"/>
                              <w:keepLines w:val="0"/>
                              <w:widowControl w:val="0"/>
                              <w:pBdr>
                                <w:top w:val="single" w:sz="0" w:space="0" w:color="DCDCDA"/>
                                <w:left w:val="single" w:sz="0" w:space="14" w:color="DCDCDA"/>
                                <w:bottom w:val="single" w:sz="0" w:space="13" w:color="DCDCDA"/>
                                <w:right w:val="single" w:sz="0" w:space="14" w:color="DCDCDA"/>
                              </w:pBdr>
                              <w:shd w:val="clear" w:color="auto" w:fill="DCDCDA"/>
                              <w:bidi w:val="0"/>
                              <w:spacing w:before="0"/>
                              <w:ind w:left="0" w:right="0" w:firstLine="0"/>
                              <w:jc w:val="left"/>
                            </w:pPr>
                            <w:r>
                              <w:rPr>
                                <w:rStyle w:val="Bodytext2"/>
                                <w:rtl w:val="0"/>
                              </w:rPr>
                              <w:t>El Dr. Erich Klibansky, director del gimnasio (escuela secundaria) Yavne en Colonia, Alemania, salvó a decenas de sus alumnos y organizó su pasaje a Inglaterra como parte del Kindertransport. Aquí se despide de sus alumnos en enero de 1939.</w:t>
                            </w:r>
                          </w:p>
                          <w:p>
                            <w:pPr>
                              <w:pStyle w:val="Bodytext20"/>
                              <w:keepNext w:val="0"/>
                              <w:keepLines w:val="0"/>
                              <w:widowControl w:val="0"/>
                              <w:pBdr>
                                <w:top w:val="single" w:sz="0" w:space="0" w:color="DCDCDA"/>
                                <w:left w:val="single" w:sz="0" w:space="14" w:color="DCDCDA"/>
                                <w:bottom w:val="single" w:sz="0" w:space="13" w:color="DCDCDA"/>
                                <w:right w:val="single" w:sz="0" w:space="14" w:color="DCDCDA"/>
                              </w:pBdr>
                              <w:shd w:val="clear" w:color="auto" w:fill="DCDCDA"/>
                              <w:bidi w:val="0"/>
                              <w:spacing w:before="0" w:after="0" w:line="286" w:lineRule="auto"/>
                              <w:ind w:left="0" w:right="0" w:firstLine="0"/>
                              <w:jc w:val="left"/>
                            </w:pPr>
                            <w:r>
                              <w:rPr>
                                <w:rStyle w:val="Bodytext2"/>
                                <w:color w:val="808080"/>
                                <w:rtl w:val="0"/>
                              </w:rPr>
                              <w:t xml:space="preserve">Fuente: Yad Vashem, “Rescate de judíos: 'Uno para todos'”, </w:t>
                            </w:r>
                            <w:hyperlink r:id="rId5" w:history="1">
                              <w:r>
                                <w:rPr>
                                  <w:rStyle w:val="Bodytext2"/>
                                  <w:color w:val="808080"/>
                                  <w:u w:val="single"/>
                                  <w:rtl w:val="0"/>
                                </w:rPr>
                                <w:t>http://ow.ly/4ScF50AYPtp</w:t>
                              </w:r>
                              <w:r>
                                <w:rPr>
                                  <w:rStyle w:val="Bodytext2"/>
                                  <w:color w:val="808080"/>
                                  <w:rtl w:val="0"/>
                                </w:rPr>
                                <w:t xml:space="preserve"> .</w:t>
                              </w:r>
                            </w:hyperlink>
                          </w:p>
                        </w:txbxContent>
                      </wps:txbx>
                      <wps:bodyPr lIns="0" tIns="0" rIns="0" bIns="0"/>
                    </wps:wsp>
                  </a:graphicData>
                </a:graphic>
              </wp:anchor>
            </w:drawing>
          </mc:Choice>
          <mc:Fallback>
            <w:pict>
              <v:shape id="Shape 7" o:spid="_x0000_s1027" type="#_x0000_t202" style="width:202.8pt;height:111pt;margin-top:182pt;margin-left:352.55pt;mso-position-horizontal-relative:page;mso-wrap-distance-bottom:0;mso-wrap-distance-left:0;mso-wrap-distance-right:0;mso-wrap-distance-top:0;position:absolute;v-text-anchor:top;z-index:251663360" fillcolor="#dcdcda">
                <v:textbox inset="0,0,0,0">
                  <w:txbxContent>
                    <w:p>
                      <w:pPr>
                        <w:pStyle w:val="Bodytext20"/>
                        <w:keepNext w:val="0"/>
                        <w:keepLines w:val="0"/>
                        <w:widowControl w:val="0"/>
                        <w:pBdr>
                          <w:top w:val="single" w:sz="0" w:space="0" w:color="DCDCDA"/>
                          <w:left w:val="single" w:sz="0" w:space="14" w:color="DCDCDA"/>
                          <w:bottom w:val="single" w:sz="0" w:space="13" w:color="DCDCDA"/>
                          <w:right w:val="single" w:sz="0" w:space="14" w:color="DCDCDA"/>
                        </w:pBdr>
                        <w:shd w:val="clear" w:color="auto" w:fill="DCDCDA"/>
                        <w:bidi w:val="0"/>
                        <w:spacing w:before="0"/>
                        <w:ind w:left="0" w:right="0" w:firstLine="0"/>
                        <w:jc w:val="left"/>
                      </w:pPr>
                      <w:r>
                        <w:rPr>
                          <w:rStyle w:val="Bodytext2"/>
                          <w:rtl w:val="0"/>
                        </w:rPr>
                        <w:t>El Dr. Erich Klibansky, director del gimnasio (escuela secundaria) Yavne en Colonia, Alemania, salvó a decenas de sus alumnos y organizó su pasaje a Inglaterra como parte del Kindertransport. Aquí se despide de sus alumnos en enero de 1939.</w:t>
                      </w:r>
                    </w:p>
                    <w:p>
                      <w:pPr>
                        <w:pStyle w:val="Bodytext20"/>
                        <w:keepNext w:val="0"/>
                        <w:keepLines w:val="0"/>
                        <w:widowControl w:val="0"/>
                        <w:pBdr>
                          <w:top w:val="single" w:sz="0" w:space="0" w:color="DCDCDA"/>
                          <w:left w:val="single" w:sz="0" w:space="14" w:color="DCDCDA"/>
                          <w:bottom w:val="single" w:sz="0" w:space="13" w:color="DCDCDA"/>
                          <w:right w:val="single" w:sz="0" w:space="14" w:color="DCDCDA"/>
                        </w:pBdr>
                        <w:shd w:val="clear" w:color="auto" w:fill="DCDCDA"/>
                        <w:bidi w:val="0"/>
                        <w:spacing w:before="0" w:after="0" w:line="286" w:lineRule="auto"/>
                        <w:ind w:left="0" w:right="0" w:firstLine="0"/>
                        <w:jc w:val="left"/>
                      </w:pPr>
                      <w:r>
                        <w:rPr>
                          <w:rStyle w:val="Bodytext2"/>
                          <w:color w:val="808080"/>
                          <w:rtl w:val="0"/>
                        </w:rPr>
                        <w:t xml:space="preserve">Fuente: Yad Vashem, “Rescate de judíos: 'Uno para todos'”, </w:t>
                      </w:r>
                      <w:hyperlink r:id="rId5" w:history="1">
                        <w:r>
                          <w:rPr>
                            <w:rStyle w:val="Bodytext2"/>
                            <w:color w:val="808080"/>
                            <w:u w:val="single"/>
                            <w:rtl w:val="0"/>
                          </w:rPr>
                          <w:t>http://ow.ly/4ScF50AYPtp</w:t>
                        </w:r>
                        <w:r>
                          <w:rPr>
                            <w:rStyle w:val="Bodytext2"/>
                            <w:color w:val="808080"/>
                            <w:rtl w:val="0"/>
                          </w:rPr>
                          <w:t xml:space="preserve"> .</w:t>
                        </w:r>
                      </w:hyperlink>
                    </w:p>
                  </w:txbxContent>
                </v:textbox>
                <w10:wrap type="square"/>
              </v:shape>
            </w:pict>
          </mc:Fallback>
        </mc:AlternateContent>
      </w:r>
      <w:r>
        <w:rPr>
          <w:rStyle w:val="Bodytext1"/>
          <w:rtl w:val="0"/>
        </w:rPr>
        <w:t xml:space="preserve">Varios meses después, se llevó a cabo un violento ataque contra el pueblo judío en Alemania, Austria y los Sudetes (la parte de Checoslovaquia que recientemente había sido entregada a Alemania), conocido como el </w:t>
      </w:r>
      <w:r>
        <w:rPr>
          <w:rStyle w:val="Bodytext1"/>
          <w:i/>
          <w:iCs/>
          <w:sz w:val="19"/>
          <w:szCs w:val="19"/>
          <w:rtl w:val="0"/>
        </w:rPr>
        <w:t>Kristallnacht Pogrom</w:t>
      </w:r>
      <w:r>
        <w:rPr>
          <w:rStyle w:val="Bodytext1"/>
          <w:rtl w:val="0"/>
        </w:rPr>
        <w:t xml:space="preserve"> (9 y 10 de noviembre de 1938). Estos acontecimientos conmocionaron a muchos líderes de todo el mundo. Las organizaciones de refugiados y de ayuda alentaron a muchas naciones a acoger a refugiados judíos. La comunidad judía en la Palestina controlada por los británicos pidió que se permitiera la entrada a Palestina de 10.000 niños judíos, superando las estrictas cuotas vigentes. Esta solicitud no fue concedida, pero el gobierno británico finalmente aceptó abrir la inmigración a 10.000 niños refugiados, la mayoría de los cuales eran judíos. Al aceptar esto, Gran Bretaña intentaba desinflar la presión de Palestina y también respondía a una gran simpatía entre el público británico por la difícil situación de los niños.</w:t>
      </w:r>
    </w:p>
    <w:p>
      <w:pPr>
        <w:pStyle w:val="Bodytext10"/>
        <w:keepNext w:val="0"/>
        <w:keepLines w:val="0"/>
        <w:widowControl w:val="0"/>
        <w:shd w:val="clear" w:color="auto" w:fill="auto"/>
        <w:bidi w:val="0"/>
        <w:spacing w:before="0"/>
        <w:ind w:left="0" w:right="0" w:firstLine="0"/>
        <w:jc w:val="left"/>
      </w:pPr>
      <w:r>
        <w:rPr>
          <w:rStyle w:val="Bodytext1"/>
          <w:rtl w:val="0"/>
        </w:rPr>
        <w:t>Kindertransport –o transporte infantil– es el nombre que se le dio a una serie de esfuerzos de rescate que llevaron a niños judíos a Gran Bretaña entre 1938 y 1940. Los niños menores de 17 años de Alemania, la Austria anexada por Alemania y los judíos alemanes que habían sido empujados por la fuerza a territorio polaco en octubre de 1938 recibieron visas de viaje temporales. Se dio prioridad a los huérfanos, los niños sin hogar y los niños cuyos padres habían sido enviados a campos de concentración. A ningún familiar adulto se le permitió acompañar a los niños en su viaje a Gran Bretaña. En una operación separada, Nicholas Winton también organizó el paso de 669 niños del Protectorado de Bohemia y Moravia (hoy República Checa) a Gran Bretaña.</w:t>
      </w:r>
    </w:p>
    <w:p>
      <w:pPr>
        <w:pStyle w:val="Bodytext10"/>
        <w:keepNext w:val="0"/>
        <w:keepLines w:val="0"/>
        <w:widowControl w:val="0"/>
        <w:shd w:val="clear" w:color="auto" w:fill="auto"/>
        <w:bidi w:val="0"/>
        <w:spacing w:before="0"/>
        <w:ind w:left="0" w:right="0" w:firstLine="0"/>
        <w:jc w:val="both"/>
      </w:pPr>
      <w:r>
        <w:rPr>
          <w:rStyle w:val="Bodytext1"/>
          <w:rtl w:val="0"/>
        </w:rPr>
        <w:t xml:space="preserve">El primer Kindertransport llegó a Harwich, Inglaterra, el 2 de diciembre de 1938 con 200 niños de un orfanato en Berlín que fue destruido durante el </w:t>
      </w:r>
      <w:r>
        <w:rPr>
          <w:rStyle w:val="Bodytext1"/>
          <w:i/>
          <w:iCs/>
          <w:sz w:val="19"/>
          <w:szCs w:val="19"/>
          <w:rtl w:val="0"/>
        </w:rPr>
        <w:t>Kristallnacht Pogrom</w:t>
      </w:r>
      <w:r>
        <w:rPr>
          <w:rStyle w:val="Bodytext1"/>
          <w:rtl w:val="0"/>
        </w:rPr>
        <w:t xml:space="preserve"> . El cuidado de estos jóvenes refugiados (y de los aproximadamente 10.000 que les seguirían) fue pagado por organizaciones privadas e individuos. Los niños judíos fueron colocados con familias de acogida, en granjas y en escuelas, albergues y hogares para niños. La expectativa era que su estadía fuera temporal y que los niños regresaran con sus padres una vez terminada la crisis. La mayoría de estos niños nunca se reunieron con sus familias, la gran mayoría de las cuales murieron en el Holocausto. En los años posteriores a la guerra, muchos de los niños de Kindertransport se convertirían en ciudadanos de Gran Bretaña o emigrarían a países como Israel, Estados Unidos, Australia y Canadá.</w:t>
      </w:r>
    </w:p>
    <w:p>
      <w:pPr>
        <w:pStyle w:val="Bodytext10"/>
        <w:keepNext w:val="0"/>
        <w:keepLines w:val="0"/>
        <w:widowControl w:val="0"/>
        <w:shd w:val="clear" w:color="auto" w:fill="auto"/>
        <w:bidi w:val="0"/>
        <w:spacing w:before="0"/>
        <w:ind w:left="0" w:right="0" w:firstLine="0"/>
        <w:jc w:val="both"/>
      </w:pPr>
      <w:r>
        <w:rPr>
          <w:rStyle w:val="Bodytext1"/>
          <w:rtl w:val="0"/>
        </w:rPr>
        <w:t>Gran Bretaña fue el único país que puso en marcha un programa como Kindertransport, destinado a rescatar a jóvenes refugiados judíos. En Estados Unidos se propuso un esfuerzo similar a través del proyecto de ley Wagner-Rogers, pero no hubo suficiente apoyo público y la medida ni siquiera fue votada en el Congreso.</w:t>
      </w:r>
    </w:p>
    <w:sectPr>
      <w:footerReference w:type="default" r:id="rId6"/>
      <w:pgSz w:w="12240" w:h="15840"/>
      <w:pgMar w:top="749" w:right="5232" w:bottom="749" w:left="1046" w:header="321" w:footer="3" w:gutter="0"/>
      <w:pgNumType w:start="1"/>
      <w:cols w:space="720"/>
      <w:noEndnote/>
      <w:rtlGutter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467995</wp:posOffset>
              </wp:positionH>
              <wp:positionV relativeFrom="page">
                <wp:posOffset>9634855</wp:posOffset>
              </wp:positionV>
              <wp:extent cx="6803390" cy="95885"/>
              <wp:wrapNone/>
              <wp:docPr id="9" name="Shape 9"/>
              <wp:cNvGraphicFramePr/>
              <a:graphic xmlns:a="http://schemas.openxmlformats.org/drawingml/2006/main">
                <a:graphicData uri="http://schemas.microsoft.com/office/word/2010/wordprocessingShape">
                  <wps:wsp xmlns:wps="http://schemas.microsoft.com/office/word/2010/wordprocessingShape">
                    <wps:cNvSpPr txBox="1"/>
                    <wps:spPr>
                      <a:xfrm>
                        <a:off x="0" y="0"/>
                        <a:ext cx="6803390" cy="95885"/>
                      </a:xfrm>
                      <a:prstGeom prst="rect">
                        <a:avLst/>
                      </a:prstGeom>
                      <a:noFill/>
                    </wps:spPr>
                    <wps:txbx>
                      <w:txbxContent>
                        <w:p>
                          <w:pPr>
                            <w:pStyle w:val="Headerorfooter20"/>
                            <w:keepNext w:val="0"/>
                            <w:keepLines w:val="0"/>
                            <w:widowControl w:val="0"/>
                            <w:shd w:val="clear" w:color="auto" w:fill="auto"/>
                            <w:tabs>
                              <w:tab w:val="right" w:pos="10714"/>
                            </w:tabs>
                            <w:bidi w:val="0"/>
                            <w:spacing w:before="0" w:after="0" w:line="240" w:lineRule="auto"/>
                            <w:ind w:left="0" w:right="0" w:firstLine="0"/>
                            <w:jc w:val="left"/>
                            <w:rPr>
                              <w:sz w:val="16"/>
                              <w:szCs w:val="16"/>
                            </w:rPr>
                          </w:pPr>
                          <w:r>
                            <w:rPr>
                              <w:rStyle w:val="Headerorfooter2"/>
                              <w:rFonts w:ascii="Arial" w:eastAsia="Arial" w:hAnsi="Arial" w:cs="Arial"/>
                              <w:sz w:val="16"/>
                              <w:szCs w:val="16"/>
                              <w:rtl w:val="0"/>
                            </w:rPr>
                            <w:t>RESCATE Y JUSTOS ENTRE LAS NACIONES</w:t>
                            <w:tab/>
                            <w:t>© Asociación Ecos y Reflexiones 1</w:t>
                          </w:r>
                        </w:p>
                      </w:txbxContent>
                    </wps:txbx>
                    <wps:bodyPr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9" o:spid="_x0000_s2049" type="#_x0000_t202" style="width:535.7pt;height:7.55pt;margin-top:758.65pt;margin-left:36.85pt;mso-position-horizontal-relative:page;mso-position-vertical-relative:page;mso-wrap-distance-bottom:0;mso-wrap-distance-left:0;mso-wrap-distance-right:0;mso-wrap-distance-top:0;position:absolute;v-text-anchor:top;z-index:-251658240" filled="f" fillcolor="this">
              <v:textbox style="mso-fit-shape-to-text:t" inset="0,0,0,0">
                <w:txbxContent>
                  <w:p>
                    <w:pPr>
                      <w:pStyle w:val="Headerorfooter20"/>
                      <w:keepNext w:val="0"/>
                      <w:keepLines w:val="0"/>
                      <w:widowControl w:val="0"/>
                      <w:shd w:val="clear" w:color="auto" w:fill="auto"/>
                      <w:tabs>
                        <w:tab w:val="right" w:pos="10714"/>
                      </w:tabs>
                      <w:bidi w:val="0"/>
                      <w:spacing w:before="0" w:after="0" w:line="240" w:lineRule="auto"/>
                      <w:ind w:left="0" w:right="0" w:firstLine="0"/>
                      <w:jc w:val="left"/>
                      <w:rPr>
                        <w:sz w:val="16"/>
                        <w:szCs w:val="16"/>
                      </w:rPr>
                    </w:pPr>
                    <w:r>
                      <w:rPr>
                        <w:rStyle w:val="Headerorfooter2"/>
                        <w:rFonts w:ascii="Arial" w:eastAsia="Arial" w:hAnsi="Arial" w:cs="Arial"/>
                        <w:sz w:val="16"/>
                        <w:szCs w:val="16"/>
                        <w:rtl w:val="0"/>
                      </w:rPr>
                      <w:t>RESCATE Y JUSTOS ENTRE LAS NACIONES</w:t>
                      <w:tab/>
                      <w:t>© Asociación Ecos y Reflexiones 1</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100"/>
  <w:defaultTabStop w:val="720"/>
  <w:drawingGridHorizontalSpacing w:val="181"/>
  <w:drawingGridVerticalSpacing w:val="181"/>
  <w:characterSpacingControl w:val="compressPunctuation"/>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en-US"/>
      </w:rPr>
    </w:rPrDefault>
    <w:pPrDefault>
      <w:pPr>
        <w:keepNext w:val="0"/>
        <w:keepLines w:val="0"/>
        <w:widowControl w:val="0"/>
        <w:shd w:val="clear" w:color="auto" w:fill="auto"/>
        <w:bidi w:val="0"/>
        <w:spacing w:before="0" w:after="0" w:line="240" w:lineRule="auto"/>
        <w:ind w:left="0" w:right="0" w:firstLine="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default="1" w:styleId="DefaultParagraphFont">
    <w:name w:val="Default Paragraph Font"/>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customStyle="1" w:styleId="Bodytext5">
    <w:name w:val="Body text|5_"/>
    <w:basedOn w:val="DefaultParagraphFont"/>
    <w:link w:val="Bodytext50"/>
    <w:rPr>
      <w:bCs w:val="0"/>
      <w:i w:val="0"/>
      <w:iCs w:val="0"/>
      <w:smallCaps w:val="0"/>
      <w:strike w:val="0"/>
      <w:color w:val="007399"/>
      <w:sz w:val="28"/>
      <w:szCs w:val="28"/>
      <w:u w:val="none"/>
    </w:rPr>
  </w:style>
  <w:style w:type="character" w:customStyle="1" w:styleId="Bodytext3">
    <w:name w:val="Body text|3_"/>
    <w:basedOn w:val="DefaultParagraphFont"/>
    <w:link w:val="Bodytext30"/>
    <w:rPr>
      <w:rFonts w:ascii="Arial" w:eastAsia="Arial" w:hAnsi="Arial" w:cs="Arial"/>
      <w:bCs w:val="0"/>
      <w:i w:val="0"/>
      <w:iCs w:val="0"/>
      <w:smallCaps w:val="0"/>
      <w:strike w:val="0"/>
      <w:color w:val="66D1DB"/>
      <w:sz w:val="11"/>
      <w:szCs w:val="11"/>
      <w:u w:val="none"/>
    </w:rPr>
  </w:style>
  <w:style w:type="character" w:customStyle="1" w:styleId="Bodytext6">
    <w:name w:val="Body text|6_"/>
    <w:basedOn w:val="DefaultParagraphFont"/>
    <w:link w:val="Bodytext60"/>
    <w:rPr>
      <w:rFonts w:ascii="Arial" w:eastAsia="Arial" w:hAnsi="Arial" w:cs="Arial"/>
      <w:b/>
      <w:bCs/>
      <w:i w:val="0"/>
      <w:iCs w:val="0"/>
      <w:smallCaps w:val="0"/>
      <w:strike w:val="0"/>
      <w:color w:val="C24629"/>
      <w:sz w:val="22"/>
      <w:szCs w:val="22"/>
      <w:u w:val="none"/>
    </w:rPr>
  </w:style>
  <w:style w:type="character" w:customStyle="1" w:styleId="Bodytext2">
    <w:name w:val="Body text|2_"/>
    <w:basedOn w:val="DefaultParagraphFont"/>
    <w:link w:val="Bodytext20"/>
    <w:rPr>
      <w:rFonts w:ascii="Arial" w:eastAsia="Arial" w:hAnsi="Arial" w:cs="Arial"/>
      <w:bCs w:val="0"/>
      <w:i w:val="0"/>
      <w:iCs w:val="0"/>
      <w:smallCaps w:val="0"/>
      <w:strike w:val="0"/>
      <w:color w:val="585858"/>
      <w:sz w:val="16"/>
      <w:szCs w:val="16"/>
      <w:u w:val="none"/>
    </w:rPr>
  </w:style>
  <w:style w:type="character" w:customStyle="1" w:styleId="Bodytext4">
    <w:name w:val="Body text|4_"/>
    <w:basedOn w:val="DefaultParagraphFont"/>
    <w:link w:val="Bodytext40"/>
    <w:rPr>
      <w:rFonts w:ascii="Arial" w:eastAsia="Arial" w:hAnsi="Arial" w:cs="Arial"/>
      <w:bCs w:val="0"/>
      <w:i w:val="0"/>
      <w:iCs w:val="0"/>
      <w:smallCaps w:val="0"/>
      <w:strike w:val="0"/>
      <w:color w:val="007399"/>
      <w:sz w:val="34"/>
      <w:szCs w:val="34"/>
      <w:u w:val="none"/>
    </w:rPr>
  </w:style>
  <w:style w:type="character" w:customStyle="1" w:styleId="Headerorfooter2">
    <w:name w:val="Header or footer|2_"/>
    <w:basedOn w:val="DefaultParagraphFont"/>
    <w:link w:val="Headerorfooter20"/>
    <w:rPr>
      <w:bCs w:val="0"/>
      <w:i w:val="0"/>
      <w:iCs w:val="0"/>
      <w:smallCaps w:val="0"/>
      <w:strike w:val="0"/>
      <w:sz w:val="20"/>
      <w:szCs w:val="20"/>
      <w:u w:val="none"/>
    </w:rPr>
  </w:style>
  <w:style w:type="character" w:customStyle="1" w:styleId="Bodytext1">
    <w:name w:val="Body text|1_"/>
    <w:basedOn w:val="DefaultParagraphFont"/>
    <w:link w:val="Bodytext10"/>
    <w:rPr>
      <w:bCs w:val="0"/>
      <w:i w:val="0"/>
      <w:iCs w:val="0"/>
      <w:smallCaps w:val="0"/>
      <w:strike w:val="0"/>
      <w:sz w:val="20"/>
      <w:szCs w:val="20"/>
      <w:u w:val="none"/>
    </w:rPr>
  </w:style>
  <w:style w:type="paragraph" w:customStyle="1" w:styleId="Bodytext50">
    <w:name w:val="Body text|5"/>
    <w:basedOn w:val="Normal"/>
    <w:link w:val="Bodytext5"/>
    <w:pPr>
      <w:widowControl w:val="0"/>
      <w:shd w:val="clear" w:color="auto" w:fill="auto"/>
      <w:spacing w:after="100"/>
      <w:jc w:val="right"/>
    </w:pPr>
    <w:rPr>
      <w:bCs w:val="0"/>
      <w:i w:val="0"/>
      <w:iCs w:val="0"/>
      <w:smallCaps w:val="0"/>
      <w:strike w:val="0"/>
      <w:color w:val="007399"/>
      <w:sz w:val="28"/>
      <w:szCs w:val="28"/>
      <w:u w:val="none"/>
    </w:rPr>
  </w:style>
  <w:style w:type="paragraph" w:customStyle="1" w:styleId="Bodytext30">
    <w:name w:val="Body text|3"/>
    <w:basedOn w:val="Normal"/>
    <w:link w:val="Bodytext3"/>
    <w:pPr>
      <w:widowControl w:val="0"/>
      <w:shd w:val="clear" w:color="auto" w:fill="auto"/>
      <w:jc w:val="right"/>
    </w:pPr>
    <w:rPr>
      <w:rFonts w:ascii="Arial" w:eastAsia="Arial" w:hAnsi="Arial" w:cs="Arial"/>
      <w:bCs w:val="0"/>
      <w:i w:val="0"/>
      <w:iCs w:val="0"/>
      <w:smallCaps w:val="0"/>
      <w:strike w:val="0"/>
      <w:color w:val="66D1DB"/>
      <w:sz w:val="11"/>
      <w:szCs w:val="11"/>
      <w:u w:val="none"/>
    </w:rPr>
  </w:style>
  <w:style w:type="paragraph" w:customStyle="1" w:styleId="Bodytext60">
    <w:name w:val="Body text|6"/>
    <w:basedOn w:val="Normal"/>
    <w:link w:val="Bodytext6"/>
    <w:pPr>
      <w:widowControl w:val="0"/>
      <w:shd w:val="clear" w:color="auto" w:fill="auto"/>
    </w:pPr>
    <w:rPr>
      <w:rFonts w:ascii="Arial" w:eastAsia="Arial" w:hAnsi="Arial" w:cs="Arial"/>
      <w:b/>
      <w:bCs/>
      <w:i w:val="0"/>
      <w:iCs w:val="0"/>
      <w:smallCaps w:val="0"/>
      <w:strike w:val="0"/>
      <w:color w:val="C24629"/>
      <w:sz w:val="22"/>
      <w:szCs w:val="22"/>
      <w:u w:val="none"/>
    </w:rPr>
  </w:style>
  <w:style w:type="paragraph" w:customStyle="1" w:styleId="Bodytext20">
    <w:name w:val="Body text|2"/>
    <w:basedOn w:val="Normal"/>
    <w:link w:val="Bodytext2"/>
    <w:pPr>
      <w:widowControl w:val="0"/>
      <w:shd w:val="clear" w:color="auto" w:fill="auto"/>
      <w:spacing w:after="420" w:line="283" w:lineRule="auto"/>
    </w:pPr>
    <w:rPr>
      <w:rFonts w:ascii="Arial" w:eastAsia="Arial" w:hAnsi="Arial" w:cs="Arial"/>
      <w:bCs w:val="0"/>
      <w:i w:val="0"/>
      <w:iCs w:val="0"/>
      <w:smallCaps w:val="0"/>
      <w:strike w:val="0"/>
      <w:color w:val="585858"/>
      <w:sz w:val="16"/>
      <w:szCs w:val="16"/>
      <w:u w:val="none"/>
    </w:rPr>
  </w:style>
  <w:style w:type="paragraph" w:customStyle="1" w:styleId="Bodytext40">
    <w:name w:val="Body text|4"/>
    <w:basedOn w:val="Normal"/>
    <w:link w:val="Bodytext4"/>
    <w:pPr>
      <w:widowControl w:val="0"/>
      <w:shd w:val="clear" w:color="auto" w:fill="auto"/>
      <w:spacing w:after="510"/>
      <w:ind w:firstLine="190"/>
    </w:pPr>
    <w:rPr>
      <w:rFonts w:ascii="Arial" w:eastAsia="Arial" w:hAnsi="Arial" w:cs="Arial"/>
      <w:bCs w:val="0"/>
      <w:i w:val="0"/>
      <w:iCs w:val="0"/>
      <w:smallCaps w:val="0"/>
      <w:strike w:val="0"/>
      <w:color w:val="007399"/>
      <w:sz w:val="34"/>
      <w:szCs w:val="34"/>
      <w:u w:val="none"/>
    </w:rPr>
  </w:style>
  <w:style w:type="paragraph" w:customStyle="1" w:styleId="Headerorfooter20">
    <w:name w:val="Header or footer|2"/>
    <w:basedOn w:val="Normal"/>
    <w:link w:val="Headerorfooter2"/>
    <w:pPr>
      <w:widowControl w:val="0"/>
      <w:shd w:val="clear" w:color="auto" w:fill="auto"/>
    </w:pPr>
    <w:rPr>
      <w:bCs w:val="0"/>
      <w:i w:val="0"/>
      <w:iCs w:val="0"/>
      <w:smallCaps w:val="0"/>
      <w:strike w:val="0"/>
      <w:sz w:val="20"/>
      <w:szCs w:val="20"/>
      <w:u w:val="none"/>
    </w:rPr>
  </w:style>
  <w:style w:type="paragraph" w:customStyle="1" w:styleId="Bodytext10">
    <w:name w:val="Body text|1"/>
    <w:basedOn w:val="Normal"/>
    <w:link w:val="Bodytext1"/>
    <w:pPr>
      <w:widowControl w:val="0"/>
      <w:shd w:val="clear" w:color="auto" w:fill="auto"/>
      <w:spacing w:after="180" w:line="293" w:lineRule="auto"/>
    </w:pPr>
    <w:rPr>
      <w:bCs w:val="0"/>
      <w:i w:val="0"/>
      <w:iCs w:val="0"/>
      <w:smallCaps w:val="0"/>
      <w:strike w:val="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hyperlink" Target="http://ow.ly/4ScF50AYPtp" TargetMode="External"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 Hirschfeld</dc:creator>
  <cp:revision>0</cp:revision>
</cp:coreProperties>
</file>