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0.11.0 -->
  <w:body>
    <w:p>
      <w:pPr>
        <w:pStyle w:val="Bodytext50"/>
        <w:keepNext w:val="0"/>
        <w:keepLines w:val="0"/>
        <w:widowControl w:val="0"/>
        <w:shd w:val="clear" w:color="auto" w:fill="auto"/>
        <w:bidi w:val="0"/>
        <w:spacing w:before="0" w:after="0" w:line="240" w:lineRule="auto"/>
        <w:ind w:left="0" w:right="0" w:firstLine="0"/>
        <w:jc w:val="left"/>
      </w:pPr>
      <w:r>
        <w:rPr>
          <w:rStyle w:val="Bodytext5"/>
          <w:b/>
          <w:bCs/>
          <w:rtl w:val="0"/>
        </w:rPr>
        <w:t>CARTAS DE DESPEDIDA DE</w:t>
      </w:r>
    </w:p>
    <w:p>
      <w:pPr>
        <w:pStyle w:val="Bodytext50"/>
        <w:keepNext w:val="0"/>
        <w:keepLines w:val="0"/>
        <w:widowControl w:val="0"/>
        <w:shd w:val="clear" w:color="auto" w:fill="auto"/>
        <w:bidi w:val="0"/>
        <w:spacing w:before="0" w:after="0" w:line="240" w:lineRule="auto"/>
        <w:ind w:left="0" w:right="0" w:firstLine="0"/>
        <w:jc w:val="left"/>
      </w:pPr>
      <w:r>
        <w:rPr>
          <w:rStyle w:val="Bodytext5"/>
          <w:b/>
          <w:bCs/>
          <w:rtl w:val="0"/>
        </w:rPr>
        <w:t>RUDOLPH HOESS</w:t>
      </w:r>
    </w:p>
    <w:p>
      <w:pPr>
        <w:spacing w:line="1" w:lineRule="exact"/>
        <w:rPr>
          <w:sz w:val="2"/>
          <w:szCs w:val="2"/>
        </w:rPr>
      </w:pPr>
      <w:r>
        <w:br w:type="column"/>
      </w:r>
    </w:p>
    <w:p>
      <w:pPr>
        <w:pStyle w:val="Bodytext60"/>
        <w:keepNext w:val="0"/>
        <w:keepLines w:val="0"/>
        <w:widowControl w:val="0"/>
        <w:shd w:val="clear" w:color="auto" w:fill="auto"/>
        <w:bidi w:val="0"/>
        <w:spacing w:before="0" w:line="240" w:lineRule="auto"/>
        <w:ind w:left="0" w:right="0" w:firstLine="0"/>
        <w:jc w:val="left"/>
      </w:pPr>
      <w:r>
        <w:rPr>
          <w:rStyle w:val="Bodytext6"/>
          <w:rtl w:val="0"/>
        </w:rPr>
        <w:t>] ECOS Y REFLEJOS</w:t>
      </w:r>
    </w:p>
    <w:p>
      <w:pPr>
        <w:pStyle w:val="Bodytext40"/>
        <w:keepNext w:val="0"/>
        <w:keepLines w:val="0"/>
        <w:widowControl w:val="0"/>
        <w:shd w:val="clear" w:color="auto" w:fill="auto"/>
        <w:bidi w:val="0"/>
        <w:spacing w:before="0" w:after="0" w:line="240" w:lineRule="auto"/>
        <w:ind w:left="0" w:right="0" w:firstLine="0"/>
        <w:jc w:val="left"/>
        <w:sectPr>
          <w:footerReference w:type="default" r:id="rId4"/>
          <w:pgSz w:w="12240" w:h="15840"/>
          <w:pgMar w:top="643" w:right="1022" w:bottom="1840" w:left="1080" w:header="215" w:footer="3" w:gutter="0"/>
          <w:pgNumType w:start="1"/>
          <w:cols w:num="2" w:space="720" w:equalWidth="0">
            <w:col w:w="4363" w:space="2021"/>
            <w:col w:w="3754"/>
          </w:cols>
          <w:noEndnote/>
          <w:rtlGutter w:val="0"/>
          <w:docGrid w:linePitch="360"/>
        </w:sectPr>
      </w:pPr>
      <w:r>
        <w:rPr>
          <w:rStyle w:val="Bodytext4"/>
          <w:color w:val="007399"/>
          <w:rtl w:val="0"/>
        </w:rPr>
        <w:t>]</w:t>
      </w:r>
      <w:r>
        <w:rPr>
          <w:rStyle w:val="Bodytext4"/>
          <w:rtl w:val="0"/>
        </w:rPr>
        <w:t xml:space="preserve"> ENSEÑANDO EL HOLOCAUSTO. INSPIRANDO EL AULA.</w:t>
      </w: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before="95" w:after="95" w:line="240" w:lineRule="exact"/>
        <w:rPr>
          <w:sz w:val="19"/>
          <w:szCs w:val="19"/>
        </w:rPr>
      </w:pPr>
    </w:p>
    <w:p>
      <w:pPr>
        <w:widowControl w:val="0"/>
        <w:spacing w:line="1" w:lineRule="exact"/>
        <w:sectPr>
          <w:type w:val="continuous"/>
          <w:pgSz w:w="12240" w:h="15840"/>
          <w:pgMar w:top="643" w:right="0" w:bottom="1046" w:left="0" w:header="0" w:footer="3" w:gutter="0"/>
          <w:cols w:space="720"/>
          <w:noEndnote/>
          <w:rtlGutter w:val="0"/>
          <w:docGrid w:linePitch="360"/>
        </w:sectPr>
      </w:pPr>
    </w:p>
    <w:p>
      <w:pPr>
        <w:pStyle w:val="Bodytext20"/>
        <w:keepNext w:val="0"/>
        <w:keepLines w:val="0"/>
        <w:widowControl w:val="0"/>
        <w:shd w:val="clear" w:color="auto" w:fill="auto"/>
        <w:bidi w:val="0"/>
        <w:spacing w:before="0" w:line="240" w:lineRule="auto"/>
        <w:ind w:left="0" w:right="0" w:firstLine="0"/>
        <w:jc w:val="left"/>
      </w:pPr>
      <w:r>
        <w:rPr>
          <w:rStyle w:val="Bodytext2"/>
          <w:rtl w:val="0"/>
        </w:rPr>
        <w:t>En una carta de despedida a su esposa, Höss escribió el 11 de abril de 1947:</w:t>
      </w:r>
    </w:p>
    <w:p>
      <w:pPr>
        <w:pStyle w:val="Bodytext10"/>
        <w:keepNext w:val="0"/>
        <w:keepLines w:val="0"/>
        <w:widowControl w:val="0"/>
        <w:shd w:val="clear" w:color="auto" w:fill="auto"/>
        <w:bidi w:val="0"/>
        <w:spacing w:before="0" w:after="940"/>
        <w:ind w:left="920" w:right="0" w:firstLine="0"/>
        <w:jc w:val="left"/>
      </w:pPr>
      <w:r>
        <w:rPr>
          <w:rStyle w:val="Bodytext1"/>
          <w:rtl w:val="0"/>
        </w:rPr>
        <w:t>Con mis conocimientos actuales puedo ver hoy clara, severa y amargamente para mí que toda la ideología sobre el mundo en la que creía tan firme e inquebrantablemente se basaba en premisas completamente equivocadas y algún día tenía que colapsar por completo. Y por eso mis acciones al servicio de esta ideología fueron completamente equivocadas, aunque creía fielmente que la idea era correcta. Ahora era muy lógico que en mí crecieran fuertes dudas sobre si mi alejamiento de mi creencia en Dios se basaba en premisas completamente erróneas. Fue una lucha dura. Pero he vuelto a encontrar mi fe en mi Dios.</w:t>
      </w:r>
    </w:p>
    <w:p>
      <w:pPr>
        <w:pStyle w:val="Bodytext20"/>
        <w:keepNext w:val="0"/>
        <w:keepLines w:val="0"/>
        <w:widowControl w:val="0"/>
        <w:shd w:val="clear" w:color="auto" w:fill="auto"/>
        <w:bidi w:val="0"/>
        <w:spacing w:before="0" w:line="240" w:lineRule="auto"/>
        <w:ind w:left="0" w:right="0" w:firstLine="0"/>
        <w:jc w:val="left"/>
      </w:pPr>
      <w:r>
        <w:rPr>
          <w:rStyle w:val="Bodytext2"/>
          <w:rtl w:val="0"/>
        </w:rPr>
        <w:t>El mismo día, en una carta de despedida a sus hijos, Höss le dijo a su hijo mayor:</w:t>
      </w:r>
    </w:p>
    <w:p>
      <w:pPr>
        <w:pStyle w:val="Bodytext10"/>
        <w:keepNext w:val="0"/>
        <w:keepLines w:val="0"/>
        <w:widowControl w:val="0"/>
        <w:shd w:val="clear" w:color="auto" w:fill="auto"/>
        <w:tabs>
          <w:tab w:val="left" w:leader="dot" w:pos="6042"/>
        </w:tabs>
        <w:bidi w:val="0"/>
        <w:spacing w:before="0" w:after="5400"/>
        <w:ind w:left="920" w:right="0" w:firstLine="0"/>
        <w:jc w:val="left"/>
      </w:pPr>
      <w:r>
        <w:rPr>
          <w:rStyle w:val="Bodytext1"/>
          <w:rtl w:val="0"/>
        </w:rPr>
        <w:t>Mantén tu buen corazón. Conviértete en una persona que se deja guiar principalmente por la calidez y la humanidad. Aprende a pensar y juzgar por ti mismo, de forma responsable. No aceptes todo sin críticas y como absolutamente cierto... El mayor error de mi vida fue que creía fielmente todo lo que venía de arriba, y no me atrevía a tener la más mínima duda sobre la verdad de lo que se me presentaba.</w:t>
        <w:tab/>
        <w:t>En todas tus empresas, no dejes sólo que tu mente hable, sino escucha sobre todo la voz de tu corazón.</w:t>
      </w:r>
    </w:p>
    <w:p>
      <w:pPr>
        <w:pStyle w:val="Bodytext30"/>
        <w:keepNext w:val="0"/>
        <w:keepLines w:val="0"/>
        <w:widowControl w:val="0"/>
        <w:shd w:val="clear" w:color="auto" w:fill="auto"/>
        <w:bidi w:val="0"/>
        <w:spacing w:before="0" w:after="0" w:line="240" w:lineRule="auto"/>
        <w:ind w:left="0" w:right="0" w:firstLine="0"/>
        <w:jc w:val="left"/>
      </w:pPr>
      <w:r>
        <w:rPr>
          <w:rStyle w:val="Bodytext3"/>
          <w:rtl w:val="0"/>
        </w:rPr>
        <w:t>Fuente: Citado de Paskuly, S. (Ed.). (1992). Death Dealer: Las memorias del SS Kommandant en Auschwitz. Prometeo.</w:t>
      </w:r>
    </w:p>
    <w:sectPr>
      <w:type w:val="continuous"/>
      <w:pgSz w:w="12240" w:h="15840"/>
      <w:pgMar w:top="643" w:right="1022" w:bottom="1046" w:left="1056" w:header="0" w:footer="3" w:gutter="0"/>
      <w:cols w:space="720"/>
      <w:noEndnote/>
      <w:rtlGutter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685800</wp:posOffset>
              </wp:positionH>
              <wp:positionV relativeFrom="page">
                <wp:posOffset>9394190</wp:posOffset>
              </wp:positionV>
              <wp:extent cx="6397625" cy="97790"/>
              <wp:wrapNone/>
              <wp:docPr id="1" name="Shape 1"/>
              <wp:cNvGraphicFramePr/>
              <a:graphic xmlns:a="http://schemas.openxmlformats.org/drawingml/2006/main">
                <a:graphicData uri="http://schemas.microsoft.com/office/word/2010/wordprocessingShape">
                  <wps:wsp xmlns:wps="http://schemas.microsoft.com/office/word/2010/wordprocessingShape">
                    <wps:cNvSpPr txBox="1"/>
                    <wps:spPr>
                      <a:xfrm>
                        <a:off x="0" y="0"/>
                        <a:ext cx="6397625" cy="97790"/>
                      </a:xfrm>
                      <a:prstGeom prst="rect">
                        <a:avLst/>
                      </a:prstGeom>
                      <a:noFill/>
                    </wps:spPr>
                    <wps:txbx>
                      <w:txbxContent>
                        <w:p>
                          <w:pPr>
                            <w:pStyle w:val="Headerorfooter20"/>
                            <w:keepNext w:val="0"/>
                            <w:keepLines w:val="0"/>
                            <w:widowControl w:val="0"/>
                            <w:shd w:val="clear" w:color="auto" w:fill="auto"/>
                            <w:tabs>
                              <w:tab w:val="right" w:pos="10075"/>
                            </w:tabs>
                            <w:bidi w:val="0"/>
                            <w:spacing w:before="0" w:after="0" w:line="240" w:lineRule="auto"/>
                            <w:ind w:left="0" w:right="0" w:firstLine="0"/>
                            <w:jc w:val="left"/>
                            <w:rPr>
                              <w:sz w:val="16"/>
                              <w:szCs w:val="16"/>
                            </w:rPr>
                          </w:pPr>
                          <w:r>
                            <w:rPr>
                              <w:rStyle w:val="Headerorfooter2"/>
                              <w:rFonts w:ascii="Arial" w:eastAsia="Arial" w:hAnsi="Arial" w:cs="Arial"/>
                              <w:sz w:val="16"/>
                              <w:szCs w:val="16"/>
                              <w:rtl w:val="0"/>
                            </w:rPr>
                            <w:t>JUSTICIA, VIDA Y MEMORIA DESPUÉS DEL HOLOCAUSTO</w:t>
                            <w:tab/>
                            <w:t>© Asociación Ecos y Reflexiones</w:t>
                          </w:r>
                        </w:p>
                      </w:txbxContent>
                    </wps:txbx>
                    <wps:bodyPr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 o:spid="_x0000_s2049" type="#_x0000_t202" style="width:503.75pt;height:7.7pt;margin-top:739.7pt;margin-left:54pt;mso-position-horizontal-relative:page;mso-position-vertical-relative:page;mso-wrap-distance-bottom:0;mso-wrap-distance-left:0;mso-wrap-distance-right:0;mso-wrap-distance-top:0;position:absolute;v-text-anchor:top;z-index:-251658240" filled="f" fillcolor="this">
              <v:textbox style="mso-fit-shape-to-text:t" inset="0,0,0,0">
                <w:txbxContent>
                  <w:p>
                    <w:pPr>
                      <w:pStyle w:val="Headerorfooter20"/>
                      <w:keepNext w:val="0"/>
                      <w:keepLines w:val="0"/>
                      <w:widowControl w:val="0"/>
                      <w:shd w:val="clear" w:color="auto" w:fill="auto"/>
                      <w:tabs>
                        <w:tab w:val="right" w:pos="10075"/>
                      </w:tabs>
                      <w:bidi w:val="0"/>
                      <w:spacing w:before="0" w:after="0" w:line="240" w:lineRule="auto"/>
                      <w:ind w:left="0" w:right="0" w:firstLine="0"/>
                      <w:jc w:val="left"/>
                      <w:rPr>
                        <w:sz w:val="16"/>
                        <w:szCs w:val="16"/>
                      </w:rPr>
                    </w:pPr>
                    <w:r>
                      <w:rPr>
                        <w:rStyle w:val="Headerorfooter2"/>
                        <w:rFonts w:ascii="Arial" w:eastAsia="Arial" w:hAnsi="Arial" w:cs="Arial"/>
                        <w:sz w:val="16"/>
                        <w:szCs w:val="16"/>
                        <w:rtl w:val="0"/>
                      </w:rPr>
                      <w:t>JUSTICIA, VIDA Y MEMORIA DESPUÉS DEL HOLOCAUSTO</w:t>
                      <w:tab/>
                      <w:t>© Asociación Ecos y Reflexiones</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100"/>
  <w:defaultTabStop w:val="720"/>
  <w:drawingGridHorizontalSpacing w:val="181"/>
  <w:drawingGridVerticalSpacing w:val="181"/>
  <w:characterSpacingControl w:val="compressPunctuation"/>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en-US"/>
      </w:rPr>
    </w:rPrDefault>
    <w:pPrDefault>
      <w:pPr>
        <w:keepNext w:val="0"/>
        <w:keepLines w:val="0"/>
        <w:widowControl w:val="0"/>
        <w:shd w:val="clear" w:color="auto" w:fill="auto"/>
        <w:bidi w:val="0"/>
        <w:spacing w:before="0" w:after="0" w:line="240" w:lineRule="auto"/>
        <w:ind w:left="0" w:right="0" w:firstLine="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default="1" w:styleId="DefaultParagraphFont">
    <w:name w:val="Default Paragraph Font"/>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customStyle="1" w:styleId="Bodytext5">
    <w:name w:val="Body text|5_"/>
    <w:basedOn w:val="DefaultParagraphFont"/>
    <w:link w:val="Bodytext50"/>
    <w:rPr>
      <w:rFonts w:ascii="Arial" w:eastAsia="Arial" w:hAnsi="Arial" w:cs="Arial"/>
      <w:b/>
      <w:bCs/>
      <w:i w:val="0"/>
      <w:iCs w:val="0"/>
      <w:smallCaps w:val="0"/>
      <w:strike w:val="0"/>
      <w:color w:val="007399"/>
      <w:sz w:val="36"/>
      <w:szCs w:val="36"/>
      <w:u w:val="none"/>
    </w:rPr>
  </w:style>
  <w:style w:type="character" w:customStyle="1" w:styleId="Headerorfooter2">
    <w:name w:val="Header or footer|2_"/>
    <w:basedOn w:val="DefaultParagraphFont"/>
    <w:link w:val="Headerorfooter20"/>
    <w:rPr>
      <w:bCs w:val="0"/>
      <w:i w:val="0"/>
      <w:iCs w:val="0"/>
      <w:smallCaps w:val="0"/>
      <w:strike w:val="0"/>
      <w:sz w:val="20"/>
      <w:szCs w:val="20"/>
      <w:u w:val="none"/>
    </w:rPr>
  </w:style>
  <w:style w:type="character" w:customStyle="1" w:styleId="Bodytext6">
    <w:name w:val="Body text|6_"/>
    <w:basedOn w:val="DefaultParagraphFont"/>
    <w:link w:val="Bodytext60"/>
    <w:rPr>
      <w:bCs w:val="0"/>
      <w:i w:val="0"/>
      <w:iCs w:val="0"/>
      <w:smallCaps w:val="0"/>
      <w:strike w:val="0"/>
      <w:color w:val="007399"/>
      <w:sz w:val="28"/>
      <w:szCs w:val="28"/>
      <w:u w:val="none"/>
    </w:rPr>
  </w:style>
  <w:style w:type="character" w:customStyle="1" w:styleId="Bodytext4">
    <w:name w:val="Body text|4_"/>
    <w:basedOn w:val="DefaultParagraphFont"/>
    <w:link w:val="Bodytext40"/>
    <w:rPr>
      <w:rFonts w:ascii="Arial" w:eastAsia="Arial" w:hAnsi="Arial" w:cs="Arial"/>
      <w:bCs w:val="0"/>
      <w:i w:val="0"/>
      <w:iCs w:val="0"/>
      <w:smallCaps w:val="0"/>
      <w:strike w:val="0"/>
      <w:color w:val="62C6CF"/>
      <w:sz w:val="12"/>
      <w:szCs w:val="12"/>
      <w:u w:val="none"/>
    </w:rPr>
  </w:style>
  <w:style w:type="character" w:customStyle="1" w:styleId="Bodytext2">
    <w:name w:val="Body text|2_"/>
    <w:basedOn w:val="DefaultParagraphFont"/>
    <w:link w:val="Bodytext20"/>
    <w:rPr>
      <w:rFonts w:ascii="Arial" w:eastAsia="Arial" w:hAnsi="Arial" w:cs="Arial"/>
      <w:bCs w:val="0"/>
      <w:i w:val="0"/>
      <w:iCs w:val="0"/>
      <w:smallCaps w:val="0"/>
      <w:strike w:val="0"/>
      <w:color w:val="3FC1CC"/>
      <w:u w:val="none"/>
    </w:rPr>
  </w:style>
  <w:style w:type="character" w:customStyle="1" w:styleId="Bodytext1">
    <w:name w:val="Body text|1_"/>
    <w:basedOn w:val="DefaultParagraphFont"/>
    <w:link w:val="Bodytext10"/>
    <w:rPr>
      <w:bCs w:val="0"/>
      <w:i w:val="0"/>
      <w:iCs w:val="0"/>
      <w:smallCaps w:val="0"/>
      <w:strike w:val="0"/>
      <w:sz w:val="20"/>
      <w:szCs w:val="20"/>
      <w:u w:val="none"/>
    </w:rPr>
  </w:style>
  <w:style w:type="character" w:customStyle="1" w:styleId="Bodytext3">
    <w:name w:val="Body text|3_"/>
    <w:basedOn w:val="DefaultParagraphFont"/>
    <w:link w:val="Bodytext30"/>
    <w:rPr>
      <w:rFonts w:ascii="Arial" w:eastAsia="Arial" w:hAnsi="Arial" w:cs="Arial"/>
      <w:bCs w:val="0"/>
      <w:i w:val="0"/>
      <w:iCs w:val="0"/>
      <w:smallCaps w:val="0"/>
      <w:strike w:val="0"/>
      <w:color w:val="808285"/>
      <w:sz w:val="14"/>
      <w:szCs w:val="14"/>
      <w:u w:val="none"/>
    </w:rPr>
  </w:style>
  <w:style w:type="paragraph" w:customStyle="1" w:styleId="Bodytext50">
    <w:name w:val="Body text|5"/>
    <w:basedOn w:val="Normal"/>
    <w:link w:val="Bodytext5"/>
    <w:pPr>
      <w:widowControl w:val="0"/>
      <w:shd w:val="clear" w:color="auto" w:fill="auto"/>
    </w:pPr>
    <w:rPr>
      <w:rFonts w:ascii="Arial" w:eastAsia="Arial" w:hAnsi="Arial" w:cs="Arial"/>
      <w:b/>
      <w:bCs/>
      <w:i w:val="0"/>
      <w:iCs w:val="0"/>
      <w:smallCaps w:val="0"/>
      <w:strike w:val="0"/>
      <w:color w:val="007399"/>
      <w:sz w:val="36"/>
      <w:szCs w:val="36"/>
      <w:u w:val="none"/>
    </w:rPr>
  </w:style>
  <w:style w:type="paragraph" w:customStyle="1" w:styleId="Headerorfooter20">
    <w:name w:val="Header or footer|2"/>
    <w:basedOn w:val="Normal"/>
    <w:link w:val="Headerorfooter2"/>
    <w:pPr>
      <w:widowControl w:val="0"/>
      <w:shd w:val="clear" w:color="auto" w:fill="auto"/>
    </w:pPr>
    <w:rPr>
      <w:bCs w:val="0"/>
      <w:i w:val="0"/>
      <w:iCs w:val="0"/>
      <w:smallCaps w:val="0"/>
      <w:strike w:val="0"/>
      <w:sz w:val="20"/>
      <w:szCs w:val="20"/>
      <w:u w:val="none"/>
    </w:rPr>
  </w:style>
  <w:style w:type="paragraph" w:customStyle="1" w:styleId="Bodytext60">
    <w:name w:val="Body text|6"/>
    <w:basedOn w:val="Normal"/>
    <w:link w:val="Bodytext6"/>
    <w:pPr>
      <w:widowControl w:val="0"/>
      <w:shd w:val="clear" w:color="auto" w:fill="auto"/>
      <w:spacing w:after="60"/>
    </w:pPr>
    <w:rPr>
      <w:bCs w:val="0"/>
      <w:i w:val="0"/>
      <w:iCs w:val="0"/>
      <w:smallCaps w:val="0"/>
      <w:strike w:val="0"/>
      <w:color w:val="007399"/>
      <w:sz w:val="28"/>
      <w:szCs w:val="28"/>
      <w:u w:val="none"/>
    </w:rPr>
  </w:style>
  <w:style w:type="paragraph" w:customStyle="1" w:styleId="Bodytext40">
    <w:name w:val="Body text|4"/>
    <w:basedOn w:val="Normal"/>
    <w:link w:val="Bodytext4"/>
    <w:pPr>
      <w:widowControl w:val="0"/>
      <w:shd w:val="clear" w:color="auto" w:fill="auto"/>
    </w:pPr>
    <w:rPr>
      <w:rFonts w:ascii="Arial" w:eastAsia="Arial" w:hAnsi="Arial" w:cs="Arial"/>
      <w:bCs w:val="0"/>
      <w:i w:val="0"/>
      <w:iCs w:val="0"/>
      <w:smallCaps w:val="0"/>
      <w:strike w:val="0"/>
      <w:color w:val="62C6CF"/>
      <w:sz w:val="12"/>
      <w:szCs w:val="12"/>
      <w:u w:val="none"/>
    </w:rPr>
  </w:style>
  <w:style w:type="paragraph" w:customStyle="1" w:styleId="Bodytext20">
    <w:name w:val="Body text|2"/>
    <w:basedOn w:val="Normal"/>
    <w:link w:val="Bodytext2"/>
    <w:pPr>
      <w:widowControl w:val="0"/>
      <w:shd w:val="clear" w:color="auto" w:fill="auto"/>
      <w:spacing w:after="180"/>
    </w:pPr>
    <w:rPr>
      <w:rFonts w:ascii="Arial" w:eastAsia="Arial" w:hAnsi="Arial" w:cs="Arial"/>
      <w:bCs w:val="0"/>
      <w:i w:val="0"/>
      <w:iCs w:val="0"/>
      <w:smallCaps w:val="0"/>
      <w:strike w:val="0"/>
      <w:color w:val="3FC1CC"/>
      <w:u w:val="none"/>
    </w:rPr>
  </w:style>
  <w:style w:type="paragraph" w:customStyle="1" w:styleId="Bodytext10">
    <w:name w:val="Body text|1"/>
    <w:basedOn w:val="Normal"/>
    <w:link w:val="Bodytext1"/>
    <w:pPr>
      <w:widowControl w:val="0"/>
      <w:shd w:val="clear" w:color="auto" w:fill="auto"/>
      <w:spacing w:after="600" w:line="271" w:lineRule="auto"/>
    </w:pPr>
    <w:rPr>
      <w:bCs w:val="0"/>
      <w:i w:val="0"/>
      <w:iCs w:val="0"/>
      <w:smallCaps w:val="0"/>
      <w:strike w:val="0"/>
      <w:sz w:val="20"/>
      <w:szCs w:val="20"/>
      <w:u w:val="none"/>
    </w:rPr>
  </w:style>
  <w:style w:type="paragraph" w:customStyle="1" w:styleId="Bodytext30">
    <w:name w:val="Body text|3"/>
    <w:basedOn w:val="Normal"/>
    <w:link w:val="Bodytext3"/>
    <w:pPr>
      <w:widowControl w:val="0"/>
      <w:shd w:val="clear" w:color="auto" w:fill="auto"/>
    </w:pPr>
    <w:rPr>
      <w:rFonts w:ascii="Arial" w:eastAsia="Arial" w:hAnsi="Arial" w:cs="Arial"/>
      <w:bCs w:val="0"/>
      <w:i w:val="0"/>
      <w:iCs w:val="0"/>
      <w:smallCaps w:val="0"/>
      <w:strike w:val="0"/>
      <w:color w:val="808285"/>
      <w:sz w:val="14"/>
      <w:szCs w:val="1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cp:revision>0</cp:revision>
</cp:coreProperties>
</file>