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D662D" w14:textId="77777777" w:rsidR="00A40358" w:rsidRPr="001F6D74" w:rsidRDefault="00A40358" w:rsidP="00A40358">
      <w:pPr>
        <w:rPr>
          <w:b/>
          <w:bCs/>
          <w:sz w:val="28"/>
          <w:szCs w:val="28"/>
        </w:rPr>
      </w:pPr>
      <w:r w:rsidRPr="001F6D74">
        <w:rPr>
          <w:b/>
          <w:bCs/>
          <w:sz w:val="28"/>
          <w:szCs w:val="28"/>
        </w:rPr>
        <w:t>Author Details</w:t>
      </w:r>
    </w:p>
    <w:p w14:paraId="1D1EE00A" w14:textId="30674D9F" w:rsidR="00A40358" w:rsidRDefault="00A40358" w:rsidP="00A4035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Name: </w:t>
      </w:r>
      <w:r w:rsidRPr="00A40358">
        <w:rPr>
          <w:sz w:val="24"/>
          <w:szCs w:val="24"/>
        </w:rPr>
        <w:t>Dr Kim Louise Walden</w:t>
      </w:r>
      <w:r>
        <w:rPr>
          <w:b/>
          <w:bCs/>
          <w:sz w:val="24"/>
          <w:szCs w:val="24"/>
        </w:rPr>
        <w:t xml:space="preserve"> </w:t>
      </w:r>
    </w:p>
    <w:p w14:paraId="57A7F9F5" w14:textId="496D6B7C" w:rsidR="00A40358" w:rsidRDefault="00A40358" w:rsidP="00A40358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Affiliation: </w:t>
      </w:r>
      <w:r w:rsidRPr="001F6D74">
        <w:rPr>
          <w:sz w:val="24"/>
          <w:szCs w:val="24"/>
        </w:rPr>
        <w:t xml:space="preserve">University of Hertfordshire </w:t>
      </w:r>
    </w:p>
    <w:p w14:paraId="5C22B271" w14:textId="7B484E1E" w:rsidR="001F6D74" w:rsidRPr="001F6D74" w:rsidRDefault="001F6D74" w:rsidP="00A40358">
      <w:pPr>
        <w:rPr>
          <w:b/>
          <w:bCs/>
          <w:sz w:val="24"/>
          <w:szCs w:val="24"/>
        </w:rPr>
      </w:pPr>
      <w:r w:rsidRPr="001F6D74">
        <w:rPr>
          <w:b/>
          <w:bCs/>
          <w:sz w:val="24"/>
          <w:szCs w:val="24"/>
        </w:rPr>
        <w:t xml:space="preserve">Contact details: </w:t>
      </w:r>
      <w:r w:rsidRPr="001F6D74">
        <w:rPr>
          <w:sz w:val="24"/>
          <w:szCs w:val="24"/>
        </w:rPr>
        <w:t xml:space="preserve">Email: </w:t>
      </w:r>
      <w:hyperlink r:id="rId4" w:history="1">
        <w:r w:rsidRPr="001F6D74">
          <w:rPr>
            <w:rStyle w:val="Hyperlink"/>
            <w:sz w:val="24"/>
            <w:szCs w:val="24"/>
          </w:rPr>
          <w:t>K.Walden2@herts.ac.uk</w:t>
        </w:r>
      </w:hyperlink>
      <w:r w:rsidRPr="001F6D74">
        <w:rPr>
          <w:sz w:val="24"/>
          <w:szCs w:val="24"/>
        </w:rPr>
        <w:t>; Telephone: 044 (0)7960847835</w:t>
      </w:r>
      <w:r>
        <w:rPr>
          <w:sz w:val="24"/>
          <w:szCs w:val="24"/>
        </w:rPr>
        <w:t>; Postal Address: The Thatches, 101 North Street, Burwell, Cambridge, CB25 0BB, UK.</w:t>
      </w:r>
    </w:p>
    <w:p w14:paraId="4EBE78FC" w14:textId="77777777" w:rsidR="0077389F" w:rsidRDefault="001F6D74" w:rsidP="00A40358">
      <w:pPr>
        <w:rPr>
          <w:rFonts w:cstheme="minorHAnsi"/>
          <w:sz w:val="24"/>
          <w:szCs w:val="24"/>
        </w:rPr>
      </w:pPr>
      <w:r w:rsidRPr="001F6D74">
        <w:rPr>
          <w:rFonts w:cstheme="minorHAnsi"/>
          <w:b/>
          <w:bCs/>
          <w:sz w:val="24"/>
          <w:szCs w:val="24"/>
        </w:rPr>
        <w:t>Biography:</w:t>
      </w:r>
      <w:r>
        <w:rPr>
          <w:rFonts w:cstheme="minorHAnsi"/>
          <w:sz w:val="24"/>
          <w:szCs w:val="24"/>
        </w:rPr>
        <w:t xml:space="preserve"> </w:t>
      </w:r>
      <w:r w:rsidR="00A40358" w:rsidRPr="00A40358">
        <w:rPr>
          <w:rFonts w:cstheme="minorHAnsi"/>
          <w:sz w:val="24"/>
          <w:szCs w:val="24"/>
        </w:rPr>
        <w:t xml:space="preserve">Dr Kim Louise Walden is Senior Lecturer in </w:t>
      </w:r>
      <w:r w:rsidR="00A40358">
        <w:rPr>
          <w:rFonts w:cstheme="minorHAnsi"/>
          <w:sz w:val="24"/>
          <w:szCs w:val="24"/>
        </w:rPr>
        <w:t xml:space="preserve">Film and Television </w:t>
      </w:r>
      <w:r w:rsidR="00A40358" w:rsidRPr="00A40358">
        <w:rPr>
          <w:rFonts w:cstheme="minorHAnsi"/>
          <w:sz w:val="24"/>
          <w:szCs w:val="24"/>
        </w:rPr>
        <w:t xml:space="preserve">at the University of Hertfordshire. Her research interests include transmedia film </w:t>
      </w:r>
      <w:proofErr w:type="gramStart"/>
      <w:r w:rsidR="00A40358" w:rsidRPr="00A40358">
        <w:rPr>
          <w:rFonts w:cstheme="minorHAnsi"/>
          <w:sz w:val="24"/>
          <w:szCs w:val="24"/>
        </w:rPr>
        <w:t>marketing and promotion</w:t>
      </w:r>
      <w:proofErr w:type="gramEnd"/>
      <w:r w:rsidR="00A40358" w:rsidRPr="00A40358">
        <w:rPr>
          <w:rFonts w:cstheme="minorHAnsi"/>
          <w:sz w:val="24"/>
          <w:szCs w:val="24"/>
        </w:rPr>
        <w:t xml:space="preserve"> and media archaeolog</w:t>
      </w:r>
      <w:r w:rsidR="00A40358">
        <w:rPr>
          <w:rFonts w:cstheme="minorHAnsi"/>
          <w:sz w:val="24"/>
          <w:szCs w:val="24"/>
        </w:rPr>
        <w:t>ical approaches to researching the past</w:t>
      </w:r>
      <w:r w:rsidR="00A40358" w:rsidRPr="00A40358">
        <w:rPr>
          <w:rFonts w:cstheme="minorHAnsi"/>
          <w:sz w:val="24"/>
          <w:szCs w:val="24"/>
        </w:rPr>
        <w:t xml:space="preserve">. </w:t>
      </w:r>
    </w:p>
    <w:p w14:paraId="04F7AC52" w14:textId="2332EF28" w:rsidR="00A40358" w:rsidRPr="00A40358" w:rsidRDefault="003829ED" w:rsidP="00A40358">
      <w:pPr>
        <w:rPr>
          <w:b/>
          <w:bCs/>
          <w:sz w:val="24"/>
          <w:szCs w:val="24"/>
        </w:rPr>
      </w:pPr>
      <w:r w:rsidRPr="003829ED">
        <w:rPr>
          <w:rFonts w:cstheme="minorHAnsi"/>
          <w:b/>
          <w:bCs/>
          <w:sz w:val="24"/>
          <w:szCs w:val="24"/>
        </w:rPr>
        <w:t>For longer biography</w:t>
      </w:r>
      <w:r>
        <w:rPr>
          <w:rFonts w:cstheme="minorHAnsi"/>
          <w:b/>
          <w:bCs/>
          <w:sz w:val="24"/>
          <w:szCs w:val="24"/>
        </w:rPr>
        <w:t>,</w:t>
      </w:r>
      <w:r w:rsidRPr="003829ED">
        <w:rPr>
          <w:rFonts w:cstheme="minorHAnsi"/>
          <w:b/>
          <w:bCs/>
          <w:sz w:val="24"/>
          <w:szCs w:val="24"/>
        </w:rPr>
        <w:t xml:space="preserve"> add the following:</w:t>
      </w:r>
      <w:r>
        <w:rPr>
          <w:rFonts w:cstheme="minorHAnsi"/>
          <w:sz w:val="24"/>
          <w:szCs w:val="24"/>
        </w:rPr>
        <w:t xml:space="preserve"> </w:t>
      </w:r>
      <w:r w:rsidR="00A40358" w:rsidRPr="00A40358">
        <w:rPr>
          <w:rFonts w:cstheme="minorHAnsi"/>
          <w:sz w:val="24"/>
          <w:szCs w:val="24"/>
        </w:rPr>
        <w:t xml:space="preserve">Recent publications </w:t>
      </w:r>
      <w:r w:rsidR="00A40358">
        <w:rPr>
          <w:rFonts w:cstheme="minorHAnsi"/>
          <w:sz w:val="24"/>
          <w:szCs w:val="24"/>
        </w:rPr>
        <w:t xml:space="preserve">range from </w:t>
      </w:r>
      <w:r w:rsidR="00A40358" w:rsidRPr="00A40358">
        <w:rPr>
          <w:rFonts w:cstheme="minorHAnsi"/>
          <w:sz w:val="24"/>
          <w:szCs w:val="24"/>
        </w:rPr>
        <w:t xml:space="preserve">‘Archaeology of mobile film: Blink, </w:t>
      </w:r>
      <w:proofErr w:type="spellStart"/>
      <w:r w:rsidR="00A40358" w:rsidRPr="00A40358">
        <w:rPr>
          <w:rFonts w:cstheme="minorHAnsi"/>
          <w:sz w:val="24"/>
          <w:szCs w:val="24"/>
        </w:rPr>
        <w:t>Bluevend</w:t>
      </w:r>
      <w:proofErr w:type="spellEnd"/>
      <w:r w:rsidR="00A40358" w:rsidRPr="00A40358">
        <w:rPr>
          <w:rFonts w:cstheme="minorHAnsi"/>
          <w:sz w:val="24"/>
          <w:szCs w:val="24"/>
        </w:rPr>
        <w:t xml:space="preserve">, and the Pocket Shorts’ </w:t>
      </w:r>
      <w:r w:rsidR="00A40358" w:rsidRPr="00A40358">
        <w:rPr>
          <w:rFonts w:cstheme="minorHAnsi"/>
          <w:i/>
          <w:iCs/>
          <w:sz w:val="24"/>
          <w:szCs w:val="24"/>
        </w:rPr>
        <w:t xml:space="preserve">in Compact Cinematics: The Moving Image in the Age of Bit-Sized Media </w:t>
      </w:r>
      <w:r w:rsidR="00A40358" w:rsidRPr="00A40358">
        <w:rPr>
          <w:rFonts w:cstheme="minorHAnsi"/>
          <w:sz w:val="24"/>
          <w:szCs w:val="24"/>
        </w:rPr>
        <w:t xml:space="preserve">edited by Pepita </w:t>
      </w:r>
      <w:proofErr w:type="spellStart"/>
      <w:r w:rsidR="00A40358" w:rsidRPr="00A40358">
        <w:rPr>
          <w:rFonts w:cstheme="minorHAnsi"/>
          <w:sz w:val="24"/>
          <w:szCs w:val="24"/>
        </w:rPr>
        <w:t>Hesselberth</w:t>
      </w:r>
      <w:proofErr w:type="spellEnd"/>
      <w:r w:rsidR="00A40358" w:rsidRPr="00A40358">
        <w:rPr>
          <w:rFonts w:cstheme="minorHAnsi"/>
          <w:sz w:val="24"/>
          <w:szCs w:val="24"/>
        </w:rPr>
        <w:t xml:space="preserve"> and Maria Poulaki (Bloomsbury, 2017) to </w:t>
      </w:r>
      <w:r w:rsidR="00A40358" w:rsidRPr="00A40358">
        <w:rPr>
          <w:rFonts w:cstheme="minorHAnsi"/>
          <w:color w:val="000000"/>
          <w:sz w:val="24"/>
          <w:szCs w:val="24"/>
          <w:shd w:val="clear" w:color="auto" w:fill="FFFFFF"/>
        </w:rPr>
        <w:t>'"Building Better Worlds": The Rise of Alien's online marketing campaigns' in </w:t>
      </w:r>
      <w:r w:rsidR="00A40358" w:rsidRPr="00A40358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Alien Legacies: The Evolution of the Franchise </w:t>
      </w:r>
      <w:r w:rsidR="00A40358" w:rsidRPr="00A40358">
        <w:rPr>
          <w:rFonts w:cstheme="minorHAnsi"/>
          <w:color w:val="000000"/>
          <w:sz w:val="24"/>
          <w:szCs w:val="24"/>
          <w:shd w:val="clear" w:color="auto" w:fill="FFFFFF"/>
        </w:rPr>
        <w:t>edited by</w:t>
      </w:r>
      <w:r w:rsidR="00A40358" w:rsidRPr="00A40358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 </w:t>
      </w:r>
      <w:r w:rsidR="00A40358" w:rsidRPr="00A40358">
        <w:rPr>
          <w:rFonts w:cstheme="minorHAnsi"/>
          <w:color w:val="000000"/>
          <w:sz w:val="24"/>
          <w:szCs w:val="24"/>
          <w:bdr w:val="none" w:sz="0" w:space="0" w:color="auto" w:frame="1"/>
          <w:shd w:val="clear" w:color="auto" w:fill="FFFFFF"/>
        </w:rPr>
        <w:t>Nathan Abrams and Gregory Frame</w:t>
      </w:r>
      <w:r w:rsidR="009562D0">
        <w:rPr>
          <w:rFonts w:cstheme="minorHAns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(Oxford University Press, 202</w:t>
      </w:r>
      <w:r w:rsidR="001B1573">
        <w:rPr>
          <w:rFonts w:cstheme="minorHAnsi"/>
          <w:color w:val="000000"/>
          <w:sz w:val="24"/>
          <w:szCs w:val="24"/>
          <w:bdr w:val="none" w:sz="0" w:space="0" w:color="auto" w:frame="1"/>
          <w:shd w:val="clear" w:color="auto" w:fill="FFFFFF"/>
        </w:rPr>
        <w:t>3</w:t>
      </w:r>
      <w:r w:rsidR="009562D0">
        <w:rPr>
          <w:rFonts w:cstheme="minorHAnsi"/>
          <w:color w:val="000000"/>
          <w:sz w:val="24"/>
          <w:szCs w:val="24"/>
          <w:bdr w:val="none" w:sz="0" w:space="0" w:color="auto" w:frame="1"/>
          <w:shd w:val="clear" w:color="auto" w:fill="FFFFFF"/>
        </w:rPr>
        <w:t>)</w:t>
      </w:r>
      <w:r w:rsidR="00A40358" w:rsidRPr="00A40358">
        <w:rPr>
          <w:rFonts w:cstheme="minorHAnsi"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</w:p>
    <w:p w14:paraId="53C36B1D" w14:textId="2C9A81E2" w:rsidR="00A40358" w:rsidRDefault="00A40358" w:rsidP="00A40358">
      <w:pPr>
        <w:spacing w:line="240" w:lineRule="auto"/>
        <w:rPr>
          <w:sz w:val="24"/>
          <w:szCs w:val="24"/>
        </w:rPr>
      </w:pPr>
    </w:p>
    <w:p w14:paraId="505BA34C" w14:textId="77777777" w:rsidR="00A34906" w:rsidRDefault="00A34906"/>
    <w:sectPr w:rsidR="00A349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358"/>
    <w:rsid w:val="00051804"/>
    <w:rsid w:val="000B6583"/>
    <w:rsid w:val="001B1573"/>
    <w:rsid w:val="001F6D74"/>
    <w:rsid w:val="002065F8"/>
    <w:rsid w:val="003022E9"/>
    <w:rsid w:val="003829ED"/>
    <w:rsid w:val="0077389F"/>
    <w:rsid w:val="009562D0"/>
    <w:rsid w:val="00A34906"/>
    <w:rsid w:val="00A40358"/>
    <w:rsid w:val="00B1197D"/>
    <w:rsid w:val="00C4144C"/>
    <w:rsid w:val="00E1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D6865"/>
  <w15:chartTrackingRefBased/>
  <w15:docId w15:val="{279A5C63-82D4-49D9-A053-90DB26BC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358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6D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6D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.Walden2@herts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Hertfordshire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Walden</dc:creator>
  <cp:keywords/>
  <dc:description/>
  <cp:lastModifiedBy>Kim Walden</cp:lastModifiedBy>
  <cp:revision>2</cp:revision>
  <dcterms:created xsi:type="dcterms:W3CDTF">2023-10-02T16:13:00Z</dcterms:created>
  <dcterms:modified xsi:type="dcterms:W3CDTF">2023-10-02T16:13:00Z</dcterms:modified>
</cp:coreProperties>
</file>