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DBB2" w14:textId="77777777" w:rsidR="00B928F1" w:rsidRDefault="00B928F1" w:rsidP="00B928F1">
      <w:pPr>
        <w:bidi/>
        <w:spacing w:before="100" w:beforeAutospacing="1" w:after="120"/>
        <w:rPr>
          <w:lang w:val="en-IL"/>
        </w:rPr>
      </w:pPr>
      <w:r>
        <w:rPr>
          <w:rFonts w:hint="cs"/>
          <w:rtl/>
          <w:lang w:val="en-IL"/>
        </w:rPr>
        <w:t>שלום רב,</w:t>
      </w:r>
    </w:p>
    <w:p w14:paraId="1C042AB6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 xml:space="preserve">ברוכות הבאות לדף הגשת מועמדות לפרס ע"ש </w:t>
      </w:r>
      <w:proofErr w:type="spellStart"/>
      <w:r>
        <w:rPr>
          <w:rFonts w:hint="cs"/>
          <w:rtl/>
          <w:lang w:val="en-IL"/>
        </w:rPr>
        <w:t>ויויאן</w:t>
      </w:r>
      <w:proofErr w:type="spellEnd"/>
      <w:r>
        <w:rPr>
          <w:rFonts w:hint="cs"/>
          <w:rtl/>
          <w:lang w:val="en-IL"/>
        </w:rPr>
        <w:t xml:space="preserve"> </w:t>
      </w:r>
      <w:proofErr w:type="spellStart"/>
      <w:r>
        <w:rPr>
          <w:rFonts w:hint="cs"/>
          <w:rtl/>
          <w:lang w:val="en-IL"/>
        </w:rPr>
        <w:t>סילבר</w:t>
      </w:r>
      <w:proofErr w:type="spellEnd"/>
      <w:r>
        <w:rPr>
          <w:rFonts w:hint="cs"/>
          <w:rtl/>
          <w:lang w:val="en-IL"/>
        </w:rPr>
        <w:t>.</w:t>
      </w:r>
    </w:p>
    <w:p w14:paraId="66E742EF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שימו לב</w:t>
      </w:r>
    </w:p>
    <w:p w14:paraId="50FFBB37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 xml:space="preserve">ועדת הפרס מסתמכת על טופס מועמדות </w:t>
      </w:r>
      <w:r>
        <w:rPr>
          <w:rFonts w:hint="cs"/>
          <w:b/>
          <w:bCs/>
          <w:rtl/>
          <w:lang w:val="en-IL"/>
        </w:rPr>
        <w:t>אחד בלבד</w:t>
      </w:r>
      <w:r>
        <w:rPr>
          <w:rFonts w:hint="cs"/>
          <w:rtl/>
          <w:lang w:val="en-IL"/>
        </w:rPr>
        <w:t>. טופס שהוגש בלא הסכמת המועמדת לא ייבחן על ידי ועדת הפרס. במצב שבו התקבלו מספר טפסים הכוללים את הס</w:t>
      </w:r>
      <w:bookmarkStart w:id="0" w:name="_GoBack"/>
      <w:bookmarkEnd w:id="0"/>
      <w:r>
        <w:rPr>
          <w:rFonts w:hint="cs"/>
          <w:rtl/>
          <w:lang w:val="en-IL"/>
        </w:rPr>
        <w:t xml:space="preserve">כמת המועמדת, ועדת הפרס תבחן </w:t>
      </w:r>
      <w:r>
        <w:rPr>
          <w:rFonts w:hint="cs"/>
          <w:b/>
          <w:bCs/>
          <w:rtl/>
          <w:lang w:val="en-IL"/>
        </w:rPr>
        <w:t>רק</w:t>
      </w:r>
      <w:r>
        <w:rPr>
          <w:rFonts w:hint="cs"/>
          <w:rtl/>
          <w:lang w:val="en-IL"/>
        </w:rPr>
        <w:t xml:space="preserve"> את טופס המועמדות </w:t>
      </w:r>
      <w:r>
        <w:rPr>
          <w:rFonts w:hint="cs"/>
          <w:b/>
          <w:bCs/>
          <w:rtl/>
          <w:lang w:val="en-IL"/>
        </w:rPr>
        <w:t>הראשון</w:t>
      </w:r>
      <w:r>
        <w:rPr>
          <w:rFonts w:hint="cs"/>
          <w:rtl/>
          <w:lang w:val="en-IL"/>
        </w:rPr>
        <w:t xml:space="preserve"> </w:t>
      </w:r>
      <w:r>
        <w:rPr>
          <w:rFonts w:hint="cs"/>
          <w:b/>
          <w:bCs/>
          <w:rtl/>
          <w:lang w:val="en-IL"/>
        </w:rPr>
        <w:t xml:space="preserve">שהתקבל </w:t>
      </w:r>
      <w:r>
        <w:rPr>
          <w:rFonts w:hint="cs"/>
          <w:rtl/>
          <w:lang w:val="en-IL"/>
        </w:rPr>
        <w:t xml:space="preserve">בעניינה של אותה מועמדת. משכך, מומלץ למועמדת </w:t>
      </w:r>
      <w:proofErr w:type="spellStart"/>
      <w:r>
        <w:rPr>
          <w:rFonts w:hint="cs"/>
          <w:rtl/>
          <w:lang w:val="en-IL"/>
        </w:rPr>
        <w:t>ליתן</w:t>
      </w:r>
      <w:proofErr w:type="spellEnd"/>
      <w:r>
        <w:rPr>
          <w:rFonts w:hint="cs"/>
          <w:rtl/>
          <w:lang w:val="en-IL"/>
        </w:rPr>
        <w:t xml:space="preserve"> הסכמתה להגשת טופס מועמדות פעם אחת בלבד מתוך הנחה שטופס זה בלבד ייבחן על ידי ועדת הפרס. </w:t>
      </w:r>
    </w:p>
    <w:p w14:paraId="7DBE1880" w14:textId="77777777" w:rsidR="00B928F1" w:rsidRDefault="00B928F1" w:rsidP="00B928F1">
      <w:pPr>
        <w:bidi/>
        <w:spacing w:before="100" w:beforeAutospacing="1" w:after="36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 xml:space="preserve">הרואה את עצמה מתאימה לקבלת הפרס רשאית להגיש טופס בשם עצמה. </w:t>
      </w:r>
    </w:p>
    <w:p w14:paraId="00BED972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·  לאחר שליחת הטופס תתקבל בתיבת המייל של המגישה הודעת אישור על קליטת טופס המועמדות.</w:t>
      </w:r>
    </w:p>
    <w:p w14:paraId="34A8901B" w14:textId="77777777" w:rsidR="00B928F1" w:rsidRDefault="00B928F1" w:rsidP="00B928F1">
      <w:pPr>
        <w:numPr>
          <w:ilvl w:val="0"/>
          <w:numId w:val="1"/>
        </w:numPr>
        <w:bidi/>
        <w:spacing w:before="100" w:beforeAutospacing="1" w:after="120"/>
        <w:rPr>
          <w:rFonts w:eastAsia="Times New Roman" w:hint="cs"/>
          <w:rtl/>
          <w:lang w:val="en-IL"/>
        </w:rPr>
      </w:pPr>
      <w:r>
        <w:rPr>
          <w:rFonts w:eastAsia="Times New Roman" w:hint="cs"/>
          <w:rtl/>
          <w:lang w:val="en-IL"/>
        </w:rPr>
        <w:t>הקרן אינה מתחייבת לקבל כל טופס.</w:t>
      </w:r>
    </w:p>
    <w:p w14:paraId="41AD1D4C" w14:textId="77777777" w:rsidR="00B928F1" w:rsidRDefault="00B928F1" w:rsidP="00B928F1">
      <w:pPr>
        <w:numPr>
          <w:ilvl w:val="0"/>
          <w:numId w:val="1"/>
        </w:numPr>
        <w:bidi/>
        <w:spacing w:before="100" w:beforeAutospacing="1" w:after="120"/>
        <w:rPr>
          <w:rFonts w:eastAsia="Times New Roman" w:hint="cs"/>
          <w:rtl/>
          <w:lang w:val="en-IL"/>
        </w:rPr>
      </w:pPr>
      <w:r>
        <w:rPr>
          <w:rFonts w:eastAsia="Times New Roman" w:hint="cs"/>
          <w:rtl/>
          <w:lang w:val="en-IL"/>
        </w:rPr>
        <w:t>לא ניתן להגיש טופס באופן אחר.</w:t>
      </w:r>
    </w:p>
    <w:p w14:paraId="2949C883" w14:textId="77777777" w:rsidR="00B928F1" w:rsidRDefault="00B928F1" w:rsidP="00B928F1">
      <w:pPr>
        <w:numPr>
          <w:ilvl w:val="0"/>
          <w:numId w:val="1"/>
        </w:numPr>
        <w:bidi/>
        <w:spacing w:before="100" w:beforeAutospacing="1" w:after="120"/>
        <w:rPr>
          <w:rFonts w:eastAsia="Times New Roman" w:hint="cs"/>
          <w:rtl/>
          <w:lang w:val="en-IL"/>
        </w:rPr>
      </w:pPr>
      <w:r>
        <w:rPr>
          <w:rFonts w:eastAsia="Times New Roman" w:hint="cs"/>
          <w:rtl/>
          <w:lang w:val="en-IL"/>
        </w:rPr>
        <w:t>ניתן למלא את הטופס בעברית, ערבית או אנגלית בלבד.</w:t>
      </w:r>
    </w:p>
    <w:p w14:paraId="0E9E07EF" w14:textId="77777777" w:rsidR="00B928F1" w:rsidRDefault="00B928F1" w:rsidP="00B928F1">
      <w:pPr>
        <w:numPr>
          <w:ilvl w:val="0"/>
          <w:numId w:val="1"/>
        </w:numPr>
        <w:bidi/>
        <w:spacing w:before="100" w:beforeAutospacing="1" w:after="120"/>
        <w:rPr>
          <w:rFonts w:eastAsia="Times New Roman" w:hint="cs"/>
          <w:rtl/>
          <w:lang w:val="en-IL"/>
        </w:rPr>
      </w:pPr>
      <w:r>
        <w:rPr>
          <w:rFonts w:eastAsia="Times New Roman" w:hint="cs"/>
          <w:rtl/>
          <w:lang w:val="en-IL"/>
        </w:rPr>
        <w:t>כחלק מהליך בחינת המועמדות, ובהתאם לצורך, ועדת הפרס עשויה ליצור קשר עם המועמדת.</w:t>
      </w:r>
    </w:p>
    <w:p w14:paraId="5FA31418" w14:textId="77777777" w:rsidR="00B928F1" w:rsidRDefault="00B928F1" w:rsidP="00B928F1">
      <w:pPr>
        <w:pStyle w:val="NormalWeb"/>
        <w:bidi/>
        <w:spacing w:beforeAutospacing="0" w:after="240" w:afterAutospacing="0"/>
        <w:ind w:left="714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-</w:t>
      </w:r>
      <w:r>
        <w:rPr>
          <w:rFonts w:hint="cs"/>
          <w:sz w:val="14"/>
          <w:szCs w:val="14"/>
          <w:rtl/>
          <w:lang w:val="en-IL"/>
        </w:rPr>
        <w:t xml:space="preserve">       </w:t>
      </w:r>
      <w:r>
        <w:rPr>
          <w:rFonts w:hint="cs"/>
          <w:rtl/>
          <w:lang w:val="en-IL"/>
        </w:rPr>
        <w:t>המועד האחרון להגשת טופס מועמדות הינו </w:t>
      </w:r>
      <w:r>
        <w:rPr>
          <w:lang w:val="en-IL"/>
        </w:rPr>
        <w:t>XXX</w:t>
      </w:r>
    </w:p>
    <w:p w14:paraId="0E46C65F" w14:textId="77777777" w:rsidR="00B928F1" w:rsidRDefault="00B928F1" w:rsidP="00B928F1">
      <w:pPr>
        <w:bidi/>
        <w:spacing w:before="100" w:beforeAutospacing="1" w:after="36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 xml:space="preserve">·         לבירורים ניתן לפנות במייל:  </w:t>
      </w:r>
      <w:hyperlink r:id="rId8" w:tgtFrame="_blank" w:history="1">
        <w:r>
          <w:rPr>
            <w:rStyle w:val="Hyperlink"/>
            <w:rFonts w:hint="cs"/>
            <w:lang w:val="en-IL"/>
          </w:rPr>
          <w:t>theviviansilveraward@gmail.com</w:t>
        </w:r>
      </w:hyperlink>
    </w:p>
    <w:p w14:paraId="4C34E255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b/>
          <w:bCs/>
          <w:rtl/>
          <w:lang w:val="en-IL"/>
        </w:rPr>
        <w:t>פרטי המועמדת:</w:t>
      </w:r>
    </w:p>
    <w:p w14:paraId="23DBBD15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שם מלא: __________________________</w:t>
      </w:r>
    </w:p>
    <w:p w14:paraId="3FF19F2D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תפקיד: ______________________</w:t>
      </w:r>
    </w:p>
    <w:p w14:paraId="3374654E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טלפון להתקשרות: ___________________</w:t>
      </w:r>
    </w:p>
    <w:p w14:paraId="135F20A7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דוא"ל: ___________________________</w:t>
      </w:r>
    </w:p>
    <w:p w14:paraId="43746CCD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b/>
          <w:bCs/>
          <w:rtl/>
          <w:lang w:val="en-IL"/>
        </w:rPr>
        <w:t>פרטי המגישה (אין צורך למלא אם המועמדת מגישה את הטופס בשם עצמה)</w:t>
      </w:r>
    </w:p>
    <w:p w14:paraId="647ECEE9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שם המגישה: _______________________</w:t>
      </w:r>
    </w:p>
    <w:p w14:paraId="6FD4A3B2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טלפון להתקשרות: ___________________</w:t>
      </w:r>
    </w:p>
    <w:p w14:paraId="4B98E8D0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דוא"ל: ___________________________</w:t>
      </w:r>
    </w:p>
    <w:p w14:paraId="442844DC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קשר למועמדת: _____________________</w:t>
      </w:r>
    </w:p>
    <w:p w14:paraId="57E688D5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אני מצהירה כי המועמדת מודעת להגשתה על ידי.</w:t>
      </w:r>
    </w:p>
    <w:p w14:paraId="421C3636" w14:textId="77777777" w:rsidR="00B928F1" w:rsidRDefault="00B928F1" w:rsidP="00B928F1">
      <w:pPr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b/>
          <w:bCs/>
          <w:rtl/>
          <w:lang w:val="en-IL"/>
        </w:rPr>
        <w:t>שאלות</w:t>
      </w:r>
    </w:p>
    <w:p w14:paraId="4F587F7F" w14:textId="77777777" w:rsidR="00B928F1" w:rsidRDefault="00B928F1" w:rsidP="00B928F1">
      <w:pPr>
        <w:pStyle w:val="NormalWeb"/>
        <w:bidi/>
        <w:spacing w:beforeAutospacing="0" w:after="120" w:afterAutospacing="0" w:line="360" w:lineRule="auto"/>
        <w:ind w:left="357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1.</w:t>
      </w:r>
      <w:r>
        <w:rPr>
          <w:rFonts w:hint="cs"/>
          <w:sz w:val="14"/>
          <w:szCs w:val="14"/>
          <w:rtl/>
          <w:lang w:val="en-IL"/>
        </w:rPr>
        <w:t xml:space="preserve">     </w:t>
      </w:r>
      <w:r>
        <w:rPr>
          <w:rFonts w:hint="cs"/>
          <w:shd w:val="clear" w:color="auto" w:fill="FFFF00"/>
          <w:rtl/>
          <w:lang w:val="en-IL"/>
        </w:rPr>
        <w:t>נא להציג את המועמדת</w:t>
      </w:r>
      <w:r>
        <w:rPr>
          <w:rFonts w:hint="cs"/>
          <w:rtl/>
          <w:lang w:val="en-IL"/>
        </w:rPr>
        <w:t xml:space="preserve"> (רקע ביוגרפי כללי, מה עשתה לפני שהפכה לאקטיביסטית וכו').</w:t>
      </w:r>
    </w:p>
    <w:p w14:paraId="112008BA" w14:textId="77777777" w:rsidR="00B928F1" w:rsidRDefault="00B928F1" w:rsidP="00B928F1">
      <w:pPr>
        <w:pStyle w:val="NormalWeb"/>
        <w:bidi/>
        <w:spacing w:beforeAutospacing="0" w:after="120" w:afterAutospacing="0" w:line="360" w:lineRule="auto"/>
        <w:ind w:left="357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lastRenderedPageBreak/>
        <w:t>2.</w:t>
      </w:r>
      <w:r>
        <w:rPr>
          <w:rFonts w:hint="cs"/>
          <w:sz w:val="14"/>
          <w:szCs w:val="14"/>
          <w:rtl/>
          <w:lang w:val="en-IL"/>
        </w:rPr>
        <w:t xml:space="preserve">     </w:t>
      </w:r>
      <w:r>
        <w:rPr>
          <w:rFonts w:hint="cs"/>
          <w:color w:val="000000"/>
          <w:shd w:val="clear" w:color="auto" w:fill="FFFF00"/>
          <w:rtl/>
          <w:lang w:val="en-IL"/>
        </w:rPr>
        <w:t xml:space="preserve">באיזה אופן מתכתבת פעילות המועמדת עם תחומי התמיכה של פרס </w:t>
      </w:r>
      <w:proofErr w:type="spellStart"/>
      <w:r>
        <w:rPr>
          <w:rFonts w:hint="cs"/>
          <w:color w:val="000000"/>
          <w:shd w:val="clear" w:color="auto" w:fill="FFFF00"/>
          <w:rtl/>
          <w:lang w:val="en-IL"/>
        </w:rPr>
        <w:t>ויויאן</w:t>
      </w:r>
      <w:proofErr w:type="spellEnd"/>
      <w:r>
        <w:rPr>
          <w:rFonts w:hint="cs"/>
          <w:color w:val="000000"/>
          <w:shd w:val="clear" w:color="auto" w:fill="FFFF00"/>
          <w:rtl/>
          <w:lang w:val="en-IL"/>
        </w:rPr>
        <w:t xml:space="preserve"> </w:t>
      </w:r>
      <w:proofErr w:type="spellStart"/>
      <w:r>
        <w:rPr>
          <w:rFonts w:hint="cs"/>
          <w:color w:val="000000"/>
          <w:shd w:val="clear" w:color="auto" w:fill="FFFF00"/>
          <w:rtl/>
          <w:lang w:val="en-IL"/>
        </w:rPr>
        <w:t>סילבר</w:t>
      </w:r>
      <w:proofErr w:type="spellEnd"/>
      <w:r>
        <w:rPr>
          <w:rFonts w:hint="cs"/>
          <w:color w:val="000000"/>
          <w:shd w:val="clear" w:color="auto" w:fill="FFFFFF"/>
          <w:rtl/>
          <w:lang w:val="en-IL"/>
        </w:rPr>
        <w:t xml:space="preserve"> (שותפות ערבית יהודית, קידום שלום בין ישראל לפלסטין, קידום נשים לעמדות השפעה)</w:t>
      </w:r>
    </w:p>
    <w:p w14:paraId="14FB7607" w14:textId="77777777" w:rsidR="00B928F1" w:rsidRDefault="00B928F1" w:rsidP="00B928F1">
      <w:pPr>
        <w:pStyle w:val="NormalWeb"/>
        <w:bidi/>
        <w:spacing w:beforeAutospacing="0" w:after="120" w:afterAutospacing="0" w:line="360" w:lineRule="auto"/>
        <w:ind w:left="357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3.</w:t>
      </w:r>
      <w:r>
        <w:rPr>
          <w:rFonts w:hint="cs"/>
          <w:sz w:val="14"/>
          <w:szCs w:val="14"/>
          <w:rtl/>
          <w:lang w:val="en-IL"/>
        </w:rPr>
        <w:t xml:space="preserve">     </w:t>
      </w:r>
      <w:r>
        <w:rPr>
          <w:rFonts w:hint="cs"/>
          <w:color w:val="000000"/>
          <w:shd w:val="clear" w:color="auto" w:fill="FFFF00"/>
          <w:rtl/>
          <w:lang w:val="en-IL"/>
        </w:rPr>
        <w:t>מה ההישג המרשים ביותר/התכנית המרשימה ביותר של המועמדת</w:t>
      </w:r>
      <w:r>
        <w:rPr>
          <w:color w:val="000000"/>
          <w:shd w:val="clear" w:color="auto" w:fill="FFFFFF"/>
          <w:lang w:val="en-US"/>
        </w:rPr>
        <w:t>?</w:t>
      </w:r>
    </w:p>
    <w:p w14:paraId="0DEBB5B3" w14:textId="77777777" w:rsidR="00B928F1" w:rsidRDefault="00B928F1" w:rsidP="00B928F1">
      <w:pPr>
        <w:pStyle w:val="NormalWeb"/>
        <w:bidi/>
        <w:spacing w:beforeAutospacing="0" w:after="120" w:afterAutospacing="0" w:line="360" w:lineRule="auto"/>
        <w:ind w:left="357"/>
        <w:rPr>
          <w:rFonts w:hint="cs"/>
          <w:rtl/>
          <w:lang w:val="en-IL"/>
        </w:rPr>
      </w:pPr>
      <w:r>
        <w:rPr>
          <w:rFonts w:hint="cs"/>
          <w:rtl/>
          <w:lang w:val="en-IL"/>
        </w:rPr>
        <w:t>4.</w:t>
      </w:r>
      <w:r>
        <w:rPr>
          <w:rFonts w:hint="cs"/>
          <w:sz w:val="14"/>
          <w:szCs w:val="14"/>
          <w:rtl/>
          <w:lang w:val="en-IL"/>
        </w:rPr>
        <w:t xml:space="preserve">     </w:t>
      </w:r>
      <w:r>
        <w:rPr>
          <w:rFonts w:hint="cs"/>
          <w:color w:val="000000"/>
          <w:shd w:val="clear" w:color="auto" w:fill="FFFF00"/>
          <w:rtl/>
          <w:lang w:val="en-IL"/>
        </w:rPr>
        <w:t>כיצד הפרס ישפיע על פעילות המועמדת</w:t>
      </w:r>
      <w:r>
        <w:rPr>
          <w:color w:val="000000"/>
          <w:shd w:val="clear" w:color="auto" w:fill="FFFF00"/>
          <w:lang w:val="en-US"/>
        </w:rPr>
        <w:t>?</w:t>
      </w:r>
      <w:r>
        <w:rPr>
          <w:rFonts w:hint="cs"/>
          <w:color w:val="000000"/>
          <w:shd w:val="clear" w:color="auto" w:fill="FFFF00"/>
          <w:rtl/>
          <w:lang w:val="en-IL"/>
        </w:rPr>
        <w:t xml:space="preserve"> אם תזכה בפרס, כיצד תשתמש בו</w:t>
      </w:r>
      <w:r>
        <w:rPr>
          <w:rFonts w:hint="cs"/>
          <w:rtl/>
          <w:lang w:val="en-IL"/>
        </w:rPr>
        <w:t>?</w:t>
      </w:r>
    </w:p>
    <w:p w14:paraId="26A64EA0" w14:textId="77777777" w:rsidR="00B928F1" w:rsidRDefault="00B928F1" w:rsidP="00B928F1">
      <w:pPr>
        <w:shd w:val="clear" w:color="auto" w:fill="FFFFFF"/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b/>
          <w:bCs/>
          <w:color w:val="000000"/>
          <w:rtl/>
          <w:lang w:val="en-IL"/>
        </w:rPr>
        <w:t>המלצות</w:t>
      </w:r>
    </w:p>
    <w:p w14:paraId="55230540" w14:textId="77777777" w:rsidR="00B928F1" w:rsidRDefault="00B928F1" w:rsidP="00B928F1">
      <w:pPr>
        <w:shd w:val="clear" w:color="auto" w:fill="FFFFFF"/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color w:val="000000"/>
          <w:rtl/>
          <w:lang w:val="en-IL"/>
        </w:rPr>
        <w:t xml:space="preserve">נא לצרף 2 המלצות לתמיכה בהמלצה. </w:t>
      </w:r>
    </w:p>
    <w:p w14:paraId="3B8D39C6" w14:textId="77777777" w:rsidR="00B928F1" w:rsidRDefault="00B928F1" w:rsidP="00B928F1">
      <w:pPr>
        <w:shd w:val="clear" w:color="auto" w:fill="FFFFFF"/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color w:val="000000"/>
          <w:rtl/>
          <w:lang w:val="en-IL"/>
        </w:rPr>
        <w:t>על ההמלצות לכלול טיעונים בעד זכייתה תוך מתן משקל לפעילות המועמדת.</w:t>
      </w:r>
    </w:p>
    <w:p w14:paraId="33EE2C62" w14:textId="77777777" w:rsidR="00B928F1" w:rsidRDefault="00B928F1" w:rsidP="00B928F1">
      <w:pPr>
        <w:shd w:val="clear" w:color="auto" w:fill="FFFFFF"/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color w:val="000000"/>
          <w:rtl/>
          <w:lang w:val="en-IL"/>
        </w:rPr>
        <w:t xml:space="preserve">את ההמלצות יש להעלות בפורמט </w:t>
      </w:r>
      <w:r>
        <w:rPr>
          <w:color w:val="000000"/>
          <w:lang w:val="en-IL"/>
        </w:rPr>
        <w:t xml:space="preserve">WORD </w:t>
      </w:r>
      <w:r>
        <w:rPr>
          <w:rFonts w:hint="cs"/>
          <w:color w:val="000000"/>
          <w:rtl/>
          <w:lang w:val="en-IL"/>
        </w:rPr>
        <w:t xml:space="preserve"> או </w:t>
      </w:r>
      <w:r>
        <w:rPr>
          <w:color w:val="000000"/>
          <w:lang w:val="en-IL"/>
        </w:rPr>
        <w:t>PDF</w:t>
      </w:r>
      <w:r>
        <w:rPr>
          <w:rFonts w:hint="cs"/>
          <w:color w:val="000000"/>
          <w:rtl/>
          <w:lang w:val="en-IL"/>
        </w:rPr>
        <w:t xml:space="preserve"> בלבד.</w:t>
      </w:r>
    </w:p>
    <w:p w14:paraId="53298211" w14:textId="77777777" w:rsidR="00B928F1" w:rsidRDefault="00B928F1" w:rsidP="00B928F1">
      <w:pPr>
        <w:shd w:val="clear" w:color="auto" w:fill="FFFFFF"/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b/>
          <w:bCs/>
          <w:color w:val="000000"/>
          <w:rtl/>
          <w:lang w:val="en-IL"/>
        </w:rPr>
        <w:t>שונות</w:t>
      </w:r>
    </w:p>
    <w:p w14:paraId="7A6FB78A" w14:textId="77777777" w:rsidR="00B928F1" w:rsidRDefault="00B928F1" w:rsidP="00B928F1">
      <w:pPr>
        <w:shd w:val="clear" w:color="auto" w:fill="FFFFFF"/>
        <w:bidi/>
        <w:spacing w:before="100" w:beforeAutospacing="1" w:after="120"/>
        <w:rPr>
          <w:rFonts w:hint="cs"/>
          <w:rtl/>
          <w:lang w:val="en-IL"/>
        </w:rPr>
      </w:pPr>
      <w:r>
        <w:rPr>
          <w:rFonts w:hint="cs"/>
          <w:color w:val="000000"/>
          <w:rtl/>
          <w:lang w:val="en-IL"/>
        </w:rPr>
        <w:t>אם יש לך הערה קריטית להצגת דמותך או הישגיך, שלא ניתן לציין במקום אחר ניתן להוסיף אותה כאן.</w:t>
      </w:r>
    </w:p>
    <w:p w14:paraId="2AE12285" w14:textId="77777777" w:rsidR="00141688" w:rsidRDefault="00B928F1"/>
    <w:sectPr w:rsidR="00141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B1D"/>
    <w:multiLevelType w:val="multilevel"/>
    <w:tmpl w:val="CF0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1"/>
    <w:rsid w:val="003A56DA"/>
    <w:rsid w:val="005F15C2"/>
    <w:rsid w:val="00B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7A17"/>
  <w15:chartTrackingRefBased/>
  <w15:docId w15:val="{DB970316-5858-4218-91C6-BA623C4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8F1"/>
    <w:pPr>
      <w:spacing w:after="0" w:line="240" w:lineRule="auto"/>
    </w:pPr>
    <w:rPr>
      <w:rFonts w:ascii="Calibri" w:hAnsi="Calibri" w:cs="Calibri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8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viviansilveraward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F8D326FB37D749A0B996FBC4B3AC52" ma:contentTypeVersion="11" ma:contentTypeDescription="צור מסמך חדש." ma:contentTypeScope="" ma:versionID="b847baf02245f7bbeea0a3237ad05ade">
  <xsd:schema xmlns:xsd="http://www.w3.org/2001/XMLSchema" xmlns:xs="http://www.w3.org/2001/XMLSchema" xmlns:p="http://schemas.microsoft.com/office/2006/metadata/properties" xmlns:ns3="c63ff6bc-b6a4-4bf1-8647-b1d1fea67f22" targetNamespace="http://schemas.microsoft.com/office/2006/metadata/properties" ma:root="true" ma:fieldsID="d785c5dd5c35d6aeaa6e2d98a21d6439" ns3:_="">
    <xsd:import namespace="c63ff6bc-b6a4-4bf1-8647-b1d1fea67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f6bc-b6a4-4bf1-8647-b1d1fea67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CF9A1-A8E6-4248-9A07-500E596B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f6bc-b6a4-4bf1-8647-b1d1fea67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E6F87-7777-41B4-8D48-2A57C1A00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68526-F17C-43C7-B800-C257DFD81AC9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63ff6bc-b6a4-4bf1-8647-b1d1fea67f22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Sagron</dc:creator>
  <cp:keywords/>
  <dc:description/>
  <cp:lastModifiedBy>Yael Sagron</cp:lastModifiedBy>
  <cp:revision>1</cp:revision>
  <dcterms:created xsi:type="dcterms:W3CDTF">2024-07-08T10:59:00Z</dcterms:created>
  <dcterms:modified xsi:type="dcterms:W3CDTF">2024-07-08T11:02:00Z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0x01010072F8D326FB37D749A0B996FBC4B3AC52</vt:lpwstr>
  </property>
</Properties>
</file>