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23" w:type="pct"/>
        <w:tblCellSpacing w:w="0" w:type="dxa"/>
        <w:tblCellMar>
          <w:left w:w="0" w:type="dxa"/>
          <w:right w:w="0" w:type="dxa"/>
        </w:tblCellMar>
        <w:tblLook w:val="04A0" w:firstRow="1" w:lastRow="0" w:firstColumn="1" w:lastColumn="0" w:noHBand="0" w:noVBand="1"/>
      </w:tblPr>
      <w:tblGrid>
        <w:gridCol w:w="2862"/>
      </w:tblGrid>
      <w:tr w:rsidR="0043209A" w:rsidRPr="00457945" w14:paraId="42D134CF" w14:textId="77777777" w:rsidTr="00683DD7">
        <w:trPr>
          <w:tblCellSpacing w:w="0" w:type="dxa"/>
        </w:trPr>
        <w:tc>
          <w:tcPr>
            <w:tcW w:w="0" w:type="auto"/>
            <w:tcMar>
              <w:top w:w="45" w:type="dxa"/>
              <w:left w:w="300" w:type="dxa"/>
              <w:bottom w:w="225" w:type="dxa"/>
              <w:right w:w="0" w:type="dxa"/>
            </w:tcMar>
          </w:tcPr>
          <w:p w14:paraId="7F678E76" w14:textId="77777777" w:rsidR="0043209A" w:rsidRPr="00457945" w:rsidRDefault="0043209A" w:rsidP="00A2681C">
            <w:pPr>
              <w:bidi w:val="0"/>
              <w:spacing w:after="0" w:line="360" w:lineRule="auto"/>
              <w:rPr>
                <w:rFonts w:asciiTheme="majorBidi" w:eastAsia="Times New Roman" w:hAnsiTheme="majorBidi" w:cstheme="majorBidi"/>
                <w:kern w:val="0"/>
                <w:sz w:val="28"/>
                <w:szCs w:val="28"/>
                <w14:ligatures w14:val="none"/>
              </w:rPr>
            </w:pPr>
          </w:p>
        </w:tc>
      </w:tr>
    </w:tbl>
    <w:p w14:paraId="2ED0AB50" w14:textId="5C9B8AB2" w:rsidR="001957A2" w:rsidRPr="00457945" w:rsidRDefault="000B6413" w:rsidP="00B24DBD">
      <w:pPr>
        <w:spacing w:line="360" w:lineRule="auto"/>
        <w:rPr>
          <w:rFonts w:asciiTheme="majorBidi" w:hAnsiTheme="majorBidi" w:cstheme="majorBidi"/>
          <w:b/>
          <w:bCs/>
          <w:sz w:val="28"/>
          <w:szCs w:val="28"/>
          <w:rtl/>
        </w:rPr>
      </w:pPr>
      <w:r w:rsidRPr="00457945">
        <w:rPr>
          <w:rFonts w:asciiTheme="majorBidi" w:hAnsiTheme="majorBidi" w:cstheme="majorBidi"/>
          <w:sz w:val="28"/>
          <w:szCs w:val="28"/>
          <w:rtl/>
        </w:rPr>
        <w:t xml:space="preserve"> </w:t>
      </w:r>
      <w:r w:rsidR="00324AF1" w:rsidRPr="00457945">
        <w:rPr>
          <w:rFonts w:asciiTheme="majorBidi" w:hAnsiTheme="majorBidi" w:cstheme="majorBidi"/>
          <w:b/>
          <w:bCs/>
          <w:sz w:val="28"/>
          <w:szCs w:val="28"/>
          <w:rtl/>
        </w:rPr>
        <w:t>ד</w:t>
      </w:r>
      <w:r w:rsidR="00E62A77" w:rsidRPr="00457945">
        <w:rPr>
          <w:rFonts w:asciiTheme="majorBidi" w:hAnsiTheme="majorBidi" w:cstheme="majorBidi"/>
          <w:b/>
          <w:bCs/>
          <w:sz w:val="28"/>
          <w:szCs w:val="28"/>
          <w:rtl/>
        </w:rPr>
        <w:t xml:space="preserve">ור דור וזכרונותיו? </w:t>
      </w:r>
      <w:r w:rsidR="00E8467B">
        <w:rPr>
          <w:rFonts w:asciiTheme="majorBidi" w:hAnsiTheme="majorBidi" w:cstheme="majorBidi" w:hint="cs"/>
          <w:b/>
          <w:bCs/>
          <w:sz w:val="28"/>
          <w:szCs w:val="28"/>
          <w:rtl/>
        </w:rPr>
        <w:t xml:space="preserve"> </w:t>
      </w:r>
      <w:r w:rsidR="00607889">
        <w:rPr>
          <w:rFonts w:asciiTheme="majorBidi" w:hAnsiTheme="majorBidi" w:cstheme="majorBidi" w:hint="cs"/>
          <w:b/>
          <w:bCs/>
          <w:sz w:val="28"/>
          <w:szCs w:val="28"/>
          <w:rtl/>
        </w:rPr>
        <w:t>'</w:t>
      </w:r>
      <w:r w:rsidR="00E8467B">
        <w:rPr>
          <w:rFonts w:asciiTheme="majorBidi" w:hAnsiTheme="majorBidi" w:cstheme="majorBidi" w:hint="cs"/>
          <w:b/>
          <w:bCs/>
          <w:sz w:val="28"/>
          <w:szCs w:val="28"/>
          <w:rtl/>
        </w:rPr>
        <w:t>האני המוד</w:t>
      </w:r>
      <w:r w:rsidR="00607889">
        <w:rPr>
          <w:rFonts w:asciiTheme="majorBidi" w:hAnsiTheme="majorBidi" w:cstheme="majorBidi" w:hint="cs"/>
          <w:b/>
          <w:bCs/>
          <w:sz w:val="28"/>
          <w:szCs w:val="28"/>
          <w:rtl/>
        </w:rPr>
        <w:t>ע' היהודי ב</w:t>
      </w:r>
      <w:r w:rsidR="00752F93">
        <w:rPr>
          <w:rFonts w:asciiTheme="majorBidi" w:hAnsiTheme="majorBidi" w:cstheme="majorBidi" w:hint="cs"/>
          <w:b/>
          <w:bCs/>
          <w:sz w:val="28"/>
          <w:szCs w:val="28"/>
          <w:rtl/>
        </w:rPr>
        <w:t>של</w:t>
      </w:r>
      <w:r w:rsidR="006947B2">
        <w:rPr>
          <w:rFonts w:asciiTheme="majorBidi" w:hAnsiTheme="majorBidi" w:cstheme="majorBidi" w:hint="cs"/>
          <w:b/>
          <w:bCs/>
          <w:sz w:val="28"/>
          <w:szCs w:val="28"/>
          <w:rtl/>
        </w:rPr>
        <w:t>ושה אגו-דוקומנטים</w:t>
      </w:r>
      <w:r w:rsidR="00EC665F">
        <w:rPr>
          <w:rFonts w:asciiTheme="majorBidi" w:hAnsiTheme="majorBidi" w:cstheme="majorBidi" w:hint="cs"/>
          <w:b/>
          <w:bCs/>
          <w:sz w:val="28"/>
          <w:szCs w:val="28"/>
          <w:rtl/>
        </w:rPr>
        <w:t xml:space="preserve"> </w:t>
      </w:r>
      <w:r w:rsidR="007E7B6A">
        <w:rPr>
          <w:rFonts w:asciiTheme="majorBidi" w:hAnsiTheme="majorBidi" w:cstheme="majorBidi" w:hint="cs"/>
          <w:b/>
          <w:bCs/>
          <w:sz w:val="28"/>
          <w:szCs w:val="28"/>
          <w:rtl/>
        </w:rPr>
        <w:t>אשכנזיים</w:t>
      </w:r>
    </w:p>
    <w:p w14:paraId="6DB24B28" w14:textId="0CC5479B" w:rsidR="000208A4" w:rsidRPr="00457945" w:rsidRDefault="000208A4" w:rsidP="00A2681C">
      <w:pPr>
        <w:bidi w:val="0"/>
        <w:spacing w:line="360" w:lineRule="auto"/>
        <w:rPr>
          <w:rFonts w:asciiTheme="majorBidi" w:hAnsiTheme="majorBidi" w:cstheme="majorBidi"/>
          <w:b/>
          <w:bCs/>
          <w:sz w:val="28"/>
          <w:szCs w:val="28"/>
        </w:rPr>
      </w:pPr>
      <w:r w:rsidRPr="00457945">
        <w:rPr>
          <w:rFonts w:asciiTheme="majorBidi" w:hAnsiTheme="majorBidi" w:cstheme="majorBidi"/>
          <w:sz w:val="28"/>
          <w:szCs w:val="28"/>
        </w:rPr>
        <w:t xml:space="preserve">                                                                     </w:t>
      </w:r>
      <w:r w:rsidRPr="00457945">
        <w:rPr>
          <w:rFonts w:asciiTheme="majorBidi" w:hAnsiTheme="majorBidi" w:cstheme="majorBidi"/>
          <w:b/>
          <w:bCs/>
          <w:sz w:val="28"/>
          <w:szCs w:val="28"/>
        </w:rPr>
        <w:t>Israel Bartal</w:t>
      </w:r>
      <w:r w:rsidR="006E30EA">
        <w:rPr>
          <w:rFonts w:asciiTheme="majorBidi" w:hAnsiTheme="majorBidi" w:cstheme="majorBidi"/>
          <w:b/>
          <w:bCs/>
          <w:sz w:val="28"/>
          <w:szCs w:val="28"/>
        </w:rPr>
        <w:t xml:space="preserve"> </w:t>
      </w:r>
      <w:r w:rsidR="00F80EFB">
        <w:rPr>
          <w:rFonts w:asciiTheme="majorBidi" w:hAnsiTheme="majorBidi" w:cstheme="majorBidi" w:hint="cs"/>
          <w:b/>
          <w:bCs/>
          <w:sz w:val="28"/>
          <w:szCs w:val="28"/>
          <w:rtl/>
        </w:rPr>
        <w:t xml:space="preserve">   </w:t>
      </w:r>
      <w:r w:rsidR="006E30EA">
        <w:rPr>
          <w:rFonts w:asciiTheme="majorBidi" w:hAnsiTheme="majorBidi" w:cstheme="majorBidi"/>
          <w:b/>
          <w:bCs/>
          <w:sz w:val="28"/>
          <w:szCs w:val="28"/>
        </w:rPr>
        <w:t xml:space="preserve">           </w:t>
      </w:r>
    </w:p>
    <w:p w14:paraId="79A2C593" w14:textId="15F5F826" w:rsidR="00992908" w:rsidRPr="00457945" w:rsidRDefault="00992908"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רות היקרה, בנות ובני משפחת הונדרט, עמיתים יקירים,</w:t>
      </w:r>
    </w:p>
    <w:p w14:paraId="24729693" w14:textId="11650E30" w:rsidR="007917C8" w:rsidRPr="00457945" w:rsidRDefault="004C7846"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בשנים האחרונות </w:t>
      </w:r>
      <w:r w:rsidR="003F4C63" w:rsidRPr="00457945">
        <w:rPr>
          <w:rFonts w:asciiTheme="majorBidi" w:hAnsiTheme="majorBidi" w:cstheme="majorBidi"/>
          <w:sz w:val="28"/>
          <w:szCs w:val="28"/>
          <w:rtl/>
        </w:rPr>
        <w:t>ראו אור ב</w:t>
      </w:r>
      <w:r w:rsidR="00D36A08" w:rsidRPr="00457945">
        <w:rPr>
          <w:rFonts w:asciiTheme="majorBidi" w:hAnsiTheme="majorBidi" w:cstheme="majorBidi"/>
          <w:sz w:val="28"/>
          <w:szCs w:val="28"/>
          <w:rtl/>
        </w:rPr>
        <w:t>ירושלים</w:t>
      </w:r>
      <w:r w:rsidR="003F4C63" w:rsidRPr="00457945">
        <w:rPr>
          <w:rFonts w:asciiTheme="majorBidi" w:hAnsiTheme="majorBidi" w:cstheme="majorBidi"/>
          <w:sz w:val="28"/>
          <w:szCs w:val="28"/>
          <w:rtl/>
        </w:rPr>
        <w:t xml:space="preserve"> של</w:t>
      </w:r>
      <w:r w:rsidR="00CD465B" w:rsidRPr="00457945">
        <w:rPr>
          <w:rFonts w:asciiTheme="majorBidi" w:hAnsiTheme="majorBidi" w:cstheme="majorBidi"/>
          <w:sz w:val="28"/>
          <w:szCs w:val="28"/>
          <w:rtl/>
        </w:rPr>
        <w:t>וש</w:t>
      </w:r>
      <w:r w:rsidR="000613E5">
        <w:rPr>
          <w:rFonts w:asciiTheme="majorBidi" w:hAnsiTheme="majorBidi" w:cstheme="majorBidi" w:hint="cs"/>
          <w:sz w:val="28"/>
          <w:szCs w:val="28"/>
          <w:rtl/>
        </w:rPr>
        <w:t>ה</w:t>
      </w:r>
      <w:r w:rsidR="00D36A08" w:rsidRPr="00457945">
        <w:rPr>
          <w:rFonts w:asciiTheme="majorBidi" w:hAnsiTheme="majorBidi" w:cstheme="majorBidi"/>
          <w:sz w:val="28"/>
          <w:szCs w:val="28"/>
          <w:rtl/>
        </w:rPr>
        <w:t xml:space="preserve"> </w:t>
      </w:r>
      <w:r w:rsidR="000613E5">
        <w:rPr>
          <w:rFonts w:asciiTheme="majorBidi" w:hAnsiTheme="majorBidi" w:cstheme="majorBidi" w:hint="cs"/>
          <w:sz w:val="28"/>
          <w:szCs w:val="28"/>
          <w:rtl/>
        </w:rPr>
        <w:t xml:space="preserve">בעברית </w:t>
      </w:r>
      <w:r w:rsidR="00CD465B" w:rsidRPr="00457945">
        <w:rPr>
          <w:rFonts w:asciiTheme="majorBidi" w:hAnsiTheme="majorBidi" w:cstheme="majorBidi"/>
          <w:sz w:val="28"/>
          <w:szCs w:val="28"/>
          <w:rtl/>
        </w:rPr>
        <w:t>חיבורי זיכרונות</w:t>
      </w:r>
      <w:r w:rsidR="008E328D" w:rsidRPr="00457945">
        <w:rPr>
          <w:rFonts w:asciiTheme="majorBidi" w:hAnsiTheme="majorBidi" w:cstheme="majorBidi"/>
          <w:sz w:val="28"/>
          <w:szCs w:val="28"/>
          <w:rtl/>
        </w:rPr>
        <w:t xml:space="preserve"> פרי עטם של שני גברי</w:t>
      </w:r>
      <w:r w:rsidR="00E32DCD" w:rsidRPr="00457945">
        <w:rPr>
          <w:rFonts w:asciiTheme="majorBidi" w:hAnsiTheme="majorBidi" w:cstheme="majorBidi"/>
          <w:sz w:val="28"/>
          <w:szCs w:val="28"/>
          <w:rtl/>
        </w:rPr>
        <w:t>ם ואשה אחת</w:t>
      </w:r>
      <w:r w:rsidR="00D36A08" w:rsidRPr="00457945">
        <w:rPr>
          <w:rFonts w:asciiTheme="majorBidi" w:hAnsiTheme="majorBidi" w:cstheme="majorBidi"/>
          <w:sz w:val="28"/>
          <w:szCs w:val="28"/>
          <w:rtl/>
        </w:rPr>
        <w:t xml:space="preserve">. </w:t>
      </w:r>
      <w:r w:rsidR="00476C2C">
        <w:rPr>
          <w:rFonts w:asciiTheme="majorBidi" w:hAnsiTheme="majorBidi" w:cstheme="majorBidi" w:hint="cs"/>
          <w:sz w:val="28"/>
          <w:szCs w:val="28"/>
          <w:rtl/>
        </w:rPr>
        <w:t xml:space="preserve">שני </w:t>
      </w:r>
      <w:r w:rsidR="0052119E" w:rsidRPr="00457945">
        <w:rPr>
          <w:rFonts w:asciiTheme="majorBidi" w:hAnsiTheme="majorBidi" w:cstheme="majorBidi"/>
          <w:sz w:val="28"/>
          <w:szCs w:val="28"/>
          <w:rtl/>
        </w:rPr>
        <w:t xml:space="preserve">טקסטים </w:t>
      </w:r>
      <w:r w:rsidR="00476C2C">
        <w:rPr>
          <w:rFonts w:asciiTheme="majorBidi" w:hAnsiTheme="majorBidi" w:cstheme="majorBidi" w:hint="cs"/>
          <w:sz w:val="28"/>
          <w:szCs w:val="28"/>
          <w:rtl/>
        </w:rPr>
        <w:t xml:space="preserve">נכתבו במקור בעברית, </w:t>
      </w:r>
      <w:r w:rsidR="00D36A08" w:rsidRPr="00457945">
        <w:rPr>
          <w:rFonts w:asciiTheme="majorBidi" w:hAnsiTheme="majorBidi" w:cstheme="majorBidi"/>
          <w:sz w:val="28"/>
          <w:szCs w:val="28"/>
          <w:rtl/>
        </w:rPr>
        <w:t xml:space="preserve"> ו</w:t>
      </w:r>
      <w:r w:rsidR="00476C2C">
        <w:rPr>
          <w:rFonts w:asciiTheme="majorBidi" w:hAnsiTheme="majorBidi" w:cstheme="majorBidi" w:hint="cs"/>
          <w:sz w:val="28"/>
          <w:szCs w:val="28"/>
          <w:rtl/>
        </w:rPr>
        <w:t xml:space="preserve">אחד </w:t>
      </w:r>
      <w:r w:rsidR="00D36A08" w:rsidRPr="00457945">
        <w:rPr>
          <w:rFonts w:asciiTheme="majorBidi" w:hAnsiTheme="majorBidi" w:cstheme="majorBidi"/>
          <w:sz w:val="28"/>
          <w:szCs w:val="28"/>
          <w:rtl/>
        </w:rPr>
        <w:t>יידיש</w:t>
      </w:r>
      <w:r w:rsidR="00476C2C">
        <w:rPr>
          <w:rFonts w:asciiTheme="majorBidi" w:hAnsiTheme="majorBidi" w:cstheme="majorBidi" w:hint="cs"/>
          <w:sz w:val="28"/>
          <w:szCs w:val="28"/>
          <w:rtl/>
        </w:rPr>
        <w:t>. הם</w:t>
      </w:r>
      <w:r w:rsidR="00D36A08" w:rsidRPr="00457945">
        <w:rPr>
          <w:rFonts w:asciiTheme="majorBidi" w:hAnsiTheme="majorBidi" w:cstheme="majorBidi"/>
          <w:sz w:val="28"/>
          <w:szCs w:val="28"/>
          <w:rtl/>
        </w:rPr>
        <w:t xml:space="preserve"> </w:t>
      </w:r>
      <w:r w:rsidR="0052119E" w:rsidRPr="00457945">
        <w:rPr>
          <w:rFonts w:asciiTheme="majorBidi" w:hAnsiTheme="majorBidi" w:cstheme="majorBidi"/>
          <w:sz w:val="28"/>
          <w:szCs w:val="28"/>
          <w:rtl/>
        </w:rPr>
        <w:t xml:space="preserve">מכסים </w:t>
      </w:r>
      <w:r w:rsidR="007B1A2B" w:rsidRPr="00457945">
        <w:rPr>
          <w:rFonts w:asciiTheme="majorBidi" w:hAnsiTheme="majorBidi" w:cstheme="majorBidi"/>
          <w:sz w:val="28"/>
          <w:szCs w:val="28"/>
          <w:rtl/>
        </w:rPr>
        <w:t xml:space="preserve"> </w:t>
      </w:r>
      <w:r w:rsidR="00A369B0" w:rsidRPr="00457945">
        <w:rPr>
          <w:rFonts w:asciiTheme="majorBidi" w:hAnsiTheme="majorBidi" w:cstheme="majorBidi"/>
          <w:sz w:val="28"/>
          <w:szCs w:val="28"/>
          <w:rtl/>
        </w:rPr>
        <w:t>למעלה משלוש מאות שנה</w:t>
      </w:r>
      <w:r w:rsidR="00F37B08" w:rsidRPr="00457945">
        <w:rPr>
          <w:rFonts w:asciiTheme="majorBidi" w:hAnsiTheme="majorBidi" w:cstheme="majorBidi"/>
          <w:sz w:val="28"/>
          <w:szCs w:val="28"/>
          <w:rtl/>
        </w:rPr>
        <w:t xml:space="preserve"> בתולדות ה</w:t>
      </w:r>
      <w:r w:rsidR="00C84D3A" w:rsidRPr="00457945">
        <w:rPr>
          <w:rFonts w:asciiTheme="majorBidi" w:hAnsiTheme="majorBidi" w:cstheme="majorBidi"/>
          <w:sz w:val="28"/>
          <w:szCs w:val="28"/>
          <w:rtl/>
        </w:rPr>
        <w:t>קהילה</w:t>
      </w:r>
      <w:r w:rsidR="00F37B08" w:rsidRPr="00457945">
        <w:rPr>
          <w:rFonts w:asciiTheme="majorBidi" w:hAnsiTheme="majorBidi" w:cstheme="majorBidi"/>
          <w:sz w:val="28"/>
          <w:szCs w:val="28"/>
          <w:rtl/>
        </w:rPr>
        <w:t xml:space="preserve"> האשכנזית</w:t>
      </w:r>
      <w:r w:rsidR="007A2993" w:rsidRPr="00457945">
        <w:rPr>
          <w:rFonts w:asciiTheme="majorBidi" w:hAnsiTheme="majorBidi" w:cstheme="majorBidi"/>
          <w:sz w:val="28"/>
          <w:szCs w:val="28"/>
          <w:rtl/>
        </w:rPr>
        <w:t xml:space="preserve"> </w:t>
      </w:r>
      <w:r w:rsidR="00C84D3A" w:rsidRPr="00457945">
        <w:rPr>
          <w:rFonts w:asciiTheme="majorBidi" w:hAnsiTheme="majorBidi" w:cstheme="majorBidi"/>
          <w:sz w:val="28"/>
          <w:szCs w:val="28"/>
          <w:rtl/>
        </w:rPr>
        <w:t xml:space="preserve"> </w:t>
      </w:r>
      <w:r w:rsidR="002522ED" w:rsidRPr="00457945">
        <w:rPr>
          <w:rFonts w:asciiTheme="majorBidi" w:hAnsiTheme="majorBidi" w:cstheme="majorBidi"/>
          <w:sz w:val="28"/>
          <w:szCs w:val="28"/>
          <w:rtl/>
        </w:rPr>
        <w:t>חוצ</w:t>
      </w:r>
      <w:r w:rsidR="00676C64" w:rsidRPr="00457945">
        <w:rPr>
          <w:rFonts w:asciiTheme="majorBidi" w:hAnsiTheme="majorBidi" w:cstheme="majorBidi"/>
          <w:sz w:val="28"/>
          <w:szCs w:val="28"/>
          <w:rtl/>
        </w:rPr>
        <w:t>ת</w:t>
      </w:r>
      <w:r w:rsidR="002522ED" w:rsidRPr="00457945">
        <w:rPr>
          <w:rFonts w:asciiTheme="majorBidi" w:hAnsiTheme="majorBidi" w:cstheme="majorBidi"/>
          <w:sz w:val="28"/>
          <w:szCs w:val="28"/>
          <w:rtl/>
        </w:rPr>
        <w:t xml:space="preserve"> הגבולות הגיא</w:t>
      </w:r>
      <w:r w:rsidR="00914095" w:rsidRPr="00457945">
        <w:rPr>
          <w:rFonts w:asciiTheme="majorBidi" w:hAnsiTheme="majorBidi" w:cstheme="majorBidi"/>
          <w:sz w:val="28"/>
          <w:szCs w:val="28"/>
          <w:rtl/>
        </w:rPr>
        <w:t>ו</w:t>
      </w:r>
      <w:r w:rsidR="002522ED" w:rsidRPr="00457945">
        <w:rPr>
          <w:rFonts w:asciiTheme="majorBidi" w:hAnsiTheme="majorBidi" w:cstheme="majorBidi"/>
          <w:sz w:val="28"/>
          <w:szCs w:val="28"/>
          <w:rtl/>
        </w:rPr>
        <w:t xml:space="preserve">-פוליטיים </w:t>
      </w:r>
      <w:r w:rsidR="00C84D3A" w:rsidRPr="00457945">
        <w:rPr>
          <w:rFonts w:asciiTheme="majorBidi" w:hAnsiTheme="majorBidi" w:cstheme="majorBidi"/>
          <w:sz w:val="28"/>
          <w:szCs w:val="28"/>
          <w:rtl/>
        </w:rPr>
        <w:t xml:space="preserve">שהשתרעה </w:t>
      </w:r>
      <w:r w:rsidR="00C92170">
        <w:rPr>
          <w:rFonts w:asciiTheme="majorBidi" w:hAnsiTheme="majorBidi" w:cstheme="majorBidi" w:hint="cs"/>
          <w:sz w:val="28"/>
          <w:szCs w:val="28"/>
          <w:rtl/>
        </w:rPr>
        <w:t xml:space="preserve">עד </w:t>
      </w:r>
      <w:r w:rsidR="00BE0618">
        <w:rPr>
          <w:rFonts w:asciiTheme="majorBidi" w:hAnsiTheme="majorBidi" w:cstheme="majorBidi" w:hint="cs"/>
          <w:sz w:val="28"/>
          <w:szCs w:val="28"/>
          <w:rtl/>
        </w:rPr>
        <w:t xml:space="preserve">לפני השואה </w:t>
      </w:r>
      <w:r w:rsidR="007A2993" w:rsidRPr="00457945">
        <w:rPr>
          <w:rFonts w:asciiTheme="majorBidi" w:hAnsiTheme="majorBidi" w:cstheme="majorBidi"/>
          <w:sz w:val="28"/>
          <w:szCs w:val="28"/>
          <w:rtl/>
        </w:rPr>
        <w:t>בין גרמניה ו</w:t>
      </w:r>
      <w:r w:rsidR="0075177B" w:rsidRPr="00457945">
        <w:rPr>
          <w:rFonts w:asciiTheme="majorBidi" w:hAnsiTheme="majorBidi" w:cstheme="majorBidi"/>
          <w:sz w:val="28"/>
          <w:szCs w:val="28"/>
          <w:rtl/>
        </w:rPr>
        <w:t xml:space="preserve">אלזס במערב </w:t>
      </w:r>
      <w:r w:rsidR="00530709" w:rsidRPr="00457945">
        <w:rPr>
          <w:rFonts w:asciiTheme="majorBidi" w:hAnsiTheme="majorBidi" w:cstheme="majorBidi"/>
          <w:sz w:val="28"/>
          <w:szCs w:val="28"/>
          <w:rtl/>
        </w:rPr>
        <w:t xml:space="preserve">היבשת </w:t>
      </w:r>
      <w:r w:rsidR="0075177B" w:rsidRPr="00457945">
        <w:rPr>
          <w:rFonts w:asciiTheme="majorBidi" w:hAnsiTheme="majorBidi" w:cstheme="majorBidi"/>
          <w:sz w:val="28"/>
          <w:szCs w:val="28"/>
          <w:rtl/>
        </w:rPr>
        <w:t>ל</w:t>
      </w:r>
      <w:r w:rsidR="00E21672" w:rsidRPr="00457945">
        <w:rPr>
          <w:rFonts w:asciiTheme="majorBidi" w:hAnsiTheme="majorBidi" w:cstheme="majorBidi"/>
          <w:sz w:val="28"/>
          <w:szCs w:val="28"/>
          <w:rtl/>
        </w:rPr>
        <w:t>מלכות אוסטריה ו</w:t>
      </w:r>
      <w:r w:rsidR="00541420" w:rsidRPr="00457945">
        <w:rPr>
          <w:rFonts w:asciiTheme="majorBidi" w:hAnsiTheme="majorBidi" w:cstheme="majorBidi"/>
          <w:sz w:val="28"/>
          <w:szCs w:val="28"/>
          <w:rtl/>
        </w:rPr>
        <w:t>האימפריה הרוסית</w:t>
      </w:r>
      <w:r w:rsidR="00825D75" w:rsidRPr="00457945">
        <w:rPr>
          <w:rFonts w:asciiTheme="majorBidi" w:hAnsiTheme="majorBidi" w:cstheme="majorBidi"/>
          <w:sz w:val="28"/>
          <w:szCs w:val="28"/>
          <w:rtl/>
        </w:rPr>
        <w:t xml:space="preserve"> במזרחה</w:t>
      </w:r>
      <w:r w:rsidR="00541420" w:rsidRPr="00457945">
        <w:rPr>
          <w:rFonts w:asciiTheme="majorBidi" w:hAnsiTheme="majorBidi" w:cstheme="majorBidi"/>
          <w:sz w:val="28"/>
          <w:szCs w:val="28"/>
          <w:rtl/>
        </w:rPr>
        <w:t xml:space="preserve">. </w:t>
      </w:r>
      <w:r w:rsidR="00D0421D" w:rsidRPr="00457945">
        <w:rPr>
          <w:rFonts w:asciiTheme="majorBidi" w:hAnsiTheme="majorBidi" w:cstheme="majorBidi"/>
          <w:sz w:val="28"/>
          <w:szCs w:val="28"/>
          <w:rtl/>
        </w:rPr>
        <w:t xml:space="preserve">את </w:t>
      </w:r>
      <w:r w:rsidR="00357915" w:rsidRPr="00457945">
        <w:rPr>
          <w:rFonts w:asciiTheme="majorBidi" w:hAnsiTheme="majorBidi" w:cstheme="majorBidi"/>
          <w:sz w:val="28"/>
          <w:szCs w:val="28"/>
          <w:rtl/>
        </w:rPr>
        <w:t>ז</w:t>
      </w:r>
      <w:r w:rsidR="0084465C" w:rsidRPr="00457945">
        <w:rPr>
          <w:rFonts w:asciiTheme="majorBidi" w:hAnsiTheme="majorBidi" w:cstheme="majorBidi"/>
          <w:sz w:val="28"/>
          <w:szCs w:val="28"/>
          <w:rtl/>
        </w:rPr>
        <w:t>י</w:t>
      </w:r>
      <w:r w:rsidR="00357915" w:rsidRPr="00457945">
        <w:rPr>
          <w:rFonts w:asciiTheme="majorBidi" w:hAnsiTheme="majorBidi" w:cstheme="majorBidi"/>
          <w:sz w:val="28"/>
          <w:szCs w:val="28"/>
          <w:rtl/>
        </w:rPr>
        <w:t xml:space="preserve">כרונות </w:t>
      </w:r>
      <w:proofErr w:type="spellStart"/>
      <w:r w:rsidR="00F24F66" w:rsidRPr="00457945">
        <w:rPr>
          <w:rFonts w:asciiTheme="majorBidi" w:hAnsiTheme="majorBidi" w:cstheme="majorBidi"/>
          <w:sz w:val="28"/>
          <w:szCs w:val="28"/>
        </w:rPr>
        <w:t>Glikl</w:t>
      </w:r>
      <w:proofErr w:type="spellEnd"/>
      <w:r w:rsidR="00357915" w:rsidRPr="00457945">
        <w:rPr>
          <w:rFonts w:asciiTheme="majorBidi" w:hAnsiTheme="majorBidi" w:cstheme="majorBidi"/>
          <w:sz w:val="28"/>
          <w:szCs w:val="28"/>
          <w:rtl/>
        </w:rPr>
        <w:t xml:space="preserve"> </w:t>
      </w:r>
      <w:r w:rsidR="00D36A08" w:rsidRPr="00457945">
        <w:rPr>
          <w:rFonts w:asciiTheme="majorBidi" w:hAnsiTheme="majorBidi" w:cstheme="majorBidi"/>
          <w:sz w:val="28"/>
          <w:szCs w:val="28"/>
          <w:rtl/>
        </w:rPr>
        <w:t>בת לייב מהמלן</w:t>
      </w:r>
      <w:r w:rsidR="0084465C" w:rsidRPr="00457945">
        <w:rPr>
          <w:rFonts w:asciiTheme="majorBidi" w:hAnsiTheme="majorBidi" w:cstheme="majorBidi"/>
          <w:sz w:val="28"/>
          <w:szCs w:val="28"/>
          <w:rtl/>
        </w:rPr>
        <w:t>, אשת עסקים יראת שמיים שנחנה בכישרון כתיבה</w:t>
      </w:r>
      <w:r w:rsidR="00D36A08" w:rsidRPr="00457945">
        <w:rPr>
          <w:rFonts w:asciiTheme="majorBidi" w:hAnsiTheme="majorBidi" w:cstheme="majorBidi"/>
          <w:sz w:val="28"/>
          <w:szCs w:val="28"/>
          <w:rtl/>
        </w:rPr>
        <w:t xml:space="preserve"> </w:t>
      </w:r>
      <w:r w:rsidR="00D0421D" w:rsidRPr="00457945">
        <w:rPr>
          <w:rFonts w:asciiTheme="majorBidi" w:hAnsiTheme="majorBidi" w:cstheme="majorBidi"/>
          <w:sz w:val="28"/>
          <w:szCs w:val="28"/>
          <w:rtl/>
        </w:rPr>
        <w:t>ה</w:t>
      </w:r>
      <w:r w:rsidR="0084465C" w:rsidRPr="00457945">
        <w:rPr>
          <w:rFonts w:asciiTheme="majorBidi" w:hAnsiTheme="majorBidi" w:cstheme="majorBidi"/>
          <w:sz w:val="28"/>
          <w:szCs w:val="28"/>
          <w:rtl/>
        </w:rPr>
        <w:t>ו</w:t>
      </w:r>
      <w:r w:rsidR="00D0421D" w:rsidRPr="00457945">
        <w:rPr>
          <w:rFonts w:asciiTheme="majorBidi" w:hAnsiTheme="majorBidi" w:cstheme="majorBidi"/>
          <w:sz w:val="28"/>
          <w:szCs w:val="28"/>
          <w:rtl/>
        </w:rPr>
        <w:t xml:space="preserve">ציאה לאור חווה </w:t>
      </w:r>
      <w:r w:rsidR="00357915" w:rsidRPr="00457945">
        <w:rPr>
          <w:rFonts w:asciiTheme="majorBidi" w:hAnsiTheme="majorBidi" w:cstheme="majorBidi"/>
          <w:sz w:val="28"/>
          <w:szCs w:val="28"/>
          <w:rtl/>
        </w:rPr>
        <w:t xml:space="preserve"> </w:t>
      </w:r>
      <w:proofErr w:type="spellStart"/>
      <w:r w:rsidR="003B7CE6">
        <w:rPr>
          <w:rFonts w:asciiTheme="majorBidi" w:hAnsiTheme="majorBidi" w:cstheme="majorBidi"/>
          <w:sz w:val="28"/>
          <w:szCs w:val="28"/>
        </w:rPr>
        <w:t>Turniansky</w:t>
      </w:r>
      <w:proofErr w:type="spellEnd"/>
      <w:r w:rsidR="00357915" w:rsidRPr="00457945">
        <w:rPr>
          <w:rFonts w:asciiTheme="majorBidi" w:hAnsiTheme="majorBidi" w:cstheme="majorBidi"/>
          <w:sz w:val="28"/>
          <w:szCs w:val="28"/>
          <w:rtl/>
        </w:rPr>
        <w:t xml:space="preserve"> בשנת 200</w:t>
      </w:r>
      <w:r w:rsidR="00063533" w:rsidRPr="00457945">
        <w:rPr>
          <w:rFonts w:asciiTheme="majorBidi" w:hAnsiTheme="majorBidi" w:cstheme="majorBidi"/>
          <w:sz w:val="28"/>
          <w:szCs w:val="28"/>
          <w:rtl/>
        </w:rPr>
        <w:t>6</w:t>
      </w:r>
      <w:r w:rsidR="00535A6A" w:rsidRPr="00457945">
        <w:rPr>
          <w:rFonts w:asciiTheme="majorBidi" w:hAnsiTheme="majorBidi" w:cstheme="majorBidi"/>
          <w:sz w:val="28"/>
          <w:szCs w:val="28"/>
          <w:rtl/>
        </w:rPr>
        <w:t xml:space="preserve">. </w:t>
      </w:r>
      <w:r w:rsidR="00EC5C3D" w:rsidRPr="00457945">
        <w:rPr>
          <w:rFonts w:asciiTheme="majorBidi" w:hAnsiTheme="majorBidi" w:cstheme="majorBidi"/>
          <w:sz w:val="28"/>
          <w:szCs w:val="28"/>
          <w:rtl/>
        </w:rPr>
        <w:t xml:space="preserve">פרקי </w:t>
      </w:r>
      <w:r w:rsidR="00535A6A" w:rsidRPr="00457945">
        <w:rPr>
          <w:rFonts w:asciiTheme="majorBidi" w:hAnsiTheme="majorBidi" w:cstheme="majorBidi"/>
          <w:sz w:val="28"/>
          <w:szCs w:val="28"/>
          <w:rtl/>
        </w:rPr>
        <w:t>הז</w:t>
      </w:r>
      <w:r w:rsidR="0084465C" w:rsidRPr="00457945">
        <w:rPr>
          <w:rFonts w:asciiTheme="majorBidi" w:hAnsiTheme="majorBidi" w:cstheme="majorBidi"/>
          <w:sz w:val="28"/>
          <w:szCs w:val="28"/>
          <w:rtl/>
        </w:rPr>
        <w:t>י</w:t>
      </w:r>
      <w:r w:rsidR="00535A6A" w:rsidRPr="00457945">
        <w:rPr>
          <w:rFonts w:asciiTheme="majorBidi" w:hAnsiTheme="majorBidi" w:cstheme="majorBidi"/>
          <w:sz w:val="28"/>
          <w:szCs w:val="28"/>
          <w:rtl/>
        </w:rPr>
        <w:t>כרונות</w:t>
      </w:r>
      <w:r w:rsidR="00EC5C3D" w:rsidRPr="00457945">
        <w:rPr>
          <w:rFonts w:asciiTheme="majorBidi" w:hAnsiTheme="majorBidi" w:cstheme="majorBidi"/>
          <w:sz w:val="28"/>
          <w:szCs w:val="28"/>
          <w:rtl/>
        </w:rPr>
        <w:t xml:space="preserve"> הללו, ש</w:t>
      </w:r>
      <w:r w:rsidR="00404E86" w:rsidRPr="00457945">
        <w:rPr>
          <w:rFonts w:asciiTheme="majorBidi" w:hAnsiTheme="majorBidi" w:cstheme="majorBidi"/>
          <w:sz w:val="28"/>
          <w:szCs w:val="28"/>
          <w:rtl/>
        </w:rPr>
        <w:t>נכתבו</w:t>
      </w:r>
      <w:r w:rsidR="00A9415C" w:rsidRPr="00457945">
        <w:rPr>
          <w:rFonts w:asciiTheme="majorBidi" w:hAnsiTheme="majorBidi" w:cstheme="majorBidi"/>
          <w:sz w:val="28"/>
          <w:szCs w:val="28"/>
          <w:rtl/>
        </w:rPr>
        <w:t xml:space="preserve"> ב-</w:t>
      </w:r>
      <w:r w:rsidR="00FA0F6C" w:rsidRPr="00457945">
        <w:rPr>
          <w:rFonts w:asciiTheme="majorBidi" w:hAnsiTheme="majorBidi" w:cstheme="majorBidi"/>
          <w:sz w:val="28"/>
          <w:szCs w:val="28"/>
          <w:rtl/>
        </w:rPr>
        <w:t xml:space="preserve"> </w:t>
      </w:r>
      <w:r w:rsidR="00A9415C" w:rsidRPr="00457945">
        <w:rPr>
          <w:rFonts w:asciiTheme="majorBidi" w:hAnsiTheme="majorBidi" w:cstheme="majorBidi"/>
          <w:sz w:val="28"/>
          <w:szCs w:val="28"/>
        </w:rPr>
        <w:t xml:space="preserve"> </w:t>
      </w:r>
      <w:r w:rsidR="0084465C" w:rsidRPr="00457945">
        <w:rPr>
          <w:rFonts w:asciiTheme="majorBidi" w:hAnsiTheme="majorBidi" w:cstheme="majorBidi"/>
          <w:sz w:val="28"/>
          <w:szCs w:val="28"/>
        </w:rPr>
        <w:t>Alt Yiddish</w:t>
      </w:r>
      <w:r w:rsidR="0084465C" w:rsidRPr="00457945">
        <w:rPr>
          <w:rFonts w:asciiTheme="majorBidi" w:hAnsiTheme="majorBidi" w:cstheme="majorBidi"/>
          <w:sz w:val="28"/>
          <w:szCs w:val="28"/>
          <w:rtl/>
        </w:rPr>
        <w:t xml:space="preserve"> </w:t>
      </w:r>
      <w:r w:rsidR="00404E86" w:rsidRPr="00457945">
        <w:rPr>
          <w:rFonts w:asciiTheme="majorBidi" w:hAnsiTheme="majorBidi" w:cstheme="majorBidi"/>
          <w:sz w:val="28"/>
          <w:szCs w:val="28"/>
          <w:rtl/>
        </w:rPr>
        <w:t>בין השנים 1721-1691</w:t>
      </w:r>
      <w:r w:rsidR="006527AC" w:rsidRPr="00457945">
        <w:rPr>
          <w:rFonts w:asciiTheme="majorBidi" w:hAnsiTheme="majorBidi" w:cstheme="majorBidi"/>
          <w:sz w:val="28"/>
          <w:szCs w:val="28"/>
          <w:rtl/>
        </w:rPr>
        <w:t xml:space="preserve"> [</w:t>
      </w:r>
      <w:r w:rsidR="0059236C" w:rsidRPr="00457945">
        <w:rPr>
          <w:rFonts w:asciiTheme="majorBidi" w:hAnsiTheme="majorBidi" w:cstheme="majorBidi"/>
          <w:sz w:val="28"/>
          <w:szCs w:val="28"/>
          <w:rtl/>
        </w:rPr>
        <w:t>ו</w:t>
      </w:r>
      <w:r w:rsidR="00A35164" w:rsidRPr="00457945">
        <w:rPr>
          <w:rFonts w:asciiTheme="majorBidi" w:hAnsiTheme="majorBidi" w:cstheme="majorBidi"/>
          <w:sz w:val="28"/>
          <w:szCs w:val="28"/>
          <w:rtl/>
        </w:rPr>
        <w:t>כ</w:t>
      </w:r>
      <w:r w:rsidR="006527AC" w:rsidRPr="00457945">
        <w:rPr>
          <w:rFonts w:asciiTheme="majorBidi" w:hAnsiTheme="majorBidi" w:cstheme="majorBidi"/>
          <w:sz w:val="28"/>
          <w:szCs w:val="28"/>
          <w:rtl/>
        </w:rPr>
        <w:t xml:space="preserve">וללים גם </w:t>
      </w:r>
      <w:r w:rsidR="00A35164" w:rsidRPr="00457945">
        <w:rPr>
          <w:rFonts w:asciiTheme="majorBidi" w:hAnsiTheme="majorBidi" w:cstheme="majorBidi"/>
          <w:sz w:val="28"/>
          <w:szCs w:val="28"/>
          <w:rtl/>
        </w:rPr>
        <w:t xml:space="preserve">חומר רב על </w:t>
      </w:r>
      <w:r w:rsidR="006527AC" w:rsidRPr="00457945">
        <w:rPr>
          <w:rFonts w:asciiTheme="majorBidi" w:hAnsiTheme="majorBidi" w:cstheme="majorBidi"/>
          <w:sz w:val="28"/>
          <w:szCs w:val="28"/>
          <w:rtl/>
        </w:rPr>
        <w:t>תולדות משפח</w:t>
      </w:r>
      <w:r w:rsidR="0084465C" w:rsidRPr="00457945">
        <w:rPr>
          <w:rFonts w:asciiTheme="majorBidi" w:hAnsiTheme="majorBidi" w:cstheme="majorBidi"/>
          <w:sz w:val="28"/>
          <w:szCs w:val="28"/>
          <w:rtl/>
        </w:rPr>
        <w:t>ת המחברת</w:t>
      </w:r>
      <w:r w:rsidR="00645C16" w:rsidRPr="00457945">
        <w:rPr>
          <w:rFonts w:asciiTheme="majorBidi" w:hAnsiTheme="majorBidi" w:cstheme="majorBidi"/>
          <w:sz w:val="28"/>
          <w:szCs w:val="28"/>
          <w:rtl/>
        </w:rPr>
        <w:t xml:space="preserve"> בעשורים הקודמים</w:t>
      </w:r>
      <w:r w:rsidR="00A61510" w:rsidRPr="00457945">
        <w:rPr>
          <w:rFonts w:asciiTheme="majorBidi" w:hAnsiTheme="majorBidi" w:cstheme="majorBidi"/>
          <w:sz w:val="28"/>
          <w:szCs w:val="28"/>
          <w:rtl/>
        </w:rPr>
        <w:t>],</w:t>
      </w:r>
      <w:r w:rsidR="00200D44" w:rsidRPr="00457945">
        <w:rPr>
          <w:rFonts w:asciiTheme="majorBidi" w:hAnsiTheme="majorBidi" w:cstheme="majorBidi"/>
          <w:sz w:val="28"/>
          <w:szCs w:val="28"/>
          <w:rtl/>
        </w:rPr>
        <w:t xml:space="preserve"> </w:t>
      </w:r>
      <w:r w:rsidR="00EE79A8" w:rsidRPr="00457945">
        <w:rPr>
          <w:rFonts w:asciiTheme="majorBidi" w:hAnsiTheme="majorBidi" w:cstheme="majorBidi"/>
          <w:sz w:val="28"/>
          <w:szCs w:val="28"/>
          <w:rtl/>
        </w:rPr>
        <w:t xml:space="preserve">פורסמו באיחור זמן </w:t>
      </w:r>
      <w:r w:rsidR="00FA0F6C" w:rsidRPr="00457945">
        <w:rPr>
          <w:rFonts w:asciiTheme="majorBidi" w:hAnsiTheme="majorBidi" w:cstheme="majorBidi"/>
          <w:sz w:val="28"/>
          <w:szCs w:val="28"/>
          <w:rtl/>
        </w:rPr>
        <w:t>ניכר</w:t>
      </w:r>
      <w:r w:rsidR="00200D44" w:rsidRPr="00457945">
        <w:rPr>
          <w:rFonts w:asciiTheme="majorBidi" w:hAnsiTheme="majorBidi" w:cstheme="majorBidi"/>
          <w:sz w:val="28"/>
          <w:szCs w:val="28"/>
          <w:rtl/>
        </w:rPr>
        <w:t xml:space="preserve">. </w:t>
      </w:r>
      <w:r w:rsidR="00A9415C" w:rsidRPr="00457945">
        <w:rPr>
          <w:rFonts w:asciiTheme="majorBidi" w:hAnsiTheme="majorBidi" w:cstheme="majorBidi"/>
          <w:sz w:val="28"/>
          <w:szCs w:val="28"/>
          <w:rtl/>
        </w:rPr>
        <w:t>זיכרונות משפחתיים</w:t>
      </w:r>
      <w:r w:rsidR="00200D44" w:rsidRPr="00457945">
        <w:rPr>
          <w:rFonts w:asciiTheme="majorBidi" w:hAnsiTheme="majorBidi" w:cstheme="majorBidi"/>
          <w:sz w:val="28"/>
          <w:szCs w:val="28"/>
          <w:rtl/>
        </w:rPr>
        <w:t xml:space="preserve"> </w:t>
      </w:r>
      <w:r w:rsidR="00EE79A8" w:rsidRPr="00457945">
        <w:rPr>
          <w:rFonts w:asciiTheme="majorBidi" w:hAnsiTheme="majorBidi" w:cstheme="majorBidi"/>
          <w:sz w:val="28"/>
          <w:szCs w:val="28"/>
          <w:rtl/>
        </w:rPr>
        <w:t xml:space="preserve">לא </w:t>
      </w:r>
      <w:r w:rsidR="00FA0F6C" w:rsidRPr="00457945">
        <w:rPr>
          <w:rFonts w:asciiTheme="majorBidi" w:hAnsiTheme="majorBidi" w:cstheme="majorBidi"/>
          <w:sz w:val="28"/>
          <w:szCs w:val="28"/>
          <w:rtl/>
        </w:rPr>
        <w:t xml:space="preserve">נחשבו </w:t>
      </w:r>
      <w:r w:rsidR="00A9415C" w:rsidRPr="00457945">
        <w:rPr>
          <w:rFonts w:asciiTheme="majorBidi" w:hAnsiTheme="majorBidi" w:cstheme="majorBidi"/>
          <w:sz w:val="28"/>
          <w:szCs w:val="28"/>
          <w:rtl/>
        </w:rPr>
        <w:t xml:space="preserve">בזמן חיבורם </w:t>
      </w:r>
      <w:r w:rsidR="00E2754E" w:rsidRPr="00457945">
        <w:rPr>
          <w:rFonts w:asciiTheme="majorBidi" w:hAnsiTheme="majorBidi" w:cstheme="majorBidi"/>
          <w:sz w:val="28"/>
          <w:szCs w:val="28"/>
          <w:rtl/>
        </w:rPr>
        <w:t>לסוגה</w:t>
      </w:r>
      <w:r w:rsidR="0027700B" w:rsidRPr="00457945">
        <w:rPr>
          <w:rFonts w:asciiTheme="majorBidi" w:hAnsiTheme="majorBidi" w:cstheme="majorBidi"/>
          <w:sz w:val="28"/>
          <w:szCs w:val="28"/>
          <w:rtl/>
        </w:rPr>
        <w:t xml:space="preserve"> </w:t>
      </w:r>
      <w:r w:rsidR="00E2754E" w:rsidRPr="00457945">
        <w:rPr>
          <w:rFonts w:asciiTheme="majorBidi" w:hAnsiTheme="majorBidi" w:cstheme="majorBidi"/>
          <w:sz w:val="28"/>
          <w:szCs w:val="28"/>
          <w:rtl/>
        </w:rPr>
        <w:t>שראוי ל</w:t>
      </w:r>
      <w:r w:rsidR="00FF5C68">
        <w:rPr>
          <w:rFonts w:asciiTheme="majorBidi" w:hAnsiTheme="majorBidi" w:cstheme="majorBidi" w:hint="cs"/>
          <w:sz w:val="28"/>
          <w:szCs w:val="28"/>
          <w:rtl/>
        </w:rPr>
        <w:t>פרסם</w:t>
      </w:r>
      <w:r w:rsidR="00E2754E" w:rsidRPr="00457945">
        <w:rPr>
          <w:rFonts w:asciiTheme="majorBidi" w:hAnsiTheme="majorBidi" w:cstheme="majorBidi"/>
          <w:sz w:val="28"/>
          <w:szCs w:val="28"/>
          <w:rtl/>
        </w:rPr>
        <w:t xml:space="preserve"> </w:t>
      </w:r>
      <w:r w:rsidR="00FF5C68">
        <w:rPr>
          <w:rFonts w:asciiTheme="majorBidi" w:hAnsiTheme="majorBidi" w:cstheme="majorBidi" w:hint="cs"/>
          <w:sz w:val="28"/>
          <w:szCs w:val="28"/>
          <w:rtl/>
        </w:rPr>
        <w:t>ב</w:t>
      </w:r>
      <w:r w:rsidR="00E2754E" w:rsidRPr="00457945">
        <w:rPr>
          <w:rFonts w:asciiTheme="majorBidi" w:hAnsiTheme="majorBidi" w:cstheme="majorBidi"/>
          <w:sz w:val="28"/>
          <w:szCs w:val="28"/>
          <w:rtl/>
        </w:rPr>
        <w:t>דפוס</w:t>
      </w:r>
      <w:r w:rsidR="00C96804" w:rsidRPr="00457945">
        <w:rPr>
          <w:rFonts w:asciiTheme="majorBidi" w:hAnsiTheme="majorBidi" w:cstheme="majorBidi"/>
          <w:sz w:val="28"/>
          <w:szCs w:val="28"/>
          <w:rtl/>
        </w:rPr>
        <w:t xml:space="preserve">. </w:t>
      </w:r>
      <w:r w:rsidR="00D36A08" w:rsidRPr="00457945">
        <w:rPr>
          <w:rFonts w:asciiTheme="majorBidi" w:hAnsiTheme="majorBidi" w:cstheme="majorBidi"/>
          <w:sz w:val="28"/>
          <w:szCs w:val="28"/>
          <w:rtl/>
        </w:rPr>
        <w:t xml:space="preserve">בשנת  2023  ראו אור </w:t>
      </w:r>
      <w:r w:rsidR="009F03ED" w:rsidRPr="00457945">
        <w:rPr>
          <w:rFonts w:asciiTheme="majorBidi" w:hAnsiTheme="majorBidi" w:cstheme="majorBidi"/>
          <w:sz w:val="28"/>
          <w:szCs w:val="28"/>
          <w:rtl/>
        </w:rPr>
        <w:t xml:space="preserve">בעברית </w:t>
      </w:r>
      <w:r w:rsidR="00D36A08" w:rsidRPr="00457945">
        <w:rPr>
          <w:rFonts w:asciiTheme="majorBidi" w:hAnsiTheme="majorBidi" w:cstheme="majorBidi"/>
          <w:sz w:val="28"/>
          <w:szCs w:val="28"/>
          <w:rtl/>
        </w:rPr>
        <w:t xml:space="preserve">שני </w:t>
      </w:r>
      <w:r w:rsidR="002C1044" w:rsidRPr="00457945">
        <w:rPr>
          <w:rFonts w:asciiTheme="majorBidi" w:hAnsiTheme="majorBidi" w:cstheme="majorBidi"/>
          <w:sz w:val="28"/>
          <w:szCs w:val="28"/>
          <w:rtl/>
        </w:rPr>
        <w:t xml:space="preserve">חבורים </w:t>
      </w:r>
      <w:r w:rsidR="00474057">
        <w:rPr>
          <w:rFonts w:asciiTheme="majorBidi" w:hAnsiTheme="majorBidi" w:cstheme="majorBidi" w:hint="cs"/>
          <w:sz w:val="28"/>
          <w:szCs w:val="28"/>
          <w:rtl/>
        </w:rPr>
        <w:t>זכרונות</w:t>
      </w:r>
      <w:r w:rsidR="002C1044" w:rsidRPr="00457945">
        <w:rPr>
          <w:rFonts w:asciiTheme="majorBidi" w:hAnsiTheme="majorBidi" w:cstheme="majorBidi"/>
          <w:sz w:val="28"/>
          <w:szCs w:val="28"/>
          <w:rtl/>
        </w:rPr>
        <w:t xml:space="preserve"> מן המאה השמונה עשרה</w:t>
      </w:r>
      <w:r w:rsidR="00D36A08" w:rsidRPr="00457945">
        <w:rPr>
          <w:rFonts w:asciiTheme="majorBidi" w:hAnsiTheme="majorBidi" w:cstheme="majorBidi"/>
          <w:sz w:val="28"/>
          <w:szCs w:val="28"/>
          <w:rtl/>
        </w:rPr>
        <w:t xml:space="preserve"> שההדיר ופירש עמיתנו המנוח גרשון דוד </w:t>
      </w:r>
      <w:r w:rsidR="00B25A72">
        <w:rPr>
          <w:rFonts w:asciiTheme="majorBidi" w:hAnsiTheme="majorBidi" w:cstheme="majorBidi"/>
          <w:sz w:val="28"/>
          <w:szCs w:val="28"/>
        </w:rPr>
        <w:t>Hundert</w:t>
      </w:r>
      <w:r w:rsidR="00D36A08" w:rsidRPr="00457945">
        <w:rPr>
          <w:rFonts w:asciiTheme="majorBidi" w:hAnsiTheme="majorBidi" w:cstheme="majorBidi"/>
          <w:sz w:val="28"/>
          <w:szCs w:val="28"/>
          <w:rtl/>
        </w:rPr>
        <w:t xml:space="preserve">.  </w:t>
      </w:r>
      <w:r w:rsidR="00C96804" w:rsidRPr="00457945">
        <w:rPr>
          <w:rFonts w:asciiTheme="majorBidi" w:hAnsiTheme="majorBidi" w:cstheme="majorBidi"/>
          <w:sz w:val="28"/>
          <w:szCs w:val="28"/>
          <w:rtl/>
        </w:rPr>
        <w:t xml:space="preserve">סוחר היינות </w:t>
      </w:r>
      <w:r w:rsidR="00A9415C" w:rsidRPr="00457945">
        <w:rPr>
          <w:rFonts w:asciiTheme="majorBidi" w:hAnsiTheme="majorBidi" w:cstheme="majorBidi"/>
          <w:sz w:val="28"/>
          <w:szCs w:val="28"/>
          <w:rtl/>
        </w:rPr>
        <w:t xml:space="preserve"> </w:t>
      </w:r>
      <w:r w:rsidR="00A9415C" w:rsidRPr="00457945">
        <w:rPr>
          <w:rFonts w:asciiTheme="majorBidi" w:hAnsiTheme="majorBidi" w:cstheme="majorBidi"/>
          <w:sz w:val="28"/>
          <w:szCs w:val="28"/>
        </w:rPr>
        <w:t xml:space="preserve">Dov Ber </w:t>
      </w:r>
      <w:proofErr w:type="spellStart"/>
      <w:r w:rsidR="00A9415C" w:rsidRPr="00457945">
        <w:rPr>
          <w:rFonts w:asciiTheme="majorBidi" w:hAnsiTheme="majorBidi" w:cstheme="majorBidi"/>
          <w:sz w:val="28"/>
          <w:szCs w:val="28"/>
        </w:rPr>
        <w:t>Birkental</w:t>
      </w:r>
      <w:proofErr w:type="spellEnd"/>
      <w:r w:rsidR="00A9415C" w:rsidRPr="00457945">
        <w:rPr>
          <w:rFonts w:asciiTheme="majorBidi" w:hAnsiTheme="majorBidi" w:cstheme="majorBidi"/>
          <w:sz w:val="28"/>
          <w:szCs w:val="28"/>
        </w:rPr>
        <w:t xml:space="preserve"> of </w:t>
      </w:r>
      <w:proofErr w:type="spellStart"/>
      <w:r w:rsidR="00A9415C" w:rsidRPr="00457945">
        <w:rPr>
          <w:rFonts w:asciiTheme="majorBidi" w:hAnsiTheme="majorBidi" w:cstheme="majorBidi"/>
          <w:sz w:val="28"/>
          <w:szCs w:val="28"/>
        </w:rPr>
        <w:t>Bolecho</w:t>
      </w:r>
      <w:r w:rsidR="00F24F66" w:rsidRPr="00457945">
        <w:rPr>
          <w:rFonts w:asciiTheme="majorBidi" w:hAnsiTheme="majorBidi" w:cstheme="majorBidi"/>
          <w:sz w:val="28"/>
          <w:szCs w:val="28"/>
        </w:rPr>
        <w:t>w</w:t>
      </w:r>
      <w:proofErr w:type="spellEnd"/>
      <w:r w:rsidR="00A9415C" w:rsidRPr="00457945">
        <w:rPr>
          <w:rFonts w:asciiTheme="majorBidi" w:hAnsiTheme="majorBidi" w:cstheme="majorBidi"/>
          <w:sz w:val="28"/>
          <w:szCs w:val="28"/>
        </w:rPr>
        <w:t>, Western Ukraine</w:t>
      </w:r>
      <w:r w:rsidR="00E3567B" w:rsidRPr="00457945">
        <w:rPr>
          <w:rFonts w:asciiTheme="majorBidi" w:hAnsiTheme="majorBidi" w:cstheme="majorBidi"/>
          <w:sz w:val="28"/>
          <w:szCs w:val="28"/>
          <w:rtl/>
        </w:rPr>
        <w:t xml:space="preserve"> </w:t>
      </w:r>
      <w:r w:rsidR="00DB6790" w:rsidRPr="00457945">
        <w:rPr>
          <w:rFonts w:asciiTheme="majorBidi" w:hAnsiTheme="majorBidi" w:cstheme="majorBidi"/>
          <w:sz w:val="28"/>
          <w:szCs w:val="28"/>
          <w:rtl/>
        </w:rPr>
        <w:t xml:space="preserve">העלה </w:t>
      </w:r>
      <w:r w:rsidR="001076A6">
        <w:rPr>
          <w:rFonts w:asciiTheme="majorBidi" w:hAnsiTheme="majorBidi" w:cstheme="majorBidi" w:hint="cs"/>
          <w:sz w:val="28"/>
          <w:szCs w:val="28"/>
          <w:rtl/>
        </w:rPr>
        <w:t>פ</w:t>
      </w:r>
      <w:r w:rsidR="00A812AB">
        <w:rPr>
          <w:rFonts w:asciiTheme="majorBidi" w:hAnsiTheme="majorBidi" w:cstheme="majorBidi" w:hint="cs"/>
          <w:sz w:val="28"/>
          <w:szCs w:val="28"/>
          <w:rtl/>
        </w:rPr>
        <w:t>על הנייר פ</w:t>
      </w:r>
      <w:r w:rsidR="001076A6">
        <w:rPr>
          <w:rFonts w:asciiTheme="majorBidi" w:hAnsiTheme="majorBidi" w:cstheme="majorBidi" w:hint="cs"/>
          <w:sz w:val="28"/>
          <w:szCs w:val="28"/>
          <w:rtl/>
        </w:rPr>
        <w:t>רקי</w:t>
      </w:r>
      <w:r w:rsidR="00BA3F4C">
        <w:rPr>
          <w:rFonts w:asciiTheme="majorBidi" w:hAnsiTheme="majorBidi" w:cstheme="majorBidi" w:hint="cs"/>
          <w:sz w:val="28"/>
          <w:szCs w:val="28"/>
          <w:rtl/>
        </w:rPr>
        <w:t xml:space="preserve"> חיים ו</w:t>
      </w:r>
      <w:r w:rsidR="00A812AB">
        <w:rPr>
          <w:rFonts w:asciiTheme="majorBidi" w:hAnsiTheme="majorBidi" w:cstheme="majorBidi" w:hint="cs"/>
          <w:sz w:val="28"/>
          <w:szCs w:val="28"/>
          <w:rtl/>
        </w:rPr>
        <w:t>פעילות מסחרית וציבורית</w:t>
      </w:r>
      <w:r w:rsidR="00B52804" w:rsidRPr="00457945">
        <w:rPr>
          <w:rFonts w:asciiTheme="majorBidi" w:hAnsiTheme="majorBidi" w:cstheme="majorBidi"/>
          <w:sz w:val="28"/>
          <w:szCs w:val="28"/>
          <w:rtl/>
        </w:rPr>
        <w:t xml:space="preserve"> </w:t>
      </w:r>
      <w:r w:rsidR="00AA74F1" w:rsidRPr="00457945">
        <w:rPr>
          <w:rFonts w:asciiTheme="majorBidi" w:hAnsiTheme="majorBidi" w:cstheme="majorBidi"/>
          <w:sz w:val="28"/>
          <w:szCs w:val="28"/>
          <w:rtl/>
        </w:rPr>
        <w:t xml:space="preserve">בשלהי המאה </w:t>
      </w:r>
      <w:r w:rsidR="002C1044" w:rsidRPr="00457945">
        <w:rPr>
          <w:rFonts w:asciiTheme="majorBidi" w:hAnsiTheme="majorBidi" w:cstheme="majorBidi"/>
          <w:sz w:val="28"/>
          <w:szCs w:val="28"/>
          <w:rtl/>
        </w:rPr>
        <w:t>שבה חי</w:t>
      </w:r>
      <w:r w:rsidR="00D87354" w:rsidRPr="00457945">
        <w:rPr>
          <w:rFonts w:asciiTheme="majorBidi" w:hAnsiTheme="majorBidi" w:cstheme="majorBidi"/>
          <w:sz w:val="28"/>
          <w:szCs w:val="28"/>
          <w:rtl/>
        </w:rPr>
        <w:t xml:space="preserve">, אך </w:t>
      </w:r>
      <w:r w:rsidR="009F03ED" w:rsidRPr="00457945">
        <w:rPr>
          <w:rFonts w:asciiTheme="majorBidi" w:hAnsiTheme="majorBidi" w:cstheme="majorBidi"/>
          <w:sz w:val="28"/>
          <w:szCs w:val="28"/>
          <w:rtl/>
        </w:rPr>
        <w:t xml:space="preserve">קטעים ממה </w:t>
      </w:r>
      <w:r w:rsidR="00D16D7B" w:rsidRPr="00457945">
        <w:rPr>
          <w:rFonts w:asciiTheme="majorBidi" w:hAnsiTheme="majorBidi" w:cstheme="majorBidi"/>
          <w:sz w:val="28"/>
          <w:szCs w:val="28"/>
          <w:rtl/>
        </w:rPr>
        <w:t>שכתב החל</w:t>
      </w:r>
      <w:r w:rsidR="009F03ED" w:rsidRPr="00457945">
        <w:rPr>
          <w:rFonts w:asciiTheme="majorBidi" w:hAnsiTheme="majorBidi" w:cstheme="majorBidi"/>
          <w:sz w:val="28"/>
          <w:szCs w:val="28"/>
          <w:rtl/>
        </w:rPr>
        <w:t>ו</w:t>
      </w:r>
      <w:r w:rsidR="00D16D7B" w:rsidRPr="00457945">
        <w:rPr>
          <w:rFonts w:asciiTheme="majorBidi" w:hAnsiTheme="majorBidi" w:cstheme="majorBidi"/>
          <w:sz w:val="28"/>
          <w:szCs w:val="28"/>
          <w:rtl/>
        </w:rPr>
        <w:t xml:space="preserve"> להתפרסם בדפוס רק בר</w:t>
      </w:r>
      <w:r w:rsidR="00087469" w:rsidRPr="00457945">
        <w:rPr>
          <w:rFonts w:asciiTheme="majorBidi" w:hAnsiTheme="majorBidi" w:cstheme="majorBidi"/>
          <w:sz w:val="28"/>
          <w:szCs w:val="28"/>
          <w:rtl/>
        </w:rPr>
        <w:t>אשית המאה העשרים.</w:t>
      </w:r>
      <w:r w:rsidR="00D36A08" w:rsidRPr="00457945">
        <w:rPr>
          <w:rFonts w:asciiTheme="majorBidi" w:hAnsiTheme="majorBidi" w:cstheme="majorBidi"/>
          <w:sz w:val="28"/>
          <w:szCs w:val="28"/>
          <w:rtl/>
        </w:rPr>
        <w:t xml:space="preserve"> </w:t>
      </w:r>
      <w:r w:rsidR="005301F1" w:rsidRPr="00457945">
        <w:rPr>
          <w:rFonts w:asciiTheme="majorBidi" w:hAnsiTheme="majorBidi" w:cstheme="majorBidi"/>
          <w:sz w:val="28"/>
          <w:szCs w:val="28"/>
          <w:rtl/>
        </w:rPr>
        <w:t>שפר ג</w:t>
      </w:r>
      <w:r w:rsidR="00710A2B" w:rsidRPr="00457945">
        <w:rPr>
          <w:rFonts w:asciiTheme="majorBidi" w:hAnsiTheme="majorBidi" w:cstheme="majorBidi"/>
          <w:sz w:val="28"/>
          <w:szCs w:val="28"/>
          <w:rtl/>
        </w:rPr>
        <w:t xml:space="preserve">ורלו </w:t>
      </w:r>
      <w:r w:rsidR="005301F1" w:rsidRPr="00457945">
        <w:rPr>
          <w:rFonts w:asciiTheme="majorBidi" w:hAnsiTheme="majorBidi" w:cstheme="majorBidi"/>
          <w:sz w:val="28"/>
          <w:szCs w:val="28"/>
          <w:rtl/>
        </w:rPr>
        <w:t xml:space="preserve">של </w:t>
      </w:r>
      <w:r w:rsidR="00857A7A" w:rsidRPr="00457945">
        <w:rPr>
          <w:rFonts w:asciiTheme="majorBidi" w:hAnsiTheme="majorBidi" w:cstheme="majorBidi"/>
          <w:sz w:val="28"/>
          <w:szCs w:val="28"/>
          <w:rtl/>
        </w:rPr>
        <w:t>החי</w:t>
      </w:r>
      <w:r w:rsidR="005F311E" w:rsidRPr="00457945">
        <w:rPr>
          <w:rFonts w:asciiTheme="majorBidi" w:hAnsiTheme="majorBidi" w:cstheme="majorBidi"/>
          <w:sz w:val="28"/>
          <w:szCs w:val="28"/>
          <w:rtl/>
        </w:rPr>
        <w:t>בור האוט</w:t>
      </w:r>
      <w:r w:rsidR="009F03ED" w:rsidRPr="00457945">
        <w:rPr>
          <w:rFonts w:asciiTheme="majorBidi" w:hAnsiTheme="majorBidi" w:cstheme="majorBidi"/>
          <w:sz w:val="28"/>
          <w:szCs w:val="28"/>
          <w:rtl/>
        </w:rPr>
        <w:t>ו</w:t>
      </w:r>
      <w:r w:rsidR="005F311E" w:rsidRPr="00457945">
        <w:rPr>
          <w:rFonts w:asciiTheme="majorBidi" w:hAnsiTheme="majorBidi" w:cstheme="majorBidi"/>
          <w:sz w:val="28"/>
          <w:szCs w:val="28"/>
          <w:rtl/>
        </w:rPr>
        <w:t>ביוגרפי השלישי</w:t>
      </w:r>
      <w:r w:rsidR="005301F1" w:rsidRPr="00457945">
        <w:rPr>
          <w:rFonts w:asciiTheme="majorBidi" w:hAnsiTheme="majorBidi" w:cstheme="majorBidi"/>
          <w:sz w:val="28"/>
          <w:szCs w:val="28"/>
          <w:rtl/>
        </w:rPr>
        <w:t>,</w:t>
      </w:r>
      <w:r w:rsidR="0027700B" w:rsidRPr="00457945">
        <w:rPr>
          <w:rFonts w:asciiTheme="majorBidi" w:hAnsiTheme="majorBidi" w:cstheme="majorBidi"/>
          <w:sz w:val="28"/>
          <w:szCs w:val="28"/>
          <w:rtl/>
        </w:rPr>
        <w:t xml:space="preserve"> </w:t>
      </w:r>
      <w:r w:rsidR="00AE6B96" w:rsidRPr="00457945">
        <w:rPr>
          <w:rFonts w:asciiTheme="majorBidi" w:hAnsiTheme="majorBidi" w:cstheme="majorBidi"/>
          <w:sz w:val="28"/>
          <w:szCs w:val="28"/>
          <w:rtl/>
        </w:rPr>
        <w:t xml:space="preserve">פרי עטו של </w:t>
      </w:r>
      <w:r w:rsidR="009F03ED" w:rsidRPr="00457945">
        <w:rPr>
          <w:rFonts w:asciiTheme="majorBidi" w:hAnsiTheme="majorBidi" w:cstheme="majorBidi"/>
          <w:sz w:val="28"/>
          <w:szCs w:val="28"/>
          <w:rtl/>
        </w:rPr>
        <w:t>איש העסקים האודסאי, שהיה סופר ולשונאי,</w:t>
      </w:r>
      <w:r w:rsidR="00AE6B96" w:rsidRPr="00457945">
        <w:rPr>
          <w:rFonts w:asciiTheme="majorBidi" w:hAnsiTheme="majorBidi" w:cstheme="majorBidi"/>
          <w:sz w:val="28"/>
          <w:szCs w:val="28"/>
          <w:rtl/>
        </w:rPr>
        <w:t xml:space="preserve"> </w:t>
      </w:r>
      <w:r w:rsidR="00305E2E" w:rsidRPr="00457945">
        <w:rPr>
          <w:rFonts w:asciiTheme="majorBidi" w:hAnsiTheme="majorBidi" w:cstheme="majorBidi"/>
          <w:sz w:val="28"/>
          <w:szCs w:val="28"/>
          <w:rtl/>
        </w:rPr>
        <w:t>י</w:t>
      </w:r>
      <w:r w:rsidR="005301F1" w:rsidRPr="00457945">
        <w:rPr>
          <w:rFonts w:asciiTheme="majorBidi" w:hAnsiTheme="majorBidi" w:cstheme="majorBidi"/>
          <w:sz w:val="28"/>
          <w:szCs w:val="28"/>
          <w:rtl/>
        </w:rPr>
        <w:t>צחק</w:t>
      </w:r>
      <w:proofErr w:type="spellStart"/>
      <w:r w:rsidR="00905057">
        <w:rPr>
          <w:rFonts w:asciiTheme="majorBidi" w:hAnsiTheme="majorBidi" w:cstheme="majorBidi"/>
          <w:sz w:val="28"/>
          <w:szCs w:val="28"/>
        </w:rPr>
        <w:t>Spivakoff</w:t>
      </w:r>
      <w:proofErr w:type="spellEnd"/>
      <w:r w:rsidR="00905057">
        <w:rPr>
          <w:rFonts w:asciiTheme="majorBidi" w:hAnsiTheme="majorBidi" w:cstheme="majorBidi"/>
          <w:sz w:val="28"/>
          <w:szCs w:val="28"/>
        </w:rPr>
        <w:t xml:space="preserve"> </w:t>
      </w:r>
      <w:r w:rsidR="00305E2E" w:rsidRPr="00457945">
        <w:rPr>
          <w:rFonts w:asciiTheme="majorBidi" w:hAnsiTheme="majorBidi" w:cstheme="majorBidi"/>
          <w:sz w:val="28"/>
          <w:szCs w:val="28"/>
          <w:rtl/>
        </w:rPr>
        <w:t xml:space="preserve">. </w:t>
      </w:r>
      <w:r w:rsidR="005301F1" w:rsidRPr="00457945">
        <w:rPr>
          <w:rFonts w:asciiTheme="majorBidi" w:hAnsiTheme="majorBidi" w:cstheme="majorBidi"/>
          <w:sz w:val="28"/>
          <w:szCs w:val="28"/>
          <w:rtl/>
        </w:rPr>
        <w:t>ש</w:t>
      </w:r>
      <w:r w:rsidR="006477B3" w:rsidRPr="00457945">
        <w:rPr>
          <w:rFonts w:asciiTheme="majorBidi" w:hAnsiTheme="majorBidi" w:cstheme="majorBidi"/>
          <w:sz w:val="28"/>
          <w:szCs w:val="28"/>
          <w:rtl/>
        </w:rPr>
        <w:t>נכ</w:t>
      </w:r>
      <w:r w:rsidR="00E21958" w:rsidRPr="00457945">
        <w:rPr>
          <w:rFonts w:asciiTheme="majorBidi" w:hAnsiTheme="majorBidi" w:cstheme="majorBidi"/>
          <w:sz w:val="28"/>
          <w:szCs w:val="28"/>
          <w:rtl/>
        </w:rPr>
        <w:t>תב בעשור התשיעי לחייו. כ</w:t>
      </w:r>
      <w:r w:rsidR="00C45D75" w:rsidRPr="00457945">
        <w:rPr>
          <w:rFonts w:asciiTheme="majorBidi" w:hAnsiTheme="majorBidi" w:cstheme="majorBidi"/>
          <w:sz w:val="28"/>
          <w:szCs w:val="28"/>
          <w:rtl/>
        </w:rPr>
        <w:t>תב</w:t>
      </w:r>
      <w:r w:rsidR="00E21958" w:rsidRPr="00457945">
        <w:rPr>
          <w:rFonts w:asciiTheme="majorBidi" w:hAnsiTheme="majorBidi" w:cstheme="majorBidi"/>
          <w:sz w:val="28"/>
          <w:szCs w:val="28"/>
          <w:rtl/>
        </w:rPr>
        <w:t xml:space="preserve"> היד העברי של </w:t>
      </w:r>
      <w:r w:rsidR="007E31BD">
        <w:rPr>
          <w:rFonts w:asciiTheme="majorBidi" w:hAnsiTheme="majorBidi" w:cstheme="majorBidi"/>
          <w:sz w:val="28"/>
          <w:szCs w:val="28"/>
        </w:rPr>
        <w:t xml:space="preserve"> </w:t>
      </w:r>
      <w:r w:rsidR="00FA4538" w:rsidRPr="00E33188">
        <w:rPr>
          <w:rFonts w:asciiTheme="majorBidi" w:hAnsiTheme="majorBidi" w:cstheme="majorBidi"/>
          <w:b/>
          <w:bCs/>
          <w:sz w:val="28"/>
          <w:szCs w:val="28"/>
        </w:rPr>
        <w:t>My</w:t>
      </w:r>
      <w:r w:rsidR="00FA4538">
        <w:rPr>
          <w:rFonts w:asciiTheme="majorBidi" w:hAnsiTheme="majorBidi" w:cstheme="majorBidi"/>
          <w:sz w:val="28"/>
          <w:szCs w:val="28"/>
        </w:rPr>
        <w:t xml:space="preserve"> </w:t>
      </w:r>
      <w:r w:rsidR="00E33188" w:rsidRPr="008870B7">
        <w:rPr>
          <w:rFonts w:asciiTheme="majorBidi" w:hAnsiTheme="majorBidi" w:cstheme="majorBidi"/>
          <w:b/>
          <w:bCs/>
          <w:sz w:val="28"/>
          <w:szCs w:val="28"/>
        </w:rPr>
        <w:t>B</w:t>
      </w:r>
      <w:r w:rsidR="00FA4538" w:rsidRPr="008870B7">
        <w:rPr>
          <w:rFonts w:asciiTheme="majorBidi" w:hAnsiTheme="majorBidi" w:cstheme="majorBidi"/>
          <w:b/>
          <w:bCs/>
          <w:sz w:val="28"/>
          <w:szCs w:val="28"/>
        </w:rPr>
        <w:t xml:space="preserve">oat on the </w:t>
      </w:r>
      <w:r w:rsidR="006E30EA" w:rsidRPr="008870B7">
        <w:rPr>
          <w:rFonts w:asciiTheme="majorBidi" w:hAnsiTheme="majorBidi" w:cstheme="majorBidi"/>
          <w:b/>
          <w:bCs/>
          <w:sz w:val="28"/>
          <w:szCs w:val="28"/>
        </w:rPr>
        <w:t>Ocean Waves</w:t>
      </w:r>
      <w:r w:rsidR="005301F1" w:rsidRPr="00457945">
        <w:rPr>
          <w:rFonts w:asciiTheme="majorBidi" w:hAnsiTheme="majorBidi" w:cstheme="majorBidi"/>
          <w:sz w:val="28"/>
          <w:szCs w:val="28"/>
          <w:rtl/>
        </w:rPr>
        <w:t xml:space="preserve"> </w:t>
      </w:r>
      <w:r w:rsidR="00606959" w:rsidRPr="00457945">
        <w:rPr>
          <w:rFonts w:asciiTheme="majorBidi" w:hAnsiTheme="majorBidi" w:cstheme="majorBidi"/>
          <w:sz w:val="28"/>
          <w:szCs w:val="28"/>
          <w:rtl/>
        </w:rPr>
        <w:t xml:space="preserve">נשמר </w:t>
      </w:r>
      <w:r w:rsidR="00682F23" w:rsidRPr="00457945">
        <w:rPr>
          <w:rFonts w:asciiTheme="majorBidi" w:hAnsiTheme="majorBidi" w:cstheme="majorBidi"/>
          <w:sz w:val="28"/>
          <w:szCs w:val="28"/>
          <w:rtl/>
        </w:rPr>
        <w:t>בידי בני המשפחה</w:t>
      </w:r>
      <w:r w:rsidR="00511643" w:rsidRPr="00457945">
        <w:rPr>
          <w:rFonts w:asciiTheme="majorBidi" w:hAnsiTheme="majorBidi" w:cstheme="majorBidi"/>
          <w:sz w:val="28"/>
          <w:szCs w:val="28"/>
          <w:rtl/>
        </w:rPr>
        <w:t xml:space="preserve"> </w:t>
      </w:r>
      <w:r w:rsidR="00710A2B" w:rsidRPr="00457945">
        <w:rPr>
          <w:rFonts w:asciiTheme="majorBidi" w:hAnsiTheme="majorBidi" w:cstheme="majorBidi"/>
          <w:sz w:val="28"/>
          <w:szCs w:val="28"/>
          <w:rtl/>
        </w:rPr>
        <w:t xml:space="preserve"> </w:t>
      </w:r>
      <w:r w:rsidR="00365141" w:rsidRPr="00457945">
        <w:rPr>
          <w:rFonts w:asciiTheme="majorBidi" w:hAnsiTheme="majorBidi" w:cstheme="majorBidi"/>
          <w:sz w:val="28"/>
          <w:szCs w:val="28"/>
          <w:rtl/>
        </w:rPr>
        <w:t>כ</w:t>
      </w:r>
      <w:r w:rsidR="00F83AD4">
        <w:rPr>
          <w:rFonts w:asciiTheme="majorBidi" w:hAnsiTheme="majorBidi" w:cstheme="majorBidi" w:hint="cs"/>
          <w:sz w:val="28"/>
          <w:szCs w:val="28"/>
          <w:rtl/>
        </w:rPr>
        <w:t xml:space="preserve">חמישים </w:t>
      </w:r>
      <w:r w:rsidR="00365141" w:rsidRPr="00457945">
        <w:rPr>
          <w:rFonts w:asciiTheme="majorBidi" w:hAnsiTheme="majorBidi" w:cstheme="majorBidi"/>
          <w:sz w:val="28"/>
          <w:szCs w:val="28"/>
          <w:rtl/>
        </w:rPr>
        <w:t>שנ</w:t>
      </w:r>
      <w:r w:rsidR="00F83AD4">
        <w:rPr>
          <w:rFonts w:asciiTheme="majorBidi" w:hAnsiTheme="majorBidi" w:cstheme="majorBidi" w:hint="cs"/>
          <w:sz w:val="28"/>
          <w:szCs w:val="28"/>
          <w:rtl/>
        </w:rPr>
        <w:t>ה</w:t>
      </w:r>
      <w:r w:rsidR="00365141" w:rsidRPr="00457945">
        <w:rPr>
          <w:rFonts w:asciiTheme="majorBidi" w:hAnsiTheme="majorBidi" w:cstheme="majorBidi"/>
          <w:sz w:val="28"/>
          <w:szCs w:val="28"/>
          <w:rtl/>
        </w:rPr>
        <w:t xml:space="preserve">, </w:t>
      </w:r>
      <w:r w:rsidR="00511643" w:rsidRPr="00457945">
        <w:rPr>
          <w:rFonts w:asciiTheme="majorBidi" w:hAnsiTheme="majorBidi" w:cstheme="majorBidi"/>
          <w:sz w:val="28"/>
          <w:szCs w:val="28"/>
          <w:rtl/>
        </w:rPr>
        <w:t>עד</w:t>
      </w:r>
      <w:r w:rsidR="00673C1A" w:rsidRPr="00457945">
        <w:rPr>
          <w:rFonts w:asciiTheme="majorBidi" w:hAnsiTheme="majorBidi" w:cstheme="majorBidi"/>
          <w:sz w:val="28"/>
          <w:szCs w:val="28"/>
        </w:rPr>
        <w:t xml:space="preserve"> </w:t>
      </w:r>
      <w:r w:rsidR="002F0DF0" w:rsidRPr="00457945">
        <w:rPr>
          <w:rFonts w:asciiTheme="majorBidi" w:hAnsiTheme="majorBidi" w:cstheme="majorBidi"/>
          <w:sz w:val="28"/>
          <w:szCs w:val="28"/>
          <w:rtl/>
        </w:rPr>
        <w:t xml:space="preserve">שנכדת המחבר </w:t>
      </w:r>
      <w:r w:rsidR="007C7A2C" w:rsidRPr="00457945">
        <w:rPr>
          <w:rFonts w:asciiTheme="majorBidi" w:hAnsiTheme="majorBidi" w:cstheme="majorBidi"/>
          <w:sz w:val="28"/>
          <w:szCs w:val="28"/>
          <w:rtl/>
        </w:rPr>
        <w:t>הציגה אותו ל</w:t>
      </w:r>
      <w:r w:rsidR="00270B34" w:rsidRPr="00457945">
        <w:rPr>
          <w:rFonts w:asciiTheme="majorBidi" w:hAnsiTheme="majorBidi" w:cstheme="majorBidi"/>
          <w:sz w:val="28"/>
          <w:szCs w:val="28"/>
          <w:rtl/>
        </w:rPr>
        <w:t>פני רב בע</w:t>
      </w:r>
      <w:r w:rsidR="00C33F74" w:rsidRPr="00457945">
        <w:rPr>
          <w:rFonts w:asciiTheme="majorBidi" w:hAnsiTheme="majorBidi" w:cstheme="majorBidi"/>
          <w:sz w:val="28"/>
          <w:szCs w:val="28"/>
          <w:rtl/>
        </w:rPr>
        <w:t>י</w:t>
      </w:r>
      <w:r w:rsidR="00270B34" w:rsidRPr="00457945">
        <w:rPr>
          <w:rFonts w:asciiTheme="majorBidi" w:hAnsiTheme="majorBidi" w:cstheme="majorBidi"/>
          <w:sz w:val="28"/>
          <w:szCs w:val="28"/>
          <w:rtl/>
        </w:rPr>
        <w:t>ר מנדוזה שבארגנטי</w:t>
      </w:r>
      <w:r w:rsidR="00582293" w:rsidRPr="00457945">
        <w:rPr>
          <w:rFonts w:asciiTheme="majorBidi" w:hAnsiTheme="majorBidi" w:cstheme="majorBidi"/>
          <w:sz w:val="28"/>
          <w:szCs w:val="28"/>
          <w:rtl/>
        </w:rPr>
        <w:t>נה</w:t>
      </w:r>
      <w:r w:rsidR="00751F63" w:rsidRPr="00457945">
        <w:rPr>
          <w:rFonts w:asciiTheme="majorBidi" w:hAnsiTheme="majorBidi" w:cstheme="majorBidi"/>
          <w:sz w:val="28"/>
          <w:szCs w:val="28"/>
          <w:rtl/>
        </w:rPr>
        <w:t xml:space="preserve"> </w:t>
      </w:r>
      <w:r w:rsidR="00ED3D14" w:rsidRPr="00457945">
        <w:rPr>
          <w:rFonts w:asciiTheme="majorBidi" w:hAnsiTheme="majorBidi" w:cstheme="majorBidi"/>
          <w:sz w:val="28"/>
          <w:szCs w:val="28"/>
          <w:rtl/>
        </w:rPr>
        <w:t>שפרסם תרגום שלו לספרדית</w:t>
      </w:r>
      <w:r w:rsidR="00F54A03" w:rsidRPr="00457945">
        <w:rPr>
          <w:rFonts w:asciiTheme="majorBidi" w:hAnsiTheme="majorBidi" w:cstheme="majorBidi"/>
          <w:sz w:val="28"/>
          <w:szCs w:val="28"/>
          <w:rtl/>
        </w:rPr>
        <w:t>.</w:t>
      </w:r>
      <w:r w:rsidR="00D673F5" w:rsidRPr="00457945">
        <w:rPr>
          <w:rFonts w:asciiTheme="majorBidi" w:hAnsiTheme="majorBidi" w:cstheme="majorBidi"/>
          <w:sz w:val="28"/>
          <w:szCs w:val="28"/>
          <w:rtl/>
        </w:rPr>
        <w:t xml:space="preserve"> </w:t>
      </w:r>
      <w:r w:rsidR="00C50F2F" w:rsidRPr="00457945">
        <w:rPr>
          <w:rFonts w:asciiTheme="majorBidi" w:hAnsiTheme="majorBidi" w:cstheme="majorBidi"/>
          <w:sz w:val="28"/>
          <w:szCs w:val="28"/>
          <w:rtl/>
        </w:rPr>
        <w:t xml:space="preserve">המקור העברי ראה אור בדפוס </w:t>
      </w:r>
      <w:r w:rsidR="0082283D" w:rsidRPr="00457945">
        <w:rPr>
          <w:rFonts w:asciiTheme="majorBidi" w:hAnsiTheme="majorBidi" w:cstheme="majorBidi"/>
          <w:sz w:val="28"/>
          <w:szCs w:val="28"/>
          <w:rtl/>
        </w:rPr>
        <w:t xml:space="preserve">בירושלים </w:t>
      </w:r>
      <w:r w:rsidR="00CA2A66" w:rsidRPr="00457945">
        <w:rPr>
          <w:rFonts w:asciiTheme="majorBidi" w:hAnsiTheme="majorBidi" w:cstheme="majorBidi"/>
          <w:sz w:val="28"/>
          <w:szCs w:val="28"/>
          <w:rtl/>
        </w:rPr>
        <w:t xml:space="preserve">לפני </w:t>
      </w:r>
      <w:r w:rsidR="00A9415C" w:rsidRPr="00457945">
        <w:rPr>
          <w:rFonts w:asciiTheme="majorBidi" w:hAnsiTheme="majorBidi" w:cstheme="majorBidi"/>
          <w:sz w:val="28"/>
          <w:szCs w:val="28"/>
          <w:rtl/>
        </w:rPr>
        <w:t>קצת יותר משנתיים</w:t>
      </w:r>
      <w:r w:rsidR="0082283D" w:rsidRPr="00457945">
        <w:rPr>
          <w:rFonts w:asciiTheme="majorBidi" w:hAnsiTheme="majorBidi" w:cstheme="majorBidi"/>
          <w:sz w:val="28"/>
          <w:szCs w:val="28"/>
          <w:rtl/>
        </w:rPr>
        <w:t>.</w:t>
      </w:r>
      <w:r w:rsidR="00D36A08" w:rsidRPr="00457945">
        <w:rPr>
          <w:rFonts w:asciiTheme="majorBidi" w:hAnsiTheme="majorBidi" w:cstheme="majorBidi"/>
          <w:sz w:val="28"/>
          <w:szCs w:val="28"/>
          <w:rtl/>
        </w:rPr>
        <w:t xml:space="preserve"> בצרוף מבוא פרי עטי</w:t>
      </w:r>
      <w:r w:rsidR="007917C8" w:rsidRPr="00457945">
        <w:rPr>
          <w:rFonts w:asciiTheme="majorBidi" w:hAnsiTheme="majorBidi" w:cstheme="majorBidi"/>
          <w:sz w:val="28"/>
          <w:szCs w:val="28"/>
          <w:rtl/>
        </w:rPr>
        <w:t>.</w:t>
      </w:r>
      <w:r w:rsidR="00C20220" w:rsidRPr="00457945">
        <w:rPr>
          <w:rFonts w:asciiTheme="majorBidi" w:hAnsiTheme="majorBidi" w:cstheme="majorBidi"/>
          <w:sz w:val="28"/>
          <w:szCs w:val="28"/>
          <w:rtl/>
        </w:rPr>
        <w:t xml:space="preserve"> </w:t>
      </w:r>
      <w:r w:rsidR="00D13464" w:rsidRPr="00457945">
        <w:rPr>
          <w:rFonts w:asciiTheme="majorBidi" w:hAnsiTheme="majorBidi" w:cstheme="majorBidi"/>
          <w:sz w:val="28"/>
          <w:szCs w:val="28"/>
          <w:rtl/>
        </w:rPr>
        <w:t>עול</w:t>
      </w:r>
      <w:r w:rsidR="009C4DB1" w:rsidRPr="00457945">
        <w:rPr>
          <w:rFonts w:asciiTheme="majorBidi" w:hAnsiTheme="majorBidi" w:cstheme="majorBidi"/>
          <w:sz w:val="28"/>
          <w:szCs w:val="28"/>
          <w:rtl/>
        </w:rPr>
        <w:t>מה</w:t>
      </w:r>
      <w:r w:rsidR="00D13464" w:rsidRPr="00457945">
        <w:rPr>
          <w:rFonts w:asciiTheme="majorBidi" w:hAnsiTheme="majorBidi" w:cstheme="majorBidi"/>
          <w:sz w:val="28"/>
          <w:szCs w:val="28"/>
          <w:rtl/>
        </w:rPr>
        <w:t xml:space="preserve"> ההיסטורי-תרבותי </w:t>
      </w:r>
      <w:r w:rsidR="003D00CC">
        <w:rPr>
          <w:rFonts w:asciiTheme="majorBidi" w:hAnsiTheme="majorBidi" w:cstheme="majorBidi" w:hint="cs"/>
          <w:sz w:val="28"/>
          <w:szCs w:val="28"/>
          <w:rtl/>
        </w:rPr>
        <w:t xml:space="preserve">רב-הפנים </w:t>
      </w:r>
      <w:r w:rsidR="009C4DB1" w:rsidRPr="00457945">
        <w:rPr>
          <w:rFonts w:asciiTheme="majorBidi" w:hAnsiTheme="majorBidi" w:cstheme="majorBidi"/>
          <w:sz w:val="28"/>
          <w:szCs w:val="28"/>
          <w:rtl/>
        </w:rPr>
        <w:t xml:space="preserve">של היהדות האשכנזית </w:t>
      </w:r>
      <w:r w:rsidR="00D13464" w:rsidRPr="00457945">
        <w:rPr>
          <w:rFonts w:asciiTheme="majorBidi" w:hAnsiTheme="majorBidi" w:cstheme="majorBidi"/>
          <w:sz w:val="28"/>
          <w:szCs w:val="28"/>
          <w:rtl/>
        </w:rPr>
        <w:t xml:space="preserve">נפרש בפני כל מי </w:t>
      </w:r>
      <w:r w:rsidR="008055AB" w:rsidRPr="00457945">
        <w:rPr>
          <w:rFonts w:asciiTheme="majorBidi" w:hAnsiTheme="majorBidi" w:cstheme="majorBidi"/>
          <w:sz w:val="28"/>
          <w:szCs w:val="28"/>
          <w:rtl/>
        </w:rPr>
        <w:t>שקורא</w:t>
      </w:r>
      <w:r w:rsidR="00D13464" w:rsidRPr="00457945">
        <w:rPr>
          <w:rFonts w:asciiTheme="majorBidi" w:hAnsiTheme="majorBidi" w:cstheme="majorBidi"/>
          <w:sz w:val="28"/>
          <w:szCs w:val="28"/>
          <w:rtl/>
        </w:rPr>
        <w:t xml:space="preserve">  ברצף את שלושת החבורים.</w:t>
      </w:r>
      <w:r w:rsidR="009800E8" w:rsidRPr="00457945">
        <w:rPr>
          <w:rFonts w:asciiTheme="majorBidi" w:hAnsiTheme="majorBidi" w:cstheme="majorBidi"/>
          <w:sz w:val="28"/>
          <w:szCs w:val="28"/>
          <w:rtl/>
        </w:rPr>
        <w:t xml:space="preserve"> </w:t>
      </w:r>
      <w:r w:rsidR="00EC54C8" w:rsidRPr="00457945">
        <w:rPr>
          <w:rFonts w:asciiTheme="majorBidi" w:hAnsiTheme="majorBidi" w:cstheme="majorBidi"/>
          <w:sz w:val="28"/>
          <w:szCs w:val="28"/>
          <w:rtl/>
        </w:rPr>
        <w:t>זהו ה</w:t>
      </w:r>
      <w:r w:rsidR="008055AB" w:rsidRPr="00457945">
        <w:rPr>
          <w:rFonts w:asciiTheme="majorBidi" w:hAnsiTheme="majorBidi" w:cstheme="majorBidi"/>
          <w:sz w:val="28"/>
          <w:szCs w:val="28"/>
          <w:rtl/>
        </w:rPr>
        <w:t>עולם ש</w:t>
      </w:r>
      <w:r w:rsidR="009C4DB1" w:rsidRPr="00457945">
        <w:rPr>
          <w:rFonts w:asciiTheme="majorBidi" w:hAnsiTheme="majorBidi" w:cstheme="majorBidi"/>
          <w:sz w:val="28"/>
          <w:szCs w:val="28"/>
          <w:rtl/>
        </w:rPr>
        <w:t xml:space="preserve">לחקירתו, להבנתו ולהוראתו הקדיש פרופסור </w:t>
      </w:r>
      <w:r w:rsidR="007929BC" w:rsidRPr="00457945">
        <w:rPr>
          <w:rFonts w:asciiTheme="majorBidi" w:hAnsiTheme="majorBidi" w:cstheme="majorBidi"/>
          <w:sz w:val="28"/>
          <w:szCs w:val="28"/>
        </w:rPr>
        <w:t>Gershon Hundert</w:t>
      </w:r>
      <w:r w:rsidR="009C4DB1" w:rsidRPr="00457945">
        <w:rPr>
          <w:rFonts w:asciiTheme="majorBidi" w:hAnsiTheme="majorBidi" w:cstheme="majorBidi"/>
          <w:sz w:val="28"/>
          <w:szCs w:val="28"/>
          <w:rtl/>
        </w:rPr>
        <w:t xml:space="preserve"> את מפעל חייו המדעי והחינוכי</w:t>
      </w:r>
      <w:r w:rsidR="007929BC" w:rsidRPr="00457945">
        <w:rPr>
          <w:rFonts w:asciiTheme="majorBidi" w:hAnsiTheme="majorBidi" w:cstheme="majorBidi"/>
          <w:sz w:val="28"/>
          <w:szCs w:val="28"/>
          <w:rtl/>
        </w:rPr>
        <w:t xml:space="preserve"> המשפיע</w:t>
      </w:r>
      <w:r w:rsidR="00EC54C8" w:rsidRPr="00457945">
        <w:rPr>
          <w:rFonts w:asciiTheme="majorBidi" w:hAnsiTheme="majorBidi" w:cstheme="majorBidi"/>
          <w:sz w:val="28"/>
          <w:szCs w:val="28"/>
          <w:rtl/>
        </w:rPr>
        <w:t xml:space="preserve">. </w:t>
      </w:r>
      <w:r w:rsidR="00EC24ED" w:rsidRPr="00457945">
        <w:rPr>
          <w:rFonts w:asciiTheme="majorBidi" w:hAnsiTheme="majorBidi" w:cstheme="majorBidi"/>
          <w:sz w:val="28"/>
          <w:szCs w:val="28"/>
          <w:rtl/>
        </w:rPr>
        <w:t xml:space="preserve">דברי הבאים </w:t>
      </w:r>
      <w:r w:rsidR="00F24F66" w:rsidRPr="00457945">
        <w:rPr>
          <w:rFonts w:asciiTheme="majorBidi" w:hAnsiTheme="majorBidi" w:cstheme="majorBidi"/>
          <w:sz w:val="28"/>
          <w:szCs w:val="28"/>
          <w:rtl/>
        </w:rPr>
        <w:t xml:space="preserve"> מוקדשים לזכר</w:t>
      </w:r>
      <w:r w:rsidR="00992908" w:rsidRPr="00457945">
        <w:rPr>
          <w:rFonts w:asciiTheme="majorBidi" w:hAnsiTheme="majorBidi" w:cstheme="majorBidi"/>
          <w:sz w:val="28"/>
          <w:szCs w:val="28"/>
          <w:rtl/>
        </w:rPr>
        <w:t xml:space="preserve">ו הברוך של </w:t>
      </w:r>
      <w:r w:rsidR="00F24F66" w:rsidRPr="00457945">
        <w:rPr>
          <w:rFonts w:asciiTheme="majorBidi" w:hAnsiTheme="majorBidi" w:cstheme="majorBidi"/>
          <w:sz w:val="28"/>
          <w:szCs w:val="28"/>
          <w:rtl/>
        </w:rPr>
        <w:t xml:space="preserve"> </w:t>
      </w:r>
      <w:r w:rsidR="007917C8" w:rsidRPr="00457945">
        <w:rPr>
          <w:rFonts w:asciiTheme="majorBidi" w:hAnsiTheme="majorBidi" w:cstheme="majorBidi"/>
          <w:sz w:val="28"/>
          <w:szCs w:val="28"/>
          <w:rtl/>
        </w:rPr>
        <w:t xml:space="preserve"> גרשון,</w:t>
      </w:r>
      <w:r w:rsidR="00992908" w:rsidRPr="00457945">
        <w:rPr>
          <w:rFonts w:asciiTheme="majorBidi" w:hAnsiTheme="majorBidi" w:cstheme="majorBidi"/>
          <w:sz w:val="28"/>
          <w:szCs w:val="28"/>
          <w:rtl/>
        </w:rPr>
        <w:t xml:space="preserve"> </w:t>
      </w:r>
      <w:r w:rsidR="00F24F66" w:rsidRPr="00457945">
        <w:rPr>
          <w:rFonts w:asciiTheme="majorBidi" w:hAnsiTheme="majorBidi" w:cstheme="majorBidi"/>
          <w:sz w:val="28"/>
          <w:szCs w:val="28"/>
          <w:rtl/>
        </w:rPr>
        <w:t xml:space="preserve">ידיד אישי </w:t>
      </w:r>
      <w:r w:rsidR="00EC54C8" w:rsidRPr="00457945">
        <w:rPr>
          <w:rFonts w:asciiTheme="majorBidi" w:hAnsiTheme="majorBidi" w:cstheme="majorBidi"/>
          <w:sz w:val="28"/>
          <w:szCs w:val="28"/>
          <w:rtl/>
        </w:rPr>
        <w:t>קרוב</w:t>
      </w:r>
      <w:r w:rsidR="00F24F66" w:rsidRPr="00457945">
        <w:rPr>
          <w:rFonts w:asciiTheme="majorBidi" w:hAnsiTheme="majorBidi" w:cstheme="majorBidi"/>
          <w:sz w:val="28"/>
          <w:szCs w:val="28"/>
          <w:rtl/>
        </w:rPr>
        <w:t xml:space="preserve">, עמית </w:t>
      </w:r>
      <w:r w:rsidR="00EC54C8" w:rsidRPr="00457945">
        <w:rPr>
          <w:rFonts w:asciiTheme="majorBidi" w:hAnsiTheme="majorBidi" w:cstheme="majorBidi"/>
          <w:sz w:val="28"/>
          <w:szCs w:val="28"/>
          <w:rtl/>
        </w:rPr>
        <w:t>אהוב</w:t>
      </w:r>
      <w:r w:rsidR="00EC24ED" w:rsidRPr="00457945">
        <w:rPr>
          <w:rFonts w:asciiTheme="majorBidi" w:hAnsiTheme="majorBidi" w:cstheme="majorBidi"/>
          <w:sz w:val="28"/>
          <w:szCs w:val="28"/>
          <w:rtl/>
        </w:rPr>
        <w:t xml:space="preserve"> ותומך נאמן בקהילה האקדמית הישראלית</w:t>
      </w:r>
      <w:r w:rsidR="00F72523">
        <w:rPr>
          <w:rFonts w:asciiTheme="majorBidi" w:hAnsiTheme="majorBidi" w:cstheme="majorBidi" w:hint="cs"/>
          <w:sz w:val="28"/>
          <w:szCs w:val="28"/>
          <w:rtl/>
        </w:rPr>
        <w:t>,</w:t>
      </w:r>
      <w:r w:rsidR="003E39B0">
        <w:rPr>
          <w:rFonts w:asciiTheme="majorBidi" w:hAnsiTheme="majorBidi" w:cstheme="majorBidi" w:hint="cs"/>
          <w:sz w:val="28"/>
          <w:szCs w:val="28"/>
          <w:rtl/>
        </w:rPr>
        <w:t xml:space="preserve"> </w:t>
      </w:r>
      <w:r w:rsidR="00EC54C8" w:rsidRPr="00457945">
        <w:rPr>
          <w:rFonts w:asciiTheme="majorBidi" w:hAnsiTheme="majorBidi" w:cstheme="majorBidi"/>
          <w:sz w:val="28"/>
          <w:szCs w:val="28"/>
          <w:rtl/>
        </w:rPr>
        <w:t>עימו זכי</w:t>
      </w:r>
      <w:r w:rsidR="00EC24ED" w:rsidRPr="00457945">
        <w:rPr>
          <w:rFonts w:asciiTheme="majorBidi" w:hAnsiTheme="majorBidi" w:cstheme="majorBidi"/>
          <w:sz w:val="28"/>
          <w:szCs w:val="28"/>
          <w:rtl/>
        </w:rPr>
        <w:t>נו</w:t>
      </w:r>
      <w:r w:rsidR="00EC54C8" w:rsidRPr="00457945">
        <w:rPr>
          <w:rFonts w:asciiTheme="majorBidi" w:hAnsiTheme="majorBidi" w:cstheme="majorBidi"/>
          <w:sz w:val="28"/>
          <w:szCs w:val="28"/>
          <w:rtl/>
        </w:rPr>
        <w:t xml:space="preserve"> לעבוד </w:t>
      </w:r>
      <w:r w:rsidR="00EC24ED" w:rsidRPr="00457945">
        <w:rPr>
          <w:rFonts w:asciiTheme="majorBidi" w:hAnsiTheme="majorBidi" w:cstheme="majorBidi"/>
          <w:sz w:val="28"/>
          <w:szCs w:val="28"/>
          <w:rtl/>
        </w:rPr>
        <w:t>משך</w:t>
      </w:r>
      <w:r w:rsidR="00EC54C8" w:rsidRPr="00457945">
        <w:rPr>
          <w:rFonts w:asciiTheme="majorBidi" w:hAnsiTheme="majorBidi" w:cstheme="majorBidi"/>
          <w:sz w:val="28"/>
          <w:szCs w:val="28"/>
          <w:rtl/>
        </w:rPr>
        <w:t xml:space="preserve"> </w:t>
      </w:r>
      <w:r w:rsidR="00EC24ED" w:rsidRPr="00457945">
        <w:rPr>
          <w:rFonts w:asciiTheme="majorBidi" w:hAnsiTheme="majorBidi" w:cstheme="majorBidi"/>
          <w:sz w:val="28"/>
          <w:szCs w:val="28"/>
          <w:rtl/>
        </w:rPr>
        <w:t xml:space="preserve">שנים רבות. </w:t>
      </w:r>
    </w:p>
    <w:p w14:paraId="3A0EBFE0" w14:textId="4CFBE24B" w:rsidR="00E5443C" w:rsidRPr="00457945" w:rsidRDefault="007917C8"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lastRenderedPageBreak/>
        <w:t xml:space="preserve">     </w:t>
      </w:r>
      <w:r w:rsidR="00EC24ED" w:rsidRPr="00457945">
        <w:rPr>
          <w:rFonts w:asciiTheme="majorBidi" w:hAnsiTheme="majorBidi" w:cstheme="majorBidi"/>
          <w:sz w:val="28"/>
          <w:szCs w:val="28"/>
          <w:rtl/>
        </w:rPr>
        <w:t xml:space="preserve"> </w:t>
      </w:r>
      <w:r w:rsidR="00DC71C0" w:rsidRPr="00457945">
        <w:rPr>
          <w:rFonts w:asciiTheme="majorBidi" w:hAnsiTheme="majorBidi" w:cstheme="majorBidi"/>
          <w:sz w:val="28"/>
          <w:szCs w:val="28"/>
          <w:rtl/>
        </w:rPr>
        <w:t>ההיסטוריונית</w:t>
      </w:r>
      <w:r w:rsidR="002C1044" w:rsidRPr="00457945">
        <w:rPr>
          <w:rFonts w:asciiTheme="majorBidi" w:hAnsiTheme="majorBidi" w:cstheme="majorBidi"/>
          <w:sz w:val="28"/>
          <w:szCs w:val="28"/>
        </w:rPr>
        <w:t xml:space="preserve"> Natalie Zemon Davis </w:t>
      </w:r>
      <w:r w:rsidR="00DC71C0" w:rsidRPr="00457945">
        <w:rPr>
          <w:rFonts w:asciiTheme="majorBidi" w:hAnsiTheme="majorBidi" w:cstheme="majorBidi"/>
          <w:sz w:val="28"/>
          <w:szCs w:val="28"/>
          <w:rtl/>
        </w:rPr>
        <w:t xml:space="preserve"> [שהלכה לעולמה </w:t>
      </w:r>
      <w:r w:rsidR="002C1044" w:rsidRPr="00457945">
        <w:rPr>
          <w:rFonts w:asciiTheme="majorBidi" w:hAnsiTheme="majorBidi" w:cstheme="majorBidi"/>
          <w:sz w:val="28"/>
          <w:szCs w:val="28"/>
          <w:rtl/>
        </w:rPr>
        <w:t>בסתיו</w:t>
      </w:r>
      <w:r w:rsidR="00DC71C0" w:rsidRPr="00457945">
        <w:rPr>
          <w:rFonts w:asciiTheme="majorBidi" w:hAnsiTheme="majorBidi" w:cstheme="majorBidi"/>
          <w:sz w:val="28"/>
          <w:szCs w:val="28"/>
          <w:rtl/>
        </w:rPr>
        <w:t xml:space="preserve"> </w:t>
      </w:r>
      <w:r w:rsidR="00F24F66" w:rsidRPr="00457945">
        <w:rPr>
          <w:rFonts w:asciiTheme="majorBidi" w:hAnsiTheme="majorBidi" w:cstheme="majorBidi"/>
          <w:sz w:val="28"/>
          <w:szCs w:val="28"/>
          <w:rtl/>
        </w:rPr>
        <w:t>2</w:t>
      </w:r>
      <w:r w:rsidR="00DC71C0" w:rsidRPr="00457945">
        <w:rPr>
          <w:rFonts w:asciiTheme="majorBidi" w:hAnsiTheme="majorBidi" w:cstheme="majorBidi"/>
          <w:sz w:val="28"/>
          <w:szCs w:val="28"/>
          <w:rtl/>
        </w:rPr>
        <w:t xml:space="preserve">023] מיקמה את </w:t>
      </w:r>
      <w:proofErr w:type="spellStart"/>
      <w:r w:rsidR="005F6317">
        <w:rPr>
          <w:rFonts w:asciiTheme="majorBidi" w:hAnsiTheme="majorBidi" w:cstheme="majorBidi"/>
          <w:sz w:val="28"/>
          <w:szCs w:val="28"/>
        </w:rPr>
        <w:t>Glikl</w:t>
      </w:r>
      <w:proofErr w:type="spellEnd"/>
      <w:r w:rsidR="005F6317">
        <w:rPr>
          <w:rFonts w:asciiTheme="majorBidi" w:hAnsiTheme="majorBidi" w:cstheme="majorBidi"/>
          <w:sz w:val="28"/>
          <w:szCs w:val="28"/>
        </w:rPr>
        <w:t xml:space="preserve"> bas L</w:t>
      </w:r>
      <w:r w:rsidR="005F41C2">
        <w:rPr>
          <w:rFonts w:asciiTheme="majorBidi" w:hAnsiTheme="majorBidi" w:cstheme="majorBidi"/>
          <w:sz w:val="28"/>
          <w:szCs w:val="28"/>
        </w:rPr>
        <w:t>eyb Hammel</w:t>
      </w:r>
      <w:r w:rsidR="00DC71C0" w:rsidRPr="00457945">
        <w:rPr>
          <w:rFonts w:asciiTheme="majorBidi" w:hAnsiTheme="majorBidi" w:cstheme="majorBidi"/>
          <w:sz w:val="28"/>
          <w:szCs w:val="28"/>
          <w:rtl/>
        </w:rPr>
        <w:t xml:space="preserve">, </w:t>
      </w:r>
      <w:r w:rsidR="007929BC" w:rsidRPr="00457945">
        <w:rPr>
          <w:rFonts w:asciiTheme="majorBidi" w:hAnsiTheme="majorBidi" w:cstheme="majorBidi"/>
          <w:sz w:val="28"/>
          <w:szCs w:val="28"/>
          <w:rtl/>
        </w:rPr>
        <w:t>אישה</w:t>
      </w:r>
      <w:r w:rsidR="00DC71C0" w:rsidRPr="00457945">
        <w:rPr>
          <w:rFonts w:asciiTheme="majorBidi" w:hAnsiTheme="majorBidi" w:cstheme="majorBidi"/>
          <w:sz w:val="28"/>
          <w:szCs w:val="28"/>
          <w:rtl/>
        </w:rPr>
        <w:t xml:space="preserve"> שהותירה אחריה אגו-דוקומנט נדיר בזמנה ו</w:t>
      </w:r>
      <w:r w:rsidR="00FA0B14" w:rsidRPr="00457945">
        <w:rPr>
          <w:rFonts w:asciiTheme="majorBidi" w:hAnsiTheme="majorBidi" w:cstheme="majorBidi"/>
          <w:sz w:val="28"/>
          <w:szCs w:val="28"/>
          <w:rtl/>
        </w:rPr>
        <w:t>ב</w:t>
      </w:r>
      <w:r w:rsidR="00DC71C0" w:rsidRPr="00457945">
        <w:rPr>
          <w:rFonts w:asciiTheme="majorBidi" w:hAnsiTheme="majorBidi" w:cstheme="majorBidi"/>
          <w:sz w:val="28"/>
          <w:szCs w:val="28"/>
          <w:rtl/>
        </w:rPr>
        <w:t>מקומה במחקר  השוואתי העוסק בשלוש נשים יצירתיות ורבות פעלים:  נזירה קתולית , סוחרת יהודי</w:t>
      </w:r>
      <w:r w:rsidR="007929BC" w:rsidRPr="00457945">
        <w:rPr>
          <w:rFonts w:asciiTheme="majorBidi" w:hAnsiTheme="majorBidi" w:cstheme="majorBidi"/>
          <w:sz w:val="28"/>
          <w:szCs w:val="28"/>
          <w:rtl/>
        </w:rPr>
        <w:t>י</w:t>
      </w:r>
      <w:r w:rsidR="00DC71C0" w:rsidRPr="00457945">
        <w:rPr>
          <w:rFonts w:asciiTheme="majorBidi" w:hAnsiTheme="majorBidi" w:cstheme="majorBidi"/>
          <w:sz w:val="28"/>
          <w:szCs w:val="28"/>
          <w:rtl/>
        </w:rPr>
        <w:t xml:space="preserve">ה וציירת וחוקרת טבע פרוטסטנטית. שלוש  נשים מקבוצות דתיות שונות שחיו ופעלו בתוך עולם גברי מובהק </w:t>
      </w:r>
      <w:r w:rsidR="002C1044" w:rsidRPr="00457945">
        <w:rPr>
          <w:rFonts w:asciiTheme="majorBidi" w:hAnsiTheme="majorBidi" w:cstheme="majorBidi"/>
          <w:sz w:val="28"/>
          <w:szCs w:val="28"/>
        </w:rPr>
        <w:t>in Early Modern Europe</w:t>
      </w:r>
      <w:r w:rsidR="00DC71C0" w:rsidRPr="00457945">
        <w:rPr>
          <w:rFonts w:asciiTheme="majorBidi" w:hAnsiTheme="majorBidi" w:cstheme="majorBidi"/>
          <w:sz w:val="28"/>
          <w:szCs w:val="28"/>
          <w:rtl/>
        </w:rPr>
        <w:t>.</w:t>
      </w:r>
      <w:r w:rsidR="007929BC" w:rsidRPr="00457945">
        <w:rPr>
          <w:rFonts w:asciiTheme="majorBidi" w:hAnsiTheme="majorBidi" w:cstheme="majorBidi"/>
          <w:sz w:val="28"/>
          <w:szCs w:val="28"/>
          <w:rtl/>
        </w:rPr>
        <w:t xml:space="preserve"> </w:t>
      </w:r>
      <w:r w:rsidR="00DC71C0" w:rsidRPr="00457945">
        <w:rPr>
          <w:rFonts w:asciiTheme="majorBidi" w:hAnsiTheme="majorBidi" w:cstheme="majorBidi"/>
          <w:sz w:val="28"/>
          <w:szCs w:val="28"/>
          <w:rtl/>
        </w:rPr>
        <w:t xml:space="preserve">החלטתה של </w:t>
      </w:r>
      <w:r w:rsidR="002C1044" w:rsidRPr="00457945">
        <w:rPr>
          <w:rFonts w:asciiTheme="majorBidi" w:hAnsiTheme="majorBidi" w:cstheme="majorBidi"/>
          <w:sz w:val="28"/>
          <w:szCs w:val="28"/>
        </w:rPr>
        <w:t>Davis</w:t>
      </w:r>
      <w:r w:rsidR="002C1044" w:rsidRPr="00457945">
        <w:rPr>
          <w:rFonts w:asciiTheme="majorBidi" w:hAnsiTheme="majorBidi" w:cstheme="majorBidi"/>
          <w:sz w:val="28"/>
          <w:szCs w:val="28"/>
          <w:rtl/>
        </w:rPr>
        <w:t xml:space="preserve"> </w:t>
      </w:r>
      <w:r w:rsidR="00DC71C0" w:rsidRPr="00457945">
        <w:rPr>
          <w:rFonts w:asciiTheme="majorBidi" w:hAnsiTheme="majorBidi" w:cstheme="majorBidi"/>
          <w:sz w:val="28"/>
          <w:szCs w:val="28"/>
          <w:rtl/>
        </w:rPr>
        <w:t>למקם את אשת העסקים היהודי</w:t>
      </w:r>
      <w:r w:rsidR="007929BC" w:rsidRPr="00457945">
        <w:rPr>
          <w:rFonts w:asciiTheme="majorBidi" w:hAnsiTheme="majorBidi" w:cstheme="majorBidi"/>
          <w:sz w:val="28"/>
          <w:szCs w:val="28"/>
          <w:rtl/>
        </w:rPr>
        <w:t>י</w:t>
      </w:r>
      <w:r w:rsidR="00DC71C0" w:rsidRPr="00457945">
        <w:rPr>
          <w:rFonts w:asciiTheme="majorBidi" w:hAnsiTheme="majorBidi" w:cstheme="majorBidi"/>
          <w:sz w:val="28"/>
          <w:szCs w:val="28"/>
          <w:rtl/>
        </w:rPr>
        <w:t>ה, שפעילותה הכלכלית נפרשה במרחבי  מרכז אירופה ומערבה, לצד שתי נשים נוצריות</w:t>
      </w:r>
      <w:r w:rsidR="00B24375" w:rsidRPr="00457945">
        <w:rPr>
          <w:rFonts w:asciiTheme="majorBidi" w:hAnsiTheme="majorBidi" w:cstheme="majorBidi"/>
          <w:sz w:val="28"/>
          <w:szCs w:val="28"/>
          <w:rtl/>
        </w:rPr>
        <w:t xml:space="preserve">, </w:t>
      </w:r>
      <w:r w:rsidR="007C65B9" w:rsidRPr="00457945">
        <w:rPr>
          <w:rFonts w:asciiTheme="majorBidi" w:hAnsiTheme="majorBidi" w:cstheme="majorBidi"/>
          <w:sz w:val="28"/>
          <w:szCs w:val="28"/>
          <w:rtl/>
        </w:rPr>
        <w:t>פעלתניות בתחומיהן</w:t>
      </w:r>
      <w:r w:rsidR="00DC71C0" w:rsidRPr="00457945">
        <w:rPr>
          <w:rFonts w:asciiTheme="majorBidi" w:hAnsiTheme="majorBidi" w:cstheme="majorBidi"/>
          <w:sz w:val="28"/>
          <w:szCs w:val="28"/>
          <w:rtl/>
        </w:rPr>
        <w:t xml:space="preserve">, </w:t>
      </w:r>
      <w:r w:rsidR="007929BC" w:rsidRPr="00457945">
        <w:rPr>
          <w:rFonts w:asciiTheme="majorBidi" w:hAnsiTheme="majorBidi" w:cstheme="majorBidi"/>
          <w:sz w:val="28"/>
          <w:szCs w:val="28"/>
          <w:rtl/>
        </w:rPr>
        <w:t>טשטשה</w:t>
      </w:r>
      <w:r w:rsidR="00DC71C0" w:rsidRPr="00457945">
        <w:rPr>
          <w:rFonts w:asciiTheme="majorBidi" w:hAnsiTheme="majorBidi" w:cstheme="majorBidi"/>
          <w:sz w:val="28"/>
          <w:szCs w:val="28"/>
          <w:rtl/>
        </w:rPr>
        <w:t xml:space="preserve"> </w:t>
      </w:r>
      <w:r w:rsidR="007929BC" w:rsidRPr="00457945">
        <w:rPr>
          <w:rFonts w:asciiTheme="majorBidi" w:hAnsiTheme="majorBidi" w:cstheme="majorBidi"/>
          <w:sz w:val="28"/>
          <w:szCs w:val="28"/>
          <w:rtl/>
        </w:rPr>
        <w:t>את</w:t>
      </w:r>
      <w:r w:rsidR="00DC71C0" w:rsidRPr="00457945">
        <w:rPr>
          <w:rFonts w:asciiTheme="majorBidi" w:hAnsiTheme="majorBidi" w:cstheme="majorBidi"/>
          <w:sz w:val="28"/>
          <w:szCs w:val="28"/>
          <w:rtl/>
        </w:rPr>
        <w:t xml:space="preserve"> הגבולות בין ההיסטוריה היהודית שפניה פנימה, לבין </w:t>
      </w:r>
      <w:r w:rsidR="007929BC" w:rsidRPr="00457945">
        <w:rPr>
          <w:rFonts w:asciiTheme="majorBidi" w:hAnsiTheme="majorBidi" w:cstheme="majorBidi"/>
          <w:sz w:val="28"/>
          <w:szCs w:val="28"/>
          <w:rtl/>
        </w:rPr>
        <w:t>ה</w:t>
      </w:r>
      <w:r w:rsidR="00DC71C0" w:rsidRPr="00457945">
        <w:rPr>
          <w:rFonts w:asciiTheme="majorBidi" w:hAnsiTheme="majorBidi" w:cstheme="majorBidi"/>
          <w:sz w:val="28"/>
          <w:szCs w:val="28"/>
          <w:rtl/>
        </w:rPr>
        <w:t>היסטוריה  האירופית שבהקשריה  התרבותיים והכלכליים ה'חיצוניים' פעלו יהודים  ויהודיות  במרחב האירופי. עיונה המקביל בסיפור חייהן של שלושת הנשים</w:t>
      </w:r>
      <w:r w:rsidR="000D0C24" w:rsidRPr="00457945">
        <w:rPr>
          <w:rFonts w:asciiTheme="majorBidi" w:hAnsiTheme="majorBidi" w:cstheme="majorBidi"/>
          <w:sz w:val="28"/>
          <w:szCs w:val="28"/>
          <w:rtl/>
        </w:rPr>
        <w:t xml:space="preserve">, </w:t>
      </w:r>
      <w:r w:rsidR="00DC71C0" w:rsidRPr="00457945">
        <w:rPr>
          <w:rFonts w:asciiTheme="majorBidi" w:hAnsiTheme="majorBidi" w:cstheme="majorBidi"/>
          <w:sz w:val="28"/>
          <w:szCs w:val="28"/>
          <w:rtl/>
        </w:rPr>
        <w:t xml:space="preserve">סיפק  </w:t>
      </w:r>
      <w:r w:rsidR="000D0C24" w:rsidRPr="00457945">
        <w:rPr>
          <w:rFonts w:asciiTheme="majorBidi" w:hAnsiTheme="majorBidi" w:cstheme="majorBidi"/>
          <w:sz w:val="28"/>
          <w:szCs w:val="28"/>
          <w:rtl/>
        </w:rPr>
        <w:t>ל</w:t>
      </w:r>
      <w:r w:rsidR="000E1598" w:rsidRPr="00457945">
        <w:rPr>
          <w:rFonts w:asciiTheme="majorBidi" w:hAnsiTheme="majorBidi" w:cstheme="majorBidi"/>
          <w:sz w:val="28"/>
          <w:szCs w:val="28"/>
          <w:rtl/>
        </w:rPr>
        <w:t>דיוויס</w:t>
      </w:r>
      <w:r w:rsidR="000D0C24" w:rsidRPr="00457945">
        <w:rPr>
          <w:rFonts w:asciiTheme="majorBidi" w:hAnsiTheme="majorBidi" w:cstheme="majorBidi"/>
          <w:sz w:val="28"/>
          <w:szCs w:val="28"/>
          <w:rtl/>
        </w:rPr>
        <w:t xml:space="preserve"> </w:t>
      </w:r>
      <w:r w:rsidR="00DC71C0" w:rsidRPr="00457945">
        <w:rPr>
          <w:rFonts w:asciiTheme="majorBidi" w:hAnsiTheme="majorBidi" w:cstheme="majorBidi"/>
          <w:sz w:val="28"/>
          <w:szCs w:val="28"/>
          <w:rtl/>
        </w:rPr>
        <w:t>מקרי מבחן מעולים ועתירי תובנות להשוואות בין החברות ה</w:t>
      </w:r>
      <w:r w:rsidR="00761BF7" w:rsidRPr="00457945">
        <w:rPr>
          <w:rFonts w:asciiTheme="majorBidi" w:hAnsiTheme="majorBidi" w:cstheme="majorBidi"/>
          <w:sz w:val="28"/>
          <w:szCs w:val="28"/>
          <w:rtl/>
        </w:rPr>
        <w:t>יה</w:t>
      </w:r>
      <w:r w:rsidR="00DC71C0" w:rsidRPr="00457945">
        <w:rPr>
          <w:rFonts w:asciiTheme="majorBidi" w:hAnsiTheme="majorBidi" w:cstheme="majorBidi"/>
          <w:sz w:val="28"/>
          <w:szCs w:val="28"/>
          <w:rtl/>
        </w:rPr>
        <w:t xml:space="preserve">ודיות של העת החדשה המוקדמת לחברות הפרוטסטנטיות והקתוליות של אירופה. </w:t>
      </w:r>
      <w:r w:rsidR="000E1598" w:rsidRPr="00457945">
        <w:rPr>
          <w:rFonts w:asciiTheme="majorBidi" w:hAnsiTheme="majorBidi" w:cstheme="majorBidi"/>
          <w:sz w:val="28"/>
          <w:szCs w:val="28"/>
          <w:rtl/>
        </w:rPr>
        <w:t>אני, לעומתה</w:t>
      </w:r>
      <w:r w:rsidR="00E155B6" w:rsidRPr="00457945">
        <w:rPr>
          <w:rFonts w:asciiTheme="majorBidi" w:hAnsiTheme="majorBidi" w:cstheme="majorBidi"/>
          <w:sz w:val="28"/>
          <w:szCs w:val="28"/>
          <w:rtl/>
        </w:rPr>
        <w:t xml:space="preserve"> אציע ראשי פרקים </w:t>
      </w:r>
      <w:r w:rsidR="000D0C24" w:rsidRPr="00457945">
        <w:rPr>
          <w:rFonts w:asciiTheme="majorBidi" w:hAnsiTheme="majorBidi" w:cstheme="majorBidi"/>
          <w:sz w:val="28"/>
          <w:szCs w:val="28"/>
          <w:rtl/>
        </w:rPr>
        <w:t>שונים</w:t>
      </w:r>
      <w:r w:rsidR="001876B0" w:rsidRPr="00457945">
        <w:rPr>
          <w:rFonts w:asciiTheme="majorBidi" w:hAnsiTheme="majorBidi" w:cstheme="majorBidi"/>
          <w:sz w:val="28"/>
          <w:szCs w:val="28"/>
          <w:rtl/>
        </w:rPr>
        <w:t xml:space="preserve">, ומבט מפרספקטיבה כרונולוגית ותרבותית </w:t>
      </w:r>
      <w:r w:rsidR="001072FA" w:rsidRPr="00457945">
        <w:rPr>
          <w:rFonts w:asciiTheme="majorBidi" w:hAnsiTheme="majorBidi" w:cstheme="majorBidi"/>
          <w:sz w:val="28"/>
          <w:szCs w:val="28"/>
          <w:rtl/>
        </w:rPr>
        <w:t xml:space="preserve">אחרת </w:t>
      </w:r>
      <w:r w:rsidR="00E155B6" w:rsidRPr="00457945">
        <w:rPr>
          <w:rFonts w:asciiTheme="majorBidi" w:hAnsiTheme="majorBidi" w:cstheme="majorBidi"/>
          <w:sz w:val="28"/>
          <w:szCs w:val="28"/>
          <w:rtl/>
        </w:rPr>
        <w:t xml:space="preserve">להשוואה בין סיפור חייה של גליקל עם סיפורי </w:t>
      </w:r>
      <w:r w:rsidR="000E1598" w:rsidRPr="00457945">
        <w:rPr>
          <w:rFonts w:asciiTheme="majorBidi" w:hAnsiTheme="majorBidi" w:cstheme="majorBidi"/>
          <w:sz w:val="28"/>
          <w:szCs w:val="28"/>
          <w:rtl/>
        </w:rPr>
        <w:t>ה</w:t>
      </w:r>
      <w:r w:rsidR="00E155B6" w:rsidRPr="00457945">
        <w:rPr>
          <w:rFonts w:asciiTheme="majorBidi" w:hAnsiTheme="majorBidi" w:cstheme="majorBidi"/>
          <w:sz w:val="28"/>
          <w:szCs w:val="28"/>
          <w:rtl/>
        </w:rPr>
        <w:t xml:space="preserve">חיים </w:t>
      </w:r>
      <w:r w:rsidR="000E1598" w:rsidRPr="00457945">
        <w:rPr>
          <w:rFonts w:asciiTheme="majorBidi" w:hAnsiTheme="majorBidi" w:cstheme="majorBidi"/>
          <w:sz w:val="28"/>
          <w:szCs w:val="28"/>
          <w:rtl/>
        </w:rPr>
        <w:t>של בירקנטל</w:t>
      </w:r>
      <w:r w:rsidR="00322184">
        <w:rPr>
          <w:rFonts w:asciiTheme="majorBidi" w:hAnsiTheme="majorBidi" w:cstheme="majorBidi"/>
          <w:sz w:val="28"/>
          <w:szCs w:val="28"/>
        </w:rPr>
        <w:t>-</w:t>
      </w:r>
      <w:proofErr w:type="spellStart"/>
      <w:r w:rsidR="00322184">
        <w:rPr>
          <w:rFonts w:asciiTheme="majorBidi" w:hAnsiTheme="majorBidi" w:cstheme="majorBidi"/>
          <w:sz w:val="28"/>
          <w:szCs w:val="28"/>
        </w:rPr>
        <w:t>Spivak</w:t>
      </w:r>
      <w:r w:rsidR="00CC3F1D">
        <w:rPr>
          <w:rFonts w:asciiTheme="majorBidi" w:hAnsiTheme="majorBidi" w:cstheme="majorBidi"/>
          <w:sz w:val="28"/>
          <w:szCs w:val="28"/>
        </w:rPr>
        <w:t>off</w:t>
      </w:r>
      <w:proofErr w:type="spellEnd"/>
      <w:r w:rsidR="00CC3F1D">
        <w:rPr>
          <w:rFonts w:asciiTheme="majorBidi" w:hAnsiTheme="majorBidi" w:cstheme="majorBidi"/>
          <w:sz w:val="28"/>
          <w:szCs w:val="28"/>
        </w:rPr>
        <w:t>-</w:t>
      </w:r>
      <w:r w:rsidR="00E155B6" w:rsidRPr="00457945">
        <w:rPr>
          <w:rFonts w:asciiTheme="majorBidi" w:hAnsiTheme="majorBidi" w:cstheme="majorBidi"/>
          <w:sz w:val="28"/>
          <w:szCs w:val="28"/>
          <w:rtl/>
        </w:rPr>
        <w:t xml:space="preserve">. ההשוואה </w:t>
      </w:r>
      <w:r w:rsidR="001072FA" w:rsidRPr="00457945">
        <w:rPr>
          <w:rFonts w:asciiTheme="majorBidi" w:hAnsiTheme="majorBidi" w:cstheme="majorBidi"/>
          <w:sz w:val="28"/>
          <w:szCs w:val="28"/>
          <w:rtl/>
        </w:rPr>
        <w:t>הטלגרפית ש</w:t>
      </w:r>
      <w:r w:rsidR="00982CDB" w:rsidRPr="00457945">
        <w:rPr>
          <w:rFonts w:asciiTheme="majorBidi" w:hAnsiTheme="majorBidi" w:cstheme="majorBidi"/>
          <w:sz w:val="28"/>
          <w:szCs w:val="28"/>
          <w:rtl/>
        </w:rPr>
        <w:t xml:space="preserve">אציג </w:t>
      </w:r>
      <w:r w:rsidR="00C7772F">
        <w:rPr>
          <w:rFonts w:asciiTheme="majorBidi" w:hAnsiTheme="majorBidi" w:cstheme="majorBidi" w:hint="cs"/>
          <w:sz w:val="28"/>
          <w:szCs w:val="28"/>
          <w:rtl/>
        </w:rPr>
        <w:t>נפרשת</w:t>
      </w:r>
      <w:r w:rsidR="000E1598" w:rsidRPr="00457945">
        <w:rPr>
          <w:rFonts w:asciiTheme="majorBidi" w:hAnsiTheme="majorBidi" w:cstheme="majorBidi"/>
          <w:sz w:val="28"/>
          <w:szCs w:val="28"/>
          <w:rtl/>
        </w:rPr>
        <w:t xml:space="preserve"> </w:t>
      </w:r>
      <w:r w:rsidR="00E155B6" w:rsidRPr="00457945">
        <w:rPr>
          <w:rFonts w:asciiTheme="majorBidi" w:hAnsiTheme="majorBidi" w:cstheme="majorBidi"/>
          <w:sz w:val="28"/>
          <w:szCs w:val="28"/>
          <w:rtl/>
        </w:rPr>
        <w:t>על פני</w:t>
      </w:r>
      <w:r w:rsidR="000E1598" w:rsidRPr="00457945">
        <w:rPr>
          <w:rFonts w:asciiTheme="majorBidi" w:hAnsiTheme="majorBidi" w:cstheme="majorBidi"/>
          <w:sz w:val="28"/>
          <w:szCs w:val="28"/>
          <w:rtl/>
        </w:rPr>
        <w:t xml:space="preserve"> אוטוביוגרפיות המחברות</w:t>
      </w:r>
      <w:r w:rsidR="00E155B6" w:rsidRPr="00457945">
        <w:rPr>
          <w:rFonts w:asciiTheme="majorBidi" w:hAnsiTheme="majorBidi" w:cstheme="majorBidi"/>
          <w:sz w:val="28"/>
          <w:szCs w:val="28"/>
          <w:rtl/>
        </w:rPr>
        <w:t xml:space="preserve"> שלוש מאות שנים</w:t>
      </w:r>
      <w:r w:rsidR="000E1598" w:rsidRPr="00457945">
        <w:rPr>
          <w:rFonts w:asciiTheme="majorBidi" w:hAnsiTheme="majorBidi" w:cstheme="majorBidi"/>
          <w:sz w:val="28"/>
          <w:szCs w:val="28"/>
          <w:rtl/>
        </w:rPr>
        <w:t>,</w:t>
      </w:r>
      <w:r w:rsidR="00E155B6" w:rsidRPr="00457945">
        <w:rPr>
          <w:rFonts w:asciiTheme="majorBidi" w:hAnsiTheme="majorBidi" w:cstheme="majorBidi"/>
          <w:sz w:val="28"/>
          <w:szCs w:val="28"/>
          <w:rtl/>
        </w:rPr>
        <w:t xml:space="preserve"> </w:t>
      </w:r>
      <w:r w:rsidR="000E1598" w:rsidRPr="00457945">
        <w:rPr>
          <w:rFonts w:asciiTheme="majorBidi" w:hAnsiTheme="majorBidi" w:cstheme="majorBidi"/>
          <w:sz w:val="28"/>
          <w:szCs w:val="28"/>
          <w:rtl/>
        </w:rPr>
        <w:t>וחו</w:t>
      </w:r>
      <w:r w:rsidR="00E155B6" w:rsidRPr="00457945">
        <w:rPr>
          <w:rFonts w:asciiTheme="majorBidi" w:hAnsiTheme="majorBidi" w:cstheme="majorBidi"/>
          <w:sz w:val="28"/>
          <w:szCs w:val="28"/>
          <w:rtl/>
        </w:rPr>
        <w:t>צות את הקו</w:t>
      </w:r>
      <w:r w:rsidR="00982CDB" w:rsidRPr="00457945">
        <w:rPr>
          <w:rFonts w:asciiTheme="majorBidi" w:hAnsiTheme="majorBidi" w:cstheme="majorBidi"/>
          <w:sz w:val="28"/>
          <w:szCs w:val="28"/>
          <w:rtl/>
        </w:rPr>
        <w:t xml:space="preserve"> ש</w:t>
      </w:r>
      <w:r w:rsidR="00E155B6" w:rsidRPr="00457945">
        <w:rPr>
          <w:rFonts w:asciiTheme="majorBidi" w:hAnsiTheme="majorBidi" w:cstheme="majorBidi"/>
          <w:sz w:val="28"/>
          <w:szCs w:val="28"/>
          <w:rtl/>
        </w:rPr>
        <w:t>דימו ההיסטוריו</w:t>
      </w:r>
      <w:r w:rsidR="001E356A" w:rsidRPr="00457945">
        <w:rPr>
          <w:rFonts w:asciiTheme="majorBidi" w:hAnsiTheme="majorBidi" w:cstheme="majorBidi"/>
          <w:sz w:val="28"/>
          <w:szCs w:val="28"/>
          <w:rtl/>
        </w:rPr>
        <w:t>נים</w:t>
      </w:r>
      <w:r w:rsidR="00E155B6" w:rsidRPr="00457945">
        <w:rPr>
          <w:rFonts w:asciiTheme="majorBidi" w:hAnsiTheme="majorBidi" w:cstheme="majorBidi"/>
          <w:sz w:val="28"/>
          <w:szCs w:val="28"/>
          <w:rtl/>
        </w:rPr>
        <w:t xml:space="preserve"> להתוות בין העת החדשה המוקדמת לעת החדשה</w:t>
      </w:r>
      <w:r w:rsidR="000E1598" w:rsidRPr="00457945">
        <w:rPr>
          <w:rFonts w:asciiTheme="majorBidi" w:hAnsiTheme="majorBidi" w:cstheme="majorBidi"/>
          <w:sz w:val="28"/>
          <w:szCs w:val="28"/>
          <w:rtl/>
        </w:rPr>
        <w:t xml:space="preserve">. </w:t>
      </w:r>
      <w:r w:rsidR="00E155B6" w:rsidRPr="00457945">
        <w:rPr>
          <w:rFonts w:asciiTheme="majorBidi" w:hAnsiTheme="majorBidi" w:cstheme="majorBidi"/>
          <w:sz w:val="28"/>
          <w:szCs w:val="28"/>
          <w:rtl/>
        </w:rPr>
        <w:t xml:space="preserve"> </w:t>
      </w:r>
      <w:r w:rsidR="000E1598" w:rsidRPr="00457945">
        <w:rPr>
          <w:rFonts w:asciiTheme="majorBidi" w:hAnsiTheme="majorBidi" w:cstheme="majorBidi"/>
          <w:sz w:val="28"/>
          <w:szCs w:val="28"/>
          <w:rtl/>
        </w:rPr>
        <w:t xml:space="preserve">זאת ועוד,  </w:t>
      </w:r>
      <w:r w:rsidR="00EC3370" w:rsidRPr="00457945">
        <w:rPr>
          <w:rFonts w:asciiTheme="majorBidi" w:hAnsiTheme="majorBidi" w:cstheme="majorBidi"/>
          <w:sz w:val="28"/>
          <w:szCs w:val="28"/>
          <w:rtl/>
        </w:rPr>
        <w:t xml:space="preserve">השוואתי </w:t>
      </w:r>
      <w:r w:rsidR="009C064A">
        <w:rPr>
          <w:rFonts w:asciiTheme="majorBidi" w:hAnsiTheme="majorBidi" w:cstheme="majorBidi" w:hint="cs"/>
          <w:sz w:val="28"/>
          <w:szCs w:val="28"/>
          <w:rtl/>
        </w:rPr>
        <w:t>חוצה</w:t>
      </w:r>
      <w:r w:rsidR="00EC3370" w:rsidRPr="00457945">
        <w:rPr>
          <w:rFonts w:asciiTheme="majorBidi" w:hAnsiTheme="majorBidi" w:cstheme="majorBidi"/>
          <w:sz w:val="28"/>
          <w:szCs w:val="28"/>
          <w:rtl/>
        </w:rPr>
        <w:t xml:space="preserve"> את ה</w:t>
      </w:r>
      <w:r w:rsidR="00AF088B" w:rsidRPr="00457945">
        <w:rPr>
          <w:rFonts w:asciiTheme="majorBidi" w:hAnsiTheme="majorBidi" w:cstheme="majorBidi"/>
          <w:sz w:val="28"/>
          <w:szCs w:val="28"/>
          <w:rtl/>
        </w:rPr>
        <w:t>גבול</w:t>
      </w:r>
      <w:r w:rsidR="00EC3370" w:rsidRPr="00457945">
        <w:rPr>
          <w:rFonts w:asciiTheme="majorBidi" w:hAnsiTheme="majorBidi" w:cstheme="majorBidi"/>
          <w:sz w:val="28"/>
          <w:szCs w:val="28"/>
          <w:rtl/>
        </w:rPr>
        <w:t xml:space="preserve">ות המדומים </w:t>
      </w:r>
      <w:r w:rsidR="00AF088B" w:rsidRPr="00457945">
        <w:rPr>
          <w:rFonts w:asciiTheme="majorBidi" w:hAnsiTheme="majorBidi" w:cstheme="majorBidi"/>
          <w:sz w:val="28"/>
          <w:szCs w:val="28"/>
          <w:rtl/>
        </w:rPr>
        <w:t xml:space="preserve"> </w:t>
      </w:r>
      <w:r w:rsidR="00E155B6" w:rsidRPr="00457945">
        <w:rPr>
          <w:rFonts w:asciiTheme="majorBidi" w:hAnsiTheme="majorBidi" w:cstheme="majorBidi"/>
          <w:sz w:val="28"/>
          <w:szCs w:val="28"/>
          <w:rtl/>
        </w:rPr>
        <w:t xml:space="preserve">בין שני </w:t>
      </w:r>
      <w:r w:rsidR="00030AD0" w:rsidRPr="00457945">
        <w:rPr>
          <w:rFonts w:asciiTheme="majorBidi" w:hAnsiTheme="majorBidi" w:cstheme="majorBidi"/>
          <w:sz w:val="28"/>
          <w:szCs w:val="28"/>
          <w:rtl/>
        </w:rPr>
        <w:t>איבריה</w:t>
      </w:r>
      <w:r w:rsidR="00E155B6" w:rsidRPr="00457945">
        <w:rPr>
          <w:rFonts w:asciiTheme="majorBidi" w:hAnsiTheme="majorBidi" w:cstheme="majorBidi"/>
          <w:sz w:val="28"/>
          <w:szCs w:val="28"/>
          <w:rtl/>
        </w:rPr>
        <w:t xml:space="preserve"> של התפוצה היהודית האשכנזית:</w:t>
      </w:r>
      <w:r w:rsidR="00030AD0" w:rsidRPr="00457945">
        <w:rPr>
          <w:rFonts w:asciiTheme="majorBidi" w:hAnsiTheme="majorBidi" w:cstheme="majorBidi"/>
          <w:sz w:val="28"/>
          <w:szCs w:val="28"/>
          <w:rtl/>
        </w:rPr>
        <w:t xml:space="preserve"> ה-</w:t>
      </w:r>
      <w:r w:rsidR="00030AD0" w:rsidRPr="00457945">
        <w:rPr>
          <w:rFonts w:asciiTheme="majorBidi" w:hAnsiTheme="majorBidi" w:cstheme="majorBidi"/>
          <w:sz w:val="28"/>
          <w:szCs w:val="28"/>
        </w:rPr>
        <w:t>Westjuden</w:t>
      </w:r>
      <w:r w:rsidR="009902FD" w:rsidRPr="00457945">
        <w:rPr>
          <w:rFonts w:asciiTheme="majorBidi" w:hAnsiTheme="majorBidi" w:cstheme="majorBidi"/>
          <w:sz w:val="28"/>
          <w:szCs w:val="28"/>
          <w:rtl/>
        </w:rPr>
        <w:t xml:space="preserve"> </w:t>
      </w:r>
      <w:r w:rsidR="00030AD0" w:rsidRPr="00457945">
        <w:rPr>
          <w:rFonts w:asciiTheme="majorBidi" w:hAnsiTheme="majorBidi" w:cstheme="majorBidi"/>
          <w:sz w:val="28"/>
          <w:szCs w:val="28"/>
          <w:rtl/>
        </w:rPr>
        <w:t xml:space="preserve"> וה-</w:t>
      </w:r>
      <w:r w:rsidR="00030AD0" w:rsidRPr="00457945">
        <w:rPr>
          <w:rFonts w:asciiTheme="majorBidi" w:hAnsiTheme="majorBidi" w:cstheme="majorBidi"/>
          <w:sz w:val="28"/>
          <w:szCs w:val="28"/>
        </w:rPr>
        <w:t>Ostjuden</w:t>
      </w:r>
      <w:r w:rsidR="00030AD0" w:rsidRPr="00457945">
        <w:rPr>
          <w:rFonts w:asciiTheme="majorBidi" w:hAnsiTheme="majorBidi" w:cstheme="majorBidi"/>
          <w:sz w:val="28"/>
          <w:szCs w:val="28"/>
          <w:rtl/>
        </w:rPr>
        <w:t>.</w:t>
      </w:r>
    </w:p>
    <w:p w14:paraId="64D6B7D5" w14:textId="7608A170" w:rsidR="000812B5" w:rsidRPr="00457945" w:rsidRDefault="00E5443C"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9902FD" w:rsidRPr="00457945">
        <w:rPr>
          <w:rFonts w:asciiTheme="majorBidi" w:hAnsiTheme="majorBidi" w:cstheme="majorBidi"/>
          <w:sz w:val="28"/>
          <w:szCs w:val="28"/>
          <w:rtl/>
        </w:rPr>
        <w:t xml:space="preserve"> </w:t>
      </w:r>
      <w:r w:rsidR="00A63EBB" w:rsidRPr="00457945">
        <w:rPr>
          <w:rFonts w:asciiTheme="majorBidi" w:hAnsiTheme="majorBidi" w:cstheme="majorBidi"/>
          <w:sz w:val="28"/>
          <w:szCs w:val="28"/>
          <w:rtl/>
        </w:rPr>
        <w:t xml:space="preserve">אומר משהו על </w:t>
      </w:r>
      <w:r w:rsidRPr="00457945">
        <w:rPr>
          <w:rFonts w:asciiTheme="majorBidi" w:hAnsiTheme="majorBidi" w:cstheme="majorBidi"/>
          <w:sz w:val="28"/>
          <w:szCs w:val="28"/>
          <w:rtl/>
        </w:rPr>
        <w:t xml:space="preserve">מועדי פרסומם </w:t>
      </w:r>
      <w:r w:rsidR="008C6207" w:rsidRPr="00457945">
        <w:rPr>
          <w:rFonts w:asciiTheme="majorBidi" w:hAnsiTheme="majorBidi" w:cstheme="majorBidi"/>
          <w:sz w:val="28"/>
          <w:szCs w:val="28"/>
          <w:rtl/>
        </w:rPr>
        <w:t xml:space="preserve"> הקודמים </w:t>
      </w:r>
      <w:r w:rsidRPr="00457945">
        <w:rPr>
          <w:rFonts w:asciiTheme="majorBidi" w:hAnsiTheme="majorBidi" w:cstheme="majorBidi"/>
          <w:sz w:val="28"/>
          <w:szCs w:val="28"/>
          <w:rtl/>
        </w:rPr>
        <w:t>של שלושת החבורים  האוטוביוגרפיים הללו, נסיבות חשיפתם לקהל קוראים מעבר לחוג המשפחה  והלשון שבה הוצאו לאור</w:t>
      </w:r>
      <w:r w:rsidR="00A63EBB" w:rsidRPr="00457945">
        <w:rPr>
          <w:rFonts w:asciiTheme="majorBidi" w:hAnsiTheme="majorBidi" w:cstheme="majorBidi"/>
          <w:sz w:val="28"/>
          <w:szCs w:val="28"/>
          <w:rtl/>
        </w:rPr>
        <w:t>.</w:t>
      </w:r>
      <w:r w:rsidRPr="00457945">
        <w:rPr>
          <w:rFonts w:asciiTheme="majorBidi" w:hAnsiTheme="majorBidi" w:cstheme="majorBidi"/>
          <w:sz w:val="28"/>
          <w:szCs w:val="28"/>
          <w:rtl/>
        </w:rPr>
        <w:t xml:space="preserve"> טורניאנסקי  היטיבה להגדיר את  גלגולי הז</w:t>
      </w:r>
      <w:r w:rsidR="00A63EBB"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כרונות שכתבה גליקל מן הכתב אל הדפוס -גלגולים ההולכים ונמשכים </w:t>
      </w:r>
      <w:r w:rsidR="00372133" w:rsidRPr="00457945">
        <w:rPr>
          <w:rFonts w:asciiTheme="majorBidi" w:hAnsiTheme="majorBidi" w:cstheme="majorBidi"/>
          <w:sz w:val="28"/>
          <w:szCs w:val="28"/>
          <w:rtl/>
        </w:rPr>
        <w:t>מ</w:t>
      </w:r>
      <w:r w:rsidRPr="00457945">
        <w:rPr>
          <w:rFonts w:asciiTheme="majorBidi" w:hAnsiTheme="majorBidi" w:cstheme="majorBidi"/>
          <w:sz w:val="28"/>
          <w:szCs w:val="28"/>
          <w:rtl/>
        </w:rPr>
        <w:t>סוף המאה השבע-עשרה ועד ימינו אלה</w:t>
      </w:r>
      <w:r w:rsidR="00EF20AF">
        <w:rPr>
          <w:rFonts w:asciiTheme="majorBidi" w:hAnsiTheme="majorBidi" w:cstheme="majorBidi" w:hint="cs"/>
          <w:sz w:val="28"/>
          <w:szCs w:val="28"/>
          <w:rtl/>
        </w:rPr>
        <w:t>, במלים</w:t>
      </w:r>
      <w:r w:rsidRPr="00457945">
        <w:rPr>
          <w:rFonts w:asciiTheme="majorBidi" w:hAnsiTheme="majorBidi" w:cstheme="majorBidi"/>
          <w:sz w:val="28"/>
          <w:szCs w:val="28"/>
          <w:rtl/>
        </w:rPr>
        <w:t xml:space="preserve"> – "פרק בתולדות התרבות". ואכן, תאריכי הפרסום, נסיבותיו וצורתו המלמדים לא מעט  על התמורות שחלו במעמד</w:t>
      </w:r>
      <w:r w:rsidR="00A63EBB" w:rsidRPr="00457945">
        <w:rPr>
          <w:rFonts w:asciiTheme="majorBidi" w:hAnsiTheme="majorBidi" w:cstheme="majorBidi"/>
          <w:sz w:val="28"/>
          <w:szCs w:val="28"/>
          <w:rtl/>
        </w:rPr>
        <w:t xml:space="preserve">ו של </w:t>
      </w:r>
      <w:r w:rsidR="00A63EBB" w:rsidRPr="00457945">
        <w:rPr>
          <w:rFonts w:asciiTheme="majorBidi" w:hAnsiTheme="majorBidi" w:cstheme="majorBidi"/>
          <w:sz w:val="28"/>
          <w:szCs w:val="28"/>
        </w:rPr>
        <w:t>Genre</w:t>
      </w:r>
      <w:r w:rsidRPr="00457945">
        <w:rPr>
          <w:rFonts w:asciiTheme="majorBidi" w:hAnsiTheme="majorBidi" w:cstheme="majorBidi"/>
          <w:sz w:val="28"/>
          <w:szCs w:val="28"/>
          <w:rtl/>
        </w:rPr>
        <w:t xml:space="preserve"> </w:t>
      </w:r>
      <w:r w:rsidR="00A63EBB" w:rsidRPr="00457945">
        <w:rPr>
          <w:rFonts w:asciiTheme="majorBidi" w:hAnsiTheme="majorBidi" w:cstheme="majorBidi"/>
          <w:sz w:val="28"/>
          <w:szCs w:val="28"/>
          <w:rtl/>
        </w:rPr>
        <w:t>ה</w:t>
      </w:r>
      <w:r w:rsidRPr="00457945">
        <w:rPr>
          <w:rFonts w:asciiTheme="majorBidi" w:hAnsiTheme="majorBidi" w:cstheme="majorBidi"/>
          <w:sz w:val="28"/>
          <w:szCs w:val="28"/>
          <w:rtl/>
        </w:rPr>
        <w:t>ז</w:t>
      </w:r>
      <w:r w:rsidR="00A63EBB"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כרונות בעיני המחברים </w:t>
      </w:r>
      <w:r w:rsidR="00A63EBB" w:rsidRPr="00457945">
        <w:rPr>
          <w:rFonts w:asciiTheme="majorBidi" w:hAnsiTheme="majorBidi" w:cstheme="majorBidi"/>
          <w:sz w:val="28"/>
          <w:szCs w:val="28"/>
          <w:rtl/>
        </w:rPr>
        <w:t>ו</w:t>
      </w:r>
      <w:r w:rsidRPr="00457945">
        <w:rPr>
          <w:rFonts w:asciiTheme="majorBidi" w:hAnsiTheme="majorBidi" w:cstheme="majorBidi"/>
          <w:sz w:val="28"/>
          <w:szCs w:val="28"/>
          <w:rtl/>
        </w:rPr>
        <w:t>בקרב קהל הקוראים. העתקי  ז</w:t>
      </w:r>
      <w:r w:rsidR="00A63EBB"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כרונותיה של </w:t>
      </w:r>
      <w:r w:rsidR="00A63EBB" w:rsidRPr="00457945">
        <w:rPr>
          <w:rFonts w:asciiTheme="majorBidi" w:hAnsiTheme="majorBidi" w:cstheme="majorBidi"/>
          <w:sz w:val="28"/>
          <w:szCs w:val="28"/>
        </w:rPr>
        <w:t xml:space="preserve"> </w:t>
      </w:r>
      <w:proofErr w:type="spellStart"/>
      <w:r w:rsidR="00A63EBB" w:rsidRPr="00457945">
        <w:rPr>
          <w:rFonts w:asciiTheme="majorBidi" w:hAnsiTheme="majorBidi" w:cstheme="majorBidi"/>
          <w:sz w:val="28"/>
          <w:szCs w:val="28"/>
        </w:rPr>
        <w:t>Glikl</w:t>
      </w:r>
      <w:proofErr w:type="spellEnd"/>
      <w:r w:rsidR="00A63EBB" w:rsidRPr="00457945">
        <w:rPr>
          <w:rFonts w:asciiTheme="majorBidi" w:hAnsiTheme="majorBidi" w:cstheme="majorBidi"/>
          <w:sz w:val="28"/>
          <w:szCs w:val="28"/>
        </w:rPr>
        <w:t xml:space="preserve"> </w:t>
      </w:r>
      <w:r w:rsidRPr="00457945">
        <w:rPr>
          <w:rFonts w:asciiTheme="majorBidi" w:hAnsiTheme="majorBidi" w:cstheme="majorBidi"/>
          <w:sz w:val="28"/>
          <w:szCs w:val="28"/>
          <w:rtl/>
        </w:rPr>
        <w:t xml:space="preserve">עברו מדור לדור בין צאצאיה. הם נשמרו משך קרוב למאה וחמישים כמסמך משפחתי,  לפני שנחשפו לעיונם של מלומדים והופצו ברבים. אפילו התרגום הגרמני של  בת המשפחה, הפמיניסטית הנודעת </w:t>
      </w:r>
      <w:r w:rsidR="00A06DE7" w:rsidRPr="00457945">
        <w:rPr>
          <w:rFonts w:asciiTheme="majorBidi" w:hAnsiTheme="majorBidi" w:cstheme="majorBidi"/>
          <w:sz w:val="28"/>
          <w:szCs w:val="28"/>
          <w:rtl/>
        </w:rPr>
        <w:t xml:space="preserve"> בזמנה</w:t>
      </w:r>
      <w:r w:rsidR="00F5699A">
        <w:rPr>
          <w:rFonts w:asciiTheme="majorBidi" w:hAnsiTheme="majorBidi" w:cstheme="majorBidi"/>
          <w:sz w:val="28"/>
          <w:szCs w:val="28"/>
        </w:rPr>
        <w:t xml:space="preserve">Berta Pappenheim </w:t>
      </w:r>
      <w:r w:rsidRPr="00457945">
        <w:rPr>
          <w:rFonts w:asciiTheme="majorBidi" w:hAnsiTheme="majorBidi" w:cstheme="majorBidi"/>
          <w:sz w:val="28"/>
          <w:szCs w:val="28"/>
          <w:rtl/>
        </w:rPr>
        <w:t>,</w:t>
      </w:r>
      <w:r w:rsidR="00F5699A">
        <w:rPr>
          <w:rFonts w:asciiTheme="majorBidi" w:hAnsiTheme="majorBidi" w:cstheme="majorBidi"/>
          <w:sz w:val="28"/>
          <w:szCs w:val="28"/>
        </w:rPr>
        <w:t xml:space="preserve"> </w:t>
      </w:r>
      <w:r w:rsidRPr="00457945">
        <w:rPr>
          <w:rFonts w:asciiTheme="majorBidi" w:hAnsiTheme="majorBidi" w:cstheme="majorBidi"/>
          <w:sz w:val="28"/>
          <w:szCs w:val="28"/>
          <w:rtl/>
        </w:rPr>
        <w:t>שראה אור בוינה בשנת 1910, היה, בלשונה של</w:t>
      </w:r>
      <w:r w:rsidRPr="00457945">
        <w:rPr>
          <w:rFonts w:asciiTheme="majorBidi" w:hAnsiTheme="majorBidi" w:cstheme="majorBidi"/>
          <w:sz w:val="28"/>
          <w:szCs w:val="28"/>
        </w:rPr>
        <w:t xml:space="preserve"> </w:t>
      </w:r>
      <w:r w:rsidRPr="00457945">
        <w:rPr>
          <w:rFonts w:asciiTheme="majorBidi" w:hAnsiTheme="majorBidi" w:cstheme="majorBidi"/>
          <w:sz w:val="28"/>
          <w:szCs w:val="28"/>
          <w:rtl/>
        </w:rPr>
        <w:t xml:space="preserve"> טורניאנסקי: "מבצע פרטי שנועד להפיץ בין בני המשפחה, ובלשון מובנת לכולם, את הז</w:t>
      </w:r>
      <w:r w:rsidR="00244347"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כרונות שכתיבתם נסתיימה כמאתיים שנה </w:t>
      </w:r>
      <w:r w:rsidRPr="00457945">
        <w:rPr>
          <w:rFonts w:asciiTheme="majorBidi" w:hAnsiTheme="majorBidi" w:cstheme="majorBidi"/>
          <w:sz w:val="28"/>
          <w:szCs w:val="28"/>
          <w:rtl/>
        </w:rPr>
        <w:lastRenderedPageBreak/>
        <w:t>קודם לכן". הטקסט המקורי ביידיש ראה אור  בדפוס רק בשנת 1896, וגם אז לא היה נגיש לציבור הרחב, משום שפורסם בלשון שכבר לא הייתה מובנת לרבים מיהודי גרמניה  -</w:t>
      </w:r>
      <w:r w:rsidR="00244347" w:rsidRPr="00457945">
        <w:rPr>
          <w:rFonts w:asciiTheme="majorBidi" w:hAnsiTheme="majorBidi" w:cstheme="majorBidi"/>
          <w:sz w:val="28"/>
          <w:szCs w:val="28"/>
          <w:rtl/>
        </w:rPr>
        <w:t xml:space="preserve"> </w:t>
      </w:r>
      <w:r w:rsidR="00244347" w:rsidRPr="00457945">
        <w:rPr>
          <w:rFonts w:asciiTheme="majorBidi" w:hAnsiTheme="majorBidi" w:cstheme="majorBidi"/>
          <w:sz w:val="28"/>
          <w:szCs w:val="28"/>
        </w:rPr>
        <w:t>Alt Yiddish</w:t>
      </w:r>
      <w:r w:rsidRPr="00457945">
        <w:rPr>
          <w:rFonts w:asciiTheme="majorBidi" w:hAnsiTheme="majorBidi" w:cstheme="majorBidi"/>
          <w:sz w:val="28"/>
          <w:szCs w:val="28"/>
          <w:rtl/>
        </w:rPr>
        <w:t>. רק במאה העשרים, כאשר הטקסט היחיד במינו החל לה</w:t>
      </w:r>
      <w:r w:rsidR="00244347"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חשב כמקור  היסטורי רב-ערך, כחבור המכיל ערכים חינוכיים, כקלסיקה ספרותית שחשיבותה </w:t>
      </w:r>
      <w:r w:rsidR="00244347" w:rsidRPr="00457945">
        <w:rPr>
          <w:rFonts w:asciiTheme="majorBidi" w:hAnsiTheme="majorBidi" w:cstheme="majorBidi"/>
          <w:sz w:val="28"/>
          <w:szCs w:val="28"/>
          <w:rtl/>
        </w:rPr>
        <w:t>מעבר</w:t>
      </w:r>
      <w:r w:rsidRPr="00457945">
        <w:rPr>
          <w:rFonts w:asciiTheme="majorBidi" w:hAnsiTheme="majorBidi" w:cstheme="majorBidi"/>
          <w:sz w:val="28"/>
          <w:szCs w:val="28"/>
          <w:rtl/>
        </w:rPr>
        <w:t xml:space="preserve"> גבולות הזמן והמקום, וכמסמך מכונן בתולדות התרבות היהודית האשכנזית הופיעו תרגומים של החיבור בשפות שונות. גורל כתבי היד האוטוביוגרפיים של</w:t>
      </w:r>
      <w:r w:rsidR="00244347" w:rsidRPr="00457945">
        <w:rPr>
          <w:rFonts w:asciiTheme="majorBidi" w:hAnsiTheme="majorBidi" w:cstheme="majorBidi"/>
          <w:sz w:val="28"/>
          <w:szCs w:val="28"/>
          <w:rtl/>
        </w:rPr>
        <w:t xml:space="preserve"> </w:t>
      </w:r>
      <w:r w:rsidR="00244347" w:rsidRPr="00457945">
        <w:rPr>
          <w:rFonts w:asciiTheme="majorBidi" w:hAnsiTheme="majorBidi" w:cstheme="majorBidi"/>
          <w:sz w:val="28"/>
          <w:szCs w:val="28"/>
        </w:rPr>
        <w:t xml:space="preserve">Dov Ber </w:t>
      </w:r>
      <w:proofErr w:type="spellStart"/>
      <w:r w:rsidR="00244347" w:rsidRPr="00457945">
        <w:rPr>
          <w:rFonts w:asciiTheme="majorBidi" w:hAnsiTheme="majorBidi" w:cstheme="majorBidi"/>
          <w:sz w:val="28"/>
          <w:szCs w:val="28"/>
        </w:rPr>
        <w:t>Birkental</w:t>
      </w:r>
      <w:proofErr w:type="spellEnd"/>
      <w:r w:rsidRPr="00457945">
        <w:rPr>
          <w:rFonts w:asciiTheme="majorBidi" w:hAnsiTheme="majorBidi" w:cstheme="majorBidi"/>
          <w:sz w:val="28"/>
          <w:szCs w:val="28"/>
          <w:rtl/>
        </w:rPr>
        <w:t>–</w:t>
      </w:r>
      <w:r w:rsidR="003F7569" w:rsidRPr="00457945">
        <w:rPr>
          <w:rFonts w:asciiTheme="majorBidi" w:hAnsiTheme="majorBidi" w:cstheme="majorBidi"/>
          <w:sz w:val="28"/>
          <w:szCs w:val="28"/>
        </w:rPr>
        <w:t xml:space="preserve"> </w:t>
      </w:r>
      <w:proofErr w:type="spellStart"/>
      <w:r w:rsidR="003F7569" w:rsidRPr="00457945">
        <w:rPr>
          <w:rFonts w:asciiTheme="majorBidi" w:hAnsiTheme="majorBidi" w:cstheme="majorBidi"/>
          <w:b/>
          <w:bCs/>
          <w:sz w:val="28"/>
          <w:szCs w:val="28"/>
        </w:rPr>
        <w:t>Divrey</w:t>
      </w:r>
      <w:proofErr w:type="spellEnd"/>
      <w:r w:rsidR="003F7569" w:rsidRPr="00457945">
        <w:rPr>
          <w:rFonts w:asciiTheme="majorBidi" w:hAnsiTheme="majorBidi" w:cstheme="majorBidi"/>
          <w:b/>
          <w:bCs/>
          <w:sz w:val="28"/>
          <w:szCs w:val="28"/>
        </w:rPr>
        <w:t xml:space="preserve"> Binah</w:t>
      </w:r>
      <w:r w:rsidR="003F7569" w:rsidRPr="00457945">
        <w:rPr>
          <w:rFonts w:asciiTheme="majorBidi" w:hAnsiTheme="majorBidi" w:cstheme="majorBidi"/>
          <w:b/>
          <w:bCs/>
          <w:sz w:val="28"/>
          <w:szCs w:val="28"/>
          <w:rtl/>
        </w:rPr>
        <w:t xml:space="preserve"> </w:t>
      </w:r>
      <w:r w:rsidR="00D711AA" w:rsidRPr="00457945">
        <w:rPr>
          <w:rFonts w:asciiTheme="majorBidi" w:hAnsiTheme="majorBidi" w:cstheme="majorBidi"/>
          <w:sz w:val="28"/>
          <w:szCs w:val="28"/>
          <w:rtl/>
        </w:rPr>
        <w:t>ו</w:t>
      </w:r>
      <w:r w:rsidR="003F7569" w:rsidRPr="00457945">
        <w:rPr>
          <w:rFonts w:asciiTheme="majorBidi" w:hAnsiTheme="majorBidi" w:cstheme="majorBidi"/>
          <w:b/>
          <w:bCs/>
          <w:sz w:val="28"/>
          <w:szCs w:val="28"/>
          <w:rtl/>
        </w:rPr>
        <w:t>-</w:t>
      </w:r>
      <w:r w:rsidR="003F7569" w:rsidRPr="00457945">
        <w:rPr>
          <w:rFonts w:asciiTheme="majorBidi" w:hAnsiTheme="majorBidi" w:cstheme="majorBidi"/>
          <w:b/>
          <w:bCs/>
          <w:sz w:val="28"/>
          <w:szCs w:val="28"/>
        </w:rPr>
        <w:t>Memoires</w:t>
      </w:r>
      <w:r w:rsidRPr="00457945">
        <w:rPr>
          <w:rFonts w:asciiTheme="majorBidi" w:hAnsiTheme="majorBidi" w:cstheme="majorBidi"/>
          <w:sz w:val="28"/>
          <w:szCs w:val="28"/>
          <w:rtl/>
        </w:rPr>
        <w:t xml:space="preserve"> (חסרה לנו עד היום הכותרת המקורית של החיבור</w:t>
      </w:r>
      <w:r w:rsidR="000237D8">
        <w:rPr>
          <w:rFonts w:asciiTheme="majorBidi" w:hAnsiTheme="majorBidi" w:cstheme="majorBidi"/>
          <w:sz w:val="28"/>
          <w:szCs w:val="28"/>
        </w:rPr>
        <w:t xml:space="preserve"> </w:t>
      </w:r>
      <w:r w:rsidR="00543557">
        <w:rPr>
          <w:rFonts w:asciiTheme="majorBidi" w:hAnsiTheme="majorBidi" w:cstheme="majorBidi"/>
          <w:sz w:val="28"/>
          <w:szCs w:val="28"/>
        </w:rPr>
        <w:t xml:space="preserve"> </w:t>
      </w:r>
      <w:r w:rsidR="00543557">
        <w:rPr>
          <w:rFonts w:asciiTheme="majorBidi" w:hAnsiTheme="majorBidi" w:cstheme="majorBidi" w:hint="cs"/>
          <w:sz w:val="28"/>
          <w:szCs w:val="28"/>
          <w:rtl/>
        </w:rPr>
        <w:t>השני</w:t>
      </w:r>
      <w:r w:rsidRPr="00457945">
        <w:rPr>
          <w:rFonts w:asciiTheme="majorBidi" w:hAnsiTheme="majorBidi" w:cstheme="majorBidi"/>
          <w:sz w:val="28"/>
          <w:szCs w:val="28"/>
          <w:rtl/>
        </w:rPr>
        <w:t>) לא היה שונה בהרבה</w:t>
      </w:r>
      <w:r w:rsidR="00D5043C" w:rsidRPr="00457945">
        <w:rPr>
          <w:rFonts w:asciiTheme="majorBidi" w:hAnsiTheme="majorBidi" w:cstheme="majorBidi"/>
          <w:sz w:val="28"/>
          <w:szCs w:val="28"/>
          <w:rtl/>
        </w:rPr>
        <w:t xml:space="preserve">. </w:t>
      </w:r>
      <w:r w:rsidRPr="00457945">
        <w:rPr>
          <w:rFonts w:asciiTheme="majorBidi" w:hAnsiTheme="majorBidi" w:cstheme="majorBidi"/>
          <w:sz w:val="28"/>
          <w:szCs w:val="28"/>
          <w:rtl/>
        </w:rPr>
        <w:t xml:space="preserve"> העניין </w:t>
      </w:r>
      <w:r w:rsidR="00513751" w:rsidRPr="00457945">
        <w:rPr>
          <w:rFonts w:asciiTheme="majorBidi" w:hAnsiTheme="majorBidi" w:cstheme="majorBidi"/>
          <w:sz w:val="28"/>
          <w:szCs w:val="28"/>
          <w:rtl/>
        </w:rPr>
        <w:t xml:space="preserve">הציבורי </w:t>
      </w:r>
      <w:r w:rsidRPr="00457945">
        <w:rPr>
          <w:rFonts w:asciiTheme="majorBidi" w:hAnsiTheme="majorBidi" w:cstheme="majorBidi"/>
          <w:sz w:val="28"/>
          <w:szCs w:val="28"/>
          <w:rtl/>
        </w:rPr>
        <w:t xml:space="preserve">בהם לא היה גדול, בלשון המעטה, בימים שקדמו לרנסנס התרבותי היהודי שהתחולל </w:t>
      </w:r>
      <w:r w:rsidR="008C6207" w:rsidRPr="00457945">
        <w:rPr>
          <w:rFonts w:asciiTheme="majorBidi" w:hAnsiTheme="majorBidi" w:cstheme="majorBidi"/>
          <w:sz w:val="28"/>
          <w:szCs w:val="28"/>
          <w:rtl/>
        </w:rPr>
        <w:t xml:space="preserve">בארצות מזרח אירופה </w:t>
      </w:r>
      <w:r w:rsidR="009E7825" w:rsidRPr="00457945">
        <w:rPr>
          <w:rFonts w:asciiTheme="majorBidi" w:hAnsiTheme="majorBidi" w:cstheme="majorBidi"/>
          <w:sz w:val="28"/>
          <w:szCs w:val="28"/>
        </w:rPr>
        <w:t>in the 'Long 19</w:t>
      </w:r>
      <w:r w:rsidR="009E7825" w:rsidRPr="00457945">
        <w:rPr>
          <w:rFonts w:asciiTheme="majorBidi" w:hAnsiTheme="majorBidi" w:cstheme="majorBidi"/>
          <w:sz w:val="28"/>
          <w:szCs w:val="28"/>
          <w:vertAlign w:val="superscript"/>
        </w:rPr>
        <w:t>th</w:t>
      </w:r>
      <w:r w:rsidR="009E7825" w:rsidRPr="00457945">
        <w:rPr>
          <w:rFonts w:asciiTheme="majorBidi" w:hAnsiTheme="majorBidi" w:cstheme="majorBidi"/>
          <w:sz w:val="28"/>
          <w:szCs w:val="28"/>
        </w:rPr>
        <w:t xml:space="preserve"> century'</w:t>
      </w:r>
      <w:r w:rsidRPr="00457945">
        <w:rPr>
          <w:rFonts w:asciiTheme="majorBidi" w:hAnsiTheme="majorBidi" w:cstheme="majorBidi"/>
          <w:sz w:val="28"/>
          <w:szCs w:val="28"/>
          <w:rtl/>
        </w:rPr>
        <w:t>. בין הכתיבה לפרסום בדפוס חלפו דורות אחדים. אלא, שלא כגליקל, סוחר היין ה</w:t>
      </w:r>
      <w:r w:rsidR="0092085D">
        <w:rPr>
          <w:rFonts w:asciiTheme="majorBidi" w:hAnsiTheme="majorBidi" w:cstheme="majorBidi" w:hint="cs"/>
          <w:sz w:val="28"/>
          <w:szCs w:val="28"/>
          <w:rtl/>
        </w:rPr>
        <w:t>-</w:t>
      </w:r>
      <w:proofErr w:type="spellStart"/>
      <w:r w:rsidR="00F549F9" w:rsidRPr="00F549F9">
        <w:rPr>
          <w:rFonts w:asciiTheme="majorBidi" w:hAnsiTheme="majorBidi" w:cstheme="majorBidi"/>
          <w:i/>
          <w:iCs/>
          <w:sz w:val="28"/>
          <w:szCs w:val="28"/>
        </w:rPr>
        <w:t>Galitsiane</w:t>
      </w:r>
      <w:r w:rsidR="00F549F9" w:rsidRPr="008877F4">
        <w:rPr>
          <w:rFonts w:asciiTheme="majorBidi" w:hAnsiTheme="majorBidi" w:cstheme="majorBidi"/>
          <w:b/>
          <w:bCs/>
          <w:sz w:val="28"/>
          <w:szCs w:val="28"/>
        </w:rPr>
        <w:t>r</w:t>
      </w:r>
      <w:proofErr w:type="spellEnd"/>
      <w:r w:rsidR="00F549F9">
        <w:rPr>
          <w:rFonts w:asciiTheme="majorBidi" w:hAnsiTheme="majorBidi" w:cstheme="majorBidi"/>
          <w:sz w:val="28"/>
          <w:szCs w:val="28"/>
        </w:rPr>
        <w:t xml:space="preserve"> </w:t>
      </w:r>
      <w:r w:rsidRPr="00457945">
        <w:rPr>
          <w:rFonts w:asciiTheme="majorBidi" w:hAnsiTheme="majorBidi" w:cstheme="majorBidi"/>
          <w:sz w:val="28"/>
          <w:szCs w:val="28"/>
          <w:rtl/>
        </w:rPr>
        <w:t xml:space="preserve"> בעל התודעה ההיסטורית המפותחת דווקא חפץ מאד להוציא לאור את חיבור</w:t>
      </w:r>
      <w:r w:rsidR="001D7129" w:rsidRPr="00457945">
        <w:rPr>
          <w:rFonts w:asciiTheme="majorBidi" w:hAnsiTheme="majorBidi" w:cstheme="majorBidi"/>
          <w:sz w:val="28"/>
          <w:szCs w:val="28"/>
          <w:rtl/>
        </w:rPr>
        <w:t>י</w:t>
      </w:r>
      <w:r w:rsidRPr="00457945">
        <w:rPr>
          <w:rFonts w:asciiTheme="majorBidi" w:hAnsiTheme="majorBidi" w:cstheme="majorBidi"/>
          <w:sz w:val="28"/>
          <w:szCs w:val="28"/>
          <w:rtl/>
        </w:rPr>
        <w:t>ו</w:t>
      </w:r>
      <w:r w:rsidR="001D7129" w:rsidRPr="00457945">
        <w:rPr>
          <w:rFonts w:asciiTheme="majorBidi" w:hAnsiTheme="majorBidi" w:cstheme="majorBidi"/>
          <w:sz w:val="28"/>
          <w:szCs w:val="28"/>
          <w:rtl/>
        </w:rPr>
        <w:t>.</w:t>
      </w:r>
      <w:r w:rsidRPr="00457945">
        <w:rPr>
          <w:rFonts w:asciiTheme="majorBidi" w:hAnsiTheme="majorBidi" w:cstheme="majorBidi"/>
          <w:sz w:val="28"/>
          <w:szCs w:val="28"/>
          <w:rtl/>
        </w:rPr>
        <w:t xml:space="preserve"> </w:t>
      </w:r>
      <w:r w:rsidR="002870B1" w:rsidRPr="00457945">
        <w:rPr>
          <w:rFonts w:asciiTheme="majorBidi" w:hAnsiTheme="majorBidi" w:cstheme="majorBidi"/>
          <w:sz w:val="28"/>
          <w:szCs w:val="28"/>
          <w:rtl/>
        </w:rPr>
        <w:t xml:space="preserve">כך, לפחות, את </w:t>
      </w:r>
      <w:bookmarkStart w:id="0" w:name="_Hlk172299805"/>
      <w:proofErr w:type="spellStart"/>
      <w:r w:rsidR="002870B1" w:rsidRPr="008877F4">
        <w:rPr>
          <w:rFonts w:asciiTheme="majorBidi" w:hAnsiTheme="majorBidi" w:cstheme="majorBidi"/>
          <w:b/>
          <w:bCs/>
          <w:sz w:val="28"/>
          <w:szCs w:val="28"/>
        </w:rPr>
        <w:t>Divrey</w:t>
      </w:r>
      <w:proofErr w:type="spellEnd"/>
      <w:r w:rsidR="002870B1" w:rsidRPr="008877F4">
        <w:rPr>
          <w:rFonts w:asciiTheme="majorBidi" w:hAnsiTheme="majorBidi" w:cstheme="majorBidi"/>
          <w:b/>
          <w:bCs/>
          <w:sz w:val="28"/>
          <w:szCs w:val="28"/>
        </w:rPr>
        <w:t xml:space="preserve"> Bi</w:t>
      </w:r>
      <w:r w:rsidR="003F7569" w:rsidRPr="008877F4">
        <w:rPr>
          <w:rFonts w:asciiTheme="majorBidi" w:hAnsiTheme="majorBidi" w:cstheme="majorBidi"/>
          <w:b/>
          <w:bCs/>
          <w:sz w:val="28"/>
          <w:szCs w:val="28"/>
        </w:rPr>
        <w:t>n</w:t>
      </w:r>
      <w:r w:rsidR="002870B1" w:rsidRPr="008877F4">
        <w:rPr>
          <w:rFonts w:asciiTheme="majorBidi" w:hAnsiTheme="majorBidi" w:cstheme="majorBidi"/>
          <w:b/>
          <w:bCs/>
          <w:sz w:val="28"/>
          <w:szCs w:val="28"/>
        </w:rPr>
        <w:t>ah</w:t>
      </w:r>
      <w:bookmarkEnd w:id="0"/>
      <w:r w:rsidR="002870B1" w:rsidRPr="00457945">
        <w:rPr>
          <w:rFonts w:asciiTheme="majorBidi" w:hAnsiTheme="majorBidi" w:cstheme="majorBidi"/>
          <w:sz w:val="28"/>
          <w:szCs w:val="28"/>
          <w:rtl/>
        </w:rPr>
        <w:t xml:space="preserve">, </w:t>
      </w:r>
      <w:r w:rsidR="002C03C6" w:rsidRPr="00457945">
        <w:rPr>
          <w:rFonts w:asciiTheme="majorBidi" w:hAnsiTheme="majorBidi" w:cstheme="majorBidi"/>
          <w:sz w:val="28"/>
          <w:szCs w:val="28"/>
          <w:rtl/>
        </w:rPr>
        <w:t>ב</w:t>
      </w:r>
      <w:r w:rsidRPr="00457945">
        <w:rPr>
          <w:rFonts w:asciiTheme="majorBidi" w:hAnsiTheme="majorBidi" w:cstheme="majorBidi"/>
          <w:sz w:val="28"/>
          <w:szCs w:val="28"/>
          <w:rtl/>
        </w:rPr>
        <w:t xml:space="preserve">ו תיאר בפרטי-פרטים את חלקו במאבק </w:t>
      </w:r>
      <w:r w:rsidR="00FC4C33" w:rsidRPr="00457945">
        <w:rPr>
          <w:rFonts w:asciiTheme="majorBidi" w:hAnsiTheme="majorBidi" w:cstheme="majorBidi"/>
          <w:sz w:val="28"/>
          <w:szCs w:val="28"/>
          <w:rtl/>
        </w:rPr>
        <w:t xml:space="preserve">היהודי </w:t>
      </w:r>
      <w:r w:rsidRPr="00457945">
        <w:rPr>
          <w:rFonts w:asciiTheme="majorBidi" w:hAnsiTheme="majorBidi" w:cstheme="majorBidi"/>
          <w:sz w:val="28"/>
          <w:szCs w:val="28"/>
          <w:rtl/>
        </w:rPr>
        <w:t xml:space="preserve">נגד </w:t>
      </w:r>
      <w:r w:rsidR="001D7129" w:rsidRPr="00457945">
        <w:rPr>
          <w:rFonts w:asciiTheme="majorBidi" w:hAnsiTheme="majorBidi" w:cstheme="majorBidi"/>
          <w:sz w:val="28"/>
          <w:szCs w:val="28"/>
        </w:rPr>
        <w:t xml:space="preserve">the </w:t>
      </w:r>
      <w:proofErr w:type="spellStart"/>
      <w:r w:rsidR="001D7129" w:rsidRPr="00457945">
        <w:rPr>
          <w:rFonts w:asciiTheme="majorBidi" w:hAnsiTheme="majorBidi" w:cstheme="majorBidi"/>
          <w:sz w:val="28"/>
          <w:szCs w:val="28"/>
        </w:rPr>
        <w:t>Frankist</w:t>
      </w:r>
      <w:proofErr w:type="spellEnd"/>
      <w:r w:rsidR="001D7129" w:rsidRPr="00457945">
        <w:rPr>
          <w:rFonts w:asciiTheme="majorBidi" w:hAnsiTheme="majorBidi" w:cstheme="majorBidi"/>
          <w:sz w:val="28"/>
          <w:szCs w:val="28"/>
        </w:rPr>
        <w:t xml:space="preserve"> heresy</w:t>
      </w:r>
      <w:r w:rsidR="002870B1" w:rsidRPr="00457945">
        <w:rPr>
          <w:rFonts w:asciiTheme="majorBidi" w:hAnsiTheme="majorBidi" w:cstheme="majorBidi"/>
          <w:sz w:val="28"/>
          <w:szCs w:val="28"/>
          <w:rtl/>
        </w:rPr>
        <w:t xml:space="preserve">. </w:t>
      </w:r>
      <w:r w:rsidRPr="00457945">
        <w:rPr>
          <w:rFonts w:asciiTheme="majorBidi" w:hAnsiTheme="majorBidi" w:cstheme="majorBidi"/>
          <w:sz w:val="28"/>
          <w:szCs w:val="28"/>
          <w:rtl/>
        </w:rPr>
        <w:t xml:space="preserve"> זאת אנו למדים משני מכתבים מראשית המאה התשע</w:t>
      </w:r>
      <w:r w:rsidR="002C03C6" w:rsidRPr="00457945">
        <w:rPr>
          <w:rFonts w:asciiTheme="majorBidi" w:hAnsiTheme="majorBidi" w:cstheme="majorBidi"/>
          <w:sz w:val="28"/>
          <w:szCs w:val="28"/>
          <w:rtl/>
        </w:rPr>
        <w:t xml:space="preserve"> </w:t>
      </w:r>
      <w:r w:rsidRPr="00457945">
        <w:rPr>
          <w:rFonts w:asciiTheme="majorBidi" w:hAnsiTheme="majorBidi" w:cstheme="majorBidi"/>
          <w:sz w:val="28"/>
          <w:szCs w:val="28"/>
          <w:rtl/>
        </w:rPr>
        <w:t xml:space="preserve">עשרה, שבאחד מהם מעיד אחד ממנהיגי קהילת </w:t>
      </w:r>
      <w:proofErr w:type="spellStart"/>
      <w:r w:rsidR="002870B1" w:rsidRPr="00457945">
        <w:rPr>
          <w:rFonts w:asciiTheme="majorBidi" w:hAnsiTheme="majorBidi" w:cstheme="majorBidi"/>
          <w:sz w:val="28"/>
          <w:szCs w:val="28"/>
        </w:rPr>
        <w:t>Lwow</w:t>
      </w:r>
      <w:proofErr w:type="spellEnd"/>
      <w:r w:rsidRPr="00457945">
        <w:rPr>
          <w:rFonts w:asciiTheme="majorBidi" w:hAnsiTheme="majorBidi" w:cstheme="majorBidi"/>
          <w:sz w:val="28"/>
          <w:szCs w:val="28"/>
          <w:rtl/>
        </w:rPr>
        <w:t xml:space="preserve"> על ייעודו של המחבר: "לרשום בכתב אות ולחרוט בעט ברזל ועופרת למען תהיינה למשמרת לדורי דורות, כל אלה הקורות". כתבי בירקנטל </w:t>
      </w:r>
      <w:r w:rsidR="005A6338" w:rsidRPr="00457945">
        <w:rPr>
          <w:rFonts w:asciiTheme="majorBidi" w:hAnsiTheme="majorBidi" w:cstheme="majorBidi"/>
          <w:sz w:val="28"/>
          <w:szCs w:val="28"/>
          <w:rtl/>
        </w:rPr>
        <w:t xml:space="preserve"> התגלגלו ל</w:t>
      </w:r>
      <w:r w:rsidRPr="00457945">
        <w:rPr>
          <w:rFonts w:asciiTheme="majorBidi" w:hAnsiTheme="majorBidi" w:cstheme="majorBidi"/>
          <w:sz w:val="28"/>
          <w:szCs w:val="28"/>
          <w:rtl/>
        </w:rPr>
        <w:t>ספרייתו של המשכיל</w:t>
      </w:r>
      <w:r w:rsidR="005A6338" w:rsidRPr="00457945">
        <w:rPr>
          <w:rFonts w:asciiTheme="majorBidi" w:hAnsiTheme="majorBidi" w:cstheme="majorBidi"/>
          <w:sz w:val="28"/>
          <w:szCs w:val="28"/>
          <w:rtl/>
        </w:rPr>
        <w:t xml:space="preserve"> </w:t>
      </w:r>
      <w:r w:rsidR="005A6338" w:rsidRPr="00457945">
        <w:rPr>
          <w:rFonts w:asciiTheme="majorBidi" w:hAnsiTheme="majorBidi" w:cstheme="majorBidi"/>
          <w:sz w:val="28"/>
          <w:szCs w:val="28"/>
        </w:rPr>
        <w:t>Joseph Perl</w:t>
      </w:r>
      <w:r w:rsidRPr="00457945">
        <w:rPr>
          <w:rFonts w:asciiTheme="majorBidi" w:hAnsiTheme="majorBidi" w:cstheme="majorBidi"/>
          <w:sz w:val="28"/>
          <w:szCs w:val="28"/>
          <w:rtl/>
        </w:rPr>
        <w:t xml:space="preserve">, </w:t>
      </w:r>
      <w:r w:rsidR="005A6338" w:rsidRPr="00457945">
        <w:rPr>
          <w:rFonts w:asciiTheme="majorBidi" w:hAnsiTheme="majorBidi" w:cstheme="majorBidi"/>
          <w:sz w:val="28"/>
          <w:szCs w:val="28"/>
          <w:rtl/>
        </w:rPr>
        <w:t>בה</w:t>
      </w:r>
      <w:r w:rsidRPr="00457945">
        <w:rPr>
          <w:rFonts w:asciiTheme="majorBidi" w:hAnsiTheme="majorBidi" w:cstheme="majorBidi"/>
          <w:sz w:val="28"/>
          <w:szCs w:val="28"/>
          <w:rtl/>
        </w:rPr>
        <w:t xml:space="preserve"> גילה בראשית המאה העשרים את </w:t>
      </w:r>
      <w:proofErr w:type="spellStart"/>
      <w:r w:rsidR="005A6338" w:rsidRPr="00E038DB">
        <w:rPr>
          <w:rFonts w:asciiTheme="majorBidi" w:hAnsiTheme="majorBidi" w:cstheme="majorBidi"/>
          <w:b/>
          <w:bCs/>
          <w:sz w:val="28"/>
          <w:szCs w:val="28"/>
        </w:rPr>
        <w:t>Divrey</w:t>
      </w:r>
      <w:proofErr w:type="spellEnd"/>
      <w:r w:rsidR="005A6338" w:rsidRPr="00E038DB">
        <w:rPr>
          <w:rFonts w:asciiTheme="majorBidi" w:hAnsiTheme="majorBidi" w:cstheme="majorBidi"/>
          <w:b/>
          <w:bCs/>
          <w:sz w:val="28"/>
          <w:szCs w:val="28"/>
        </w:rPr>
        <w:t xml:space="preserve"> </w:t>
      </w:r>
      <w:proofErr w:type="spellStart"/>
      <w:r w:rsidR="005A6338" w:rsidRPr="00E038DB">
        <w:rPr>
          <w:rFonts w:asciiTheme="majorBidi" w:hAnsiTheme="majorBidi" w:cstheme="majorBidi"/>
          <w:b/>
          <w:bCs/>
          <w:sz w:val="28"/>
          <w:szCs w:val="28"/>
        </w:rPr>
        <w:t>Bibah</w:t>
      </w:r>
      <w:proofErr w:type="spellEnd"/>
      <w:r w:rsidRPr="00E038DB">
        <w:rPr>
          <w:rFonts w:asciiTheme="majorBidi" w:hAnsiTheme="majorBidi" w:cstheme="majorBidi"/>
          <w:b/>
          <w:bCs/>
          <w:sz w:val="28"/>
          <w:szCs w:val="28"/>
          <w:rtl/>
        </w:rPr>
        <w:t xml:space="preserve"> </w:t>
      </w:r>
      <w:r w:rsidRPr="00457945">
        <w:rPr>
          <w:rFonts w:asciiTheme="majorBidi" w:hAnsiTheme="majorBidi" w:cstheme="majorBidi"/>
          <w:sz w:val="28"/>
          <w:szCs w:val="28"/>
          <w:rtl/>
        </w:rPr>
        <w:t xml:space="preserve">ההיסטוריון והגיאוגרף אברהם יעקב </w:t>
      </w:r>
      <w:r w:rsidR="005A6338" w:rsidRPr="00457945">
        <w:rPr>
          <w:rFonts w:asciiTheme="majorBidi" w:hAnsiTheme="majorBidi" w:cstheme="majorBidi"/>
          <w:sz w:val="28"/>
          <w:szCs w:val="28"/>
        </w:rPr>
        <w:t>Brawer</w:t>
      </w:r>
      <w:r w:rsidRPr="00457945">
        <w:rPr>
          <w:rFonts w:asciiTheme="majorBidi" w:hAnsiTheme="majorBidi" w:cstheme="majorBidi"/>
          <w:sz w:val="28"/>
          <w:szCs w:val="28"/>
          <w:rtl/>
        </w:rPr>
        <w:t>. בראוור, שחבר לימים ספר ז</w:t>
      </w:r>
      <w:r w:rsidR="005A6338" w:rsidRPr="00457945">
        <w:rPr>
          <w:rFonts w:asciiTheme="majorBidi" w:hAnsiTheme="majorBidi" w:cstheme="majorBidi"/>
          <w:sz w:val="28"/>
          <w:szCs w:val="28"/>
          <w:rtl/>
        </w:rPr>
        <w:t>י</w:t>
      </w:r>
      <w:r w:rsidRPr="00457945">
        <w:rPr>
          <w:rFonts w:asciiTheme="majorBidi" w:hAnsiTheme="majorBidi" w:cstheme="majorBidi"/>
          <w:sz w:val="28"/>
          <w:szCs w:val="28"/>
          <w:rtl/>
        </w:rPr>
        <w:t>כרונות  משלו,  עמד על ערכם הגדול ושל הכתבים ופרסם חלקים מהם בכתב העת</w:t>
      </w:r>
      <w:r w:rsidR="005A6338" w:rsidRPr="00D43908">
        <w:rPr>
          <w:rFonts w:asciiTheme="majorBidi" w:hAnsiTheme="majorBidi" w:cstheme="majorBidi"/>
          <w:b/>
          <w:bCs/>
          <w:sz w:val="28"/>
          <w:szCs w:val="28"/>
        </w:rPr>
        <w:t>Ha-Shilo'</w:t>
      </w:r>
      <w:r w:rsidR="00107D14" w:rsidRPr="00D43908">
        <w:rPr>
          <w:rFonts w:asciiTheme="majorBidi" w:hAnsiTheme="majorBidi" w:cstheme="majorBidi"/>
          <w:b/>
          <w:bCs/>
          <w:sz w:val="28"/>
          <w:szCs w:val="28"/>
        </w:rPr>
        <w:t>-</w:t>
      </w:r>
      <w:r w:rsidR="005A6338" w:rsidRPr="00D43908">
        <w:rPr>
          <w:rFonts w:asciiTheme="majorBidi" w:hAnsiTheme="majorBidi" w:cstheme="majorBidi"/>
          <w:b/>
          <w:bCs/>
          <w:sz w:val="28"/>
          <w:szCs w:val="28"/>
        </w:rPr>
        <w:t>ach</w:t>
      </w:r>
      <w:r w:rsidR="005A6338" w:rsidRPr="00457945">
        <w:rPr>
          <w:rFonts w:asciiTheme="majorBidi" w:hAnsiTheme="majorBidi" w:cstheme="majorBidi"/>
          <w:sz w:val="28"/>
          <w:szCs w:val="28"/>
        </w:rPr>
        <w:t xml:space="preserve"> </w:t>
      </w:r>
      <w:r w:rsidRPr="00457945">
        <w:rPr>
          <w:rFonts w:asciiTheme="majorBidi" w:hAnsiTheme="majorBidi" w:cstheme="majorBidi"/>
          <w:sz w:val="28"/>
          <w:szCs w:val="28"/>
          <w:rtl/>
        </w:rPr>
        <w:t>, בין השנים 1917-1921. כתבי היד של ה</w:t>
      </w:r>
      <w:r w:rsidR="00107D14" w:rsidRPr="00457945">
        <w:rPr>
          <w:rFonts w:asciiTheme="majorBidi" w:hAnsiTheme="majorBidi" w:cstheme="majorBidi"/>
          <w:sz w:val="28"/>
          <w:szCs w:val="28"/>
          <w:rtl/>
        </w:rPr>
        <w:t>-</w:t>
      </w:r>
      <w:r w:rsidR="00162E16" w:rsidRPr="00457945">
        <w:rPr>
          <w:rFonts w:asciiTheme="majorBidi" w:hAnsiTheme="majorBidi" w:cstheme="majorBidi"/>
          <w:b/>
          <w:bCs/>
          <w:sz w:val="28"/>
          <w:szCs w:val="28"/>
          <w:rtl/>
        </w:rPr>
        <w:t>ז</w:t>
      </w:r>
      <w:r w:rsidRPr="00457945">
        <w:rPr>
          <w:rFonts w:asciiTheme="majorBidi" w:hAnsiTheme="majorBidi" w:cstheme="majorBidi"/>
          <w:b/>
          <w:bCs/>
          <w:sz w:val="28"/>
          <w:szCs w:val="28"/>
          <w:rtl/>
        </w:rPr>
        <w:t>כרונות</w:t>
      </w:r>
      <w:r w:rsidR="00162E16" w:rsidRPr="00457945">
        <w:rPr>
          <w:rFonts w:asciiTheme="majorBidi" w:hAnsiTheme="majorBidi" w:cstheme="majorBidi"/>
          <w:sz w:val="28"/>
          <w:szCs w:val="28"/>
          <w:rtl/>
        </w:rPr>
        <w:t xml:space="preserve"> </w:t>
      </w:r>
      <w:r w:rsidRPr="00457945">
        <w:rPr>
          <w:rFonts w:asciiTheme="majorBidi" w:hAnsiTheme="majorBidi" w:cstheme="majorBidi"/>
          <w:sz w:val="28"/>
          <w:szCs w:val="28"/>
          <w:rtl/>
        </w:rPr>
        <w:t>התגלגלו לספריה בלונדון, אחד מהם הובא לראשונה לידיעת ציבור החוקרים בשנת 1913 ופורסם בעברית ובתרגומים לאנגלית וליידיש בשנת 1922. מאז פרסומם תופסים שני הטקסטים מקום מרכזי בהיסטוריוגרפיה של יהודי מזרח-אירופה. ז</w:t>
      </w:r>
      <w:r w:rsidR="00E655F2" w:rsidRPr="00457945">
        <w:rPr>
          <w:rFonts w:asciiTheme="majorBidi" w:hAnsiTheme="majorBidi" w:cstheme="majorBidi"/>
          <w:sz w:val="28"/>
          <w:szCs w:val="28"/>
          <w:rtl/>
        </w:rPr>
        <w:t>י</w:t>
      </w:r>
      <w:r w:rsidRPr="00457945">
        <w:rPr>
          <w:rFonts w:asciiTheme="majorBidi" w:hAnsiTheme="majorBidi" w:cstheme="majorBidi"/>
          <w:sz w:val="28"/>
          <w:szCs w:val="28"/>
          <w:rtl/>
        </w:rPr>
        <w:t xml:space="preserve">כרונות יצחק </w:t>
      </w:r>
      <w:r w:rsidR="00E966F3">
        <w:rPr>
          <w:rFonts w:asciiTheme="majorBidi" w:hAnsiTheme="majorBidi" w:cstheme="majorBidi"/>
          <w:sz w:val="28"/>
          <w:szCs w:val="28"/>
        </w:rPr>
        <w:t xml:space="preserve"> </w:t>
      </w:r>
      <w:proofErr w:type="spellStart"/>
      <w:r w:rsidR="00B80EAF">
        <w:rPr>
          <w:rFonts w:asciiTheme="majorBidi" w:hAnsiTheme="majorBidi" w:cstheme="majorBidi"/>
          <w:sz w:val="28"/>
          <w:szCs w:val="28"/>
        </w:rPr>
        <w:t>Spivakoff</w:t>
      </w:r>
      <w:proofErr w:type="spellEnd"/>
      <w:r w:rsidR="00E966F3">
        <w:rPr>
          <w:rFonts w:asciiTheme="majorBidi" w:hAnsiTheme="majorBidi" w:cstheme="majorBidi"/>
          <w:sz w:val="28"/>
          <w:szCs w:val="28"/>
        </w:rPr>
        <w:t xml:space="preserve">  </w:t>
      </w:r>
      <w:r w:rsidRPr="00457945">
        <w:rPr>
          <w:rFonts w:asciiTheme="majorBidi" w:hAnsiTheme="majorBidi" w:cstheme="majorBidi"/>
          <w:sz w:val="28"/>
          <w:szCs w:val="28"/>
          <w:rtl/>
        </w:rPr>
        <w:t>לא המתינו</w:t>
      </w:r>
      <w:r w:rsidR="008A0000">
        <w:rPr>
          <w:rFonts w:asciiTheme="majorBidi" w:hAnsiTheme="majorBidi" w:cstheme="majorBidi" w:hint="cs"/>
          <w:sz w:val="28"/>
          <w:szCs w:val="28"/>
          <w:rtl/>
        </w:rPr>
        <w:t xml:space="preserve">, כאמור קודם, </w:t>
      </w:r>
      <w:r w:rsidRPr="00457945">
        <w:rPr>
          <w:rFonts w:asciiTheme="majorBidi" w:hAnsiTheme="majorBidi" w:cstheme="majorBidi"/>
          <w:sz w:val="28"/>
          <w:szCs w:val="28"/>
          <w:rtl/>
        </w:rPr>
        <w:t xml:space="preserve"> אלא יובל שנים עד שנגאלו מן השכחה. </w:t>
      </w:r>
      <w:r w:rsidR="00B533BB" w:rsidRPr="00457945">
        <w:rPr>
          <w:rFonts w:asciiTheme="majorBidi" w:hAnsiTheme="majorBidi" w:cstheme="majorBidi"/>
          <w:sz w:val="28"/>
          <w:szCs w:val="28"/>
          <w:rtl/>
        </w:rPr>
        <w:t xml:space="preserve">הם </w:t>
      </w:r>
      <w:r w:rsidRPr="00457945">
        <w:rPr>
          <w:rFonts w:asciiTheme="majorBidi" w:hAnsiTheme="majorBidi" w:cstheme="majorBidi"/>
          <w:sz w:val="28"/>
          <w:szCs w:val="28"/>
          <w:rtl/>
        </w:rPr>
        <w:t xml:space="preserve">פורסמו </w:t>
      </w:r>
      <w:r w:rsidR="00D102B4">
        <w:rPr>
          <w:rFonts w:asciiTheme="majorBidi" w:hAnsiTheme="majorBidi" w:cstheme="majorBidi" w:hint="cs"/>
          <w:sz w:val="28"/>
          <w:szCs w:val="28"/>
          <w:rtl/>
        </w:rPr>
        <w:t>ב</w:t>
      </w:r>
      <w:r w:rsidRPr="00457945">
        <w:rPr>
          <w:rFonts w:asciiTheme="majorBidi" w:hAnsiTheme="majorBidi" w:cstheme="majorBidi"/>
          <w:sz w:val="28"/>
          <w:szCs w:val="28"/>
          <w:rtl/>
        </w:rPr>
        <w:t xml:space="preserve">ספרדית בשנים 2018-2015, וראו אור בלשון המקור העברית, </w:t>
      </w:r>
      <w:r w:rsidR="00B533BB" w:rsidRPr="00457945">
        <w:rPr>
          <w:rFonts w:asciiTheme="majorBidi" w:hAnsiTheme="majorBidi" w:cstheme="majorBidi"/>
          <w:sz w:val="28"/>
          <w:szCs w:val="28"/>
          <w:rtl/>
        </w:rPr>
        <w:t>בשנת 2022.</w:t>
      </w:r>
    </w:p>
    <w:p w14:paraId="19F09DF7" w14:textId="493B3B8A" w:rsidR="00393369" w:rsidRPr="00457945" w:rsidRDefault="00206A74"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Pr>
        <w:t xml:space="preserve">      </w:t>
      </w:r>
      <w:r w:rsidR="00897244" w:rsidRPr="00457945">
        <w:rPr>
          <w:rFonts w:asciiTheme="majorBidi" w:hAnsiTheme="majorBidi" w:cstheme="majorBidi"/>
          <w:sz w:val="28"/>
          <w:szCs w:val="28"/>
          <w:rtl/>
        </w:rPr>
        <w:t xml:space="preserve">מדוע </w:t>
      </w:r>
      <w:r w:rsidR="00F511FE" w:rsidRPr="00457945">
        <w:rPr>
          <w:rFonts w:asciiTheme="majorBidi" w:hAnsiTheme="majorBidi" w:cstheme="majorBidi"/>
          <w:sz w:val="28"/>
          <w:szCs w:val="28"/>
          <w:rtl/>
        </w:rPr>
        <w:t>ה</w:t>
      </w:r>
      <w:r w:rsidR="00897244" w:rsidRPr="00457945">
        <w:rPr>
          <w:rFonts w:asciiTheme="majorBidi" w:hAnsiTheme="majorBidi" w:cstheme="majorBidi"/>
          <w:sz w:val="28"/>
          <w:szCs w:val="28"/>
          <w:rtl/>
        </w:rPr>
        <w:t xml:space="preserve">חליטה </w:t>
      </w:r>
      <w:r w:rsidR="000728A5" w:rsidRPr="00457945">
        <w:rPr>
          <w:rFonts w:asciiTheme="majorBidi" w:hAnsiTheme="majorBidi" w:cstheme="majorBidi"/>
          <w:sz w:val="28"/>
          <w:szCs w:val="28"/>
          <w:rtl/>
        </w:rPr>
        <w:t xml:space="preserve"> בשנת 1691 </w:t>
      </w:r>
      <w:r w:rsidR="00B33613" w:rsidRPr="00457945">
        <w:rPr>
          <w:rFonts w:asciiTheme="majorBidi" w:hAnsiTheme="majorBidi" w:cstheme="majorBidi"/>
          <w:sz w:val="28"/>
          <w:szCs w:val="28"/>
          <w:rtl/>
        </w:rPr>
        <w:t xml:space="preserve">אשת עסקים </w:t>
      </w:r>
      <w:r w:rsidR="00897244" w:rsidRPr="00457945">
        <w:rPr>
          <w:rFonts w:asciiTheme="majorBidi" w:hAnsiTheme="majorBidi" w:cstheme="majorBidi"/>
          <w:sz w:val="28"/>
          <w:szCs w:val="28"/>
          <w:rtl/>
        </w:rPr>
        <w:t xml:space="preserve"> </w:t>
      </w:r>
      <w:r w:rsidR="00770DBE" w:rsidRPr="00457945">
        <w:rPr>
          <w:rFonts w:asciiTheme="majorBidi" w:hAnsiTheme="majorBidi" w:cstheme="majorBidi"/>
          <w:sz w:val="28"/>
          <w:szCs w:val="28"/>
          <w:rtl/>
        </w:rPr>
        <w:t xml:space="preserve">עשירה </w:t>
      </w:r>
      <w:r w:rsidR="00897244" w:rsidRPr="00457945">
        <w:rPr>
          <w:rFonts w:asciiTheme="majorBidi" w:hAnsiTheme="majorBidi" w:cstheme="majorBidi"/>
          <w:sz w:val="28"/>
          <w:szCs w:val="28"/>
          <w:rtl/>
        </w:rPr>
        <w:t>בת ארב</w:t>
      </w:r>
      <w:r w:rsidR="00B33613" w:rsidRPr="00457945">
        <w:rPr>
          <w:rFonts w:asciiTheme="majorBidi" w:hAnsiTheme="majorBidi" w:cstheme="majorBidi"/>
          <w:sz w:val="28"/>
          <w:szCs w:val="28"/>
          <w:rtl/>
        </w:rPr>
        <w:t>ע</w:t>
      </w:r>
      <w:r w:rsidR="00897244" w:rsidRPr="00457945">
        <w:rPr>
          <w:rFonts w:asciiTheme="majorBidi" w:hAnsiTheme="majorBidi" w:cstheme="majorBidi"/>
          <w:sz w:val="28"/>
          <w:szCs w:val="28"/>
          <w:rtl/>
        </w:rPr>
        <w:t>ים וחמש</w:t>
      </w:r>
      <w:r w:rsidR="00B33613" w:rsidRPr="00457945">
        <w:rPr>
          <w:rFonts w:asciiTheme="majorBidi" w:hAnsiTheme="majorBidi" w:cstheme="majorBidi"/>
          <w:sz w:val="28"/>
          <w:szCs w:val="28"/>
          <w:rtl/>
        </w:rPr>
        <w:t xml:space="preserve"> </w:t>
      </w:r>
      <w:r w:rsidR="00E527DE" w:rsidRPr="00457945">
        <w:rPr>
          <w:rFonts w:asciiTheme="majorBidi" w:hAnsiTheme="majorBidi" w:cstheme="majorBidi"/>
          <w:sz w:val="28"/>
          <w:szCs w:val="28"/>
          <w:rtl/>
        </w:rPr>
        <w:t>להתחיל בכתיבת ז</w:t>
      </w:r>
      <w:r w:rsidR="00B51090" w:rsidRPr="00457945">
        <w:rPr>
          <w:rFonts w:asciiTheme="majorBidi" w:hAnsiTheme="majorBidi" w:cstheme="majorBidi"/>
          <w:sz w:val="28"/>
          <w:szCs w:val="28"/>
          <w:rtl/>
        </w:rPr>
        <w:t>י</w:t>
      </w:r>
      <w:r w:rsidR="00E527DE" w:rsidRPr="00457945">
        <w:rPr>
          <w:rFonts w:asciiTheme="majorBidi" w:hAnsiTheme="majorBidi" w:cstheme="majorBidi"/>
          <w:sz w:val="28"/>
          <w:szCs w:val="28"/>
          <w:rtl/>
        </w:rPr>
        <w:t>כרונות</w:t>
      </w:r>
      <w:r w:rsidR="00F511FE" w:rsidRPr="00457945">
        <w:rPr>
          <w:rFonts w:asciiTheme="majorBidi" w:hAnsiTheme="majorBidi" w:cstheme="majorBidi"/>
          <w:sz w:val="28"/>
          <w:szCs w:val="28"/>
          <w:rtl/>
        </w:rPr>
        <w:t xml:space="preserve"> </w:t>
      </w:r>
      <w:r w:rsidR="002A2165" w:rsidRPr="00457945">
        <w:rPr>
          <w:rFonts w:asciiTheme="majorBidi" w:hAnsiTheme="majorBidi" w:cstheme="majorBidi"/>
          <w:sz w:val="28"/>
          <w:szCs w:val="28"/>
          <w:rtl/>
        </w:rPr>
        <w:t>ו</w:t>
      </w:r>
      <w:r w:rsidR="00C85BCF" w:rsidRPr="00457945">
        <w:rPr>
          <w:rFonts w:asciiTheme="majorBidi" w:hAnsiTheme="majorBidi" w:cstheme="majorBidi"/>
          <w:sz w:val="28"/>
          <w:szCs w:val="28"/>
          <w:rtl/>
        </w:rPr>
        <w:t xml:space="preserve">עבור מי העלתה את </w:t>
      </w:r>
      <w:r w:rsidR="007B5110" w:rsidRPr="00457945">
        <w:rPr>
          <w:rFonts w:asciiTheme="majorBidi" w:hAnsiTheme="majorBidi" w:cstheme="majorBidi"/>
          <w:sz w:val="28"/>
          <w:szCs w:val="28"/>
          <w:rtl/>
        </w:rPr>
        <w:t>ס</w:t>
      </w:r>
      <w:r w:rsidR="004F1F37" w:rsidRPr="00457945">
        <w:rPr>
          <w:rFonts w:asciiTheme="majorBidi" w:hAnsiTheme="majorBidi" w:cstheme="majorBidi"/>
          <w:sz w:val="28"/>
          <w:szCs w:val="28"/>
          <w:rtl/>
        </w:rPr>
        <w:t xml:space="preserve">יפור חייה </w:t>
      </w:r>
      <w:r w:rsidR="00C85BCF" w:rsidRPr="00457945">
        <w:rPr>
          <w:rFonts w:asciiTheme="majorBidi" w:hAnsiTheme="majorBidi" w:cstheme="majorBidi"/>
          <w:sz w:val="28"/>
          <w:szCs w:val="28"/>
          <w:rtl/>
        </w:rPr>
        <w:t>על הכתב</w:t>
      </w:r>
      <w:r w:rsidR="00342806" w:rsidRPr="00457945">
        <w:rPr>
          <w:rFonts w:asciiTheme="majorBidi" w:hAnsiTheme="majorBidi" w:cstheme="majorBidi"/>
          <w:sz w:val="28"/>
          <w:szCs w:val="28"/>
          <w:rtl/>
        </w:rPr>
        <w:t xml:space="preserve">? אילו קוראים </w:t>
      </w:r>
      <w:r w:rsidR="00AA628F" w:rsidRPr="00457945">
        <w:rPr>
          <w:rFonts w:asciiTheme="majorBidi" w:hAnsiTheme="majorBidi" w:cstheme="majorBidi"/>
          <w:sz w:val="28"/>
          <w:szCs w:val="28"/>
          <w:rtl/>
        </w:rPr>
        <w:t>ראה לנגד עיניו סוחר יין שבע ימים</w:t>
      </w:r>
      <w:r w:rsidR="009D5CF1" w:rsidRPr="00457945">
        <w:rPr>
          <w:rFonts w:asciiTheme="majorBidi" w:hAnsiTheme="majorBidi" w:cstheme="majorBidi"/>
          <w:sz w:val="28"/>
          <w:szCs w:val="28"/>
          <w:rtl/>
        </w:rPr>
        <w:t xml:space="preserve"> </w:t>
      </w:r>
      <w:r w:rsidR="00C42E94" w:rsidRPr="00457945">
        <w:rPr>
          <w:rFonts w:asciiTheme="majorBidi" w:hAnsiTheme="majorBidi" w:cstheme="majorBidi"/>
          <w:sz w:val="28"/>
          <w:szCs w:val="28"/>
          <w:rtl/>
        </w:rPr>
        <w:t xml:space="preserve"> </w:t>
      </w:r>
      <w:r w:rsidR="009D5CF1" w:rsidRPr="00457945">
        <w:rPr>
          <w:rFonts w:asciiTheme="majorBidi" w:hAnsiTheme="majorBidi" w:cstheme="majorBidi"/>
          <w:sz w:val="28"/>
          <w:szCs w:val="28"/>
          <w:rtl/>
        </w:rPr>
        <w:t xml:space="preserve">שעה ששקד </w:t>
      </w:r>
      <w:r w:rsidR="00383D8E" w:rsidRPr="00457945">
        <w:rPr>
          <w:rFonts w:asciiTheme="majorBidi" w:hAnsiTheme="majorBidi" w:cstheme="majorBidi"/>
          <w:sz w:val="28"/>
          <w:szCs w:val="28"/>
          <w:rtl/>
        </w:rPr>
        <w:t xml:space="preserve"> בראשית ימי השלטון האוסטרי</w:t>
      </w:r>
      <w:r w:rsidR="001864E9" w:rsidRPr="00457945">
        <w:rPr>
          <w:rFonts w:asciiTheme="majorBidi" w:hAnsiTheme="majorBidi" w:cstheme="majorBidi"/>
          <w:sz w:val="28"/>
          <w:szCs w:val="28"/>
          <w:rtl/>
        </w:rPr>
        <w:t xml:space="preserve"> בגלי</w:t>
      </w:r>
      <w:r w:rsidR="0032138F" w:rsidRPr="00457945">
        <w:rPr>
          <w:rFonts w:asciiTheme="majorBidi" w:hAnsiTheme="majorBidi" w:cstheme="majorBidi"/>
          <w:sz w:val="28"/>
          <w:szCs w:val="28"/>
          <w:rtl/>
        </w:rPr>
        <w:t>צי</w:t>
      </w:r>
      <w:r w:rsidR="001864E9" w:rsidRPr="00457945">
        <w:rPr>
          <w:rFonts w:asciiTheme="majorBidi" w:hAnsiTheme="majorBidi" w:cstheme="majorBidi"/>
          <w:sz w:val="28"/>
          <w:szCs w:val="28"/>
          <w:rtl/>
        </w:rPr>
        <w:t xml:space="preserve">ה </w:t>
      </w:r>
      <w:r w:rsidR="009D5CF1" w:rsidRPr="00457945">
        <w:rPr>
          <w:rFonts w:asciiTheme="majorBidi" w:hAnsiTheme="majorBidi" w:cstheme="majorBidi"/>
          <w:sz w:val="28"/>
          <w:szCs w:val="28"/>
          <w:rtl/>
        </w:rPr>
        <w:t>על חיבוריו האוטוביוגרפיים</w:t>
      </w:r>
      <w:r w:rsidR="00671DB6" w:rsidRPr="00457945">
        <w:rPr>
          <w:rFonts w:asciiTheme="majorBidi" w:hAnsiTheme="majorBidi" w:cstheme="majorBidi"/>
          <w:sz w:val="28"/>
          <w:szCs w:val="28"/>
          <w:rtl/>
        </w:rPr>
        <w:t xml:space="preserve">? </w:t>
      </w:r>
      <w:r w:rsidR="0017243E" w:rsidRPr="00457945">
        <w:rPr>
          <w:rFonts w:asciiTheme="majorBidi" w:hAnsiTheme="majorBidi" w:cstheme="majorBidi"/>
          <w:sz w:val="28"/>
          <w:szCs w:val="28"/>
          <w:rtl/>
        </w:rPr>
        <w:t xml:space="preserve">מה </w:t>
      </w:r>
      <w:r w:rsidR="001C7C2E" w:rsidRPr="00457945">
        <w:rPr>
          <w:rFonts w:asciiTheme="majorBidi" w:hAnsiTheme="majorBidi" w:cstheme="majorBidi"/>
          <w:sz w:val="28"/>
          <w:szCs w:val="28"/>
          <w:rtl/>
        </w:rPr>
        <w:t xml:space="preserve">עורר </w:t>
      </w:r>
      <w:r w:rsidR="00EA4950" w:rsidRPr="00457945">
        <w:rPr>
          <w:rFonts w:asciiTheme="majorBidi" w:hAnsiTheme="majorBidi" w:cstheme="majorBidi"/>
          <w:sz w:val="28"/>
          <w:szCs w:val="28"/>
          <w:rtl/>
        </w:rPr>
        <w:t xml:space="preserve"> בשנת 1962 </w:t>
      </w:r>
      <w:r w:rsidR="001C7C2E" w:rsidRPr="00457945">
        <w:rPr>
          <w:rFonts w:asciiTheme="majorBidi" w:hAnsiTheme="majorBidi" w:cstheme="majorBidi"/>
          <w:sz w:val="28"/>
          <w:szCs w:val="28"/>
          <w:rtl/>
        </w:rPr>
        <w:t xml:space="preserve">תעשיין </w:t>
      </w:r>
      <w:r w:rsidR="005F5B3A" w:rsidRPr="00457945">
        <w:rPr>
          <w:rFonts w:asciiTheme="majorBidi" w:hAnsiTheme="majorBidi" w:cstheme="majorBidi"/>
          <w:sz w:val="28"/>
          <w:szCs w:val="28"/>
          <w:rtl/>
        </w:rPr>
        <w:t xml:space="preserve"> אודסאי </w:t>
      </w:r>
      <w:r w:rsidR="001C7C2E" w:rsidRPr="00457945">
        <w:rPr>
          <w:rFonts w:asciiTheme="majorBidi" w:hAnsiTheme="majorBidi" w:cstheme="majorBidi"/>
          <w:sz w:val="28"/>
          <w:szCs w:val="28"/>
          <w:rtl/>
        </w:rPr>
        <w:t xml:space="preserve">לשעבר </w:t>
      </w:r>
      <w:r w:rsidR="00486BE6" w:rsidRPr="00457945">
        <w:rPr>
          <w:rFonts w:asciiTheme="majorBidi" w:hAnsiTheme="majorBidi" w:cstheme="majorBidi"/>
          <w:sz w:val="28"/>
          <w:szCs w:val="28"/>
          <w:rtl/>
        </w:rPr>
        <w:t>לכת</w:t>
      </w:r>
      <w:r w:rsidR="005F5B3A" w:rsidRPr="00457945">
        <w:rPr>
          <w:rFonts w:asciiTheme="majorBidi" w:hAnsiTheme="majorBidi" w:cstheme="majorBidi"/>
          <w:sz w:val="28"/>
          <w:szCs w:val="28"/>
          <w:rtl/>
        </w:rPr>
        <w:t>וב</w:t>
      </w:r>
      <w:r w:rsidR="00486BE6" w:rsidRPr="00457945">
        <w:rPr>
          <w:rFonts w:asciiTheme="majorBidi" w:hAnsiTheme="majorBidi" w:cstheme="majorBidi"/>
          <w:sz w:val="28"/>
          <w:szCs w:val="28"/>
          <w:rtl/>
        </w:rPr>
        <w:t xml:space="preserve"> אוטוביוגרפיה </w:t>
      </w:r>
      <w:r w:rsidR="00DF3D88" w:rsidRPr="00457945">
        <w:rPr>
          <w:rFonts w:asciiTheme="majorBidi" w:hAnsiTheme="majorBidi" w:cstheme="majorBidi"/>
          <w:sz w:val="28"/>
          <w:szCs w:val="28"/>
          <w:rtl/>
        </w:rPr>
        <w:lastRenderedPageBreak/>
        <w:t>בהגיעו לגיל שמונים וחמש</w:t>
      </w:r>
      <w:r w:rsidR="00B32954" w:rsidRPr="00457945">
        <w:rPr>
          <w:rFonts w:asciiTheme="majorBidi" w:hAnsiTheme="majorBidi" w:cstheme="majorBidi"/>
          <w:sz w:val="28"/>
          <w:szCs w:val="28"/>
          <w:rtl/>
        </w:rPr>
        <w:t>?</w:t>
      </w:r>
      <w:r w:rsidR="00DB43FA" w:rsidRPr="00457945">
        <w:rPr>
          <w:rFonts w:asciiTheme="majorBidi" w:hAnsiTheme="majorBidi" w:cstheme="majorBidi"/>
          <w:sz w:val="28"/>
          <w:szCs w:val="28"/>
          <w:rtl/>
        </w:rPr>
        <w:t xml:space="preserve"> </w:t>
      </w:r>
      <w:r w:rsidR="00B247C4" w:rsidRPr="00457945">
        <w:rPr>
          <w:rFonts w:asciiTheme="majorBidi" w:hAnsiTheme="majorBidi" w:cstheme="majorBidi"/>
          <w:sz w:val="28"/>
          <w:szCs w:val="28"/>
          <w:rtl/>
        </w:rPr>
        <w:t xml:space="preserve"> </w:t>
      </w:r>
      <w:r w:rsidR="00342F9D" w:rsidRPr="00457945">
        <w:rPr>
          <w:rFonts w:asciiTheme="majorBidi" w:hAnsiTheme="majorBidi" w:cstheme="majorBidi"/>
          <w:sz w:val="28"/>
          <w:szCs w:val="28"/>
          <w:rtl/>
        </w:rPr>
        <w:t>מה משותף לשלושה חיב</w:t>
      </w:r>
      <w:r w:rsidR="009F34F4" w:rsidRPr="00457945">
        <w:rPr>
          <w:rFonts w:asciiTheme="majorBidi" w:hAnsiTheme="majorBidi" w:cstheme="majorBidi"/>
          <w:sz w:val="28"/>
          <w:szCs w:val="28"/>
          <w:rtl/>
        </w:rPr>
        <w:t>ורים</w:t>
      </w:r>
      <w:r w:rsidR="00342F9D" w:rsidRPr="00457945">
        <w:rPr>
          <w:rFonts w:asciiTheme="majorBidi" w:hAnsiTheme="majorBidi" w:cstheme="majorBidi"/>
          <w:sz w:val="28"/>
          <w:szCs w:val="28"/>
          <w:rtl/>
        </w:rPr>
        <w:t xml:space="preserve"> אוטוביו</w:t>
      </w:r>
      <w:r w:rsidR="009F34F4" w:rsidRPr="00457945">
        <w:rPr>
          <w:rFonts w:asciiTheme="majorBidi" w:hAnsiTheme="majorBidi" w:cstheme="majorBidi"/>
          <w:sz w:val="28"/>
          <w:szCs w:val="28"/>
          <w:rtl/>
        </w:rPr>
        <w:t xml:space="preserve">גרפיים  </w:t>
      </w:r>
      <w:r w:rsidR="00094627" w:rsidRPr="00457945">
        <w:rPr>
          <w:rFonts w:asciiTheme="majorBidi" w:hAnsiTheme="majorBidi" w:cstheme="majorBidi"/>
          <w:sz w:val="28"/>
          <w:szCs w:val="28"/>
          <w:rtl/>
        </w:rPr>
        <w:t xml:space="preserve">שנוצרו </w:t>
      </w:r>
      <w:r w:rsidR="00C73625" w:rsidRPr="00457945">
        <w:rPr>
          <w:rFonts w:asciiTheme="majorBidi" w:hAnsiTheme="majorBidi" w:cstheme="majorBidi"/>
          <w:sz w:val="28"/>
          <w:szCs w:val="28"/>
          <w:rtl/>
        </w:rPr>
        <w:t xml:space="preserve">בשלוש תקופות זמן שונות </w:t>
      </w:r>
      <w:r w:rsidR="00094627" w:rsidRPr="00457945">
        <w:rPr>
          <w:rFonts w:asciiTheme="majorBidi" w:hAnsiTheme="majorBidi" w:cstheme="majorBidi"/>
          <w:sz w:val="28"/>
          <w:szCs w:val="28"/>
          <w:rtl/>
        </w:rPr>
        <w:t xml:space="preserve">במרחב </w:t>
      </w:r>
      <w:r w:rsidR="00BF14BF">
        <w:rPr>
          <w:rFonts w:asciiTheme="majorBidi" w:hAnsiTheme="majorBidi" w:cstheme="majorBidi" w:hint="cs"/>
          <w:sz w:val="28"/>
          <w:szCs w:val="28"/>
          <w:rtl/>
        </w:rPr>
        <w:t>ה</w:t>
      </w:r>
      <w:r w:rsidR="00094627" w:rsidRPr="00457945">
        <w:rPr>
          <w:rFonts w:asciiTheme="majorBidi" w:hAnsiTheme="majorBidi" w:cstheme="majorBidi"/>
          <w:sz w:val="28"/>
          <w:szCs w:val="28"/>
          <w:rtl/>
        </w:rPr>
        <w:t xml:space="preserve">תרבות </w:t>
      </w:r>
      <w:r w:rsidR="005C1FA8" w:rsidRPr="00457945">
        <w:rPr>
          <w:rFonts w:asciiTheme="majorBidi" w:hAnsiTheme="majorBidi" w:cstheme="majorBidi"/>
          <w:sz w:val="28"/>
          <w:szCs w:val="28"/>
          <w:rtl/>
        </w:rPr>
        <w:t xml:space="preserve">האשכנזי </w:t>
      </w:r>
      <w:r w:rsidR="00094627" w:rsidRPr="00457945">
        <w:rPr>
          <w:rFonts w:asciiTheme="majorBidi" w:hAnsiTheme="majorBidi" w:cstheme="majorBidi"/>
          <w:sz w:val="28"/>
          <w:szCs w:val="28"/>
          <w:rtl/>
        </w:rPr>
        <w:t xml:space="preserve"> </w:t>
      </w:r>
      <w:r w:rsidR="00C73625" w:rsidRPr="00457945">
        <w:rPr>
          <w:rFonts w:asciiTheme="majorBidi" w:hAnsiTheme="majorBidi" w:cstheme="majorBidi"/>
          <w:sz w:val="28"/>
          <w:szCs w:val="28"/>
          <w:rtl/>
        </w:rPr>
        <w:t xml:space="preserve">חוצה </w:t>
      </w:r>
      <w:r w:rsidR="005C1FA8" w:rsidRPr="00457945">
        <w:rPr>
          <w:rFonts w:asciiTheme="majorBidi" w:hAnsiTheme="majorBidi" w:cstheme="majorBidi"/>
          <w:sz w:val="28"/>
          <w:szCs w:val="28"/>
          <w:rtl/>
        </w:rPr>
        <w:t>ה</w:t>
      </w:r>
      <w:r w:rsidR="00C73625" w:rsidRPr="00457945">
        <w:rPr>
          <w:rFonts w:asciiTheme="majorBidi" w:hAnsiTheme="majorBidi" w:cstheme="majorBidi"/>
          <w:sz w:val="28"/>
          <w:szCs w:val="28"/>
          <w:rtl/>
        </w:rPr>
        <w:t>גבולות</w:t>
      </w:r>
      <w:r w:rsidR="005C1FA8" w:rsidRPr="00457945">
        <w:rPr>
          <w:rFonts w:asciiTheme="majorBidi" w:hAnsiTheme="majorBidi" w:cstheme="majorBidi"/>
          <w:sz w:val="28"/>
          <w:szCs w:val="28"/>
          <w:rtl/>
        </w:rPr>
        <w:t xml:space="preserve"> המדיניים</w:t>
      </w:r>
      <w:r w:rsidR="00770DBE" w:rsidRPr="00457945">
        <w:rPr>
          <w:rFonts w:asciiTheme="majorBidi" w:hAnsiTheme="majorBidi" w:cstheme="majorBidi"/>
          <w:sz w:val="28"/>
          <w:szCs w:val="28"/>
          <w:rtl/>
        </w:rPr>
        <w:t xml:space="preserve">? </w:t>
      </w:r>
      <w:r w:rsidR="00652133" w:rsidRPr="00457945">
        <w:rPr>
          <w:rFonts w:asciiTheme="majorBidi" w:hAnsiTheme="majorBidi" w:cstheme="majorBidi"/>
          <w:sz w:val="28"/>
          <w:szCs w:val="28"/>
          <w:rtl/>
        </w:rPr>
        <w:t xml:space="preserve"> </w:t>
      </w:r>
    </w:p>
    <w:p w14:paraId="7636D71E" w14:textId="53679403" w:rsidR="00365E3D" w:rsidRPr="00457945" w:rsidRDefault="000F3BEF"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EE6F0D" w:rsidRPr="00457945">
        <w:rPr>
          <w:rFonts w:asciiTheme="majorBidi" w:hAnsiTheme="majorBidi" w:cstheme="majorBidi"/>
          <w:sz w:val="28"/>
          <w:szCs w:val="28"/>
          <w:rtl/>
        </w:rPr>
        <w:t xml:space="preserve">גליקל </w:t>
      </w:r>
      <w:r w:rsidR="00477158" w:rsidRPr="00457945">
        <w:rPr>
          <w:rFonts w:asciiTheme="majorBidi" w:hAnsiTheme="majorBidi" w:cstheme="majorBidi"/>
          <w:sz w:val="28"/>
          <w:szCs w:val="28"/>
          <w:rtl/>
        </w:rPr>
        <w:t>הסבירה ל</w:t>
      </w:r>
      <w:r w:rsidR="00FC3AAC" w:rsidRPr="00457945">
        <w:rPr>
          <w:rFonts w:asciiTheme="majorBidi" w:hAnsiTheme="majorBidi" w:cstheme="majorBidi"/>
          <w:sz w:val="28"/>
          <w:szCs w:val="28"/>
          <w:rtl/>
        </w:rPr>
        <w:t>עצמה</w:t>
      </w:r>
      <w:r w:rsidR="008C0683" w:rsidRPr="00457945">
        <w:rPr>
          <w:rFonts w:asciiTheme="majorBidi" w:hAnsiTheme="majorBidi" w:cstheme="majorBidi"/>
          <w:sz w:val="28"/>
          <w:szCs w:val="28"/>
          <w:rtl/>
        </w:rPr>
        <w:t xml:space="preserve"> ולצאצאיה</w:t>
      </w:r>
      <w:r w:rsidR="00EE6F0D" w:rsidRPr="00457945">
        <w:rPr>
          <w:rFonts w:asciiTheme="majorBidi" w:hAnsiTheme="majorBidi" w:cstheme="majorBidi"/>
          <w:sz w:val="28"/>
          <w:szCs w:val="28"/>
          <w:rtl/>
        </w:rPr>
        <w:t xml:space="preserve"> את </w:t>
      </w:r>
      <w:r w:rsidR="008C0683" w:rsidRPr="00457945">
        <w:rPr>
          <w:rFonts w:asciiTheme="majorBidi" w:hAnsiTheme="majorBidi" w:cstheme="majorBidi"/>
          <w:sz w:val="28"/>
          <w:szCs w:val="28"/>
          <w:rtl/>
        </w:rPr>
        <w:t xml:space="preserve">עצם </w:t>
      </w:r>
      <w:r w:rsidR="001D70B9" w:rsidRPr="00457945">
        <w:rPr>
          <w:rFonts w:asciiTheme="majorBidi" w:hAnsiTheme="majorBidi" w:cstheme="majorBidi"/>
          <w:sz w:val="28"/>
          <w:szCs w:val="28"/>
          <w:rtl/>
        </w:rPr>
        <w:t xml:space="preserve">חווית </w:t>
      </w:r>
      <w:r w:rsidR="003A48FE" w:rsidRPr="00457945">
        <w:rPr>
          <w:rFonts w:asciiTheme="majorBidi" w:hAnsiTheme="majorBidi" w:cstheme="majorBidi"/>
          <w:sz w:val="28"/>
          <w:szCs w:val="28"/>
          <w:rtl/>
        </w:rPr>
        <w:t>ה</w:t>
      </w:r>
      <w:r w:rsidR="00EE6F0D" w:rsidRPr="00457945">
        <w:rPr>
          <w:rFonts w:asciiTheme="majorBidi" w:hAnsiTheme="majorBidi" w:cstheme="majorBidi"/>
          <w:sz w:val="28"/>
          <w:szCs w:val="28"/>
          <w:rtl/>
        </w:rPr>
        <w:t>כת</w:t>
      </w:r>
      <w:r w:rsidR="00801DFF" w:rsidRPr="00457945">
        <w:rPr>
          <w:rFonts w:asciiTheme="majorBidi" w:hAnsiTheme="majorBidi" w:cstheme="majorBidi"/>
          <w:sz w:val="28"/>
          <w:szCs w:val="28"/>
          <w:rtl/>
        </w:rPr>
        <w:t>יב</w:t>
      </w:r>
      <w:r w:rsidR="003A48FE" w:rsidRPr="00457945">
        <w:rPr>
          <w:rFonts w:asciiTheme="majorBidi" w:hAnsiTheme="majorBidi" w:cstheme="majorBidi"/>
          <w:sz w:val="28"/>
          <w:szCs w:val="28"/>
          <w:rtl/>
        </w:rPr>
        <w:t>ה</w:t>
      </w:r>
      <w:r w:rsidR="00EE6F0D" w:rsidRPr="00457945">
        <w:rPr>
          <w:rFonts w:asciiTheme="majorBidi" w:hAnsiTheme="majorBidi" w:cstheme="majorBidi"/>
          <w:sz w:val="28"/>
          <w:szCs w:val="28"/>
          <w:rtl/>
        </w:rPr>
        <w:t xml:space="preserve"> </w:t>
      </w:r>
      <w:r w:rsidR="00801DFF" w:rsidRPr="00457945">
        <w:rPr>
          <w:rFonts w:asciiTheme="majorBidi" w:hAnsiTheme="majorBidi" w:cstheme="majorBidi"/>
          <w:sz w:val="28"/>
          <w:szCs w:val="28"/>
          <w:rtl/>
        </w:rPr>
        <w:t>כסוג של תראפיה</w:t>
      </w:r>
      <w:r w:rsidR="009F75B1" w:rsidRPr="00457945">
        <w:rPr>
          <w:rFonts w:asciiTheme="majorBidi" w:hAnsiTheme="majorBidi" w:cstheme="majorBidi"/>
          <w:sz w:val="28"/>
          <w:szCs w:val="28"/>
          <w:rtl/>
        </w:rPr>
        <w:t xml:space="preserve">. היא </w:t>
      </w:r>
      <w:r w:rsidR="008A2C26" w:rsidRPr="00457945">
        <w:rPr>
          <w:rFonts w:asciiTheme="majorBidi" w:hAnsiTheme="majorBidi" w:cstheme="majorBidi"/>
          <w:sz w:val="28"/>
          <w:szCs w:val="28"/>
          <w:rtl/>
        </w:rPr>
        <w:t>ה</w:t>
      </w:r>
      <w:r w:rsidR="009F75B1" w:rsidRPr="00457945">
        <w:rPr>
          <w:rFonts w:asciiTheme="majorBidi" w:hAnsiTheme="majorBidi" w:cstheme="majorBidi"/>
          <w:sz w:val="28"/>
          <w:szCs w:val="28"/>
          <w:rtl/>
        </w:rPr>
        <w:t>צ</w:t>
      </w:r>
      <w:r w:rsidR="004115D9" w:rsidRPr="00457945">
        <w:rPr>
          <w:rFonts w:asciiTheme="majorBidi" w:hAnsiTheme="majorBidi" w:cstheme="majorBidi"/>
          <w:sz w:val="28"/>
          <w:szCs w:val="28"/>
          <w:rtl/>
        </w:rPr>
        <w:t>יגה</w:t>
      </w:r>
      <w:r w:rsidR="009F75B1" w:rsidRPr="00457945">
        <w:rPr>
          <w:rFonts w:asciiTheme="majorBidi" w:hAnsiTheme="majorBidi" w:cstheme="majorBidi"/>
          <w:sz w:val="28"/>
          <w:szCs w:val="28"/>
          <w:rtl/>
        </w:rPr>
        <w:t xml:space="preserve"> ב</w:t>
      </w:r>
      <w:r w:rsidR="00477158" w:rsidRPr="00457945">
        <w:rPr>
          <w:rFonts w:asciiTheme="majorBidi" w:hAnsiTheme="majorBidi" w:cstheme="majorBidi"/>
          <w:sz w:val="28"/>
          <w:szCs w:val="28"/>
          <w:rtl/>
        </w:rPr>
        <w:t>מפורש</w:t>
      </w:r>
      <w:r w:rsidR="009F75B1" w:rsidRPr="00457945">
        <w:rPr>
          <w:rFonts w:asciiTheme="majorBidi" w:hAnsiTheme="majorBidi" w:cstheme="majorBidi"/>
          <w:sz w:val="28"/>
          <w:szCs w:val="28"/>
          <w:rtl/>
        </w:rPr>
        <w:t xml:space="preserve"> את מודעותה לערכו </w:t>
      </w:r>
      <w:r w:rsidR="00546D90" w:rsidRPr="00457945">
        <w:rPr>
          <w:rFonts w:asciiTheme="majorBidi" w:hAnsiTheme="majorBidi" w:cstheme="majorBidi"/>
          <w:sz w:val="28"/>
          <w:szCs w:val="28"/>
          <w:rtl/>
        </w:rPr>
        <w:t xml:space="preserve"> </w:t>
      </w:r>
      <w:r w:rsidR="008A2C26" w:rsidRPr="00457945">
        <w:rPr>
          <w:rFonts w:asciiTheme="majorBidi" w:hAnsiTheme="majorBidi" w:cstheme="majorBidi"/>
          <w:sz w:val="28"/>
          <w:szCs w:val="28"/>
          <w:rtl/>
        </w:rPr>
        <w:t xml:space="preserve">התרפויטי </w:t>
      </w:r>
      <w:r w:rsidR="00F940A4" w:rsidRPr="00457945">
        <w:rPr>
          <w:rFonts w:asciiTheme="majorBidi" w:hAnsiTheme="majorBidi" w:cstheme="majorBidi"/>
          <w:sz w:val="28"/>
          <w:szCs w:val="28"/>
          <w:rtl/>
        </w:rPr>
        <w:t xml:space="preserve">של </w:t>
      </w:r>
      <w:r w:rsidR="00477158" w:rsidRPr="00457945">
        <w:rPr>
          <w:rFonts w:asciiTheme="majorBidi" w:hAnsiTheme="majorBidi" w:cstheme="majorBidi"/>
          <w:sz w:val="28"/>
          <w:szCs w:val="28"/>
          <w:rtl/>
        </w:rPr>
        <w:t xml:space="preserve">כתיבת </w:t>
      </w:r>
      <w:r w:rsidR="00F940A4" w:rsidRPr="00457945">
        <w:rPr>
          <w:rFonts w:asciiTheme="majorBidi" w:hAnsiTheme="majorBidi" w:cstheme="majorBidi"/>
          <w:sz w:val="28"/>
          <w:szCs w:val="28"/>
          <w:rtl/>
        </w:rPr>
        <w:t>חיבור בעל אופי סוביקטיבי</w:t>
      </w:r>
      <w:r w:rsidR="00F906B2" w:rsidRPr="00457945">
        <w:rPr>
          <w:rFonts w:asciiTheme="majorBidi" w:hAnsiTheme="majorBidi" w:cstheme="majorBidi"/>
          <w:sz w:val="28"/>
          <w:szCs w:val="28"/>
          <w:rtl/>
        </w:rPr>
        <w:t xml:space="preserve">-אישי שנועד </w:t>
      </w:r>
      <w:r w:rsidR="008A2C26" w:rsidRPr="00457945">
        <w:rPr>
          <w:rFonts w:asciiTheme="majorBidi" w:hAnsiTheme="majorBidi" w:cstheme="majorBidi"/>
          <w:sz w:val="28"/>
          <w:szCs w:val="28"/>
          <w:rtl/>
        </w:rPr>
        <w:t xml:space="preserve"> אך </w:t>
      </w:r>
      <w:r w:rsidR="00F906B2" w:rsidRPr="00457945">
        <w:rPr>
          <w:rFonts w:asciiTheme="majorBidi" w:hAnsiTheme="majorBidi" w:cstheme="majorBidi"/>
          <w:sz w:val="28"/>
          <w:szCs w:val="28"/>
          <w:rtl/>
        </w:rPr>
        <w:t>לעיני החוג ה</w:t>
      </w:r>
      <w:r w:rsidR="008A2C26" w:rsidRPr="00457945">
        <w:rPr>
          <w:rFonts w:asciiTheme="majorBidi" w:hAnsiTheme="majorBidi" w:cstheme="majorBidi"/>
          <w:sz w:val="28"/>
          <w:szCs w:val="28"/>
          <w:rtl/>
        </w:rPr>
        <w:t>מ</w:t>
      </w:r>
      <w:r w:rsidR="00F906B2" w:rsidRPr="00457945">
        <w:rPr>
          <w:rFonts w:asciiTheme="majorBidi" w:hAnsiTheme="majorBidi" w:cstheme="majorBidi"/>
          <w:sz w:val="28"/>
          <w:szCs w:val="28"/>
          <w:rtl/>
        </w:rPr>
        <w:t>שפחתי המצומצם</w:t>
      </w:r>
      <w:r w:rsidR="00546D90" w:rsidRPr="00457945">
        <w:rPr>
          <w:rFonts w:asciiTheme="majorBidi" w:hAnsiTheme="majorBidi" w:cstheme="majorBidi"/>
          <w:sz w:val="28"/>
          <w:szCs w:val="28"/>
          <w:rtl/>
        </w:rPr>
        <w:t xml:space="preserve">. </w:t>
      </w:r>
      <w:r w:rsidR="001D454B" w:rsidRPr="00457945">
        <w:rPr>
          <w:rFonts w:asciiTheme="majorBidi" w:hAnsiTheme="majorBidi" w:cstheme="majorBidi"/>
          <w:sz w:val="28"/>
          <w:szCs w:val="28"/>
          <w:rtl/>
        </w:rPr>
        <w:t>חווי</w:t>
      </w:r>
      <w:r w:rsidR="002D3FBD" w:rsidRPr="00457945">
        <w:rPr>
          <w:rFonts w:asciiTheme="majorBidi" w:hAnsiTheme="majorBidi" w:cstheme="majorBidi"/>
          <w:sz w:val="28"/>
          <w:szCs w:val="28"/>
          <w:rtl/>
        </w:rPr>
        <w:t>ת</w:t>
      </w:r>
      <w:r w:rsidR="001D454B" w:rsidRPr="00457945">
        <w:rPr>
          <w:rFonts w:asciiTheme="majorBidi" w:hAnsiTheme="majorBidi" w:cstheme="majorBidi"/>
          <w:sz w:val="28"/>
          <w:szCs w:val="28"/>
          <w:rtl/>
        </w:rPr>
        <w:t xml:space="preserve"> </w:t>
      </w:r>
      <w:r w:rsidR="002D3FBD" w:rsidRPr="00457945">
        <w:rPr>
          <w:rFonts w:asciiTheme="majorBidi" w:hAnsiTheme="majorBidi" w:cstheme="majorBidi"/>
          <w:sz w:val="28"/>
          <w:szCs w:val="28"/>
          <w:rtl/>
        </w:rPr>
        <w:t>הכתיבה</w:t>
      </w:r>
      <w:r w:rsidR="00E15806">
        <w:rPr>
          <w:rFonts w:asciiTheme="majorBidi" w:hAnsiTheme="majorBidi" w:cstheme="majorBidi" w:hint="cs"/>
          <w:sz w:val="28"/>
          <w:szCs w:val="28"/>
          <w:rtl/>
        </w:rPr>
        <w:t xml:space="preserve"> הייתה</w:t>
      </w:r>
      <w:r w:rsidR="00477158" w:rsidRPr="00457945">
        <w:rPr>
          <w:rFonts w:asciiTheme="majorBidi" w:hAnsiTheme="majorBidi" w:cstheme="majorBidi"/>
          <w:sz w:val="28"/>
          <w:szCs w:val="28"/>
          <w:rtl/>
        </w:rPr>
        <w:t xml:space="preserve"> </w:t>
      </w:r>
      <w:r w:rsidR="001D454B" w:rsidRPr="00457945">
        <w:rPr>
          <w:rFonts w:asciiTheme="majorBidi" w:hAnsiTheme="majorBidi" w:cstheme="majorBidi"/>
          <w:sz w:val="28"/>
          <w:szCs w:val="28"/>
          <w:rtl/>
        </w:rPr>
        <w:t>חלק מעולמה הדתי</w:t>
      </w:r>
      <w:r w:rsidR="002B4083" w:rsidRPr="00457945">
        <w:rPr>
          <w:rFonts w:asciiTheme="majorBidi" w:hAnsiTheme="majorBidi" w:cstheme="majorBidi"/>
          <w:sz w:val="28"/>
          <w:szCs w:val="28"/>
          <w:rtl/>
        </w:rPr>
        <w:t xml:space="preserve">, אך </w:t>
      </w:r>
      <w:r w:rsidR="00377DF6" w:rsidRPr="00457945">
        <w:rPr>
          <w:rFonts w:asciiTheme="majorBidi" w:hAnsiTheme="majorBidi" w:cstheme="majorBidi"/>
          <w:sz w:val="28"/>
          <w:szCs w:val="28"/>
          <w:rtl/>
        </w:rPr>
        <w:t>בה בעת</w:t>
      </w:r>
      <w:r w:rsidR="00B86064" w:rsidRPr="00457945">
        <w:rPr>
          <w:rFonts w:asciiTheme="majorBidi" w:hAnsiTheme="majorBidi" w:cstheme="majorBidi"/>
          <w:sz w:val="28"/>
          <w:szCs w:val="28"/>
          <w:rtl/>
        </w:rPr>
        <w:t xml:space="preserve"> </w:t>
      </w:r>
      <w:r w:rsidR="004F65BF">
        <w:rPr>
          <w:rFonts w:asciiTheme="majorBidi" w:hAnsiTheme="majorBidi" w:cstheme="majorBidi" w:hint="cs"/>
          <w:sz w:val="28"/>
          <w:szCs w:val="28"/>
          <w:rtl/>
        </w:rPr>
        <w:t>סייעה</w:t>
      </w:r>
      <w:r w:rsidR="00C1763E" w:rsidRPr="00457945">
        <w:rPr>
          <w:rFonts w:asciiTheme="majorBidi" w:hAnsiTheme="majorBidi" w:cstheme="majorBidi"/>
          <w:sz w:val="28"/>
          <w:szCs w:val="28"/>
          <w:rtl/>
        </w:rPr>
        <w:t xml:space="preserve"> </w:t>
      </w:r>
      <w:r w:rsidR="009546E9" w:rsidRPr="00457945">
        <w:rPr>
          <w:rFonts w:asciiTheme="majorBidi" w:hAnsiTheme="majorBidi" w:cstheme="majorBidi"/>
          <w:sz w:val="28"/>
          <w:szCs w:val="28"/>
          <w:rtl/>
        </w:rPr>
        <w:t>ל</w:t>
      </w:r>
      <w:r w:rsidR="00C1763E" w:rsidRPr="00457945">
        <w:rPr>
          <w:rFonts w:asciiTheme="majorBidi" w:hAnsiTheme="majorBidi" w:cstheme="majorBidi"/>
          <w:sz w:val="28"/>
          <w:szCs w:val="28"/>
          <w:rtl/>
        </w:rPr>
        <w:t>התמודדות עם משבר ב</w:t>
      </w:r>
      <w:r w:rsidR="003F4D8A" w:rsidRPr="00457945">
        <w:rPr>
          <w:rFonts w:asciiTheme="majorBidi" w:hAnsiTheme="majorBidi" w:cstheme="majorBidi"/>
          <w:sz w:val="28"/>
          <w:szCs w:val="28"/>
          <w:rtl/>
        </w:rPr>
        <w:t>עול</w:t>
      </w:r>
      <w:r w:rsidR="001D22F9" w:rsidRPr="00457945">
        <w:rPr>
          <w:rFonts w:asciiTheme="majorBidi" w:hAnsiTheme="majorBidi" w:cstheme="majorBidi"/>
          <w:sz w:val="28"/>
          <w:szCs w:val="28"/>
          <w:rtl/>
        </w:rPr>
        <w:t xml:space="preserve">ם </w:t>
      </w:r>
      <w:r w:rsidR="003F4D8A" w:rsidRPr="00457945">
        <w:rPr>
          <w:rFonts w:asciiTheme="majorBidi" w:hAnsiTheme="majorBidi" w:cstheme="majorBidi"/>
          <w:sz w:val="28"/>
          <w:szCs w:val="28"/>
          <w:rtl/>
        </w:rPr>
        <w:t>חברתי-כלכלי</w:t>
      </w:r>
      <w:r w:rsidR="00A87944" w:rsidRPr="00457945">
        <w:rPr>
          <w:rFonts w:asciiTheme="majorBidi" w:hAnsiTheme="majorBidi" w:cstheme="majorBidi"/>
          <w:sz w:val="28"/>
          <w:szCs w:val="28"/>
          <w:rtl/>
        </w:rPr>
        <w:t xml:space="preserve">, </w:t>
      </w:r>
      <w:r w:rsidR="003F4D8A" w:rsidRPr="00457945">
        <w:rPr>
          <w:rFonts w:asciiTheme="majorBidi" w:hAnsiTheme="majorBidi" w:cstheme="majorBidi"/>
          <w:sz w:val="28"/>
          <w:szCs w:val="28"/>
          <w:rtl/>
        </w:rPr>
        <w:t xml:space="preserve">בו </w:t>
      </w:r>
      <w:r w:rsidR="001D22F9" w:rsidRPr="00457945">
        <w:rPr>
          <w:rFonts w:asciiTheme="majorBidi" w:hAnsiTheme="majorBidi" w:cstheme="majorBidi"/>
          <w:sz w:val="28"/>
          <w:szCs w:val="28"/>
          <w:rtl/>
        </w:rPr>
        <w:t>האיתנות ה</w:t>
      </w:r>
      <w:r w:rsidR="00C1763E" w:rsidRPr="00457945">
        <w:rPr>
          <w:rFonts w:asciiTheme="majorBidi" w:hAnsiTheme="majorBidi" w:cstheme="majorBidi"/>
          <w:sz w:val="28"/>
          <w:szCs w:val="28"/>
          <w:rtl/>
        </w:rPr>
        <w:t xml:space="preserve">עסקית </w:t>
      </w:r>
      <w:r w:rsidR="008A2C26" w:rsidRPr="00457945">
        <w:rPr>
          <w:rFonts w:asciiTheme="majorBidi" w:hAnsiTheme="majorBidi" w:cstheme="majorBidi"/>
          <w:sz w:val="28"/>
          <w:szCs w:val="28"/>
          <w:rtl/>
        </w:rPr>
        <w:t xml:space="preserve"> ש</w:t>
      </w:r>
      <w:r w:rsidR="009546E9" w:rsidRPr="00457945">
        <w:rPr>
          <w:rFonts w:asciiTheme="majorBidi" w:hAnsiTheme="majorBidi" w:cstheme="majorBidi"/>
          <w:sz w:val="28"/>
          <w:szCs w:val="28"/>
          <w:rtl/>
        </w:rPr>
        <w:t xml:space="preserve">התערערה </w:t>
      </w:r>
      <w:r w:rsidR="00477158" w:rsidRPr="00457945">
        <w:rPr>
          <w:rFonts w:asciiTheme="majorBidi" w:hAnsiTheme="majorBidi" w:cstheme="majorBidi"/>
          <w:sz w:val="28"/>
          <w:szCs w:val="28"/>
          <w:rtl/>
        </w:rPr>
        <w:t xml:space="preserve">עם מות בעלה </w:t>
      </w:r>
      <w:r w:rsidR="004F65BF">
        <w:rPr>
          <w:rFonts w:asciiTheme="majorBidi" w:hAnsiTheme="majorBidi" w:cstheme="majorBidi" w:hint="cs"/>
          <w:sz w:val="28"/>
          <w:szCs w:val="28"/>
          <w:rtl/>
        </w:rPr>
        <w:t>זוהתת</w:t>
      </w:r>
      <w:r w:rsidR="00B93118" w:rsidRPr="00457945">
        <w:rPr>
          <w:rFonts w:asciiTheme="majorBidi" w:hAnsiTheme="majorBidi" w:cstheme="majorBidi"/>
          <w:sz w:val="28"/>
          <w:szCs w:val="28"/>
          <w:rtl/>
        </w:rPr>
        <w:t xml:space="preserve"> עם הסמכות הגברית</w:t>
      </w:r>
      <w:r w:rsidR="009546E9" w:rsidRPr="00457945">
        <w:rPr>
          <w:rFonts w:asciiTheme="majorBidi" w:hAnsiTheme="majorBidi" w:cstheme="majorBidi"/>
          <w:sz w:val="28"/>
          <w:szCs w:val="28"/>
          <w:rtl/>
        </w:rPr>
        <w:t xml:space="preserve"> ש</w:t>
      </w:r>
      <w:r w:rsidR="00D23615" w:rsidRPr="00457945">
        <w:rPr>
          <w:rFonts w:asciiTheme="majorBidi" w:hAnsiTheme="majorBidi" w:cstheme="majorBidi"/>
          <w:sz w:val="28"/>
          <w:szCs w:val="28"/>
          <w:rtl/>
        </w:rPr>
        <w:t>הסתלקה</w:t>
      </w:r>
      <w:r w:rsidR="00B93118" w:rsidRPr="00457945">
        <w:rPr>
          <w:rFonts w:asciiTheme="majorBidi" w:hAnsiTheme="majorBidi" w:cstheme="majorBidi"/>
          <w:sz w:val="28"/>
          <w:szCs w:val="28"/>
          <w:rtl/>
        </w:rPr>
        <w:t xml:space="preserve">. </w:t>
      </w:r>
      <w:r w:rsidR="002A7604" w:rsidRPr="00457945">
        <w:rPr>
          <w:rFonts w:asciiTheme="majorBidi" w:hAnsiTheme="majorBidi" w:cstheme="majorBidi"/>
          <w:sz w:val="28"/>
          <w:szCs w:val="28"/>
          <w:rtl/>
        </w:rPr>
        <w:t xml:space="preserve"> </w:t>
      </w:r>
      <w:r w:rsidR="00376E10" w:rsidRPr="00457945">
        <w:rPr>
          <w:rFonts w:asciiTheme="majorBidi" w:hAnsiTheme="majorBidi" w:cstheme="majorBidi"/>
          <w:sz w:val="28"/>
          <w:szCs w:val="28"/>
          <w:rtl/>
        </w:rPr>
        <w:t xml:space="preserve">טורניאנסקי </w:t>
      </w:r>
      <w:r w:rsidR="00BB34C2" w:rsidRPr="00457945">
        <w:rPr>
          <w:rFonts w:asciiTheme="majorBidi" w:hAnsiTheme="majorBidi" w:cstheme="majorBidi"/>
          <w:sz w:val="28"/>
          <w:szCs w:val="28"/>
          <w:rtl/>
        </w:rPr>
        <w:t xml:space="preserve">מציעה לראות בזכרונות גם סוג של </w:t>
      </w:r>
      <w:r w:rsidR="001B2D03" w:rsidRPr="00457945">
        <w:rPr>
          <w:rFonts w:asciiTheme="majorBidi" w:hAnsiTheme="majorBidi" w:cstheme="majorBidi"/>
          <w:sz w:val="28"/>
          <w:szCs w:val="28"/>
          <w:rtl/>
        </w:rPr>
        <w:t>'</w:t>
      </w:r>
      <w:r w:rsidR="00BB34C2" w:rsidRPr="00457945">
        <w:rPr>
          <w:rFonts w:asciiTheme="majorBidi" w:hAnsiTheme="majorBidi" w:cstheme="majorBidi"/>
          <w:sz w:val="28"/>
          <w:szCs w:val="28"/>
          <w:rtl/>
        </w:rPr>
        <w:t>מגיל</w:t>
      </w:r>
      <w:r w:rsidR="001B2D03" w:rsidRPr="00457945">
        <w:rPr>
          <w:rFonts w:asciiTheme="majorBidi" w:hAnsiTheme="majorBidi" w:cstheme="majorBidi"/>
          <w:sz w:val="28"/>
          <w:szCs w:val="28"/>
          <w:rtl/>
        </w:rPr>
        <w:t>ת</w:t>
      </w:r>
      <w:r w:rsidR="00BB34C2" w:rsidRPr="00457945">
        <w:rPr>
          <w:rFonts w:asciiTheme="majorBidi" w:hAnsiTheme="majorBidi" w:cstheme="majorBidi"/>
          <w:sz w:val="28"/>
          <w:szCs w:val="28"/>
          <w:rtl/>
        </w:rPr>
        <w:t xml:space="preserve"> יוחסין</w:t>
      </w:r>
      <w:r w:rsidR="001B2D03" w:rsidRPr="00457945">
        <w:rPr>
          <w:rFonts w:asciiTheme="majorBidi" w:hAnsiTheme="majorBidi" w:cstheme="majorBidi"/>
          <w:sz w:val="28"/>
          <w:szCs w:val="28"/>
          <w:rtl/>
        </w:rPr>
        <w:t>'</w:t>
      </w:r>
      <w:r w:rsidR="000B4FF1" w:rsidRPr="00457945">
        <w:rPr>
          <w:rFonts w:asciiTheme="majorBidi" w:hAnsiTheme="majorBidi" w:cstheme="majorBidi"/>
          <w:sz w:val="28"/>
          <w:szCs w:val="28"/>
          <w:rtl/>
        </w:rPr>
        <w:t>. וכך כותב</w:t>
      </w:r>
      <w:r w:rsidR="006C6DFF" w:rsidRPr="00457945">
        <w:rPr>
          <w:rFonts w:asciiTheme="majorBidi" w:hAnsiTheme="majorBidi" w:cstheme="majorBidi"/>
          <w:sz w:val="28"/>
          <w:szCs w:val="28"/>
          <w:rtl/>
        </w:rPr>
        <w:t>ת</w:t>
      </w:r>
      <w:r w:rsidR="000B4FF1" w:rsidRPr="00457945">
        <w:rPr>
          <w:rFonts w:asciiTheme="majorBidi" w:hAnsiTheme="majorBidi" w:cstheme="majorBidi"/>
          <w:sz w:val="28"/>
          <w:szCs w:val="28"/>
          <w:rtl/>
        </w:rPr>
        <w:t xml:space="preserve"> גליקל בפנייה ישי</w:t>
      </w:r>
      <w:r w:rsidR="006C6DFF" w:rsidRPr="00457945">
        <w:rPr>
          <w:rFonts w:asciiTheme="majorBidi" w:hAnsiTheme="majorBidi" w:cstheme="majorBidi"/>
          <w:sz w:val="28"/>
          <w:szCs w:val="28"/>
          <w:rtl/>
        </w:rPr>
        <w:t xml:space="preserve">רה </w:t>
      </w:r>
      <w:r w:rsidR="00961E6B" w:rsidRPr="00457945">
        <w:rPr>
          <w:rFonts w:asciiTheme="majorBidi" w:hAnsiTheme="majorBidi" w:cstheme="majorBidi"/>
          <w:sz w:val="28"/>
          <w:szCs w:val="28"/>
          <w:rtl/>
        </w:rPr>
        <w:t>אל בני הדורות הבאים של המשפחה:</w:t>
      </w:r>
      <w:r w:rsidR="00963FEE" w:rsidRPr="00457945">
        <w:rPr>
          <w:rFonts w:asciiTheme="majorBidi" w:hAnsiTheme="majorBidi" w:cstheme="majorBidi"/>
          <w:sz w:val="28"/>
          <w:szCs w:val="28"/>
          <w:rtl/>
        </w:rPr>
        <w:t xml:space="preserve"> "</w:t>
      </w:r>
      <w:r w:rsidR="002551D3" w:rsidRPr="00457945">
        <w:rPr>
          <w:rFonts w:asciiTheme="majorBidi" w:hAnsiTheme="majorBidi" w:cstheme="majorBidi"/>
          <w:sz w:val="28"/>
          <w:szCs w:val="28"/>
          <w:rtl/>
        </w:rPr>
        <w:t xml:space="preserve"> ילדי היקרים, אני כותבת לכם זאת, שמא היום או מחר יבואו בניכם או נכדיכם ולא ידעו את משפחתם. על כן העמדתי לכם את הדברים בקצרה כדי שתדעו מאיזה אנשים אתם באים"</w:t>
      </w:r>
      <w:r w:rsidR="00865F6B" w:rsidRPr="00457945">
        <w:rPr>
          <w:rFonts w:asciiTheme="majorBidi" w:hAnsiTheme="majorBidi" w:cstheme="majorBidi"/>
          <w:sz w:val="28"/>
          <w:szCs w:val="28"/>
          <w:rtl/>
        </w:rPr>
        <w:t>. אף שג</w:t>
      </w:r>
      <w:r w:rsidR="005C7175" w:rsidRPr="00457945">
        <w:rPr>
          <w:rFonts w:asciiTheme="majorBidi" w:hAnsiTheme="majorBidi" w:cstheme="majorBidi"/>
          <w:sz w:val="28"/>
          <w:szCs w:val="28"/>
          <w:rtl/>
        </w:rPr>
        <w:t xml:space="preserve">ליקל מכריזה במפורש כי </w:t>
      </w:r>
      <w:r w:rsidR="00E46159" w:rsidRPr="00457945">
        <w:rPr>
          <w:rFonts w:asciiTheme="majorBidi" w:hAnsiTheme="majorBidi" w:cstheme="majorBidi"/>
          <w:sz w:val="28"/>
          <w:szCs w:val="28"/>
          <w:rtl/>
        </w:rPr>
        <w:t>לא התכוונה להותיר לצאצ</w:t>
      </w:r>
      <w:r w:rsidR="00B448EF">
        <w:rPr>
          <w:rFonts w:asciiTheme="majorBidi" w:hAnsiTheme="majorBidi" w:cstheme="majorBidi" w:hint="cs"/>
          <w:sz w:val="28"/>
          <w:szCs w:val="28"/>
          <w:rtl/>
        </w:rPr>
        <w:t>א</w:t>
      </w:r>
      <w:r w:rsidR="00E46159" w:rsidRPr="00457945">
        <w:rPr>
          <w:rFonts w:asciiTheme="majorBidi" w:hAnsiTheme="majorBidi" w:cstheme="majorBidi"/>
          <w:sz w:val="28"/>
          <w:szCs w:val="28"/>
          <w:rtl/>
        </w:rPr>
        <w:t xml:space="preserve">יה </w:t>
      </w:r>
      <w:r w:rsidR="009F0477" w:rsidRPr="009F0477">
        <w:rPr>
          <w:rFonts w:asciiTheme="majorBidi" w:hAnsiTheme="majorBidi" w:cstheme="majorBidi"/>
          <w:sz w:val="28"/>
          <w:szCs w:val="28"/>
        </w:rPr>
        <w:t xml:space="preserve">a </w:t>
      </w:r>
      <w:proofErr w:type="spellStart"/>
      <w:r w:rsidR="009F0477" w:rsidRPr="009F0477">
        <w:rPr>
          <w:rFonts w:asciiTheme="majorBidi" w:hAnsiTheme="majorBidi" w:cstheme="majorBidi"/>
          <w:i/>
          <w:iCs/>
          <w:sz w:val="28"/>
          <w:szCs w:val="28"/>
        </w:rPr>
        <w:t>mu</w:t>
      </w:r>
      <w:r w:rsidR="005B2FF8">
        <w:rPr>
          <w:rFonts w:asciiTheme="majorBidi" w:hAnsiTheme="majorBidi" w:cstheme="majorBidi"/>
          <w:i/>
          <w:iCs/>
          <w:sz w:val="28"/>
          <w:szCs w:val="28"/>
        </w:rPr>
        <w:t>s</w:t>
      </w:r>
      <w:r w:rsidR="009F0477" w:rsidRPr="009F0477">
        <w:rPr>
          <w:rFonts w:asciiTheme="majorBidi" w:hAnsiTheme="majorBidi" w:cstheme="majorBidi"/>
          <w:i/>
          <w:iCs/>
          <w:sz w:val="28"/>
          <w:szCs w:val="28"/>
        </w:rPr>
        <w:t>sar</w:t>
      </w:r>
      <w:proofErr w:type="spellEnd"/>
      <w:r w:rsidR="009F0477" w:rsidRPr="009F0477">
        <w:rPr>
          <w:rFonts w:asciiTheme="majorBidi" w:hAnsiTheme="majorBidi" w:cstheme="majorBidi"/>
          <w:i/>
          <w:iCs/>
          <w:sz w:val="28"/>
          <w:szCs w:val="28"/>
        </w:rPr>
        <w:t xml:space="preserve"> </w:t>
      </w:r>
      <w:proofErr w:type="spellStart"/>
      <w:r w:rsidR="009F0477" w:rsidRPr="009F0477">
        <w:rPr>
          <w:rFonts w:asciiTheme="majorBidi" w:hAnsiTheme="majorBidi" w:cstheme="majorBidi"/>
          <w:i/>
          <w:iCs/>
          <w:sz w:val="28"/>
          <w:szCs w:val="28"/>
        </w:rPr>
        <w:t>bukh</w:t>
      </w:r>
      <w:proofErr w:type="spellEnd"/>
      <w:r w:rsidR="00686F75" w:rsidRPr="00457945">
        <w:rPr>
          <w:rFonts w:asciiTheme="majorBidi" w:hAnsiTheme="majorBidi" w:cstheme="majorBidi"/>
          <w:sz w:val="28"/>
          <w:szCs w:val="28"/>
          <w:rtl/>
        </w:rPr>
        <w:t>, מכיל</w:t>
      </w:r>
      <w:r w:rsidR="00723152" w:rsidRPr="00457945">
        <w:rPr>
          <w:rFonts w:asciiTheme="majorBidi" w:hAnsiTheme="majorBidi" w:cstheme="majorBidi"/>
          <w:sz w:val="28"/>
          <w:szCs w:val="28"/>
          <w:rtl/>
        </w:rPr>
        <w:t xml:space="preserve">ים פרקי </w:t>
      </w:r>
      <w:r w:rsidR="00FC185C">
        <w:rPr>
          <w:rFonts w:asciiTheme="majorBidi" w:hAnsiTheme="majorBidi" w:cstheme="majorBidi" w:hint="cs"/>
          <w:sz w:val="28"/>
          <w:szCs w:val="28"/>
          <w:rtl/>
        </w:rPr>
        <w:t xml:space="preserve">הזיכרונות </w:t>
      </w:r>
      <w:r w:rsidR="006B3B92">
        <w:rPr>
          <w:rFonts w:asciiTheme="majorBidi" w:hAnsiTheme="majorBidi" w:cstheme="majorBidi"/>
          <w:sz w:val="28"/>
          <w:szCs w:val="28"/>
        </w:rPr>
        <w:t>ethical</w:t>
      </w:r>
      <w:r w:rsidR="009B4DC6">
        <w:rPr>
          <w:rFonts w:asciiTheme="majorBidi" w:hAnsiTheme="majorBidi" w:cstheme="majorBidi"/>
          <w:sz w:val="28"/>
          <w:szCs w:val="28"/>
        </w:rPr>
        <w:t xml:space="preserve"> passages</w:t>
      </w:r>
      <w:r w:rsidR="00F704B9" w:rsidRPr="00457945">
        <w:rPr>
          <w:rFonts w:asciiTheme="majorBidi" w:hAnsiTheme="majorBidi" w:cstheme="majorBidi"/>
          <w:sz w:val="28"/>
          <w:szCs w:val="28"/>
          <w:rtl/>
        </w:rPr>
        <w:t xml:space="preserve"> קצרים וארוכים</w:t>
      </w:r>
      <w:r w:rsidR="00E378D1" w:rsidRPr="00457945">
        <w:rPr>
          <w:rFonts w:asciiTheme="majorBidi" w:hAnsiTheme="majorBidi" w:cstheme="majorBidi"/>
          <w:sz w:val="28"/>
          <w:szCs w:val="28"/>
          <w:rtl/>
        </w:rPr>
        <w:t xml:space="preserve">. </w:t>
      </w:r>
      <w:r w:rsidR="00683F8C" w:rsidRPr="00457945">
        <w:rPr>
          <w:rFonts w:asciiTheme="majorBidi" w:hAnsiTheme="majorBidi" w:cstheme="majorBidi"/>
          <w:sz w:val="28"/>
          <w:szCs w:val="28"/>
          <w:rtl/>
        </w:rPr>
        <w:t xml:space="preserve">תכני </w:t>
      </w:r>
      <w:r w:rsidR="00466D1F" w:rsidRPr="00457945">
        <w:rPr>
          <w:rFonts w:asciiTheme="majorBidi" w:hAnsiTheme="majorBidi" w:cstheme="majorBidi"/>
          <w:sz w:val="28"/>
          <w:szCs w:val="28"/>
          <w:rtl/>
        </w:rPr>
        <w:t xml:space="preserve"> החבור</w:t>
      </w:r>
      <w:r w:rsidR="003274A9" w:rsidRPr="00457945">
        <w:rPr>
          <w:rFonts w:asciiTheme="majorBidi" w:hAnsiTheme="majorBidi" w:cstheme="majorBidi"/>
          <w:sz w:val="28"/>
          <w:szCs w:val="28"/>
          <w:rtl/>
        </w:rPr>
        <w:t xml:space="preserve">, צורתם וסגנונם </w:t>
      </w:r>
      <w:r w:rsidR="00694EDF" w:rsidRPr="00457945">
        <w:rPr>
          <w:rFonts w:asciiTheme="majorBidi" w:hAnsiTheme="majorBidi" w:cstheme="majorBidi"/>
          <w:sz w:val="28"/>
          <w:szCs w:val="28"/>
          <w:rtl/>
        </w:rPr>
        <w:t xml:space="preserve"> </w:t>
      </w:r>
      <w:r w:rsidR="00C86A0A">
        <w:rPr>
          <w:rFonts w:asciiTheme="majorBidi" w:hAnsiTheme="majorBidi" w:cstheme="majorBidi" w:hint="cs"/>
          <w:sz w:val="28"/>
          <w:szCs w:val="28"/>
          <w:rtl/>
        </w:rPr>
        <w:t>מג</w:t>
      </w:r>
      <w:r w:rsidR="000523D8">
        <w:rPr>
          <w:rFonts w:asciiTheme="majorBidi" w:hAnsiTheme="majorBidi" w:cstheme="majorBidi" w:hint="cs"/>
          <w:sz w:val="28"/>
          <w:szCs w:val="28"/>
          <w:rtl/>
        </w:rPr>
        <w:t xml:space="preserve">לים </w:t>
      </w:r>
      <w:r w:rsidR="0010421E" w:rsidRPr="00457945">
        <w:rPr>
          <w:rFonts w:asciiTheme="majorBidi" w:hAnsiTheme="majorBidi" w:cstheme="majorBidi"/>
          <w:sz w:val="28"/>
          <w:szCs w:val="28"/>
          <w:rtl/>
        </w:rPr>
        <w:t>השפע</w:t>
      </w:r>
      <w:r w:rsidR="00595CE1" w:rsidRPr="00457945">
        <w:rPr>
          <w:rFonts w:asciiTheme="majorBidi" w:hAnsiTheme="majorBidi" w:cstheme="majorBidi"/>
          <w:sz w:val="28"/>
          <w:szCs w:val="28"/>
          <w:rtl/>
        </w:rPr>
        <w:t>ה</w:t>
      </w:r>
      <w:r w:rsidR="0010421E" w:rsidRPr="00457945">
        <w:rPr>
          <w:rFonts w:asciiTheme="majorBidi" w:hAnsiTheme="majorBidi" w:cstheme="majorBidi"/>
          <w:sz w:val="28"/>
          <w:szCs w:val="28"/>
          <w:rtl/>
        </w:rPr>
        <w:t xml:space="preserve">  של </w:t>
      </w:r>
      <w:r w:rsidR="000D0679" w:rsidRPr="00457945">
        <w:rPr>
          <w:rFonts w:asciiTheme="majorBidi" w:hAnsiTheme="majorBidi" w:cstheme="majorBidi"/>
          <w:sz w:val="28"/>
          <w:szCs w:val="28"/>
          <w:rtl/>
        </w:rPr>
        <w:t xml:space="preserve"> מגוון </w:t>
      </w:r>
      <w:r w:rsidR="0056689D" w:rsidRPr="00457945">
        <w:rPr>
          <w:rFonts w:asciiTheme="majorBidi" w:hAnsiTheme="majorBidi" w:cstheme="majorBidi"/>
          <w:sz w:val="28"/>
          <w:szCs w:val="28"/>
          <w:rtl/>
        </w:rPr>
        <w:t>דגמים טקסטואליים</w:t>
      </w:r>
      <w:r w:rsidR="00D165A3" w:rsidRPr="00457945">
        <w:rPr>
          <w:rFonts w:asciiTheme="majorBidi" w:hAnsiTheme="majorBidi" w:cstheme="majorBidi"/>
          <w:sz w:val="28"/>
          <w:szCs w:val="28"/>
          <w:rtl/>
        </w:rPr>
        <w:t xml:space="preserve">. </w:t>
      </w:r>
      <w:r w:rsidR="00EC3AA2">
        <w:rPr>
          <w:rFonts w:asciiTheme="majorBidi" w:hAnsiTheme="majorBidi" w:cstheme="majorBidi" w:hint="cs"/>
          <w:sz w:val="28"/>
          <w:szCs w:val="28"/>
          <w:rtl/>
        </w:rPr>
        <w:t>הן מלמדות</w:t>
      </w:r>
      <w:r w:rsidR="00AE7554" w:rsidRPr="00457945">
        <w:rPr>
          <w:rFonts w:asciiTheme="majorBidi" w:hAnsiTheme="majorBidi" w:cstheme="majorBidi"/>
          <w:sz w:val="28"/>
          <w:szCs w:val="28"/>
          <w:rtl/>
        </w:rPr>
        <w:t xml:space="preserve"> על</w:t>
      </w:r>
      <w:r w:rsidR="00466D1F" w:rsidRPr="00457945">
        <w:rPr>
          <w:rFonts w:asciiTheme="majorBidi" w:hAnsiTheme="majorBidi" w:cstheme="majorBidi"/>
          <w:sz w:val="28"/>
          <w:szCs w:val="28"/>
          <w:rtl/>
        </w:rPr>
        <w:t xml:space="preserve"> מעורבותה </w:t>
      </w:r>
      <w:r w:rsidR="003F6BC8" w:rsidRPr="00457945">
        <w:rPr>
          <w:rFonts w:asciiTheme="majorBidi" w:hAnsiTheme="majorBidi" w:cstheme="majorBidi"/>
          <w:sz w:val="28"/>
          <w:szCs w:val="28"/>
          <w:rtl/>
        </w:rPr>
        <w:t xml:space="preserve">החברתית והתרבותית </w:t>
      </w:r>
      <w:r w:rsidR="00F00915" w:rsidRPr="00457945">
        <w:rPr>
          <w:rFonts w:asciiTheme="majorBidi" w:hAnsiTheme="majorBidi" w:cstheme="majorBidi"/>
          <w:sz w:val="28"/>
          <w:szCs w:val="28"/>
          <w:rtl/>
        </w:rPr>
        <w:t>העמוקה של המ</w:t>
      </w:r>
      <w:r w:rsidR="009B30BA" w:rsidRPr="00457945">
        <w:rPr>
          <w:rFonts w:asciiTheme="majorBidi" w:hAnsiTheme="majorBidi" w:cstheme="majorBidi"/>
          <w:sz w:val="28"/>
          <w:szCs w:val="28"/>
          <w:rtl/>
        </w:rPr>
        <w:t>חבר</w:t>
      </w:r>
      <w:r w:rsidR="00F00915" w:rsidRPr="00457945">
        <w:rPr>
          <w:rFonts w:asciiTheme="majorBidi" w:hAnsiTheme="majorBidi" w:cstheme="majorBidi"/>
          <w:sz w:val="28"/>
          <w:szCs w:val="28"/>
          <w:rtl/>
        </w:rPr>
        <w:t>ת,</w:t>
      </w:r>
      <w:r w:rsidR="00595CE1" w:rsidRPr="00457945">
        <w:rPr>
          <w:rFonts w:asciiTheme="majorBidi" w:hAnsiTheme="majorBidi" w:cstheme="majorBidi"/>
          <w:sz w:val="28"/>
          <w:szCs w:val="28"/>
          <w:rtl/>
        </w:rPr>
        <w:t xml:space="preserve"> בת</w:t>
      </w:r>
      <w:r w:rsidR="009B30BA" w:rsidRPr="00457945">
        <w:rPr>
          <w:rFonts w:asciiTheme="majorBidi" w:hAnsiTheme="majorBidi" w:cstheme="majorBidi"/>
          <w:sz w:val="28"/>
          <w:szCs w:val="28"/>
          <w:rtl/>
        </w:rPr>
        <w:t xml:space="preserve"> למעמד הסוחרים העש</w:t>
      </w:r>
      <w:r w:rsidR="00683F8C" w:rsidRPr="00457945">
        <w:rPr>
          <w:rFonts w:asciiTheme="majorBidi" w:hAnsiTheme="majorBidi" w:cstheme="majorBidi"/>
          <w:sz w:val="28"/>
          <w:szCs w:val="28"/>
          <w:rtl/>
        </w:rPr>
        <w:t>י</w:t>
      </w:r>
      <w:r w:rsidR="009B30BA" w:rsidRPr="00457945">
        <w:rPr>
          <w:rFonts w:asciiTheme="majorBidi" w:hAnsiTheme="majorBidi" w:cstheme="majorBidi"/>
          <w:sz w:val="28"/>
          <w:szCs w:val="28"/>
          <w:rtl/>
        </w:rPr>
        <w:t xml:space="preserve">רים ביותר </w:t>
      </w:r>
      <w:r w:rsidR="00683F8C" w:rsidRPr="00457945">
        <w:rPr>
          <w:rFonts w:asciiTheme="majorBidi" w:hAnsiTheme="majorBidi" w:cstheme="majorBidi"/>
          <w:sz w:val="28"/>
          <w:szCs w:val="28"/>
          <w:rtl/>
        </w:rPr>
        <w:t xml:space="preserve">באשכנז </w:t>
      </w:r>
      <w:r w:rsidR="003274A9" w:rsidRPr="00457945">
        <w:rPr>
          <w:rFonts w:asciiTheme="majorBidi" w:hAnsiTheme="majorBidi" w:cstheme="majorBidi"/>
          <w:sz w:val="28"/>
          <w:szCs w:val="28"/>
          <w:rtl/>
        </w:rPr>
        <w:t xml:space="preserve"> </w:t>
      </w:r>
      <w:r w:rsidR="00595CE1" w:rsidRPr="00457945">
        <w:rPr>
          <w:rFonts w:asciiTheme="majorBidi" w:hAnsiTheme="majorBidi" w:cstheme="majorBidi"/>
          <w:sz w:val="28"/>
          <w:szCs w:val="28"/>
          <w:rtl/>
        </w:rPr>
        <w:t>ש</w:t>
      </w:r>
      <w:r w:rsidR="003274A9" w:rsidRPr="00457945">
        <w:rPr>
          <w:rFonts w:asciiTheme="majorBidi" w:hAnsiTheme="majorBidi" w:cstheme="majorBidi"/>
          <w:sz w:val="28"/>
          <w:szCs w:val="28"/>
          <w:rtl/>
        </w:rPr>
        <w:t xml:space="preserve">באה במגע קרוב עם </w:t>
      </w:r>
      <w:r w:rsidR="00D47A90" w:rsidRPr="00457945">
        <w:rPr>
          <w:rFonts w:asciiTheme="majorBidi" w:hAnsiTheme="majorBidi" w:cstheme="majorBidi"/>
          <w:sz w:val="28"/>
          <w:szCs w:val="28"/>
          <w:rtl/>
        </w:rPr>
        <w:t xml:space="preserve">יהודי החצר, </w:t>
      </w:r>
      <w:r w:rsidR="005B2442" w:rsidRPr="00457945">
        <w:rPr>
          <w:rFonts w:asciiTheme="majorBidi" w:hAnsiTheme="majorBidi" w:cstheme="majorBidi"/>
          <w:sz w:val="28"/>
          <w:szCs w:val="28"/>
          <w:rtl/>
        </w:rPr>
        <w:t>ב</w:t>
      </w:r>
      <w:r w:rsidR="00D47A90" w:rsidRPr="00457945">
        <w:rPr>
          <w:rFonts w:asciiTheme="majorBidi" w:hAnsiTheme="majorBidi" w:cstheme="majorBidi"/>
          <w:sz w:val="28"/>
          <w:szCs w:val="28"/>
          <w:rtl/>
        </w:rPr>
        <w:t xml:space="preserve">חיי המעשה, </w:t>
      </w:r>
      <w:r w:rsidR="005B2442" w:rsidRPr="00457945">
        <w:rPr>
          <w:rFonts w:asciiTheme="majorBidi" w:hAnsiTheme="majorBidi" w:cstheme="majorBidi"/>
          <w:sz w:val="28"/>
          <w:szCs w:val="28"/>
          <w:rtl/>
        </w:rPr>
        <w:t>ב</w:t>
      </w:r>
      <w:r w:rsidR="00D47A90" w:rsidRPr="00457945">
        <w:rPr>
          <w:rFonts w:asciiTheme="majorBidi" w:hAnsiTheme="majorBidi" w:cstheme="majorBidi"/>
          <w:sz w:val="28"/>
          <w:szCs w:val="28"/>
          <w:rtl/>
        </w:rPr>
        <w:t xml:space="preserve">השקפת העולם </w:t>
      </w:r>
      <w:r w:rsidR="00251251" w:rsidRPr="00457945">
        <w:rPr>
          <w:rFonts w:asciiTheme="majorBidi" w:hAnsiTheme="majorBidi" w:cstheme="majorBidi"/>
          <w:sz w:val="28"/>
          <w:szCs w:val="28"/>
          <w:rtl/>
        </w:rPr>
        <w:t>ו</w:t>
      </w:r>
      <w:r w:rsidR="00CC6F97" w:rsidRPr="00457945">
        <w:rPr>
          <w:rFonts w:asciiTheme="majorBidi" w:hAnsiTheme="majorBidi" w:cstheme="majorBidi"/>
          <w:sz w:val="28"/>
          <w:szCs w:val="28"/>
          <w:rtl/>
        </w:rPr>
        <w:t>ב</w:t>
      </w:r>
      <w:r w:rsidR="00251251" w:rsidRPr="00457945">
        <w:rPr>
          <w:rFonts w:asciiTheme="majorBidi" w:hAnsiTheme="majorBidi" w:cstheme="majorBidi"/>
          <w:sz w:val="28"/>
          <w:szCs w:val="28"/>
          <w:rtl/>
        </w:rPr>
        <w:t>מנהגי החיים</w:t>
      </w:r>
      <w:r w:rsidR="00CC6F97" w:rsidRPr="00457945">
        <w:rPr>
          <w:rFonts w:asciiTheme="majorBidi" w:hAnsiTheme="majorBidi" w:cstheme="majorBidi"/>
          <w:sz w:val="28"/>
          <w:szCs w:val="28"/>
          <w:rtl/>
        </w:rPr>
        <w:t xml:space="preserve"> של אנשי הקבוצ</w:t>
      </w:r>
      <w:r w:rsidR="003B392C" w:rsidRPr="00457945">
        <w:rPr>
          <w:rFonts w:asciiTheme="majorBidi" w:hAnsiTheme="majorBidi" w:cstheme="majorBidi"/>
          <w:sz w:val="28"/>
          <w:szCs w:val="28"/>
          <w:rtl/>
        </w:rPr>
        <w:t>ה ה</w:t>
      </w:r>
      <w:r w:rsidR="00EC3AA2">
        <w:rPr>
          <w:rFonts w:asciiTheme="majorBidi" w:hAnsiTheme="majorBidi" w:cstheme="majorBidi" w:hint="cs"/>
          <w:sz w:val="28"/>
          <w:szCs w:val="28"/>
          <w:rtl/>
        </w:rPr>
        <w:t>חברתית אליה השתייכה</w:t>
      </w:r>
      <w:r w:rsidR="003B392C" w:rsidRPr="00457945">
        <w:rPr>
          <w:rFonts w:asciiTheme="majorBidi" w:hAnsiTheme="majorBidi" w:cstheme="majorBidi"/>
          <w:sz w:val="28"/>
          <w:szCs w:val="28"/>
          <w:rtl/>
        </w:rPr>
        <w:t>.</w:t>
      </w:r>
      <w:r w:rsidR="00F00915" w:rsidRPr="00457945">
        <w:rPr>
          <w:rFonts w:asciiTheme="majorBidi" w:hAnsiTheme="majorBidi" w:cstheme="majorBidi"/>
          <w:sz w:val="28"/>
          <w:szCs w:val="28"/>
          <w:rtl/>
        </w:rPr>
        <w:t xml:space="preserve"> </w:t>
      </w:r>
      <w:r w:rsidR="00C83F4A" w:rsidRPr="00457945">
        <w:rPr>
          <w:rFonts w:asciiTheme="majorBidi" w:hAnsiTheme="majorBidi" w:cstheme="majorBidi"/>
          <w:sz w:val="28"/>
          <w:szCs w:val="28"/>
          <w:rtl/>
        </w:rPr>
        <w:t xml:space="preserve">ניתן לזהות </w:t>
      </w:r>
      <w:r w:rsidR="00AF5D05" w:rsidRPr="00457945">
        <w:rPr>
          <w:rFonts w:asciiTheme="majorBidi" w:hAnsiTheme="majorBidi" w:cstheme="majorBidi"/>
          <w:sz w:val="28"/>
          <w:szCs w:val="28"/>
          <w:rtl/>
        </w:rPr>
        <w:t>ב</w:t>
      </w:r>
      <w:r w:rsidR="00485B97" w:rsidRPr="00457945">
        <w:rPr>
          <w:rFonts w:asciiTheme="majorBidi" w:hAnsiTheme="majorBidi" w:cstheme="majorBidi"/>
          <w:sz w:val="28"/>
          <w:szCs w:val="28"/>
          <w:rtl/>
        </w:rPr>
        <w:t>ז</w:t>
      </w:r>
      <w:r w:rsidR="00EC3AA2">
        <w:rPr>
          <w:rFonts w:asciiTheme="majorBidi" w:hAnsiTheme="majorBidi" w:cstheme="majorBidi" w:hint="cs"/>
          <w:sz w:val="28"/>
          <w:szCs w:val="28"/>
          <w:rtl/>
        </w:rPr>
        <w:t>י</w:t>
      </w:r>
      <w:r w:rsidR="00485B97" w:rsidRPr="00457945">
        <w:rPr>
          <w:rFonts w:asciiTheme="majorBidi" w:hAnsiTheme="majorBidi" w:cstheme="majorBidi"/>
          <w:sz w:val="28"/>
          <w:szCs w:val="28"/>
          <w:rtl/>
        </w:rPr>
        <w:t>כרונות</w:t>
      </w:r>
      <w:r w:rsidR="00AF5D05" w:rsidRPr="00457945">
        <w:rPr>
          <w:rFonts w:asciiTheme="majorBidi" w:hAnsiTheme="majorBidi" w:cstheme="majorBidi"/>
          <w:sz w:val="28"/>
          <w:szCs w:val="28"/>
          <w:rtl/>
        </w:rPr>
        <w:t xml:space="preserve"> הדים סגנוניים, צורניים ותוכניים</w:t>
      </w:r>
      <w:r w:rsidR="008A5261" w:rsidRPr="00457945">
        <w:rPr>
          <w:rFonts w:asciiTheme="majorBidi" w:hAnsiTheme="majorBidi" w:cstheme="majorBidi"/>
          <w:sz w:val="28"/>
          <w:szCs w:val="28"/>
          <w:rtl/>
        </w:rPr>
        <w:t xml:space="preserve"> של כתבים מסוגות שונות בספרות </w:t>
      </w:r>
      <w:r w:rsidR="003A2CC0">
        <w:rPr>
          <w:rFonts w:asciiTheme="majorBidi" w:hAnsiTheme="majorBidi" w:cstheme="majorBidi" w:hint="cs"/>
          <w:sz w:val="28"/>
          <w:szCs w:val="28"/>
          <w:rtl/>
        </w:rPr>
        <w:t>ב-</w:t>
      </w:r>
      <w:r w:rsidR="003A2CC0">
        <w:rPr>
          <w:rFonts w:asciiTheme="majorBidi" w:hAnsiTheme="majorBidi" w:cstheme="majorBidi"/>
          <w:sz w:val="28"/>
          <w:szCs w:val="28"/>
        </w:rPr>
        <w:t xml:space="preserve">Alt </w:t>
      </w:r>
      <w:r w:rsidR="0047740B">
        <w:rPr>
          <w:rFonts w:asciiTheme="majorBidi" w:hAnsiTheme="majorBidi" w:cstheme="majorBidi"/>
          <w:sz w:val="28"/>
          <w:szCs w:val="28"/>
        </w:rPr>
        <w:t>Y</w:t>
      </w:r>
      <w:r w:rsidR="003A2CC0">
        <w:rPr>
          <w:rFonts w:asciiTheme="majorBidi" w:hAnsiTheme="majorBidi" w:cstheme="majorBidi"/>
          <w:sz w:val="28"/>
          <w:szCs w:val="28"/>
        </w:rPr>
        <w:t>iddish</w:t>
      </w:r>
      <w:r w:rsidR="009B507E" w:rsidRPr="00457945">
        <w:rPr>
          <w:rFonts w:asciiTheme="majorBidi" w:hAnsiTheme="majorBidi" w:cstheme="majorBidi"/>
          <w:sz w:val="28"/>
          <w:szCs w:val="28"/>
          <w:rtl/>
        </w:rPr>
        <w:t xml:space="preserve"> ובלשונות אחרות</w:t>
      </w:r>
      <w:r w:rsidR="0004657D" w:rsidRPr="00457945">
        <w:rPr>
          <w:rFonts w:asciiTheme="majorBidi" w:hAnsiTheme="majorBidi" w:cstheme="majorBidi"/>
          <w:sz w:val="28"/>
          <w:szCs w:val="28"/>
          <w:rtl/>
        </w:rPr>
        <w:t>,</w:t>
      </w:r>
      <w:r w:rsidR="008A5261" w:rsidRPr="00457945">
        <w:rPr>
          <w:rFonts w:asciiTheme="majorBidi" w:hAnsiTheme="majorBidi" w:cstheme="majorBidi"/>
          <w:sz w:val="28"/>
          <w:szCs w:val="28"/>
          <w:rtl/>
        </w:rPr>
        <w:t xml:space="preserve"> בה</w:t>
      </w:r>
      <w:r w:rsidR="00F17BF0" w:rsidRPr="00457945">
        <w:rPr>
          <w:rFonts w:asciiTheme="majorBidi" w:hAnsiTheme="majorBidi" w:cstheme="majorBidi"/>
          <w:sz w:val="28"/>
          <w:szCs w:val="28"/>
          <w:rtl/>
        </w:rPr>
        <w:t>ם</w:t>
      </w:r>
      <w:r w:rsidR="008A5261" w:rsidRPr="00457945">
        <w:rPr>
          <w:rFonts w:asciiTheme="majorBidi" w:hAnsiTheme="majorBidi" w:cstheme="majorBidi"/>
          <w:sz w:val="28"/>
          <w:szCs w:val="28"/>
          <w:rtl/>
        </w:rPr>
        <w:t xml:space="preserve"> </w:t>
      </w:r>
      <w:r w:rsidR="00827B52" w:rsidRPr="00457945">
        <w:rPr>
          <w:rFonts w:asciiTheme="majorBidi" w:hAnsiTheme="majorBidi" w:cstheme="majorBidi"/>
          <w:sz w:val="28"/>
          <w:szCs w:val="28"/>
          <w:rtl/>
        </w:rPr>
        <w:t xml:space="preserve">מסמכים מפנקסי קהילות, </w:t>
      </w:r>
      <w:r w:rsidR="004524FE" w:rsidRPr="00457945">
        <w:rPr>
          <w:rFonts w:asciiTheme="majorBidi" w:hAnsiTheme="majorBidi" w:cstheme="majorBidi"/>
          <w:sz w:val="28"/>
          <w:szCs w:val="28"/>
          <w:rtl/>
        </w:rPr>
        <w:t xml:space="preserve"> כרוניקות</w:t>
      </w:r>
      <w:r w:rsidR="00E378D1" w:rsidRPr="00457945">
        <w:rPr>
          <w:rFonts w:asciiTheme="majorBidi" w:hAnsiTheme="majorBidi" w:cstheme="majorBidi"/>
          <w:sz w:val="28"/>
          <w:szCs w:val="28"/>
          <w:rtl/>
        </w:rPr>
        <w:t xml:space="preserve"> </w:t>
      </w:r>
      <w:r w:rsidR="00A90475" w:rsidRPr="00457945">
        <w:rPr>
          <w:rFonts w:asciiTheme="majorBidi" w:hAnsiTheme="majorBidi" w:cstheme="majorBidi"/>
          <w:sz w:val="28"/>
          <w:szCs w:val="28"/>
          <w:rtl/>
        </w:rPr>
        <w:t xml:space="preserve"> אישיות</w:t>
      </w:r>
      <w:r w:rsidR="00E80F1B" w:rsidRPr="00457945">
        <w:rPr>
          <w:rFonts w:asciiTheme="majorBidi" w:hAnsiTheme="majorBidi" w:cstheme="majorBidi"/>
          <w:sz w:val="28"/>
          <w:szCs w:val="28"/>
          <w:rtl/>
        </w:rPr>
        <w:t>, ספרי חשבונות של סוחרים עי</w:t>
      </w:r>
      <w:r w:rsidR="009D0CBF" w:rsidRPr="00457945">
        <w:rPr>
          <w:rFonts w:asciiTheme="majorBidi" w:hAnsiTheme="majorBidi" w:cstheme="majorBidi"/>
          <w:sz w:val="28"/>
          <w:szCs w:val="28"/>
          <w:rtl/>
        </w:rPr>
        <w:t>רוניים</w:t>
      </w:r>
      <w:r w:rsidR="00B67B31" w:rsidRPr="00457945">
        <w:rPr>
          <w:rFonts w:asciiTheme="majorBidi" w:hAnsiTheme="majorBidi" w:cstheme="majorBidi"/>
          <w:sz w:val="28"/>
          <w:szCs w:val="28"/>
          <w:rtl/>
        </w:rPr>
        <w:t>,ו</w:t>
      </w:r>
      <w:r w:rsidR="009D0CBF" w:rsidRPr="00457945">
        <w:rPr>
          <w:rFonts w:asciiTheme="majorBidi" w:hAnsiTheme="majorBidi" w:cstheme="majorBidi"/>
          <w:sz w:val="28"/>
          <w:szCs w:val="28"/>
          <w:rtl/>
        </w:rPr>
        <w:t xml:space="preserve">רשימות </w:t>
      </w:r>
      <w:r w:rsidR="00BF698A" w:rsidRPr="00457945">
        <w:rPr>
          <w:rFonts w:asciiTheme="majorBidi" w:hAnsiTheme="majorBidi" w:cstheme="majorBidi"/>
          <w:sz w:val="28"/>
          <w:szCs w:val="28"/>
          <w:rtl/>
        </w:rPr>
        <w:t>גנאלוגיות</w:t>
      </w:r>
      <w:r w:rsidR="00485B97" w:rsidRPr="00457945">
        <w:rPr>
          <w:rFonts w:asciiTheme="majorBidi" w:hAnsiTheme="majorBidi" w:cstheme="majorBidi"/>
          <w:sz w:val="28"/>
          <w:szCs w:val="28"/>
          <w:rtl/>
        </w:rPr>
        <w:t>.</w:t>
      </w:r>
      <w:r w:rsidR="00E80F1B" w:rsidRPr="00457945">
        <w:rPr>
          <w:rFonts w:asciiTheme="majorBidi" w:hAnsiTheme="majorBidi" w:cstheme="majorBidi"/>
          <w:sz w:val="28"/>
          <w:szCs w:val="28"/>
          <w:rtl/>
        </w:rPr>
        <w:t xml:space="preserve"> </w:t>
      </w:r>
      <w:r w:rsidR="00485B97" w:rsidRPr="00457945">
        <w:rPr>
          <w:rFonts w:asciiTheme="majorBidi" w:hAnsiTheme="majorBidi" w:cstheme="majorBidi"/>
          <w:sz w:val="28"/>
          <w:szCs w:val="28"/>
          <w:rtl/>
        </w:rPr>
        <w:t xml:space="preserve"> </w:t>
      </w:r>
      <w:r w:rsidR="004E489E" w:rsidRPr="00457945">
        <w:rPr>
          <w:rFonts w:asciiTheme="majorBidi" w:hAnsiTheme="majorBidi" w:cstheme="majorBidi"/>
          <w:sz w:val="28"/>
          <w:szCs w:val="28"/>
          <w:rtl/>
        </w:rPr>
        <w:t xml:space="preserve">אין </w:t>
      </w:r>
      <w:proofErr w:type="spellStart"/>
      <w:r w:rsidR="00BF698A" w:rsidRPr="00457945">
        <w:rPr>
          <w:rFonts w:asciiTheme="majorBidi" w:hAnsiTheme="majorBidi" w:cstheme="majorBidi"/>
          <w:sz w:val="28"/>
          <w:szCs w:val="28"/>
        </w:rPr>
        <w:t>Glikl</w:t>
      </w:r>
      <w:proofErr w:type="spellEnd"/>
      <w:r w:rsidR="004E489E" w:rsidRPr="00457945">
        <w:rPr>
          <w:rFonts w:asciiTheme="majorBidi" w:hAnsiTheme="majorBidi" w:cstheme="majorBidi"/>
          <w:sz w:val="28"/>
          <w:szCs w:val="28"/>
          <w:rtl/>
        </w:rPr>
        <w:t xml:space="preserve"> מכריזה על כך במפורש</w:t>
      </w:r>
      <w:r w:rsidR="00170302" w:rsidRPr="00457945">
        <w:rPr>
          <w:rFonts w:asciiTheme="majorBidi" w:hAnsiTheme="majorBidi" w:cstheme="majorBidi"/>
          <w:sz w:val="28"/>
          <w:szCs w:val="28"/>
          <w:rtl/>
        </w:rPr>
        <w:t xml:space="preserve">, </w:t>
      </w:r>
      <w:r w:rsidR="00BF698A" w:rsidRPr="00457945">
        <w:rPr>
          <w:rFonts w:asciiTheme="majorBidi" w:hAnsiTheme="majorBidi" w:cstheme="majorBidi"/>
          <w:sz w:val="28"/>
          <w:szCs w:val="28"/>
          <w:rtl/>
        </w:rPr>
        <w:t xml:space="preserve">אך </w:t>
      </w:r>
      <w:r w:rsidR="00170302" w:rsidRPr="00457945">
        <w:rPr>
          <w:rFonts w:asciiTheme="majorBidi" w:hAnsiTheme="majorBidi" w:cstheme="majorBidi"/>
          <w:sz w:val="28"/>
          <w:szCs w:val="28"/>
          <w:rtl/>
        </w:rPr>
        <w:t xml:space="preserve">האני </w:t>
      </w:r>
      <w:r w:rsidR="00BC34EF" w:rsidRPr="00457945">
        <w:rPr>
          <w:rFonts w:asciiTheme="majorBidi" w:hAnsiTheme="majorBidi" w:cstheme="majorBidi"/>
          <w:sz w:val="28"/>
          <w:szCs w:val="28"/>
          <w:rtl/>
        </w:rPr>
        <w:t xml:space="preserve"> </w:t>
      </w:r>
      <w:r w:rsidR="00C30419">
        <w:rPr>
          <w:rFonts w:asciiTheme="majorBidi" w:hAnsiTheme="majorBidi" w:cstheme="majorBidi" w:hint="cs"/>
          <w:sz w:val="28"/>
          <w:szCs w:val="28"/>
          <w:rtl/>
        </w:rPr>
        <w:t xml:space="preserve">האינדיבידואלי הייחודי </w:t>
      </w:r>
      <w:r w:rsidR="00BC34EF" w:rsidRPr="00457945">
        <w:rPr>
          <w:rFonts w:asciiTheme="majorBidi" w:hAnsiTheme="majorBidi" w:cstheme="majorBidi"/>
          <w:sz w:val="28"/>
          <w:szCs w:val="28"/>
          <w:rtl/>
        </w:rPr>
        <w:t>של</w:t>
      </w:r>
      <w:r w:rsidR="005E1BBD">
        <w:rPr>
          <w:rFonts w:asciiTheme="majorBidi" w:hAnsiTheme="majorBidi" w:cstheme="majorBidi" w:hint="cs"/>
          <w:sz w:val="28"/>
          <w:szCs w:val="28"/>
          <w:rtl/>
          <w:lang/>
        </w:rPr>
        <w:t>ה,</w:t>
      </w:r>
      <w:r w:rsidR="00C30419">
        <w:rPr>
          <w:rFonts w:asciiTheme="majorBidi" w:hAnsiTheme="majorBidi" w:cstheme="majorBidi"/>
          <w:sz w:val="28"/>
          <w:szCs w:val="28"/>
          <w:lang/>
        </w:rPr>
        <w:t xml:space="preserve"> </w:t>
      </w:r>
      <w:r w:rsidR="00F52B5E">
        <w:rPr>
          <w:rFonts w:asciiTheme="majorBidi" w:hAnsiTheme="majorBidi" w:cstheme="majorBidi" w:hint="cs"/>
          <w:sz w:val="28"/>
          <w:szCs w:val="28"/>
          <w:rtl/>
          <w:lang/>
        </w:rPr>
        <w:t xml:space="preserve">אני של </w:t>
      </w:r>
      <w:r w:rsidR="00F10281">
        <w:rPr>
          <w:rFonts w:asciiTheme="majorBidi" w:hAnsiTheme="majorBidi" w:cstheme="majorBidi" w:hint="cs"/>
          <w:sz w:val="28"/>
          <w:szCs w:val="28"/>
          <w:rtl/>
          <w:lang/>
        </w:rPr>
        <w:t xml:space="preserve">אשה יהודיה </w:t>
      </w:r>
      <w:r w:rsidR="00F10281">
        <w:rPr>
          <w:rFonts w:asciiTheme="majorBidi" w:hAnsiTheme="majorBidi" w:cstheme="majorBidi" w:hint="cs"/>
          <w:sz w:val="28"/>
          <w:szCs w:val="28"/>
          <w:rtl/>
        </w:rPr>
        <w:t>מן</w:t>
      </w:r>
      <w:r w:rsidR="00BC34EF" w:rsidRPr="00457945">
        <w:rPr>
          <w:rFonts w:asciiTheme="majorBidi" w:hAnsiTheme="majorBidi" w:cstheme="majorBidi"/>
          <w:sz w:val="28"/>
          <w:szCs w:val="28"/>
          <w:rtl/>
        </w:rPr>
        <w:t xml:space="preserve"> ה</w:t>
      </w:r>
      <w:r w:rsidR="00F31D2D">
        <w:rPr>
          <w:rFonts w:asciiTheme="majorBidi" w:hAnsiTheme="majorBidi" w:cstheme="majorBidi" w:hint="cs"/>
          <w:sz w:val="28"/>
          <w:szCs w:val="28"/>
          <w:rtl/>
        </w:rPr>
        <w:t>-</w:t>
      </w:r>
      <w:r w:rsidR="00BC34EF" w:rsidRPr="00457945">
        <w:rPr>
          <w:rFonts w:asciiTheme="majorBidi" w:hAnsiTheme="majorBidi" w:cstheme="majorBidi"/>
          <w:sz w:val="28"/>
          <w:szCs w:val="28"/>
          <w:rtl/>
        </w:rPr>
        <w:t xml:space="preserve"> </w:t>
      </w:r>
      <w:r w:rsidR="00F31D2D">
        <w:rPr>
          <w:rFonts w:asciiTheme="majorBidi" w:hAnsiTheme="majorBidi" w:cstheme="majorBidi"/>
          <w:sz w:val="28"/>
          <w:szCs w:val="28"/>
        </w:rPr>
        <w:t>Ear</w:t>
      </w:r>
      <w:r w:rsidR="00F506D1">
        <w:rPr>
          <w:rFonts w:asciiTheme="majorBidi" w:hAnsiTheme="majorBidi" w:cstheme="majorBidi"/>
          <w:sz w:val="28"/>
          <w:szCs w:val="28"/>
        </w:rPr>
        <w:t>l Modern period</w:t>
      </w:r>
      <w:r w:rsidR="00170302" w:rsidRPr="00457945">
        <w:rPr>
          <w:rFonts w:asciiTheme="majorBidi" w:hAnsiTheme="majorBidi" w:cstheme="majorBidi"/>
          <w:sz w:val="28"/>
          <w:szCs w:val="28"/>
          <w:rtl/>
        </w:rPr>
        <w:t xml:space="preserve"> עולה</w:t>
      </w:r>
      <w:r w:rsidR="00123BB7">
        <w:rPr>
          <w:rFonts w:asciiTheme="majorBidi" w:hAnsiTheme="majorBidi" w:cstheme="majorBidi" w:hint="cs"/>
          <w:sz w:val="28"/>
          <w:szCs w:val="28"/>
          <w:rtl/>
        </w:rPr>
        <w:t xml:space="preserve"> בבירור </w:t>
      </w:r>
      <w:r w:rsidR="00170302" w:rsidRPr="00457945">
        <w:rPr>
          <w:rFonts w:asciiTheme="majorBidi" w:hAnsiTheme="majorBidi" w:cstheme="majorBidi"/>
          <w:sz w:val="28"/>
          <w:szCs w:val="28"/>
          <w:rtl/>
        </w:rPr>
        <w:t xml:space="preserve"> מתוך</w:t>
      </w:r>
      <w:r w:rsidR="00D212F1" w:rsidRPr="00457945">
        <w:rPr>
          <w:rFonts w:asciiTheme="majorBidi" w:hAnsiTheme="majorBidi" w:cstheme="majorBidi"/>
          <w:sz w:val="28"/>
          <w:szCs w:val="28"/>
          <w:rtl/>
        </w:rPr>
        <w:t xml:space="preserve"> הטקסט. </w:t>
      </w:r>
    </w:p>
    <w:p w14:paraId="144E5E7B" w14:textId="281DADAA" w:rsidR="00365E3D" w:rsidRPr="00457945" w:rsidRDefault="00945535"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037777" w:rsidRPr="00457945">
        <w:rPr>
          <w:rFonts w:asciiTheme="majorBidi" w:hAnsiTheme="majorBidi" w:cstheme="majorBidi"/>
          <w:sz w:val="28"/>
          <w:szCs w:val="28"/>
          <w:rtl/>
        </w:rPr>
        <w:t xml:space="preserve">  </w:t>
      </w:r>
      <w:r w:rsidR="0001353A" w:rsidRPr="00457945">
        <w:rPr>
          <w:rFonts w:asciiTheme="majorBidi" w:hAnsiTheme="majorBidi" w:cstheme="majorBidi"/>
          <w:sz w:val="28"/>
          <w:szCs w:val="28"/>
          <w:rtl/>
        </w:rPr>
        <w:t>הזיקה בין פנקסים מסחריים לכתיבה אוט</w:t>
      </w:r>
      <w:r w:rsidR="00B447E9" w:rsidRPr="00457945">
        <w:rPr>
          <w:rFonts w:asciiTheme="majorBidi" w:hAnsiTheme="majorBidi" w:cstheme="majorBidi"/>
          <w:sz w:val="28"/>
          <w:szCs w:val="28"/>
          <w:rtl/>
        </w:rPr>
        <w:t>ו</w:t>
      </w:r>
      <w:r w:rsidR="0001353A" w:rsidRPr="00457945">
        <w:rPr>
          <w:rFonts w:asciiTheme="majorBidi" w:hAnsiTheme="majorBidi" w:cstheme="majorBidi"/>
          <w:sz w:val="28"/>
          <w:szCs w:val="28"/>
          <w:rtl/>
        </w:rPr>
        <w:t xml:space="preserve">ביוגרפית </w:t>
      </w:r>
      <w:r w:rsidR="00261E82" w:rsidRPr="00457945">
        <w:rPr>
          <w:rFonts w:asciiTheme="majorBidi" w:hAnsiTheme="majorBidi" w:cstheme="majorBidi"/>
          <w:sz w:val="28"/>
          <w:szCs w:val="28"/>
          <w:rtl/>
        </w:rPr>
        <w:t xml:space="preserve"> </w:t>
      </w:r>
      <w:r w:rsidRPr="00457945">
        <w:rPr>
          <w:rFonts w:asciiTheme="majorBidi" w:hAnsiTheme="majorBidi" w:cstheme="majorBidi"/>
          <w:sz w:val="28"/>
          <w:szCs w:val="28"/>
          <w:rtl/>
        </w:rPr>
        <w:t>ו</w:t>
      </w:r>
      <w:r w:rsidR="004B0B88" w:rsidRPr="00457945">
        <w:rPr>
          <w:rFonts w:asciiTheme="majorBidi" w:hAnsiTheme="majorBidi" w:cstheme="majorBidi"/>
          <w:sz w:val="28"/>
          <w:szCs w:val="28"/>
          <w:rtl/>
        </w:rPr>
        <w:t>לנוכחות ה</w:t>
      </w:r>
      <w:r w:rsidR="0069647B">
        <w:rPr>
          <w:rFonts w:asciiTheme="majorBidi" w:hAnsiTheme="majorBidi" w:cstheme="majorBidi" w:hint="cs"/>
          <w:sz w:val="28"/>
          <w:szCs w:val="28"/>
          <w:rtl/>
        </w:rPr>
        <w:t>'</w:t>
      </w:r>
      <w:r w:rsidR="004B0B88" w:rsidRPr="00457945">
        <w:rPr>
          <w:rFonts w:asciiTheme="majorBidi" w:hAnsiTheme="majorBidi" w:cstheme="majorBidi"/>
          <w:sz w:val="28"/>
          <w:szCs w:val="28"/>
          <w:rtl/>
        </w:rPr>
        <w:t>אני המודע</w:t>
      </w:r>
      <w:r w:rsidR="0069647B">
        <w:rPr>
          <w:rFonts w:asciiTheme="majorBidi" w:hAnsiTheme="majorBidi" w:cstheme="majorBidi" w:hint="cs"/>
          <w:sz w:val="28"/>
          <w:szCs w:val="28"/>
          <w:rtl/>
        </w:rPr>
        <w:t>'</w:t>
      </w:r>
      <w:r w:rsidR="004B0B88" w:rsidRPr="00457945">
        <w:rPr>
          <w:rFonts w:asciiTheme="majorBidi" w:hAnsiTheme="majorBidi" w:cstheme="majorBidi"/>
          <w:sz w:val="28"/>
          <w:szCs w:val="28"/>
          <w:rtl/>
        </w:rPr>
        <w:t xml:space="preserve"> של בעל הזכרונות </w:t>
      </w:r>
      <w:r w:rsidR="00261E82" w:rsidRPr="00457945">
        <w:rPr>
          <w:rFonts w:asciiTheme="majorBidi" w:hAnsiTheme="majorBidi" w:cstheme="majorBidi"/>
          <w:sz w:val="28"/>
          <w:szCs w:val="28"/>
          <w:rtl/>
        </w:rPr>
        <w:t>עולה גם מקריאה ב</w:t>
      </w:r>
      <w:r w:rsidR="0069647B">
        <w:rPr>
          <w:rFonts w:asciiTheme="majorBidi" w:hAnsiTheme="majorBidi" w:cstheme="majorBidi" w:hint="cs"/>
          <w:sz w:val="28"/>
          <w:szCs w:val="28"/>
          <w:rtl/>
        </w:rPr>
        <w:t>חיבורי</w:t>
      </w:r>
      <w:r w:rsidR="00261E82" w:rsidRPr="00457945">
        <w:rPr>
          <w:rFonts w:asciiTheme="majorBidi" w:hAnsiTheme="majorBidi" w:cstheme="majorBidi"/>
          <w:sz w:val="28"/>
          <w:szCs w:val="28"/>
          <w:rtl/>
        </w:rPr>
        <w:t xml:space="preserve"> </w:t>
      </w:r>
      <w:bookmarkStart w:id="1" w:name="_Hlk172043101"/>
      <w:proofErr w:type="spellStart"/>
      <w:r w:rsidR="00BF698A" w:rsidRPr="00457945">
        <w:rPr>
          <w:rFonts w:asciiTheme="majorBidi" w:hAnsiTheme="majorBidi" w:cstheme="majorBidi"/>
          <w:sz w:val="28"/>
          <w:szCs w:val="28"/>
        </w:rPr>
        <w:t>Birkenta</w:t>
      </w:r>
      <w:bookmarkEnd w:id="1"/>
      <w:r w:rsidR="00BF698A" w:rsidRPr="00457945">
        <w:rPr>
          <w:rFonts w:asciiTheme="majorBidi" w:hAnsiTheme="majorBidi" w:cstheme="majorBidi"/>
          <w:sz w:val="28"/>
          <w:szCs w:val="28"/>
        </w:rPr>
        <w:t>l</w:t>
      </w:r>
      <w:proofErr w:type="spellEnd"/>
      <w:r w:rsidR="00501DDE" w:rsidRPr="00457945">
        <w:rPr>
          <w:rFonts w:asciiTheme="majorBidi" w:hAnsiTheme="majorBidi" w:cstheme="majorBidi"/>
          <w:sz w:val="28"/>
          <w:szCs w:val="28"/>
          <w:rtl/>
        </w:rPr>
        <w:t xml:space="preserve">. </w:t>
      </w:r>
      <w:r w:rsidR="00D01CE4" w:rsidRPr="00457945">
        <w:rPr>
          <w:rFonts w:asciiTheme="majorBidi" w:hAnsiTheme="majorBidi" w:cstheme="majorBidi"/>
          <w:sz w:val="28"/>
          <w:szCs w:val="28"/>
          <w:rtl/>
        </w:rPr>
        <w:t>אולם</w:t>
      </w:r>
      <w:r w:rsidR="00FB126E" w:rsidRPr="00457945">
        <w:rPr>
          <w:rFonts w:asciiTheme="majorBidi" w:hAnsiTheme="majorBidi" w:cstheme="majorBidi"/>
          <w:sz w:val="28"/>
          <w:szCs w:val="28"/>
          <w:rtl/>
        </w:rPr>
        <w:t xml:space="preserve">, כאן, </w:t>
      </w:r>
      <w:r w:rsidR="006E00CB" w:rsidRPr="00457945">
        <w:rPr>
          <w:rFonts w:asciiTheme="majorBidi" w:hAnsiTheme="majorBidi" w:cstheme="majorBidi"/>
          <w:sz w:val="28"/>
          <w:szCs w:val="28"/>
          <w:rtl/>
        </w:rPr>
        <w:t xml:space="preserve">שלא </w:t>
      </w:r>
      <w:r w:rsidR="009071C5" w:rsidRPr="00457945">
        <w:rPr>
          <w:rFonts w:asciiTheme="majorBidi" w:hAnsiTheme="majorBidi" w:cstheme="majorBidi"/>
          <w:sz w:val="28"/>
          <w:szCs w:val="28"/>
          <w:rtl/>
        </w:rPr>
        <w:t>כ</w:t>
      </w:r>
      <w:r w:rsidR="00FE74AC" w:rsidRPr="00457945">
        <w:rPr>
          <w:rFonts w:asciiTheme="majorBidi" w:hAnsiTheme="majorBidi" w:cstheme="majorBidi"/>
          <w:sz w:val="28"/>
          <w:szCs w:val="28"/>
          <w:rtl/>
        </w:rPr>
        <w:t xml:space="preserve">מו </w:t>
      </w:r>
      <w:r w:rsidR="00BF698A" w:rsidRPr="00457945">
        <w:rPr>
          <w:rFonts w:asciiTheme="majorBidi" w:hAnsiTheme="majorBidi" w:cstheme="majorBidi"/>
          <w:sz w:val="28"/>
          <w:szCs w:val="28"/>
          <w:rtl/>
        </w:rPr>
        <w:t>בטק</w:t>
      </w:r>
      <w:r w:rsidR="00BA45EC" w:rsidRPr="00457945">
        <w:rPr>
          <w:rFonts w:asciiTheme="majorBidi" w:hAnsiTheme="majorBidi" w:cstheme="majorBidi"/>
          <w:sz w:val="28"/>
          <w:szCs w:val="28"/>
          <w:rtl/>
        </w:rPr>
        <w:t>סט</w:t>
      </w:r>
      <w:r w:rsidR="00BF698A" w:rsidRPr="00457945">
        <w:rPr>
          <w:rFonts w:asciiTheme="majorBidi" w:hAnsiTheme="majorBidi" w:cstheme="majorBidi"/>
          <w:sz w:val="28"/>
          <w:szCs w:val="28"/>
          <w:rtl/>
        </w:rPr>
        <w:t xml:space="preserve"> של </w:t>
      </w:r>
      <w:proofErr w:type="spellStart"/>
      <w:r w:rsidR="00BF698A" w:rsidRPr="00457945">
        <w:rPr>
          <w:rFonts w:asciiTheme="majorBidi" w:hAnsiTheme="majorBidi" w:cstheme="majorBidi"/>
          <w:sz w:val="28"/>
          <w:szCs w:val="28"/>
        </w:rPr>
        <w:t>Glikl</w:t>
      </w:r>
      <w:proofErr w:type="spellEnd"/>
      <w:r w:rsidR="00FE74AC" w:rsidRPr="00457945">
        <w:rPr>
          <w:rFonts w:asciiTheme="majorBidi" w:hAnsiTheme="majorBidi" w:cstheme="majorBidi"/>
          <w:sz w:val="28"/>
          <w:szCs w:val="28"/>
          <w:rtl/>
        </w:rPr>
        <w:t xml:space="preserve">, </w:t>
      </w:r>
      <w:r w:rsidR="00FB126E" w:rsidRPr="00457945">
        <w:rPr>
          <w:rFonts w:asciiTheme="majorBidi" w:hAnsiTheme="majorBidi" w:cstheme="majorBidi"/>
          <w:sz w:val="28"/>
          <w:szCs w:val="28"/>
          <w:rtl/>
        </w:rPr>
        <w:t>בהכרזה גלויה ו</w:t>
      </w:r>
      <w:r w:rsidR="001F3B8F" w:rsidRPr="00457945">
        <w:rPr>
          <w:rFonts w:asciiTheme="majorBidi" w:hAnsiTheme="majorBidi" w:cstheme="majorBidi"/>
          <w:sz w:val="28"/>
          <w:szCs w:val="28"/>
          <w:rtl/>
        </w:rPr>
        <w:t xml:space="preserve">ברורה. </w:t>
      </w:r>
      <w:r w:rsidR="00BF698A" w:rsidRPr="00457945">
        <w:rPr>
          <w:rFonts w:asciiTheme="majorBidi" w:hAnsiTheme="majorBidi" w:cstheme="majorBidi"/>
          <w:sz w:val="28"/>
          <w:szCs w:val="28"/>
        </w:rPr>
        <w:t>H</w:t>
      </w:r>
      <w:r w:rsidR="00BA45EC" w:rsidRPr="00457945">
        <w:rPr>
          <w:rFonts w:asciiTheme="majorBidi" w:hAnsiTheme="majorBidi" w:cstheme="majorBidi"/>
          <w:sz w:val="28"/>
          <w:szCs w:val="28"/>
        </w:rPr>
        <w:t>undert</w:t>
      </w:r>
      <w:r w:rsidR="009E1F85" w:rsidRPr="00457945">
        <w:rPr>
          <w:rFonts w:asciiTheme="majorBidi" w:hAnsiTheme="majorBidi" w:cstheme="majorBidi"/>
          <w:sz w:val="28"/>
          <w:szCs w:val="28"/>
          <w:rtl/>
        </w:rPr>
        <w:t xml:space="preserve"> </w:t>
      </w:r>
      <w:r w:rsidR="00BA45EC" w:rsidRPr="00457945">
        <w:rPr>
          <w:rFonts w:asciiTheme="majorBidi" w:hAnsiTheme="majorBidi" w:cstheme="majorBidi"/>
          <w:sz w:val="28"/>
          <w:szCs w:val="28"/>
          <w:rtl/>
        </w:rPr>
        <w:t>ה</w:t>
      </w:r>
      <w:r w:rsidR="000B6DB7" w:rsidRPr="00457945">
        <w:rPr>
          <w:rFonts w:asciiTheme="majorBidi" w:hAnsiTheme="majorBidi" w:cstheme="majorBidi"/>
          <w:sz w:val="28"/>
          <w:szCs w:val="28"/>
          <w:rtl/>
        </w:rPr>
        <w:t xml:space="preserve">ציע, </w:t>
      </w:r>
      <w:r w:rsidR="007B4514" w:rsidRPr="00457945">
        <w:rPr>
          <w:rFonts w:asciiTheme="majorBidi" w:hAnsiTheme="majorBidi" w:cstheme="majorBidi"/>
          <w:sz w:val="28"/>
          <w:szCs w:val="28"/>
          <w:rtl/>
        </w:rPr>
        <w:t>השערה כי</w:t>
      </w:r>
      <w:r w:rsidR="000B6DB7" w:rsidRPr="00457945">
        <w:rPr>
          <w:rFonts w:asciiTheme="majorBidi" w:hAnsiTheme="majorBidi" w:cstheme="majorBidi"/>
          <w:sz w:val="28"/>
          <w:szCs w:val="28"/>
          <w:rtl/>
        </w:rPr>
        <w:t xml:space="preserve"> </w:t>
      </w:r>
      <w:r w:rsidR="00B321BF" w:rsidRPr="00457945">
        <w:rPr>
          <w:rFonts w:asciiTheme="majorBidi" w:hAnsiTheme="majorBidi" w:cstheme="majorBidi"/>
          <w:sz w:val="28"/>
          <w:szCs w:val="28"/>
          <w:rtl/>
        </w:rPr>
        <w:t xml:space="preserve">ספר </w:t>
      </w:r>
      <w:r w:rsidR="000B6DB7" w:rsidRPr="00457945">
        <w:rPr>
          <w:rFonts w:asciiTheme="majorBidi" w:hAnsiTheme="majorBidi" w:cstheme="majorBidi"/>
          <w:sz w:val="28"/>
          <w:szCs w:val="28"/>
          <w:rtl/>
        </w:rPr>
        <w:t>הז</w:t>
      </w:r>
      <w:r w:rsidR="00BA45EC" w:rsidRPr="00457945">
        <w:rPr>
          <w:rFonts w:asciiTheme="majorBidi" w:hAnsiTheme="majorBidi" w:cstheme="majorBidi"/>
          <w:sz w:val="28"/>
          <w:szCs w:val="28"/>
          <w:rtl/>
        </w:rPr>
        <w:t>י</w:t>
      </w:r>
      <w:r w:rsidR="000B6DB7" w:rsidRPr="00457945">
        <w:rPr>
          <w:rFonts w:asciiTheme="majorBidi" w:hAnsiTheme="majorBidi" w:cstheme="majorBidi"/>
          <w:sz w:val="28"/>
          <w:szCs w:val="28"/>
          <w:rtl/>
        </w:rPr>
        <w:t xml:space="preserve">כרונות </w:t>
      </w:r>
      <w:r w:rsidR="004E3EC3" w:rsidRPr="00457945">
        <w:rPr>
          <w:rFonts w:asciiTheme="majorBidi" w:hAnsiTheme="majorBidi" w:cstheme="majorBidi"/>
          <w:sz w:val="28"/>
          <w:szCs w:val="28"/>
          <w:rtl/>
        </w:rPr>
        <w:t xml:space="preserve">של </w:t>
      </w:r>
      <w:r w:rsidR="00BA45EC" w:rsidRPr="00457945">
        <w:rPr>
          <w:rFonts w:asciiTheme="majorBidi" w:hAnsiTheme="majorBidi" w:cstheme="majorBidi"/>
          <w:sz w:val="28"/>
          <w:szCs w:val="28"/>
          <w:rtl/>
        </w:rPr>
        <w:t>סוחר היינות הגליצאי</w:t>
      </w:r>
      <w:r w:rsidR="004E3EC3" w:rsidRPr="00457945">
        <w:rPr>
          <w:rFonts w:asciiTheme="majorBidi" w:hAnsiTheme="majorBidi" w:cstheme="majorBidi"/>
          <w:sz w:val="28"/>
          <w:szCs w:val="28"/>
          <w:rtl/>
        </w:rPr>
        <w:t xml:space="preserve"> </w:t>
      </w:r>
      <w:r w:rsidR="00B321BF" w:rsidRPr="00457945">
        <w:rPr>
          <w:rFonts w:asciiTheme="majorBidi" w:hAnsiTheme="majorBidi" w:cstheme="majorBidi"/>
          <w:sz w:val="28"/>
          <w:szCs w:val="28"/>
          <w:rtl/>
        </w:rPr>
        <w:t xml:space="preserve">החל ממעין פנקס חשבונות מסחרי, </w:t>
      </w:r>
      <w:r w:rsidR="00B229C0" w:rsidRPr="00457945">
        <w:rPr>
          <w:rFonts w:asciiTheme="majorBidi" w:hAnsiTheme="majorBidi" w:cstheme="majorBidi"/>
          <w:sz w:val="28"/>
          <w:szCs w:val="28"/>
          <w:rtl/>
        </w:rPr>
        <w:t>שבת</w:t>
      </w:r>
      <w:r w:rsidR="004E3EC3" w:rsidRPr="00457945">
        <w:rPr>
          <w:rFonts w:asciiTheme="majorBidi" w:hAnsiTheme="majorBidi" w:cstheme="majorBidi"/>
          <w:sz w:val="28"/>
          <w:szCs w:val="28"/>
          <w:rtl/>
        </w:rPr>
        <w:t>ו</w:t>
      </w:r>
      <w:r w:rsidR="00B229C0" w:rsidRPr="00457945">
        <w:rPr>
          <w:rFonts w:asciiTheme="majorBidi" w:hAnsiTheme="majorBidi" w:cstheme="majorBidi"/>
          <w:sz w:val="28"/>
          <w:szCs w:val="28"/>
          <w:rtl/>
        </w:rPr>
        <w:t>כו שזר המ</w:t>
      </w:r>
      <w:r w:rsidR="001F03A8" w:rsidRPr="00457945">
        <w:rPr>
          <w:rFonts w:asciiTheme="majorBidi" w:hAnsiTheme="majorBidi" w:cstheme="majorBidi"/>
          <w:sz w:val="28"/>
          <w:szCs w:val="28"/>
          <w:rtl/>
        </w:rPr>
        <w:t xml:space="preserve">חבר סיפורים ותיאורים של </w:t>
      </w:r>
      <w:r w:rsidR="00DA013A" w:rsidRPr="00457945">
        <w:rPr>
          <w:rFonts w:asciiTheme="majorBidi" w:hAnsiTheme="majorBidi" w:cstheme="majorBidi"/>
          <w:sz w:val="28"/>
          <w:szCs w:val="28"/>
          <w:rtl/>
        </w:rPr>
        <w:t xml:space="preserve">מאורעות חייו ושל </w:t>
      </w:r>
      <w:r w:rsidR="0072095D" w:rsidRPr="00457945">
        <w:rPr>
          <w:rFonts w:asciiTheme="majorBidi" w:hAnsiTheme="majorBidi" w:cstheme="majorBidi"/>
          <w:sz w:val="28"/>
          <w:szCs w:val="28"/>
          <w:rtl/>
        </w:rPr>
        <w:t>ההתפתחויות בתקופתו</w:t>
      </w:r>
      <w:r w:rsidR="00FE74AC" w:rsidRPr="00457945">
        <w:rPr>
          <w:rFonts w:asciiTheme="majorBidi" w:hAnsiTheme="majorBidi" w:cstheme="majorBidi"/>
          <w:sz w:val="28"/>
          <w:szCs w:val="28"/>
          <w:rtl/>
        </w:rPr>
        <w:t xml:space="preserve">: </w:t>
      </w:r>
      <w:r w:rsidR="00674BA7" w:rsidRPr="00457945">
        <w:rPr>
          <w:rFonts w:asciiTheme="majorBidi" w:hAnsiTheme="majorBidi" w:cstheme="majorBidi"/>
          <w:sz w:val="28"/>
          <w:szCs w:val="28"/>
          <w:rtl/>
        </w:rPr>
        <w:t>"ייתכן כ</w:t>
      </w:r>
      <w:r w:rsidR="00212540" w:rsidRPr="00457945">
        <w:rPr>
          <w:rFonts w:asciiTheme="majorBidi" w:hAnsiTheme="majorBidi" w:cstheme="majorBidi"/>
          <w:sz w:val="28"/>
          <w:szCs w:val="28"/>
          <w:rtl/>
        </w:rPr>
        <w:t>י בכת</w:t>
      </w:r>
      <w:r w:rsidR="00766220" w:rsidRPr="00457945">
        <w:rPr>
          <w:rFonts w:asciiTheme="majorBidi" w:hAnsiTheme="majorBidi" w:cstheme="majorBidi"/>
          <w:sz w:val="28"/>
          <w:szCs w:val="28"/>
          <w:rtl/>
        </w:rPr>
        <w:t>יבת</w:t>
      </w:r>
      <w:r w:rsidR="00212540" w:rsidRPr="00457945">
        <w:rPr>
          <w:rFonts w:asciiTheme="majorBidi" w:hAnsiTheme="majorBidi" w:cstheme="majorBidi"/>
          <w:sz w:val="28"/>
          <w:szCs w:val="28"/>
          <w:rtl/>
        </w:rPr>
        <w:t xml:space="preserve"> ספרו חפץ </w:t>
      </w:r>
      <w:r w:rsidR="00076B4F" w:rsidRPr="00457945">
        <w:rPr>
          <w:rFonts w:asciiTheme="majorBidi" w:hAnsiTheme="majorBidi" w:cstheme="majorBidi"/>
          <w:sz w:val="28"/>
          <w:szCs w:val="28"/>
          <w:rtl/>
        </w:rPr>
        <w:t xml:space="preserve">להכין את </w:t>
      </w:r>
      <w:r w:rsidR="00766220" w:rsidRPr="00457945">
        <w:rPr>
          <w:rFonts w:asciiTheme="majorBidi" w:hAnsiTheme="majorBidi" w:cstheme="majorBidi"/>
          <w:sz w:val="28"/>
          <w:szCs w:val="28"/>
          <w:rtl/>
        </w:rPr>
        <w:t>בני</w:t>
      </w:r>
      <w:r w:rsidR="00076B4F" w:rsidRPr="00457945">
        <w:rPr>
          <w:rFonts w:asciiTheme="majorBidi" w:hAnsiTheme="majorBidi" w:cstheme="majorBidi"/>
          <w:sz w:val="28"/>
          <w:szCs w:val="28"/>
          <w:rtl/>
        </w:rPr>
        <w:t xml:space="preserve">ו לסחר ביינות, שכן </w:t>
      </w:r>
      <w:r w:rsidR="00FB34F9" w:rsidRPr="00457945">
        <w:rPr>
          <w:rFonts w:asciiTheme="majorBidi" w:hAnsiTheme="majorBidi" w:cstheme="majorBidi"/>
          <w:sz w:val="28"/>
          <w:szCs w:val="28"/>
          <w:rtl/>
        </w:rPr>
        <w:t>כמעט מחצית</w:t>
      </w:r>
      <w:r w:rsidR="00225B94" w:rsidRPr="00457945">
        <w:rPr>
          <w:rFonts w:asciiTheme="majorBidi" w:hAnsiTheme="majorBidi" w:cstheme="majorBidi"/>
          <w:sz w:val="28"/>
          <w:szCs w:val="28"/>
          <w:rtl/>
        </w:rPr>
        <w:t xml:space="preserve"> </w:t>
      </w:r>
      <w:r w:rsidR="008B72FC" w:rsidRPr="00457945">
        <w:rPr>
          <w:rFonts w:asciiTheme="majorBidi" w:hAnsiTheme="majorBidi" w:cstheme="majorBidi"/>
          <w:sz w:val="28"/>
          <w:szCs w:val="28"/>
          <w:rtl/>
        </w:rPr>
        <w:t>מהספר הנמ</w:t>
      </w:r>
      <w:r w:rsidR="00F00593" w:rsidRPr="00457945">
        <w:rPr>
          <w:rFonts w:asciiTheme="majorBidi" w:hAnsiTheme="majorBidi" w:cstheme="majorBidi"/>
          <w:sz w:val="28"/>
          <w:szCs w:val="28"/>
          <w:rtl/>
        </w:rPr>
        <w:t>צ</w:t>
      </w:r>
      <w:r w:rsidR="008B72FC" w:rsidRPr="00457945">
        <w:rPr>
          <w:rFonts w:asciiTheme="majorBidi" w:hAnsiTheme="majorBidi" w:cstheme="majorBidi"/>
          <w:sz w:val="28"/>
          <w:szCs w:val="28"/>
          <w:rtl/>
        </w:rPr>
        <w:t>א בידינו מוקדשת</w:t>
      </w:r>
      <w:r w:rsidR="00313F07" w:rsidRPr="00457945">
        <w:rPr>
          <w:rFonts w:asciiTheme="majorBidi" w:hAnsiTheme="majorBidi" w:cstheme="majorBidi"/>
          <w:sz w:val="28"/>
          <w:szCs w:val="28"/>
          <w:rtl/>
        </w:rPr>
        <w:t xml:space="preserve"> לפעילויותיו בתחום מסחר זה"</w:t>
      </w:r>
      <w:r w:rsidR="00225B94" w:rsidRPr="00457945">
        <w:rPr>
          <w:rFonts w:asciiTheme="majorBidi" w:hAnsiTheme="majorBidi" w:cstheme="majorBidi"/>
          <w:sz w:val="28"/>
          <w:szCs w:val="28"/>
          <w:rtl/>
        </w:rPr>
        <w:t xml:space="preserve">. </w:t>
      </w:r>
      <w:r w:rsidR="0010380A" w:rsidRPr="00457945">
        <w:rPr>
          <w:rFonts w:asciiTheme="majorBidi" w:hAnsiTheme="majorBidi" w:cstheme="majorBidi"/>
          <w:sz w:val="28"/>
          <w:szCs w:val="28"/>
          <w:rtl/>
        </w:rPr>
        <w:t>אולם</w:t>
      </w:r>
      <w:r w:rsidR="00E1525A" w:rsidRPr="00457945">
        <w:rPr>
          <w:rFonts w:asciiTheme="majorBidi" w:hAnsiTheme="majorBidi" w:cstheme="majorBidi"/>
          <w:sz w:val="28"/>
          <w:szCs w:val="28"/>
          <w:rtl/>
        </w:rPr>
        <w:t xml:space="preserve">, לצד </w:t>
      </w:r>
      <w:r w:rsidR="00C71CEE" w:rsidRPr="00457945">
        <w:rPr>
          <w:rFonts w:asciiTheme="majorBidi" w:hAnsiTheme="majorBidi" w:cstheme="majorBidi"/>
          <w:sz w:val="28"/>
          <w:szCs w:val="28"/>
          <w:rtl/>
        </w:rPr>
        <w:t>הדרכה מסחרית</w:t>
      </w:r>
      <w:r w:rsidR="00E1525A" w:rsidRPr="00457945">
        <w:rPr>
          <w:rFonts w:asciiTheme="majorBidi" w:hAnsiTheme="majorBidi" w:cstheme="majorBidi"/>
          <w:sz w:val="28"/>
          <w:szCs w:val="28"/>
          <w:rtl/>
        </w:rPr>
        <w:t xml:space="preserve"> לצאצאיו </w:t>
      </w:r>
      <w:r w:rsidR="00FD3914" w:rsidRPr="00457945">
        <w:rPr>
          <w:rFonts w:asciiTheme="majorBidi" w:hAnsiTheme="majorBidi" w:cstheme="majorBidi"/>
          <w:sz w:val="28"/>
          <w:szCs w:val="28"/>
          <w:rtl/>
        </w:rPr>
        <w:t xml:space="preserve"> </w:t>
      </w:r>
      <w:r w:rsidR="00E1525A" w:rsidRPr="00457945">
        <w:rPr>
          <w:rFonts w:asciiTheme="majorBidi" w:hAnsiTheme="majorBidi" w:cstheme="majorBidi"/>
          <w:sz w:val="28"/>
          <w:szCs w:val="28"/>
          <w:rtl/>
        </w:rPr>
        <w:t>ו</w:t>
      </w:r>
      <w:r w:rsidR="001358C8" w:rsidRPr="00457945">
        <w:rPr>
          <w:rFonts w:asciiTheme="majorBidi" w:hAnsiTheme="majorBidi" w:cstheme="majorBidi"/>
          <w:sz w:val="28"/>
          <w:szCs w:val="28"/>
          <w:rtl/>
        </w:rPr>
        <w:t xml:space="preserve">הנצחת </w:t>
      </w:r>
      <w:r w:rsidR="00E1525A" w:rsidRPr="00457945">
        <w:rPr>
          <w:rFonts w:asciiTheme="majorBidi" w:hAnsiTheme="majorBidi" w:cstheme="majorBidi"/>
          <w:sz w:val="28"/>
          <w:szCs w:val="28"/>
          <w:rtl/>
        </w:rPr>
        <w:t>סיפור תולדות המשפחה</w:t>
      </w:r>
      <w:r w:rsidR="00922066" w:rsidRPr="00457945">
        <w:rPr>
          <w:rFonts w:asciiTheme="majorBidi" w:hAnsiTheme="majorBidi" w:cstheme="majorBidi"/>
          <w:sz w:val="28"/>
          <w:szCs w:val="28"/>
          <w:rtl/>
        </w:rPr>
        <w:t xml:space="preserve">, התכוון </w:t>
      </w:r>
      <w:r w:rsidR="00BA45EC" w:rsidRPr="00457945">
        <w:rPr>
          <w:rFonts w:asciiTheme="majorBidi" w:hAnsiTheme="majorBidi" w:cstheme="majorBidi"/>
          <w:sz w:val="28"/>
          <w:szCs w:val="28"/>
        </w:rPr>
        <w:lastRenderedPageBreak/>
        <w:t xml:space="preserve">Birkenta </w:t>
      </w:r>
      <w:r w:rsidR="00BA45EC" w:rsidRPr="00457945">
        <w:rPr>
          <w:rFonts w:asciiTheme="majorBidi" w:hAnsiTheme="majorBidi" w:cstheme="majorBidi"/>
          <w:sz w:val="28"/>
          <w:szCs w:val="28"/>
          <w:rtl/>
        </w:rPr>
        <w:t xml:space="preserve"> </w:t>
      </w:r>
      <w:r w:rsidR="00533515" w:rsidRPr="00457945">
        <w:rPr>
          <w:rFonts w:asciiTheme="majorBidi" w:hAnsiTheme="majorBidi" w:cstheme="majorBidi"/>
          <w:sz w:val="28"/>
          <w:szCs w:val="28"/>
          <w:rtl/>
        </w:rPr>
        <w:t>ל</w:t>
      </w:r>
      <w:r w:rsidR="00795F4A" w:rsidRPr="00457945">
        <w:rPr>
          <w:rFonts w:asciiTheme="majorBidi" w:hAnsiTheme="majorBidi" w:cstheme="majorBidi"/>
          <w:sz w:val="28"/>
          <w:szCs w:val="28"/>
          <w:rtl/>
        </w:rPr>
        <w:t>העמיד</w:t>
      </w:r>
      <w:r w:rsidR="00134D5C" w:rsidRPr="00457945">
        <w:rPr>
          <w:rFonts w:asciiTheme="majorBidi" w:hAnsiTheme="majorBidi" w:cstheme="majorBidi"/>
          <w:sz w:val="28"/>
          <w:szCs w:val="28"/>
          <w:rtl/>
        </w:rPr>
        <w:t xml:space="preserve">  בשני חיבוריו ספרים היסטוריים</w:t>
      </w:r>
      <w:r w:rsidR="00533515" w:rsidRPr="00457945">
        <w:rPr>
          <w:rFonts w:asciiTheme="majorBidi" w:hAnsiTheme="majorBidi" w:cstheme="majorBidi"/>
          <w:sz w:val="28"/>
          <w:szCs w:val="28"/>
          <w:rtl/>
        </w:rPr>
        <w:t xml:space="preserve"> (המש</w:t>
      </w:r>
      <w:r w:rsidR="002F7F58" w:rsidRPr="00457945">
        <w:rPr>
          <w:rFonts w:asciiTheme="majorBidi" w:hAnsiTheme="majorBidi" w:cstheme="majorBidi"/>
          <w:sz w:val="28"/>
          <w:szCs w:val="28"/>
          <w:rtl/>
        </w:rPr>
        <w:t xml:space="preserve">לבים </w:t>
      </w:r>
      <w:r w:rsidR="009A5253" w:rsidRPr="00457945">
        <w:rPr>
          <w:rFonts w:asciiTheme="majorBidi" w:hAnsiTheme="majorBidi" w:cstheme="majorBidi"/>
          <w:sz w:val="28"/>
          <w:szCs w:val="28"/>
          <w:rtl/>
        </w:rPr>
        <w:t xml:space="preserve">בתוכם את </w:t>
      </w:r>
      <w:r w:rsidR="00FA6A86" w:rsidRPr="00457945">
        <w:rPr>
          <w:rFonts w:asciiTheme="majorBidi" w:hAnsiTheme="majorBidi" w:cstheme="majorBidi"/>
          <w:sz w:val="28"/>
          <w:szCs w:val="28"/>
          <w:rtl/>
        </w:rPr>
        <w:t>סיפור</w:t>
      </w:r>
      <w:r w:rsidR="00A82723">
        <w:rPr>
          <w:rFonts w:asciiTheme="majorBidi" w:hAnsiTheme="majorBidi" w:cstheme="majorBidi" w:hint="cs"/>
          <w:sz w:val="28"/>
          <w:szCs w:val="28"/>
          <w:rtl/>
        </w:rPr>
        <w:t>ו האישי, סיפור</w:t>
      </w:r>
      <w:r w:rsidR="00FA6A86" w:rsidRPr="00457945">
        <w:rPr>
          <w:rFonts w:asciiTheme="majorBidi" w:hAnsiTheme="majorBidi" w:cstheme="majorBidi"/>
          <w:sz w:val="28"/>
          <w:szCs w:val="28"/>
          <w:rtl/>
        </w:rPr>
        <w:t xml:space="preserve"> ההצלחה העסקית</w:t>
      </w:r>
      <w:r w:rsidR="00986CA1" w:rsidRPr="00457945">
        <w:rPr>
          <w:rFonts w:asciiTheme="majorBidi" w:hAnsiTheme="majorBidi" w:cstheme="majorBidi"/>
          <w:sz w:val="28"/>
          <w:szCs w:val="28"/>
          <w:rtl/>
        </w:rPr>
        <w:t>, הקהילתית וה</w:t>
      </w:r>
      <w:r w:rsidR="00336478" w:rsidRPr="00457945">
        <w:rPr>
          <w:rFonts w:asciiTheme="majorBidi" w:hAnsiTheme="majorBidi" w:cstheme="majorBidi"/>
          <w:sz w:val="28"/>
          <w:szCs w:val="28"/>
          <w:rtl/>
        </w:rPr>
        <w:t>דתית ש</w:t>
      </w:r>
      <w:r w:rsidR="00117B25">
        <w:rPr>
          <w:rFonts w:asciiTheme="majorBidi" w:hAnsiTheme="majorBidi" w:cstheme="majorBidi" w:hint="cs"/>
          <w:sz w:val="28"/>
          <w:szCs w:val="28"/>
          <w:rtl/>
        </w:rPr>
        <w:t xml:space="preserve">לו, בו נטל </w:t>
      </w:r>
      <w:r w:rsidR="009E575F" w:rsidRPr="00457945">
        <w:rPr>
          <w:rFonts w:asciiTheme="majorBidi" w:hAnsiTheme="majorBidi" w:cstheme="majorBidi"/>
          <w:sz w:val="28"/>
          <w:szCs w:val="28"/>
          <w:rtl/>
        </w:rPr>
        <w:t xml:space="preserve">לפי </w:t>
      </w:r>
      <w:r w:rsidR="00916BD3" w:rsidRPr="00457945">
        <w:rPr>
          <w:rFonts w:asciiTheme="majorBidi" w:hAnsiTheme="majorBidi" w:cstheme="majorBidi"/>
          <w:sz w:val="28"/>
          <w:szCs w:val="28"/>
          <w:rtl/>
        </w:rPr>
        <w:t xml:space="preserve">עדות עצמו, </w:t>
      </w:r>
      <w:r w:rsidR="00336478" w:rsidRPr="00457945">
        <w:rPr>
          <w:rFonts w:asciiTheme="majorBidi" w:hAnsiTheme="majorBidi" w:cstheme="majorBidi"/>
          <w:sz w:val="28"/>
          <w:szCs w:val="28"/>
          <w:rtl/>
        </w:rPr>
        <w:t>חלק פעיל ומשפיע)</w:t>
      </w:r>
      <w:r w:rsidR="002F69AB" w:rsidRPr="00457945">
        <w:rPr>
          <w:rFonts w:asciiTheme="majorBidi" w:hAnsiTheme="majorBidi" w:cstheme="majorBidi"/>
          <w:sz w:val="28"/>
          <w:szCs w:val="28"/>
          <w:rtl/>
        </w:rPr>
        <w:t xml:space="preserve">. הוא ניצל היטב את הידע הלשוני </w:t>
      </w:r>
      <w:r w:rsidR="00BA45EC" w:rsidRPr="00457945">
        <w:rPr>
          <w:rFonts w:asciiTheme="majorBidi" w:hAnsiTheme="majorBidi" w:cstheme="majorBidi"/>
          <w:sz w:val="28"/>
          <w:szCs w:val="28"/>
          <w:rtl/>
        </w:rPr>
        <w:t xml:space="preserve">יוצא-הדופן </w:t>
      </w:r>
      <w:r w:rsidR="002E675C" w:rsidRPr="00457945">
        <w:rPr>
          <w:rFonts w:asciiTheme="majorBidi" w:hAnsiTheme="majorBidi" w:cstheme="majorBidi"/>
          <w:sz w:val="28"/>
          <w:szCs w:val="28"/>
          <w:rtl/>
        </w:rPr>
        <w:t xml:space="preserve">שרכש באופן לא-פורמלי </w:t>
      </w:r>
      <w:r w:rsidR="00336478" w:rsidRPr="00457945">
        <w:rPr>
          <w:rFonts w:asciiTheme="majorBidi" w:hAnsiTheme="majorBidi" w:cstheme="majorBidi"/>
          <w:sz w:val="28"/>
          <w:szCs w:val="28"/>
          <w:rtl/>
        </w:rPr>
        <w:t xml:space="preserve"> </w:t>
      </w:r>
      <w:r w:rsidR="00373E09" w:rsidRPr="00457945">
        <w:rPr>
          <w:rFonts w:asciiTheme="majorBidi" w:hAnsiTheme="majorBidi" w:cstheme="majorBidi"/>
          <w:sz w:val="28"/>
          <w:szCs w:val="28"/>
          <w:rtl/>
        </w:rPr>
        <w:t xml:space="preserve">למטרות שתדלנות, </w:t>
      </w:r>
      <w:r w:rsidR="009A5253" w:rsidRPr="00457945">
        <w:rPr>
          <w:rFonts w:asciiTheme="majorBidi" w:hAnsiTheme="majorBidi" w:cstheme="majorBidi"/>
          <w:sz w:val="28"/>
          <w:szCs w:val="28"/>
          <w:rtl/>
        </w:rPr>
        <w:t xml:space="preserve">ליצירת </w:t>
      </w:r>
      <w:r w:rsidR="00373E09" w:rsidRPr="00457945">
        <w:rPr>
          <w:rFonts w:asciiTheme="majorBidi" w:hAnsiTheme="majorBidi" w:cstheme="majorBidi"/>
          <w:sz w:val="28"/>
          <w:szCs w:val="28"/>
          <w:rtl/>
        </w:rPr>
        <w:t>קשרי</w:t>
      </w:r>
      <w:r w:rsidR="004E2A89" w:rsidRPr="00457945">
        <w:rPr>
          <w:rFonts w:asciiTheme="majorBidi" w:hAnsiTheme="majorBidi" w:cstheme="majorBidi"/>
          <w:sz w:val="28"/>
          <w:szCs w:val="28"/>
          <w:rtl/>
        </w:rPr>
        <w:t>ם</w:t>
      </w:r>
      <w:r w:rsidR="00373E09" w:rsidRPr="00457945">
        <w:rPr>
          <w:rFonts w:asciiTheme="majorBidi" w:hAnsiTheme="majorBidi" w:cstheme="majorBidi"/>
          <w:sz w:val="28"/>
          <w:szCs w:val="28"/>
          <w:rtl/>
        </w:rPr>
        <w:t xml:space="preserve"> מסחריים</w:t>
      </w:r>
      <w:r w:rsidR="004E2A89" w:rsidRPr="00457945">
        <w:rPr>
          <w:rFonts w:asciiTheme="majorBidi" w:hAnsiTheme="majorBidi" w:cstheme="majorBidi"/>
          <w:sz w:val="28"/>
          <w:szCs w:val="28"/>
          <w:rtl/>
        </w:rPr>
        <w:t xml:space="preserve">, וגם </w:t>
      </w:r>
      <w:r w:rsidR="00C61B5F" w:rsidRPr="00457945">
        <w:rPr>
          <w:rFonts w:asciiTheme="majorBidi" w:hAnsiTheme="majorBidi" w:cstheme="majorBidi"/>
          <w:sz w:val="28"/>
          <w:szCs w:val="28"/>
          <w:rtl/>
        </w:rPr>
        <w:t xml:space="preserve">לוויכוחים דתיים </w:t>
      </w:r>
      <w:r w:rsidR="00295E65" w:rsidRPr="00457945">
        <w:rPr>
          <w:rFonts w:asciiTheme="majorBidi" w:hAnsiTheme="majorBidi" w:cstheme="majorBidi"/>
          <w:sz w:val="28"/>
          <w:szCs w:val="28"/>
          <w:rtl/>
        </w:rPr>
        <w:t xml:space="preserve"> </w:t>
      </w:r>
      <w:r w:rsidR="00BA45EC" w:rsidRPr="00457945">
        <w:rPr>
          <w:rFonts w:asciiTheme="majorBidi" w:hAnsiTheme="majorBidi" w:cstheme="majorBidi"/>
          <w:sz w:val="28"/>
          <w:szCs w:val="28"/>
          <w:rtl/>
        </w:rPr>
        <w:t>ולאפולוגטיקה</w:t>
      </w:r>
      <w:r w:rsidR="00295E65" w:rsidRPr="00457945">
        <w:rPr>
          <w:rFonts w:asciiTheme="majorBidi" w:hAnsiTheme="majorBidi" w:cstheme="majorBidi"/>
          <w:sz w:val="28"/>
          <w:szCs w:val="28"/>
          <w:rtl/>
        </w:rPr>
        <w:t xml:space="preserve"> </w:t>
      </w:r>
      <w:r w:rsidR="00C61B5F" w:rsidRPr="00457945">
        <w:rPr>
          <w:rFonts w:asciiTheme="majorBidi" w:hAnsiTheme="majorBidi" w:cstheme="majorBidi"/>
          <w:sz w:val="28"/>
          <w:szCs w:val="28"/>
          <w:rtl/>
        </w:rPr>
        <w:t xml:space="preserve">בכתב </w:t>
      </w:r>
      <w:r w:rsidR="00795F4A" w:rsidRPr="00457945">
        <w:rPr>
          <w:rFonts w:asciiTheme="majorBidi" w:hAnsiTheme="majorBidi" w:cstheme="majorBidi"/>
          <w:sz w:val="28"/>
          <w:szCs w:val="28"/>
          <w:rtl/>
        </w:rPr>
        <w:t xml:space="preserve">ובעל-פה. </w:t>
      </w:r>
      <w:r w:rsidR="00665C0E" w:rsidRPr="00457945">
        <w:rPr>
          <w:rFonts w:asciiTheme="majorBidi" w:hAnsiTheme="majorBidi" w:cstheme="majorBidi"/>
          <w:sz w:val="28"/>
          <w:szCs w:val="28"/>
          <w:rtl/>
        </w:rPr>
        <w:t xml:space="preserve">במובן </w:t>
      </w:r>
      <w:r w:rsidR="00BA45EC" w:rsidRPr="00457945">
        <w:rPr>
          <w:rFonts w:asciiTheme="majorBidi" w:hAnsiTheme="majorBidi" w:cstheme="majorBidi"/>
          <w:sz w:val="28"/>
          <w:szCs w:val="28"/>
          <w:rtl/>
        </w:rPr>
        <w:t>מסוים</w:t>
      </w:r>
      <w:r w:rsidR="00665C0E" w:rsidRPr="00457945">
        <w:rPr>
          <w:rFonts w:asciiTheme="majorBidi" w:hAnsiTheme="majorBidi" w:cstheme="majorBidi"/>
          <w:sz w:val="28"/>
          <w:szCs w:val="28"/>
          <w:rtl/>
        </w:rPr>
        <w:t xml:space="preserve"> </w:t>
      </w:r>
      <w:r w:rsidR="00BA45EC" w:rsidRPr="00457945">
        <w:rPr>
          <w:rFonts w:asciiTheme="majorBidi" w:hAnsiTheme="majorBidi" w:cstheme="majorBidi"/>
          <w:sz w:val="28"/>
          <w:szCs w:val="28"/>
          <w:rtl/>
        </w:rPr>
        <w:t>השתמש</w:t>
      </w:r>
      <w:r w:rsidR="00665C0E" w:rsidRPr="00457945">
        <w:rPr>
          <w:rFonts w:asciiTheme="majorBidi" w:hAnsiTheme="majorBidi" w:cstheme="majorBidi"/>
          <w:sz w:val="28"/>
          <w:szCs w:val="28"/>
          <w:rtl/>
        </w:rPr>
        <w:t xml:space="preserve"> </w:t>
      </w:r>
      <w:bookmarkStart w:id="2" w:name="_Hlk172043582"/>
      <w:proofErr w:type="spellStart"/>
      <w:r w:rsidR="00BA45EC" w:rsidRPr="00457945">
        <w:rPr>
          <w:rFonts w:asciiTheme="majorBidi" w:hAnsiTheme="majorBidi" w:cstheme="majorBidi"/>
          <w:sz w:val="28"/>
          <w:szCs w:val="28"/>
        </w:rPr>
        <w:t>Birkenta</w:t>
      </w:r>
      <w:bookmarkEnd w:id="2"/>
      <w:r w:rsidR="00BA45EC" w:rsidRPr="00457945">
        <w:rPr>
          <w:rFonts w:asciiTheme="majorBidi" w:hAnsiTheme="majorBidi" w:cstheme="majorBidi"/>
          <w:sz w:val="28"/>
          <w:szCs w:val="28"/>
        </w:rPr>
        <w:t>l</w:t>
      </w:r>
      <w:proofErr w:type="spellEnd"/>
      <w:r w:rsidR="00BA45EC" w:rsidRPr="00457945">
        <w:rPr>
          <w:rFonts w:asciiTheme="majorBidi" w:hAnsiTheme="majorBidi" w:cstheme="majorBidi"/>
          <w:sz w:val="28"/>
          <w:szCs w:val="28"/>
          <w:rtl/>
        </w:rPr>
        <w:t xml:space="preserve"> </w:t>
      </w:r>
      <w:r w:rsidR="00243FFA" w:rsidRPr="00457945">
        <w:rPr>
          <w:rFonts w:asciiTheme="majorBidi" w:hAnsiTheme="majorBidi" w:cstheme="majorBidi"/>
          <w:sz w:val="28"/>
          <w:szCs w:val="28"/>
          <w:rtl/>
        </w:rPr>
        <w:t>בחיבורים של נוצרים</w:t>
      </w:r>
      <w:r w:rsidR="006713A7" w:rsidRPr="00457945">
        <w:rPr>
          <w:rFonts w:asciiTheme="majorBidi" w:hAnsiTheme="majorBidi" w:cstheme="majorBidi"/>
          <w:sz w:val="28"/>
          <w:szCs w:val="28"/>
          <w:rtl/>
        </w:rPr>
        <w:t xml:space="preserve"> כדי להציג בפני הקוראים היהודים</w:t>
      </w:r>
      <w:r w:rsidR="00DB6D8B" w:rsidRPr="00457945">
        <w:rPr>
          <w:rFonts w:asciiTheme="majorBidi" w:hAnsiTheme="majorBidi" w:cstheme="majorBidi"/>
          <w:sz w:val="28"/>
          <w:szCs w:val="28"/>
          <w:rtl/>
        </w:rPr>
        <w:t xml:space="preserve"> היסטוריה חלופית -</w:t>
      </w:r>
      <w:r w:rsidR="00347BB0" w:rsidRPr="00457945">
        <w:rPr>
          <w:rFonts w:asciiTheme="majorBidi" w:hAnsiTheme="majorBidi" w:cstheme="majorBidi"/>
          <w:sz w:val="28"/>
          <w:szCs w:val="28"/>
          <w:rtl/>
        </w:rPr>
        <w:t>או</w:t>
      </w:r>
      <w:r w:rsidR="00E860D4">
        <w:rPr>
          <w:rFonts w:asciiTheme="majorBidi" w:hAnsiTheme="majorBidi" w:cstheme="majorBidi" w:hint="cs"/>
          <w:sz w:val="28"/>
          <w:szCs w:val="28"/>
          <w:rtl/>
        </w:rPr>
        <w:t xml:space="preserve"> </w:t>
      </w:r>
      <w:r w:rsidR="00347BB0" w:rsidRPr="00457945">
        <w:rPr>
          <w:rFonts w:asciiTheme="majorBidi" w:hAnsiTheme="majorBidi" w:cstheme="majorBidi"/>
          <w:sz w:val="28"/>
          <w:szCs w:val="28"/>
        </w:rPr>
        <w:t>C</w:t>
      </w:r>
      <w:r w:rsidR="00D02127" w:rsidRPr="00457945">
        <w:rPr>
          <w:rFonts w:asciiTheme="majorBidi" w:hAnsiTheme="majorBidi" w:cstheme="majorBidi"/>
          <w:sz w:val="28"/>
          <w:szCs w:val="28"/>
        </w:rPr>
        <w:t>ounter- Hist</w:t>
      </w:r>
      <w:r w:rsidR="007E7491" w:rsidRPr="00457945">
        <w:rPr>
          <w:rFonts w:asciiTheme="majorBidi" w:hAnsiTheme="majorBidi" w:cstheme="majorBidi"/>
          <w:sz w:val="28"/>
          <w:szCs w:val="28"/>
        </w:rPr>
        <w:t>ory</w:t>
      </w:r>
      <w:r w:rsidR="00DB6D8B" w:rsidRPr="00457945">
        <w:rPr>
          <w:rFonts w:asciiTheme="majorBidi" w:hAnsiTheme="majorBidi" w:cstheme="majorBidi"/>
          <w:sz w:val="28"/>
          <w:szCs w:val="28"/>
          <w:rtl/>
        </w:rPr>
        <w:t xml:space="preserve"> של </w:t>
      </w:r>
      <w:r w:rsidR="00FD3914" w:rsidRPr="00457945">
        <w:rPr>
          <w:rFonts w:asciiTheme="majorBidi" w:hAnsiTheme="majorBidi" w:cstheme="majorBidi"/>
          <w:sz w:val="28"/>
          <w:szCs w:val="28"/>
          <w:rtl/>
        </w:rPr>
        <w:t>תולדות העולם הנוצרי</w:t>
      </w:r>
      <w:r w:rsidR="00171548" w:rsidRPr="00457945">
        <w:rPr>
          <w:rFonts w:asciiTheme="majorBidi" w:hAnsiTheme="majorBidi" w:cstheme="majorBidi"/>
          <w:sz w:val="28"/>
          <w:szCs w:val="28"/>
          <w:rtl/>
        </w:rPr>
        <w:t>!</w:t>
      </w:r>
      <w:r w:rsidR="0069569A" w:rsidRPr="00457945">
        <w:rPr>
          <w:rFonts w:asciiTheme="majorBidi" w:hAnsiTheme="majorBidi" w:cstheme="majorBidi"/>
          <w:sz w:val="28"/>
          <w:szCs w:val="28"/>
        </w:rPr>
        <w:t xml:space="preserve"> </w:t>
      </w:r>
      <w:r w:rsidR="0069569A" w:rsidRPr="00457945">
        <w:rPr>
          <w:rFonts w:asciiTheme="majorBidi" w:hAnsiTheme="majorBidi" w:cstheme="majorBidi"/>
          <w:sz w:val="28"/>
          <w:szCs w:val="28"/>
          <w:rtl/>
        </w:rPr>
        <w:t xml:space="preserve"> שתשמש את הצד היהודי </w:t>
      </w:r>
      <w:r w:rsidR="00D45705" w:rsidRPr="00457945">
        <w:rPr>
          <w:rFonts w:asciiTheme="majorBidi" w:hAnsiTheme="majorBidi" w:cstheme="majorBidi"/>
          <w:sz w:val="28"/>
          <w:szCs w:val="28"/>
          <w:rtl/>
        </w:rPr>
        <w:t>ב</w:t>
      </w:r>
      <w:r w:rsidR="00171548" w:rsidRPr="00457945">
        <w:rPr>
          <w:rFonts w:asciiTheme="majorBidi" w:hAnsiTheme="majorBidi" w:cstheme="majorBidi"/>
          <w:sz w:val="28"/>
          <w:szCs w:val="28"/>
          <w:rtl/>
        </w:rPr>
        <w:t>וויכוח דתי ו</w:t>
      </w:r>
      <w:r w:rsidR="00D45705" w:rsidRPr="00457945">
        <w:rPr>
          <w:rFonts w:asciiTheme="majorBidi" w:hAnsiTheme="majorBidi" w:cstheme="majorBidi"/>
          <w:sz w:val="28"/>
          <w:szCs w:val="28"/>
          <w:rtl/>
        </w:rPr>
        <w:t xml:space="preserve">לשם </w:t>
      </w:r>
      <w:r w:rsidR="008825A0" w:rsidRPr="00457945">
        <w:rPr>
          <w:rFonts w:asciiTheme="majorBidi" w:hAnsiTheme="majorBidi" w:cstheme="majorBidi"/>
          <w:sz w:val="28"/>
          <w:szCs w:val="28"/>
          <w:rtl/>
        </w:rPr>
        <w:t>ה</w:t>
      </w:r>
      <w:r w:rsidR="00171548" w:rsidRPr="00457945">
        <w:rPr>
          <w:rFonts w:asciiTheme="majorBidi" w:hAnsiTheme="majorBidi" w:cstheme="majorBidi"/>
          <w:sz w:val="28"/>
          <w:szCs w:val="28"/>
          <w:rtl/>
        </w:rPr>
        <w:t>גנה על היה</w:t>
      </w:r>
      <w:r w:rsidR="000B23A6" w:rsidRPr="00457945">
        <w:rPr>
          <w:rFonts w:asciiTheme="majorBidi" w:hAnsiTheme="majorBidi" w:cstheme="majorBidi"/>
          <w:sz w:val="28"/>
          <w:szCs w:val="28"/>
          <w:rtl/>
        </w:rPr>
        <w:t>דו</w:t>
      </w:r>
      <w:r w:rsidR="00171548" w:rsidRPr="00457945">
        <w:rPr>
          <w:rFonts w:asciiTheme="majorBidi" w:hAnsiTheme="majorBidi" w:cstheme="majorBidi"/>
          <w:sz w:val="28"/>
          <w:szCs w:val="28"/>
          <w:rtl/>
        </w:rPr>
        <w:t>ת</w:t>
      </w:r>
      <w:r w:rsidR="00791ABF" w:rsidRPr="00457945">
        <w:rPr>
          <w:rFonts w:asciiTheme="majorBidi" w:hAnsiTheme="majorBidi" w:cstheme="majorBidi"/>
          <w:sz w:val="28"/>
          <w:szCs w:val="28"/>
          <w:rtl/>
        </w:rPr>
        <w:t xml:space="preserve">. אולם, </w:t>
      </w:r>
      <w:r w:rsidR="00997D17" w:rsidRPr="00457945">
        <w:rPr>
          <w:rFonts w:asciiTheme="majorBidi" w:hAnsiTheme="majorBidi" w:cstheme="majorBidi"/>
          <w:sz w:val="28"/>
          <w:szCs w:val="28"/>
          <w:rtl/>
        </w:rPr>
        <w:t>עצם הה</w:t>
      </w:r>
      <w:r w:rsidR="00691B6D" w:rsidRPr="00457945">
        <w:rPr>
          <w:rFonts w:asciiTheme="majorBidi" w:hAnsiTheme="majorBidi" w:cstheme="majorBidi"/>
          <w:sz w:val="28"/>
          <w:szCs w:val="28"/>
          <w:rtl/>
        </w:rPr>
        <w:t>י</w:t>
      </w:r>
      <w:r w:rsidR="00997D17" w:rsidRPr="00457945">
        <w:rPr>
          <w:rFonts w:asciiTheme="majorBidi" w:hAnsiTheme="majorBidi" w:cstheme="majorBidi"/>
          <w:sz w:val="28"/>
          <w:szCs w:val="28"/>
          <w:rtl/>
        </w:rPr>
        <w:t>חשפות לכתבים הנוצריים</w:t>
      </w:r>
      <w:r w:rsidR="00454854" w:rsidRPr="00457945">
        <w:rPr>
          <w:rFonts w:asciiTheme="majorBidi" w:hAnsiTheme="majorBidi" w:cstheme="majorBidi"/>
          <w:sz w:val="28"/>
          <w:szCs w:val="28"/>
          <w:rtl/>
        </w:rPr>
        <w:t xml:space="preserve">, </w:t>
      </w:r>
      <w:r w:rsidR="00CC6FB9" w:rsidRPr="00457945">
        <w:rPr>
          <w:rFonts w:asciiTheme="majorBidi" w:hAnsiTheme="majorBidi" w:cstheme="majorBidi"/>
          <w:sz w:val="28"/>
          <w:szCs w:val="28"/>
          <w:rtl/>
        </w:rPr>
        <w:t xml:space="preserve">לא כל שכן </w:t>
      </w:r>
      <w:r w:rsidR="009249DC" w:rsidRPr="00457945">
        <w:rPr>
          <w:rFonts w:asciiTheme="majorBidi" w:hAnsiTheme="majorBidi" w:cstheme="majorBidi"/>
          <w:sz w:val="28"/>
          <w:szCs w:val="28"/>
          <w:rtl/>
        </w:rPr>
        <w:t xml:space="preserve">פרסום תרגומים מהם (אם גם בצורה </w:t>
      </w:r>
      <w:r w:rsidR="00301977" w:rsidRPr="00457945">
        <w:rPr>
          <w:rFonts w:asciiTheme="majorBidi" w:hAnsiTheme="majorBidi" w:cstheme="majorBidi"/>
          <w:sz w:val="28"/>
          <w:szCs w:val="28"/>
          <w:rtl/>
        </w:rPr>
        <w:t>'</w:t>
      </w:r>
      <w:r w:rsidR="009249DC" w:rsidRPr="00457945">
        <w:rPr>
          <w:rFonts w:asciiTheme="majorBidi" w:hAnsiTheme="majorBidi" w:cstheme="majorBidi"/>
          <w:sz w:val="28"/>
          <w:szCs w:val="28"/>
          <w:rtl/>
        </w:rPr>
        <w:t>מצונזרת</w:t>
      </w:r>
      <w:r w:rsidR="00301977" w:rsidRPr="00457945">
        <w:rPr>
          <w:rFonts w:asciiTheme="majorBidi" w:hAnsiTheme="majorBidi" w:cstheme="majorBidi"/>
          <w:sz w:val="28"/>
          <w:szCs w:val="28"/>
          <w:rtl/>
        </w:rPr>
        <w:t>'</w:t>
      </w:r>
      <w:r w:rsidR="009249DC" w:rsidRPr="00457945">
        <w:rPr>
          <w:rFonts w:asciiTheme="majorBidi" w:hAnsiTheme="majorBidi" w:cstheme="majorBidi"/>
          <w:sz w:val="28"/>
          <w:szCs w:val="28"/>
          <w:rtl/>
        </w:rPr>
        <w:t xml:space="preserve"> ו</w:t>
      </w:r>
      <w:r w:rsidR="00301977" w:rsidRPr="00457945">
        <w:rPr>
          <w:rFonts w:asciiTheme="majorBidi" w:hAnsiTheme="majorBidi" w:cstheme="majorBidi"/>
          <w:sz w:val="28"/>
          <w:szCs w:val="28"/>
          <w:rtl/>
        </w:rPr>
        <w:t>'</w:t>
      </w:r>
      <w:r w:rsidR="009249DC" w:rsidRPr="00457945">
        <w:rPr>
          <w:rFonts w:asciiTheme="majorBidi" w:hAnsiTheme="majorBidi" w:cstheme="majorBidi"/>
          <w:sz w:val="28"/>
          <w:szCs w:val="28"/>
          <w:rtl/>
        </w:rPr>
        <w:t>מיוהדת)</w:t>
      </w:r>
      <w:r w:rsidR="00301977" w:rsidRPr="00457945">
        <w:rPr>
          <w:rFonts w:asciiTheme="majorBidi" w:hAnsiTheme="majorBidi" w:cstheme="majorBidi"/>
          <w:sz w:val="28"/>
          <w:szCs w:val="28"/>
          <w:rtl/>
        </w:rPr>
        <w:t xml:space="preserve">' </w:t>
      </w:r>
      <w:r w:rsidR="00454854" w:rsidRPr="00457945">
        <w:rPr>
          <w:rFonts w:asciiTheme="majorBidi" w:hAnsiTheme="majorBidi" w:cstheme="majorBidi"/>
          <w:sz w:val="28"/>
          <w:szCs w:val="28"/>
          <w:rtl/>
        </w:rPr>
        <w:t>היה בה</w:t>
      </w:r>
      <w:r w:rsidR="00431FD7" w:rsidRPr="00457945">
        <w:rPr>
          <w:rFonts w:asciiTheme="majorBidi" w:hAnsiTheme="majorBidi" w:cstheme="majorBidi"/>
          <w:sz w:val="28"/>
          <w:szCs w:val="28"/>
          <w:rtl/>
        </w:rPr>
        <w:t>ם</w:t>
      </w:r>
      <w:r w:rsidR="00454854" w:rsidRPr="00457945">
        <w:rPr>
          <w:rFonts w:asciiTheme="majorBidi" w:hAnsiTheme="majorBidi" w:cstheme="majorBidi"/>
          <w:sz w:val="28"/>
          <w:szCs w:val="28"/>
          <w:rtl/>
        </w:rPr>
        <w:t>, כפי שהבחין היטב הונדרט</w:t>
      </w:r>
      <w:r w:rsidR="00171548" w:rsidRPr="00457945">
        <w:rPr>
          <w:rFonts w:asciiTheme="majorBidi" w:hAnsiTheme="majorBidi" w:cstheme="majorBidi"/>
          <w:sz w:val="28"/>
          <w:szCs w:val="28"/>
          <w:rtl/>
        </w:rPr>
        <w:t xml:space="preserve">– </w:t>
      </w:r>
      <w:r w:rsidR="003C13C2" w:rsidRPr="00457945">
        <w:rPr>
          <w:rFonts w:asciiTheme="majorBidi" w:hAnsiTheme="majorBidi" w:cstheme="majorBidi"/>
          <w:sz w:val="28"/>
          <w:szCs w:val="28"/>
          <w:rtl/>
        </w:rPr>
        <w:t>אקט חתרני נגד העולם הדתי-לשוני-קורפורטיבי</w:t>
      </w:r>
      <w:r w:rsidR="00CC6FB9" w:rsidRPr="00457945">
        <w:rPr>
          <w:rFonts w:asciiTheme="majorBidi" w:hAnsiTheme="majorBidi" w:cstheme="majorBidi"/>
          <w:sz w:val="28"/>
          <w:szCs w:val="28"/>
          <w:rtl/>
        </w:rPr>
        <w:t xml:space="preserve"> </w:t>
      </w:r>
      <w:r w:rsidR="00431FD7" w:rsidRPr="00457945">
        <w:rPr>
          <w:rFonts w:asciiTheme="majorBidi" w:hAnsiTheme="majorBidi" w:cstheme="majorBidi"/>
          <w:sz w:val="28"/>
          <w:szCs w:val="28"/>
          <w:rtl/>
        </w:rPr>
        <w:t xml:space="preserve"> בו התחנך, גדל ופעל. </w:t>
      </w:r>
      <w:r w:rsidR="006B1E80" w:rsidRPr="00457945">
        <w:rPr>
          <w:rFonts w:asciiTheme="majorBidi" w:hAnsiTheme="majorBidi" w:cstheme="majorBidi"/>
          <w:sz w:val="28"/>
          <w:szCs w:val="28"/>
          <w:rtl/>
        </w:rPr>
        <w:t>הוא לא נרתע מלכת</w:t>
      </w:r>
      <w:r w:rsidR="007077C2" w:rsidRPr="00457945">
        <w:rPr>
          <w:rFonts w:asciiTheme="majorBidi" w:hAnsiTheme="majorBidi" w:cstheme="majorBidi"/>
          <w:sz w:val="28"/>
          <w:szCs w:val="28"/>
          <w:rtl/>
        </w:rPr>
        <w:t xml:space="preserve">וב </w:t>
      </w:r>
      <w:r w:rsidR="006B1E80" w:rsidRPr="00457945">
        <w:rPr>
          <w:rFonts w:asciiTheme="majorBidi" w:hAnsiTheme="majorBidi" w:cstheme="majorBidi"/>
          <w:sz w:val="28"/>
          <w:szCs w:val="28"/>
          <w:rtl/>
        </w:rPr>
        <w:t xml:space="preserve">יותר מפעם אחת כי מצא פה ושם גם </w:t>
      </w:r>
      <w:r w:rsidR="00C06044" w:rsidRPr="00457945">
        <w:rPr>
          <w:rFonts w:asciiTheme="majorBidi" w:hAnsiTheme="majorBidi" w:cstheme="majorBidi"/>
          <w:sz w:val="28"/>
          <w:szCs w:val="28"/>
          <w:rtl/>
        </w:rPr>
        <w:t xml:space="preserve">דברים טובים ונכונים </w:t>
      </w:r>
      <w:r w:rsidR="009F092D" w:rsidRPr="00457945">
        <w:rPr>
          <w:rFonts w:asciiTheme="majorBidi" w:hAnsiTheme="majorBidi" w:cstheme="majorBidi"/>
          <w:sz w:val="28"/>
          <w:szCs w:val="28"/>
          <w:rtl/>
        </w:rPr>
        <w:t xml:space="preserve"> בכתבי</w:t>
      </w:r>
      <w:r w:rsidR="00691B6D" w:rsidRPr="00457945">
        <w:rPr>
          <w:rFonts w:asciiTheme="majorBidi" w:hAnsiTheme="majorBidi" w:cstheme="majorBidi"/>
          <w:sz w:val="28"/>
          <w:szCs w:val="28"/>
        </w:rPr>
        <w:t xml:space="preserve">gentile authors </w:t>
      </w:r>
      <w:r w:rsidR="009F092D" w:rsidRPr="00457945">
        <w:rPr>
          <w:rFonts w:asciiTheme="majorBidi" w:hAnsiTheme="majorBidi" w:cstheme="majorBidi"/>
          <w:sz w:val="28"/>
          <w:szCs w:val="28"/>
          <w:rtl/>
        </w:rPr>
        <w:t>.</w:t>
      </w:r>
      <w:r w:rsidR="00037B38" w:rsidRPr="00457945">
        <w:rPr>
          <w:rFonts w:asciiTheme="majorBidi" w:hAnsiTheme="majorBidi" w:cstheme="majorBidi"/>
          <w:sz w:val="28"/>
          <w:szCs w:val="28"/>
          <w:rtl/>
        </w:rPr>
        <w:t xml:space="preserve"> </w:t>
      </w:r>
      <w:r w:rsidR="007077C2" w:rsidRPr="00457945">
        <w:rPr>
          <w:rFonts w:asciiTheme="majorBidi" w:hAnsiTheme="majorBidi" w:cstheme="majorBidi"/>
          <w:sz w:val="28"/>
          <w:szCs w:val="28"/>
          <w:rtl/>
        </w:rPr>
        <w:t>וניכר שהפנים משהו מן השיח הפוליטי</w:t>
      </w:r>
      <w:r w:rsidR="00F604CB" w:rsidRPr="00457945">
        <w:rPr>
          <w:rFonts w:asciiTheme="majorBidi" w:hAnsiTheme="majorBidi" w:cstheme="majorBidi"/>
          <w:sz w:val="28"/>
          <w:szCs w:val="28"/>
          <w:rtl/>
        </w:rPr>
        <w:t xml:space="preserve"> שרווח </w:t>
      </w:r>
      <w:r w:rsidR="00691B6D" w:rsidRPr="00457945">
        <w:rPr>
          <w:rFonts w:asciiTheme="majorBidi" w:hAnsiTheme="majorBidi" w:cstheme="majorBidi"/>
          <w:sz w:val="28"/>
          <w:szCs w:val="28"/>
        </w:rPr>
        <w:t>in pre-partitioned Poland</w:t>
      </w:r>
      <w:r w:rsidR="00F604CB" w:rsidRPr="00457945">
        <w:rPr>
          <w:rFonts w:asciiTheme="majorBidi" w:hAnsiTheme="majorBidi" w:cstheme="majorBidi"/>
          <w:sz w:val="28"/>
          <w:szCs w:val="28"/>
          <w:rtl/>
        </w:rPr>
        <w:t>.</w:t>
      </w:r>
      <w:r w:rsidR="00FF090B" w:rsidRPr="00457945">
        <w:rPr>
          <w:rFonts w:asciiTheme="majorBidi" w:hAnsiTheme="majorBidi" w:cstheme="majorBidi"/>
          <w:sz w:val="28"/>
          <w:szCs w:val="28"/>
          <w:rtl/>
        </w:rPr>
        <w:t xml:space="preserve"> </w:t>
      </w:r>
      <w:r w:rsidR="00D45705" w:rsidRPr="00457945">
        <w:rPr>
          <w:rFonts w:asciiTheme="majorBidi" w:hAnsiTheme="majorBidi" w:cstheme="majorBidi"/>
          <w:sz w:val="28"/>
          <w:szCs w:val="28"/>
          <w:rtl/>
        </w:rPr>
        <w:t xml:space="preserve">בעוד </w:t>
      </w:r>
      <w:proofErr w:type="spellStart"/>
      <w:r w:rsidR="00223D78" w:rsidRPr="00457945">
        <w:rPr>
          <w:rFonts w:asciiTheme="majorBidi" w:hAnsiTheme="majorBidi" w:cstheme="majorBidi"/>
          <w:sz w:val="28"/>
          <w:szCs w:val="28"/>
        </w:rPr>
        <w:t>Glikl</w:t>
      </w:r>
      <w:proofErr w:type="spellEnd"/>
      <w:r w:rsidR="00D45705" w:rsidRPr="00457945">
        <w:rPr>
          <w:rFonts w:asciiTheme="majorBidi" w:hAnsiTheme="majorBidi" w:cstheme="majorBidi"/>
          <w:sz w:val="28"/>
          <w:szCs w:val="28"/>
          <w:rtl/>
        </w:rPr>
        <w:t xml:space="preserve">, </w:t>
      </w:r>
      <w:r w:rsidR="00037B38" w:rsidRPr="00457945">
        <w:rPr>
          <w:rFonts w:asciiTheme="majorBidi" w:hAnsiTheme="majorBidi" w:cstheme="majorBidi"/>
          <w:sz w:val="28"/>
          <w:szCs w:val="28"/>
          <w:rtl/>
        </w:rPr>
        <w:t>א</w:t>
      </w:r>
      <w:r w:rsidR="00691B6D" w:rsidRPr="00457945">
        <w:rPr>
          <w:rFonts w:asciiTheme="majorBidi" w:hAnsiTheme="majorBidi" w:cstheme="majorBidi"/>
          <w:sz w:val="28"/>
          <w:szCs w:val="28"/>
          <w:rtl/>
        </w:rPr>
        <w:t>י</w:t>
      </w:r>
      <w:r w:rsidR="00037B38" w:rsidRPr="00457945">
        <w:rPr>
          <w:rFonts w:asciiTheme="majorBidi" w:hAnsiTheme="majorBidi" w:cstheme="majorBidi"/>
          <w:sz w:val="28"/>
          <w:szCs w:val="28"/>
          <w:rtl/>
        </w:rPr>
        <w:t>שה</w:t>
      </w:r>
      <w:r w:rsidR="004F6C94" w:rsidRPr="00457945">
        <w:rPr>
          <w:rFonts w:asciiTheme="majorBidi" w:hAnsiTheme="majorBidi" w:cstheme="majorBidi"/>
          <w:sz w:val="28"/>
          <w:szCs w:val="28"/>
          <w:rtl/>
        </w:rPr>
        <w:t xml:space="preserve"> </w:t>
      </w:r>
      <w:r w:rsidR="00223D78" w:rsidRPr="00457945">
        <w:rPr>
          <w:rFonts w:asciiTheme="majorBidi" w:hAnsiTheme="majorBidi" w:cstheme="majorBidi"/>
          <w:sz w:val="28"/>
          <w:szCs w:val="28"/>
          <w:rtl/>
        </w:rPr>
        <w:t>דעתנית ו</w:t>
      </w:r>
      <w:r w:rsidR="00AC3115" w:rsidRPr="00457945">
        <w:rPr>
          <w:rFonts w:asciiTheme="majorBidi" w:hAnsiTheme="majorBidi" w:cstheme="majorBidi"/>
          <w:sz w:val="28"/>
          <w:szCs w:val="28"/>
          <w:rtl/>
        </w:rPr>
        <w:t xml:space="preserve">פעלתנית </w:t>
      </w:r>
      <w:r w:rsidR="001F3B8F" w:rsidRPr="00457945">
        <w:rPr>
          <w:rFonts w:asciiTheme="majorBidi" w:hAnsiTheme="majorBidi" w:cstheme="majorBidi"/>
          <w:sz w:val="28"/>
          <w:szCs w:val="28"/>
          <w:rtl/>
        </w:rPr>
        <w:t>ה</w:t>
      </w:r>
      <w:r w:rsidR="00691B6D" w:rsidRPr="00457945">
        <w:rPr>
          <w:rFonts w:asciiTheme="majorBidi" w:hAnsiTheme="majorBidi" w:cstheme="majorBidi"/>
          <w:sz w:val="28"/>
          <w:szCs w:val="28"/>
          <w:rtl/>
        </w:rPr>
        <w:t>ציבה</w:t>
      </w:r>
      <w:r w:rsidR="004F6C94" w:rsidRPr="00457945">
        <w:rPr>
          <w:rFonts w:asciiTheme="majorBidi" w:hAnsiTheme="majorBidi" w:cstheme="majorBidi"/>
          <w:sz w:val="28"/>
          <w:szCs w:val="28"/>
          <w:rtl/>
        </w:rPr>
        <w:t xml:space="preserve"> את הגברים </w:t>
      </w:r>
      <w:r w:rsidR="00C970D2" w:rsidRPr="00457945">
        <w:rPr>
          <w:rFonts w:asciiTheme="majorBidi" w:hAnsiTheme="majorBidi" w:cstheme="majorBidi"/>
          <w:sz w:val="28"/>
          <w:szCs w:val="28"/>
          <w:rtl/>
        </w:rPr>
        <w:t xml:space="preserve"> במשפחתה </w:t>
      </w:r>
      <w:r w:rsidR="004F6C94" w:rsidRPr="00457945">
        <w:rPr>
          <w:rFonts w:asciiTheme="majorBidi" w:hAnsiTheme="majorBidi" w:cstheme="majorBidi"/>
          <w:sz w:val="28"/>
          <w:szCs w:val="28"/>
          <w:rtl/>
        </w:rPr>
        <w:t>במרכז סיפור החיים</w:t>
      </w:r>
      <w:r w:rsidR="0024633D" w:rsidRPr="00457945">
        <w:rPr>
          <w:rFonts w:asciiTheme="majorBidi" w:hAnsiTheme="majorBidi" w:cstheme="majorBidi"/>
          <w:sz w:val="28"/>
          <w:szCs w:val="28"/>
          <w:rtl/>
        </w:rPr>
        <w:t xml:space="preserve"> האישי ובראש העשייה הכלכלית</w:t>
      </w:r>
      <w:r w:rsidR="00B90E37" w:rsidRPr="00457945">
        <w:rPr>
          <w:rFonts w:asciiTheme="majorBidi" w:hAnsiTheme="majorBidi" w:cstheme="majorBidi"/>
          <w:sz w:val="28"/>
          <w:szCs w:val="28"/>
          <w:rtl/>
        </w:rPr>
        <w:t>,</w:t>
      </w:r>
      <w:r w:rsidR="005B4021">
        <w:rPr>
          <w:rFonts w:asciiTheme="majorBidi" w:hAnsiTheme="majorBidi" w:cstheme="majorBidi"/>
          <w:sz w:val="28"/>
          <w:szCs w:val="28"/>
        </w:rPr>
        <w:t xml:space="preserve"> </w:t>
      </w:r>
      <w:r w:rsidR="0015088F">
        <w:rPr>
          <w:rFonts w:asciiTheme="majorBidi" w:hAnsiTheme="majorBidi" w:cstheme="majorBidi"/>
          <w:sz w:val="28"/>
          <w:szCs w:val="28"/>
        </w:rPr>
        <w:t>‘</w:t>
      </w:r>
      <w:r w:rsidR="005B4021">
        <w:rPr>
          <w:rFonts w:asciiTheme="majorBidi" w:hAnsiTheme="majorBidi" w:cstheme="majorBidi"/>
          <w:sz w:val="28"/>
          <w:szCs w:val="28"/>
        </w:rPr>
        <w:t xml:space="preserve">Aware </w:t>
      </w:r>
      <w:r w:rsidR="003971B6">
        <w:rPr>
          <w:rFonts w:asciiTheme="majorBidi" w:hAnsiTheme="majorBidi" w:cstheme="majorBidi"/>
          <w:sz w:val="28"/>
          <w:szCs w:val="28"/>
        </w:rPr>
        <w:t>E</w:t>
      </w:r>
      <w:r w:rsidR="005B4021">
        <w:rPr>
          <w:rFonts w:asciiTheme="majorBidi" w:hAnsiTheme="majorBidi" w:cstheme="majorBidi"/>
          <w:sz w:val="28"/>
          <w:szCs w:val="28"/>
        </w:rPr>
        <w:t>go</w:t>
      </w:r>
      <w:r w:rsidR="0015088F">
        <w:rPr>
          <w:rFonts w:asciiTheme="majorBidi" w:hAnsiTheme="majorBidi" w:cstheme="majorBidi"/>
          <w:sz w:val="28"/>
          <w:szCs w:val="28"/>
        </w:rPr>
        <w:t>’</w:t>
      </w:r>
      <w:r w:rsidR="00691B6D" w:rsidRPr="00457945">
        <w:rPr>
          <w:rFonts w:asciiTheme="majorBidi" w:hAnsiTheme="majorBidi" w:cstheme="majorBidi"/>
          <w:sz w:val="28"/>
          <w:szCs w:val="28"/>
          <w:rtl/>
        </w:rPr>
        <w:t xml:space="preserve"> </w:t>
      </w:r>
      <w:r w:rsidR="005B62B7">
        <w:rPr>
          <w:rFonts w:asciiTheme="majorBidi" w:hAnsiTheme="majorBidi" w:cstheme="majorBidi" w:hint="cs"/>
          <w:sz w:val="28"/>
          <w:szCs w:val="28"/>
          <w:rtl/>
        </w:rPr>
        <w:t xml:space="preserve"> שפיתח </w:t>
      </w:r>
      <w:proofErr w:type="spellStart"/>
      <w:r w:rsidR="00691B6D" w:rsidRPr="00457945">
        <w:rPr>
          <w:rFonts w:asciiTheme="majorBidi" w:hAnsiTheme="majorBidi" w:cstheme="majorBidi"/>
          <w:sz w:val="28"/>
          <w:szCs w:val="28"/>
        </w:rPr>
        <w:t>Birkental</w:t>
      </w:r>
      <w:proofErr w:type="spellEnd"/>
      <w:r w:rsidR="00B90E37" w:rsidRPr="00457945">
        <w:rPr>
          <w:rFonts w:asciiTheme="majorBidi" w:hAnsiTheme="majorBidi" w:cstheme="majorBidi"/>
          <w:sz w:val="28"/>
          <w:szCs w:val="28"/>
          <w:rtl/>
        </w:rPr>
        <w:t>, הגבר</w:t>
      </w:r>
      <w:r w:rsidR="00817B25" w:rsidRPr="00457945">
        <w:rPr>
          <w:rFonts w:asciiTheme="majorBidi" w:hAnsiTheme="majorBidi" w:cstheme="majorBidi"/>
          <w:sz w:val="28"/>
          <w:szCs w:val="28"/>
          <w:rtl/>
        </w:rPr>
        <w:t xml:space="preserve"> היוזם והמפעיל, </w:t>
      </w:r>
      <w:r w:rsidR="009C2A51" w:rsidRPr="00457945">
        <w:rPr>
          <w:rFonts w:asciiTheme="majorBidi" w:hAnsiTheme="majorBidi" w:cstheme="majorBidi"/>
          <w:sz w:val="28"/>
          <w:szCs w:val="28"/>
          <w:rtl/>
        </w:rPr>
        <w:t xml:space="preserve">חוזר ומכריז </w:t>
      </w:r>
      <w:r w:rsidR="0028406E" w:rsidRPr="00457945">
        <w:rPr>
          <w:rFonts w:asciiTheme="majorBidi" w:hAnsiTheme="majorBidi" w:cstheme="majorBidi"/>
          <w:sz w:val="28"/>
          <w:szCs w:val="28"/>
          <w:rtl/>
        </w:rPr>
        <w:t xml:space="preserve">עשרות פעמים </w:t>
      </w:r>
      <w:r w:rsidR="009C2A51" w:rsidRPr="00457945">
        <w:rPr>
          <w:rFonts w:asciiTheme="majorBidi" w:hAnsiTheme="majorBidi" w:cstheme="majorBidi"/>
          <w:sz w:val="28"/>
          <w:szCs w:val="28"/>
          <w:rtl/>
        </w:rPr>
        <w:t xml:space="preserve">על </w:t>
      </w:r>
      <w:r w:rsidR="00864CD4" w:rsidRPr="00457945">
        <w:rPr>
          <w:rFonts w:asciiTheme="majorBidi" w:hAnsiTheme="majorBidi" w:cstheme="majorBidi"/>
          <w:sz w:val="28"/>
          <w:szCs w:val="28"/>
          <w:rtl/>
        </w:rPr>
        <w:t>מיומ</w:t>
      </w:r>
      <w:r w:rsidR="0028406E" w:rsidRPr="00457945">
        <w:rPr>
          <w:rFonts w:asciiTheme="majorBidi" w:hAnsiTheme="majorBidi" w:cstheme="majorBidi"/>
          <w:sz w:val="28"/>
          <w:szCs w:val="28"/>
          <w:rtl/>
        </w:rPr>
        <w:t>נ</w:t>
      </w:r>
      <w:r w:rsidR="00864CD4" w:rsidRPr="00457945">
        <w:rPr>
          <w:rFonts w:asciiTheme="majorBidi" w:hAnsiTheme="majorBidi" w:cstheme="majorBidi"/>
          <w:sz w:val="28"/>
          <w:szCs w:val="28"/>
          <w:rtl/>
        </w:rPr>
        <w:t xml:space="preserve">ותו העסקית, </w:t>
      </w:r>
      <w:r w:rsidR="0028406E" w:rsidRPr="00457945">
        <w:rPr>
          <w:rFonts w:asciiTheme="majorBidi" w:hAnsiTheme="majorBidi" w:cstheme="majorBidi"/>
          <w:sz w:val="28"/>
          <w:szCs w:val="28"/>
          <w:rtl/>
        </w:rPr>
        <w:t xml:space="preserve">כישוריו הלשוניים </w:t>
      </w:r>
      <w:r w:rsidR="009D65C0" w:rsidRPr="00457945">
        <w:rPr>
          <w:rFonts w:asciiTheme="majorBidi" w:hAnsiTheme="majorBidi" w:cstheme="majorBidi"/>
          <w:sz w:val="28"/>
          <w:szCs w:val="28"/>
          <w:rtl/>
        </w:rPr>
        <w:t xml:space="preserve">והצלחותיו המסחריות. </w:t>
      </w:r>
      <w:r w:rsidR="00223D78" w:rsidRPr="00457945">
        <w:rPr>
          <w:rFonts w:asciiTheme="majorBidi" w:hAnsiTheme="majorBidi" w:cstheme="majorBidi"/>
          <w:sz w:val="28"/>
          <w:szCs w:val="28"/>
          <w:rtl/>
        </w:rPr>
        <w:t>ועם זאת</w:t>
      </w:r>
      <w:r w:rsidR="0086284B" w:rsidRPr="00457945">
        <w:rPr>
          <w:rFonts w:asciiTheme="majorBidi" w:hAnsiTheme="majorBidi" w:cstheme="majorBidi"/>
          <w:sz w:val="28"/>
          <w:szCs w:val="28"/>
          <w:rtl/>
        </w:rPr>
        <w:t>,</w:t>
      </w:r>
      <w:r w:rsidR="00E951C6" w:rsidRPr="00457945">
        <w:rPr>
          <w:rFonts w:asciiTheme="majorBidi" w:hAnsiTheme="majorBidi" w:cstheme="majorBidi"/>
          <w:sz w:val="28"/>
          <w:szCs w:val="28"/>
          <w:rtl/>
        </w:rPr>
        <w:t xml:space="preserve"> </w:t>
      </w:r>
      <w:r w:rsidR="00612BA2" w:rsidRPr="00457945">
        <w:rPr>
          <w:rFonts w:asciiTheme="majorBidi" w:hAnsiTheme="majorBidi" w:cstheme="majorBidi"/>
          <w:sz w:val="28"/>
          <w:szCs w:val="28"/>
          <w:rtl/>
        </w:rPr>
        <w:t>ז</w:t>
      </w:r>
      <w:r w:rsidR="00223D78" w:rsidRPr="00457945">
        <w:rPr>
          <w:rFonts w:asciiTheme="majorBidi" w:hAnsiTheme="majorBidi" w:cstheme="majorBidi"/>
          <w:sz w:val="28"/>
          <w:szCs w:val="28"/>
          <w:rtl/>
        </w:rPr>
        <w:t>י</w:t>
      </w:r>
      <w:r w:rsidR="00612BA2" w:rsidRPr="00457945">
        <w:rPr>
          <w:rFonts w:asciiTheme="majorBidi" w:hAnsiTheme="majorBidi" w:cstheme="majorBidi"/>
          <w:sz w:val="28"/>
          <w:szCs w:val="28"/>
          <w:rtl/>
        </w:rPr>
        <w:t>כרונותיו חוזרים ומצביעים על ח</w:t>
      </w:r>
      <w:r w:rsidR="009145B0" w:rsidRPr="00457945">
        <w:rPr>
          <w:rFonts w:asciiTheme="majorBidi" w:hAnsiTheme="majorBidi" w:cstheme="majorBidi"/>
          <w:sz w:val="28"/>
          <w:szCs w:val="28"/>
          <w:rtl/>
        </w:rPr>
        <w:t xml:space="preserve">לקן </w:t>
      </w:r>
      <w:r w:rsidR="00612BA2" w:rsidRPr="00457945">
        <w:rPr>
          <w:rFonts w:asciiTheme="majorBidi" w:hAnsiTheme="majorBidi" w:cstheme="majorBidi"/>
          <w:sz w:val="28"/>
          <w:szCs w:val="28"/>
          <w:rtl/>
        </w:rPr>
        <w:t>המשפיע של נשות  הסוחרים היהודים</w:t>
      </w:r>
      <w:r w:rsidR="009145B0" w:rsidRPr="00457945">
        <w:rPr>
          <w:rFonts w:asciiTheme="majorBidi" w:hAnsiTheme="majorBidi" w:cstheme="majorBidi"/>
          <w:sz w:val="28"/>
          <w:szCs w:val="28"/>
          <w:rtl/>
        </w:rPr>
        <w:t xml:space="preserve"> </w:t>
      </w:r>
      <w:r w:rsidR="009A77EE" w:rsidRPr="00457945">
        <w:rPr>
          <w:rFonts w:asciiTheme="majorBidi" w:hAnsiTheme="majorBidi" w:cstheme="majorBidi"/>
          <w:sz w:val="28"/>
          <w:szCs w:val="28"/>
          <w:rtl/>
        </w:rPr>
        <w:t>ב</w:t>
      </w:r>
      <w:r w:rsidR="009145B0" w:rsidRPr="00457945">
        <w:rPr>
          <w:rFonts w:asciiTheme="majorBidi" w:hAnsiTheme="majorBidi" w:cstheme="majorBidi"/>
          <w:sz w:val="28"/>
          <w:szCs w:val="28"/>
          <w:rtl/>
        </w:rPr>
        <w:t>ניהול עסקי</w:t>
      </w:r>
      <w:r w:rsidR="00EB40E8" w:rsidRPr="00457945">
        <w:rPr>
          <w:rFonts w:asciiTheme="majorBidi" w:hAnsiTheme="majorBidi" w:cstheme="majorBidi"/>
          <w:sz w:val="28"/>
          <w:szCs w:val="28"/>
          <w:rtl/>
        </w:rPr>
        <w:t xml:space="preserve"> </w:t>
      </w:r>
      <w:r w:rsidR="00033DE9" w:rsidRPr="00457945">
        <w:rPr>
          <w:rFonts w:asciiTheme="majorBidi" w:hAnsiTheme="majorBidi" w:cstheme="majorBidi"/>
          <w:sz w:val="28"/>
          <w:szCs w:val="28"/>
          <w:rtl/>
        </w:rPr>
        <w:t>הבעלים, האבות והאחים</w:t>
      </w:r>
      <w:r w:rsidR="005E5D84" w:rsidRPr="00457945">
        <w:rPr>
          <w:rFonts w:asciiTheme="majorBidi" w:hAnsiTheme="majorBidi" w:cstheme="majorBidi"/>
          <w:sz w:val="28"/>
          <w:szCs w:val="28"/>
          <w:rtl/>
        </w:rPr>
        <w:t xml:space="preserve"> </w:t>
      </w:r>
      <w:r w:rsidR="009145B0" w:rsidRPr="00457945">
        <w:rPr>
          <w:rFonts w:asciiTheme="majorBidi" w:hAnsiTheme="majorBidi" w:cstheme="majorBidi"/>
          <w:sz w:val="28"/>
          <w:szCs w:val="28"/>
          <w:rtl/>
        </w:rPr>
        <w:t xml:space="preserve"> ובקבלת החלטות </w:t>
      </w:r>
      <w:r w:rsidR="00142355" w:rsidRPr="00457945">
        <w:rPr>
          <w:rFonts w:asciiTheme="majorBidi" w:hAnsiTheme="majorBidi" w:cstheme="majorBidi"/>
          <w:sz w:val="28"/>
          <w:szCs w:val="28"/>
          <w:rtl/>
        </w:rPr>
        <w:t xml:space="preserve">משפחתיות. </w:t>
      </w:r>
      <w:r w:rsidR="005E5D84" w:rsidRPr="00457945">
        <w:rPr>
          <w:rFonts w:asciiTheme="majorBidi" w:hAnsiTheme="majorBidi" w:cstheme="majorBidi"/>
          <w:sz w:val="28"/>
          <w:szCs w:val="28"/>
          <w:rtl/>
        </w:rPr>
        <w:t>לעתים הוא מאשים נשים בקב</w:t>
      </w:r>
      <w:r w:rsidR="008E3D2E" w:rsidRPr="00457945">
        <w:rPr>
          <w:rFonts w:asciiTheme="majorBidi" w:hAnsiTheme="majorBidi" w:cstheme="majorBidi"/>
          <w:sz w:val="28"/>
          <w:szCs w:val="28"/>
          <w:rtl/>
        </w:rPr>
        <w:t>ל</w:t>
      </w:r>
      <w:r w:rsidR="005E5D84" w:rsidRPr="00457945">
        <w:rPr>
          <w:rFonts w:asciiTheme="majorBidi" w:hAnsiTheme="majorBidi" w:cstheme="majorBidi"/>
          <w:sz w:val="28"/>
          <w:szCs w:val="28"/>
          <w:rtl/>
        </w:rPr>
        <w:t xml:space="preserve">ת החלטות </w:t>
      </w:r>
      <w:r w:rsidR="008E3D2E" w:rsidRPr="00457945">
        <w:rPr>
          <w:rFonts w:asciiTheme="majorBidi" w:hAnsiTheme="majorBidi" w:cstheme="majorBidi"/>
          <w:sz w:val="28"/>
          <w:szCs w:val="28"/>
          <w:rtl/>
        </w:rPr>
        <w:t xml:space="preserve">או בליבוי סכסוכים ומחלוקות. </w:t>
      </w:r>
      <w:r w:rsidR="005E5D84" w:rsidRPr="00457945">
        <w:rPr>
          <w:rFonts w:asciiTheme="majorBidi" w:hAnsiTheme="majorBidi" w:cstheme="majorBidi"/>
          <w:sz w:val="28"/>
          <w:szCs w:val="28"/>
          <w:rtl/>
        </w:rPr>
        <w:t>מ</w:t>
      </w:r>
      <w:r w:rsidR="008E3D2E" w:rsidRPr="00457945">
        <w:rPr>
          <w:rFonts w:asciiTheme="majorBidi" w:hAnsiTheme="majorBidi" w:cstheme="majorBidi"/>
          <w:sz w:val="28"/>
          <w:szCs w:val="28"/>
          <w:rtl/>
        </w:rPr>
        <w:t>וטעות</w:t>
      </w:r>
      <w:r w:rsidR="00825F3E" w:rsidRPr="00457945">
        <w:rPr>
          <w:rFonts w:asciiTheme="majorBidi" w:hAnsiTheme="majorBidi" w:cstheme="majorBidi"/>
          <w:sz w:val="28"/>
          <w:szCs w:val="28"/>
          <w:rtl/>
        </w:rPr>
        <w:t xml:space="preserve">. </w:t>
      </w:r>
      <w:r w:rsidR="008E3D2E" w:rsidRPr="00457945">
        <w:rPr>
          <w:rFonts w:asciiTheme="majorBidi" w:hAnsiTheme="majorBidi" w:cstheme="majorBidi"/>
          <w:sz w:val="28"/>
          <w:szCs w:val="28"/>
          <w:rtl/>
        </w:rPr>
        <w:t xml:space="preserve"> </w:t>
      </w:r>
      <w:r w:rsidR="0086284B" w:rsidRPr="00457945">
        <w:rPr>
          <w:rFonts w:asciiTheme="majorBidi" w:hAnsiTheme="majorBidi" w:cstheme="majorBidi"/>
          <w:sz w:val="28"/>
          <w:szCs w:val="28"/>
          <w:rtl/>
        </w:rPr>
        <w:t xml:space="preserve">כך גם לגבי </w:t>
      </w:r>
      <w:r w:rsidR="00825F3E" w:rsidRPr="00457945">
        <w:rPr>
          <w:rFonts w:asciiTheme="majorBidi" w:hAnsiTheme="majorBidi" w:cstheme="majorBidi"/>
          <w:sz w:val="28"/>
          <w:szCs w:val="28"/>
          <w:rtl/>
        </w:rPr>
        <w:t>השכלתן התורנית של נשים</w:t>
      </w:r>
      <w:r w:rsidR="00062A80" w:rsidRPr="00457945">
        <w:rPr>
          <w:rFonts w:asciiTheme="majorBidi" w:hAnsiTheme="majorBidi" w:cstheme="majorBidi"/>
          <w:sz w:val="28"/>
          <w:szCs w:val="28"/>
          <w:rtl/>
        </w:rPr>
        <w:t xml:space="preserve">. הוא אינו מסתיר התפעלותו </w:t>
      </w:r>
      <w:r w:rsidR="00142355" w:rsidRPr="00457945">
        <w:rPr>
          <w:rFonts w:asciiTheme="majorBidi" w:hAnsiTheme="majorBidi" w:cstheme="majorBidi"/>
          <w:sz w:val="28"/>
          <w:szCs w:val="28"/>
          <w:rtl/>
        </w:rPr>
        <w:t xml:space="preserve">הוא גם מספר על </w:t>
      </w:r>
      <w:r w:rsidR="00062A80" w:rsidRPr="00457945">
        <w:rPr>
          <w:rFonts w:asciiTheme="majorBidi" w:hAnsiTheme="majorBidi" w:cstheme="majorBidi"/>
          <w:sz w:val="28"/>
          <w:szCs w:val="28"/>
          <w:rtl/>
        </w:rPr>
        <w:t>מ</w:t>
      </w:r>
      <w:r w:rsidR="00142355" w:rsidRPr="00457945">
        <w:rPr>
          <w:rFonts w:asciiTheme="majorBidi" w:hAnsiTheme="majorBidi" w:cstheme="majorBidi"/>
          <w:sz w:val="28"/>
          <w:szCs w:val="28"/>
          <w:rtl/>
        </w:rPr>
        <w:t xml:space="preserve">אשה </w:t>
      </w:r>
      <w:r w:rsidR="00447842" w:rsidRPr="00457945">
        <w:rPr>
          <w:rFonts w:asciiTheme="majorBidi" w:hAnsiTheme="majorBidi" w:cstheme="majorBidi"/>
          <w:sz w:val="28"/>
          <w:szCs w:val="28"/>
          <w:rtl/>
        </w:rPr>
        <w:t xml:space="preserve">בקיאה בתלמוד שסייעה לו ללמוד סוגיה קשה. </w:t>
      </w:r>
      <w:r w:rsidR="00D17D5D" w:rsidRPr="00457945">
        <w:rPr>
          <w:rFonts w:asciiTheme="majorBidi" w:hAnsiTheme="majorBidi" w:cstheme="majorBidi"/>
          <w:sz w:val="28"/>
          <w:szCs w:val="28"/>
          <w:rtl/>
        </w:rPr>
        <w:t>צד משותף ל</w:t>
      </w:r>
      <w:r w:rsidR="00C06B69" w:rsidRPr="00457945">
        <w:rPr>
          <w:rFonts w:asciiTheme="majorBidi" w:hAnsiTheme="majorBidi" w:cstheme="majorBidi"/>
          <w:sz w:val="28"/>
          <w:szCs w:val="28"/>
          <w:rtl/>
        </w:rPr>
        <w:t xml:space="preserve">גליקל ולבירקנטל </w:t>
      </w:r>
      <w:r w:rsidR="00045417" w:rsidRPr="00457945">
        <w:rPr>
          <w:rFonts w:asciiTheme="majorBidi" w:hAnsiTheme="majorBidi" w:cstheme="majorBidi"/>
          <w:sz w:val="28"/>
          <w:szCs w:val="28"/>
          <w:rtl/>
        </w:rPr>
        <w:t>בכתיבה</w:t>
      </w:r>
      <w:r w:rsidR="005345C1" w:rsidRPr="00457945">
        <w:rPr>
          <w:rFonts w:asciiTheme="majorBidi" w:hAnsiTheme="majorBidi" w:cstheme="majorBidi"/>
          <w:sz w:val="28"/>
          <w:szCs w:val="28"/>
          <w:rtl/>
        </w:rPr>
        <w:t xml:space="preserve"> </w:t>
      </w:r>
      <w:r w:rsidR="000379A0" w:rsidRPr="00457945">
        <w:rPr>
          <w:rFonts w:asciiTheme="majorBidi" w:hAnsiTheme="majorBidi" w:cstheme="majorBidi"/>
          <w:sz w:val="28"/>
          <w:szCs w:val="28"/>
          <w:rtl/>
        </w:rPr>
        <w:t>ב</w:t>
      </w:r>
      <w:r w:rsidR="005345C1" w:rsidRPr="00457945">
        <w:rPr>
          <w:rFonts w:asciiTheme="majorBidi" w:hAnsiTheme="majorBidi" w:cstheme="majorBidi"/>
          <w:sz w:val="28"/>
          <w:szCs w:val="28"/>
          <w:rtl/>
        </w:rPr>
        <w:t xml:space="preserve">נוסח פנקס </w:t>
      </w:r>
      <w:r w:rsidR="009D4D85" w:rsidRPr="00457945">
        <w:rPr>
          <w:rFonts w:asciiTheme="majorBidi" w:hAnsiTheme="majorBidi" w:cstheme="majorBidi"/>
          <w:sz w:val="28"/>
          <w:szCs w:val="28"/>
          <w:rtl/>
        </w:rPr>
        <w:t xml:space="preserve">אישי של </w:t>
      </w:r>
      <w:r w:rsidR="005345C1" w:rsidRPr="00457945">
        <w:rPr>
          <w:rFonts w:asciiTheme="majorBidi" w:hAnsiTheme="majorBidi" w:cstheme="majorBidi"/>
          <w:sz w:val="28"/>
          <w:szCs w:val="28"/>
          <w:rtl/>
        </w:rPr>
        <w:t xml:space="preserve">סוחר </w:t>
      </w:r>
      <w:r w:rsidR="00922864" w:rsidRPr="00457945">
        <w:rPr>
          <w:rFonts w:asciiTheme="majorBidi" w:hAnsiTheme="majorBidi" w:cstheme="majorBidi"/>
          <w:sz w:val="28"/>
          <w:szCs w:val="28"/>
          <w:rtl/>
        </w:rPr>
        <w:t>הוא ה</w:t>
      </w:r>
      <w:r w:rsidR="00136A4C" w:rsidRPr="00457945">
        <w:rPr>
          <w:rFonts w:asciiTheme="majorBidi" w:hAnsiTheme="majorBidi" w:cstheme="majorBidi"/>
          <w:sz w:val="28"/>
          <w:szCs w:val="28"/>
          <w:rtl/>
        </w:rPr>
        <w:t xml:space="preserve">עיסוק הפרטני </w:t>
      </w:r>
      <w:r w:rsidR="00065E0B" w:rsidRPr="00457945">
        <w:rPr>
          <w:rFonts w:asciiTheme="majorBidi" w:hAnsiTheme="majorBidi" w:cstheme="majorBidi"/>
          <w:sz w:val="28"/>
          <w:szCs w:val="28"/>
          <w:rtl/>
        </w:rPr>
        <w:t>ב</w:t>
      </w:r>
      <w:r w:rsidR="000379A0" w:rsidRPr="00457945">
        <w:rPr>
          <w:rFonts w:asciiTheme="majorBidi" w:hAnsiTheme="majorBidi" w:cstheme="majorBidi"/>
          <w:sz w:val="28"/>
          <w:szCs w:val="28"/>
          <w:rtl/>
        </w:rPr>
        <w:t xml:space="preserve">שווי כספי של </w:t>
      </w:r>
      <w:r w:rsidR="00065E0B" w:rsidRPr="00457945">
        <w:rPr>
          <w:rFonts w:asciiTheme="majorBidi" w:hAnsiTheme="majorBidi" w:cstheme="majorBidi"/>
          <w:sz w:val="28"/>
          <w:szCs w:val="28"/>
          <w:rtl/>
        </w:rPr>
        <w:t>נכסים, ב</w:t>
      </w:r>
      <w:r w:rsidR="000379A0" w:rsidRPr="00457945">
        <w:rPr>
          <w:rFonts w:asciiTheme="majorBidi" w:hAnsiTheme="majorBidi" w:cstheme="majorBidi"/>
          <w:sz w:val="28"/>
          <w:szCs w:val="28"/>
          <w:rtl/>
        </w:rPr>
        <w:t>הכנסות וב</w:t>
      </w:r>
      <w:r w:rsidR="00065E0B" w:rsidRPr="00457945">
        <w:rPr>
          <w:rFonts w:asciiTheme="majorBidi" w:hAnsiTheme="majorBidi" w:cstheme="majorBidi"/>
          <w:sz w:val="28"/>
          <w:szCs w:val="28"/>
          <w:rtl/>
        </w:rPr>
        <w:t>הוצאות</w:t>
      </w:r>
      <w:r w:rsidR="000379A0" w:rsidRPr="00457945">
        <w:rPr>
          <w:rFonts w:asciiTheme="majorBidi" w:hAnsiTheme="majorBidi" w:cstheme="majorBidi"/>
          <w:sz w:val="28"/>
          <w:szCs w:val="28"/>
          <w:rtl/>
        </w:rPr>
        <w:t>,</w:t>
      </w:r>
      <w:r w:rsidR="00620189" w:rsidRPr="00457945">
        <w:rPr>
          <w:rFonts w:asciiTheme="majorBidi" w:hAnsiTheme="majorBidi" w:cstheme="majorBidi"/>
          <w:sz w:val="28"/>
          <w:szCs w:val="28"/>
          <w:rtl/>
        </w:rPr>
        <w:t xml:space="preserve"> בסכומי הלוואות וברווח והפסד </w:t>
      </w:r>
      <w:r w:rsidR="00F01160" w:rsidRPr="00457945">
        <w:rPr>
          <w:rFonts w:asciiTheme="majorBidi" w:hAnsiTheme="majorBidi" w:cstheme="majorBidi"/>
          <w:sz w:val="28"/>
          <w:szCs w:val="28"/>
          <w:rtl/>
        </w:rPr>
        <w:t>–</w:t>
      </w:r>
      <w:r w:rsidR="000772CC" w:rsidRPr="00457945">
        <w:rPr>
          <w:rFonts w:asciiTheme="majorBidi" w:hAnsiTheme="majorBidi" w:cstheme="majorBidi"/>
          <w:sz w:val="28"/>
          <w:szCs w:val="28"/>
          <w:rtl/>
        </w:rPr>
        <w:t xml:space="preserve"> </w:t>
      </w:r>
      <w:r w:rsidR="000379A0" w:rsidRPr="00457945">
        <w:rPr>
          <w:rFonts w:asciiTheme="majorBidi" w:hAnsiTheme="majorBidi" w:cstheme="majorBidi"/>
          <w:sz w:val="28"/>
          <w:szCs w:val="28"/>
          <w:rtl/>
        </w:rPr>
        <w:t>ברוח ה</w:t>
      </w:r>
      <w:r w:rsidR="00AB347D" w:rsidRPr="00457945">
        <w:rPr>
          <w:rFonts w:asciiTheme="majorBidi" w:hAnsiTheme="majorBidi" w:cstheme="majorBidi"/>
          <w:sz w:val="28"/>
          <w:szCs w:val="28"/>
          <w:rtl/>
        </w:rPr>
        <w:t>בורגנות ש</w:t>
      </w:r>
      <w:r w:rsidR="000379A0" w:rsidRPr="00457945">
        <w:rPr>
          <w:rFonts w:asciiTheme="majorBidi" w:hAnsiTheme="majorBidi" w:cstheme="majorBidi"/>
          <w:sz w:val="28"/>
          <w:szCs w:val="28"/>
          <w:rtl/>
        </w:rPr>
        <w:t>שילבה</w:t>
      </w:r>
      <w:r w:rsidR="00AB347D" w:rsidRPr="00457945">
        <w:rPr>
          <w:rFonts w:asciiTheme="majorBidi" w:hAnsiTheme="majorBidi" w:cstheme="majorBidi"/>
          <w:sz w:val="28"/>
          <w:szCs w:val="28"/>
          <w:rtl/>
        </w:rPr>
        <w:t xml:space="preserve"> </w:t>
      </w:r>
      <w:r w:rsidR="005E69FD" w:rsidRPr="00457945">
        <w:rPr>
          <w:rFonts w:asciiTheme="majorBidi" w:hAnsiTheme="majorBidi" w:cstheme="majorBidi"/>
          <w:sz w:val="28"/>
          <w:szCs w:val="28"/>
          <w:rtl/>
        </w:rPr>
        <w:t xml:space="preserve">הון, </w:t>
      </w:r>
      <w:r w:rsidR="00C17B34" w:rsidRPr="00457945">
        <w:rPr>
          <w:rFonts w:asciiTheme="majorBidi" w:hAnsiTheme="majorBidi" w:cstheme="majorBidi"/>
          <w:sz w:val="28"/>
          <w:szCs w:val="28"/>
          <w:rtl/>
        </w:rPr>
        <w:t>יחוס</w:t>
      </w:r>
      <w:r w:rsidR="0026503A" w:rsidRPr="00457945">
        <w:rPr>
          <w:rFonts w:asciiTheme="majorBidi" w:hAnsiTheme="majorBidi" w:cstheme="majorBidi"/>
          <w:sz w:val="28"/>
          <w:szCs w:val="28"/>
          <w:rtl/>
        </w:rPr>
        <w:t xml:space="preserve"> משפחה</w:t>
      </w:r>
      <w:r w:rsidR="00C17B34" w:rsidRPr="00457945">
        <w:rPr>
          <w:rFonts w:asciiTheme="majorBidi" w:hAnsiTheme="majorBidi" w:cstheme="majorBidi"/>
          <w:sz w:val="28"/>
          <w:szCs w:val="28"/>
          <w:rtl/>
        </w:rPr>
        <w:t>, מעמד</w:t>
      </w:r>
      <w:r w:rsidR="0026503A" w:rsidRPr="00457945">
        <w:rPr>
          <w:rFonts w:asciiTheme="majorBidi" w:hAnsiTheme="majorBidi" w:cstheme="majorBidi"/>
          <w:sz w:val="28"/>
          <w:szCs w:val="28"/>
          <w:rtl/>
        </w:rPr>
        <w:t xml:space="preserve"> חברתי</w:t>
      </w:r>
      <w:r w:rsidR="00C17B34" w:rsidRPr="00457945">
        <w:rPr>
          <w:rFonts w:asciiTheme="majorBidi" w:hAnsiTheme="majorBidi" w:cstheme="majorBidi"/>
          <w:sz w:val="28"/>
          <w:szCs w:val="28"/>
          <w:rtl/>
        </w:rPr>
        <w:t xml:space="preserve"> ופעילות קהילתית</w:t>
      </w:r>
      <w:r w:rsidR="005E69FD" w:rsidRPr="00457945">
        <w:rPr>
          <w:rFonts w:asciiTheme="majorBidi" w:hAnsiTheme="majorBidi" w:cstheme="majorBidi"/>
          <w:sz w:val="28"/>
          <w:szCs w:val="28"/>
          <w:rtl/>
        </w:rPr>
        <w:t xml:space="preserve"> </w:t>
      </w:r>
      <w:r w:rsidR="000379A0" w:rsidRPr="00457945">
        <w:rPr>
          <w:rFonts w:asciiTheme="majorBidi" w:hAnsiTheme="majorBidi" w:cstheme="majorBidi"/>
          <w:sz w:val="28"/>
          <w:szCs w:val="28"/>
          <w:rtl/>
        </w:rPr>
        <w:t>ב</w:t>
      </w:r>
      <w:r w:rsidR="00E24A0F" w:rsidRPr="00457945">
        <w:rPr>
          <w:rFonts w:asciiTheme="majorBidi" w:hAnsiTheme="majorBidi" w:cstheme="majorBidi"/>
          <w:sz w:val="28"/>
          <w:szCs w:val="28"/>
          <w:rtl/>
        </w:rPr>
        <w:t>הצגת האישיות האינדיבידואלית.</w:t>
      </w:r>
      <w:r w:rsidR="00865923" w:rsidRPr="00457945">
        <w:rPr>
          <w:rFonts w:asciiTheme="majorBidi" w:hAnsiTheme="majorBidi" w:cstheme="majorBidi"/>
          <w:sz w:val="28"/>
          <w:szCs w:val="28"/>
          <w:rtl/>
        </w:rPr>
        <w:t xml:space="preserve"> </w:t>
      </w:r>
    </w:p>
    <w:p w14:paraId="7C14F72D" w14:textId="476AD8E8" w:rsidR="00124FE1" w:rsidRDefault="00037777" w:rsidP="009F7301">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5E0A14" w:rsidRPr="00457945">
        <w:rPr>
          <w:rFonts w:asciiTheme="majorBidi" w:hAnsiTheme="majorBidi" w:cstheme="majorBidi"/>
          <w:sz w:val="28"/>
          <w:szCs w:val="28"/>
          <w:rtl/>
        </w:rPr>
        <w:t>שלא כגליקל וכבירקנטל</w:t>
      </w:r>
      <w:r w:rsidR="001C5376">
        <w:rPr>
          <w:rFonts w:asciiTheme="majorBidi" w:hAnsiTheme="majorBidi" w:cstheme="majorBidi" w:hint="cs"/>
          <w:sz w:val="28"/>
          <w:szCs w:val="28"/>
          <w:rtl/>
        </w:rPr>
        <w:t>,</w:t>
      </w:r>
      <w:r w:rsidR="005E0A14" w:rsidRPr="00457945">
        <w:rPr>
          <w:rFonts w:asciiTheme="majorBidi" w:hAnsiTheme="majorBidi" w:cstheme="majorBidi"/>
          <w:sz w:val="28"/>
          <w:szCs w:val="28"/>
          <w:rtl/>
        </w:rPr>
        <w:t xml:space="preserve"> </w:t>
      </w:r>
      <w:r w:rsidR="009F092D" w:rsidRPr="00457945">
        <w:rPr>
          <w:rFonts w:asciiTheme="majorBidi" w:hAnsiTheme="majorBidi" w:cstheme="majorBidi"/>
          <w:sz w:val="28"/>
          <w:szCs w:val="28"/>
          <w:rtl/>
        </w:rPr>
        <w:t xml:space="preserve">ספיבקוב </w:t>
      </w:r>
      <w:r w:rsidR="000B7F18" w:rsidRPr="00457945">
        <w:rPr>
          <w:rFonts w:asciiTheme="majorBidi" w:hAnsiTheme="majorBidi" w:cstheme="majorBidi"/>
          <w:sz w:val="28"/>
          <w:szCs w:val="28"/>
          <w:rtl/>
        </w:rPr>
        <w:t xml:space="preserve">חיבר </w:t>
      </w:r>
      <w:r w:rsidR="00710643" w:rsidRPr="00457945">
        <w:rPr>
          <w:rFonts w:asciiTheme="majorBidi" w:hAnsiTheme="majorBidi" w:cstheme="majorBidi"/>
          <w:sz w:val="28"/>
          <w:szCs w:val="28"/>
          <w:rtl/>
        </w:rPr>
        <w:t xml:space="preserve"> </w:t>
      </w:r>
      <w:r w:rsidR="008825A0" w:rsidRPr="00457945">
        <w:rPr>
          <w:rFonts w:asciiTheme="majorBidi" w:hAnsiTheme="majorBidi" w:cstheme="majorBidi"/>
          <w:sz w:val="28"/>
          <w:szCs w:val="28"/>
          <w:rtl/>
        </w:rPr>
        <w:t>את ה</w:t>
      </w:r>
      <w:r w:rsidR="00710643" w:rsidRPr="00457945">
        <w:rPr>
          <w:rFonts w:asciiTheme="majorBidi" w:hAnsiTheme="majorBidi" w:cstheme="majorBidi"/>
          <w:sz w:val="28"/>
          <w:szCs w:val="28"/>
          <w:rtl/>
        </w:rPr>
        <w:t>אוטוביוגרפיה</w:t>
      </w:r>
      <w:r w:rsidR="00F14517" w:rsidRPr="00457945">
        <w:rPr>
          <w:rFonts w:asciiTheme="majorBidi" w:hAnsiTheme="majorBidi" w:cstheme="majorBidi"/>
          <w:sz w:val="28"/>
          <w:szCs w:val="28"/>
          <w:rtl/>
        </w:rPr>
        <w:t xml:space="preserve"> </w:t>
      </w:r>
      <w:r w:rsidR="005E0A14" w:rsidRPr="00457945">
        <w:rPr>
          <w:rFonts w:asciiTheme="majorBidi" w:hAnsiTheme="majorBidi" w:cstheme="majorBidi"/>
          <w:sz w:val="28"/>
          <w:szCs w:val="28"/>
          <w:rtl/>
        </w:rPr>
        <w:t>בתקופה בה</w:t>
      </w:r>
      <w:r w:rsidR="00F14517" w:rsidRPr="00457945">
        <w:rPr>
          <w:rFonts w:asciiTheme="majorBidi" w:hAnsiTheme="majorBidi" w:cstheme="majorBidi"/>
          <w:sz w:val="28"/>
          <w:szCs w:val="28"/>
          <w:rtl/>
        </w:rPr>
        <w:t xml:space="preserve"> </w:t>
      </w:r>
      <w:r w:rsidR="00B12F5D" w:rsidRPr="00457945">
        <w:rPr>
          <w:rFonts w:asciiTheme="majorBidi" w:hAnsiTheme="majorBidi" w:cstheme="majorBidi"/>
          <w:sz w:val="28"/>
          <w:szCs w:val="28"/>
          <w:rtl/>
        </w:rPr>
        <w:t xml:space="preserve">כבר היה </w:t>
      </w:r>
      <w:r w:rsidR="00F14517" w:rsidRPr="00457945">
        <w:rPr>
          <w:rFonts w:asciiTheme="majorBidi" w:hAnsiTheme="majorBidi" w:cstheme="majorBidi"/>
          <w:sz w:val="28"/>
          <w:szCs w:val="28"/>
          <w:rtl/>
        </w:rPr>
        <w:t xml:space="preserve">מדף </w:t>
      </w:r>
      <w:r w:rsidR="001052AE" w:rsidRPr="00457945">
        <w:rPr>
          <w:rFonts w:asciiTheme="majorBidi" w:hAnsiTheme="majorBidi" w:cstheme="majorBidi"/>
          <w:sz w:val="28"/>
          <w:szCs w:val="28"/>
          <w:rtl/>
        </w:rPr>
        <w:t xml:space="preserve">הזיכרונות היהודיים גדוש מאות </w:t>
      </w:r>
      <w:r w:rsidR="005E0A14" w:rsidRPr="00457945">
        <w:rPr>
          <w:rFonts w:asciiTheme="majorBidi" w:hAnsiTheme="majorBidi" w:cstheme="majorBidi"/>
          <w:sz w:val="28"/>
          <w:szCs w:val="28"/>
          <w:rtl/>
        </w:rPr>
        <w:t>אגו-דוקומנטים</w:t>
      </w:r>
      <w:r w:rsidR="00F023F8" w:rsidRPr="00457945">
        <w:rPr>
          <w:rFonts w:asciiTheme="majorBidi" w:hAnsiTheme="majorBidi" w:cstheme="majorBidi"/>
          <w:sz w:val="28"/>
          <w:szCs w:val="28"/>
          <w:rtl/>
        </w:rPr>
        <w:t xml:space="preserve"> ב</w:t>
      </w:r>
      <w:r w:rsidR="00CD7A3D" w:rsidRPr="00457945">
        <w:rPr>
          <w:rFonts w:asciiTheme="majorBidi" w:hAnsiTheme="majorBidi" w:cstheme="majorBidi"/>
          <w:sz w:val="28"/>
          <w:szCs w:val="28"/>
          <w:rtl/>
        </w:rPr>
        <w:t>לש</w:t>
      </w:r>
      <w:r w:rsidR="00F023F8" w:rsidRPr="00457945">
        <w:rPr>
          <w:rFonts w:asciiTheme="majorBidi" w:hAnsiTheme="majorBidi" w:cstheme="majorBidi"/>
          <w:sz w:val="28"/>
          <w:szCs w:val="28"/>
          <w:rtl/>
        </w:rPr>
        <w:t>ונות העמים וב</w:t>
      </w:r>
      <w:r w:rsidR="005E0A14" w:rsidRPr="00457945">
        <w:rPr>
          <w:rFonts w:asciiTheme="majorBidi" w:hAnsiTheme="majorBidi" w:cstheme="majorBidi"/>
          <w:sz w:val="28"/>
          <w:szCs w:val="28"/>
          <w:rtl/>
        </w:rPr>
        <w:t>שפות</w:t>
      </w:r>
      <w:r w:rsidR="00F023F8" w:rsidRPr="00457945">
        <w:rPr>
          <w:rFonts w:asciiTheme="majorBidi" w:hAnsiTheme="majorBidi" w:cstheme="majorBidi"/>
          <w:sz w:val="28"/>
          <w:szCs w:val="28"/>
          <w:rtl/>
        </w:rPr>
        <w:t xml:space="preserve"> היהודים.</w:t>
      </w:r>
      <w:r w:rsidR="00C47E2B">
        <w:rPr>
          <w:rFonts w:asciiTheme="majorBidi" w:hAnsiTheme="majorBidi" w:cstheme="majorBidi" w:hint="cs"/>
          <w:sz w:val="28"/>
          <w:szCs w:val="28"/>
          <w:rtl/>
        </w:rPr>
        <w:t xml:space="preserve"> </w:t>
      </w:r>
      <w:r w:rsidR="00DC7254">
        <w:rPr>
          <w:rFonts w:asciiTheme="majorBidi" w:hAnsiTheme="majorBidi" w:cstheme="majorBidi" w:hint="cs"/>
          <w:sz w:val="28"/>
          <w:szCs w:val="28"/>
          <w:rtl/>
        </w:rPr>
        <w:t xml:space="preserve">מבחינה זו, </w:t>
      </w:r>
      <w:r w:rsidR="00BC33F4">
        <w:rPr>
          <w:rFonts w:asciiTheme="majorBidi" w:hAnsiTheme="majorBidi" w:cstheme="majorBidi" w:hint="cs"/>
          <w:sz w:val="28"/>
          <w:szCs w:val="28"/>
          <w:rtl/>
        </w:rPr>
        <w:t>מה שכ</w:t>
      </w:r>
      <w:r w:rsidR="00090397">
        <w:rPr>
          <w:rFonts w:asciiTheme="majorBidi" w:hAnsiTheme="majorBidi" w:cstheme="majorBidi" w:hint="cs"/>
          <w:sz w:val="28"/>
          <w:szCs w:val="28"/>
          <w:rtl/>
        </w:rPr>
        <w:t xml:space="preserve">תב, </w:t>
      </w:r>
      <w:r w:rsidR="005A2786">
        <w:rPr>
          <w:rFonts w:asciiTheme="majorBidi" w:hAnsiTheme="majorBidi" w:cstheme="majorBidi" w:hint="cs"/>
          <w:sz w:val="28"/>
          <w:szCs w:val="28"/>
          <w:rtl/>
        </w:rPr>
        <w:t>בהתחשב</w:t>
      </w:r>
      <w:r w:rsidR="00090397">
        <w:rPr>
          <w:rFonts w:asciiTheme="majorBidi" w:hAnsiTheme="majorBidi" w:cstheme="majorBidi" w:hint="cs"/>
          <w:sz w:val="28"/>
          <w:szCs w:val="28"/>
          <w:rtl/>
        </w:rPr>
        <w:t xml:space="preserve"> עם </w:t>
      </w:r>
      <w:r w:rsidR="00767D04">
        <w:rPr>
          <w:rFonts w:asciiTheme="majorBidi" w:hAnsiTheme="majorBidi" w:cstheme="majorBidi" w:hint="cs"/>
          <w:sz w:val="28"/>
          <w:szCs w:val="28"/>
          <w:rtl/>
        </w:rPr>
        <w:t>החיבורים האחרי</w:t>
      </w:r>
      <w:r w:rsidR="00327CE8">
        <w:rPr>
          <w:rFonts w:asciiTheme="majorBidi" w:hAnsiTheme="majorBidi" w:cstheme="majorBidi" w:hint="cs"/>
          <w:sz w:val="28"/>
          <w:szCs w:val="28"/>
          <w:rtl/>
        </w:rPr>
        <w:t>ם,</w:t>
      </w:r>
      <w:r w:rsidR="005A2786">
        <w:rPr>
          <w:rFonts w:asciiTheme="majorBidi" w:hAnsiTheme="majorBidi" w:cstheme="majorBidi" w:hint="cs"/>
          <w:sz w:val="28"/>
          <w:szCs w:val="28"/>
          <w:rtl/>
        </w:rPr>
        <w:t xml:space="preserve"> הללו</w:t>
      </w:r>
      <w:r w:rsidR="00925EF7">
        <w:rPr>
          <w:rFonts w:asciiTheme="majorBidi" w:hAnsiTheme="majorBidi" w:cstheme="majorBidi"/>
          <w:sz w:val="28"/>
          <w:szCs w:val="28"/>
        </w:rPr>
        <w:t xml:space="preserve"> </w:t>
      </w:r>
      <w:r w:rsidR="00BC33F4">
        <w:rPr>
          <w:rFonts w:asciiTheme="majorBidi" w:hAnsiTheme="majorBidi" w:cstheme="majorBidi" w:hint="cs"/>
          <w:sz w:val="28"/>
          <w:szCs w:val="28"/>
          <w:rtl/>
        </w:rPr>
        <w:t xml:space="preserve"> </w:t>
      </w:r>
      <w:r w:rsidR="00C47E2B">
        <w:rPr>
          <w:rFonts w:asciiTheme="majorBidi" w:hAnsiTheme="majorBidi" w:cstheme="majorBidi" w:hint="cs"/>
          <w:sz w:val="28"/>
          <w:szCs w:val="28"/>
          <w:rtl/>
        </w:rPr>
        <w:t xml:space="preserve"> </w:t>
      </w:r>
      <w:r w:rsidR="00124FE1" w:rsidRPr="00124FE1">
        <w:rPr>
          <w:rFonts w:asciiTheme="majorBidi" w:hAnsiTheme="majorBidi" w:cstheme="majorBidi"/>
          <w:sz w:val="28"/>
          <w:szCs w:val="28"/>
        </w:rPr>
        <w:t xml:space="preserve"> </w:t>
      </w:r>
      <w:r w:rsidR="00041757">
        <w:rPr>
          <w:rFonts w:asciiTheme="majorBidi" w:hAnsiTheme="majorBidi" w:cstheme="majorBidi"/>
          <w:sz w:val="28"/>
          <w:szCs w:val="28"/>
        </w:rPr>
        <w:t xml:space="preserve">is </w:t>
      </w:r>
      <w:r w:rsidR="00124FE1" w:rsidRPr="00124FE1">
        <w:rPr>
          <w:rFonts w:asciiTheme="majorBidi" w:hAnsiTheme="majorBidi" w:cstheme="majorBidi"/>
          <w:sz w:val="28"/>
          <w:szCs w:val="28"/>
        </w:rPr>
        <w:t>most valuable</w:t>
      </w:r>
      <w:r w:rsidR="00041757">
        <w:rPr>
          <w:rFonts w:asciiTheme="majorBidi" w:hAnsiTheme="majorBidi" w:cstheme="majorBidi"/>
          <w:sz w:val="28"/>
          <w:szCs w:val="28"/>
        </w:rPr>
        <w:t xml:space="preserve"> for the historian </w:t>
      </w:r>
      <w:r w:rsidR="00124FE1" w:rsidRPr="00124FE1">
        <w:rPr>
          <w:rFonts w:asciiTheme="majorBidi" w:hAnsiTheme="majorBidi" w:cstheme="majorBidi"/>
          <w:sz w:val="28"/>
          <w:szCs w:val="28"/>
        </w:rPr>
        <w:t xml:space="preserve"> a</w:t>
      </w:r>
      <w:r w:rsidR="00A053B8">
        <w:rPr>
          <w:rFonts w:asciiTheme="majorBidi" w:hAnsiTheme="majorBidi" w:cstheme="majorBidi"/>
          <w:sz w:val="28"/>
          <w:szCs w:val="28"/>
        </w:rPr>
        <w:t xml:space="preserve">s a </w:t>
      </w:r>
      <w:r w:rsidR="00124FE1" w:rsidRPr="00124FE1">
        <w:rPr>
          <w:rFonts w:asciiTheme="majorBidi" w:hAnsiTheme="majorBidi" w:cstheme="majorBidi"/>
          <w:sz w:val="28"/>
          <w:szCs w:val="28"/>
        </w:rPr>
        <w:t xml:space="preserve"> serial rather than </w:t>
      </w:r>
      <w:r w:rsidR="00A053B8">
        <w:rPr>
          <w:rFonts w:asciiTheme="majorBidi" w:hAnsiTheme="majorBidi" w:cstheme="majorBidi"/>
          <w:sz w:val="28"/>
          <w:szCs w:val="28"/>
        </w:rPr>
        <w:t xml:space="preserve">an </w:t>
      </w:r>
      <w:r w:rsidR="00124FE1" w:rsidRPr="00124FE1">
        <w:rPr>
          <w:rFonts w:asciiTheme="majorBidi" w:hAnsiTheme="majorBidi" w:cstheme="majorBidi"/>
          <w:sz w:val="28"/>
          <w:szCs w:val="28"/>
        </w:rPr>
        <w:t>individua</w:t>
      </w:r>
      <w:r w:rsidR="009E58C3">
        <w:rPr>
          <w:rFonts w:asciiTheme="majorBidi" w:hAnsiTheme="majorBidi" w:cstheme="majorBidi"/>
          <w:sz w:val="28"/>
          <w:szCs w:val="28"/>
        </w:rPr>
        <w:t xml:space="preserve">l </w:t>
      </w:r>
      <w:r w:rsidR="00124FE1" w:rsidRPr="00124FE1">
        <w:rPr>
          <w:rFonts w:asciiTheme="majorBidi" w:hAnsiTheme="majorBidi" w:cstheme="majorBidi"/>
          <w:sz w:val="28"/>
          <w:szCs w:val="28"/>
        </w:rPr>
        <w:t>record</w:t>
      </w:r>
      <w:r w:rsidR="00124FE1" w:rsidRPr="00124FE1">
        <w:rPr>
          <w:rFonts w:asciiTheme="majorBidi" w:hAnsiTheme="majorBidi" w:cs="Times New Roman"/>
          <w:sz w:val="28"/>
          <w:szCs w:val="28"/>
          <w:rtl/>
        </w:rPr>
        <w:t>.</w:t>
      </w:r>
      <w:r w:rsidR="006152C6">
        <w:rPr>
          <w:rFonts w:asciiTheme="majorBidi" w:hAnsiTheme="majorBidi" w:cs="Times New Roman" w:hint="cs"/>
          <w:sz w:val="28"/>
          <w:szCs w:val="28"/>
          <w:rtl/>
        </w:rPr>
        <w:t xml:space="preserve"> </w:t>
      </w:r>
    </w:p>
    <w:p w14:paraId="71EF8FDB" w14:textId="74FD7015" w:rsidR="009F092D" w:rsidRPr="00457945" w:rsidRDefault="00F023F8" w:rsidP="005E0439">
      <w:pPr>
        <w:spacing w:line="360" w:lineRule="auto"/>
        <w:rPr>
          <w:rFonts w:asciiTheme="majorBidi" w:hAnsiTheme="majorBidi" w:cstheme="majorBidi"/>
          <w:sz w:val="28"/>
          <w:szCs w:val="28"/>
        </w:rPr>
      </w:pPr>
      <w:r w:rsidRPr="00457945">
        <w:rPr>
          <w:rFonts w:asciiTheme="majorBidi" w:hAnsiTheme="majorBidi" w:cstheme="majorBidi"/>
          <w:sz w:val="28"/>
          <w:szCs w:val="28"/>
          <w:rtl/>
        </w:rPr>
        <w:lastRenderedPageBreak/>
        <w:t xml:space="preserve"> </w:t>
      </w:r>
      <w:r w:rsidR="00CD7A3D" w:rsidRPr="00457945">
        <w:rPr>
          <w:rFonts w:asciiTheme="majorBidi" w:hAnsiTheme="majorBidi" w:cstheme="majorBidi"/>
          <w:sz w:val="28"/>
          <w:szCs w:val="28"/>
          <w:rtl/>
        </w:rPr>
        <w:t>סוגת הז</w:t>
      </w:r>
      <w:r w:rsidR="000379A0" w:rsidRPr="00457945">
        <w:rPr>
          <w:rFonts w:asciiTheme="majorBidi" w:hAnsiTheme="majorBidi" w:cstheme="majorBidi"/>
          <w:sz w:val="28"/>
          <w:szCs w:val="28"/>
          <w:rtl/>
        </w:rPr>
        <w:t>י</w:t>
      </w:r>
      <w:r w:rsidR="00CD7A3D" w:rsidRPr="00457945">
        <w:rPr>
          <w:rFonts w:asciiTheme="majorBidi" w:hAnsiTheme="majorBidi" w:cstheme="majorBidi"/>
          <w:sz w:val="28"/>
          <w:szCs w:val="28"/>
          <w:rtl/>
        </w:rPr>
        <w:t>כרונות</w:t>
      </w:r>
      <w:r w:rsidR="001B0BDA" w:rsidRPr="00457945">
        <w:rPr>
          <w:rFonts w:asciiTheme="majorBidi" w:hAnsiTheme="majorBidi" w:cstheme="majorBidi"/>
          <w:sz w:val="28"/>
          <w:szCs w:val="28"/>
          <w:rtl/>
        </w:rPr>
        <w:t xml:space="preserve"> פרחה ו</w:t>
      </w:r>
      <w:r w:rsidR="00A02C95" w:rsidRPr="00457945">
        <w:rPr>
          <w:rFonts w:asciiTheme="majorBidi" w:hAnsiTheme="majorBidi" w:cstheme="majorBidi"/>
          <w:sz w:val="28"/>
          <w:szCs w:val="28"/>
          <w:rtl/>
        </w:rPr>
        <w:t>עוררה עניין ציבורי</w:t>
      </w:r>
      <w:r w:rsidR="002D526A" w:rsidRPr="00457945">
        <w:rPr>
          <w:rFonts w:asciiTheme="majorBidi" w:hAnsiTheme="majorBidi" w:cstheme="majorBidi"/>
          <w:sz w:val="28"/>
          <w:szCs w:val="28"/>
          <w:rtl/>
        </w:rPr>
        <w:t xml:space="preserve">. </w:t>
      </w:r>
      <w:r w:rsidR="008124D4" w:rsidRPr="00457945">
        <w:rPr>
          <w:rFonts w:asciiTheme="majorBidi" w:hAnsiTheme="majorBidi" w:cstheme="majorBidi"/>
          <w:sz w:val="28"/>
          <w:szCs w:val="28"/>
          <w:rtl/>
        </w:rPr>
        <w:t>המחבר היה מודע היטב ל</w:t>
      </w:r>
      <w:r w:rsidR="006D5A26" w:rsidRPr="00457945">
        <w:rPr>
          <w:rFonts w:asciiTheme="majorBidi" w:hAnsiTheme="majorBidi" w:cstheme="majorBidi"/>
          <w:sz w:val="28"/>
          <w:szCs w:val="28"/>
          <w:rtl/>
        </w:rPr>
        <w:t>אופי</w:t>
      </w:r>
      <w:r w:rsidR="005E0A14" w:rsidRPr="00457945">
        <w:rPr>
          <w:rFonts w:asciiTheme="majorBidi" w:hAnsiTheme="majorBidi" w:cstheme="majorBidi"/>
          <w:sz w:val="28"/>
          <w:szCs w:val="28"/>
          <w:rtl/>
        </w:rPr>
        <w:t>י</w:t>
      </w:r>
      <w:r w:rsidR="00124FE1">
        <w:rPr>
          <w:rFonts w:asciiTheme="majorBidi" w:hAnsiTheme="majorBidi" w:cstheme="majorBidi" w:hint="cs"/>
          <w:sz w:val="28"/>
          <w:szCs w:val="28"/>
          <w:rtl/>
        </w:rPr>
        <w:t>ו</w:t>
      </w:r>
      <w:r w:rsidR="006D5A26" w:rsidRPr="00457945">
        <w:rPr>
          <w:rFonts w:asciiTheme="majorBidi" w:hAnsiTheme="majorBidi" w:cstheme="majorBidi"/>
          <w:sz w:val="28"/>
          <w:szCs w:val="28"/>
          <w:rtl/>
        </w:rPr>
        <w:t xml:space="preserve"> המודרני של </w:t>
      </w:r>
      <w:r w:rsidR="005E0A14" w:rsidRPr="00457945">
        <w:rPr>
          <w:rFonts w:asciiTheme="majorBidi" w:hAnsiTheme="majorBidi" w:cstheme="majorBidi"/>
          <w:sz w:val="28"/>
          <w:szCs w:val="28"/>
          <w:rtl/>
        </w:rPr>
        <w:t>ה-</w:t>
      </w:r>
      <w:r w:rsidR="005E0A14" w:rsidRPr="00457945">
        <w:rPr>
          <w:rFonts w:asciiTheme="majorBidi" w:hAnsiTheme="majorBidi" w:cstheme="majorBidi"/>
          <w:sz w:val="28"/>
          <w:szCs w:val="28"/>
        </w:rPr>
        <w:t>Genre</w:t>
      </w:r>
      <w:r w:rsidR="00722100" w:rsidRPr="00457945">
        <w:rPr>
          <w:rFonts w:asciiTheme="majorBidi" w:hAnsiTheme="majorBidi" w:cstheme="majorBidi"/>
          <w:sz w:val="28"/>
          <w:szCs w:val="28"/>
          <w:rtl/>
        </w:rPr>
        <w:t>,</w:t>
      </w:r>
      <w:r w:rsidR="00347667" w:rsidRPr="00457945">
        <w:rPr>
          <w:rFonts w:asciiTheme="majorBidi" w:hAnsiTheme="majorBidi" w:cstheme="majorBidi"/>
          <w:sz w:val="28"/>
          <w:szCs w:val="28"/>
          <w:rtl/>
        </w:rPr>
        <w:t xml:space="preserve"> ו</w:t>
      </w:r>
      <w:r w:rsidR="00722100" w:rsidRPr="00457945">
        <w:rPr>
          <w:rFonts w:asciiTheme="majorBidi" w:hAnsiTheme="majorBidi" w:cstheme="majorBidi"/>
          <w:sz w:val="28"/>
          <w:szCs w:val="28"/>
          <w:rtl/>
        </w:rPr>
        <w:t>ער ל</w:t>
      </w:r>
      <w:r w:rsidR="00347667" w:rsidRPr="00457945">
        <w:rPr>
          <w:rFonts w:asciiTheme="majorBidi" w:hAnsiTheme="majorBidi" w:cstheme="majorBidi"/>
          <w:sz w:val="28"/>
          <w:szCs w:val="28"/>
          <w:rtl/>
        </w:rPr>
        <w:t>הש</w:t>
      </w:r>
      <w:r w:rsidR="00045B31" w:rsidRPr="00457945">
        <w:rPr>
          <w:rFonts w:asciiTheme="majorBidi" w:hAnsiTheme="majorBidi" w:cstheme="majorBidi"/>
          <w:sz w:val="28"/>
          <w:szCs w:val="28"/>
          <w:rtl/>
        </w:rPr>
        <w:t>פ</w:t>
      </w:r>
      <w:r w:rsidR="00347667" w:rsidRPr="00457945">
        <w:rPr>
          <w:rFonts w:asciiTheme="majorBidi" w:hAnsiTheme="majorBidi" w:cstheme="majorBidi"/>
          <w:sz w:val="28"/>
          <w:szCs w:val="28"/>
          <w:rtl/>
        </w:rPr>
        <w:t>עו</w:t>
      </w:r>
      <w:r w:rsidR="002E218E" w:rsidRPr="00457945">
        <w:rPr>
          <w:rFonts w:asciiTheme="majorBidi" w:hAnsiTheme="majorBidi" w:cstheme="majorBidi"/>
          <w:sz w:val="28"/>
          <w:szCs w:val="28"/>
          <w:rtl/>
        </w:rPr>
        <w:t xml:space="preserve">ת </w:t>
      </w:r>
      <w:r w:rsidR="005E0A14" w:rsidRPr="00457945">
        <w:rPr>
          <w:rFonts w:asciiTheme="majorBidi" w:hAnsiTheme="majorBidi" w:cstheme="majorBidi"/>
          <w:sz w:val="28"/>
          <w:szCs w:val="28"/>
          <w:rtl/>
        </w:rPr>
        <w:t xml:space="preserve">קונבנציות </w:t>
      </w:r>
      <w:r w:rsidR="00E4535B" w:rsidRPr="00457945">
        <w:rPr>
          <w:rFonts w:asciiTheme="majorBidi" w:hAnsiTheme="majorBidi" w:cstheme="majorBidi"/>
          <w:sz w:val="28"/>
          <w:szCs w:val="28"/>
          <w:rtl/>
        </w:rPr>
        <w:t xml:space="preserve">ספרויות אירופה </w:t>
      </w:r>
      <w:r w:rsidR="00045B31" w:rsidRPr="00457945">
        <w:rPr>
          <w:rFonts w:asciiTheme="majorBidi" w:hAnsiTheme="majorBidi" w:cstheme="majorBidi"/>
          <w:sz w:val="28"/>
          <w:szCs w:val="28"/>
          <w:rtl/>
        </w:rPr>
        <w:t xml:space="preserve">על </w:t>
      </w:r>
      <w:r w:rsidR="00C07F2C" w:rsidRPr="00457945">
        <w:rPr>
          <w:rFonts w:asciiTheme="majorBidi" w:hAnsiTheme="majorBidi" w:cstheme="majorBidi"/>
          <w:sz w:val="28"/>
          <w:szCs w:val="28"/>
          <w:rtl/>
        </w:rPr>
        <w:t>ה</w:t>
      </w:r>
      <w:r w:rsidR="00045B31" w:rsidRPr="00457945">
        <w:rPr>
          <w:rFonts w:asciiTheme="majorBidi" w:hAnsiTheme="majorBidi" w:cstheme="majorBidi"/>
          <w:sz w:val="28"/>
          <w:szCs w:val="28"/>
          <w:rtl/>
        </w:rPr>
        <w:t>צורה ו</w:t>
      </w:r>
      <w:r w:rsidR="005E0A14" w:rsidRPr="00457945">
        <w:rPr>
          <w:rFonts w:asciiTheme="majorBidi" w:hAnsiTheme="majorBidi" w:cstheme="majorBidi"/>
          <w:sz w:val="28"/>
          <w:szCs w:val="28"/>
          <w:rtl/>
        </w:rPr>
        <w:t xml:space="preserve">על </w:t>
      </w:r>
      <w:r w:rsidR="00045B31" w:rsidRPr="00457945">
        <w:rPr>
          <w:rFonts w:asciiTheme="majorBidi" w:hAnsiTheme="majorBidi" w:cstheme="majorBidi"/>
          <w:sz w:val="28"/>
          <w:szCs w:val="28"/>
          <w:rtl/>
        </w:rPr>
        <w:t xml:space="preserve">התוכן </w:t>
      </w:r>
      <w:r w:rsidR="00C07F2C" w:rsidRPr="00457945">
        <w:rPr>
          <w:rFonts w:asciiTheme="majorBidi" w:hAnsiTheme="majorBidi" w:cstheme="majorBidi"/>
          <w:sz w:val="28"/>
          <w:szCs w:val="28"/>
          <w:rtl/>
        </w:rPr>
        <w:t xml:space="preserve">של כתיבתו. </w:t>
      </w:r>
      <w:r w:rsidR="0083498E">
        <w:rPr>
          <w:rFonts w:asciiTheme="majorBidi" w:hAnsiTheme="majorBidi" w:cstheme="majorBidi" w:hint="cs"/>
          <w:sz w:val="28"/>
          <w:szCs w:val="28"/>
          <w:rtl/>
        </w:rPr>
        <w:t xml:space="preserve">ספיבקוב </w:t>
      </w:r>
      <w:r w:rsidR="006D5A26" w:rsidRPr="00457945">
        <w:rPr>
          <w:rFonts w:asciiTheme="majorBidi" w:hAnsiTheme="majorBidi" w:cstheme="majorBidi"/>
          <w:sz w:val="28"/>
          <w:szCs w:val="28"/>
          <w:rtl/>
        </w:rPr>
        <w:t>התי</w:t>
      </w:r>
      <w:r w:rsidR="0000154D" w:rsidRPr="00457945">
        <w:rPr>
          <w:rFonts w:asciiTheme="majorBidi" w:hAnsiTheme="majorBidi" w:cstheme="majorBidi"/>
          <w:sz w:val="28"/>
          <w:szCs w:val="28"/>
          <w:rtl/>
        </w:rPr>
        <w:t>י</w:t>
      </w:r>
      <w:r w:rsidR="006D5A26" w:rsidRPr="00457945">
        <w:rPr>
          <w:rFonts w:asciiTheme="majorBidi" w:hAnsiTheme="majorBidi" w:cstheme="majorBidi"/>
          <w:sz w:val="28"/>
          <w:szCs w:val="28"/>
          <w:rtl/>
        </w:rPr>
        <w:t>חס ל</w:t>
      </w:r>
      <w:r w:rsidR="0000154D" w:rsidRPr="00457945">
        <w:rPr>
          <w:rFonts w:asciiTheme="majorBidi" w:hAnsiTheme="majorBidi" w:cstheme="majorBidi"/>
          <w:sz w:val="28"/>
          <w:szCs w:val="28"/>
          <w:rtl/>
        </w:rPr>
        <w:t>כך במפורש</w:t>
      </w:r>
      <w:r w:rsidR="0083498E">
        <w:rPr>
          <w:rFonts w:asciiTheme="majorBidi" w:hAnsiTheme="majorBidi" w:cstheme="majorBidi" w:hint="cs"/>
          <w:sz w:val="28"/>
          <w:szCs w:val="28"/>
          <w:rtl/>
        </w:rPr>
        <w:t>.</w:t>
      </w:r>
      <w:r w:rsidR="0000154D" w:rsidRPr="00457945">
        <w:rPr>
          <w:rFonts w:asciiTheme="majorBidi" w:hAnsiTheme="majorBidi" w:cstheme="majorBidi"/>
          <w:sz w:val="28"/>
          <w:szCs w:val="28"/>
          <w:rtl/>
        </w:rPr>
        <w:t xml:space="preserve"> </w:t>
      </w:r>
      <w:r w:rsidR="0083498E">
        <w:rPr>
          <w:rFonts w:asciiTheme="majorBidi" w:hAnsiTheme="majorBidi" w:cstheme="majorBidi" w:hint="cs"/>
          <w:sz w:val="28"/>
          <w:szCs w:val="28"/>
          <w:rtl/>
        </w:rPr>
        <w:t>הוא</w:t>
      </w:r>
      <w:r w:rsidR="0000154D" w:rsidRPr="00457945">
        <w:rPr>
          <w:rFonts w:asciiTheme="majorBidi" w:hAnsiTheme="majorBidi" w:cstheme="majorBidi"/>
          <w:sz w:val="28"/>
          <w:szCs w:val="28"/>
          <w:rtl/>
        </w:rPr>
        <w:t xml:space="preserve"> הציג </w:t>
      </w:r>
      <w:r w:rsidR="000D63FB" w:rsidRPr="00457945">
        <w:rPr>
          <w:rFonts w:asciiTheme="majorBidi" w:hAnsiTheme="majorBidi" w:cstheme="majorBidi"/>
          <w:sz w:val="28"/>
          <w:szCs w:val="28"/>
          <w:rtl/>
        </w:rPr>
        <w:t>שתי אוט</w:t>
      </w:r>
      <w:r w:rsidR="008825A0" w:rsidRPr="00457945">
        <w:rPr>
          <w:rFonts w:asciiTheme="majorBidi" w:hAnsiTheme="majorBidi" w:cstheme="majorBidi"/>
          <w:sz w:val="28"/>
          <w:szCs w:val="28"/>
          <w:rtl/>
        </w:rPr>
        <w:t>ו</w:t>
      </w:r>
      <w:r w:rsidR="000D63FB" w:rsidRPr="00457945">
        <w:rPr>
          <w:rFonts w:asciiTheme="majorBidi" w:hAnsiTheme="majorBidi" w:cstheme="majorBidi"/>
          <w:sz w:val="28"/>
          <w:szCs w:val="28"/>
          <w:rtl/>
        </w:rPr>
        <w:t>ביוגרפיות מופתיות</w:t>
      </w:r>
      <w:r w:rsidR="0078042D" w:rsidRPr="00457945">
        <w:rPr>
          <w:rFonts w:asciiTheme="majorBidi" w:hAnsiTheme="majorBidi" w:cstheme="majorBidi"/>
          <w:sz w:val="28"/>
          <w:szCs w:val="28"/>
          <w:rtl/>
        </w:rPr>
        <w:t xml:space="preserve"> בספרות האירופית שעיקרן עיצוב </w:t>
      </w:r>
      <w:r w:rsidR="00D2467E" w:rsidRPr="00457945">
        <w:rPr>
          <w:rFonts w:asciiTheme="majorBidi" w:hAnsiTheme="majorBidi" w:cstheme="majorBidi"/>
          <w:sz w:val="28"/>
          <w:szCs w:val="28"/>
          <w:rtl/>
        </w:rPr>
        <w:t xml:space="preserve">מודע של </w:t>
      </w:r>
      <w:r w:rsidR="0078042D" w:rsidRPr="00457945">
        <w:rPr>
          <w:rFonts w:asciiTheme="majorBidi" w:hAnsiTheme="majorBidi" w:cstheme="majorBidi"/>
          <w:sz w:val="28"/>
          <w:szCs w:val="28"/>
          <w:rtl/>
        </w:rPr>
        <w:t xml:space="preserve">דמותו </w:t>
      </w:r>
      <w:r w:rsidR="00A836B1" w:rsidRPr="00457945">
        <w:rPr>
          <w:rFonts w:asciiTheme="majorBidi" w:hAnsiTheme="majorBidi" w:cstheme="majorBidi"/>
          <w:sz w:val="28"/>
          <w:szCs w:val="28"/>
          <w:rtl/>
        </w:rPr>
        <w:t>של היחיד: "ה</w:t>
      </w:r>
      <w:r w:rsidR="00F00593" w:rsidRPr="00457945">
        <w:rPr>
          <w:rFonts w:asciiTheme="majorBidi" w:hAnsiTheme="majorBidi" w:cstheme="majorBidi"/>
          <w:sz w:val="28"/>
          <w:szCs w:val="28"/>
          <w:rtl/>
        </w:rPr>
        <w:t>אוטו</w:t>
      </w:r>
      <w:r w:rsidR="00A836B1" w:rsidRPr="00457945">
        <w:rPr>
          <w:rFonts w:asciiTheme="majorBidi" w:hAnsiTheme="majorBidi" w:cstheme="majorBidi"/>
          <w:sz w:val="28"/>
          <w:szCs w:val="28"/>
          <w:rtl/>
        </w:rPr>
        <w:t>ביוגרפיות היותר שלמות ונאות</w:t>
      </w:r>
      <w:r w:rsidR="00E0101F" w:rsidRPr="00457945">
        <w:rPr>
          <w:rFonts w:asciiTheme="majorBidi" w:hAnsiTheme="majorBidi" w:cstheme="majorBidi"/>
          <w:sz w:val="28"/>
          <w:szCs w:val="28"/>
          <w:rtl/>
        </w:rPr>
        <w:t xml:space="preserve"> הן של רוסו ושל</w:t>
      </w:r>
      <w:r w:rsidR="00557B83" w:rsidRPr="00457945">
        <w:rPr>
          <w:rFonts w:asciiTheme="majorBidi" w:hAnsiTheme="majorBidi" w:cstheme="majorBidi"/>
          <w:sz w:val="28"/>
          <w:szCs w:val="28"/>
          <w:rtl/>
        </w:rPr>
        <w:t xml:space="preserve"> </w:t>
      </w:r>
      <w:r w:rsidR="00557B83" w:rsidRPr="00457945">
        <w:rPr>
          <w:rFonts w:asciiTheme="majorBidi" w:hAnsiTheme="majorBidi" w:cstheme="majorBidi"/>
          <w:sz w:val="28"/>
          <w:szCs w:val="28"/>
        </w:rPr>
        <w:t>Goethe</w:t>
      </w:r>
      <w:r w:rsidR="00E0101F" w:rsidRPr="00457945">
        <w:rPr>
          <w:rFonts w:asciiTheme="majorBidi" w:hAnsiTheme="majorBidi" w:cstheme="majorBidi"/>
          <w:sz w:val="28"/>
          <w:szCs w:val="28"/>
          <w:rtl/>
        </w:rPr>
        <w:t>. כך אומרים הסופרים הנודעים</w:t>
      </w:r>
      <w:r w:rsidR="008E259A" w:rsidRPr="00457945">
        <w:rPr>
          <w:rFonts w:asciiTheme="majorBidi" w:hAnsiTheme="majorBidi" w:cstheme="majorBidi"/>
          <w:sz w:val="28"/>
          <w:szCs w:val="28"/>
          <w:rtl/>
        </w:rPr>
        <w:t xml:space="preserve">. ואני חושב שאצל כל אדם תרבותי </w:t>
      </w:r>
      <w:r w:rsidR="00E05CBA" w:rsidRPr="00457945">
        <w:rPr>
          <w:rFonts w:asciiTheme="majorBidi" w:hAnsiTheme="majorBidi" w:cstheme="majorBidi"/>
          <w:sz w:val="28"/>
          <w:szCs w:val="28"/>
          <w:rtl/>
        </w:rPr>
        <w:t xml:space="preserve">[...] </w:t>
      </w:r>
      <w:r w:rsidR="008E259A" w:rsidRPr="00457945">
        <w:rPr>
          <w:rFonts w:asciiTheme="majorBidi" w:hAnsiTheme="majorBidi" w:cstheme="majorBidi"/>
          <w:sz w:val="28"/>
          <w:szCs w:val="28"/>
          <w:rtl/>
        </w:rPr>
        <w:t xml:space="preserve"> ישנם מומ</w:t>
      </w:r>
      <w:r w:rsidR="00AE5F72" w:rsidRPr="00457945">
        <w:rPr>
          <w:rFonts w:asciiTheme="majorBidi" w:hAnsiTheme="majorBidi" w:cstheme="majorBidi"/>
          <w:sz w:val="28"/>
          <w:szCs w:val="28"/>
          <w:rtl/>
        </w:rPr>
        <w:t>נ</w:t>
      </w:r>
      <w:r w:rsidR="008E259A" w:rsidRPr="00457945">
        <w:rPr>
          <w:rFonts w:asciiTheme="majorBidi" w:hAnsiTheme="majorBidi" w:cstheme="majorBidi"/>
          <w:sz w:val="28"/>
          <w:szCs w:val="28"/>
          <w:rtl/>
        </w:rPr>
        <w:t>טים ד</w:t>
      </w:r>
      <w:r w:rsidR="00E05CBA" w:rsidRPr="00457945">
        <w:rPr>
          <w:rFonts w:asciiTheme="majorBidi" w:hAnsiTheme="majorBidi" w:cstheme="majorBidi"/>
          <w:sz w:val="28"/>
          <w:szCs w:val="28"/>
          <w:rtl/>
        </w:rPr>
        <w:t>ו</w:t>
      </w:r>
      <w:r w:rsidR="008E259A" w:rsidRPr="00457945">
        <w:rPr>
          <w:rFonts w:asciiTheme="majorBidi" w:hAnsiTheme="majorBidi" w:cstheme="majorBidi"/>
          <w:sz w:val="28"/>
          <w:szCs w:val="28"/>
          <w:rtl/>
        </w:rPr>
        <w:t>וקא חשובים</w:t>
      </w:r>
      <w:r w:rsidR="00AE5F72" w:rsidRPr="00457945">
        <w:rPr>
          <w:rFonts w:asciiTheme="majorBidi" w:hAnsiTheme="majorBidi" w:cstheme="majorBidi"/>
          <w:sz w:val="28"/>
          <w:szCs w:val="28"/>
          <w:rtl/>
        </w:rPr>
        <w:t>, הר</w:t>
      </w:r>
      <w:r w:rsidR="00816E4D" w:rsidRPr="00457945">
        <w:rPr>
          <w:rFonts w:asciiTheme="majorBidi" w:hAnsiTheme="majorBidi" w:cstheme="majorBidi"/>
          <w:sz w:val="28"/>
          <w:szCs w:val="28"/>
          <w:rtl/>
        </w:rPr>
        <w:t>אויים</w:t>
      </w:r>
      <w:r w:rsidR="00AE5F72" w:rsidRPr="00457945">
        <w:rPr>
          <w:rFonts w:asciiTheme="majorBidi" w:hAnsiTheme="majorBidi" w:cstheme="majorBidi"/>
          <w:sz w:val="28"/>
          <w:szCs w:val="28"/>
          <w:rtl/>
        </w:rPr>
        <w:t xml:space="preserve"> לגילוי ולפרסום</w:t>
      </w:r>
      <w:r w:rsidR="00557B83" w:rsidRPr="00457945">
        <w:rPr>
          <w:rFonts w:asciiTheme="majorBidi" w:hAnsiTheme="majorBidi" w:cstheme="majorBidi"/>
          <w:sz w:val="28"/>
          <w:szCs w:val="28"/>
          <w:rtl/>
        </w:rPr>
        <w:t>." אף</w:t>
      </w:r>
      <w:r w:rsidR="00847740" w:rsidRPr="00457945">
        <w:rPr>
          <w:rFonts w:asciiTheme="majorBidi" w:hAnsiTheme="majorBidi" w:cstheme="majorBidi"/>
          <w:sz w:val="28"/>
          <w:szCs w:val="28"/>
          <w:rtl/>
        </w:rPr>
        <w:t xml:space="preserve"> שספיבקוב</w:t>
      </w:r>
      <w:r w:rsidR="005401A3" w:rsidRPr="00457945">
        <w:rPr>
          <w:rFonts w:asciiTheme="majorBidi" w:hAnsiTheme="majorBidi" w:cstheme="majorBidi"/>
          <w:sz w:val="28"/>
          <w:szCs w:val="28"/>
          <w:rtl/>
        </w:rPr>
        <w:t>, כמו שני קודמיו,</w:t>
      </w:r>
      <w:r w:rsidR="00847740" w:rsidRPr="00457945">
        <w:rPr>
          <w:rFonts w:asciiTheme="majorBidi" w:hAnsiTheme="majorBidi" w:cstheme="majorBidi"/>
          <w:sz w:val="28"/>
          <w:szCs w:val="28"/>
          <w:rtl/>
        </w:rPr>
        <w:t xml:space="preserve"> מצייר פרקי חיים של </w:t>
      </w:r>
      <w:r w:rsidR="00E05CBA" w:rsidRPr="00457945">
        <w:rPr>
          <w:rFonts w:asciiTheme="majorBidi" w:hAnsiTheme="majorBidi" w:cstheme="majorBidi"/>
          <w:sz w:val="28"/>
          <w:szCs w:val="28"/>
        </w:rPr>
        <w:t xml:space="preserve"> Businessman </w:t>
      </w:r>
      <w:r w:rsidR="00E05CBA" w:rsidRPr="00457945">
        <w:rPr>
          <w:rFonts w:asciiTheme="majorBidi" w:hAnsiTheme="majorBidi" w:cstheme="majorBidi"/>
          <w:sz w:val="28"/>
          <w:szCs w:val="28"/>
          <w:rtl/>
        </w:rPr>
        <w:t>י</w:t>
      </w:r>
      <w:r w:rsidR="00847740" w:rsidRPr="00457945">
        <w:rPr>
          <w:rFonts w:asciiTheme="majorBidi" w:hAnsiTheme="majorBidi" w:cstheme="majorBidi"/>
          <w:sz w:val="28"/>
          <w:szCs w:val="28"/>
          <w:rtl/>
        </w:rPr>
        <w:t>הודי</w:t>
      </w:r>
      <w:r w:rsidR="00611726" w:rsidRPr="00457945">
        <w:rPr>
          <w:rFonts w:asciiTheme="majorBidi" w:hAnsiTheme="majorBidi" w:cstheme="majorBidi"/>
          <w:sz w:val="28"/>
          <w:szCs w:val="28"/>
          <w:rtl/>
        </w:rPr>
        <w:t>, קשה להכיר בכת</w:t>
      </w:r>
      <w:r w:rsidR="005902A1" w:rsidRPr="00457945">
        <w:rPr>
          <w:rFonts w:asciiTheme="majorBidi" w:hAnsiTheme="majorBidi" w:cstheme="majorBidi"/>
          <w:sz w:val="28"/>
          <w:szCs w:val="28"/>
          <w:rtl/>
        </w:rPr>
        <w:t>יב</w:t>
      </w:r>
      <w:r w:rsidR="00611726" w:rsidRPr="00457945">
        <w:rPr>
          <w:rFonts w:asciiTheme="majorBidi" w:hAnsiTheme="majorBidi" w:cstheme="majorBidi"/>
          <w:sz w:val="28"/>
          <w:szCs w:val="28"/>
          <w:rtl/>
        </w:rPr>
        <w:t xml:space="preserve">תו </w:t>
      </w:r>
      <w:r w:rsidR="005401A3" w:rsidRPr="00457945">
        <w:rPr>
          <w:rFonts w:asciiTheme="majorBidi" w:hAnsiTheme="majorBidi" w:cstheme="majorBidi"/>
          <w:sz w:val="28"/>
          <w:szCs w:val="28"/>
          <w:rtl/>
        </w:rPr>
        <w:t xml:space="preserve">השפעה צורנית או תוכנית  של </w:t>
      </w:r>
      <w:r w:rsidR="00611726" w:rsidRPr="00457945">
        <w:rPr>
          <w:rFonts w:asciiTheme="majorBidi" w:hAnsiTheme="majorBidi" w:cstheme="majorBidi"/>
          <w:sz w:val="28"/>
          <w:szCs w:val="28"/>
          <w:rtl/>
        </w:rPr>
        <w:t>פנקסים מסחריים</w:t>
      </w:r>
      <w:r w:rsidR="005902A1" w:rsidRPr="00457945">
        <w:rPr>
          <w:rFonts w:asciiTheme="majorBidi" w:hAnsiTheme="majorBidi" w:cstheme="majorBidi"/>
          <w:sz w:val="28"/>
          <w:szCs w:val="28"/>
          <w:rtl/>
        </w:rPr>
        <w:t xml:space="preserve">. </w:t>
      </w:r>
      <w:r w:rsidR="00D6455A" w:rsidRPr="00457945">
        <w:rPr>
          <w:rFonts w:asciiTheme="majorBidi" w:hAnsiTheme="majorBidi" w:cstheme="majorBidi"/>
          <w:sz w:val="28"/>
          <w:szCs w:val="28"/>
          <w:rtl/>
        </w:rPr>
        <w:t xml:space="preserve">הוא בונה את </w:t>
      </w:r>
      <w:r w:rsidR="00BC642D" w:rsidRPr="00457945">
        <w:rPr>
          <w:rFonts w:asciiTheme="majorBidi" w:hAnsiTheme="majorBidi" w:cstheme="majorBidi"/>
          <w:sz w:val="28"/>
          <w:szCs w:val="28"/>
          <w:rtl/>
        </w:rPr>
        <w:t xml:space="preserve">החלק הראשון של </w:t>
      </w:r>
      <w:r w:rsidR="00557B83" w:rsidRPr="00457945">
        <w:rPr>
          <w:rFonts w:asciiTheme="majorBidi" w:hAnsiTheme="majorBidi" w:cstheme="majorBidi"/>
          <w:sz w:val="28"/>
          <w:szCs w:val="28"/>
          <w:rtl/>
        </w:rPr>
        <w:t>האוטוביוגרפיה</w:t>
      </w:r>
      <w:r w:rsidR="00610649" w:rsidRPr="00457945">
        <w:rPr>
          <w:rFonts w:asciiTheme="majorBidi" w:hAnsiTheme="majorBidi" w:cstheme="majorBidi"/>
          <w:sz w:val="28"/>
          <w:szCs w:val="28"/>
          <w:rtl/>
        </w:rPr>
        <w:t xml:space="preserve"> </w:t>
      </w:r>
      <w:r w:rsidR="00557B83" w:rsidRPr="00457945">
        <w:rPr>
          <w:rFonts w:asciiTheme="majorBidi" w:hAnsiTheme="majorBidi" w:cstheme="majorBidi"/>
          <w:sz w:val="28"/>
          <w:szCs w:val="28"/>
          <w:rtl/>
        </w:rPr>
        <w:t>כ-</w:t>
      </w:r>
      <w:r w:rsidR="00557B83" w:rsidRPr="00457945">
        <w:rPr>
          <w:rFonts w:asciiTheme="majorBidi" w:hAnsiTheme="majorBidi" w:cstheme="majorBidi"/>
          <w:i/>
          <w:iCs/>
          <w:sz w:val="28"/>
          <w:szCs w:val="28"/>
        </w:rPr>
        <w:t xml:space="preserve"> coming-of-age novel</w:t>
      </w:r>
      <w:r w:rsidR="00557B83" w:rsidRPr="00457945">
        <w:rPr>
          <w:rFonts w:asciiTheme="majorBidi" w:hAnsiTheme="majorBidi" w:cstheme="majorBidi"/>
          <w:sz w:val="28"/>
          <w:szCs w:val="28"/>
        </w:rPr>
        <w:t xml:space="preserve">  </w:t>
      </w:r>
      <w:r w:rsidR="009552D2" w:rsidRPr="00457945">
        <w:rPr>
          <w:rFonts w:asciiTheme="majorBidi" w:hAnsiTheme="majorBidi" w:cstheme="majorBidi"/>
          <w:sz w:val="28"/>
          <w:szCs w:val="28"/>
          <w:rtl/>
        </w:rPr>
        <w:t>(</w:t>
      </w:r>
      <w:r w:rsidR="005E0A14" w:rsidRPr="00457945">
        <w:rPr>
          <w:rFonts w:asciiTheme="majorBidi" w:hAnsiTheme="majorBidi" w:cstheme="majorBidi"/>
          <w:sz w:val="28"/>
          <w:szCs w:val="28"/>
        </w:rPr>
        <w:t>Bildungsroman</w:t>
      </w:r>
      <w:r w:rsidR="00BB241C" w:rsidRPr="00457945">
        <w:rPr>
          <w:rFonts w:asciiTheme="majorBidi" w:hAnsiTheme="majorBidi" w:cstheme="majorBidi"/>
          <w:sz w:val="28"/>
          <w:szCs w:val="28"/>
          <w:rtl/>
        </w:rPr>
        <w:t xml:space="preserve">) </w:t>
      </w:r>
      <w:r w:rsidR="005013E1">
        <w:rPr>
          <w:rFonts w:asciiTheme="majorBidi" w:hAnsiTheme="majorBidi" w:cstheme="majorBidi" w:hint="cs"/>
          <w:sz w:val="28"/>
          <w:szCs w:val="28"/>
          <w:rtl/>
        </w:rPr>
        <w:t>בעוד</w:t>
      </w:r>
      <w:r w:rsidR="00BB241C" w:rsidRPr="00457945">
        <w:rPr>
          <w:rFonts w:asciiTheme="majorBidi" w:hAnsiTheme="majorBidi" w:cstheme="majorBidi"/>
          <w:sz w:val="28"/>
          <w:szCs w:val="28"/>
          <w:rtl/>
        </w:rPr>
        <w:t xml:space="preserve"> החלק הש</w:t>
      </w:r>
      <w:r w:rsidR="005E0439">
        <w:rPr>
          <w:rFonts w:asciiTheme="majorBidi" w:hAnsiTheme="majorBidi" w:cstheme="majorBidi" w:hint="cs"/>
          <w:sz w:val="28"/>
          <w:szCs w:val="28"/>
          <w:rtl/>
        </w:rPr>
        <w:t>ני</w:t>
      </w:r>
      <w:r w:rsidR="00605459">
        <w:rPr>
          <w:rFonts w:asciiTheme="majorBidi" w:hAnsiTheme="majorBidi" w:cstheme="majorBidi"/>
          <w:sz w:val="28"/>
          <w:szCs w:val="28"/>
        </w:rPr>
        <w:t xml:space="preserve">reads as a ‘tale </w:t>
      </w:r>
      <w:r w:rsidR="00396993">
        <w:rPr>
          <w:rFonts w:asciiTheme="majorBidi" w:hAnsiTheme="majorBidi" w:cstheme="majorBidi"/>
          <w:sz w:val="28"/>
          <w:szCs w:val="28"/>
        </w:rPr>
        <w:t>.</w:t>
      </w:r>
      <w:r w:rsidR="00605459">
        <w:rPr>
          <w:rFonts w:asciiTheme="majorBidi" w:hAnsiTheme="majorBidi" w:cstheme="majorBidi"/>
          <w:sz w:val="28"/>
          <w:szCs w:val="28"/>
        </w:rPr>
        <w:t>of migration’</w:t>
      </w:r>
      <w:r w:rsidR="000D3C0D">
        <w:rPr>
          <w:rFonts w:asciiTheme="majorBidi" w:hAnsiTheme="majorBidi" w:cstheme="majorBidi"/>
          <w:sz w:val="28"/>
          <w:szCs w:val="28"/>
        </w:rPr>
        <w:t xml:space="preserve"> </w:t>
      </w:r>
    </w:p>
    <w:p w14:paraId="145057C2" w14:textId="5DE59745" w:rsidR="00E655F2" w:rsidRPr="00457945" w:rsidRDefault="00487953"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393369" w:rsidRPr="00457945">
        <w:rPr>
          <w:rFonts w:asciiTheme="majorBidi" w:hAnsiTheme="majorBidi" w:cstheme="majorBidi"/>
          <w:sz w:val="28"/>
          <w:szCs w:val="28"/>
          <w:rtl/>
        </w:rPr>
        <w:t xml:space="preserve">  </w:t>
      </w:r>
      <w:r w:rsidR="0048740A" w:rsidRPr="00457945">
        <w:rPr>
          <w:rFonts w:asciiTheme="majorBidi" w:hAnsiTheme="majorBidi" w:cstheme="majorBidi"/>
          <w:sz w:val="28"/>
          <w:szCs w:val="28"/>
          <w:rtl/>
        </w:rPr>
        <w:t xml:space="preserve">שלוש מאות שנה של </w:t>
      </w:r>
      <w:r w:rsidR="0003338C" w:rsidRPr="00457945">
        <w:rPr>
          <w:rFonts w:asciiTheme="majorBidi" w:hAnsiTheme="majorBidi" w:cstheme="majorBidi"/>
          <w:sz w:val="28"/>
          <w:szCs w:val="28"/>
          <w:rtl/>
        </w:rPr>
        <w:t xml:space="preserve">חיי </w:t>
      </w:r>
      <w:r w:rsidR="00E82C25" w:rsidRPr="00457945">
        <w:rPr>
          <w:rFonts w:asciiTheme="majorBidi" w:hAnsiTheme="majorBidi" w:cstheme="majorBidi"/>
          <w:sz w:val="28"/>
          <w:szCs w:val="28"/>
          <w:rtl/>
        </w:rPr>
        <w:t>דמויות</w:t>
      </w:r>
      <w:r w:rsidR="0003338C" w:rsidRPr="00457945">
        <w:rPr>
          <w:rFonts w:asciiTheme="majorBidi" w:hAnsiTheme="majorBidi" w:cstheme="majorBidi"/>
          <w:sz w:val="28"/>
          <w:szCs w:val="28"/>
          <w:rtl/>
        </w:rPr>
        <w:t xml:space="preserve"> אינדיבידואלית  </w:t>
      </w:r>
      <w:r w:rsidR="00D349D4" w:rsidRPr="00457945">
        <w:rPr>
          <w:rFonts w:asciiTheme="majorBidi" w:hAnsiTheme="majorBidi" w:cstheme="majorBidi"/>
          <w:sz w:val="28"/>
          <w:szCs w:val="28"/>
          <w:rtl/>
        </w:rPr>
        <w:t>ב</w:t>
      </w:r>
      <w:r w:rsidR="00316F11" w:rsidRPr="00457945">
        <w:rPr>
          <w:rFonts w:asciiTheme="majorBidi" w:hAnsiTheme="majorBidi" w:cstheme="majorBidi"/>
          <w:sz w:val="28"/>
          <w:szCs w:val="28"/>
          <w:rtl/>
        </w:rPr>
        <w:t xml:space="preserve">תוך </w:t>
      </w:r>
      <w:r w:rsidR="00BB47C6" w:rsidRPr="00457945">
        <w:rPr>
          <w:rFonts w:asciiTheme="majorBidi" w:hAnsiTheme="majorBidi" w:cstheme="majorBidi"/>
          <w:sz w:val="28"/>
          <w:szCs w:val="28"/>
          <w:rtl/>
        </w:rPr>
        <w:t xml:space="preserve">שלוש </w:t>
      </w:r>
      <w:r w:rsidR="00316F11" w:rsidRPr="00457945">
        <w:rPr>
          <w:rFonts w:asciiTheme="majorBidi" w:hAnsiTheme="majorBidi" w:cstheme="majorBidi"/>
          <w:sz w:val="28"/>
          <w:szCs w:val="28"/>
          <w:rtl/>
        </w:rPr>
        <w:t>סביב</w:t>
      </w:r>
      <w:r w:rsidR="00BB47C6" w:rsidRPr="00457945">
        <w:rPr>
          <w:rFonts w:asciiTheme="majorBidi" w:hAnsiTheme="majorBidi" w:cstheme="majorBidi"/>
          <w:sz w:val="28"/>
          <w:szCs w:val="28"/>
          <w:rtl/>
        </w:rPr>
        <w:t xml:space="preserve">ות </w:t>
      </w:r>
      <w:r w:rsidR="00316F11" w:rsidRPr="00457945">
        <w:rPr>
          <w:rFonts w:asciiTheme="majorBidi" w:hAnsiTheme="majorBidi" w:cstheme="majorBidi"/>
          <w:sz w:val="28"/>
          <w:szCs w:val="28"/>
          <w:rtl/>
        </w:rPr>
        <w:t xml:space="preserve"> </w:t>
      </w:r>
      <w:r w:rsidR="00645DA4" w:rsidRPr="00457945">
        <w:rPr>
          <w:rFonts w:asciiTheme="majorBidi" w:hAnsiTheme="majorBidi" w:cstheme="majorBidi"/>
          <w:sz w:val="28"/>
          <w:szCs w:val="28"/>
          <w:rtl/>
        </w:rPr>
        <w:t>שונות בהן  התקיי</w:t>
      </w:r>
      <w:r w:rsidR="00E82C25" w:rsidRPr="00457945">
        <w:rPr>
          <w:rFonts w:asciiTheme="majorBidi" w:hAnsiTheme="majorBidi" w:cstheme="majorBidi"/>
          <w:sz w:val="28"/>
          <w:szCs w:val="28"/>
          <w:rtl/>
        </w:rPr>
        <w:t>מו שלוש</w:t>
      </w:r>
      <w:r w:rsidR="00076E7D" w:rsidRPr="00457945">
        <w:rPr>
          <w:rFonts w:asciiTheme="majorBidi" w:hAnsiTheme="majorBidi" w:cstheme="majorBidi"/>
          <w:sz w:val="28"/>
          <w:szCs w:val="28"/>
          <w:rtl/>
        </w:rPr>
        <w:t>ה</w:t>
      </w:r>
      <w:r w:rsidR="00E82C25" w:rsidRPr="00457945">
        <w:rPr>
          <w:rFonts w:asciiTheme="majorBidi" w:hAnsiTheme="majorBidi" w:cstheme="majorBidi"/>
          <w:sz w:val="28"/>
          <w:szCs w:val="28"/>
          <w:rtl/>
        </w:rPr>
        <w:t xml:space="preserve"> מופעים </w:t>
      </w:r>
      <w:r w:rsidR="007314A3" w:rsidRPr="00457945">
        <w:rPr>
          <w:rFonts w:asciiTheme="majorBidi" w:hAnsiTheme="majorBidi" w:cstheme="majorBidi"/>
          <w:sz w:val="28"/>
          <w:szCs w:val="28"/>
          <w:rtl/>
        </w:rPr>
        <w:t>של ה</w:t>
      </w:r>
      <w:r w:rsidR="0048740A" w:rsidRPr="00457945">
        <w:rPr>
          <w:rFonts w:asciiTheme="majorBidi" w:hAnsiTheme="majorBidi" w:cstheme="majorBidi"/>
          <w:sz w:val="28"/>
          <w:szCs w:val="28"/>
          <w:rtl/>
        </w:rPr>
        <w:t xml:space="preserve">תרבות </w:t>
      </w:r>
      <w:r w:rsidR="007314A3" w:rsidRPr="00457945">
        <w:rPr>
          <w:rFonts w:asciiTheme="majorBidi" w:hAnsiTheme="majorBidi" w:cstheme="majorBidi"/>
          <w:sz w:val="28"/>
          <w:szCs w:val="28"/>
          <w:rtl/>
        </w:rPr>
        <w:t>ה</w:t>
      </w:r>
      <w:r w:rsidR="0048740A" w:rsidRPr="00457945">
        <w:rPr>
          <w:rFonts w:asciiTheme="majorBidi" w:hAnsiTheme="majorBidi" w:cstheme="majorBidi"/>
          <w:sz w:val="28"/>
          <w:szCs w:val="28"/>
          <w:rtl/>
        </w:rPr>
        <w:t>יהודית-אשכנזית</w:t>
      </w:r>
      <w:r w:rsidR="00F33BF0" w:rsidRPr="00457945">
        <w:rPr>
          <w:rFonts w:asciiTheme="majorBidi" w:hAnsiTheme="majorBidi" w:cstheme="majorBidi"/>
          <w:sz w:val="28"/>
          <w:szCs w:val="28"/>
        </w:rPr>
        <w:t xml:space="preserve"> </w:t>
      </w:r>
      <w:r w:rsidR="005B1EFC" w:rsidRPr="00457945">
        <w:rPr>
          <w:rFonts w:asciiTheme="majorBidi" w:hAnsiTheme="majorBidi" w:cstheme="majorBidi"/>
          <w:sz w:val="28"/>
          <w:szCs w:val="28"/>
          <w:rtl/>
        </w:rPr>
        <w:t>באות לידי ביטוי</w:t>
      </w:r>
      <w:r w:rsidR="000A5BBF" w:rsidRPr="00457945">
        <w:rPr>
          <w:rFonts w:asciiTheme="majorBidi" w:hAnsiTheme="majorBidi" w:cstheme="majorBidi"/>
          <w:sz w:val="28"/>
          <w:szCs w:val="28"/>
          <w:rtl/>
        </w:rPr>
        <w:t xml:space="preserve"> בז</w:t>
      </w:r>
      <w:r w:rsidR="00FB3ADA" w:rsidRPr="00457945">
        <w:rPr>
          <w:rFonts w:asciiTheme="majorBidi" w:hAnsiTheme="majorBidi" w:cstheme="majorBidi"/>
          <w:sz w:val="28"/>
          <w:szCs w:val="28"/>
          <w:rtl/>
        </w:rPr>
        <w:t>י</w:t>
      </w:r>
      <w:r w:rsidR="000A5BBF" w:rsidRPr="00457945">
        <w:rPr>
          <w:rFonts w:asciiTheme="majorBidi" w:hAnsiTheme="majorBidi" w:cstheme="majorBidi"/>
          <w:sz w:val="28"/>
          <w:szCs w:val="28"/>
          <w:rtl/>
        </w:rPr>
        <w:t>כרונות</w:t>
      </w:r>
      <w:r w:rsidR="00CC5E16" w:rsidRPr="00457945">
        <w:rPr>
          <w:rFonts w:asciiTheme="majorBidi" w:hAnsiTheme="majorBidi" w:cstheme="majorBidi"/>
          <w:sz w:val="28"/>
          <w:szCs w:val="28"/>
          <w:rtl/>
        </w:rPr>
        <w:t xml:space="preserve">. גליקל </w:t>
      </w:r>
      <w:r w:rsidR="008B0D07" w:rsidRPr="00457945">
        <w:rPr>
          <w:rFonts w:asciiTheme="majorBidi" w:hAnsiTheme="majorBidi" w:cstheme="majorBidi"/>
          <w:sz w:val="28"/>
          <w:szCs w:val="28"/>
          <w:rtl/>
        </w:rPr>
        <w:t>ומשפחתה חיים ב</w:t>
      </w:r>
      <w:r w:rsidR="00535EFF" w:rsidRPr="00457945">
        <w:rPr>
          <w:rFonts w:asciiTheme="majorBidi" w:hAnsiTheme="majorBidi" w:cstheme="majorBidi"/>
          <w:sz w:val="28"/>
          <w:szCs w:val="28"/>
          <w:rtl/>
        </w:rPr>
        <w:t xml:space="preserve">קהילות עירוניות </w:t>
      </w:r>
      <w:r w:rsidR="008B0D07" w:rsidRPr="00457945">
        <w:rPr>
          <w:rFonts w:asciiTheme="majorBidi" w:hAnsiTheme="majorBidi" w:cstheme="majorBidi"/>
          <w:sz w:val="28"/>
          <w:szCs w:val="28"/>
          <w:rtl/>
        </w:rPr>
        <w:t xml:space="preserve"> </w:t>
      </w:r>
      <w:r w:rsidR="00585A01" w:rsidRPr="00457945">
        <w:rPr>
          <w:rFonts w:asciiTheme="majorBidi" w:hAnsiTheme="majorBidi" w:cstheme="majorBidi"/>
          <w:sz w:val="28"/>
          <w:szCs w:val="28"/>
          <w:rtl/>
        </w:rPr>
        <w:t>אחדות</w:t>
      </w:r>
      <w:r w:rsidR="008B0D07" w:rsidRPr="00457945">
        <w:rPr>
          <w:rFonts w:asciiTheme="majorBidi" w:hAnsiTheme="majorBidi" w:cstheme="majorBidi"/>
          <w:sz w:val="28"/>
          <w:szCs w:val="28"/>
          <w:rtl/>
        </w:rPr>
        <w:t xml:space="preserve"> </w:t>
      </w:r>
      <w:r w:rsidR="00535EFF" w:rsidRPr="00457945">
        <w:rPr>
          <w:rFonts w:asciiTheme="majorBidi" w:hAnsiTheme="majorBidi" w:cstheme="majorBidi"/>
          <w:sz w:val="28"/>
          <w:szCs w:val="28"/>
          <w:rtl/>
        </w:rPr>
        <w:t>בפזורה האשכנזית</w:t>
      </w:r>
      <w:r w:rsidR="004F3F98" w:rsidRPr="00457945">
        <w:rPr>
          <w:rFonts w:asciiTheme="majorBidi" w:hAnsiTheme="majorBidi" w:cstheme="majorBidi"/>
          <w:sz w:val="28"/>
          <w:szCs w:val="28"/>
          <w:rtl/>
        </w:rPr>
        <w:t xml:space="preserve"> המערבית</w:t>
      </w:r>
      <w:r w:rsidR="0048740A" w:rsidRPr="00457945">
        <w:rPr>
          <w:rFonts w:asciiTheme="majorBidi" w:hAnsiTheme="majorBidi" w:cstheme="majorBidi"/>
          <w:sz w:val="28"/>
          <w:szCs w:val="28"/>
          <w:rtl/>
        </w:rPr>
        <w:t xml:space="preserve">, </w:t>
      </w:r>
      <w:r w:rsidR="008F606B" w:rsidRPr="00457945">
        <w:rPr>
          <w:rFonts w:asciiTheme="majorBidi" w:hAnsiTheme="majorBidi" w:cstheme="majorBidi"/>
          <w:sz w:val="28"/>
          <w:szCs w:val="28"/>
          <w:rtl/>
        </w:rPr>
        <w:t>בירקנטל חי בעיירה</w:t>
      </w:r>
      <w:r w:rsidR="00510CE6" w:rsidRPr="00457945">
        <w:rPr>
          <w:rFonts w:asciiTheme="majorBidi" w:hAnsiTheme="majorBidi" w:cstheme="majorBidi"/>
          <w:sz w:val="28"/>
          <w:szCs w:val="28"/>
          <w:rtl/>
        </w:rPr>
        <w:t xml:space="preserve"> באוקראינה המערבית</w:t>
      </w:r>
      <w:r w:rsidR="0048740A" w:rsidRPr="00457945">
        <w:rPr>
          <w:rFonts w:asciiTheme="majorBidi" w:hAnsiTheme="majorBidi" w:cstheme="majorBidi"/>
          <w:sz w:val="28"/>
          <w:szCs w:val="28"/>
          <w:rtl/>
        </w:rPr>
        <w:t xml:space="preserve">, </w:t>
      </w:r>
      <w:r w:rsidR="00842CF5" w:rsidRPr="00457945">
        <w:rPr>
          <w:rFonts w:asciiTheme="majorBidi" w:hAnsiTheme="majorBidi" w:cstheme="majorBidi"/>
          <w:sz w:val="28"/>
          <w:szCs w:val="28"/>
          <w:rtl/>
        </w:rPr>
        <w:t>ושוהה</w:t>
      </w:r>
      <w:r w:rsidR="007A3CE1" w:rsidRPr="00457945">
        <w:rPr>
          <w:rFonts w:asciiTheme="majorBidi" w:hAnsiTheme="majorBidi" w:cstheme="majorBidi"/>
          <w:sz w:val="28"/>
          <w:szCs w:val="28"/>
          <w:rtl/>
        </w:rPr>
        <w:t xml:space="preserve"> </w:t>
      </w:r>
      <w:r w:rsidR="00842CF5" w:rsidRPr="00457945">
        <w:rPr>
          <w:rFonts w:asciiTheme="majorBidi" w:hAnsiTheme="majorBidi" w:cstheme="majorBidi"/>
          <w:sz w:val="28"/>
          <w:szCs w:val="28"/>
          <w:rtl/>
        </w:rPr>
        <w:t>לרגל</w:t>
      </w:r>
      <w:r w:rsidR="007A3CE1" w:rsidRPr="00457945">
        <w:rPr>
          <w:rFonts w:asciiTheme="majorBidi" w:hAnsiTheme="majorBidi" w:cstheme="majorBidi"/>
          <w:sz w:val="28"/>
          <w:szCs w:val="28"/>
          <w:rtl/>
        </w:rPr>
        <w:t xml:space="preserve"> עסקי</w:t>
      </w:r>
      <w:r w:rsidR="00842CF5" w:rsidRPr="00457945">
        <w:rPr>
          <w:rFonts w:asciiTheme="majorBidi" w:hAnsiTheme="majorBidi" w:cstheme="majorBidi"/>
          <w:sz w:val="28"/>
          <w:szCs w:val="28"/>
          <w:rtl/>
        </w:rPr>
        <w:t>ו</w:t>
      </w:r>
      <w:r w:rsidR="007A3CE1" w:rsidRPr="00457945">
        <w:rPr>
          <w:rFonts w:asciiTheme="majorBidi" w:hAnsiTheme="majorBidi" w:cstheme="majorBidi"/>
          <w:sz w:val="28"/>
          <w:szCs w:val="28"/>
          <w:rtl/>
        </w:rPr>
        <w:t xml:space="preserve"> בעיר הגדולה </w:t>
      </w:r>
      <w:proofErr w:type="spellStart"/>
      <w:r w:rsidR="00585A01" w:rsidRPr="00457945">
        <w:rPr>
          <w:rFonts w:asciiTheme="majorBidi" w:hAnsiTheme="majorBidi" w:cstheme="majorBidi"/>
          <w:sz w:val="28"/>
          <w:szCs w:val="28"/>
        </w:rPr>
        <w:t>Lwow</w:t>
      </w:r>
      <w:proofErr w:type="spellEnd"/>
      <w:r w:rsidR="00390F78" w:rsidRPr="00457945">
        <w:rPr>
          <w:rFonts w:asciiTheme="majorBidi" w:hAnsiTheme="majorBidi" w:cstheme="majorBidi"/>
          <w:sz w:val="28"/>
          <w:szCs w:val="28"/>
          <w:rtl/>
        </w:rPr>
        <w:t xml:space="preserve">; ספיבקוב נולד </w:t>
      </w:r>
      <w:r w:rsidR="00CD24A3" w:rsidRPr="00457945">
        <w:rPr>
          <w:rFonts w:asciiTheme="majorBidi" w:hAnsiTheme="majorBidi" w:cstheme="majorBidi"/>
          <w:sz w:val="28"/>
          <w:szCs w:val="28"/>
          <w:rtl/>
        </w:rPr>
        <w:t xml:space="preserve">ומתגורר </w:t>
      </w:r>
      <w:r w:rsidR="00F212A4" w:rsidRPr="00457945">
        <w:rPr>
          <w:rFonts w:asciiTheme="majorBidi" w:hAnsiTheme="majorBidi" w:cstheme="majorBidi"/>
          <w:sz w:val="28"/>
          <w:szCs w:val="28"/>
          <w:rtl/>
        </w:rPr>
        <w:t>עד א</w:t>
      </w:r>
      <w:r w:rsidR="00411D23" w:rsidRPr="00457945">
        <w:rPr>
          <w:rFonts w:asciiTheme="majorBidi" w:hAnsiTheme="majorBidi" w:cstheme="majorBidi"/>
          <w:sz w:val="28"/>
          <w:szCs w:val="28"/>
          <w:rtl/>
        </w:rPr>
        <w:t xml:space="preserve">חרי </w:t>
      </w:r>
      <w:r w:rsidR="00F212A4" w:rsidRPr="00457945">
        <w:rPr>
          <w:rFonts w:asciiTheme="majorBidi" w:hAnsiTheme="majorBidi" w:cstheme="majorBidi"/>
          <w:sz w:val="28"/>
          <w:szCs w:val="28"/>
          <w:rtl/>
        </w:rPr>
        <w:t>המ</w:t>
      </w:r>
      <w:r w:rsidR="00411D23" w:rsidRPr="00457945">
        <w:rPr>
          <w:rFonts w:asciiTheme="majorBidi" w:hAnsiTheme="majorBidi" w:cstheme="majorBidi"/>
          <w:sz w:val="28"/>
          <w:szCs w:val="28"/>
          <w:rtl/>
        </w:rPr>
        <w:t>ה</w:t>
      </w:r>
      <w:r w:rsidR="00F212A4" w:rsidRPr="00457945">
        <w:rPr>
          <w:rFonts w:asciiTheme="majorBidi" w:hAnsiTheme="majorBidi" w:cstheme="majorBidi"/>
          <w:sz w:val="28"/>
          <w:szCs w:val="28"/>
          <w:rtl/>
        </w:rPr>
        <w:t xml:space="preserve">פכה הבולשביקית </w:t>
      </w:r>
      <w:r w:rsidR="00390F78" w:rsidRPr="00457945">
        <w:rPr>
          <w:rFonts w:asciiTheme="majorBidi" w:hAnsiTheme="majorBidi" w:cstheme="majorBidi"/>
          <w:sz w:val="28"/>
          <w:szCs w:val="28"/>
          <w:rtl/>
        </w:rPr>
        <w:t>בכרך ה</w:t>
      </w:r>
      <w:r w:rsidR="007D203D" w:rsidRPr="00457945">
        <w:rPr>
          <w:rFonts w:asciiTheme="majorBidi" w:hAnsiTheme="majorBidi" w:cstheme="majorBidi"/>
          <w:sz w:val="28"/>
          <w:szCs w:val="28"/>
          <w:rtl/>
        </w:rPr>
        <w:t>מסחרי</w:t>
      </w:r>
      <w:r w:rsidR="00390F78" w:rsidRPr="00457945">
        <w:rPr>
          <w:rFonts w:asciiTheme="majorBidi" w:hAnsiTheme="majorBidi" w:cstheme="majorBidi"/>
          <w:sz w:val="28"/>
          <w:szCs w:val="28"/>
          <w:rtl/>
        </w:rPr>
        <w:t xml:space="preserve"> הגדול </w:t>
      </w:r>
      <w:r w:rsidR="00585A01" w:rsidRPr="00457945">
        <w:rPr>
          <w:rFonts w:asciiTheme="majorBidi" w:hAnsiTheme="majorBidi" w:cstheme="majorBidi"/>
          <w:sz w:val="28"/>
          <w:szCs w:val="28"/>
        </w:rPr>
        <w:t>Odessa</w:t>
      </w:r>
      <w:r w:rsidR="007D203D" w:rsidRPr="00457945">
        <w:rPr>
          <w:rFonts w:asciiTheme="majorBidi" w:hAnsiTheme="majorBidi" w:cstheme="majorBidi"/>
          <w:sz w:val="28"/>
          <w:szCs w:val="28"/>
          <w:rtl/>
        </w:rPr>
        <w:t xml:space="preserve">, </w:t>
      </w:r>
      <w:r w:rsidR="00655DDC" w:rsidRPr="00457945">
        <w:rPr>
          <w:rFonts w:asciiTheme="majorBidi" w:hAnsiTheme="majorBidi" w:cstheme="majorBidi"/>
          <w:sz w:val="28"/>
          <w:szCs w:val="28"/>
          <w:rtl/>
        </w:rPr>
        <w:t xml:space="preserve">מקום </w:t>
      </w:r>
      <w:r w:rsidR="00D54912" w:rsidRPr="00457945">
        <w:rPr>
          <w:rFonts w:asciiTheme="majorBidi" w:hAnsiTheme="majorBidi" w:cstheme="majorBidi"/>
          <w:sz w:val="28"/>
          <w:szCs w:val="28"/>
          <w:rtl/>
        </w:rPr>
        <w:t>הקהילה היהודית ה</w:t>
      </w:r>
      <w:r w:rsidR="00FB3ADA" w:rsidRPr="00457945">
        <w:rPr>
          <w:rFonts w:asciiTheme="majorBidi" w:hAnsiTheme="majorBidi" w:cstheme="majorBidi"/>
          <w:sz w:val="28"/>
          <w:szCs w:val="28"/>
          <w:rtl/>
        </w:rPr>
        <w:t>שנייה בגודלה</w:t>
      </w:r>
      <w:r w:rsidR="00D54912" w:rsidRPr="00457945">
        <w:rPr>
          <w:rFonts w:asciiTheme="majorBidi" w:hAnsiTheme="majorBidi" w:cstheme="majorBidi"/>
          <w:sz w:val="28"/>
          <w:szCs w:val="28"/>
          <w:rtl/>
        </w:rPr>
        <w:t xml:space="preserve"> </w:t>
      </w:r>
      <w:r w:rsidR="00FA42FC" w:rsidRPr="00457945">
        <w:rPr>
          <w:rFonts w:asciiTheme="majorBidi" w:hAnsiTheme="majorBidi" w:cstheme="majorBidi"/>
          <w:sz w:val="28"/>
          <w:szCs w:val="28"/>
          <w:rtl/>
        </w:rPr>
        <w:t>ב</w:t>
      </w:r>
      <w:r w:rsidR="00390F78" w:rsidRPr="00457945">
        <w:rPr>
          <w:rFonts w:asciiTheme="majorBidi" w:hAnsiTheme="majorBidi" w:cstheme="majorBidi"/>
          <w:sz w:val="28"/>
          <w:szCs w:val="28"/>
          <w:rtl/>
        </w:rPr>
        <w:t>א</w:t>
      </w:r>
      <w:r w:rsidR="0048740A" w:rsidRPr="00457945">
        <w:rPr>
          <w:rFonts w:asciiTheme="majorBidi" w:hAnsiTheme="majorBidi" w:cstheme="majorBidi"/>
          <w:sz w:val="28"/>
          <w:szCs w:val="28"/>
          <w:rtl/>
        </w:rPr>
        <w:t>ימפריה הרוסית</w:t>
      </w:r>
      <w:r w:rsidR="00F212A4" w:rsidRPr="00457945">
        <w:rPr>
          <w:rFonts w:asciiTheme="majorBidi" w:hAnsiTheme="majorBidi" w:cstheme="majorBidi"/>
          <w:sz w:val="28"/>
          <w:szCs w:val="28"/>
          <w:rtl/>
        </w:rPr>
        <w:t>.</w:t>
      </w:r>
      <w:r w:rsidR="0048740A" w:rsidRPr="00457945">
        <w:rPr>
          <w:rFonts w:asciiTheme="majorBidi" w:hAnsiTheme="majorBidi" w:cstheme="majorBidi"/>
          <w:sz w:val="28"/>
          <w:szCs w:val="28"/>
          <w:rtl/>
        </w:rPr>
        <w:t xml:space="preserve"> </w:t>
      </w:r>
      <w:r w:rsidR="00DC360A" w:rsidRPr="00457945">
        <w:rPr>
          <w:rFonts w:asciiTheme="majorBidi" w:hAnsiTheme="majorBidi" w:cstheme="majorBidi"/>
          <w:sz w:val="28"/>
          <w:szCs w:val="28"/>
          <w:rtl/>
        </w:rPr>
        <w:t xml:space="preserve">חוקר </w:t>
      </w:r>
      <w:r w:rsidR="00655DDC" w:rsidRPr="00457945">
        <w:rPr>
          <w:rFonts w:asciiTheme="majorBidi" w:hAnsiTheme="majorBidi" w:cstheme="majorBidi"/>
          <w:sz w:val="28"/>
          <w:szCs w:val="28"/>
          <w:rtl/>
        </w:rPr>
        <w:t>היהדות</w:t>
      </w:r>
      <w:r w:rsidR="0036034A" w:rsidRPr="00457945">
        <w:rPr>
          <w:rFonts w:asciiTheme="majorBidi" w:hAnsiTheme="majorBidi" w:cstheme="majorBidi"/>
          <w:sz w:val="28"/>
          <w:szCs w:val="28"/>
          <w:rtl/>
        </w:rPr>
        <w:t xml:space="preserve"> האשכנזית הטרום-מודרנית  ישראל </w:t>
      </w:r>
      <w:r w:rsidR="003F7569" w:rsidRPr="00457945">
        <w:rPr>
          <w:rFonts w:asciiTheme="majorBidi" w:hAnsiTheme="majorBidi" w:cstheme="majorBidi"/>
          <w:sz w:val="28"/>
          <w:szCs w:val="28"/>
        </w:rPr>
        <w:t xml:space="preserve">Halpern </w:t>
      </w:r>
      <w:r w:rsidR="003F7569" w:rsidRPr="00457945">
        <w:rPr>
          <w:rFonts w:asciiTheme="majorBidi" w:hAnsiTheme="majorBidi" w:cstheme="majorBidi"/>
          <w:sz w:val="28"/>
          <w:szCs w:val="28"/>
          <w:rtl/>
        </w:rPr>
        <w:t xml:space="preserve"> </w:t>
      </w:r>
      <w:r w:rsidR="0036034A" w:rsidRPr="00457945">
        <w:rPr>
          <w:rFonts w:asciiTheme="majorBidi" w:hAnsiTheme="majorBidi" w:cstheme="majorBidi"/>
          <w:sz w:val="28"/>
          <w:szCs w:val="28"/>
          <w:rtl/>
        </w:rPr>
        <w:t>(1971</w:t>
      </w:r>
      <w:r w:rsidR="00566A83" w:rsidRPr="00457945">
        <w:rPr>
          <w:rFonts w:asciiTheme="majorBidi" w:hAnsiTheme="majorBidi" w:cstheme="majorBidi"/>
          <w:sz w:val="28"/>
          <w:szCs w:val="28"/>
          <w:rtl/>
        </w:rPr>
        <w:t>-1910)</w:t>
      </w:r>
      <w:r w:rsidR="00986F81" w:rsidRPr="00457945">
        <w:rPr>
          <w:rFonts w:asciiTheme="majorBidi" w:hAnsiTheme="majorBidi" w:cstheme="majorBidi"/>
          <w:sz w:val="28"/>
          <w:szCs w:val="28"/>
          <w:rtl/>
        </w:rPr>
        <w:t xml:space="preserve"> </w:t>
      </w:r>
      <w:r w:rsidR="00AE4703" w:rsidRPr="00457945">
        <w:rPr>
          <w:rFonts w:asciiTheme="majorBidi" w:hAnsiTheme="majorBidi" w:cstheme="majorBidi"/>
          <w:sz w:val="28"/>
          <w:szCs w:val="28"/>
          <w:rtl/>
        </w:rPr>
        <w:t xml:space="preserve"> </w:t>
      </w:r>
      <w:r w:rsidR="00801DC0" w:rsidRPr="00457945">
        <w:rPr>
          <w:rFonts w:asciiTheme="majorBidi" w:hAnsiTheme="majorBidi" w:cstheme="majorBidi"/>
          <w:sz w:val="28"/>
          <w:szCs w:val="28"/>
          <w:rtl/>
        </w:rPr>
        <w:t xml:space="preserve">הצביע </w:t>
      </w:r>
      <w:r w:rsidR="00991BDF" w:rsidRPr="00457945">
        <w:rPr>
          <w:rFonts w:asciiTheme="majorBidi" w:hAnsiTheme="majorBidi" w:cstheme="majorBidi"/>
          <w:sz w:val="28"/>
          <w:szCs w:val="28"/>
          <w:rtl/>
        </w:rPr>
        <w:t xml:space="preserve"> על שלשה מאפיינים </w:t>
      </w:r>
      <w:r w:rsidR="00785AA5" w:rsidRPr="00457945">
        <w:rPr>
          <w:rFonts w:asciiTheme="majorBidi" w:hAnsiTheme="majorBidi" w:cstheme="majorBidi"/>
          <w:sz w:val="28"/>
          <w:szCs w:val="28"/>
          <w:rtl/>
        </w:rPr>
        <w:t xml:space="preserve">חברתיים-תרבותיים משותפים לשני </w:t>
      </w:r>
      <w:r w:rsidR="00C931C9" w:rsidRPr="00457945">
        <w:rPr>
          <w:rFonts w:asciiTheme="majorBidi" w:hAnsiTheme="majorBidi" w:cstheme="majorBidi"/>
          <w:sz w:val="28"/>
          <w:szCs w:val="28"/>
          <w:rtl/>
        </w:rPr>
        <w:t xml:space="preserve">אגפיה של </w:t>
      </w:r>
      <w:r w:rsidR="00775E62" w:rsidRPr="00457945">
        <w:rPr>
          <w:rFonts w:asciiTheme="majorBidi" w:hAnsiTheme="majorBidi" w:cstheme="majorBidi"/>
          <w:sz w:val="28"/>
          <w:szCs w:val="28"/>
          <w:rtl/>
        </w:rPr>
        <w:t>אשכנז</w:t>
      </w:r>
      <w:r w:rsidR="000E14D8" w:rsidRPr="00457945">
        <w:rPr>
          <w:rFonts w:asciiTheme="majorBidi" w:hAnsiTheme="majorBidi" w:cstheme="majorBidi"/>
          <w:sz w:val="28"/>
          <w:szCs w:val="28"/>
          <w:rtl/>
        </w:rPr>
        <w:t xml:space="preserve">: </w:t>
      </w:r>
      <w:r w:rsidR="00B15D1A" w:rsidRPr="00457945">
        <w:rPr>
          <w:rFonts w:asciiTheme="majorBidi" w:hAnsiTheme="majorBidi" w:cstheme="majorBidi"/>
          <w:b/>
          <w:bCs/>
          <w:sz w:val="28"/>
          <w:szCs w:val="28"/>
          <w:rtl/>
        </w:rPr>
        <w:t>הלשון</w:t>
      </w:r>
      <w:r w:rsidR="00ED6AB8" w:rsidRPr="00457945">
        <w:rPr>
          <w:rFonts w:asciiTheme="majorBidi" w:hAnsiTheme="majorBidi" w:cstheme="majorBidi"/>
          <w:sz w:val="28"/>
          <w:szCs w:val="28"/>
          <w:rtl/>
        </w:rPr>
        <w:t>: יידיש, ש</w:t>
      </w:r>
      <w:r w:rsidR="00452C43" w:rsidRPr="00457945">
        <w:rPr>
          <w:rFonts w:asciiTheme="majorBidi" w:hAnsiTheme="majorBidi" w:cstheme="majorBidi"/>
          <w:sz w:val="28"/>
          <w:szCs w:val="28"/>
          <w:rtl/>
        </w:rPr>
        <w:t xml:space="preserve">שימשה </w:t>
      </w:r>
      <w:r w:rsidR="00ED6AB8" w:rsidRPr="00457945">
        <w:rPr>
          <w:rFonts w:asciiTheme="majorBidi" w:hAnsiTheme="majorBidi" w:cstheme="majorBidi"/>
          <w:sz w:val="28"/>
          <w:szCs w:val="28"/>
          <w:rtl/>
        </w:rPr>
        <w:t xml:space="preserve"> לשון הדיבור</w:t>
      </w:r>
      <w:r w:rsidR="00452C43" w:rsidRPr="00457945">
        <w:rPr>
          <w:rFonts w:asciiTheme="majorBidi" w:hAnsiTheme="majorBidi" w:cstheme="majorBidi"/>
          <w:sz w:val="28"/>
          <w:szCs w:val="28"/>
          <w:rtl/>
        </w:rPr>
        <w:t>, אך כשפת כתיבה</w:t>
      </w:r>
      <w:r w:rsidR="00AF64B8" w:rsidRPr="00457945">
        <w:rPr>
          <w:rFonts w:asciiTheme="majorBidi" w:hAnsiTheme="majorBidi" w:cstheme="majorBidi"/>
          <w:sz w:val="28"/>
          <w:szCs w:val="28"/>
          <w:rtl/>
        </w:rPr>
        <w:t xml:space="preserve"> בתוך מסגרת דו-לשונית לצידה של לשון הקודש</w:t>
      </w:r>
      <w:r w:rsidR="006903A5" w:rsidRPr="00457945">
        <w:rPr>
          <w:rFonts w:asciiTheme="majorBidi" w:hAnsiTheme="majorBidi" w:cstheme="majorBidi"/>
          <w:sz w:val="28"/>
          <w:szCs w:val="28"/>
          <w:rtl/>
        </w:rPr>
        <w:t xml:space="preserve">; </w:t>
      </w:r>
      <w:r w:rsidR="006903A5" w:rsidRPr="00457945">
        <w:rPr>
          <w:rFonts w:asciiTheme="majorBidi" w:hAnsiTheme="majorBidi" w:cstheme="majorBidi"/>
          <w:b/>
          <w:bCs/>
          <w:sz w:val="28"/>
          <w:szCs w:val="28"/>
          <w:rtl/>
        </w:rPr>
        <w:t>המנהג הדתי:</w:t>
      </w:r>
      <w:r w:rsidR="006903A5" w:rsidRPr="00457945">
        <w:rPr>
          <w:rFonts w:asciiTheme="majorBidi" w:hAnsiTheme="majorBidi" w:cstheme="majorBidi"/>
          <w:sz w:val="28"/>
          <w:szCs w:val="28"/>
          <w:rtl/>
        </w:rPr>
        <w:t xml:space="preserve"> "מנהג אשכנז-פולין</w:t>
      </w:r>
      <w:r w:rsidR="003D0555" w:rsidRPr="00457945">
        <w:rPr>
          <w:rFonts w:asciiTheme="majorBidi" w:hAnsiTheme="majorBidi" w:cstheme="majorBidi"/>
          <w:sz w:val="28"/>
          <w:szCs w:val="28"/>
          <w:rtl/>
        </w:rPr>
        <w:t>" שהתפשט ממרכז אירופה למזרחה</w:t>
      </w:r>
      <w:r w:rsidR="006E5B5E" w:rsidRPr="00457945">
        <w:rPr>
          <w:rFonts w:asciiTheme="majorBidi" w:hAnsiTheme="majorBidi" w:cstheme="majorBidi"/>
          <w:sz w:val="28"/>
          <w:szCs w:val="28"/>
          <w:rtl/>
        </w:rPr>
        <w:t xml:space="preserve">; </w:t>
      </w:r>
      <w:r w:rsidR="006E5B5E" w:rsidRPr="00457945">
        <w:rPr>
          <w:rFonts w:asciiTheme="majorBidi" w:hAnsiTheme="majorBidi" w:cstheme="majorBidi"/>
          <w:b/>
          <w:bCs/>
          <w:sz w:val="28"/>
          <w:szCs w:val="28"/>
          <w:rtl/>
        </w:rPr>
        <w:t>הארגון הקהיל</w:t>
      </w:r>
      <w:r w:rsidR="000C654A" w:rsidRPr="00457945">
        <w:rPr>
          <w:rFonts w:asciiTheme="majorBidi" w:hAnsiTheme="majorBidi" w:cstheme="majorBidi"/>
          <w:b/>
          <w:bCs/>
          <w:sz w:val="28"/>
          <w:szCs w:val="28"/>
          <w:rtl/>
        </w:rPr>
        <w:t>תי</w:t>
      </w:r>
      <w:r w:rsidR="00382558" w:rsidRPr="00457945">
        <w:rPr>
          <w:rFonts w:asciiTheme="majorBidi" w:hAnsiTheme="majorBidi" w:cstheme="majorBidi"/>
          <w:sz w:val="28"/>
          <w:szCs w:val="28"/>
          <w:rtl/>
        </w:rPr>
        <w:t xml:space="preserve">: ה'קהל' </w:t>
      </w:r>
      <w:r w:rsidR="00E66762" w:rsidRPr="00457945">
        <w:rPr>
          <w:rFonts w:asciiTheme="majorBidi" w:hAnsiTheme="majorBidi" w:cstheme="majorBidi"/>
          <w:sz w:val="28"/>
          <w:szCs w:val="28"/>
          <w:rtl/>
        </w:rPr>
        <w:t xml:space="preserve">האוטונומי למחצה, </w:t>
      </w:r>
      <w:r w:rsidR="00E57124" w:rsidRPr="00457945">
        <w:rPr>
          <w:rFonts w:asciiTheme="majorBidi" w:hAnsiTheme="majorBidi" w:cstheme="majorBidi"/>
          <w:sz w:val="28"/>
          <w:szCs w:val="28"/>
          <w:rtl/>
        </w:rPr>
        <w:t>ש</w:t>
      </w:r>
      <w:r w:rsidR="000C3462" w:rsidRPr="00457945">
        <w:rPr>
          <w:rFonts w:asciiTheme="majorBidi" w:hAnsiTheme="majorBidi" w:cstheme="majorBidi"/>
          <w:sz w:val="28"/>
          <w:szCs w:val="28"/>
          <w:rtl/>
        </w:rPr>
        <w:t>מבנהו, תפקודו ו</w:t>
      </w:r>
      <w:r w:rsidR="00F13423" w:rsidRPr="00457945">
        <w:rPr>
          <w:rFonts w:asciiTheme="majorBidi" w:hAnsiTheme="majorBidi" w:cstheme="majorBidi"/>
          <w:sz w:val="28"/>
          <w:szCs w:val="28"/>
          <w:rtl/>
        </w:rPr>
        <w:t xml:space="preserve">קשריו עם הרשויות נוסדו </w:t>
      </w:r>
      <w:r w:rsidR="00EC2FC0" w:rsidRPr="00457945">
        <w:rPr>
          <w:rFonts w:asciiTheme="majorBidi" w:hAnsiTheme="majorBidi" w:cstheme="majorBidi"/>
          <w:sz w:val="28"/>
          <w:szCs w:val="28"/>
          <w:rtl/>
        </w:rPr>
        <w:t xml:space="preserve">ותפקדו </w:t>
      </w:r>
      <w:r w:rsidR="005467D0" w:rsidRPr="00457945">
        <w:rPr>
          <w:rFonts w:asciiTheme="majorBidi" w:hAnsiTheme="majorBidi" w:cstheme="majorBidi"/>
          <w:sz w:val="28"/>
          <w:szCs w:val="28"/>
          <w:rtl/>
        </w:rPr>
        <w:t xml:space="preserve">על פי דגם קורפורטיבי-פאודלי </w:t>
      </w:r>
      <w:r w:rsidR="00E66762" w:rsidRPr="00457945">
        <w:rPr>
          <w:rFonts w:asciiTheme="majorBidi" w:hAnsiTheme="majorBidi" w:cstheme="majorBidi"/>
          <w:sz w:val="28"/>
          <w:szCs w:val="28"/>
          <w:rtl/>
        </w:rPr>
        <w:t xml:space="preserve"> מרכז איר</w:t>
      </w:r>
      <w:r w:rsidR="00E1022A" w:rsidRPr="00457945">
        <w:rPr>
          <w:rFonts w:asciiTheme="majorBidi" w:hAnsiTheme="majorBidi" w:cstheme="majorBidi"/>
          <w:sz w:val="28"/>
          <w:szCs w:val="28"/>
          <w:rtl/>
        </w:rPr>
        <w:t>ו</w:t>
      </w:r>
      <w:r w:rsidR="00E66762" w:rsidRPr="00457945">
        <w:rPr>
          <w:rFonts w:asciiTheme="majorBidi" w:hAnsiTheme="majorBidi" w:cstheme="majorBidi"/>
          <w:sz w:val="28"/>
          <w:szCs w:val="28"/>
          <w:rtl/>
        </w:rPr>
        <w:t>פי</w:t>
      </w:r>
      <w:r w:rsidR="00E1022A" w:rsidRPr="00457945">
        <w:rPr>
          <w:rFonts w:asciiTheme="majorBidi" w:hAnsiTheme="majorBidi" w:cstheme="majorBidi"/>
          <w:sz w:val="28"/>
          <w:szCs w:val="28"/>
          <w:rtl/>
        </w:rPr>
        <w:t>. שלושת</w:t>
      </w:r>
      <w:r w:rsidR="00BE2DB1" w:rsidRPr="00457945">
        <w:rPr>
          <w:rFonts w:asciiTheme="majorBidi" w:hAnsiTheme="majorBidi" w:cstheme="majorBidi"/>
          <w:sz w:val="28"/>
          <w:szCs w:val="28"/>
          <w:rtl/>
        </w:rPr>
        <w:t xml:space="preserve"> המאפיינים הללו הגיעו לשיא </w:t>
      </w:r>
      <w:r w:rsidR="009442AC" w:rsidRPr="00457945">
        <w:rPr>
          <w:rFonts w:asciiTheme="majorBidi" w:hAnsiTheme="majorBidi" w:cstheme="majorBidi"/>
          <w:sz w:val="28"/>
          <w:szCs w:val="28"/>
          <w:rtl/>
        </w:rPr>
        <w:t>השפעתם בחב</w:t>
      </w:r>
      <w:r w:rsidR="00524128" w:rsidRPr="00457945">
        <w:rPr>
          <w:rFonts w:asciiTheme="majorBidi" w:hAnsiTheme="majorBidi" w:cstheme="majorBidi"/>
          <w:sz w:val="28"/>
          <w:szCs w:val="28"/>
          <w:rtl/>
        </w:rPr>
        <w:t>רה האשכנזית</w:t>
      </w:r>
      <w:r w:rsidR="003C0299" w:rsidRPr="00457945">
        <w:rPr>
          <w:rFonts w:asciiTheme="majorBidi" w:hAnsiTheme="majorBidi" w:cstheme="majorBidi"/>
          <w:sz w:val="28"/>
          <w:szCs w:val="28"/>
          <w:rtl/>
        </w:rPr>
        <w:t xml:space="preserve"> </w:t>
      </w:r>
      <w:r w:rsidR="000020D2" w:rsidRPr="00457945">
        <w:rPr>
          <w:rFonts w:asciiTheme="majorBidi" w:hAnsiTheme="majorBidi" w:cstheme="majorBidi"/>
          <w:sz w:val="28"/>
          <w:szCs w:val="28"/>
          <w:rtl/>
        </w:rPr>
        <w:t xml:space="preserve">ובתרבותה </w:t>
      </w:r>
      <w:r w:rsidR="00EC0D28" w:rsidRPr="00457945">
        <w:rPr>
          <w:rFonts w:asciiTheme="majorBidi" w:hAnsiTheme="majorBidi" w:cstheme="majorBidi"/>
          <w:sz w:val="28"/>
          <w:szCs w:val="28"/>
          <w:rtl/>
        </w:rPr>
        <w:t>לקראת אמצע המאה השמונה עשרה</w:t>
      </w:r>
      <w:r w:rsidR="00C1620D" w:rsidRPr="00457945">
        <w:rPr>
          <w:rFonts w:asciiTheme="majorBidi" w:hAnsiTheme="majorBidi" w:cstheme="majorBidi"/>
          <w:sz w:val="28"/>
          <w:szCs w:val="28"/>
          <w:rtl/>
        </w:rPr>
        <w:t>, והחלו ל</w:t>
      </w:r>
      <w:r w:rsidR="00F06E7F" w:rsidRPr="00457945">
        <w:rPr>
          <w:rFonts w:asciiTheme="majorBidi" w:hAnsiTheme="majorBidi" w:cstheme="majorBidi"/>
          <w:sz w:val="28"/>
          <w:szCs w:val="28"/>
          <w:rtl/>
        </w:rPr>
        <w:t>החלש</w:t>
      </w:r>
      <w:r w:rsidR="00EE772A" w:rsidRPr="00457945">
        <w:rPr>
          <w:rFonts w:asciiTheme="majorBidi" w:hAnsiTheme="majorBidi" w:cstheme="majorBidi"/>
          <w:sz w:val="28"/>
          <w:szCs w:val="28"/>
          <w:rtl/>
        </w:rPr>
        <w:t>, או להשתנות</w:t>
      </w:r>
      <w:r w:rsidR="00301BDF" w:rsidRPr="00457945">
        <w:rPr>
          <w:rFonts w:asciiTheme="majorBidi" w:hAnsiTheme="majorBidi" w:cstheme="majorBidi"/>
          <w:sz w:val="28"/>
          <w:szCs w:val="28"/>
          <w:rtl/>
        </w:rPr>
        <w:t>,</w:t>
      </w:r>
      <w:r w:rsidR="00F06E7F" w:rsidRPr="00457945">
        <w:rPr>
          <w:rFonts w:asciiTheme="majorBidi" w:hAnsiTheme="majorBidi" w:cstheme="majorBidi"/>
          <w:sz w:val="28"/>
          <w:szCs w:val="28"/>
          <w:rtl/>
        </w:rPr>
        <w:t xml:space="preserve"> ככל ש</w:t>
      </w:r>
      <w:r w:rsidR="00CF16D8" w:rsidRPr="00457945">
        <w:rPr>
          <w:rFonts w:asciiTheme="majorBidi" w:hAnsiTheme="majorBidi" w:cstheme="majorBidi"/>
          <w:sz w:val="28"/>
          <w:szCs w:val="28"/>
          <w:rtl/>
        </w:rPr>
        <w:t xml:space="preserve">התעצמו התמורות הכלכליות, הפוליטיות והתרבותיות </w:t>
      </w:r>
      <w:r w:rsidR="00FD4943" w:rsidRPr="00457945">
        <w:rPr>
          <w:rFonts w:asciiTheme="majorBidi" w:hAnsiTheme="majorBidi" w:cstheme="majorBidi"/>
          <w:sz w:val="28"/>
          <w:szCs w:val="28"/>
          <w:rtl/>
        </w:rPr>
        <w:t>ש</w:t>
      </w:r>
      <w:r w:rsidR="006617C3" w:rsidRPr="00457945">
        <w:rPr>
          <w:rFonts w:asciiTheme="majorBidi" w:hAnsiTheme="majorBidi" w:cstheme="majorBidi"/>
          <w:sz w:val="28"/>
          <w:szCs w:val="28"/>
          <w:rtl/>
        </w:rPr>
        <w:t>התחוללו בעת החדשה</w:t>
      </w:r>
      <w:r w:rsidR="000F17D9" w:rsidRPr="00457945">
        <w:rPr>
          <w:rFonts w:asciiTheme="majorBidi" w:hAnsiTheme="majorBidi" w:cstheme="majorBidi"/>
          <w:sz w:val="28"/>
          <w:szCs w:val="28"/>
          <w:rtl/>
        </w:rPr>
        <w:t xml:space="preserve">. </w:t>
      </w:r>
      <w:r w:rsidR="007C428B" w:rsidRPr="00457945">
        <w:rPr>
          <w:rFonts w:asciiTheme="majorBidi" w:hAnsiTheme="majorBidi" w:cstheme="majorBidi"/>
          <w:sz w:val="28"/>
          <w:szCs w:val="28"/>
          <w:rtl/>
        </w:rPr>
        <w:t>מה ל</w:t>
      </w:r>
      <w:r w:rsidR="00DF0EE2" w:rsidRPr="00457945">
        <w:rPr>
          <w:rFonts w:asciiTheme="majorBidi" w:hAnsiTheme="majorBidi" w:cstheme="majorBidi"/>
          <w:sz w:val="28"/>
          <w:szCs w:val="28"/>
          <w:rtl/>
        </w:rPr>
        <w:t>שלושת מאפייני</w:t>
      </w:r>
      <w:r w:rsidR="00337D5A" w:rsidRPr="00457945">
        <w:rPr>
          <w:rFonts w:asciiTheme="majorBidi" w:hAnsiTheme="majorBidi" w:cstheme="majorBidi"/>
          <w:sz w:val="28"/>
          <w:szCs w:val="28"/>
          <w:rtl/>
        </w:rPr>
        <w:t xml:space="preserve"> התפוצה האשכנזית </w:t>
      </w:r>
      <w:r w:rsidR="00DF0EE2" w:rsidRPr="00457945">
        <w:rPr>
          <w:rFonts w:asciiTheme="majorBidi" w:hAnsiTheme="majorBidi" w:cstheme="majorBidi"/>
          <w:sz w:val="28"/>
          <w:szCs w:val="28"/>
          <w:rtl/>
        </w:rPr>
        <w:t xml:space="preserve"> </w:t>
      </w:r>
      <w:r w:rsidR="00337D5A" w:rsidRPr="00457945">
        <w:rPr>
          <w:rFonts w:asciiTheme="majorBidi" w:hAnsiTheme="majorBidi" w:cstheme="majorBidi"/>
          <w:sz w:val="28"/>
          <w:szCs w:val="28"/>
          <w:rtl/>
        </w:rPr>
        <w:t xml:space="preserve">שעליהם הצביע ישראל היילפרין </w:t>
      </w:r>
      <w:r w:rsidR="00DF0EE2" w:rsidRPr="00457945">
        <w:rPr>
          <w:rFonts w:asciiTheme="majorBidi" w:hAnsiTheme="majorBidi" w:cstheme="majorBidi"/>
          <w:sz w:val="28"/>
          <w:szCs w:val="28"/>
          <w:rtl/>
        </w:rPr>
        <w:t xml:space="preserve"> ול</w:t>
      </w:r>
      <w:r w:rsidR="00CF4ADA" w:rsidRPr="00457945">
        <w:rPr>
          <w:rFonts w:asciiTheme="majorBidi" w:hAnsiTheme="majorBidi" w:cstheme="majorBidi"/>
          <w:sz w:val="28"/>
          <w:szCs w:val="28"/>
          <w:rtl/>
        </w:rPr>
        <w:t>כתיבת ז</w:t>
      </w:r>
      <w:r w:rsidR="00AF6789" w:rsidRPr="00457945">
        <w:rPr>
          <w:rFonts w:asciiTheme="majorBidi" w:hAnsiTheme="majorBidi" w:cstheme="majorBidi"/>
          <w:sz w:val="28"/>
          <w:szCs w:val="28"/>
          <w:rtl/>
        </w:rPr>
        <w:t>י</w:t>
      </w:r>
      <w:r w:rsidR="00CF4ADA" w:rsidRPr="00457945">
        <w:rPr>
          <w:rFonts w:asciiTheme="majorBidi" w:hAnsiTheme="majorBidi" w:cstheme="majorBidi"/>
          <w:sz w:val="28"/>
          <w:szCs w:val="28"/>
          <w:rtl/>
        </w:rPr>
        <w:t>כרונות</w:t>
      </w:r>
      <w:r w:rsidR="00901494" w:rsidRPr="00457945">
        <w:rPr>
          <w:rFonts w:asciiTheme="majorBidi" w:hAnsiTheme="majorBidi" w:cstheme="majorBidi"/>
          <w:sz w:val="28"/>
          <w:szCs w:val="28"/>
          <w:rtl/>
        </w:rPr>
        <w:t xml:space="preserve"> </w:t>
      </w:r>
      <w:r w:rsidR="00337D5A" w:rsidRPr="00457945">
        <w:rPr>
          <w:rFonts w:asciiTheme="majorBidi" w:hAnsiTheme="majorBidi" w:cstheme="majorBidi"/>
          <w:sz w:val="28"/>
          <w:szCs w:val="28"/>
          <w:rtl/>
        </w:rPr>
        <w:t xml:space="preserve"> </w:t>
      </w:r>
      <w:r w:rsidR="00901494" w:rsidRPr="00457945">
        <w:rPr>
          <w:rFonts w:asciiTheme="majorBidi" w:hAnsiTheme="majorBidi" w:cstheme="majorBidi"/>
          <w:sz w:val="28"/>
          <w:szCs w:val="28"/>
          <w:rtl/>
        </w:rPr>
        <w:t xml:space="preserve">שבמרכזם </w:t>
      </w:r>
      <w:r w:rsidR="00E7615D" w:rsidRPr="00457945">
        <w:rPr>
          <w:rFonts w:asciiTheme="majorBidi" w:hAnsiTheme="majorBidi" w:cstheme="majorBidi"/>
          <w:sz w:val="28"/>
          <w:szCs w:val="28"/>
          <w:rtl/>
        </w:rPr>
        <w:t xml:space="preserve"> סיפור חיים של יח</w:t>
      </w:r>
      <w:r w:rsidR="00B621E5" w:rsidRPr="00457945">
        <w:rPr>
          <w:rFonts w:asciiTheme="majorBidi" w:hAnsiTheme="majorBidi" w:cstheme="majorBidi"/>
          <w:sz w:val="28"/>
          <w:szCs w:val="28"/>
          <w:rtl/>
        </w:rPr>
        <w:t>יד ו</w:t>
      </w:r>
      <w:r w:rsidR="006A2037" w:rsidRPr="00457945">
        <w:rPr>
          <w:rFonts w:asciiTheme="majorBidi" w:hAnsiTheme="majorBidi" w:cstheme="majorBidi"/>
          <w:sz w:val="28"/>
          <w:szCs w:val="28"/>
          <w:rtl/>
        </w:rPr>
        <w:t>היזכרות ב</w:t>
      </w:r>
      <w:r w:rsidR="00901494" w:rsidRPr="00457945">
        <w:rPr>
          <w:rFonts w:asciiTheme="majorBidi" w:hAnsiTheme="majorBidi" w:cstheme="majorBidi"/>
          <w:sz w:val="28"/>
          <w:szCs w:val="28"/>
          <w:rtl/>
        </w:rPr>
        <w:t xml:space="preserve">חוויית </w:t>
      </w:r>
      <w:r w:rsidR="006A2037" w:rsidRPr="00457945">
        <w:rPr>
          <w:rFonts w:asciiTheme="majorBidi" w:hAnsiTheme="majorBidi" w:cstheme="majorBidi"/>
          <w:sz w:val="28"/>
          <w:szCs w:val="28"/>
          <w:rtl/>
        </w:rPr>
        <w:t xml:space="preserve">מגעיהם </w:t>
      </w:r>
      <w:r w:rsidR="00AD646E" w:rsidRPr="00457945">
        <w:rPr>
          <w:rFonts w:asciiTheme="majorBidi" w:hAnsiTheme="majorBidi" w:cstheme="majorBidi"/>
          <w:sz w:val="28"/>
          <w:szCs w:val="28"/>
          <w:rtl/>
        </w:rPr>
        <w:t xml:space="preserve">של איש או אישה </w:t>
      </w:r>
      <w:r w:rsidR="006A2037" w:rsidRPr="00457945">
        <w:rPr>
          <w:rFonts w:asciiTheme="majorBidi" w:hAnsiTheme="majorBidi" w:cstheme="majorBidi"/>
          <w:sz w:val="28"/>
          <w:szCs w:val="28"/>
          <w:rtl/>
        </w:rPr>
        <w:t>עם משפחה</w:t>
      </w:r>
      <w:r w:rsidR="00034CA9" w:rsidRPr="00457945">
        <w:rPr>
          <w:rFonts w:asciiTheme="majorBidi" w:hAnsiTheme="majorBidi" w:cstheme="majorBidi"/>
          <w:sz w:val="28"/>
          <w:szCs w:val="28"/>
          <w:rtl/>
        </w:rPr>
        <w:t xml:space="preserve"> ו</w:t>
      </w:r>
      <w:r w:rsidR="006A2037" w:rsidRPr="00457945">
        <w:rPr>
          <w:rFonts w:asciiTheme="majorBidi" w:hAnsiTheme="majorBidi" w:cstheme="majorBidi"/>
          <w:sz w:val="28"/>
          <w:szCs w:val="28"/>
          <w:rtl/>
        </w:rPr>
        <w:t>קהילה</w:t>
      </w:r>
      <w:r w:rsidR="00034CA9" w:rsidRPr="00457945">
        <w:rPr>
          <w:rFonts w:asciiTheme="majorBidi" w:hAnsiTheme="majorBidi" w:cstheme="majorBidi"/>
          <w:sz w:val="28"/>
          <w:szCs w:val="28"/>
          <w:rtl/>
        </w:rPr>
        <w:t xml:space="preserve">? </w:t>
      </w:r>
      <w:r w:rsidR="002345D8" w:rsidRPr="00457945">
        <w:rPr>
          <w:rFonts w:asciiTheme="majorBidi" w:hAnsiTheme="majorBidi" w:cstheme="majorBidi"/>
          <w:sz w:val="28"/>
          <w:szCs w:val="28"/>
          <w:rtl/>
        </w:rPr>
        <w:t>ה</w:t>
      </w:r>
      <w:r w:rsidR="00464FEF" w:rsidRPr="00457945">
        <w:rPr>
          <w:rFonts w:asciiTheme="majorBidi" w:hAnsiTheme="majorBidi" w:cstheme="majorBidi"/>
          <w:sz w:val="28"/>
          <w:szCs w:val="28"/>
          <w:rtl/>
        </w:rPr>
        <w:t>-</w:t>
      </w:r>
      <w:r w:rsidR="00464FEF" w:rsidRPr="00457945">
        <w:rPr>
          <w:rFonts w:asciiTheme="majorBidi" w:hAnsiTheme="majorBidi" w:cstheme="majorBidi"/>
          <w:sz w:val="28"/>
          <w:szCs w:val="28"/>
        </w:rPr>
        <w:t xml:space="preserve">traditional bilingualism: </w:t>
      </w:r>
      <w:r w:rsidR="00464FEF" w:rsidRPr="00457945">
        <w:rPr>
          <w:rFonts w:asciiTheme="majorBidi" w:hAnsiTheme="majorBidi" w:cstheme="majorBidi"/>
          <w:sz w:val="28"/>
          <w:szCs w:val="28"/>
          <w:rtl/>
        </w:rPr>
        <w:t>-</w:t>
      </w:r>
      <w:r w:rsidR="00F16D0F" w:rsidRPr="00457945">
        <w:rPr>
          <w:rFonts w:asciiTheme="majorBidi" w:hAnsiTheme="majorBidi" w:cstheme="majorBidi"/>
          <w:sz w:val="28"/>
          <w:szCs w:val="28"/>
          <w:rtl/>
        </w:rPr>
        <w:t>ה</w:t>
      </w:r>
      <w:r w:rsidR="00464FEF" w:rsidRPr="00457945">
        <w:rPr>
          <w:rFonts w:asciiTheme="majorBidi" w:hAnsiTheme="majorBidi" w:cstheme="majorBidi"/>
          <w:sz w:val="28"/>
          <w:szCs w:val="28"/>
          <w:rtl/>
        </w:rPr>
        <w:t>-</w:t>
      </w:r>
      <w:r w:rsidR="00464FEF" w:rsidRPr="00457945">
        <w:rPr>
          <w:rFonts w:asciiTheme="majorBidi" w:hAnsiTheme="majorBidi" w:cstheme="majorBidi"/>
          <w:sz w:val="28"/>
          <w:szCs w:val="28"/>
        </w:rPr>
        <w:t>vernacular</w:t>
      </w:r>
      <w:r w:rsidR="00F16D0F" w:rsidRPr="00457945">
        <w:rPr>
          <w:rFonts w:asciiTheme="majorBidi" w:hAnsiTheme="majorBidi" w:cstheme="majorBidi"/>
          <w:sz w:val="28"/>
          <w:szCs w:val="28"/>
          <w:rtl/>
        </w:rPr>
        <w:t xml:space="preserve"> ו</w:t>
      </w:r>
      <w:r w:rsidR="00464FEF" w:rsidRPr="00457945">
        <w:rPr>
          <w:rFonts w:asciiTheme="majorBidi" w:hAnsiTheme="majorBidi" w:cstheme="majorBidi"/>
          <w:sz w:val="28"/>
          <w:szCs w:val="28"/>
          <w:rtl/>
        </w:rPr>
        <w:t>ה-</w:t>
      </w:r>
      <w:proofErr w:type="spellStart"/>
      <w:r w:rsidR="00464FEF" w:rsidRPr="004E37D7">
        <w:rPr>
          <w:rFonts w:asciiTheme="majorBidi" w:hAnsiTheme="majorBidi" w:cstheme="majorBidi"/>
          <w:i/>
          <w:iCs/>
          <w:sz w:val="28"/>
          <w:szCs w:val="28"/>
        </w:rPr>
        <w:t>loshn</w:t>
      </w:r>
      <w:proofErr w:type="spellEnd"/>
      <w:r w:rsidR="00464FEF" w:rsidRPr="00457945">
        <w:rPr>
          <w:rFonts w:asciiTheme="majorBidi" w:hAnsiTheme="majorBidi" w:cstheme="majorBidi"/>
          <w:sz w:val="28"/>
          <w:szCs w:val="28"/>
        </w:rPr>
        <w:t xml:space="preserve"> </w:t>
      </w:r>
      <w:proofErr w:type="spellStart"/>
      <w:r w:rsidR="00464FEF" w:rsidRPr="004E37D7">
        <w:rPr>
          <w:rFonts w:asciiTheme="majorBidi" w:hAnsiTheme="majorBidi" w:cstheme="majorBidi"/>
          <w:i/>
          <w:iCs/>
          <w:sz w:val="28"/>
          <w:szCs w:val="28"/>
        </w:rPr>
        <w:t>koydesh</w:t>
      </w:r>
      <w:proofErr w:type="spellEnd"/>
      <w:r w:rsidR="00464FEF" w:rsidRPr="00457945">
        <w:rPr>
          <w:rFonts w:asciiTheme="majorBidi" w:hAnsiTheme="majorBidi" w:cstheme="majorBidi"/>
          <w:sz w:val="28"/>
          <w:szCs w:val="28"/>
        </w:rPr>
        <w:t xml:space="preserve"> </w:t>
      </w:r>
      <w:r w:rsidR="00464FEF" w:rsidRPr="00457945">
        <w:rPr>
          <w:rFonts w:asciiTheme="majorBidi" w:hAnsiTheme="majorBidi" w:cstheme="majorBidi"/>
          <w:sz w:val="28"/>
          <w:szCs w:val="28"/>
          <w:rtl/>
        </w:rPr>
        <w:t xml:space="preserve">  -</w:t>
      </w:r>
      <w:r w:rsidR="00D11F24" w:rsidRPr="00457945">
        <w:rPr>
          <w:rFonts w:asciiTheme="majorBidi" w:hAnsiTheme="majorBidi" w:cstheme="majorBidi"/>
          <w:sz w:val="28"/>
          <w:szCs w:val="28"/>
          <w:rtl/>
        </w:rPr>
        <w:t>שב</w:t>
      </w:r>
      <w:r w:rsidR="00464FEF" w:rsidRPr="00457945">
        <w:rPr>
          <w:rFonts w:asciiTheme="majorBidi" w:hAnsiTheme="majorBidi" w:cstheme="majorBidi"/>
          <w:sz w:val="28"/>
          <w:szCs w:val="28"/>
          <w:rtl/>
        </w:rPr>
        <w:t>ו</w:t>
      </w:r>
      <w:r w:rsidR="00D11F24" w:rsidRPr="00457945">
        <w:rPr>
          <w:rFonts w:asciiTheme="majorBidi" w:hAnsiTheme="majorBidi" w:cstheme="majorBidi"/>
          <w:sz w:val="28"/>
          <w:szCs w:val="28"/>
          <w:rtl/>
        </w:rPr>
        <w:t xml:space="preserve"> התערבו שתי הלשונות</w:t>
      </w:r>
      <w:r w:rsidR="00944109" w:rsidRPr="00457945">
        <w:rPr>
          <w:rFonts w:asciiTheme="majorBidi" w:hAnsiTheme="majorBidi" w:cstheme="majorBidi"/>
          <w:sz w:val="28"/>
          <w:szCs w:val="28"/>
          <w:rtl/>
        </w:rPr>
        <w:t xml:space="preserve"> באורח ספונט</w:t>
      </w:r>
      <w:r w:rsidR="006671B2" w:rsidRPr="00457945">
        <w:rPr>
          <w:rFonts w:asciiTheme="majorBidi" w:hAnsiTheme="majorBidi" w:cstheme="majorBidi"/>
          <w:sz w:val="28"/>
          <w:szCs w:val="28"/>
          <w:rtl/>
        </w:rPr>
        <w:t xml:space="preserve">ני </w:t>
      </w:r>
      <w:r w:rsidR="00D11F24" w:rsidRPr="00457945">
        <w:rPr>
          <w:rFonts w:asciiTheme="majorBidi" w:hAnsiTheme="majorBidi" w:cstheme="majorBidi"/>
          <w:sz w:val="28"/>
          <w:szCs w:val="28"/>
          <w:rtl/>
        </w:rPr>
        <w:t xml:space="preserve"> </w:t>
      </w:r>
      <w:r w:rsidR="006671B2" w:rsidRPr="00457945">
        <w:rPr>
          <w:rFonts w:asciiTheme="majorBidi" w:hAnsiTheme="majorBidi" w:cstheme="majorBidi"/>
          <w:sz w:val="28"/>
          <w:szCs w:val="28"/>
          <w:rtl/>
        </w:rPr>
        <w:t>האחת בשנייה</w:t>
      </w:r>
      <w:r w:rsidR="00967F05" w:rsidRPr="00457945">
        <w:rPr>
          <w:rFonts w:asciiTheme="majorBidi" w:hAnsiTheme="majorBidi" w:cstheme="majorBidi"/>
          <w:sz w:val="28"/>
          <w:szCs w:val="28"/>
          <w:rtl/>
        </w:rPr>
        <w:t xml:space="preserve">, </w:t>
      </w:r>
      <w:r w:rsidR="00EF60C9" w:rsidRPr="00457945">
        <w:rPr>
          <w:rFonts w:asciiTheme="majorBidi" w:hAnsiTheme="majorBidi" w:cstheme="majorBidi"/>
          <w:sz w:val="28"/>
          <w:szCs w:val="28"/>
          <w:rtl/>
        </w:rPr>
        <w:t xml:space="preserve">תוך שהן </w:t>
      </w:r>
      <w:r w:rsidR="00EF60C9" w:rsidRPr="00457945">
        <w:rPr>
          <w:rFonts w:asciiTheme="majorBidi" w:hAnsiTheme="majorBidi" w:cstheme="majorBidi"/>
          <w:sz w:val="28"/>
          <w:szCs w:val="28"/>
          <w:rtl/>
        </w:rPr>
        <w:lastRenderedPageBreak/>
        <w:t xml:space="preserve">ממלאות פונקציות </w:t>
      </w:r>
      <w:r w:rsidR="005212B7" w:rsidRPr="00457945">
        <w:rPr>
          <w:rFonts w:asciiTheme="majorBidi" w:hAnsiTheme="majorBidi" w:cstheme="majorBidi"/>
          <w:sz w:val="28"/>
          <w:szCs w:val="28"/>
          <w:rtl/>
        </w:rPr>
        <w:t xml:space="preserve">מגדריות, מעמדיות וז'אנריות מוסכמות, </w:t>
      </w:r>
      <w:r w:rsidR="00D04E1A" w:rsidRPr="00457945">
        <w:rPr>
          <w:rFonts w:asciiTheme="majorBidi" w:hAnsiTheme="majorBidi" w:cstheme="majorBidi"/>
          <w:b/>
          <w:bCs/>
          <w:sz w:val="28"/>
          <w:szCs w:val="28"/>
          <w:rtl/>
        </w:rPr>
        <w:t>המנהג הדתי</w:t>
      </w:r>
      <w:r w:rsidR="00D04E1A" w:rsidRPr="00457945">
        <w:rPr>
          <w:rFonts w:asciiTheme="majorBidi" w:hAnsiTheme="majorBidi" w:cstheme="majorBidi"/>
          <w:sz w:val="28"/>
          <w:szCs w:val="28"/>
          <w:rtl/>
        </w:rPr>
        <w:t xml:space="preserve"> (כ</w:t>
      </w:r>
      <w:r w:rsidR="006F1155" w:rsidRPr="00457945">
        <w:rPr>
          <w:rFonts w:asciiTheme="majorBidi" w:hAnsiTheme="majorBidi" w:cstheme="majorBidi"/>
          <w:sz w:val="28"/>
          <w:szCs w:val="28"/>
          <w:rtl/>
        </w:rPr>
        <w:t>בי</w:t>
      </w:r>
      <w:r w:rsidR="002040B0" w:rsidRPr="00457945">
        <w:rPr>
          <w:rFonts w:asciiTheme="majorBidi" w:hAnsiTheme="majorBidi" w:cstheme="majorBidi"/>
          <w:sz w:val="28"/>
          <w:szCs w:val="28"/>
          <w:rtl/>
        </w:rPr>
        <w:t>טוי</w:t>
      </w:r>
      <w:r w:rsidR="006F1155" w:rsidRPr="00457945">
        <w:rPr>
          <w:rFonts w:asciiTheme="majorBidi" w:hAnsiTheme="majorBidi" w:cstheme="majorBidi"/>
          <w:sz w:val="28"/>
          <w:szCs w:val="28"/>
          <w:rtl/>
        </w:rPr>
        <w:t xml:space="preserve"> חברתי-תרבותי </w:t>
      </w:r>
      <w:r w:rsidR="002040B0" w:rsidRPr="00457945">
        <w:rPr>
          <w:rFonts w:asciiTheme="majorBidi" w:hAnsiTheme="majorBidi" w:cstheme="majorBidi"/>
          <w:sz w:val="28"/>
          <w:szCs w:val="28"/>
          <w:rtl/>
        </w:rPr>
        <w:t>לנוכחות</w:t>
      </w:r>
      <w:r w:rsidR="00D04E1A" w:rsidRPr="00457945">
        <w:rPr>
          <w:rFonts w:asciiTheme="majorBidi" w:hAnsiTheme="majorBidi" w:cstheme="majorBidi"/>
          <w:sz w:val="28"/>
          <w:szCs w:val="28"/>
          <w:rtl/>
        </w:rPr>
        <w:t xml:space="preserve"> הטוטאליות</w:t>
      </w:r>
      <w:r w:rsidR="008D387A" w:rsidRPr="00457945">
        <w:rPr>
          <w:rFonts w:asciiTheme="majorBidi" w:hAnsiTheme="majorBidi" w:cstheme="majorBidi"/>
          <w:sz w:val="28"/>
          <w:szCs w:val="28"/>
          <w:rtl/>
        </w:rPr>
        <w:t xml:space="preserve"> של ההלכה והמי</w:t>
      </w:r>
      <w:r w:rsidR="00B574FC" w:rsidRPr="00457945">
        <w:rPr>
          <w:rFonts w:asciiTheme="majorBidi" w:hAnsiTheme="majorBidi" w:cstheme="majorBidi"/>
          <w:sz w:val="28"/>
          <w:szCs w:val="28"/>
          <w:rtl/>
        </w:rPr>
        <w:t>סט</w:t>
      </w:r>
      <w:r w:rsidR="008D387A" w:rsidRPr="00457945">
        <w:rPr>
          <w:rFonts w:asciiTheme="majorBidi" w:hAnsiTheme="majorBidi" w:cstheme="majorBidi"/>
          <w:sz w:val="28"/>
          <w:szCs w:val="28"/>
          <w:rtl/>
        </w:rPr>
        <w:t>יקה</w:t>
      </w:r>
      <w:r w:rsidR="004C5808" w:rsidRPr="00457945">
        <w:rPr>
          <w:rFonts w:asciiTheme="majorBidi" w:hAnsiTheme="majorBidi" w:cstheme="majorBidi"/>
          <w:sz w:val="28"/>
          <w:szCs w:val="28"/>
          <w:rtl/>
        </w:rPr>
        <w:t xml:space="preserve"> בחיי היום-יום</w:t>
      </w:r>
      <w:r w:rsidR="0009538B" w:rsidRPr="00457945">
        <w:rPr>
          <w:rFonts w:asciiTheme="majorBidi" w:hAnsiTheme="majorBidi" w:cstheme="majorBidi"/>
          <w:sz w:val="28"/>
          <w:szCs w:val="28"/>
          <w:rtl/>
        </w:rPr>
        <w:t xml:space="preserve">) </w:t>
      </w:r>
      <w:r w:rsidR="0009538B" w:rsidRPr="00457945">
        <w:rPr>
          <w:rFonts w:asciiTheme="majorBidi" w:hAnsiTheme="majorBidi" w:cstheme="majorBidi"/>
          <w:b/>
          <w:bCs/>
          <w:sz w:val="28"/>
          <w:szCs w:val="28"/>
          <w:rtl/>
        </w:rPr>
        <w:t>וה</w:t>
      </w:r>
      <w:r w:rsidR="005F2228" w:rsidRPr="00457945">
        <w:rPr>
          <w:rFonts w:asciiTheme="majorBidi" w:hAnsiTheme="majorBidi" w:cstheme="majorBidi"/>
          <w:b/>
          <w:bCs/>
          <w:sz w:val="28"/>
          <w:szCs w:val="28"/>
          <w:rtl/>
        </w:rPr>
        <w:t>סדר הקהילתי</w:t>
      </w:r>
      <w:r w:rsidR="008D78EE" w:rsidRPr="00457945">
        <w:rPr>
          <w:rFonts w:asciiTheme="majorBidi" w:hAnsiTheme="majorBidi" w:cstheme="majorBidi"/>
          <w:sz w:val="28"/>
          <w:szCs w:val="28"/>
          <w:rtl/>
        </w:rPr>
        <w:t xml:space="preserve"> </w:t>
      </w:r>
      <w:r w:rsidR="00140ACC" w:rsidRPr="00457945">
        <w:rPr>
          <w:rFonts w:asciiTheme="majorBidi" w:hAnsiTheme="majorBidi" w:cstheme="majorBidi"/>
          <w:sz w:val="28"/>
          <w:szCs w:val="28"/>
          <w:rtl/>
        </w:rPr>
        <w:t>שהיה מושתת</w:t>
      </w:r>
      <w:r w:rsidR="00EC0DB2" w:rsidRPr="00457945">
        <w:rPr>
          <w:rFonts w:asciiTheme="majorBidi" w:hAnsiTheme="majorBidi" w:cstheme="majorBidi"/>
          <w:sz w:val="28"/>
          <w:szCs w:val="28"/>
          <w:rtl/>
        </w:rPr>
        <w:t xml:space="preserve"> </w:t>
      </w:r>
      <w:r w:rsidR="002E4AF3" w:rsidRPr="00457945">
        <w:rPr>
          <w:rFonts w:asciiTheme="majorBidi" w:hAnsiTheme="majorBidi" w:cstheme="majorBidi"/>
          <w:sz w:val="28"/>
          <w:szCs w:val="28"/>
          <w:rtl/>
        </w:rPr>
        <w:t>על ייחוס משפחה, מעמד כלכלי ו</w:t>
      </w:r>
      <w:r w:rsidR="00EC0DB2" w:rsidRPr="00457945">
        <w:rPr>
          <w:rFonts w:asciiTheme="majorBidi" w:hAnsiTheme="majorBidi" w:cstheme="majorBidi"/>
          <w:sz w:val="28"/>
          <w:szCs w:val="28"/>
          <w:rtl/>
        </w:rPr>
        <w:t>סמכות תורנית</w:t>
      </w:r>
      <w:r w:rsidR="00043695" w:rsidRPr="00457945">
        <w:rPr>
          <w:rFonts w:asciiTheme="majorBidi" w:hAnsiTheme="majorBidi" w:cstheme="majorBidi"/>
          <w:sz w:val="28"/>
          <w:szCs w:val="28"/>
          <w:rtl/>
        </w:rPr>
        <w:t xml:space="preserve"> </w:t>
      </w:r>
      <w:r w:rsidR="00140ACC" w:rsidRPr="00457945">
        <w:rPr>
          <w:rFonts w:asciiTheme="majorBidi" w:hAnsiTheme="majorBidi" w:cstheme="majorBidi"/>
          <w:sz w:val="28"/>
          <w:szCs w:val="28"/>
        </w:rPr>
        <w:t>(</w:t>
      </w:r>
      <w:proofErr w:type="spellStart"/>
      <w:r w:rsidR="00775E62" w:rsidRPr="007E5875">
        <w:rPr>
          <w:rFonts w:asciiTheme="majorBidi" w:hAnsiTheme="majorBidi" w:cstheme="majorBidi"/>
          <w:i/>
          <w:iCs/>
          <w:sz w:val="28"/>
          <w:szCs w:val="28"/>
        </w:rPr>
        <w:t>yik</w:t>
      </w:r>
      <w:r w:rsidR="00140ACC" w:rsidRPr="007E5875">
        <w:rPr>
          <w:rFonts w:asciiTheme="majorBidi" w:hAnsiTheme="majorBidi" w:cstheme="majorBidi"/>
          <w:i/>
          <w:iCs/>
          <w:sz w:val="28"/>
          <w:szCs w:val="28"/>
        </w:rPr>
        <w:t>h</w:t>
      </w:r>
      <w:r w:rsidR="00775E62" w:rsidRPr="007E5875">
        <w:rPr>
          <w:rFonts w:asciiTheme="majorBidi" w:hAnsiTheme="majorBidi" w:cstheme="majorBidi"/>
          <w:i/>
          <w:iCs/>
          <w:sz w:val="28"/>
          <w:szCs w:val="28"/>
        </w:rPr>
        <w:t>s</w:t>
      </w:r>
      <w:proofErr w:type="spellEnd"/>
      <w:r w:rsidR="00775E62" w:rsidRPr="007E5875">
        <w:rPr>
          <w:rFonts w:asciiTheme="majorBidi" w:hAnsiTheme="majorBidi" w:cstheme="majorBidi"/>
          <w:i/>
          <w:iCs/>
          <w:sz w:val="28"/>
          <w:szCs w:val="28"/>
        </w:rPr>
        <w:t xml:space="preserve">, gelt un </w:t>
      </w:r>
      <w:proofErr w:type="spellStart"/>
      <w:r w:rsidR="00775E62" w:rsidRPr="007E5875">
        <w:rPr>
          <w:rFonts w:asciiTheme="majorBidi" w:hAnsiTheme="majorBidi" w:cstheme="majorBidi"/>
          <w:i/>
          <w:iCs/>
          <w:sz w:val="28"/>
          <w:szCs w:val="28"/>
        </w:rPr>
        <w:t>toyre</w:t>
      </w:r>
      <w:proofErr w:type="spellEnd"/>
      <w:r w:rsidR="00775E62" w:rsidRPr="00457945">
        <w:rPr>
          <w:rFonts w:asciiTheme="majorBidi" w:hAnsiTheme="majorBidi" w:cstheme="majorBidi"/>
          <w:sz w:val="28"/>
          <w:szCs w:val="28"/>
        </w:rPr>
        <w:t>)</w:t>
      </w:r>
      <w:r w:rsidR="00775E62" w:rsidRPr="00457945">
        <w:rPr>
          <w:rFonts w:asciiTheme="majorBidi" w:hAnsiTheme="majorBidi" w:cstheme="majorBidi"/>
          <w:sz w:val="28"/>
          <w:szCs w:val="28"/>
          <w:rtl/>
        </w:rPr>
        <w:t>)</w:t>
      </w:r>
      <w:r w:rsidR="00140ACC" w:rsidRPr="00457945">
        <w:rPr>
          <w:rFonts w:asciiTheme="majorBidi" w:hAnsiTheme="majorBidi" w:cstheme="majorBidi"/>
          <w:sz w:val="28"/>
          <w:szCs w:val="28"/>
          <w:rtl/>
        </w:rPr>
        <w:t xml:space="preserve"> ה</w:t>
      </w:r>
      <w:r w:rsidR="00FB3ADA" w:rsidRPr="00457945">
        <w:rPr>
          <w:rFonts w:asciiTheme="majorBidi" w:hAnsiTheme="majorBidi" w:cstheme="majorBidi"/>
          <w:sz w:val="28"/>
          <w:szCs w:val="28"/>
          <w:rtl/>
        </w:rPr>
        <w:t>יו</w:t>
      </w:r>
      <w:r w:rsidR="006F0C5A" w:rsidRPr="00457945">
        <w:rPr>
          <w:rFonts w:asciiTheme="majorBidi" w:hAnsiTheme="majorBidi" w:cstheme="majorBidi"/>
          <w:sz w:val="28"/>
          <w:szCs w:val="28"/>
          <w:rtl/>
        </w:rPr>
        <w:t xml:space="preserve"> </w:t>
      </w:r>
      <w:r w:rsidR="00775E62" w:rsidRPr="00457945">
        <w:rPr>
          <w:rFonts w:asciiTheme="majorBidi" w:hAnsiTheme="majorBidi" w:cstheme="majorBidi"/>
          <w:sz w:val="28"/>
          <w:szCs w:val="28"/>
          <w:rtl/>
        </w:rPr>
        <w:t>ב</w:t>
      </w:r>
      <w:r w:rsidR="00690B7A" w:rsidRPr="00457945">
        <w:rPr>
          <w:rFonts w:asciiTheme="majorBidi" w:hAnsiTheme="majorBidi" w:cstheme="majorBidi"/>
          <w:sz w:val="28"/>
          <w:szCs w:val="28"/>
          <w:rtl/>
        </w:rPr>
        <w:t xml:space="preserve">עת החדשה המוקדמת </w:t>
      </w:r>
      <w:r w:rsidR="009471D9" w:rsidRPr="00457945">
        <w:rPr>
          <w:rFonts w:asciiTheme="majorBidi" w:hAnsiTheme="majorBidi" w:cstheme="majorBidi"/>
          <w:sz w:val="28"/>
          <w:szCs w:val="28"/>
          <w:rtl/>
        </w:rPr>
        <w:t xml:space="preserve">שלושה </w:t>
      </w:r>
      <w:r w:rsidR="00787E17" w:rsidRPr="00457945">
        <w:rPr>
          <w:rFonts w:asciiTheme="majorBidi" w:hAnsiTheme="majorBidi" w:cstheme="majorBidi"/>
          <w:sz w:val="28"/>
          <w:szCs w:val="28"/>
          <w:rtl/>
        </w:rPr>
        <w:t xml:space="preserve">אפיקים משולבים </w:t>
      </w:r>
      <w:r w:rsidR="004C5808" w:rsidRPr="00457945">
        <w:rPr>
          <w:rFonts w:asciiTheme="majorBidi" w:hAnsiTheme="majorBidi" w:cstheme="majorBidi"/>
          <w:sz w:val="28"/>
          <w:szCs w:val="28"/>
          <w:rtl/>
        </w:rPr>
        <w:t xml:space="preserve"> </w:t>
      </w:r>
      <w:r w:rsidR="00840227" w:rsidRPr="00457945">
        <w:rPr>
          <w:rFonts w:asciiTheme="majorBidi" w:hAnsiTheme="majorBidi" w:cstheme="majorBidi"/>
          <w:sz w:val="28"/>
          <w:szCs w:val="28"/>
          <w:rtl/>
        </w:rPr>
        <w:t xml:space="preserve">בהם </w:t>
      </w:r>
      <w:r w:rsidR="0027093D" w:rsidRPr="00457945">
        <w:rPr>
          <w:rFonts w:asciiTheme="majorBidi" w:hAnsiTheme="majorBidi" w:cstheme="majorBidi"/>
          <w:sz w:val="28"/>
          <w:szCs w:val="28"/>
          <w:rtl/>
        </w:rPr>
        <w:t xml:space="preserve">פעל, או הופעל, </w:t>
      </w:r>
      <w:r w:rsidR="004C5808" w:rsidRPr="00457945">
        <w:rPr>
          <w:rFonts w:asciiTheme="majorBidi" w:hAnsiTheme="majorBidi" w:cstheme="majorBidi"/>
          <w:sz w:val="28"/>
          <w:szCs w:val="28"/>
          <w:rtl/>
        </w:rPr>
        <w:t xml:space="preserve"> </w:t>
      </w:r>
      <w:r w:rsidR="000A069B" w:rsidRPr="00457945">
        <w:rPr>
          <w:rFonts w:asciiTheme="majorBidi" w:hAnsiTheme="majorBidi" w:cstheme="majorBidi"/>
          <w:sz w:val="28"/>
          <w:szCs w:val="28"/>
          <w:rtl/>
        </w:rPr>
        <w:t xml:space="preserve"> </w:t>
      </w:r>
      <w:r w:rsidR="004C5808" w:rsidRPr="00457945">
        <w:rPr>
          <w:rFonts w:asciiTheme="majorBidi" w:hAnsiTheme="majorBidi" w:cstheme="majorBidi"/>
          <w:sz w:val="28"/>
          <w:szCs w:val="28"/>
          <w:rtl/>
        </w:rPr>
        <w:t xml:space="preserve">כוחו של </w:t>
      </w:r>
      <w:r w:rsidR="000A069B" w:rsidRPr="00457945">
        <w:rPr>
          <w:rFonts w:asciiTheme="majorBidi" w:hAnsiTheme="majorBidi" w:cstheme="majorBidi"/>
          <w:sz w:val="28"/>
          <w:szCs w:val="28"/>
          <w:rtl/>
        </w:rPr>
        <w:t xml:space="preserve"> הקשר האורגנ</w:t>
      </w:r>
      <w:r w:rsidR="00244985" w:rsidRPr="00457945">
        <w:rPr>
          <w:rFonts w:asciiTheme="majorBidi" w:hAnsiTheme="majorBidi" w:cstheme="majorBidi"/>
          <w:sz w:val="28"/>
          <w:szCs w:val="28"/>
          <w:rtl/>
        </w:rPr>
        <w:t xml:space="preserve">יסטי </w:t>
      </w:r>
      <w:r w:rsidR="00033313" w:rsidRPr="00457945">
        <w:rPr>
          <w:rFonts w:asciiTheme="majorBidi" w:hAnsiTheme="majorBidi" w:cstheme="majorBidi"/>
          <w:sz w:val="28"/>
          <w:szCs w:val="28"/>
          <w:rtl/>
        </w:rPr>
        <w:t xml:space="preserve"> בין </w:t>
      </w:r>
      <w:r w:rsidR="00DC60E9" w:rsidRPr="00457945">
        <w:rPr>
          <w:rFonts w:asciiTheme="majorBidi" w:hAnsiTheme="majorBidi" w:cstheme="majorBidi"/>
          <w:sz w:val="28"/>
          <w:szCs w:val="28"/>
          <w:rtl/>
        </w:rPr>
        <w:t>ה</w:t>
      </w:r>
      <w:r w:rsidR="00D428EC" w:rsidRPr="00457945">
        <w:rPr>
          <w:rFonts w:asciiTheme="majorBidi" w:hAnsiTheme="majorBidi" w:cstheme="majorBidi"/>
          <w:sz w:val="28"/>
          <w:szCs w:val="28"/>
          <w:rtl/>
        </w:rPr>
        <w:t xml:space="preserve">יחיד </w:t>
      </w:r>
      <w:r w:rsidR="00840227" w:rsidRPr="00457945">
        <w:rPr>
          <w:rFonts w:asciiTheme="majorBidi" w:hAnsiTheme="majorBidi" w:cstheme="majorBidi"/>
          <w:sz w:val="28"/>
          <w:szCs w:val="28"/>
          <w:rtl/>
        </w:rPr>
        <w:t>היהודי (או היחידה היהודי</w:t>
      </w:r>
      <w:r w:rsidR="00FB3ADA" w:rsidRPr="00457945">
        <w:rPr>
          <w:rFonts w:asciiTheme="majorBidi" w:hAnsiTheme="majorBidi" w:cstheme="majorBidi"/>
          <w:sz w:val="28"/>
          <w:szCs w:val="28"/>
          <w:rtl/>
        </w:rPr>
        <w:t>י</w:t>
      </w:r>
      <w:r w:rsidR="00840227" w:rsidRPr="00457945">
        <w:rPr>
          <w:rFonts w:asciiTheme="majorBidi" w:hAnsiTheme="majorBidi" w:cstheme="majorBidi"/>
          <w:sz w:val="28"/>
          <w:szCs w:val="28"/>
          <w:rtl/>
        </w:rPr>
        <w:t xml:space="preserve">ה) </w:t>
      </w:r>
      <w:r w:rsidR="00D428EC" w:rsidRPr="00457945">
        <w:rPr>
          <w:rFonts w:asciiTheme="majorBidi" w:hAnsiTheme="majorBidi" w:cstheme="majorBidi"/>
          <w:sz w:val="28"/>
          <w:szCs w:val="28"/>
          <w:rtl/>
        </w:rPr>
        <w:t xml:space="preserve">לציבור </w:t>
      </w:r>
      <w:r w:rsidR="00F06EA6" w:rsidRPr="00457945">
        <w:rPr>
          <w:rFonts w:asciiTheme="majorBidi" w:hAnsiTheme="majorBidi" w:cstheme="majorBidi"/>
          <w:sz w:val="28"/>
          <w:szCs w:val="28"/>
          <w:rtl/>
        </w:rPr>
        <w:t xml:space="preserve">העירוני </w:t>
      </w:r>
      <w:r w:rsidR="00244985" w:rsidRPr="00457945">
        <w:rPr>
          <w:rFonts w:asciiTheme="majorBidi" w:hAnsiTheme="majorBidi" w:cstheme="majorBidi"/>
          <w:sz w:val="28"/>
          <w:szCs w:val="28"/>
          <w:rtl/>
        </w:rPr>
        <w:t xml:space="preserve">בעולם קורפוראטיבי-פאודלי. </w:t>
      </w:r>
      <w:r w:rsidR="00C709C0" w:rsidRPr="00457945">
        <w:rPr>
          <w:rFonts w:asciiTheme="majorBidi" w:hAnsiTheme="majorBidi" w:cstheme="majorBidi"/>
          <w:sz w:val="28"/>
          <w:szCs w:val="28"/>
          <w:rtl/>
        </w:rPr>
        <w:t xml:space="preserve">גליקל </w:t>
      </w:r>
      <w:r w:rsidR="00775E62" w:rsidRPr="00457945">
        <w:rPr>
          <w:rFonts w:asciiTheme="majorBidi" w:hAnsiTheme="majorBidi" w:cstheme="majorBidi"/>
          <w:sz w:val="28"/>
          <w:szCs w:val="28"/>
          <w:rtl/>
        </w:rPr>
        <w:t xml:space="preserve">אינה </w:t>
      </w:r>
      <w:r w:rsidR="00C709C0" w:rsidRPr="00457945">
        <w:rPr>
          <w:rFonts w:asciiTheme="majorBidi" w:hAnsiTheme="majorBidi" w:cstheme="majorBidi"/>
          <w:sz w:val="28"/>
          <w:szCs w:val="28"/>
          <w:rtl/>
        </w:rPr>
        <w:t xml:space="preserve">מרבה לעסוק ברקע </w:t>
      </w:r>
      <w:r w:rsidR="00E55A1C" w:rsidRPr="00457945">
        <w:rPr>
          <w:rFonts w:asciiTheme="majorBidi" w:hAnsiTheme="majorBidi" w:cstheme="majorBidi"/>
          <w:sz w:val="28"/>
          <w:szCs w:val="28"/>
          <w:rtl/>
        </w:rPr>
        <w:t xml:space="preserve">הקהילתי-הקורפורטיבי </w:t>
      </w:r>
      <w:r w:rsidR="007B2438" w:rsidRPr="00457945">
        <w:rPr>
          <w:rFonts w:asciiTheme="majorBidi" w:hAnsiTheme="majorBidi" w:cstheme="majorBidi"/>
          <w:sz w:val="28"/>
          <w:szCs w:val="28"/>
          <w:rtl/>
        </w:rPr>
        <w:t xml:space="preserve"> בו נשזר סיפור חייה</w:t>
      </w:r>
      <w:r w:rsidR="00755DA9" w:rsidRPr="00457945">
        <w:rPr>
          <w:rFonts w:asciiTheme="majorBidi" w:hAnsiTheme="majorBidi" w:cstheme="majorBidi"/>
          <w:sz w:val="28"/>
          <w:szCs w:val="28"/>
          <w:rtl/>
        </w:rPr>
        <w:t xml:space="preserve"> עם שני בעליה</w:t>
      </w:r>
      <w:r w:rsidR="007B4B44" w:rsidRPr="00457945">
        <w:rPr>
          <w:rFonts w:asciiTheme="majorBidi" w:hAnsiTheme="majorBidi" w:cstheme="majorBidi"/>
          <w:sz w:val="28"/>
          <w:szCs w:val="28"/>
          <w:rtl/>
        </w:rPr>
        <w:t xml:space="preserve">. </w:t>
      </w:r>
      <w:r w:rsidR="007B2438" w:rsidRPr="00457945">
        <w:rPr>
          <w:rFonts w:asciiTheme="majorBidi" w:hAnsiTheme="majorBidi" w:cstheme="majorBidi"/>
          <w:sz w:val="28"/>
          <w:szCs w:val="28"/>
          <w:rtl/>
        </w:rPr>
        <w:t xml:space="preserve">אך הוא </w:t>
      </w:r>
      <w:r w:rsidR="003A0EE7" w:rsidRPr="00457945">
        <w:rPr>
          <w:rFonts w:asciiTheme="majorBidi" w:hAnsiTheme="majorBidi" w:cstheme="majorBidi"/>
          <w:sz w:val="28"/>
          <w:szCs w:val="28"/>
          <w:rtl/>
        </w:rPr>
        <w:t xml:space="preserve">קיים ומשפיע </w:t>
      </w:r>
      <w:r w:rsidR="002F6C66" w:rsidRPr="00457945">
        <w:rPr>
          <w:rFonts w:asciiTheme="majorBidi" w:hAnsiTheme="majorBidi" w:cstheme="majorBidi"/>
          <w:sz w:val="28"/>
          <w:szCs w:val="28"/>
          <w:rtl/>
        </w:rPr>
        <w:t xml:space="preserve">כל העת </w:t>
      </w:r>
      <w:r w:rsidR="00775E62" w:rsidRPr="00457945">
        <w:rPr>
          <w:rFonts w:asciiTheme="majorBidi" w:hAnsiTheme="majorBidi" w:cstheme="majorBidi"/>
          <w:sz w:val="28"/>
          <w:szCs w:val="28"/>
          <w:rtl/>
        </w:rPr>
        <w:t>מאחור</w:t>
      </w:r>
      <w:r w:rsidR="003A0EE7" w:rsidRPr="00457945">
        <w:rPr>
          <w:rFonts w:asciiTheme="majorBidi" w:hAnsiTheme="majorBidi" w:cstheme="majorBidi"/>
          <w:sz w:val="28"/>
          <w:szCs w:val="28"/>
          <w:rtl/>
        </w:rPr>
        <w:t xml:space="preserve">. </w:t>
      </w:r>
      <w:r w:rsidR="005B3DA2">
        <w:rPr>
          <w:rFonts w:asciiTheme="majorBidi" w:hAnsiTheme="majorBidi" w:cstheme="majorBidi" w:hint="cs"/>
          <w:sz w:val="28"/>
          <w:szCs w:val="28"/>
          <w:rtl/>
        </w:rPr>
        <w:t xml:space="preserve">האמונה </w:t>
      </w:r>
      <w:r w:rsidR="00C709C0" w:rsidRPr="00457945">
        <w:rPr>
          <w:rFonts w:asciiTheme="majorBidi" w:hAnsiTheme="majorBidi" w:cstheme="majorBidi"/>
          <w:sz w:val="28"/>
          <w:szCs w:val="28"/>
          <w:rtl/>
        </w:rPr>
        <w:t xml:space="preserve"> </w:t>
      </w:r>
      <w:r w:rsidR="005B3DA2">
        <w:rPr>
          <w:rFonts w:asciiTheme="majorBidi" w:hAnsiTheme="majorBidi" w:cstheme="majorBidi" w:hint="cs"/>
          <w:sz w:val="28"/>
          <w:szCs w:val="28"/>
          <w:rtl/>
        </w:rPr>
        <w:t>ב</w:t>
      </w:r>
      <w:r w:rsidR="002831E9" w:rsidRPr="00457945">
        <w:rPr>
          <w:rFonts w:asciiTheme="majorBidi" w:hAnsiTheme="majorBidi" w:cstheme="majorBidi"/>
          <w:sz w:val="28"/>
          <w:szCs w:val="28"/>
          <w:rtl/>
        </w:rPr>
        <w:t>מעמדה המקודש של הקהילה</w:t>
      </w:r>
      <w:r w:rsidR="00DA4136" w:rsidRPr="00457945">
        <w:rPr>
          <w:rFonts w:asciiTheme="majorBidi" w:hAnsiTheme="majorBidi" w:cstheme="majorBidi"/>
          <w:sz w:val="28"/>
          <w:szCs w:val="28"/>
          <w:rtl/>
        </w:rPr>
        <w:t xml:space="preserve"> לא הפריע</w:t>
      </w:r>
      <w:r w:rsidR="00190C3F">
        <w:rPr>
          <w:rFonts w:asciiTheme="majorBidi" w:hAnsiTheme="majorBidi" w:cstheme="majorBidi" w:hint="cs"/>
          <w:sz w:val="28"/>
          <w:szCs w:val="28"/>
          <w:rtl/>
        </w:rPr>
        <w:t>ה</w:t>
      </w:r>
      <w:r w:rsidR="00DA4136" w:rsidRPr="00457945">
        <w:rPr>
          <w:rFonts w:asciiTheme="majorBidi" w:hAnsiTheme="majorBidi" w:cstheme="majorBidi"/>
          <w:sz w:val="28"/>
          <w:szCs w:val="28"/>
          <w:rtl/>
        </w:rPr>
        <w:t xml:space="preserve"> ל</w:t>
      </w:r>
      <w:r w:rsidR="006670F2" w:rsidRPr="00457945">
        <w:rPr>
          <w:rFonts w:asciiTheme="majorBidi" w:hAnsiTheme="majorBidi" w:cstheme="majorBidi"/>
          <w:sz w:val="28"/>
          <w:szCs w:val="28"/>
          <w:rtl/>
        </w:rPr>
        <w:t>גליקל</w:t>
      </w:r>
      <w:r w:rsidR="0053246D" w:rsidRPr="00457945">
        <w:rPr>
          <w:rFonts w:asciiTheme="majorBidi" w:hAnsiTheme="majorBidi" w:cstheme="majorBidi"/>
          <w:sz w:val="28"/>
          <w:szCs w:val="28"/>
          <w:rtl/>
        </w:rPr>
        <w:t xml:space="preserve"> לתאר מחלוקות, מריבות, שנאות ו</w:t>
      </w:r>
      <w:r w:rsidR="009905B7" w:rsidRPr="00457945">
        <w:rPr>
          <w:rFonts w:asciiTheme="majorBidi" w:hAnsiTheme="majorBidi" w:cstheme="majorBidi"/>
          <w:sz w:val="28"/>
          <w:szCs w:val="28"/>
          <w:rtl/>
        </w:rPr>
        <w:t xml:space="preserve">תחרות </w:t>
      </w:r>
      <w:r w:rsidR="002F6C66" w:rsidRPr="00457945">
        <w:rPr>
          <w:rFonts w:asciiTheme="majorBidi" w:hAnsiTheme="majorBidi" w:cstheme="majorBidi"/>
          <w:sz w:val="28"/>
          <w:szCs w:val="28"/>
          <w:rtl/>
        </w:rPr>
        <w:t xml:space="preserve">כל הון והשפעה </w:t>
      </w:r>
      <w:r w:rsidR="009905B7" w:rsidRPr="00457945">
        <w:rPr>
          <w:rFonts w:asciiTheme="majorBidi" w:hAnsiTheme="majorBidi" w:cstheme="majorBidi"/>
          <w:sz w:val="28"/>
          <w:szCs w:val="28"/>
          <w:rtl/>
        </w:rPr>
        <w:t>בין אנשי קהיל</w:t>
      </w:r>
      <w:r w:rsidR="00ED3E47" w:rsidRPr="00457945">
        <w:rPr>
          <w:rFonts w:asciiTheme="majorBidi" w:hAnsiTheme="majorBidi" w:cstheme="majorBidi"/>
          <w:sz w:val="28"/>
          <w:szCs w:val="28"/>
          <w:rtl/>
        </w:rPr>
        <w:t xml:space="preserve">ת מץ </w:t>
      </w:r>
      <w:r w:rsidR="009905B7" w:rsidRPr="00457945">
        <w:rPr>
          <w:rFonts w:asciiTheme="majorBidi" w:hAnsiTheme="majorBidi" w:cstheme="majorBidi"/>
          <w:sz w:val="28"/>
          <w:szCs w:val="28"/>
          <w:rtl/>
        </w:rPr>
        <w:t xml:space="preserve"> ונשיה. </w:t>
      </w:r>
      <w:r w:rsidR="00FF4F8C" w:rsidRPr="00457945">
        <w:rPr>
          <w:rFonts w:asciiTheme="majorBidi" w:hAnsiTheme="majorBidi" w:cstheme="majorBidi"/>
          <w:sz w:val="28"/>
          <w:szCs w:val="28"/>
          <w:rtl/>
        </w:rPr>
        <w:t>כל זה בא לידי בי</w:t>
      </w:r>
      <w:r w:rsidR="001D06BE" w:rsidRPr="00457945">
        <w:rPr>
          <w:rFonts w:asciiTheme="majorBidi" w:hAnsiTheme="majorBidi" w:cstheme="majorBidi"/>
          <w:sz w:val="28"/>
          <w:szCs w:val="28"/>
          <w:rtl/>
        </w:rPr>
        <w:t>טוי מובהק ב</w:t>
      </w:r>
      <w:r w:rsidR="00CB1659" w:rsidRPr="00457945">
        <w:rPr>
          <w:rFonts w:asciiTheme="majorBidi" w:hAnsiTheme="majorBidi" w:cstheme="majorBidi"/>
          <w:sz w:val="28"/>
          <w:szCs w:val="28"/>
          <w:rtl/>
        </w:rPr>
        <w:t>תיאור</w:t>
      </w:r>
      <w:r w:rsidR="00241B45" w:rsidRPr="00457945">
        <w:rPr>
          <w:rFonts w:asciiTheme="majorBidi" w:hAnsiTheme="majorBidi" w:cstheme="majorBidi"/>
          <w:sz w:val="28"/>
          <w:szCs w:val="28"/>
          <w:rtl/>
        </w:rPr>
        <w:t xml:space="preserve">י </w:t>
      </w:r>
      <w:r w:rsidR="00CB1659" w:rsidRPr="00457945">
        <w:rPr>
          <w:rFonts w:asciiTheme="majorBidi" w:hAnsiTheme="majorBidi" w:cstheme="majorBidi"/>
          <w:sz w:val="28"/>
          <w:szCs w:val="28"/>
          <w:rtl/>
        </w:rPr>
        <w:t xml:space="preserve">חיי המשפחה של גליקל, </w:t>
      </w:r>
      <w:r w:rsidR="00165329" w:rsidRPr="00457945">
        <w:rPr>
          <w:rFonts w:asciiTheme="majorBidi" w:hAnsiTheme="majorBidi" w:cstheme="majorBidi"/>
          <w:sz w:val="28"/>
          <w:szCs w:val="28"/>
          <w:rtl/>
        </w:rPr>
        <w:t>אותם שילבה</w:t>
      </w:r>
      <w:r w:rsidR="00241B45" w:rsidRPr="00457945">
        <w:rPr>
          <w:rFonts w:asciiTheme="majorBidi" w:hAnsiTheme="majorBidi" w:cstheme="majorBidi"/>
          <w:sz w:val="28"/>
          <w:szCs w:val="28"/>
          <w:rtl/>
        </w:rPr>
        <w:t xml:space="preserve"> </w:t>
      </w:r>
      <w:r w:rsidR="00D21133" w:rsidRPr="00457945">
        <w:rPr>
          <w:rFonts w:asciiTheme="majorBidi" w:hAnsiTheme="majorBidi" w:cstheme="majorBidi"/>
          <w:sz w:val="28"/>
          <w:szCs w:val="28"/>
          <w:rtl/>
        </w:rPr>
        <w:t>ב</w:t>
      </w:r>
      <w:r w:rsidR="00225408" w:rsidRPr="00457945">
        <w:rPr>
          <w:rFonts w:asciiTheme="majorBidi" w:hAnsiTheme="majorBidi" w:cstheme="majorBidi"/>
          <w:sz w:val="28"/>
          <w:szCs w:val="28"/>
          <w:rtl/>
        </w:rPr>
        <w:t>דיווחיה על ה</w:t>
      </w:r>
      <w:r w:rsidR="00E96EF5" w:rsidRPr="00457945">
        <w:rPr>
          <w:rFonts w:asciiTheme="majorBidi" w:hAnsiTheme="majorBidi" w:cstheme="majorBidi"/>
          <w:sz w:val="28"/>
          <w:szCs w:val="28"/>
          <w:rtl/>
        </w:rPr>
        <w:t>פעילות הכלכלית</w:t>
      </w:r>
      <w:r w:rsidR="008D2CC9" w:rsidRPr="00457945">
        <w:rPr>
          <w:rFonts w:asciiTheme="majorBidi" w:hAnsiTheme="majorBidi" w:cstheme="majorBidi"/>
          <w:sz w:val="28"/>
          <w:szCs w:val="28"/>
          <w:rtl/>
        </w:rPr>
        <w:t xml:space="preserve"> </w:t>
      </w:r>
      <w:r w:rsidR="00CD641F" w:rsidRPr="00457945">
        <w:rPr>
          <w:rFonts w:asciiTheme="majorBidi" w:hAnsiTheme="majorBidi" w:cstheme="majorBidi"/>
          <w:sz w:val="28"/>
          <w:szCs w:val="28"/>
          <w:rtl/>
        </w:rPr>
        <w:t xml:space="preserve"> </w:t>
      </w:r>
      <w:r w:rsidR="00145579" w:rsidRPr="00457945">
        <w:rPr>
          <w:rFonts w:asciiTheme="majorBidi" w:hAnsiTheme="majorBidi" w:cstheme="majorBidi"/>
          <w:sz w:val="28"/>
          <w:szCs w:val="28"/>
          <w:rtl/>
        </w:rPr>
        <w:t xml:space="preserve">טעונת הסיכונים </w:t>
      </w:r>
      <w:r w:rsidR="008D2CC9" w:rsidRPr="00457945">
        <w:rPr>
          <w:rFonts w:asciiTheme="majorBidi" w:hAnsiTheme="majorBidi" w:cstheme="majorBidi"/>
          <w:sz w:val="28"/>
          <w:szCs w:val="28"/>
          <w:rtl/>
        </w:rPr>
        <w:t xml:space="preserve">של </w:t>
      </w:r>
      <w:r w:rsidR="006C1C0B" w:rsidRPr="00457945">
        <w:rPr>
          <w:rFonts w:asciiTheme="majorBidi" w:hAnsiTheme="majorBidi" w:cstheme="majorBidi"/>
          <w:sz w:val="28"/>
          <w:szCs w:val="28"/>
          <w:rtl/>
        </w:rPr>
        <w:t>שני בעליה ב</w:t>
      </w:r>
      <w:r w:rsidR="00807CD5" w:rsidRPr="00457945">
        <w:rPr>
          <w:rFonts w:asciiTheme="majorBidi" w:hAnsiTheme="majorBidi" w:cstheme="majorBidi"/>
          <w:sz w:val="28"/>
          <w:szCs w:val="28"/>
          <w:rtl/>
        </w:rPr>
        <w:t>תוך ה</w:t>
      </w:r>
      <w:r w:rsidR="006C1C0B" w:rsidRPr="00457945">
        <w:rPr>
          <w:rFonts w:asciiTheme="majorBidi" w:hAnsiTheme="majorBidi" w:cstheme="majorBidi"/>
          <w:sz w:val="28"/>
          <w:szCs w:val="28"/>
          <w:rtl/>
        </w:rPr>
        <w:t>מסגרת הקהילתית</w:t>
      </w:r>
      <w:r w:rsidR="005B61FA" w:rsidRPr="00457945">
        <w:rPr>
          <w:rFonts w:asciiTheme="majorBidi" w:hAnsiTheme="majorBidi" w:cstheme="majorBidi"/>
          <w:sz w:val="28"/>
          <w:szCs w:val="28"/>
          <w:rtl/>
        </w:rPr>
        <w:t xml:space="preserve"> </w:t>
      </w:r>
      <w:r w:rsidR="00CB0A54" w:rsidRPr="00457945">
        <w:rPr>
          <w:rFonts w:asciiTheme="majorBidi" w:hAnsiTheme="majorBidi" w:cstheme="majorBidi"/>
          <w:sz w:val="28"/>
          <w:szCs w:val="28"/>
          <w:rtl/>
        </w:rPr>
        <w:t xml:space="preserve">בערים שבהן </w:t>
      </w:r>
      <w:r w:rsidR="005B61FA" w:rsidRPr="00457945">
        <w:rPr>
          <w:rFonts w:asciiTheme="majorBidi" w:hAnsiTheme="majorBidi" w:cstheme="majorBidi"/>
          <w:sz w:val="28"/>
          <w:szCs w:val="28"/>
          <w:rtl/>
        </w:rPr>
        <w:t xml:space="preserve">חיו. </w:t>
      </w:r>
      <w:r w:rsidR="00464FEF" w:rsidRPr="00457945">
        <w:rPr>
          <w:rFonts w:asciiTheme="majorBidi" w:hAnsiTheme="majorBidi" w:cstheme="majorBidi"/>
          <w:sz w:val="28"/>
          <w:szCs w:val="28"/>
          <w:rtl/>
        </w:rPr>
        <w:t xml:space="preserve">למשל, </w:t>
      </w:r>
      <w:r w:rsidR="008A1C3A" w:rsidRPr="00457945">
        <w:rPr>
          <w:rFonts w:asciiTheme="majorBidi" w:hAnsiTheme="majorBidi" w:cstheme="majorBidi"/>
          <w:sz w:val="28"/>
          <w:szCs w:val="28"/>
          <w:rtl/>
        </w:rPr>
        <w:t xml:space="preserve">היא מתארת את </w:t>
      </w:r>
      <w:r w:rsidR="000C2609" w:rsidRPr="00457945">
        <w:rPr>
          <w:rFonts w:asciiTheme="majorBidi" w:hAnsiTheme="majorBidi" w:cstheme="majorBidi"/>
          <w:sz w:val="28"/>
          <w:szCs w:val="28"/>
          <w:rtl/>
        </w:rPr>
        <w:t xml:space="preserve">כשלונו </w:t>
      </w:r>
      <w:r w:rsidR="00B566D4" w:rsidRPr="00457945">
        <w:rPr>
          <w:rFonts w:asciiTheme="majorBidi" w:hAnsiTheme="majorBidi" w:cstheme="majorBidi"/>
          <w:sz w:val="28"/>
          <w:szCs w:val="28"/>
          <w:rtl/>
        </w:rPr>
        <w:t xml:space="preserve">הכלכלי </w:t>
      </w:r>
      <w:r w:rsidR="000C2609" w:rsidRPr="00457945">
        <w:rPr>
          <w:rFonts w:asciiTheme="majorBidi" w:hAnsiTheme="majorBidi" w:cstheme="majorBidi"/>
          <w:sz w:val="28"/>
          <w:szCs w:val="28"/>
          <w:rtl/>
        </w:rPr>
        <w:t>של בעלה</w:t>
      </w:r>
      <w:r w:rsidR="00D2274C" w:rsidRPr="00457945">
        <w:rPr>
          <w:rFonts w:asciiTheme="majorBidi" w:hAnsiTheme="majorBidi" w:cstheme="majorBidi"/>
          <w:sz w:val="28"/>
          <w:szCs w:val="28"/>
          <w:rtl/>
        </w:rPr>
        <w:t xml:space="preserve"> </w:t>
      </w:r>
      <w:r w:rsidR="00EF46CF" w:rsidRPr="00457945">
        <w:rPr>
          <w:rFonts w:asciiTheme="majorBidi" w:hAnsiTheme="majorBidi" w:cstheme="majorBidi"/>
          <w:sz w:val="28"/>
          <w:szCs w:val="28"/>
          <w:rtl/>
        </w:rPr>
        <w:t xml:space="preserve">השני </w:t>
      </w:r>
      <w:r w:rsidR="004772D1" w:rsidRPr="00457945">
        <w:rPr>
          <w:rFonts w:asciiTheme="majorBidi" w:hAnsiTheme="majorBidi" w:cstheme="majorBidi"/>
          <w:sz w:val="28"/>
          <w:szCs w:val="28"/>
          <w:rtl/>
        </w:rPr>
        <w:t>ומ</w:t>
      </w:r>
      <w:r w:rsidR="00296386" w:rsidRPr="00457945">
        <w:rPr>
          <w:rFonts w:asciiTheme="majorBidi" w:hAnsiTheme="majorBidi" w:cstheme="majorBidi"/>
          <w:sz w:val="28"/>
          <w:szCs w:val="28"/>
          <w:rtl/>
        </w:rPr>
        <w:t>ספרת כי</w:t>
      </w:r>
      <w:r w:rsidR="00402D65" w:rsidRPr="00457945">
        <w:rPr>
          <w:rFonts w:asciiTheme="majorBidi" w:hAnsiTheme="majorBidi" w:cstheme="majorBidi"/>
          <w:sz w:val="28"/>
          <w:szCs w:val="28"/>
          <w:rtl/>
        </w:rPr>
        <w:t xml:space="preserve"> </w:t>
      </w:r>
      <w:r w:rsidR="0088396B" w:rsidRPr="00457945">
        <w:rPr>
          <w:rFonts w:asciiTheme="majorBidi" w:hAnsiTheme="majorBidi" w:cstheme="majorBidi"/>
          <w:sz w:val="28"/>
          <w:szCs w:val="28"/>
        </w:rPr>
        <w:t>the king of France</w:t>
      </w:r>
      <w:r w:rsidR="00190C3F">
        <w:rPr>
          <w:rFonts w:asciiTheme="majorBidi" w:hAnsiTheme="majorBidi" w:cstheme="majorBidi" w:hint="cs"/>
          <w:sz w:val="28"/>
          <w:szCs w:val="28"/>
          <w:rtl/>
        </w:rPr>
        <w:t xml:space="preserve">  </w:t>
      </w:r>
      <w:r w:rsidR="0088396B" w:rsidRPr="00457945">
        <w:rPr>
          <w:rFonts w:asciiTheme="majorBidi" w:hAnsiTheme="majorBidi" w:cstheme="majorBidi"/>
          <w:sz w:val="28"/>
          <w:szCs w:val="28"/>
        </w:rPr>
        <w:t xml:space="preserve"> </w:t>
      </w:r>
      <w:r w:rsidR="008A6AD8" w:rsidRPr="00457945">
        <w:rPr>
          <w:rFonts w:asciiTheme="majorBidi" w:hAnsiTheme="majorBidi" w:cstheme="majorBidi"/>
          <w:sz w:val="28"/>
          <w:szCs w:val="28"/>
          <w:rtl/>
        </w:rPr>
        <w:t>שלח איגרת שנועדה להעברה אל ה</w:t>
      </w:r>
      <w:r w:rsidR="0088396B" w:rsidRPr="00457945">
        <w:rPr>
          <w:rFonts w:asciiTheme="majorBidi" w:hAnsiTheme="majorBidi" w:cstheme="majorBidi"/>
          <w:sz w:val="28"/>
          <w:szCs w:val="28"/>
          <w:rtl/>
        </w:rPr>
        <w:t>-</w:t>
      </w:r>
      <w:r w:rsidR="008A6AD8" w:rsidRPr="00457945">
        <w:rPr>
          <w:rFonts w:asciiTheme="majorBidi" w:hAnsiTheme="majorBidi" w:cstheme="majorBidi"/>
          <w:sz w:val="28"/>
          <w:szCs w:val="28"/>
          <w:rtl/>
        </w:rPr>
        <w:t xml:space="preserve"> </w:t>
      </w:r>
      <w:r w:rsidR="00190C3F">
        <w:rPr>
          <w:rFonts w:asciiTheme="majorBidi" w:hAnsiTheme="majorBidi" w:cstheme="majorBidi" w:hint="cs"/>
          <w:sz w:val="28"/>
          <w:szCs w:val="28"/>
          <w:rtl/>
        </w:rPr>
        <w:t xml:space="preserve">  </w:t>
      </w:r>
      <w:r w:rsidR="003C23C9" w:rsidRPr="00457945">
        <w:rPr>
          <w:rFonts w:asciiTheme="majorBidi" w:hAnsiTheme="majorBidi" w:cstheme="majorBidi"/>
          <w:sz w:val="28"/>
          <w:szCs w:val="28"/>
        </w:rPr>
        <w:t xml:space="preserve">kahal </w:t>
      </w:r>
      <w:r w:rsidR="00190C3F">
        <w:rPr>
          <w:rFonts w:asciiTheme="majorBidi" w:hAnsiTheme="majorBidi" w:cstheme="majorBidi" w:hint="cs"/>
          <w:sz w:val="28"/>
          <w:szCs w:val="28"/>
          <w:rtl/>
        </w:rPr>
        <w:t xml:space="preserve"> </w:t>
      </w:r>
      <w:r w:rsidR="008A6AD8" w:rsidRPr="00457945">
        <w:rPr>
          <w:rFonts w:asciiTheme="majorBidi" w:hAnsiTheme="majorBidi" w:cstheme="majorBidi"/>
          <w:sz w:val="28"/>
          <w:szCs w:val="28"/>
          <w:rtl/>
        </w:rPr>
        <w:t xml:space="preserve">של </w:t>
      </w:r>
      <w:r w:rsidR="0088396B" w:rsidRPr="00457945">
        <w:rPr>
          <w:rFonts w:asciiTheme="majorBidi" w:hAnsiTheme="majorBidi" w:cstheme="majorBidi"/>
          <w:sz w:val="28"/>
          <w:szCs w:val="28"/>
        </w:rPr>
        <w:t>Metz</w:t>
      </w:r>
      <w:r w:rsidR="00461E1E" w:rsidRPr="00457945">
        <w:rPr>
          <w:rFonts w:asciiTheme="majorBidi" w:hAnsiTheme="majorBidi" w:cstheme="majorBidi"/>
          <w:sz w:val="28"/>
          <w:szCs w:val="28"/>
          <w:rtl/>
        </w:rPr>
        <w:t xml:space="preserve"> והורה</w:t>
      </w:r>
      <w:r w:rsidR="00ED419C" w:rsidRPr="00457945">
        <w:rPr>
          <w:rFonts w:asciiTheme="majorBidi" w:hAnsiTheme="majorBidi" w:cstheme="majorBidi"/>
          <w:sz w:val="28"/>
          <w:szCs w:val="28"/>
          <w:rtl/>
        </w:rPr>
        <w:t xml:space="preserve">: </w:t>
      </w:r>
      <w:r w:rsidR="00533D7E" w:rsidRPr="00457945">
        <w:rPr>
          <w:rFonts w:asciiTheme="majorBidi" w:hAnsiTheme="majorBidi" w:cstheme="majorBidi"/>
          <w:sz w:val="28"/>
          <w:szCs w:val="28"/>
          <w:rtl/>
        </w:rPr>
        <w:t>"</w:t>
      </w:r>
      <w:r w:rsidR="00ED419C" w:rsidRPr="00457945">
        <w:rPr>
          <w:rFonts w:asciiTheme="majorBidi" w:hAnsiTheme="majorBidi" w:cstheme="majorBidi"/>
          <w:sz w:val="28"/>
          <w:szCs w:val="28"/>
          <w:rtl/>
        </w:rPr>
        <w:t>שיקריאו אותה בפני ה</w:t>
      </w:r>
      <w:r w:rsidR="003C23C9" w:rsidRPr="00457945">
        <w:rPr>
          <w:rFonts w:asciiTheme="majorBidi" w:hAnsiTheme="majorBidi" w:cstheme="majorBidi"/>
          <w:sz w:val="28"/>
          <w:szCs w:val="28"/>
          <w:rtl/>
        </w:rPr>
        <w:t>-</w:t>
      </w:r>
      <w:r w:rsidR="003C23C9" w:rsidRPr="00457945">
        <w:rPr>
          <w:rFonts w:asciiTheme="majorBidi" w:hAnsiTheme="majorBidi" w:cstheme="majorBidi"/>
          <w:sz w:val="28"/>
          <w:szCs w:val="28"/>
        </w:rPr>
        <w:t>kahal</w:t>
      </w:r>
      <w:r w:rsidR="0073006A" w:rsidRPr="00457945">
        <w:rPr>
          <w:rFonts w:asciiTheme="majorBidi" w:hAnsiTheme="majorBidi" w:cstheme="majorBidi"/>
          <w:sz w:val="28"/>
          <w:szCs w:val="28"/>
          <w:rtl/>
        </w:rPr>
        <w:t xml:space="preserve"> [...] </w:t>
      </w:r>
      <w:r w:rsidR="007A3FAE" w:rsidRPr="00457945">
        <w:rPr>
          <w:rFonts w:asciiTheme="majorBidi" w:hAnsiTheme="majorBidi" w:cstheme="majorBidi"/>
          <w:sz w:val="28"/>
          <w:szCs w:val="28"/>
          <w:rtl/>
        </w:rPr>
        <w:t>אם היהודים הנ"ל רוצים להישאר ב</w:t>
      </w:r>
      <w:r w:rsidR="0088396B" w:rsidRPr="00457945">
        <w:rPr>
          <w:rFonts w:asciiTheme="majorBidi" w:hAnsiTheme="majorBidi" w:cstheme="majorBidi"/>
          <w:sz w:val="28"/>
          <w:szCs w:val="28"/>
          <w:rtl/>
        </w:rPr>
        <w:t xml:space="preserve">- </w:t>
      </w:r>
      <w:r w:rsidR="0088396B" w:rsidRPr="00457945">
        <w:rPr>
          <w:rFonts w:asciiTheme="majorBidi" w:hAnsiTheme="majorBidi" w:cstheme="majorBidi"/>
          <w:sz w:val="28"/>
          <w:szCs w:val="28"/>
        </w:rPr>
        <w:t>Lorraine</w:t>
      </w:r>
      <w:r w:rsidR="00FC7E1A" w:rsidRPr="00457945">
        <w:rPr>
          <w:rFonts w:asciiTheme="majorBidi" w:hAnsiTheme="majorBidi" w:cstheme="majorBidi"/>
          <w:sz w:val="28"/>
          <w:szCs w:val="28"/>
          <w:rtl/>
        </w:rPr>
        <w:t>, ירשום ה</w:t>
      </w:r>
      <w:r w:rsidR="003C23C9" w:rsidRPr="00457945">
        <w:rPr>
          <w:rFonts w:asciiTheme="majorBidi" w:hAnsiTheme="majorBidi" w:cstheme="majorBidi"/>
          <w:sz w:val="28"/>
          <w:szCs w:val="28"/>
          <w:rtl/>
        </w:rPr>
        <w:t>-</w:t>
      </w:r>
      <w:r w:rsidR="003C23C9" w:rsidRPr="00457945">
        <w:rPr>
          <w:rFonts w:asciiTheme="majorBidi" w:hAnsiTheme="majorBidi" w:cstheme="majorBidi"/>
          <w:sz w:val="28"/>
          <w:szCs w:val="28"/>
        </w:rPr>
        <w:t>kahal</w:t>
      </w:r>
      <w:r w:rsidR="00FC7E1A" w:rsidRPr="00457945">
        <w:rPr>
          <w:rFonts w:asciiTheme="majorBidi" w:hAnsiTheme="majorBidi" w:cstheme="majorBidi"/>
          <w:sz w:val="28"/>
          <w:szCs w:val="28"/>
          <w:rtl/>
        </w:rPr>
        <w:t xml:space="preserve"> </w:t>
      </w:r>
      <w:r w:rsidR="003C23C9" w:rsidRPr="00457945">
        <w:rPr>
          <w:rFonts w:asciiTheme="majorBidi" w:hAnsiTheme="majorBidi" w:cstheme="majorBidi"/>
          <w:sz w:val="28"/>
          <w:szCs w:val="28"/>
          <w:rtl/>
        </w:rPr>
        <w:t xml:space="preserve">ישמרו צורו וגואלו </w:t>
      </w:r>
      <w:r w:rsidR="009726D3" w:rsidRPr="00457945">
        <w:rPr>
          <w:rFonts w:asciiTheme="majorBidi" w:hAnsiTheme="majorBidi" w:cstheme="majorBidi"/>
          <w:sz w:val="28"/>
          <w:szCs w:val="28"/>
          <w:rtl/>
        </w:rPr>
        <w:t xml:space="preserve"> </w:t>
      </w:r>
      <w:r w:rsidR="003C23C9" w:rsidRPr="00457945">
        <w:rPr>
          <w:rFonts w:asciiTheme="majorBidi" w:hAnsiTheme="majorBidi" w:cstheme="majorBidi"/>
          <w:sz w:val="28"/>
          <w:szCs w:val="28"/>
        </w:rPr>
        <w:t xml:space="preserve"> in its </w:t>
      </w:r>
      <w:proofErr w:type="spellStart"/>
      <w:r w:rsidR="003C23C9" w:rsidRPr="00457945">
        <w:rPr>
          <w:rFonts w:asciiTheme="majorBidi" w:hAnsiTheme="majorBidi" w:cstheme="majorBidi"/>
          <w:sz w:val="28"/>
          <w:szCs w:val="28"/>
        </w:rPr>
        <w:t>Pinkasim</w:t>
      </w:r>
      <w:proofErr w:type="spellEnd"/>
      <w:r w:rsidR="009726D3" w:rsidRPr="00457945">
        <w:rPr>
          <w:rFonts w:asciiTheme="majorBidi" w:hAnsiTheme="majorBidi" w:cstheme="majorBidi"/>
          <w:sz w:val="28"/>
          <w:szCs w:val="28"/>
          <w:rtl/>
        </w:rPr>
        <w:t xml:space="preserve">שלא תהיה להם עוד </w:t>
      </w:r>
      <w:r w:rsidR="003C23C9" w:rsidRPr="00457945">
        <w:rPr>
          <w:rFonts w:asciiTheme="majorBidi" w:hAnsiTheme="majorBidi" w:cstheme="majorBidi"/>
          <w:sz w:val="28"/>
          <w:szCs w:val="28"/>
        </w:rPr>
        <w:t>burger rights</w:t>
      </w:r>
      <w:r w:rsidR="009726D3" w:rsidRPr="00457945">
        <w:rPr>
          <w:rFonts w:asciiTheme="majorBidi" w:hAnsiTheme="majorBidi" w:cstheme="majorBidi"/>
          <w:sz w:val="28"/>
          <w:szCs w:val="28"/>
          <w:rtl/>
        </w:rPr>
        <w:t xml:space="preserve"> ב</w:t>
      </w:r>
      <w:r w:rsidR="0088396B" w:rsidRPr="00457945">
        <w:rPr>
          <w:rFonts w:asciiTheme="majorBidi" w:hAnsiTheme="majorBidi" w:cstheme="majorBidi"/>
          <w:sz w:val="28"/>
          <w:szCs w:val="28"/>
          <w:rtl/>
        </w:rPr>
        <w:t>-</w:t>
      </w:r>
      <w:r w:rsidR="0088396B" w:rsidRPr="00457945">
        <w:rPr>
          <w:rFonts w:asciiTheme="majorBidi" w:hAnsiTheme="majorBidi" w:cstheme="majorBidi"/>
          <w:sz w:val="28"/>
          <w:szCs w:val="28"/>
        </w:rPr>
        <w:t>Metz</w:t>
      </w:r>
      <w:r w:rsidR="00461E1E" w:rsidRPr="00457945">
        <w:rPr>
          <w:rFonts w:asciiTheme="majorBidi" w:hAnsiTheme="majorBidi" w:cstheme="majorBidi"/>
          <w:sz w:val="28"/>
          <w:szCs w:val="28"/>
          <w:rtl/>
        </w:rPr>
        <w:t xml:space="preserve">, </w:t>
      </w:r>
      <w:r w:rsidR="00B82F5A" w:rsidRPr="00457945">
        <w:rPr>
          <w:rFonts w:asciiTheme="majorBidi" w:hAnsiTheme="majorBidi" w:cstheme="majorBidi"/>
          <w:sz w:val="28"/>
          <w:szCs w:val="28"/>
          <w:rtl/>
        </w:rPr>
        <w:t xml:space="preserve">בקיצור הם </w:t>
      </w:r>
      <w:r w:rsidR="00886B28" w:rsidRPr="00457945">
        <w:rPr>
          <w:rFonts w:asciiTheme="majorBidi" w:hAnsiTheme="majorBidi" w:cstheme="majorBidi"/>
          <w:sz w:val="28"/>
          <w:szCs w:val="28"/>
          <w:rtl/>
        </w:rPr>
        <w:t>[</w:t>
      </w:r>
      <w:r w:rsidR="003C23C9" w:rsidRPr="00457945">
        <w:rPr>
          <w:rFonts w:asciiTheme="majorBidi" w:hAnsiTheme="majorBidi" w:cstheme="majorBidi"/>
          <w:sz w:val="28"/>
          <w:szCs w:val="28"/>
        </w:rPr>
        <w:t>the Balebatim</w:t>
      </w:r>
      <w:r w:rsidR="00886B28" w:rsidRPr="00457945">
        <w:rPr>
          <w:rFonts w:asciiTheme="majorBidi" w:hAnsiTheme="majorBidi" w:cstheme="majorBidi"/>
          <w:sz w:val="28"/>
          <w:szCs w:val="28"/>
          <w:rtl/>
        </w:rPr>
        <w:t xml:space="preserve">] היו </w:t>
      </w:r>
      <w:r w:rsidR="008E68F0" w:rsidRPr="00457945">
        <w:rPr>
          <w:rFonts w:asciiTheme="majorBidi" w:hAnsiTheme="majorBidi" w:cstheme="majorBidi"/>
          <w:sz w:val="28"/>
          <w:szCs w:val="28"/>
          <w:rtl/>
        </w:rPr>
        <w:t>במצב גרוע מאוד"</w:t>
      </w:r>
      <w:r w:rsidR="00A54F56" w:rsidRPr="00457945">
        <w:rPr>
          <w:rFonts w:asciiTheme="majorBidi" w:hAnsiTheme="majorBidi" w:cstheme="majorBidi"/>
          <w:sz w:val="28"/>
          <w:szCs w:val="28"/>
          <w:rtl/>
        </w:rPr>
        <w:t>.  כל זה ביידיש</w:t>
      </w:r>
      <w:r w:rsidR="00911AE1" w:rsidRPr="00457945">
        <w:rPr>
          <w:rFonts w:asciiTheme="majorBidi" w:hAnsiTheme="majorBidi" w:cstheme="majorBidi"/>
          <w:sz w:val="28"/>
          <w:szCs w:val="28"/>
          <w:rtl/>
        </w:rPr>
        <w:t xml:space="preserve">. אך </w:t>
      </w:r>
      <w:r w:rsidR="00DB1143" w:rsidRPr="00457945">
        <w:rPr>
          <w:rFonts w:asciiTheme="majorBidi" w:hAnsiTheme="majorBidi" w:cstheme="majorBidi"/>
          <w:sz w:val="28"/>
          <w:szCs w:val="28"/>
          <w:rtl/>
        </w:rPr>
        <w:t>כ</w:t>
      </w:r>
      <w:r w:rsidR="00911AE1" w:rsidRPr="00457945">
        <w:rPr>
          <w:rFonts w:asciiTheme="majorBidi" w:hAnsiTheme="majorBidi" w:cstheme="majorBidi"/>
          <w:sz w:val="28"/>
          <w:szCs w:val="28"/>
          <w:rtl/>
        </w:rPr>
        <w:t>שהיא מגיע</w:t>
      </w:r>
      <w:r w:rsidR="00DB1143" w:rsidRPr="00457945">
        <w:rPr>
          <w:rFonts w:asciiTheme="majorBidi" w:hAnsiTheme="majorBidi" w:cstheme="majorBidi"/>
          <w:sz w:val="28"/>
          <w:szCs w:val="28"/>
          <w:rtl/>
        </w:rPr>
        <w:t>ה</w:t>
      </w:r>
      <w:r w:rsidR="00911AE1" w:rsidRPr="00457945">
        <w:rPr>
          <w:rFonts w:asciiTheme="majorBidi" w:hAnsiTheme="majorBidi" w:cstheme="majorBidi"/>
          <w:sz w:val="28"/>
          <w:szCs w:val="28"/>
          <w:rtl/>
        </w:rPr>
        <w:t xml:space="preserve"> בהמשך </w:t>
      </w:r>
      <w:r w:rsidR="00DB1143" w:rsidRPr="00457945">
        <w:rPr>
          <w:rFonts w:asciiTheme="majorBidi" w:hAnsiTheme="majorBidi" w:cstheme="majorBidi"/>
          <w:sz w:val="28"/>
          <w:szCs w:val="28"/>
          <w:rtl/>
        </w:rPr>
        <w:t>ל</w:t>
      </w:r>
      <w:r w:rsidR="0068361B" w:rsidRPr="00457945">
        <w:rPr>
          <w:rFonts w:asciiTheme="majorBidi" w:hAnsiTheme="majorBidi" w:cstheme="majorBidi"/>
          <w:sz w:val="28"/>
          <w:szCs w:val="28"/>
          <w:rtl/>
        </w:rPr>
        <w:t xml:space="preserve">מותו </w:t>
      </w:r>
      <w:r w:rsidR="00874820" w:rsidRPr="00457945">
        <w:rPr>
          <w:rFonts w:asciiTheme="majorBidi" w:hAnsiTheme="majorBidi" w:cstheme="majorBidi"/>
          <w:sz w:val="28"/>
          <w:szCs w:val="28"/>
          <w:rtl/>
        </w:rPr>
        <w:t xml:space="preserve"> של הבעל</w:t>
      </w:r>
      <w:r w:rsidR="002831E9" w:rsidRPr="00457945">
        <w:rPr>
          <w:rFonts w:asciiTheme="majorBidi" w:hAnsiTheme="majorBidi" w:cstheme="majorBidi"/>
          <w:sz w:val="28"/>
          <w:szCs w:val="28"/>
          <w:rtl/>
        </w:rPr>
        <w:t xml:space="preserve"> האומלל </w:t>
      </w:r>
      <w:r w:rsidR="001213AF" w:rsidRPr="00457945">
        <w:rPr>
          <w:rFonts w:asciiTheme="majorBidi" w:hAnsiTheme="majorBidi" w:cstheme="majorBidi"/>
          <w:sz w:val="28"/>
          <w:szCs w:val="28"/>
          <w:rtl/>
        </w:rPr>
        <w:t xml:space="preserve">בעקבות פרשה זו </w:t>
      </w:r>
      <w:r w:rsidR="0068361B" w:rsidRPr="00457945">
        <w:rPr>
          <w:rFonts w:asciiTheme="majorBidi" w:hAnsiTheme="majorBidi" w:cstheme="majorBidi"/>
          <w:sz w:val="28"/>
          <w:szCs w:val="28"/>
          <w:rtl/>
        </w:rPr>
        <w:t>היא</w:t>
      </w:r>
      <w:r w:rsidR="00F161F6" w:rsidRPr="00457945">
        <w:rPr>
          <w:rFonts w:asciiTheme="majorBidi" w:hAnsiTheme="majorBidi" w:cstheme="majorBidi"/>
          <w:sz w:val="28"/>
          <w:szCs w:val="28"/>
          <w:rtl/>
        </w:rPr>
        <w:t xml:space="preserve"> </w:t>
      </w:r>
      <w:r w:rsidR="00FA31DE" w:rsidRPr="00457945">
        <w:rPr>
          <w:rFonts w:asciiTheme="majorBidi" w:hAnsiTheme="majorBidi" w:cstheme="majorBidi"/>
          <w:sz w:val="28"/>
          <w:szCs w:val="28"/>
          <w:rtl/>
        </w:rPr>
        <w:t xml:space="preserve">מביעה את אמונתה הדתית </w:t>
      </w:r>
      <w:r w:rsidR="00B64FE8" w:rsidRPr="00457945">
        <w:rPr>
          <w:rFonts w:asciiTheme="majorBidi" w:hAnsiTheme="majorBidi" w:cstheme="majorBidi"/>
          <w:sz w:val="28"/>
          <w:szCs w:val="28"/>
          <w:rtl/>
        </w:rPr>
        <w:t xml:space="preserve"> ה</w:t>
      </w:r>
      <w:r w:rsidR="003C23C9" w:rsidRPr="00457945">
        <w:rPr>
          <w:rFonts w:asciiTheme="majorBidi" w:hAnsiTheme="majorBidi" w:cstheme="majorBidi"/>
          <w:sz w:val="28"/>
          <w:szCs w:val="28"/>
          <w:rtl/>
        </w:rPr>
        <w:t>עמוקה</w:t>
      </w:r>
      <w:r w:rsidR="00B64FE8" w:rsidRPr="00457945">
        <w:rPr>
          <w:rFonts w:asciiTheme="majorBidi" w:hAnsiTheme="majorBidi" w:cstheme="majorBidi"/>
          <w:sz w:val="28"/>
          <w:szCs w:val="28"/>
          <w:rtl/>
        </w:rPr>
        <w:t xml:space="preserve"> </w:t>
      </w:r>
      <w:r w:rsidR="005B1FF0" w:rsidRPr="00457945">
        <w:rPr>
          <w:rFonts w:asciiTheme="majorBidi" w:hAnsiTheme="majorBidi" w:cstheme="majorBidi"/>
          <w:sz w:val="28"/>
          <w:szCs w:val="28"/>
          <w:rtl/>
        </w:rPr>
        <w:t>בקשר בין פעילות ה</w:t>
      </w:r>
      <w:r w:rsidR="003C23C9" w:rsidRPr="00457945">
        <w:rPr>
          <w:rFonts w:asciiTheme="majorBidi" w:hAnsiTheme="majorBidi" w:cstheme="majorBidi"/>
          <w:sz w:val="28"/>
          <w:szCs w:val="28"/>
          <w:rtl/>
        </w:rPr>
        <w:t>-</w:t>
      </w:r>
      <w:r w:rsidR="003C23C9" w:rsidRPr="00457945">
        <w:rPr>
          <w:rFonts w:asciiTheme="majorBidi" w:hAnsiTheme="majorBidi" w:cstheme="majorBidi"/>
          <w:sz w:val="28"/>
          <w:szCs w:val="28"/>
        </w:rPr>
        <w:t>kahal</w:t>
      </w:r>
      <w:r w:rsidR="005B1FF0" w:rsidRPr="00457945">
        <w:rPr>
          <w:rFonts w:asciiTheme="majorBidi" w:hAnsiTheme="majorBidi" w:cstheme="majorBidi"/>
          <w:sz w:val="28"/>
          <w:szCs w:val="28"/>
          <w:rtl/>
        </w:rPr>
        <w:t xml:space="preserve"> </w:t>
      </w:r>
      <w:r w:rsidR="00C12271" w:rsidRPr="00457945">
        <w:rPr>
          <w:rFonts w:asciiTheme="majorBidi" w:hAnsiTheme="majorBidi" w:cstheme="majorBidi"/>
          <w:sz w:val="28"/>
          <w:szCs w:val="28"/>
          <w:rtl/>
        </w:rPr>
        <w:t>להשגח</w:t>
      </w:r>
      <w:r w:rsidR="00782128" w:rsidRPr="00457945">
        <w:rPr>
          <w:rFonts w:asciiTheme="majorBidi" w:hAnsiTheme="majorBidi" w:cstheme="majorBidi"/>
          <w:sz w:val="28"/>
          <w:szCs w:val="28"/>
          <w:rtl/>
        </w:rPr>
        <w:t>ה העליונה</w:t>
      </w:r>
      <w:r w:rsidR="001213AF" w:rsidRPr="00457945">
        <w:rPr>
          <w:rFonts w:asciiTheme="majorBidi" w:hAnsiTheme="majorBidi" w:cstheme="majorBidi"/>
          <w:sz w:val="28"/>
          <w:szCs w:val="28"/>
          <w:rtl/>
        </w:rPr>
        <w:t>,</w:t>
      </w:r>
      <w:r w:rsidR="00782128" w:rsidRPr="00457945">
        <w:rPr>
          <w:rFonts w:asciiTheme="majorBidi" w:hAnsiTheme="majorBidi" w:cstheme="majorBidi"/>
          <w:sz w:val="28"/>
          <w:szCs w:val="28"/>
          <w:rtl/>
        </w:rPr>
        <w:t xml:space="preserve"> </w:t>
      </w:r>
      <w:r w:rsidR="00B64FE8" w:rsidRPr="00457945">
        <w:rPr>
          <w:rFonts w:asciiTheme="majorBidi" w:hAnsiTheme="majorBidi" w:cstheme="majorBidi"/>
          <w:sz w:val="28"/>
          <w:szCs w:val="28"/>
          <w:rtl/>
        </w:rPr>
        <w:t>ו</w:t>
      </w:r>
      <w:r w:rsidR="001213AF" w:rsidRPr="00457945">
        <w:rPr>
          <w:rFonts w:asciiTheme="majorBidi" w:hAnsiTheme="majorBidi" w:cstheme="majorBidi"/>
          <w:sz w:val="28"/>
          <w:szCs w:val="28"/>
          <w:rtl/>
        </w:rPr>
        <w:t>זאת</w:t>
      </w:r>
      <w:r w:rsidR="001A5F5C" w:rsidRPr="00457945">
        <w:rPr>
          <w:rFonts w:asciiTheme="majorBidi" w:hAnsiTheme="majorBidi" w:cstheme="majorBidi"/>
          <w:sz w:val="28"/>
          <w:szCs w:val="28"/>
          <w:rtl/>
        </w:rPr>
        <w:t xml:space="preserve"> ביידיש מ</w:t>
      </w:r>
      <w:r w:rsidR="00944109" w:rsidRPr="00457945">
        <w:rPr>
          <w:rFonts w:asciiTheme="majorBidi" w:hAnsiTheme="majorBidi" w:cstheme="majorBidi"/>
          <w:sz w:val="28"/>
          <w:szCs w:val="28"/>
          <w:rtl/>
        </w:rPr>
        <w:t xml:space="preserve">עורבת </w:t>
      </w:r>
      <w:r w:rsidR="001A5F5C" w:rsidRPr="00457945">
        <w:rPr>
          <w:rFonts w:asciiTheme="majorBidi" w:hAnsiTheme="majorBidi" w:cstheme="majorBidi"/>
          <w:sz w:val="28"/>
          <w:szCs w:val="28"/>
          <w:rtl/>
        </w:rPr>
        <w:t>בלשון הקודש</w:t>
      </w:r>
      <w:r w:rsidR="001D174F" w:rsidRPr="00457945">
        <w:rPr>
          <w:rFonts w:asciiTheme="majorBidi" w:hAnsiTheme="majorBidi" w:cstheme="majorBidi"/>
          <w:sz w:val="28"/>
          <w:szCs w:val="28"/>
          <w:rtl/>
        </w:rPr>
        <w:t>.</w:t>
      </w:r>
      <w:r w:rsidR="001A5F5C" w:rsidRPr="00457945">
        <w:rPr>
          <w:rFonts w:asciiTheme="majorBidi" w:hAnsiTheme="majorBidi" w:cstheme="majorBidi"/>
          <w:sz w:val="28"/>
          <w:szCs w:val="28"/>
          <w:rtl/>
        </w:rPr>
        <w:t xml:space="preserve"> </w:t>
      </w:r>
      <w:r w:rsidR="008003EF" w:rsidRPr="00457945">
        <w:rPr>
          <w:rFonts w:asciiTheme="majorBidi" w:hAnsiTheme="majorBidi" w:cstheme="majorBidi"/>
          <w:sz w:val="28"/>
          <w:szCs w:val="28"/>
          <w:rtl/>
        </w:rPr>
        <w:t xml:space="preserve"> בירקנטל</w:t>
      </w:r>
      <w:r w:rsidR="00037FBE" w:rsidRPr="00457945">
        <w:rPr>
          <w:rFonts w:asciiTheme="majorBidi" w:hAnsiTheme="majorBidi" w:cstheme="majorBidi"/>
          <w:sz w:val="28"/>
          <w:szCs w:val="28"/>
          <w:rtl/>
        </w:rPr>
        <w:t xml:space="preserve">, </w:t>
      </w:r>
      <w:r w:rsidR="0015728B" w:rsidRPr="00457945">
        <w:rPr>
          <w:rFonts w:asciiTheme="majorBidi" w:hAnsiTheme="majorBidi" w:cstheme="majorBidi"/>
          <w:sz w:val="28"/>
          <w:szCs w:val="28"/>
          <w:rtl/>
        </w:rPr>
        <w:t>שהיה מעורב בעני</w:t>
      </w:r>
      <w:r w:rsidR="003C23C9" w:rsidRPr="00457945">
        <w:rPr>
          <w:rFonts w:asciiTheme="majorBidi" w:hAnsiTheme="majorBidi" w:cstheme="majorBidi"/>
          <w:sz w:val="28"/>
          <w:szCs w:val="28"/>
          <w:rtl/>
        </w:rPr>
        <w:t>י</w:t>
      </w:r>
      <w:r w:rsidR="0015728B" w:rsidRPr="00457945">
        <w:rPr>
          <w:rFonts w:asciiTheme="majorBidi" w:hAnsiTheme="majorBidi" w:cstheme="majorBidi"/>
          <w:sz w:val="28"/>
          <w:szCs w:val="28"/>
          <w:rtl/>
        </w:rPr>
        <w:t xml:space="preserve">ני קהילת בולחוב </w:t>
      </w:r>
      <w:r w:rsidR="00A371CE" w:rsidRPr="00457945">
        <w:rPr>
          <w:rFonts w:asciiTheme="majorBidi" w:hAnsiTheme="majorBidi" w:cstheme="majorBidi"/>
          <w:sz w:val="28"/>
          <w:szCs w:val="28"/>
          <w:rtl/>
        </w:rPr>
        <w:t>מתאר בז</w:t>
      </w:r>
      <w:r w:rsidR="00C310DB" w:rsidRPr="00457945">
        <w:rPr>
          <w:rFonts w:asciiTheme="majorBidi" w:hAnsiTheme="majorBidi" w:cstheme="majorBidi"/>
          <w:sz w:val="28"/>
          <w:szCs w:val="28"/>
          <w:rtl/>
        </w:rPr>
        <w:t>י</w:t>
      </w:r>
      <w:r w:rsidR="00A371CE" w:rsidRPr="00457945">
        <w:rPr>
          <w:rFonts w:asciiTheme="majorBidi" w:hAnsiTheme="majorBidi" w:cstheme="majorBidi"/>
          <w:sz w:val="28"/>
          <w:szCs w:val="28"/>
          <w:rtl/>
        </w:rPr>
        <w:t>כרונ</w:t>
      </w:r>
      <w:r w:rsidR="00464FEF" w:rsidRPr="00457945">
        <w:rPr>
          <w:rFonts w:asciiTheme="majorBidi" w:hAnsiTheme="majorBidi" w:cstheme="majorBidi"/>
          <w:sz w:val="28"/>
          <w:szCs w:val="28"/>
          <w:rtl/>
        </w:rPr>
        <w:t>ו</w:t>
      </w:r>
      <w:r w:rsidR="00A371CE" w:rsidRPr="00457945">
        <w:rPr>
          <w:rFonts w:asciiTheme="majorBidi" w:hAnsiTheme="majorBidi" w:cstheme="majorBidi"/>
          <w:sz w:val="28"/>
          <w:szCs w:val="28"/>
          <w:rtl/>
        </w:rPr>
        <w:t>תיו</w:t>
      </w:r>
      <w:r w:rsidR="00C310DB" w:rsidRPr="00457945">
        <w:rPr>
          <w:rFonts w:asciiTheme="majorBidi" w:hAnsiTheme="majorBidi" w:cstheme="majorBidi"/>
          <w:sz w:val="28"/>
          <w:szCs w:val="28"/>
          <w:rtl/>
        </w:rPr>
        <w:t>, הכתובים בעברית אשכנזית</w:t>
      </w:r>
      <w:r w:rsidR="00037FBE" w:rsidRPr="00457945">
        <w:rPr>
          <w:rFonts w:asciiTheme="majorBidi" w:hAnsiTheme="majorBidi" w:cstheme="majorBidi"/>
          <w:sz w:val="28"/>
          <w:szCs w:val="28"/>
          <w:rtl/>
        </w:rPr>
        <w:t>,</w:t>
      </w:r>
      <w:r w:rsidR="00C310DB" w:rsidRPr="00457945">
        <w:rPr>
          <w:rFonts w:asciiTheme="majorBidi" w:hAnsiTheme="majorBidi" w:cstheme="majorBidi"/>
          <w:sz w:val="28"/>
          <w:szCs w:val="28"/>
          <w:rtl/>
        </w:rPr>
        <w:t xml:space="preserve"> </w:t>
      </w:r>
      <w:r w:rsidR="00F415C9" w:rsidRPr="00457945">
        <w:rPr>
          <w:rFonts w:asciiTheme="majorBidi" w:hAnsiTheme="majorBidi" w:cstheme="majorBidi"/>
          <w:sz w:val="28"/>
          <w:szCs w:val="28"/>
          <w:rtl/>
        </w:rPr>
        <w:t>מערכות יחסים דומות</w:t>
      </w:r>
      <w:r w:rsidR="006A58D2" w:rsidRPr="00457945">
        <w:rPr>
          <w:rFonts w:asciiTheme="majorBidi" w:hAnsiTheme="majorBidi" w:cstheme="majorBidi"/>
          <w:sz w:val="28"/>
          <w:szCs w:val="28"/>
          <w:rtl/>
        </w:rPr>
        <w:t xml:space="preserve">, </w:t>
      </w:r>
      <w:r w:rsidR="00F415C9" w:rsidRPr="00457945">
        <w:rPr>
          <w:rFonts w:asciiTheme="majorBidi" w:hAnsiTheme="majorBidi" w:cstheme="majorBidi"/>
          <w:sz w:val="28"/>
          <w:szCs w:val="28"/>
          <w:rtl/>
        </w:rPr>
        <w:t xml:space="preserve">בין </w:t>
      </w:r>
      <w:r w:rsidR="00F52C8A" w:rsidRPr="00457945">
        <w:rPr>
          <w:rFonts w:asciiTheme="majorBidi" w:hAnsiTheme="majorBidi" w:cstheme="majorBidi"/>
          <w:sz w:val="28"/>
          <w:szCs w:val="28"/>
          <w:rtl/>
        </w:rPr>
        <w:t xml:space="preserve"> חברי הקהילה</w:t>
      </w:r>
      <w:r w:rsidR="008E6AA1" w:rsidRPr="00457945">
        <w:rPr>
          <w:rFonts w:asciiTheme="majorBidi" w:hAnsiTheme="majorBidi" w:cstheme="majorBidi"/>
          <w:sz w:val="28"/>
          <w:szCs w:val="28"/>
          <w:rtl/>
        </w:rPr>
        <w:t>,</w:t>
      </w:r>
      <w:r w:rsidR="00F52C8A" w:rsidRPr="00457945">
        <w:rPr>
          <w:rFonts w:asciiTheme="majorBidi" w:hAnsiTheme="majorBidi" w:cstheme="majorBidi"/>
          <w:sz w:val="28"/>
          <w:szCs w:val="28"/>
          <w:rtl/>
        </w:rPr>
        <w:t xml:space="preserve"> </w:t>
      </w:r>
      <w:r w:rsidR="006A58D2" w:rsidRPr="00457945">
        <w:rPr>
          <w:rFonts w:asciiTheme="majorBidi" w:hAnsiTheme="majorBidi" w:cstheme="majorBidi"/>
          <w:sz w:val="28"/>
          <w:szCs w:val="28"/>
          <w:rtl/>
        </w:rPr>
        <w:t xml:space="preserve"> מנהיגי </w:t>
      </w:r>
      <w:r w:rsidR="00F415C9" w:rsidRPr="00457945">
        <w:rPr>
          <w:rFonts w:asciiTheme="majorBidi" w:hAnsiTheme="majorBidi" w:cstheme="majorBidi"/>
          <w:sz w:val="28"/>
          <w:szCs w:val="28"/>
          <w:rtl/>
        </w:rPr>
        <w:t>ה</w:t>
      </w:r>
      <w:r w:rsidR="003C23C9" w:rsidRPr="00457945">
        <w:rPr>
          <w:rFonts w:asciiTheme="majorBidi" w:hAnsiTheme="majorBidi" w:cstheme="majorBidi"/>
          <w:sz w:val="28"/>
          <w:szCs w:val="28"/>
          <w:rtl/>
        </w:rPr>
        <w:t>-</w:t>
      </w:r>
      <w:r w:rsidR="003C23C9" w:rsidRPr="00457945">
        <w:rPr>
          <w:rFonts w:asciiTheme="majorBidi" w:hAnsiTheme="majorBidi" w:cstheme="majorBidi"/>
          <w:sz w:val="28"/>
          <w:szCs w:val="28"/>
        </w:rPr>
        <w:t>kahal</w:t>
      </w:r>
      <w:r w:rsidR="003C23C9" w:rsidRPr="00457945">
        <w:rPr>
          <w:rFonts w:asciiTheme="majorBidi" w:hAnsiTheme="majorBidi" w:cstheme="majorBidi"/>
          <w:sz w:val="28"/>
          <w:szCs w:val="28"/>
          <w:rtl/>
        </w:rPr>
        <w:t>,</w:t>
      </w:r>
      <w:r w:rsidR="00F415C9" w:rsidRPr="00457945">
        <w:rPr>
          <w:rFonts w:asciiTheme="majorBidi" w:hAnsiTheme="majorBidi" w:cstheme="majorBidi"/>
          <w:sz w:val="28"/>
          <w:szCs w:val="28"/>
          <w:rtl/>
        </w:rPr>
        <w:t xml:space="preserve"> </w:t>
      </w:r>
      <w:r w:rsidR="00D9392D" w:rsidRPr="00457945">
        <w:rPr>
          <w:rFonts w:asciiTheme="majorBidi" w:hAnsiTheme="majorBidi" w:cstheme="majorBidi"/>
          <w:sz w:val="28"/>
          <w:szCs w:val="28"/>
          <w:rtl/>
        </w:rPr>
        <w:t>גופי השלטון המלכותי והאצולה הפולנית</w:t>
      </w:r>
      <w:r w:rsidR="00F52C8A" w:rsidRPr="00457945">
        <w:rPr>
          <w:rFonts w:asciiTheme="majorBidi" w:hAnsiTheme="majorBidi" w:cstheme="majorBidi"/>
          <w:sz w:val="28"/>
          <w:szCs w:val="28"/>
          <w:rtl/>
        </w:rPr>
        <w:t xml:space="preserve">. הוא מתפאר בהצלחתו </w:t>
      </w:r>
      <w:r w:rsidR="00F60910" w:rsidRPr="00457945">
        <w:rPr>
          <w:rFonts w:asciiTheme="majorBidi" w:hAnsiTheme="majorBidi" w:cstheme="majorBidi"/>
          <w:sz w:val="28"/>
          <w:szCs w:val="28"/>
          <w:rtl/>
        </w:rPr>
        <w:t xml:space="preserve"> האישית </w:t>
      </w:r>
      <w:r w:rsidR="00F52C8A" w:rsidRPr="00457945">
        <w:rPr>
          <w:rFonts w:asciiTheme="majorBidi" w:hAnsiTheme="majorBidi" w:cstheme="majorBidi"/>
          <w:sz w:val="28"/>
          <w:szCs w:val="28"/>
          <w:rtl/>
        </w:rPr>
        <w:t>להונות</w:t>
      </w:r>
      <w:r w:rsidR="006C6E47" w:rsidRPr="00457945">
        <w:rPr>
          <w:rFonts w:asciiTheme="majorBidi" w:hAnsiTheme="majorBidi" w:cstheme="majorBidi"/>
          <w:sz w:val="28"/>
          <w:szCs w:val="28"/>
          <w:rtl/>
        </w:rPr>
        <w:t>, בשם קהילתו</w:t>
      </w:r>
      <w:r w:rsidR="00F52C8A" w:rsidRPr="00457945">
        <w:rPr>
          <w:rFonts w:asciiTheme="majorBidi" w:hAnsiTheme="majorBidi" w:cstheme="majorBidi"/>
          <w:sz w:val="28"/>
          <w:szCs w:val="28"/>
          <w:rtl/>
        </w:rPr>
        <w:t xml:space="preserve"> את </w:t>
      </w:r>
      <w:r w:rsidR="003C23C9" w:rsidRPr="00457945">
        <w:rPr>
          <w:rFonts w:asciiTheme="majorBidi" w:hAnsiTheme="majorBidi" w:cstheme="majorBidi"/>
          <w:sz w:val="28"/>
          <w:szCs w:val="28"/>
        </w:rPr>
        <w:t>the Council of Four Lands</w:t>
      </w:r>
      <w:r w:rsidR="003C23C9" w:rsidRPr="00457945">
        <w:rPr>
          <w:rFonts w:asciiTheme="majorBidi" w:hAnsiTheme="majorBidi" w:cstheme="majorBidi"/>
          <w:sz w:val="28"/>
          <w:szCs w:val="28"/>
          <w:rtl/>
        </w:rPr>
        <w:t xml:space="preserve"> </w:t>
      </w:r>
      <w:r w:rsidR="006C6E47" w:rsidRPr="00457945">
        <w:rPr>
          <w:rFonts w:asciiTheme="majorBidi" w:hAnsiTheme="majorBidi" w:cstheme="majorBidi"/>
          <w:sz w:val="28"/>
          <w:szCs w:val="28"/>
          <w:rtl/>
        </w:rPr>
        <w:t xml:space="preserve">ואת האוצר </w:t>
      </w:r>
      <w:r w:rsidR="00172160" w:rsidRPr="00457945">
        <w:rPr>
          <w:rFonts w:asciiTheme="majorBidi" w:hAnsiTheme="majorBidi" w:cstheme="majorBidi"/>
          <w:sz w:val="28"/>
          <w:szCs w:val="28"/>
          <w:rtl/>
        </w:rPr>
        <w:t>המלכותי הפולני.</w:t>
      </w:r>
      <w:r w:rsidR="00F60910" w:rsidRPr="00457945">
        <w:rPr>
          <w:rFonts w:asciiTheme="majorBidi" w:hAnsiTheme="majorBidi" w:cstheme="majorBidi"/>
          <w:sz w:val="28"/>
          <w:szCs w:val="28"/>
          <w:rtl/>
        </w:rPr>
        <w:t xml:space="preserve"> </w:t>
      </w:r>
      <w:r w:rsidR="00B0121D" w:rsidRPr="00457945">
        <w:rPr>
          <w:rFonts w:asciiTheme="majorBidi" w:hAnsiTheme="majorBidi" w:cstheme="majorBidi"/>
          <w:sz w:val="28"/>
          <w:szCs w:val="28"/>
          <w:rtl/>
        </w:rPr>
        <w:t xml:space="preserve">זאת כדי </w:t>
      </w:r>
      <w:r w:rsidR="00F60910" w:rsidRPr="00457945">
        <w:rPr>
          <w:rFonts w:asciiTheme="majorBidi" w:hAnsiTheme="majorBidi" w:cstheme="majorBidi"/>
          <w:sz w:val="28"/>
          <w:szCs w:val="28"/>
          <w:rtl/>
        </w:rPr>
        <w:t>למנוע מאנשי בול</w:t>
      </w:r>
      <w:r w:rsidR="007206CF" w:rsidRPr="00457945">
        <w:rPr>
          <w:rFonts w:asciiTheme="majorBidi" w:hAnsiTheme="majorBidi" w:cstheme="majorBidi"/>
          <w:sz w:val="28"/>
          <w:szCs w:val="28"/>
          <w:rtl/>
        </w:rPr>
        <w:t xml:space="preserve">חוב הפסד כספי. </w:t>
      </w:r>
      <w:r w:rsidR="003D4A0F" w:rsidRPr="00457945">
        <w:rPr>
          <w:rFonts w:asciiTheme="majorBidi" w:hAnsiTheme="majorBidi" w:cstheme="majorBidi"/>
          <w:sz w:val="28"/>
          <w:szCs w:val="28"/>
          <w:rtl/>
        </w:rPr>
        <w:t>כל זאת</w:t>
      </w:r>
      <w:r w:rsidR="005F4BBC" w:rsidRPr="00457945">
        <w:rPr>
          <w:rFonts w:asciiTheme="majorBidi" w:hAnsiTheme="majorBidi" w:cstheme="majorBidi"/>
          <w:sz w:val="28"/>
          <w:szCs w:val="28"/>
          <w:rtl/>
        </w:rPr>
        <w:t>, ועוד הרבה יותר</w:t>
      </w:r>
      <w:r w:rsidR="006A2FAB" w:rsidRPr="00457945">
        <w:rPr>
          <w:rFonts w:asciiTheme="majorBidi" w:hAnsiTheme="majorBidi" w:cstheme="majorBidi"/>
          <w:sz w:val="28"/>
          <w:szCs w:val="28"/>
          <w:rtl/>
        </w:rPr>
        <w:t>,</w:t>
      </w:r>
      <w:r w:rsidR="005F4BBC" w:rsidRPr="00457945">
        <w:rPr>
          <w:rFonts w:asciiTheme="majorBidi" w:hAnsiTheme="majorBidi" w:cstheme="majorBidi"/>
          <w:sz w:val="28"/>
          <w:szCs w:val="28"/>
          <w:rtl/>
        </w:rPr>
        <w:t xml:space="preserve"> הוא </w:t>
      </w:r>
      <w:r w:rsidR="000341F2" w:rsidRPr="00457945">
        <w:rPr>
          <w:rFonts w:asciiTheme="majorBidi" w:hAnsiTheme="majorBidi" w:cstheme="majorBidi"/>
          <w:sz w:val="28"/>
          <w:szCs w:val="28"/>
          <w:rtl/>
        </w:rPr>
        <w:t>מתאר ללא שום עכבות</w:t>
      </w:r>
      <w:r w:rsidR="006A2FAB" w:rsidRPr="00457945">
        <w:rPr>
          <w:rFonts w:asciiTheme="majorBidi" w:hAnsiTheme="majorBidi" w:cstheme="majorBidi"/>
          <w:sz w:val="28"/>
          <w:szCs w:val="28"/>
          <w:rtl/>
        </w:rPr>
        <w:t xml:space="preserve">. </w:t>
      </w:r>
      <w:r w:rsidR="00B0121D" w:rsidRPr="00457945">
        <w:rPr>
          <w:rFonts w:asciiTheme="majorBidi" w:hAnsiTheme="majorBidi" w:cstheme="majorBidi"/>
          <w:sz w:val="28"/>
          <w:szCs w:val="28"/>
          <w:rtl/>
        </w:rPr>
        <w:t>ז</w:t>
      </w:r>
      <w:r w:rsidR="006A2FAB" w:rsidRPr="00457945">
        <w:rPr>
          <w:rFonts w:asciiTheme="majorBidi" w:hAnsiTheme="majorBidi" w:cstheme="majorBidi"/>
          <w:sz w:val="28"/>
          <w:szCs w:val="28"/>
          <w:rtl/>
        </w:rPr>
        <w:t xml:space="preserve">את </w:t>
      </w:r>
      <w:r w:rsidR="003D4A0F" w:rsidRPr="00457945">
        <w:rPr>
          <w:rFonts w:asciiTheme="majorBidi" w:hAnsiTheme="majorBidi" w:cstheme="majorBidi"/>
          <w:sz w:val="28"/>
          <w:szCs w:val="28"/>
          <w:rtl/>
        </w:rPr>
        <w:t>במישור הפוליטי-כלכלי ה</w:t>
      </w:r>
      <w:r w:rsidR="00FC7AA6" w:rsidRPr="00457945">
        <w:rPr>
          <w:rFonts w:asciiTheme="majorBidi" w:hAnsiTheme="majorBidi" w:cstheme="majorBidi"/>
          <w:sz w:val="28"/>
          <w:szCs w:val="28"/>
          <w:rtl/>
        </w:rPr>
        <w:t xml:space="preserve">ריאלי. </w:t>
      </w:r>
      <w:r w:rsidR="00172160" w:rsidRPr="00457945">
        <w:rPr>
          <w:rFonts w:asciiTheme="majorBidi" w:hAnsiTheme="majorBidi" w:cstheme="majorBidi"/>
          <w:sz w:val="28"/>
          <w:szCs w:val="28"/>
          <w:rtl/>
        </w:rPr>
        <w:t>בה בעת</w:t>
      </w:r>
      <w:r w:rsidR="00FC7105" w:rsidRPr="00457945">
        <w:rPr>
          <w:rFonts w:asciiTheme="majorBidi" w:hAnsiTheme="majorBidi" w:cstheme="majorBidi"/>
          <w:sz w:val="28"/>
          <w:szCs w:val="28"/>
          <w:rtl/>
        </w:rPr>
        <w:t>,</w:t>
      </w:r>
      <w:r w:rsidR="00FC7AA6" w:rsidRPr="00457945">
        <w:rPr>
          <w:rFonts w:asciiTheme="majorBidi" w:hAnsiTheme="majorBidi" w:cstheme="majorBidi"/>
          <w:sz w:val="28"/>
          <w:szCs w:val="28"/>
          <w:rtl/>
        </w:rPr>
        <w:t xml:space="preserve"> </w:t>
      </w:r>
      <w:r w:rsidR="00207B8E" w:rsidRPr="00457945">
        <w:rPr>
          <w:rFonts w:asciiTheme="majorBidi" w:hAnsiTheme="majorBidi" w:cstheme="majorBidi"/>
          <w:sz w:val="28"/>
          <w:szCs w:val="28"/>
          <w:rtl/>
        </w:rPr>
        <w:t xml:space="preserve">במישור הרעיוני-אמוני </w:t>
      </w:r>
      <w:r w:rsidR="008F6447" w:rsidRPr="00457945">
        <w:rPr>
          <w:rFonts w:asciiTheme="majorBidi" w:hAnsiTheme="majorBidi" w:cstheme="majorBidi"/>
          <w:sz w:val="28"/>
          <w:szCs w:val="28"/>
          <w:rtl/>
        </w:rPr>
        <w:t xml:space="preserve">בו מתגלה </w:t>
      </w:r>
      <w:r w:rsidR="00BD2CB0" w:rsidRPr="00457945">
        <w:rPr>
          <w:rFonts w:asciiTheme="majorBidi" w:hAnsiTheme="majorBidi" w:cstheme="majorBidi"/>
          <w:sz w:val="28"/>
          <w:szCs w:val="28"/>
          <w:rtl/>
        </w:rPr>
        <w:t xml:space="preserve"> תודעתו </w:t>
      </w:r>
      <w:r w:rsidR="0052566D" w:rsidRPr="00457945">
        <w:rPr>
          <w:rFonts w:asciiTheme="majorBidi" w:hAnsiTheme="majorBidi" w:cstheme="majorBidi"/>
          <w:sz w:val="28"/>
          <w:szCs w:val="28"/>
          <w:rtl/>
        </w:rPr>
        <w:t xml:space="preserve">של </w:t>
      </w:r>
      <w:r w:rsidR="00374C47" w:rsidRPr="00457945">
        <w:rPr>
          <w:rFonts w:asciiTheme="majorBidi" w:hAnsiTheme="majorBidi" w:cstheme="majorBidi"/>
          <w:sz w:val="28"/>
          <w:szCs w:val="28"/>
          <w:rtl/>
        </w:rPr>
        <w:t xml:space="preserve"> אדם ה</w:t>
      </w:r>
      <w:r w:rsidR="00BD2CB0" w:rsidRPr="00457945">
        <w:rPr>
          <w:rFonts w:asciiTheme="majorBidi" w:hAnsiTheme="majorBidi" w:cstheme="majorBidi"/>
          <w:sz w:val="28"/>
          <w:szCs w:val="28"/>
          <w:rtl/>
        </w:rPr>
        <w:t>חבר בקהילה</w:t>
      </w:r>
      <w:r w:rsidR="00172160" w:rsidRPr="00457945">
        <w:rPr>
          <w:rFonts w:asciiTheme="majorBidi" w:hAnsiTheme="majorBidi" w:cstheme="majorBidi"/>
          <w:sz w:val="28"/>
          <w:szCs w:val="28"/>
          <w:rtl/>
        </w:rPr>
        <w:t xml:space="preserve"> </w:t>
      </w:r>
      <w:r w:rsidR="0052566D" w:rsidRPr="00457945">
        <w:rPr>
          <w:rFonts w:asciiTheme="majorBidi" w:hAnsiTheme="majorBidi" w:cstheme="majorBidi"/>
          <w:sz w:val="28"/>
          <w:szCs w:val="28"/>
          <w:rtl/>
        </w:rPr>
        <w:t>אתנית-דתית</w:t>
      </w:r>
      <w:r w:rsidR="00C274BE" w:rsidRPr="00457945">
        <w:rPr>
          <w:rFonts w:asciiTheme="majorBidi" w:hAnsiTheme="majorBidi" w:cstheme="majorBidi"/>
          <w:sz w:val="28"/>
          <w:szCs w:val="28"/>
          <w:rtl/>
        </w:rPr>
        <w:t xml:space="preserve"> עתיקה</w:t>
      </w:r>
      <w:r w:rsidR="00374C47" w:rsidRPr="00457945">
        <w:rPr>
          <w:rFonts w:asciiTheme="majorBidi" w:hAnsiTheme="majorBidi" w:cstheme="majorBidi"/>
          <w:sz w:val="28"/>
          <w:szCs w:val="28"/>
          <w:rtl/>
        </w:rPr>
        <w:t>,</w:t>
      </w:r>
      <w:r w:rsidR="00172160" w:rsidRPr="00457945">
        <w:rPr>
          <w:rFonts w:asciiTheme="majorBidi" w:hAnsiTheme="majorBidi" w:cstheme="majorBidi"/>
          <w:sz w:val="28"/>
          <w:szCs w:val="28"/>
          <w:rtl/>
        </w:rPr>
        <w:t xml:space="preserve"> קושר </w:t>
      </w:r>
      <w:r w:rsidR="00374C47" w:rsidRPr="00457945">
        <w:rPr>
          <w:rFonts w:asciiTheme="majorBidi" w:hAnsiTheme="majorBidi" w:cstheme="majorBidi"/>
          <w:sz w:val="28"/>
          <w:szCs w:val="28"/>
          <w:rtl/>
        </w:rPr>
        <w:t xml:space="preserve">בירקנטל </w:t>
      </w:r>
      <w:r w:rsidR="00172160" w:rsidRPr="00457945">
        <w:rPr>
          <w:rFonts w:asciiTheme="majorBidi" w:hAnsiTheme="majorBidi" w:cstheme="majorBidi"/>
          <w:sz w:val="28"/>
          <w:szCs w:val="28"/>
          <w:rtl/>
        </w:rPr>
        <w:t>כתרים ל</w:t>
      </w:r>
      <w:r w:rsidR="00C41CF8" w:rsidRPr="00457945">
        <w:rPr>
          <w:rFonts w:asciiTheme="majorBidi" w:hAnsiTheme="majorBidi" w:cstheme="majorBidi"/>
          <w:sz w:val="28"/>
          <w:szCs w:val="28"/>
          <w:rtl/>
        </w:rPr>
        <w:t>אוטונומיה היהודית</w:t>
      </w:r>
      <w:r w:rsidR="00C02C0B" w:rsidRPr="00457945">
        <w:rPr>
          <w:rFonts w:asciiTheme="majorBidi" w:hAnsiTheme="majorBidi" w:cstheme="majorBidi"/>
          <w:sz w:val="28"/>
          <w:szCs w:val="28"/>
          <w:rtl/>
        </w:rPr>
        <w:t xml:space="preserve">, </w:t>
      </w:r>
      <w:r w:rsidR="003352B2" w:rsidRPr="00457945">
        <w:rPr>
          <w:rFonts w:asciiTheme="majorBidi" w:hAnsiTheme="majorBidi" w:cstheme="majorBidi"/>
          <w:sz w:val="28"/>
          <w:szCs w:val="28"/>
          <w:rtl/>
        </w:rPr>
        <w:t>משוה אות</w:t>
      </w:r>
      <w:r w:rsidR="008C3089" w:rsidRPr="00457945">
        <w:rPr>
          <w:rFonts w:asciiTheme="majorBidi" w:hAnsiTheme="majorBidi" w:cstheme="majorBidi"/>
          <w:sz w:val="28"/>
          <w:szCs w:val="28"/>
          <w:rtl/>
        </w:rPr>
        <w:t xml:space="preserve">ה </w:t>
      </w:r>
      <w:r w:rsidR="003352B2" w:rsidRPr="00457945">
        <w:rPr>
          <w:rFonts w:asciiTheme="majorBidi" w:hAnsiTheme="majorBidi" w:cstheme="majorBidi"/>
          <w:sz w:val="28"/>
          <w:szCs w:val="28"/>
          <w:rtl/>
        </w:rPr>
        <w:t>ל</w:t>
      </w:r>
      <w:r w:rsidR="00121818" w:rsidRPr="00457945">
        <w:rPr>
          <w:rFonts w:asciiTheme="majorBidi" w:hAnsiTheme="majorBidi" w:cstheme="majorBidi"/>
          <w:sz w:val="28"/>
          <w:szCs w:val="28"/>
          <w:rtl/>
        </w:rPr>
        <w:t xml:space="preserve">שלטון העצמי היהודי בבבל </w:t>
      </w:r>
      <w:r w:rsidR="00913EAE" w:rsidRPr="00457945">
        <w:rPr>
          <w:rFonts w:asciiTheme="majorBidi" w:hAnsiTheme="majorBidi" w:cstheme="majorBidi"/>
          <w:sz w:val="28"/>
          <w:szCs w:val="28"/>
          <w:rtl/>
        </w:rPr>
        <w:t xml:space="preserve"> של תקופת התלמוד </w:t>
      </w:r>
      <w:r w:rsidR="00E1222D" w:rsidRPr="00457945">
        <w:rPr>
          <w:rFonts w:asciiTheme="majorBidi" w:hAnsiTheme="majorBidi" w:cstheme="majorBidi"/>
          <w:sz w:val="28"/>
          <w:szCs w:val="28"/>
          <w:rtl/>
        </w:rPr>
        <w:t>ו</w:t>
      </w:r>
      <w:r w:rsidR="00C02C0B" w:rsidRPr="00457945">
        <w:rPr>
          <w:rFonts w:asciiTheme="majorBidi" w:hAnsiTheme="majorBidi" w:cstheme="majorBidi"/>
          <w:sz w:val="28"/>
          <w:szCs w:val="28"/>
          <w:rtl/>
        </w:rPr>
        <w:t>מגנה את המלכות על שביטלה את וועד ארבע ארצות ב</w:t>
      </w:r>
      <w:r w:rsidR="003352B2" w:rsidRPr="00457945">
        <w:rPr>
          <w:rFonts w:asciiTheme="majorBidi" w:hAnsiTheme="majorBidi" w:cstheme="majorBidi"/>
          <w:sz w:val="28"/>
          <w:szCs w:val="28"/>
          <w:rtl/>
        </w:rPr>
        <w:t>שנת</w:t>
      </w:r>
      <w:r w:rsidR="00C02C0B" w:rsidRPr="00457945">
        <w:rPr>
          <w:rFonts w:asciiTheme="majorBidi" w:hAnsiTheme="majorBidi" w:cstheme="majorBidi"/>
          <w:sz w:val="28"/>
          <w:szCs w:val="28"/>
          <w:rtl/>
        </w:rPr>
        <w:t xml:space="preserve"> 1764</w:t>
      </w:r>
      <w:r w:rsidR="00E1222D" w:rsidRPr="00457945">
        <w:rPr>
          <w:rFonts w:asciiTheme="majorBidi" w:hAnsiTheme="majorBidi" w:cstheme="majorBidi"/>
          <w:sz w:val="28"/>
          <w:szCs w:val="28"/>
          <w:rtl/>
        </w:rPr>
        <w:t xml:space="preserve">. </w:t>
      </w:r>
      <w:r w:rsidR="0067731C" w:rsidRPr="00457945">
        <w:rPr>
          <w:rFonts w:asciiTheme="majorBidi" w:hAnsiTheme="majorBidi" w:cstheme="majorBidi"/>
          <w:sz w:val="28"/>
          <w:szCs w:val="28"/>
          <w:rtl/>
        </w:rPr>
        <w:t>ב</w:t>
      </w:r>
      <w:r w:rsidR="0058157E" w:rsidRPr="00457945">
        <w:rPr>
          <w:rFonts w:asciiTheme="majorBidi" w:hAnsiTheme="majorBidi" w:cstheme="majorBidi"/>
          <w:sz w:val="28"/>
          <w:szCs w:val="28"/>
          <w:rtl/>
        </w:rPr>
        <w:t xml:space="preserve">ירקנטל יודע </w:t>
      </w:r>
      <w:r w:rsidR="00BD6AD5" w:rsidRPr="00457945">
        <w:rPr>
          <w:rFonts w:asciiTheme="majorBidi" w:hAnsiTheme="majorBidi" w:cstheme="majorBidi"/>
          <w:sz w:val="28"/>
          <w:szCs w:val="28"/>
          <w:rtl/>
        </w:rPr>
        <w:t xml:space="preserve"> בפועל, </w:t>
      </w:r>
      <w:r w:rsidR="0058157E" w:rsidRPr="00457945">
        <w:rPr>
          <w:rFonts w:asciiTheme="majorBidi" w:hAnsiTheme="majorBidi" w:cstheme="majorBidi"/>
          <w:sz w:val="28"/>
          <w:szCs w:val="28"/>
          <w:rtl/>
        </w:rPr>
        <w:t>ו</w:t>
      </w:r>
      <w:r w:rsidR="00BD6AD5" w:rsidRPr="00457945">
        <w:rPr>
          <w:rFonts w:asciiTheme="majorBidi" w:hAnsiTheme="majorBidi" w:cstheme="majorBidi"/>
          <w:sz w:val="28"/>
          <w:szCs w:val="28"/>
          <w:rtl/>
        </w:rPr>
        <w:t xml:space="preserve">גם </w:t>
      </w:r>
      <w:r w:rsidR="00D200CB" w:rsidRPr="00457945">
        <w:rPr>
          <w:rFonts w:asciiTheme="majorBidi" w:hAnsiTheme="majorBidi" w:cstheme="majorBidi"/>
          <w:sz w:val="28"/>
          <w:szCs w:val="28"/>
          <w:rtl/>
        </w:rPr>
        <w:t>מאמין בכך ש</w:t>
      </w:r>
      <w:r w:rsidR="00BD1523" w:rsidRPr="00457945">
        <w:rPr>
          <w:rFonts w:asciiTheme="majorBidi" w:hAnsiTheme="majorBidi" w:cstheme="majorBidi"/>
          <w:sz w:val="28"/>
          <w:szCs w:val="28"/>
          <w:rtl/>
        </w:rPr>
        <w:t>ה</w:t>
      </w:r>
      <w:r w:rsidR="00D200CB" w:rsidRPr="00457945">
        <w:rPr>
          <w:rFonts w:asciiTheme="majorBidi" w:hAnsiTheme="majorBidi" w:cstheme="majorBidi"/>
          <w:sz w:val="28"/>
          <w:szCs w:val="28"/>
          <w:rtl/>
        </w:rPr>
        <w:t>וועדים האוט</w:t>
      </w:r>
      <w:r w:rsidR="006C05D3" w:rsidRPr="00457945">
        <w:rPr>
          <w:rFonts w:asciiTheme="majorBidi" w:hAnsiTheme="majorBidi" w:cstheme="majorBidi"/>
          <w:sz w:val="28"/>
          <w:szCs w:val="28"/>
          <w:rtl/>
        </w:rPr>
        <w:t>ו</w:t>
      </w:r>
      <w:r w:rsidR="00D200CB" w:rsidRPr="00457945">
        <w:rPr>
          <w:rFonts w:asciiTheme="majorBidi" w:hAnsiTheme="majorBidi" w:cstheme="majorBidi"/>
          <w:sz w:val="28"/>
          <w:szCs w:val="28"/>
          <w:rtl/>
        </w:rPr>
        <w:t xml:space="preserve">נומיים-למחצה </w:t>
      </w:r>
      <w:r w:rsidR="00F37B1A" w:rsidRPr="00457945">
        <w:rPr>
          <w:rFonts w:asciiTheme="majorBidi" w:hAnsiTheme="majorBidi" w:cstheme="majorBidi"/>
          <w:sz w:val="28"/>
          <w:szCs w:val="28"/>
          <w:rtl/>
        </w:rPr>
        <w:t>במלכות פו</w:t>
      </w:r>
      <w:r w:rsidR="00374C47" w:rsidRPr="00457945">
        <w:rPr>
          <w:rFonts w:asciiTheme="majorBidi" w:hAnsiTheme="majorBidi" w:cstheme="majorBidi"/>
          <w:sz w:val="28"/>
          <w:szCs w:val="28"/>
          <w:rtl/>
        </w:rPr>
        <w:t>לין</w:t>
      </w:r>
      <w:r w:rsidR="00F37B1A" w:rsidRPr="00457945">
        <w:rPr>
          <w:rFonts w:asciiTheme="majorBidi" w:hAnsiTheme="majorBidi" w:cstheme="majorBidi"/>
          <w:sz w:val="28"/>
          <w:szCs w:val="28"/>
          <w:rtl/>
        </w:rPr>
        <w:t xml:space="preserve"> </w:t>
      </w:r>
      <w:r w:rsidR="00374C47" w:rsidRPr="00457945">
        <w:rPr>
          <w:rFonts w:asciiTheme="majorBidi" w:hAnsiTheme="majorBidi" w:cstheme="majorBidi"/>
          <w:sz w:val="28"/>
          <w:szCs w:val="28"/>
          <w:rtl/>
        </w:rPr>
        <w:t>-</w:t>
      </w:r>
      <w:r w:rsidR="00F37B1A" w:rsidRPr="00457945">
        <w:rPr>
          <w:rFonts w:asciiTheme="majorBidi" w:hAnsiTheme="majorBidi" w:cstheme="majorBidi"/>
          <w:sz w:val="28"/>
          <w:szCs w:val="28"/>
          <w:rtl/>
        </w:rPr>
        <w:t xml:space="preserve">ליטא מקבילים </w:t>
      </w:r>
      <w:r w:rsidR="00826C6C" w:rsidRPr="00457945">
        <w:rPr>
          <w:rFonts w:asciiTheme="majorBidi" w:hAnsiTheme="majorBidi" w:cstheme="majorBidi"/>
          <w:sz w:val="28"/>
          <w:szCs w:val="28"/>
          <w:rtl/>
        </w:rPr>
        <w:t xml:space="preserve">במעמדם </w:t>
      </w:r>
      <w:r w:rsidR="00F37B1A" w:rsidRPr="00457945">
        <w:rPr>
          <w:rFonts w:asciiTheme="majorBidi" w:hAnsiTheme="majorBidi" w:cstheme="majorBidi"/>
          <w:sz w:val="28"/>
          <w:szCs w:val="28"/>
          <w:rtl/>
        </w:rPr>
        <w:t>לפרלמנטים של האצולה הפולנית</w:t>
      </w:r>
      <w:r w:rsidR="004F25B3" w:rsidRPr="00457945">
        <w:rPr>
          <w:rFonts w:asciiTheme="majorBidi" w:hAnsiTheme="majorBidi" w:cstheme="majorBidi"/>
          <w:sz w:val="28"/>
          <w:szCs w:val="28"/>
          <w:rtl/>
        </w:rPr>
        <w:t xml:space="preserve">  - </w:t>
      </w:r>
      <w:r w:rsidR="00C633EB" w:rsidRPr="00457945">
        <w:rPr>
          <w:rFonts w:asciiTheme="majorBidi" w:hAnsiTheme="majorBidi" w:cstheme="majorBidi"/>
          <w:sz w:val="28"/>
          <w:szCs w:val="28"/>
          <w:rtl/>
        </w:rPr>
        <w:t>שייצגו את האומה</w:t>
      </w:r>
      <w:r w:rsidR="00BD1523" w:rsidRPr="00457945">
        <w:rPr>
          <w:rFonts w:asciiTheme="majorBidi" w:hAnsiTheme="majorBidi" w:cstheme="majorBidi"/>
          <w:sz w:val="28"/>
          <w:szCs w:val="28"/>
          <w:rtl/>
        </w:rPr>
        <w:t xml:space="preserve"> ו</w:t>
      </w:r>
      <w:r w:rsidR="00520B7D" w:rsidRPr="00457945">
        <w:rPr>
          <w:rFonts w:asciiTheme="majorBidi" w:hAnsiTheme="majorBidi" w:cstheme="majorBidi"/>
          <w:sz w:val="28"/>
          <w:szCs w:val="28"/>
          <w:rtl/>
        </w:rPr>
        <w:t>נחשבו כאומה</w:t>
      </w:r>
      <w:r w:rsidR="008A2594" w:rsidRPr="00457945">
        <w:rPr>
          <w:rFonts w:asciiTheme="majorBidi" w:hAnsiTheme="majorBidi" w:cstheme="majorBidi"/>
          <w:sz w:val="28"/>
          <w:szCs w:val="28"/>
        </w:rPr>
        <w:t xml:space="preserve">  </w:t>
      </w:r>
      <w:r w:rsidR="00C633EB" w:rsidRPr="00457945">
        <w:rPr>
          <w:rFonts w:asciiTheme="majorBidi" w:hAnsiTheme="majorBidi" w:cstheme="majorBidi"/>
          <w:sz w:val="28"/>
          <w:szCs w:val="28"/>
          <w:rtl/>
        </w:rPr>
        <w:t xml:space="preserve"> </w:t>
      </w:r>
      <w:r w:rsidR="00155878" w:rsidRPr="00457945">
        <w:rPr>
          <w:rFonts w:asciiTheme="majorBidi" w:hAnsiTheme="majorBidi" w:cstheme="majorBidi"/>
          <w:sz w:val="28"/>
          <w:szCs w:val="28"/>
        </w:rPr>
        <w:t>)</w:t>
      </w:r>
      <w:r w:rsidR="00C633EB" w:rsidRPr="00457945">
        <w:rPr>
          <w:rFonts w:asciiTheme="majorBidi" w:hAnsiTheme="majorBidi" w:cstheme="majorBidi"/>
          <w:sz w:val="28"/>
          <w:szCs w:val="28"/>
          <w:rtl/>
        </w:rPr>
        <w:t>בפולנית</w:t>
      </w:r>
      <w:r w:rsidR="00284FFF" w:rsidRPr="00457945">
        <w:rPr>
          <w:rFonts w:asciiTheme="majorBidi" w:hAnsiTheme="majorBidi" w:cstheme="majorBidi"/>
          <w:sz w:val="28"/>
          <w:szCs w:val="28"/>
        </w:rPr>
        <w:t>(</w:t>
      </w:r>
      <w:proofErr w:type="spellStart"/>
      <w:r w:rsidR="00284FFF" w:rsidRPr="00457945">
        <w:rPr>
          <w:rFonts w:asciiTheme="majorBidi" w:hAnsiTheme="majorBidi" w:cstheme="majorBidi"/>
          <w:sz w:val="28"/>
          <w:szCs w:val="28"/>
        </w:rPr>
        <w:t>narod</w:t>
      </w:r>
      <w:proofErr w:type="spellEnd"/>
      <w:r w:rsidR="00284FFF" w:rsidRPr="00457945">
        <w:rPr>
          <w:rFonts w:asciiTheme="majorBidi" w:hAnsiTheme="majorBidi" w:cstheme="majorBidi"/>
          <w:sz w:val="28"/>
          <w:szCs w:val="28"/>
        </w:rPr>
        <w:t xml:space="preserve"> </w:t>
      </w:r>
      <w:r w:rsidR="00C633EB" w:rsidRPr="00457945">
        <w:rPr>
          <w:rFonts w:asciiTheme="majorBidi" w:hAnsiTheme="majorBidi" w:cstheme="majorBidi"/>
          <w:sz w:val="28"/>
          <w:szCs w:val="28"/>
          <w:rtl/>
        </w:rPr>
        <w:t xml:space="preserve"> </w:t>
      </w:r>
      <w:r w:rsidR="00AA5923" w:rsidRPr="00457945">
        <w:rPr>
          <w:rFonts w:asciiTheme="majorBidi" w:hAnsiTheme="majorBidi" w:cstheme="majorBidi"/>
          <w:sz w:val="28"/>
          <w:szCs w:val="28"/>
          <w:rtl/>
        </w:rPr>
        <w:t>[</w:t>
      </w:r>
      <w:r w:rsidR="007276DC" w:rsidRPr="00457945">
        <w:rPr>
          <w:rFonts w:asciiTheme="majorBidi" w:hAnsiTheme="majorBidi" w:cstheme="majorBidi"/>
          <w:sz w:val="28"/>
          <w:szCs w:val="28"/>
          <w:rtl/>
        </w:rPr>
        <w:t xml:space="preserve">אגב, במסמכים </w:t>
      </w:r>
      <w:r w:rsidR="00520B7D" w:rsidRPr="00457945">
        <w:rPr>
          <w:rFonts w:asciiTheme="majorBidi" w:hAnsiTheme="majorBidi" w:cstheme="majorBidi"/>
          <w:sz w:val="28"/>
          <w:szCs w:val="28"/>
          <w:rtl/>
        </w:rPr>
        <w:t>לטיניים מן המאה ה</w:t>
      </w:r>
      <w:r w:rsidR="00731582" w:rsidRPr="00457945">
        <w:rPr>
          <w:rFonts w:asciiTheme="majorBidi" w:hAnsiTheme="majorBidi" w:cstheme="majorBidi"/>
          <w:sz w:val="28"/>
          <w:szCs w:val="28"/>
          <w:rtl/>
        </w:rPr>
        <w:t>שמונה</w:t>
      </w:r>
      <w:r w:rsidR="00520B7D" w:rsidRPr="00457945">
        <w:rPr>
          <w:rFonts w:asciiTheme="majorBidi" w:hAnsiTheme="majorBidi" w:cstheme="majorBidi"/>
          <w:sz w:val="28"/>
          <w:szCs w:val="28"/>
          <w:rtl/>
        </w:rPr>
        <w:t xml:space="preserve"> עשרה</w:t>
      </w:r>
      <w:r w:rsidR="007276DC" w:rsidRPr="00457945">
        <w:rPr>
          <w:rFonts w:asciiTheme="majorBidi" w:hAnsiTheme="majorBidi" w:cstheme="majorBidi"/>
          <w:sz w:val="28"/>
          <w:szCs w:val="28"/>
          <w:rtl/>
        </w:rPr>
        <w:t xml:space="preserve"> מכונה וועד </w:t>
      </w:r>
      <w:r w:rsidR="007276DC" w:rsidRPr="00457945">
        <w:rPr>
          <w:rFonts w:asciiTheme="majorBidi" w:hAnsiTheme="majorBidi" w:cstheme="majorBidi"/>
          <w:sz w:val="28"/>
          <w:szCs w:val="28"/>
          <w:rtl/>
        </w:rPr>
        <w:lastRenderedPageBreak/>
        <w:t>ארבע ארצות</w:t>
      </w:r>
      <w:r w:rsidR="00767F15" w:rsidRPr="00457945">
        <w:rPr>
          <w:rFonts w:asciiTheme="majorBidi" w:hAnsiTheme="majorBidi" w:cstheme="majorBidi"/>
          <w:sz w:val="28"/>
          <w:szCs w:val="28"/>
          <w:rtl/>
        </w:rPr>
        <w:t xml:space="preserve"> </w:t>
      </w:r>
      <w:proofErr w:type="spellStart"/>
      <w:r w:rsidR="00A572C4" w:rsidRPr="00457945">
        <w:rPr>
          <w:rFonts w:asciiTheme="majorBidi" w:hAnsiTheme="majorBidi" w:cstheme="majorBidi"/>
          <w:sz w:val="28"/>
          <w:szCs w:val="28"/>
        </w:rPr>
        <w:t>N</w:t>
      </w:r>
      <w:r w:rsidR="009B45D0" w:rsidRPr="00457945">
        <w:rPr>
          <w:rFonts w:asciiTheme="majorBidi" w:hAnsiTheme="majorBidi" w:cstheme="majorBidi"/>
          <w:sz w:val="28"/>
          <w:szCs w:val="28"/>
        </w:rPr>
        <w:t>atio</w:t>
      </w:r>
      <w:proofErr w:type="spellEnd"/>
      <w:r w:rsidR="009B45D0" w:rsidRPr="00457945">
        <w:rPr>
          <w:rFonts w:asciiTheme="majorBidi" w:hAnsiTheme="majorBidi" w:cstheme="majorBidi"/>
          <w:sz w:val="28"/>
          <w:szCs w:val="28"/>
        </w:rPr>
        <w:t xml:space="preserve"> </w:t>
      </w:r>
      <w:r w:rsidR="00AC0344" w:rsidRPr="00457945">
        <w:rPr>
          <w:rFonts w:asciiTheme="majorBidi" w:hAnsiTheme="majorBidi" w:cstheme="majorBidi"/>
          <w:sz w:val="28"/>
          <w:szCs w:val="28"/>
          <w:rtl/>
        </w:rPr>
        <w:t xml:space="preserve"> או</w:t>
      </w:r>
      <w:r w:rsidR="00C83C1B" w:rsidRPr="00457945">
        <w:rPr>
          <w:rFonts w:asciiTheme="majorBidi" w:hAnsiTheme="majorBidi" w:cstheme="majorBidi"/>
          <w:sz w:val="28"/>
          <w:szCs w:val="28"/>
          <w:rtl/>
        </w:rPr>
        <w:t xml:space="preserve"> </w:t>
      </w:r>
      <w:r w:rsidR="003740F3" w:rsidRPr="00457945">
        <w:rPr>
          <w:rFonts w:asciiTheme="majorBidi" w:hAnsiTheme="majorBidi" w:cstheme="majorBidi"/>
          <w:sz w:val="28"/>
          <w:szCs w:val="28"/>
          <w:rtl/>
        </w:rPr>
        <w:t xml:space="preserve"> </w:t>
      </w:r>
      <w:r w:rsidR="00A63130" w:rsidRPr="00457945">
        <w:rPr>
          <w:rFonts w:asciiTheme="majorBidi" w:hAnsiTheme="majorBidi" w:cstheme="majorBidi"/>
          <w:sz w:val="28"/>
          <w:szCs w:val="28"/>
          <w:rtl/>
        </w:rPr>
        <w:t xml:space="preserve"> </w:t>
      </w:r>
      <w:r w:rsidR="00C0192B" w:rsidRPr="00457945">
        <w:rPr>
          <w:rFonts w:asciiTheme="majorBidi" w:hAnsiTheme="majorBidi" w:cstheme="majorBidi"/>
          <w:sz w:val="28"/>
          <w:szCs w:val="28"/>
        </w:rPr>
        <w:t>[</w:t>
      </w:r>
      <w:r w:rsidR="00AC0344" w:rsidRPr="00457945">
        <w:rPr>
          <w:rFonts w:asciiTheme="majorBidi" w:hAnsiTheme="majorBidi" w:cstheme="majorBidi"/>
          <w:sz w:val="28"/>
          <w:szCs w:val="28"/>
        </w:rPr>
        <w:t>Universita</w:t>
      </w:r>
      <w:r w:rsidR="00AD6230" w:rsidRPr="00457945">
        <w:rPr>
          <w:rFonts w:asciiTheme="majorBidi" w:hAnsiTheme="majorBidi" w:cstheme="majorBidi"/>
          <w:sz w:val="28"/>
          <w:szCs w:val="28"/>
        </w:rPr>
        <w:t>s</w:t>
      </w:r>
      <w:r w:rsidR="00AC0344" w:rsidRPr="00457945">
        <w:rPr>
          <w:rFonts w:asciiTheme="majorBidi" w:hAnsiTheme="majorBidi" w:cstheme="majorBidi"/>
          <w:sz w:val="28"/>
          <w:szCs w:val="28"/>
        </w:rPr>
        <w:t xml:space="preserve"> </w:t>
      </w:r>
      <w:proofErr w:type="spellStart"/>
      <w:r w:rsidR="00AC0344" w:rsidRPr="00457945">
        <w:rPr>
          <w:rFonts w:asciiTheme="majorBidi" w:hAnsiTheme="majorBidi" w:cstheme="majorBidi"/>
          <w:sz w:val="28"/>
          <w:szCs w:val="28"/>
        </w:rPr>
        <w:t>Judaeorum</w:t>
      </w:r>
      <w:proofErr w:type="spellEnd"/>
      <w:r w:rsidR="00A36C18" w:rsidRPr="00457945">
        <w:rPr>
          <w:rFonts w:asciiTheme="majorBidi" w:hAnsiTheme="majorBidi" w:cstheme="majorBidi"/>
          <w:sz w:val="28"/>
          <w:szCs w:val="28"/>
          <w:rtl/>
        </w:rPr>
        <w:t xml:space="preserve">. </w:t>
      </w:r>
      <w:r w:rsidR="005E1E74">
        <w:rPr>
          <w:rFonts w:asciiTheme="majorBidi" w:hAnsiTheme="majorBidi" w:cstheme="majorBidi" w:hint="cs"/>
          <w:sz w:val="28"/>
          <w:szCs w:val="28"/>
          <w:rtl/>
        </w:rPr>
        <w:t>'</w:t>
      </w:r>
      <w:r w:rsidR="00A63130" w:rsidRPr="00457945">
        <w:rPr>
          <w:rFonts w:asciiTheme="majorBidi" w:hAnsiTheme="majorBidi" w:cstheme="majorBidi"/>
          <w:sz w:val="28"/>
          <w:szCs w:val="28"/>
          <w:rtl/>
        </w:rPr>
        <w:t>הא</w:t>
      </w:r>
      <w:r w:rsidR="002B4636" w:rsidRPr="00457945">
        <w:rPr>
          <w:rFonts w:asciiTheme="majorBidi" w:hAnsiTheme="majorBidi" w:cstheme="majorBidi"/>
          <w:sz w:val="28"/>
          <w:szCs w:val="28"/>
          <w:rtl/>
        </w:rPr>
        <w:t xml:space="preserve">ני </w:t>
      </w:r>
      <w:r w:rsidR="00D4342A" w:rsidRPr="00457945">
        <w:rPr>
          <w:rFonts w:asciiTheme="majorBidi" w:hAnsiTheme="majorBidi" w:cstheme="majorBidi"/>
          <w:sz w:val="28"/>
          <w:szCs w:val="28"/>
          <w:rtl/>
        </w:rPr>
        <w:t xml:space="preserve">המודע </w:t>
      </w:r>
      <w:r w:rsidR="005E1E74">
        <w:rPr>
          <w:rFonts w:asciiTheme="majorBidi" w:hAnsiTheme="majorBidi" w:cstheme="majorBidi" w:hint="cs"/>
          <w:sz w:val="28"/>
          <w:szCs w:val="28"/>
          <w:rtl/>
        </w:rPr>
        <w:t>'</w:t>
      </w:r>
      <w:r w:rsidR="00D4342A" w:rsidRPr="00457945">
        <w:rPr>
          <w:rFonts w:asciiTheme="majorBidi" w:hAnsiTheme="majorBidi" w:cstheme="majorBidi"/>
          <w:sz w:val="28"/>
          <w:szCs w:val="28"/>
          <w:rtl/>
        </w:rPr>
        <w:t>שלו משולב בתודעתו</w:t>
      </w:r>
      <w:r w:rsidR="002F38E6" w:rsidRPr="00457945">
        <w:rPr>
          <w:rFonts w:asciiTheme="majorBidi" w:hAnsiTheme="majorBidi" w:cstheme="majorBidi"/>
          <w:sz w:val="28"/>
          <w:szCs w:val="28"/>
          <w:rtl/>
        </w:rPr>
        <w:t xml:space="preserve">, בלא הפרדה, עם </w:t>
      </w:r>
      <w:r w:rsidR="00100312" w:rsidRPr="00457945">
        <w:rPr>
          <w:rFonts w:asciiTheme="majorBidi" w:hAnsiTheme="majorBidi" w:cstheme="majorBidi"/>
          <w:sz w:val="28"/>
          <w:szCs w:val="28"/>
          <w:rtl/>
        </w:rPr>
        <w:t xml:space="preserve">הגוף הקורפורטיבי </w:t>
      </w:r>
      <w:r w:rsidR="00DF18C7" w:rsidRPr="00457945">
        <w:rPr>
          <w:rFonts w:asciiTheme="majorBidi" w:hAnsiTheme="majorBidi" w:cstheme="majorBidi"/>
          <w:sz w:val="28"/>
          <w:szCs w:val="28"/>
          <w:rtl/>
        </w:rPr>
        <w:t>ה</w:t>
      </w:r>
      <w:r w:rsidR="00317BBC" w:rsidRPr="00457945">
        <w:rPr>
          <w:rFonts w:asciiTheme="majorBidi" w:hAnsiTheme="majorBidi" w:cstheme="majorBidi"/>
          <w:sz w:val="28"/>
          <w:szCs w:val="28"/>
          <w:rtl/>
        </w:rPr>
        <w:t xml:space="preserve">משמר ברצון האל את הקיום </w:t>
      </w:r>
      <w:r w:rsidR="00744B0A" w:rsidRPr="00457945">
        <w:rPr>
          <w:rFonts w:asciiTheme="majorBidi" w:hAnsiTheme="majorBidi" w:cstheme="majorBidi"/>
          <w:sz w:val="28"/>
          <w:szCs w:val="28"/>
          <w:rtl/>
        </w:rPr>
        <w:t>הנפרד של האומה היהודית</w:t>
      </w:r>
      <w:r w:rsidR="001D0EB0" w:rsidRPr="00457945">
        <w:rPr>
          <w:rFonts w:asciiTheme="majorBidi" w:hAnsiTheme="majorBidi" w:cstheme="majorBidi"/>
          <w:sz w:val="28"/>
          <w:szCs w:val="28"/>
          <w:rtl/>
        </w:rPr>
        <w:t>.</w:t>
      </w:r>
      <w:r w:rsidR="00814127" w:rsidRPr="00457945">
        <w:rPr>
          <w:rFonts w:asciiTheme="majorBidi" w:hAnsiTheme="majorBidi" w:cstheme="majorBidi"/>
          <w:sz w:val="28"/>
          <w:szCs w:val="28"/>
          <w:rtl/>
        </w:rPr>
        <w:t xml:space="preserve"> </w:t>
      </w:r>
      <w:r w:rsidR="00564E62" w:rsidRPr="00457945">
        <w:rPr>
          <w:rFonts w:asciiTheme="majorBidi" w:hAnsiTheme="majorBidi" w:cstheme="majorBidi"/>
          <w:sz w:val="28"/>
          <w:szCs w:val="28"/>
          <w:rtl/>
        </w:rPr>
        <w:t xml:space="preserve">העסקן הקהילתי </w:t>
      </w:r>
      <w:r w:rsidR="00181BAA" w:rsidRPr="00457945">
        <w:rPr>
          <w:rFonts w:asciiTheme="majorBidi" w:hAnsiTheme="majorBidi" w:cstheme="majorBidi"/>
          <w:sz w:val="28"/>
          <w:szCs w:val="28"/>
          <w:rtl/>
        </w:rPr>
        <w:t xml:space="preserve"> רב-הפעלים </w:t>
      </w:r>
      <w:r w:rsidR="007C5AE6" w:rsidRPr="00457945">
        <w:rPr>
          <w:rFonts w:asciiTheme="majorBidi" w:hAnsiTheme="majorBidi" w:cstheme="majorBidi"/>
          <w:sz w:val="28"/>
          <w:szCs w:val="28"/>
          <w:rtl/>
        </w:rPr>
        <w:t>היה עד ב</w:t>
      </w:r>
      <w:r w:rsidR="004173F6" w:rsidRPr="00457945">
        <w:rPr>
          <w:rFonts w:asciiTheme="majorBidi" w:hAnsiTheme="majorBidi" w:cstheme="majorBidi"/>
          <w:sz w:val="28"/>
          <w:szCs w:val="28"/>
          <w:rtl/>
        </w:rPr>
        <w:t>שנו</w:t>
      </w:r>
      <w:r w:rsidR="007C5AE6" w:rsidRPr="00457945">
        <w:rPr>
          <w:rFonts w:asciiTheme="majorBidi" w:hAnsiTheme="majorBidi" w:cstheme="majorBidi"/>
          <w:sz w:val="28"/>
          <w:szCs w:val="28"/>
          <w:rtl/>
        </w:rPr>
        <w:t>ת חייו המאו</w:t>
      </w:r>
      <w:r w:rsidR="00A65121" w:rsidRPr="00457945">
        <w:rPr>
          <w:rFonts w:asciiTheme="majorBidi" w:hAnsiTheme="majorBidi" w:cstheme="majorBidi"/>
          <w:sz w:val="28"/>
          <w:szCs w:val="28"/>
          <w:rtl/>
        </w:rPr>
        <w:t>חרות ל</w:t>
      </w:r>
      <w:r w:rsidR="00F957B7" w:rsidRPr="00457945">
        <w:rPr>
          <w:rFonts w:asciiTheme="majorBidi" w:hAnsiTheme="majorBidi" w:cstheme="majorBidi"/>
          <w:sz w:val="28"/>
          <w:szCs w:val="28"/>
          <w:rtl/>
        </w:rPr>
        <w:t>הכפפת הקורפורציה היהודית</w:t>
      </w:r>
      <w:r w:rsidR="00663FB5" w:rsidRPr="00457945">
        <w:rPr>
          <w:rFonts w:asciiTheme="majorBidi" w:hAnsiTheme="majorBidi" w:cstheme="majorBidi"/>
          <w:sz w:val="28"/>
          <w:szCs w:val="28"/>
          <w:rtl/>
        </w:rPr>
        <w:t xml:space="preserve"> לשלטון ה</w:t>
      </w:r>
      <w:r w:rsidR="0012687A" w:rsidRPr="00457945">
        <w:rPr>
          <w:rFonts w:asciiTheme="majorBidi" w:hAnsiTheme="majorBidi" w:cstheme="majorBidi"/>
          <w:sz w:val="28"/>
          <w:szCs w:val="28"/>
          <w:rtl/>
        </w:rPr>
        <w:t>ר</w:t>
      </w:r>
      <w:r w:rsidR="00AF6789" w:rsidRPr="00457945">
        <w:rPr>
          <w:rFonts w:asciiTheme="majorBidi" w:hAnsiTheme="majorBidi" w:cstheme="majorBidi"/>
          <w:sz w:val="28"/>
          <w:szCs w:val="28"/>
          <w:rtl/>
        </w:rPr>
        <w:t>י</w:t>
      </w:r>
      <w:r w:rsidR="0012687A" w:rsidRPr="00457945">
        <w:rPr>
          <w:rFonts w:asciiTheme="majorBidi" w:hAnsiTheme="majorBidi" w:cstheme="majorBidi"/>
          <w:sz w:val="28"/>
          <w:szCs w:val="28"/>
          <w:rtl/>
        </w:rPr>
        <w:t xml:space="preserve">כוזי </w:t>
      </w:r>
      <w:r w:rsidR="000B033B" w:rsidRPr="00457945">
        <w:rPr>
          <w:rFonts w:asciiTheme="majorBidi" w:hAnsiTheme="majorBidi" w:cstheme="majorBidi"/>
          <w:sz w:val="28"/>
          <w:szCs w:val="28"/>
          <w:rtl/>
        </w:rPr>
        <w:t xml:space="preserve"> האוסטרי</w:t>
      </w:r>
      <w:r w:rsidR="0012687A" w:rsidRPr="00457945">
        <w:rPr>
          <w:rFonts w:asciiTheme="majorBidi" w:hAnsiTheme="majorBidi" w:cstheme="majorBidi"/>
          <w:sz w:val="28"/>
          <w:szCs w:val="28"/>
          <w:rtl/>
        </w:rPr>
        <w:t xml:space="preserve"> ו</w:t>
      </w:r>
      <w:r w:rsidR="00CE5E77" w:rsidRPr="00457945">
        <w:rPr>
          <w:rFonts w:asciiTheme="majorBidi" w:hAnsiTheme="majorBidi" w:cstheme="majorBidi"/>
          <w:sz w:val="28"/>
          <w:szCs w:val="28"/>
          <w:rtl/>
        </w:rPr>
        <w:t xml:space="preserve">אחר כך גם </w:t>
      </w:r>
      <w:r w:rsidR="0012687A" w:rsidRPr="00457945">
        <w:rPr>
          <w:rFonts w:asciiTheme="majorBidi" w:hAnsiTheme="majorBidi" w:cstheme="majorBidi"/>
          <w:sz w:val="28"/>
          <w:szCs w:val="28"/>
          <w:rtl/>
        </w:rPr>
        <w:t>לביט</w:t>
      </w:r>
      <w:r w:rsidR="000B033B" w:rsidRPr="00457945">
        <w:rPr>
          <w:rFonts w:asciiTheme="majorBidi" w:hAnsiTheme="majorBidi" w:cstheme="majorBidi"/>
          <w:sz w:val="28"/>
          <w:szCs w:val="28"/>
          <w:rtl/>
        </w:rPr>
        <w:t>ולה</w:t>
      </w:r>
      <w:r w:rsidR="00CE5E77" w:rsidRPr="00457945">
        <w:rPr>
          <w:rFonts w:asciiTheme="majorBidi" w:hAnsiTheme="majorBidi" w:cstheme="majorBidi"/>
          <w:sz w:val="28"/>
          <w:szCs w:val="28"/>
          <w:rtl/>
        </w:rPr>
        <w:t xml:space="preserve"> הפ</w:t>
      </w:r>
      <w:r w:rsidR="00B700BE" w:rsidRPr="00457945">
        <w:rPr>
          <w:rFonts w:asciiTheme="majorBidi" w:hAnsiTheme="majorBidi" w:cstheme="majorBidi"/>
          <w:sz w:val="28"/>
          <w:szCs w:val="28"/>
          <w:rtl/>
        </w:rPr>
        <w:t xml:space="preserve">ורמלי. </w:t>
      </w:r>
      <w:r w:rsidR="00B0121D" w:rsidRPr="00457945">
        <w:rPr>
          <w:rFonts w:asciiTheme="majorBidi" w:hAnsiTheme="majorBidi" w:cstheme="majorBidi"/>
          <w:sz w:val="28"/>
          <w:szCs w:val="28"/>
          <w:rtl/>
        </w:rPr>
        <w:t xml:space="preserve">הוא דיבר בזכות השלטון האבסלוטי-הנאור אך </w:t>
      </w:r>
      <w:r w:rsidR="00B700BE" w:rsidRPr="00457945">
        <w:rPr>
          <w:rFonts w:asciiTheme="majorBidi" w:hAnsiTheme="majorBidi" w:cstheme="majorBidi"/>
          <w:sz w:val="28"/>
          <w:szCs w:val="28"/>
          <w:rtl/>
        </w:rPr>
        <w:t xml:space="preserve"> </w:t>
      </w:r>
      <w:r w:rsidR="00B0121D" w:rsidRPr="00457945">
        <w:rPr>
          <w:rFonts w:asciiTheme="majorBidi" w:hAnsiTheme="majorBidi" w:cstheme="majorBidi"/>
          <w:sz w:val="28"/>
          <w:szCs w:val="28"/>
          <w:rtl/>
        </w:rPr>
        <w:t>הקורא חש בין השורות את</w:t>
      </w:r>
      <w:r w:rsidR="008F3C87" w:rsidRPr="00457945">
        <w:rPr>
          <w:rFonts w:asciiTheme="majorBidi" w:hAnsiTheme="majorBidi" w:cstheme="majorBidi"/>
          <w:sz w:val="28"/>
          <w:szCs w:val="28"/>
          <w:rtl/>
        </w:rPr>
        <w:t xml:space="preserve"> </w:t>
      </w:r>
      <w:r w:rsidR="004F4899" w:rsidRPr="00457945">
        <w:rPr>
          <w:rFonts w:asciiTheme="majorBidi" w:hAnsiTheme="majorBidi" w:cstheme="majorBidi"/>
          <w:sz w:val="28"/>
          <w:szCs w:val="28"/>
          <w:rtl/>
        </w:rPr>
        <w:t xml:space="preserve">מורת </w:t>
      </w:r>
      <w:r w:rsidR="00B0121D" w:rsidRPr="00457945">
        <w:rPr>
          <w:rFonts w:asciiTheme="majorBidi" w:hAnsiTheme="majorBidi" w:cstheme="majorBidi"/>
          <w:sz w:val="28"/>
          <w:szCs w:val="28"/>
          <w:rtl/>
        </w:rPr>
        <w:t>ה</w:t>
      </w:r>
      <w:r w:rsidR="004F4899" w:rsidRPr="00457945">
        <w:rPr>
          <w:rFonts w:asciiTheme="majorBidi" w:hAnsiTheme="majorBidi" w:cstheme="majorBidi"/>
          <w:sz w:val="28"/>
          <w:szCs w:val="28"/>
          <w:rtl/>
        </w:rPr>
        <w:t xml:space="preserve">רוח </w:t>
      </w:r>
      <w:r w:rsidR="0088396B" w:rsidRPr="00457945">
        <w:rPr>
          <w:rFonts w:asciiTheme="majorBidi" w:hAnsiTheme="majorBidi" w:cstheme="majorBidi"/>
          <w:sz w:val="28"/>
          <w:szCs w:val="28"/>
          <w:rtl/>
        </w:rPr>
        <w:t xml:space="preserve">שגרמה </w:t>
      </w:r>
      <w:r w:rsidR="008B7726" w:rsidRPr="00457945">
        <w:rPr>
          <w:rFonts w:asciiTheme="majorBidi" w:hAnsiTheme="majorBidi" w:cstheme="majorBidi"/>
          <w:sz w:val="28"/>
          <w:szCs w:val="28"/>
          <w:rtl/>
        </w:rPr>
        <w:t xml:space="preserve">התרופפות הסדר הקורפוראטיבי-פאודלי </w:t>
      </w:r>
      <w:r w:rsidR="00300A52" w:rsidRPr="00457945">
        <w:rPr>
          <w:rFonts w:asciiTheme="majorBidi" w:hAnsiTheme="majorBidi" w:cstheme="majorBidi"/>
          <w:sz w:val="28"/>
          <w:szCs w:val="28"/>
          <w:rtl/>
        </w:rPr>
        <w:t xml:space="preserve">הישן </w:t>
      </w:r>
      <w:r w:rsidR="006C6851" w:rsidRPr="00457945">
        <w:rPr>
          <w:rFonts w:asciiTheme="majorBidi" w:hAnsiTheme="majorBidi" w:cstheme="majorBidi"/>
          <w:sz w:val="28"/>
          <w:szCs w:val="28"/>
          <w:rtl/>
        </w:rPr>
        <w:t>שבתוכו נארג סיפור</w:t>
      </w:r>
      <w:r w:rsidR="00C27EEA" w:rsidRPr="00457945">
        <w:rPr>
          <w:rFonts w:asciiTheme="majorBidi" w:hAnsiTheme="majorBidi" w:cstheme="majorBidi"/>
          <w:sz w:val="28"/>
          <w:szCs w:val="28"/>
          <w:rtl/>
        </w:rPr>
        <w:t xml:space="preserve">ו האישי של </w:t>
      </w:r>
      <w:r w:rsidR="00541710" w:rsidRPr="00457945">
        <w:rPr>
          <w:rFonts w:asciiTheme="majorBidi" w:hAnsiTheme="majorBidi" w:cstheme="majorBidi"/>
          <w:sz w:val="28"/>
          <w:szCs w:val="28"/>
          <w:rtl/>
        </w:rPr>
        <w:t>האני המצליח והמשפיע</w:t>
      </w:r>
      <w:r w:rsidR="009726BF" w:rsidRPr="00457945">
        <w:rPr>
          <w:rFonts w:asciiTheme="majorBidi" w:hAnsiTheme="majorBidi" w:cstheme="majorBidi"/>
          <w:sz w:val="28"/>
          <w:szCs w:val="28"/>
          <w:rtl/>
        </w:rPr>
        <w:t xml:space="preserve">. </w:t>
      </w:r>
      <w:r w:rsidR="0055649E" w:rsidRPr="00457945">
        <w:rPr>
          <w:rFonts w:asciiTheme="majorBidi" w:hAnsiTheme="majorBidi" w:cstheme="majorBidi"/>
          <w:sz w:val="28"/>
          <w:szCs w:val="28"/>
          <w:rtl/>
        </w:rPr>
        <w:t>ספיבקוב</w:t>
      </w:r>
      <w:r w:rsidR="009726BF" w:rsidRPr="00457945">
        <w:rPr>
          <w:rFonts w:asciiTheme="majorBidi" w:hAnsiTheme="majorBidi" w:cstheme="majorBidi"/>
          <w:sz w:val="28"/>
          <w:szCs w:val="28"/>
          <w:rtl/>
        </w:rPr>
        <w:t>, ש</w:t>
      </w:r>
      <w:r w:rsidR="00C10FE4" w:rsidRPr="00457945">
        <w:rPr>
          <w:rFonts w:asciiTheme="majorBidi" w:hAnsiTheme="majorBidi" w:cstheme="majorBidi"/>
          <w:sz w:val="28"/>
          <w:szCs w:val="28"/>
          <w:rtl/>
        </w:rPr>
        <w:t>בא לעולם 90 שנה לאחר ביטול וועד ארבע ארצות,</w:t>
      </w:r>
      <w:r w:rsidR="0055649E" w:rsidRPr="00457945">
        <w:rPr>
          <w:rFonts w:asciiTheme="majorBidi" w:hAnsiTheme="majorBidi" w:cstheme="majorBidi"/>
          <w:sz w:val="28"/>
          <w:szCs w:val="28"/>
          <w:rtl/>
        </w:rPr>
        <w:t xml:space="preserve"> כבר נולד אל תוך מציאות חבר</w:t>
      </w:r>
      <w:r w:rsidR="008911CD" w:rsidRPr="00457945">
        <w:rPr>
          <w:rFonts w:asciiTheme="majorBidi" w:hAnsiTheme="majorBidi" w:cstheme="majorBidi"/>
          <w:sz w:val="28"/>
          <w:szCs w:val="28"/>
          <w:rtl/>
        </w:rPr>
        <w:t>ת</w:t>
      </w:r>
      <w:r w:rsidR="0055649E" w:rsidRPr="00457945">
        <w:rPr>
          <w:rFonts w:asciiTheme="majorBidi" w:hAnsiTheme="majorBidi" w:cstheme="majorBidi"/>
          <w:sz w:val="28"/>
          <w:szCs w:val="28"/>
          <w:rtl/>
        </w:rPr>
        <w:t>ית-תרבותית</w:t>
      </w:r>
      <w:r w:rsidR="008911CD" w:rsidRPr="00457945">
        <w:rPr>
          <w:rFonts w:asciiTheme="majorBidi" w:hAnsiTheme="majorBidi" w:cstheme="majorBidi"/>
          <w:sz w:val="28"/>
          <w:szCs w:val="28"/>
          <w:rtl/>
        </w:rPr>
        <w:t xml:space="preserve"> פוסט-קורפורטיבית</w:t>
      </w:r>
      <w:r w:rsidR="008C04C6" w:rsidRPr="00457945">
        <w:rPr>
          <w:rFonts w:asciiTheme="majorBidi" w:hAnsiTheme="majorBidi" w:cstheme="majorBidi"/>
          <w:sz w:val="28"/>
          <w:szCs w:val="28"/>
          <w:rtl/>
        </w:rPr>
        <w:t>. ה</w:t>
      </w:r>
      <w:r w:rsidR="00BD1EB2" w:rsidRPr="00457945">
        <w:rPr>
          <w:rFonts w:asciiTheme="majorBidi" w:hAnsiTheme="majorBidi" w:cstheme="majorBidi"/>
          <w:sz w:val="28"/>
          <w:szCs w:val="28"/>
          <w:rtl/>
        </w:rPr>
        <w:t>'</w:t>
      </w:r>
      <w:r w:rsidR="008C04C6" w:rsidRPr="00457945">
        <w:rPr>
          <w:rFonts w:asciiTheme="majorBidi" w:hAnsiTheme="majorBidi" w:cstheme="majorBidi"/>
          <w:sz w:val="28"/>
          <w:szCs w:val="28"/>
          <w:rtl/>
        </w:rPr>
        <w:t>קהל</w:t>
      </w:r>
      <w:r w:rsidR="00BD1EB2" w:rsidRPr="00457945">
        <w:rPr>
          <w:rFonts w:asciiTheme="majorBidi" w:hAnsiTheme="majorBidi" w:cstheme="majorBidi"/>
          <w:sz w:val="28"/>
          <w:szCs w:val="28"/>
          <w:rtl/>
        </w:rPr>
        <w:t>'</w:t>
      </w:r>
      <w:r w:rsidR="008C04C6" w:rsidRPr="00457945">
        <w:rPr>
          <w:rFonts w:asciiTheme="majorBidi" w:hAnsiTheme="majorBidi" w:cstheme="majorBidi"/>
          <w:sz w:val="28"/>
          <w:szCs w:val="28"/>
          <w:rtl/>
        </w:rPr>
        <w:t xml:space="preserve"> בוטל רשמית ברוסיה בשנת 1844</w:t>
      </w:r>
      <w:r w:rsidR="00A11853" w:rsidRPr="00457945">
        <w:rPr>
          <w:rFonts w:asciiTheme="majorBidi" w:hAnsiTheme="majorBidi" w:cstheme="majorBidi"/>
          <w:sz w:val="28"/>
          <w:szCs w:val="28"/>
          <w:rtl/>
        </w:rPr>
        <w:t xml:space="preserve">, שלושים שנה לפני </w:t>
      </w:r>
      <w:r w:rsidR="003418C6" w:rsidRPr="00457945">
        <w:rPr>
          <w:rFonts w:asciiTheme="majorBidi" w:hAnsiTheme="majorBidi" w:cstheme="majorBidi"/>
          <w:sz w:val="28"/>
          <w:szCs w:val="28"/>
          <w:rtl/>
        </w:rPr>
        <w:t>הולד</w:t>
      </w:r>
      <w:r w:rsidR="0001337F" w:rsidRPr="00457945">
        <w:rPr>
          <w:rFonts w:asciiTheme="majorBidi" w:hAnsiTheme="majorBidi" w:cstheme="majorBidi"/>
          <w:sz w:val="28"/>
          <w:szCs w:val="28"/>
          <w:rtl/>
        </w:rPr>
        <w:t>תו</w:t>
      </w:r>
      <w:r w:rsidR="00A11853" w:rsidRPr="00457945">
        <w:rPr>
          <w:rFonts w:asciiTheme="majorBidi" w:hAnsiTheme="majorBidi" w:cstheme="majorBidi"/>
          <w:sz w:val="28"/>
          <w:szCs w:val="28"/>
          <w:rtl/>
        </w:rPr>
        <w:t xml:space="preserve">. </w:t>
      </w:r>
      <w:r w:rsidR="00BD1EB2" w:rsidRPr="00457945">
        <w:rPr>
          <w:rFonts w:asciiTheme="majorBidi" w:hAnsiTheme="majorBidi" w:cstheme="majorBidi"/>
          <w:sz w:val="28"/>
          <w:szCs w:val="28"/>
          <w:rtl/>
        </w:rPr>
        <w:t xml:space="preserve"> ה</w:t>
      </w:r>
      <w:r w:rsidR="0037622B" w:rsidRPr="00457945">
        <w:rPr>
          <w:rFonts w:asciiTheme="majorBidi" w:hAnsiTheme="majorBidi" w:cstheme="majorBidi"/>
          <w:sz w:val="28"/>
          <w:szCs w:val="28"/>
          <w:rtl/>
        </w:rPr>
        <w:t>לויאליות של היזמים הכלכליים היהודים ל</w:t>
      </w:r>
      <w:r w:rsidR="00CD44A6" w:rsidRPr="00457945">
        <w:rPr>
          <w:rFonts w:asciiTheme="majorBidi" w:hAnsiTheme="majorBidi" w:cstheme="majorBidi"/>
          <w:sz w:val="28"/>
          <w:szCs w:val="28"/>
          <w:rtl/>
        </w:rPr>
        <w:t xml:space="preserve">שלטון האימפריאלי  </w:t>
      </w:r>
      <w:r w:rsidR="009F0FFB" w:rsidRPr="00457945">
        <w:rPr>
          <w:rFonts w:asciiTheme="majorBidi" w:hAnsiTheme="majorBidi" w:cstheme="majorBidi"/>
          <w:sz w:val="28"/>
          <w:szCs w:val="28"/>
          <w:rtl/>
        </w:rPr>
        <w:t xml:space="preserve">שלה היו שותפים גם </w:t>
      </w:r>
      <w:r w:rsidR="001C4317" w:rsidRPr="00457945">
        <w:rPr>
          <w:rFonts w:asciiTheme="majorBidi" w:hAnsiTheme="majorBidi" w:cstheme="majorBidi"/>
          <w:sz w:val="28"/>
          <w:szCs w:val="28"/>
          <w:rtl/>
        </w:rPr>
        <w:t>אבותיו ה</w:t>
      </w:r>
      <w:r w:rsidR="00DC4B2E" w:rsidRPr="00457945">
        <w:rPr>
          <w:rFonts w:asciiTheme="majorBidi" w:hAnsiTheme="majorBidi" w:cstheme="majorBidi"/>
          <w:sz w:val="28"/>
          <w:szCs w:val="28"/>
          <w:rtl/>
        </w:rPr>
        <w:t>ועמדה במבחן המדיניות הא</w:t>
      </w:r>
      <w:r w:rsidR="00AD5B34" w:rsidRPr="00457945">
        <w:rPr>
          <w:rFonts w:asciiTheme="majorBidi" w:hAnsiTheme="majorBidi" w:cstheme="majorBidi"/>
          <w:sz w:val="28"/>
          <w:szCs w:val="28"/>
          <w:rtl/>
        </w:rPr>
        <w:t>נ</w:t>
      </w:r>
      <w:r w:rsidR="00DC4B2E" w:rsidRPr="00457945">
        <w:rPr>
          <w:rFonts w:asciiTheme="majorBidi" w:hAnsiTheme="majorBidi" w:cstheme="majorBidi"/>
          <w:sz w:val="28"/>
          <w:szCs w:val="28"/>
          <w:rtl/>
        </w:rPr>
        <w:t xml:space="preserve">טי-יהודית של </w:t>
      </w:r>
      <w:r w:rsidR="00AD5B34" w:rsidRPr="00457945">
        <w:rPr>
          <w:rFonts w:asciiTheme="majorBidi" w:hAnsiTheme="majorBidi" w:cstheme="majorBidi"/>
          <w:sz w:val="28"/>
          <w:szCs w:val="28"/>
          <w:rtl/>
        </w:rPr>
        <w:t xml:space="preserve">השלטון הצארי . </w:t>
      </w:r>
      <w:r w:rsidR="005D6F34" w:rsidRPr="00457945">
        <w:rPr>
          <w:rFonts w:asciiTheme="majorBidi" w:hAnsiTheme="majorBidi" w:cstheme="majorBidi"/>
          <w:sz w:val="28"/>
          <w:szCs w:val="28"/>
          <w:rtl/>
        </w:rPr>
        <w:t>פרק</w:t>
      </w:r>
      <w:r w:rsidR="00175001" w:rsidRPr="00457945">
        <w:rPr>
          <w:rFonts w:asciiTheme="majorBidi" w:hAnsiTheme="majorBidi" w:cstheme="majorBidi"/>
          <w:sz w:val="28"/>
          <w:szCs w:val="28"/>
          <w:rtl/>
        </w:rPr>
        <w:t xml:space="preserve">י החיים </w:t>
      </w:r>
      <w:r w:rsidR="00654976" w:rsidRPr="00457945">
        <w:rPr>
          <w:rFonts w:asciiTheme="majorBidi" w:hAnsiTheme="majorBidi" w:cstheme="majorBidi"/>
          <w:sz w:val="28"/>
          <w:szCs w:val="28"/>
          <w:rtl/>
        </w:rPr>
        <w:t xml:space="preserve">האישיים </w:t>
      </w:r>
      <w:r w:rsidR="00175001" w:rsidRPr="00457945">
        <w:rPr>
          <w:rFonts w:asciiTheme="majorBidi" w:hAnsiTheme="majorBidi" w:cstheme="majorBidi"/>
          <w:sz w:val="28"/>
          <w:szCs w:val="28"/>
          <w:rtl/>
        </w:rPr>
        <w:t xml:space="preserve">שהעלה </w:t>
      </w:r>
      <w:r w:rsidR="005255E7" w:rsidRPr="00457945">
        <w:rPr>
          <w:rFonts w:asciiTheme="majorBidi" w:hAnsiTheme="majorBidi" w:cstheme="majorBidi"/>
          <w:sz w:val="28"/>
          <w:szCs w:val="28"/>
          <w:rtl/>
        </w:rPr>
        <w:t xml:space="preserve">על הכתב </w:t>
      </w:r>
      <w:r w:rsidR="00E748DE" w:rsidRPr="00457945">
        <w:rPr>
          <w:rFonts w:asciiTheme="majorBidi" w:hAnsiTheme="majorBidi" w:cstheme="majorBidi"/>
          <w:sz w:val="28"/>
          <w:szCs w:val="28"/>
          <w:rtl/>
        </w:rPr>
        <w:t xml:space="preserve">בארגנטינה הרחוקה </w:t>
      </w:r>
      <w:r w:rsidR="00990B0D" w:rsidRPr="00457945">
        <w:rPr>
          <w:rFonts w:asciiTheme="majorBidi" w:hAnsiTheme="majorBidi" w:cstheme="majorBidi"/>
          <w:sz w:val="28"/>
          <w:szCs w:val="28"/>
          <w:rtl/>
        </w:rPr>
        <w:t>בעברית</w:t>
      </w:r>
      <w:r w:rsidR="004C770E" w:rsidRPr="00457945">
        <w:rPr>
          <w:rFonts w:asciiTheme="majorBidi" w:hAnsiTheme="majorBidi" w:cstheme="majorBidi"/>
          <w:sz w:val="28"/>
          <w:szCs w:val="28"/>
          <w:rtl/>
        </w:rPr>
        <w:t xml:space="preserve"> אודסאית </w:t>
      </w:r>
      <w:r w:rsidR="00432502" w:rsidRPr="00457945">
        <w:rPr>
          <w:rFonts w:asciiTheme="majorBidi" w:hAnsiTheme="majorBidi" w:cstheme="majorBidi"/>
          <w:sz w:val="28"/>
          <w:szCs w:val="28"/>
          <w:rtl/>
        </w:rPr>
        <w:t xml:space="preserve"> חדשה </w:t>
      </w:r>
      <w:r w:rsidR="004C770E" w:rsidRPr="00457945">
        <w:rPr>
          <w:rFonts w:asciiTheme="majorBidi" w:hAnsiTheme="majorBidi" w:cstheme="majorBidi"/>
          <w:sz w:val="28"/>
          <w:szCs w:val="28"/>
          <w:rtl/>
        </w:rPr>
        <w:t xml:space="preserve">(ודוק- לא </w:t>
      </w:r>
      <w:r w:rsidR="003A59B5" w:rsidRPr="00457945">
        <w:rPr>
          <w:rFonts w:asciiTheme="majorBidi" w:hAnsiTheme="majorBidi" w:cstheme="majorBidi"/>
          <w:sz w:val="28"/>
          <w:szCs w:val="28"/>
          <w:rtl/>
        </w:rPr>
        <w:t xml:space="preserve">בלשון הקודש!]  </w:t>
      </w:r>
      <w:r w:rsidR="004D20C9" w:rsidRPr="00457945">
        <w:rPr>
          <w:rFonts w:asciiTheme="majorBidi" w:hAnsiTheme="majorBidi" w:cstheme="majorBidi"/>
          <w:sz w:val="28"/>
          <w:szCs w:val="28"/>
          <w:rtl/>
        </w:rPr>
        <w:t xml:space="preserve">מכילים בתוכם </w:t>
      </w:r>
      <w:r w:rsidR="00DC0755" w:rsidRPr="00457945">
        <w:rPr>
          <w:rFonts w:asciiTheme="majorBidi" w:hAnsiTheme="majorBidi" w:cstheme="majorBidi"/>
          <w:sz w:val="28"/>
          <w:szCs w:val="28"/>
          <w:rtl/>
        </w:rPr>
        <w:t xml:space="preserve">חוויות מעידן שבו הלך והטשטש </w:t>
      </w:r>
      <w:r w:rsidR="00B64FDC" w:rsidRPr="00457945">
        <w:rPr>
          <w:rFonts w:asciiTheme="majorBidi" w:hAnsiTheme="majorBidi" w:cstheme="majorBidi"/>
          <w:sz w:val="28"/>
          <w:szCs w:val="28"/>
          <w:rtl/>
        </w:rPr>
        <w:t xml:space="preserve">בקצב מהיר </w:t>
      </w:r>
      <w:r w:rsidR="00DC0755" w:rsidRPr="00457945">
        <w:rPr>
          <w:rFonts w:asciiTheme="majorBidi" w:hAnsiTheme="majorBidi" w:cstheme="majorBidi"/>
          <w:sz w:val="28"/>
          <w:szCs w:val="28"/>
          <w:rtl/>
        </w:rPr>
        <w:t>צבי</w:t>
      </w:r>
      <w:r w:rsidR="00B64FDC" w:rsidRPr="00457945">
        <w:rPr>
          <w:rFonts w:asciiTheme="majorBidi" w:hAnsiTheme="majorBidi" w:cstheme="majorBidi"/>
          <w:sz w:val="28"/>
          <w:szCs w:val="28"/>
          <w:rtl/>
        </w:rPr>
        <w:t xml:space="preserve">ונה </w:t>
      </w:r>
      <w:r w:rsidR="00DC0755" w:rsidRPr="00457945">
        <w:rPr>
          <w:rFonts w:asciiTheme="majorBidi" w:hAnsiTheme="majorBidi" w:cstheme="majorBidi"/>
          <w:sz w:val="28"/>
          <w:szCs w:val="28"/>
          <w:rtl/>
        </w:rPr>
        <w:t xml:space="preserve"> הקורפורטיבי </w:t>
      </w:r>
      <w:r w:rsidR="00A81943" w:rsidRPr="00457945">
        <w:rPr>
          <w:rFonts w:asciiTheme="majorBidi" w:hAnsiTheme="majorBidi" w:cstheme="majorBidi"/>
          <w:sz w:val="28"/>
          <w:szCs w:val="28"/>
          <w:rtl/>
        </w:rPr>
        <w:t xml:space="preserve"> הישן של האומה הטרו</w:t>
      </w:r>
      <w:r w:rsidR="00B64FDC" w:rsidRPr="00457945">
        <w:rPr>
          <w:rFonts w:asciiTheme="majorBidi" w:hAnsiTheme="majorBidi" w:cstheme="majorBidi"/>
          <w:sz w:val="28"/>
          <w:szCs w:val="28"/>
          <w:rtl/>
        </w:rPr>
        <w:t>ם</w:t>
      </w:r>
      <w:r w:rsidR="00A81943" w:rsidRPr="00457945">
        <w:rPr>
          <w:rFonts w:asciiTheme="majorBidi" w:hAnsiTheme="majorBidi" w:cstheme="majorBidi"/>
          <w:sz w:val="28"/>
          <w:szCs w:val="28"/>
          <w:rtl/>
        </w:rPr>
        <w:t xml:space="preserve">-מודרנית </w:t>
      </w:r>
      <w:r w:rsidR="00E748DE" w:rsidRPr="00457945">
        <w:rPr>
          <w:rFonts w:asciiTheme="majorBidi" w:hAnsiTheme="majorBidi" w:cstheme="majorBidi"/>
          <w:sz w:val="28"/>
          <w:szCs w:val="28"/>
          <w:rtl/>
        </w:rPr>
        <w:t xml:space="preserve"> </w:t>
      </w:r>
      <w:r w:rsidR="00E915D6" w:rsidRPr="00457945">
        <w:rPr>
          <w:rFonts w:asciiTheme="majorBidi" w:hAnsiTheme="majorBidi" w:cstheme="majorBidi"/>
          <w:sz w:val="28"/>
          <w:szCs w:val="28"/>
          <w:rtl/>
        </w:rPr>
        <w:t xml:space="preserve">בכל מופעיו: הדתי, </w:t>
      </w:r>
      <w:r w:rsidR="001C38BC" w:rsidRPr="00457945">
        <w:rPr>
          <w:rFonts w:asciiTheme="majorBidi" w:hAnsiTheme="majorBidi" w:cstheme="majorBidi"/>
          <w:sz w:val="28"/>
          <w:szCs w:val="28"/>
          <w:rtl/>
        </w:rPr>
        <w:t>החברתי-כלכלי והלשונ</w:t>
      </w:r>
      <w:r w:rsidR="00CA21FB" w:rsidRPr="00457945">
        <w:rPr>
          <w:rFonts w:asciiTheme="majorBidi" w:hAnsiTheme="majorBidi" w:cstheme="majorBidi"/>
          <w:sz w:val="28"/>
          <w:szCs w:val="28"/>
          <w:rtl/>
        </w:rPr>
        <w:t>י</w:t>
      </w:r>
      <w:r w:rsidR="003A59B5" w:rsidRPr="00457945">
        <w:rPr>
          <w:rFonts w:asciiTheme="majorBidi" w:hAnsiTheme="majorBidi" w:cstheme="majorBidi"/>
          <w:sz w:val="28"/>
          <w:szCs w:val="28"/>
          <w:rtl/>
        </w:rPr>
        <w:t xml:space="preserve">. </w:t>
      </w:r>
      <w:r w:rsidR="00464020" w:rsidRPr="00457945">
        <w:rPr>
          <w:rFonts w:asciiTheme="majorBidi" w:hAnsiTheme="majorBidi" w:cstheme="majorBidi"/>
          <w:sz w:val="28"/>
          <w:szCs w:val="28"/>
          <w:rtl/>
        </w:rPr>
        <w:t xml:space="preserve">ספיבקוב היה מודע </w:t>
      </w:r>
      <w:r w:rsidR="00966847" w:rsidRPr="00457945">
        <w:rPr>
          <w:rFonts w:asciiTheme="majorBidi" w:hAnsiTheme="majorBidi" w:cstheme="majorBidi"/>
          <w:sz w:val="28"/>
          <w:szCs w:val="28"/>
          <w:rtl/>
        </w:rPr>
        <w:t>לגודל התמורה, שחווה כבן ה</w:t>
      </w:r>
      <w:r w:rsidR="00782712" w:rsidRPr="00457945">
        <w:rPr>
          <w:rFonts w:asciiTheme="majorBidi" w:hAnsiTheme="majorBidi" w:cstheme="majorBidi"/>
          <w:sz w:val="28"/>
          <w:szCs w:val="28"/>
          <w:rtl/>
        </w:rPr>
        <w:t>כרך הגדול</w:t>
      </w:r>
      <w:r w:rsidR="00966847" w:rsidRPr="00457945">
        <w:rPr>
          <w:rFonts w:asciiTheme="majorBidi" w:hAnsiTheme="majorBidi" w:cstheme="majorBidi"/>
          <w:sz w:val="28"/>
          <w:szCs w:val="28"/>
          <w:rtl/>
        </w:rPr>
        <w:t>,</w:t>
      </w:r>
      <w:r w:rsidR="006A4E1D" w:rsidRPr="00457945">
        <w:rPr>
          <w:rFonts w:asciiTheme="majorBidi" w:hAnsiTheme="majorBidi" w:cstheme="majorBidi"/>
          <w:sz w:val="28"/>
          <w:szCs w:val="28"/>
          <w:rtl/>
        </w:rPr>
        <w:t xml:space="preserve"> ו</w:t>
      </w:r>
      <w:r w:rsidR="00B85D13" w:rsidRPr="00457945">
        <w:rPr>
          <w:rFonts w:asciiTheme="majorBidi" w:hAnsiTheme="majorBidi" w:cstheme="majorBidi"/>
          <w:sz w:val="28"/>
          <w:szCs w:val="28"/>
          <w:rtl/>
        </w:rPr>
        <w:t>היה שותף רעיוני ו</w:t>
      </w:r>
      <w:r w:rsidR="00432502" w:rsidRPr="00457945">
        <w:rPr>
          <w:rFonts w:asciiTheme="majorBidi" w:hAnsiTheme="majorBidi" w:cstheme="majorBidi"/>
          <w:sz w:val="28"/>
          <w:szCs w:val="28"/>
          <w:rtl/>
        </w:rPr>
        <w:t xml:space="preserve">פעיל </w:t>
      </w:r>
      <w:r w:rsidR="00B85D13" w:rsidRPr="00457945">
        <w:rPr>
          <w:rFonts w:asciiTheme="majorBidi" w:hAnsiTheme="majorBidi" w:cstheme="majorBidi"/>
          <w:sz w:val="28"/>
          <w:szCs w:val="28"/>
          <w:rtl/>
        </w:rPr>
        <w:t xml:space="preserve">פוליטי </w:t>
      </w:r>
      <w:r w:rsidR="000105A6" w:rsidRPr="00457945">
        <w:rPr>
          <w:rFonts w:asciiTheme="majorBidi" w:hAnsiTheme="majorBidi" w:cstheme="majorBidi"/>
          <w:sz w:val="28"/>
          <w:szCs w:val="28"/>
          <w:rtl/>
        </w:rPr>
        <w:t>ציוני ל</w:t>
      </w:r>
      <w:r w:rsidR="00B85D13" w:rsidRPr="00457945">
        <w:rPr>
          <w:rFonts w:asciiTheme="majorBidi" w:hAnsiTheme="majorBidi" w:cstheme="majorBidi"/>
          <w:sz w:val="28"/>
          <w:szCs w:val="28"/>
          <w:rtl/>
        </w:rPr>
        <w:t>תהליכי</w:t>
      </w:r>
      <w:r w:rsidR="003A714A" w:rsidRPr="00457945">
        <w:rPr>
          <w:rFonts w:asciiTheme="majorBidi" w:hAnsiTheme="majorBidi" w:cstheme="majorBidi"/>
          <w:sz w:val="28"/>
          <w:szCs w:val="28"/>
          <w:rtl/>
        </w:rPr>
        <w:t xml:space="preserve"> התגבשות של</w:t>
      </w:r>
      <w:r w:rsidR="00A11853" w:rsidRPr="00457945">
        <w:rPr>
          <w:rFonts w:asciiTheme="majorBidi" w:hAnsiTheme="majorBidi" w:cstheme="majorBidi"/>
          <w:sz w:val="28"/>
          <w:szCs w:val="28"/>
          <w:rtl/>
        </w:rPr>
        <w:t xml:space="preserve"> זהות </w:t>
      </w:r>
      <w:r w:rsidR="00966847" w:rsidRPr="00457945">
        <w:rPr>
          <w:rFonts w:asciiTheme="majorBidi" w:hAnsiTheme="majorBidi" w:cstheme="majorBidi"/>
          <w:sz w:val="28"/>
          <w:szCs w:val="28"/>
          <w:rtl/>
        </w:rPr>
        <w:t xml:space="preserve">קולקטיבית </w:t>
      </w:r>
      <w:r w:rsidR="00A11853" w:rsidRPr="00457945">
        <w:rPr>
          <w:rFonts w:asciiTheme="majorBidi" w:hAnsiTheme="majorBidi" w:cstheme="majorBidi"/>
          <w:sz w:val="28"/>
          <w:szCs w:val="28"/>
          <w:rtl/>
        </w:rPr>
        <w:t>לאומית-תרבותי</w:t>
      </w:r>
      <w:r w:rsidR="00F0201D" w:rsidRPr="00457945">
        <w:rPr>
          <w:rFonts w:asciiTheme="majorBidi" w:hAnsiTheme="majorBidi" w:cstheme="majorBidi"/>
          <w:sz w:val="28"/>
          <w:szCs w:val="28"/>
          <w:rtl/>
        </w:rPr>
        <w:t>ת אימפריאלית חלופית.</w:t>
      </w:r>
      <w:r w:rsidR="00E655F2" w:rsidRPr="00457945">
        <w:rPr>
          <w:rFonts w:asciiTheme="majorBidi" w:hAnsiTheme="majorBidi" w:cstheme="majorBidi"/>
          <w:sz w:val="28"/>
          <w:szCs w:val="28"/>
          <w:rtl/>
        </w:rPr>
        <w:t xml:space="preserve"> </w:t>
      </w:r>
    </w:p>
    <w:p w14:paraId="19A6A024" w14:textId="50D2C503" w:rsidR="00CC7C79" w:rsidRPr="00457945" w:rsidRDefault="001D7150" w:rsidP="00A2681C">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FB3ADA" w:rsidRPr="00457945">
        <w:rPr>
          <w:rFonts w:asciiTheme="majorBidi" w:hAnsiTheme="majorBidi" w:cstheme="majorBidi"/>
          <w:sz w:val="28"/>
          <w:szCs w:val="28"/>
          <w:rtl/>
        </w:rPr>
        <w:t xml:space="preserve">  </w:t>
      </w:r>
      <w:r w:rsidR="00FC072C" w:rsidRPr="00457945">
        <w:rPr>
          <w:rFonts w:asciiTheme="majorBidi" w:hAnsiTheme="majorBidi" w:cstheme="majorBidi"/>
          <w:sz w:val="28"/>
          <w:szCs w:val="28"/>
          <w:rtl/>
        </w:rPr>
        <w:t>ו</w:t>
      </w:r>
      <w:r w:rsidR="0035164B" w:rsidRPr="00457945">
        <w:rPr>
          <w:rFonts w:asciiTheme="majorBidi" w:hAnsiTheme="majorBidi" w:cstheme="majorBidi"/>
          <w:sz w:val="28"/>
          <w:szCs w:val="28"/>
          <w:rtl/>
        </w:rPr>
        <w:t>מ</w:t>
      </w:r>
      <w:r w:rsidR="009F7C3F">
        <w:rPr>
          <w:rFonts w:asciiTheme="majorBidi" w:hAnsiTheme="majorBidi" w:cstheme="majorBidi" w:hint="cs"/>
          <w:sz w:val="28"/>
          <w:szCs w:val="28"/>
          <w:rtl/>
        </w:rPr>
        <w:t xml:space="preserve">ה על </w:t>
      </w:r>
      <w:r w:rsidR="00036AA5" w:rsidRPr="00457945">
        <w:rPr>
          <w:rFonts w:asciiTheme="majorBidi" w:hAnsiTheme="majorBidi" w:cstheme="majorBidi"/>
          <w:sz w:val="28"/>
          <w:szCs w:val="28"/>
          <w:rtl/>
        </w:rPr>
        <w:t>ה</w:t>
      </w:r>
      <w:r w:rsidR="0035164B" w:rsidRPr="00457945">
        <w:rPr>
          <w:rFonts w:asciiTheme="majorBidi" w:hAnsiTheme="majorBidi" w:cstheme="majorBidi"/>
          <w:sz w:val="28"/>
          <w:szCs w:val="28"/>
          <w:rtl/>
        </w:rPr>
        <w:t xml:space="preserve">לשון </w:t>
      </w:r>
      <w:r w:rsidR="00036AA5" w:rsidRPr="00457945">
        <w:rPr>
          <w:rFonts w:asciiTheme="majorBidi" w:hAnsiTheme="majorBidi" w:cstheme="majorBidi"/>
          <w:sz w:val="28"/>
          <w:szCs w:val="28"/>
          <w:rtl/>
        </w:rPr>
        <w:t>בה נכתבו</w:t>
      </w:r>
      <w:r w:rsidR="0035164B" w:rsidRPr="00457945">
        <w:rPr>
          <w:rFonts w:asciiTheme="majorBidi" w:hAnsiTheme="majorBidi" w:cstheme="majorBidi"/>
          <w:sz w:val="28"/>
          <w:szCs w:val="28"/>
          <w:rtl/>
        </w:rPr>
        <w:t xml:space="preserve"> שלושת הטק</w:t>
      </w:r>
      <w:r w:rsidR="002C5F0B" w:rsidRPr="00457945">
        <w:rPr>
          <w:rFonts w:asciiTheme="majorBidi" w:hAnsiTheme="majorBidi" w:cstheme="majorBidi"/>
          <w:sz w:val="28"/>
          <w:szCs w:val="28"/>
          <w:rtl/>
        </w:rPr>
        <w:t>סטים.</w:t>
      </w:r>
      <w:r w:rsidR="009F7C3F">
        <w:rPr>
          <w:rFonts w:asciiTheme="majorBidi" w:hAnsiTheme="majorBidi" w:cstheme="majorBidi" w:hint="cs"/>
          <w:sz w:val="28"/>
          <w:szCs w:val="28"/>
          <w:rtl/>
        </w:rPr>
        <w:t xml:space="preserve">? </w:t>
      </w:r>
      <w:r w:rsidR="002C5F0B" w:rsidRPr="00457945">
        <w:rPr>
          <w:rFonts w:asciiTheme="majorBidi" w:hAnsiTheme="majorBidi" w:cstheme="majorBidi"/>
          <w:sz w:val="28"/>
          <w:szCs w:val="28"/>
          <w:rtl/>
        </w:rPr>
        <w:t xml:space="preserve">גליקל, שעיקר חינוכה היה </w:t>
      </w:r>
      <w:r w:rsidR="0087367C" w:rsidRPr="00457945">
        <w:rPr>
          <w:rFonts w:asciiTheme="majorBidi" w:hAnsiTheme="majorBidi" w:cstheme="majorBidi"/>
          <w:sz w:val="28"/>
          <w:szCs w:val="28"/>
          <w:rtl/>
        </w:rPr>
        <w:t>ביידיש</w:t>
      </w:r>
      <w:r w:rsidR="00C849F5" w:rsidRPr="00457945">
        <w:rPr>
          <w:rFonts w:asciiTheme="majorBidi" w:hAnsiTheme="majorBidi" w:cstheme="majorBidi"/>
          <w:sz w:val="28"/>
          <w:szCs w:val="28"/>
          <w:rtl/>
        </w:rPr>
        <w:t>, לא שלטה הי</w:t>
      </w:r>
      <w:r w:rsidR="00311EDA" w:rsidRPr="00457945">
        <w:rPr>
          <w:rFonts w:asciiTheme="majorBidi" w:hAnsiTheme="majorBidi" w:cstheme="majorBidi"/>
          <w:sz w:val="28"/>
          <w:szCs w:val="28"/>
          <w:rtl/>
        </w:rPr>
        <w:t>טב</w:t>
      </w:r>
      <w:r w:rsidR="00C849F5" w:rsidRPr="00457945">
        <w:rPr>
          <w:rFonts w:asciiTheme="majorBidi" w:hAnsiTheme="majorBidi" w:cstheme="majorBidi"/>
          <w:sz w:val="28"/>
          <w:szCs w:val="28"/>
          <w:rtl/>
        </w:rPr>
        <w:t xml:space="preserve"> בלשון</w:t>
      </w:r>
      <w:r w:rsidR="00311EDA" w:rsidRPr="00457945">
        <w:rPr>
          <w:rFonts w:asciiTheme="majorBidi" w:hAnsiTheme="majorBidi" w:cstheme="majorBidi"/>
          <w:sz w:val="28"/>
          <w:szCs w:val="28"/>
          <w:rtl/>
        </w:rPr>
        <w:t xml:space="preserve"> הקודש, אך </w:t>
      </w:r>
      <w:r w:rsidR="0087367C" w:rsidRPr="00457945">
        <w:rPr>
          <w:rFonts w:asciiTheme="majorBidi" w:hAnsiTheme="majorBidi" w:cstheme="majorBidi"/>
          <w:sz w:val="28"/>
          <w:szCs w:val="28"/>
          <w:rtl/>
        </w:rPr>
        <w:t>הגיעה</w:t>
      </w:r>
      <w:r w:rsidR="00FE5F66" w:rsidRPr="00457945">
        <w:rPr>
          <w:rFonts w:asciiTheme="majorBidi" w:hAnsiTheme="majorBidi" w:cstheme="majorBidi"/>
          <w:sz w:val="28"/>
          <w:szCs w:val="28"/>
          <w:rtl/>
        </w:rPr>
        <w:t xml:space="preserve"> אל </w:t>
      </w:r>
      <w:r w:rsidR="00F14455" w:rsidRPr="00457945">
        <w:rPr>
          <w:rFonts w:asciiTheme="majorBidi" w:hAnsiTheme="majorBidi" w:cstheme="majorBidi"/>
          <w:sz w:val="28"/>
          <w:szCs w:val="28"/>
          <w:rtl/>
        </w:rPr>
        <w:t xml:space="preserve">חומרים מתוך </w:t>
      </w:r>
      <w:r w:rsidR="00FE5F66" w:rsidRPr="00457945">
        <w:rPr>
          <w:rFonts w:asciiTheme="majorBidi" w:hAnsiTheme="majorBidi" w:cstheme="majorBidi"/>
          <w:sz w:val="28"/>
          <w:szCs w:val="28"/>
          <w:rtl/>
        </w:rPr>
        <w:t xml:space="preserve">הספרות הדתית </w:t>
      </w:r>
      <w:r w:rsidR="0087367C" w:rsidRPr="00457945">
        <w:rPr>
          <w:rFonts w:asciiTheme="majorBidi" w:hAnsiTheme="majorBidi" w:cstheme="majorBidi"/>
          <w:sz w:val="28"/>
          <w:szCs w:val="28"/>
          <w:rtl/>
        </w:rPr>
        <w:t>באמצעות</w:t>
      </w:r>
      <w:r w:rsidR="00F14455" w:rsidRPr="00457945">
        <w:rPr>
          <w:rFonts w:asciiTheme="majorBidi" w:hAnsiTheme="majorBidi" w:cstheme="majorBidi"/>
          <w:sz w:val="28"/>
          <w:szCs w:val="28"/>
          <w:rtl/>
        </w:rPr>
        <w:t xml:space="preserve"> </w:t>
      </w:r>
      <w:r w:rsidR="00E01896" w:rsidRPr="00457945">
        <w:rPr>
          <w:rFonts w:asciiTheme="majorBidi" w:hAnsiTheme="majorBidi" w:cstheme="majorBidi"/>
          <w:sz w:val="28"/>
          <w:szCs w:val="28"/>
          <w:rtl/>
        </w:rPr>
        <w:t xml:space="preserve">ספרות היידיש. </w:t>
      </w:r>
      <w:r w:rsidR="002B4367" w:rsidRPr="00457945">
        <w:rPr>
          <w:rFonts w:asciiTheme="majorBidi" w:hAnsiTheme="majorBidi" w:cstheme="majorBidi"/>
          <w:sz w:val="28"/>
          <w:szCs w:val="28"/>
          <w:rtl/>
        </w:rPr>
        <w:t>אף</w:t>
      </w:r>
      <w:r w:rsidR="00EE1B56" w:rsidRPr="00457945">
        <w:rPr>
          <w:rFonts w:asciiTheme="majorBidi" w:hAnsiTheme="majorBidi" w:cstheme="majorBidi"/>
          <w:sz w:val="28"/>
          <w:szCs w:val="28"/>
          <w:rtl/>
        </w:rPr>
        <w:t xml:space="preserve"> </w:t>
      </w:r>
      <w:r w:rsidR="002B4367" w:rsidRPr="00457945">
        <w:rPr>
          <w:rFonts w:asciiTheme="majorBidi" w:hAnsiTheme="majorBidi" w:cstheme="majorBidi"/>
          <w:sz w:val="28"/>
          <w:szCs w:val="28"/>
          <w:rtl/>
        </w:rPr>
        <w:t>שלא</w:t>
      </w:r>
      <w:r w:rsidR="00EE1B56" w:rsidRPr="00457945">
        <w:rPr>
          <w:rFonts w:asciiTheme="majorBidi" w:hAnsiTheme="majorBidi" w:cstheme="majorBidi"/>
          <w:sz w:val="28"/>
          <w:szCs w:val="28"/>
          <w:rtl/>
        </w:rPr>
        <w:t xml:space="preserve"> זכתה לקבל חינוך תורני שנועד </w:t>
      </w:r>
      <w:r w:rsidR="00254813" w:rsidRPr="00457945">
        <w:rPr>
          <w:rFonts w:asciiTheme="majorBidi" w:hAnsiTheme="majorBidi" w:cstheme="majorBidi"/>
          <w:sz w:val="28"/>
          <w:szCs w:val="28"/>
          <w:rtl/>
        </w:rPr>
        <w:t xml:space="preserve"> בחברה האשכנזית הטרום-מודרנית </w:t>
      </w:r>
      <w:r w:rsidR="00EE1B56" w:rsidRPr="00457945">
        <w:rPr>
          <w:rFonts w:asciiTheme="majorBidi" w:hAnsiTheme="majorBidi" w:cstheme="majorBidi"/>
          <w:sz w:val="28"/>
          <w:szCs w:val="28"/>
          <w:rtl/>
        </w:rPr>
        <w:t>לגבר</w:t>
      </w:r>
      <w:r w:rsidR="002B4367" w:rsidRPr="00457945">
        <w:rPr>
          <w:rFonts w:asciiTheme="majorBidi" w:hAnsiTheme="majorBidi" w:cstheme="majorBidi"/>
          <w:sz w:val="28"/>
          <w:szCs w:val="28"/>
          <w:rtl/>
        </w:rPr>
        <w:t xml:space="preserve">ים </w:t>
      </w:r>
      <w:r w:rsidR="00EE1B56" w:rsidRPr="00457945">
        <w:rPr>
          <w:rFonts w:asciiTheme="majorBidi" w:hAnsiTheme="majorBidi" w:cstheme="majorBidi"/>
          <w:sz w:val="28"/>
          <w:szCs w:val="28"/>
          <w:rtl/>
        </w:rPr>
        <w:t>בלבד</w:t>
      </w:r>
      <w:r w:rsidR="00254813" w:rsidRPr="00457945">
        <w:rPr>
          <w:rFonts w:asciiTheme="majorBidi" w:hAnsiTheme="majorBidi" w:cstheme="majorBidi"/>
          <w:sz w:val="28"/>
          <w:szCs w:val="28"/>
          <w:rtl/>
        </w:rPr>
        <w:t xml:space="preserve">. </w:t>
      </w:r>
      <w:r w:rsidR="00EE1B56" w:rsidRPr="00457945">
        <w:rPr>
          <w:rFonts w:asciiTheme="majorBidi" w:hAnsiTheme="majorBidi" w:cstheme="majorBidi"/>
          <w:sz w:val="28"/>
          <w:szCs w:val="28"/>
          <w:rtl/>
        </w:rPr>
        <w:t xml:space="preserve">וידיעותיה לא חרגו כנראה מאלה של שאר הנשים שהשתייכו </w:t>
      </w:r>
      <w:r w:rsidR="00DE24D8" w:rsidRPr="00457945">
        <w:rPr>
          <w:rFonts w:asciiTheme="majorBidi" w:hAnsiTheme="majorBidi" w:cstheme="majorBidi"/>
          <w:sz w:val="28"/>
          <w:szCs w:val="28"/>
          <w:rtl/>
        </w:rPr>
        <w:t>ל</w:t>
      </w:r>
      <w:r w:rsidR="00EE1B56" w:rsidRPr="00457945">
        <w:rPr>
          <w:rFonts w:asciiTheme="majorBidi" w:hAnsiTheme="majorBidi" w:cstheme="majorBidi"/>
          <w:sz w:val="28"/>
          <w:szCs w:val="28"/>
          <w:rtl/>
        </w:rPr>
        <w:t>מעמד חברתי</w:t>
      </w:r>
      <w:r w:rsidR="00DE24D8" w:rsidRPr="00457945">
        <w:rPr>
          <w:rFonts w:asciiTheme="majorBidi" w:hAnsiTheme="majorBidi" w:cstheme="majorBidi"/>
          <w:sz w:val="28"/>
          <w:szCs w:val="28"/>
          <w:rtl/>
        </w:rPr>
        <w:t xml:space="preserve"> הגבוה בקהילות</w:t>
      </w:r>
      <w:r w:rsidR="00126C63" w:rsidRPr="00457945">
        <w:rPr>
          <w:rFonts w:asciiTheme="majorBidi" w:hAnsiTheme="majorBidi" w:cstheme="majorBidi"/>
          <w:sz w:val="28"/>
          <w:szCs w:val="28"/>
          <w:rtl/>
        </w:rPr>
        <w:t xml:space="preserve"> אשכנז</w:t>
      </w:r>
      <w:r w:rsidR="00AB199C" w:rsidRPr="00457945">
        <w:rPr>
          <w:rFonts w:asciiTheme="majorBidi" w:hAnsiTheme="majorBidi" w:cstheme="majorBidi"/>
          <w:sz w:val="28"/>
          <w:szCs w:val="28"/>
          <w:rtl/>
        </w:rPr>
        <w:t xml:space="preserve">. </w:t>
      </w:r>
      <w:r w:rsidR="006B5238" w:rsidRPr="00457945">
        <w:rPr>
          <w:rFonts w:asciiTheme="majorBidi" w:hAnsiTheme="majorBidi" w:cstheme="majorBidi"/>
          <w:sz w:val="28"/>
          <w:szCs w:val="28"/>
          <w:rtl/>
        </w:rPr>
        <w:t>מעידים</w:t>
      </w:r>
      <w:r w:rsidR="00126C63" w:rsidRPr="00457945">
        <w:rPr>
          <w:rFonts w:asciiTheme="majorBidi" w:hAnsiTheme="majorBidi" w:cstheme="majorBidi"/>
          <w:sz w:val="28"/>
          <w:szCs w:val="28"/>
          <w:rtl/>
        </w:rPr>
        <w:t xml:space="preserve"> </w:t>
      </w:r>
      <w:r w:rsidR="00AB199C" w:rsidRPr="00457945">
        <w:rPr>
          <w:rFonts w:asciiTheme="majorBidi" w:hAnsiTheme="majorBidi" w:cstheme="majorBidi"/>
          <w:sz w:val="28"/>
          <w:szCs w:val="28"/>
          <w:rtl/>
        </w:rPr>
        <w:t>ה</w:t>
      </w:r>
      <w:r w:rsidR="00126C63" w:rsidRPr="00457945">
        <w:rPr>
          <w:rFonts w:asciiTheme="majorBidi" w:hAnsiTheme="majorBidi" w:cstheme="majorBidi"/>
          <w:sz w:val="28"/>
          <w:szCs w:val="28"/>
          <w:rtl/>
        </w:rPr>
        <w:t>ז</w:t>
      </w:r>
      <w:r w:rsidR="00AF6789" w:rsidRPr="00457945">
        <w:rPr>
          <w:rFonts w:asciiTheme="majorBidi" w:hAnsiTheme="majorBidi" w:cstheme="majorBidi"/>
          <w:sz w:val="28"/>
          <w:szCs w:val="28"/>
          <w:rtl/>
        </w:rPr>
        <w:t>י</w:t>
      </w:r>
      <w:r w:rsidR="00126C63" w:rsidRPr="00457945">
        <w:rPr>
          <w:rFonts w:asciiTheme="majorBidi" w:hAnsiTheme="majorBidi" w:cstheme="majorBidi"/>
          <w:sz w:val="28"/>
          <w:szCs w:val="28"/>
          <w:rtl/>
        </w:rPr>
        <w:t>כרונות על</w:t>
      </w:r>
      <w:r w:rsidR="00EE1B56" w:rsidRPr="00457945">
        <w:rPr>
          <w:rFonts w:asciiTheme="majorBidi" w:hAnsiTheme="majorBidi" w:cstheme="majorBidi"/>
          <w:sz w:val="28"/>
          <w:szCs w:val="28"/>
          <w:rtl/>
        </w:rPr>
        <w:t xml:space="preserve"> </w:t>
      </w:r>
      <w:r w:rsidR="006B5238" w:rsidRPr="00457945">
        <w:rPr>
          <w:rFonts w:asciiTheme="majorBidi" w:hAnsiTheme="majorBidi" w:cstheme="majorBidi"/>
          <w:sz w:val="28"/>
          <w:szCs w:val="28"/>
          <w:rtl/>
        </w:rPr>
        <w:t xml:space="preserve">כך שרכשה </w:t>
      </w:r>
      <w:r w:rsidR="00EE1B56" w:rsidRPr="00457945">
        <w:rPr>
          <w:rFonts w:asciiTheme="majorBidi" w:hAnsiTheme="majorBidi" w:cstheme="majorBidi"/>
          <w:sz w:val="28"/>
          <w:szCs w:val="28"/>
          <w:rtl/>
        </w:rPr>
        <w:t xml:space="preserve">ידע תורני </w:t>
      </w:r>
      <w:r w:rsidR="00770DCD" w:rsidRPr="00457945">
        <w:rPr>
          <w:rFonts w:asciiTheme="majorBidi" w:hAnsiTheme="majorBidi" w:cstheme="majorBidi"/>
          <w:sz w:val="28"/>
          <w:szCs w:val="28"/>
          <w:rtl/>
        </w:rPr>
        <w:t>לא מב</w:t>
      </w:r>
      <w:r w:rsidR="0036609F" w:rsidRPr="00457945">
        <w:rPr>
          <w:rFonts w:asciiTheme="majorBidi" w:hAnsiTheme="majorBidi" w:cstheme="majorBidi"/>
          <w:sz w:val="28"/>
          <w:szCs w:val="28"/>
          <w:rtl/>
        </w:rPr>
        <w:t>וטל</w:t>
      </w:r>
      <w:r w:rsidR="00AF6789" w:rsidRPr="00457945">
        <w:rPr>
          <w:rFonts w:asciiTheme="majorBidi" w:hAnsiTheme="majorBidi" w:cstheme="majorBidi"/>
          <w:sz w:val="28"/>
          <w:szCs w:val="28"/>
          <w:rtl/>
        </w:rPr>
        <w:t xml:space="preserve"> </w:t>
      </w:r>
      <w:r w:rsidR="0087367C" w:rsidRPr="00457945">
        <w:rPr>
          <w:rFonts w:asciiTheme="majorBidi" w:hAnsiTheme="majorBidi" w:cstheme="majorBidi"/>
          <w:sz w:val="28"/>
          <w:szCs w:val="28"/>
          <w:rtl/>
        </w:rPr>
        <w:t xml:space="preserve">שהיה </w:t>
      </w:r>
      <w:r w:rsidR="00AF6789" w:rsidRPr="00457945">
        <w:rPr>
          <w:rFonts w:asciiTheme="majorBidi" w:hAnsiTheme="majorBidi" w:cstheme="majorBidi"/>
          <w:sz w:val="28"/>
          <w:szCs w:val="28"/>
          <w:rtl/>
        </w:rPr>
        <w:t xml:space="preserve"> זמין </w:t>
      </w:r>
      <w:r w:rsidR="00094E55" w:rsidRPr="00457945">
        <w:rPr>
          <w:rFonts w:asciiTheme="majorBidi" w:hAnsiTheme="majorBidi" w:cstheme="majorBidi"/>
          <w:sz w:val="28"/>
          <w:szCs w:val="28"/>
          <w:rtl/>
        </w:rPr>
        <w:t xml:space="preserve"> </w:t>
      </w:r>
      <w:r w:rsidR="0087367C" w:rsidRPr="00457945">
        <w:rPr>
          <w:rFonts w:asciiTheme="majorBidi" w:hAnsiTheme="majorBidi" w:cstheme="majorBidi"/>
          <w:sz w:val="28"/>
          <w:szCs w:val="28"/>
          <w:rtl/>
        </w:rPr>
        <w:t>ב</w:t>
      </w:r>
      <w:r w:rsidR="00D53EFD" w:rsidRPr="00457945">
        <w:rPr>
          <w:rFonts w:asciiTheme="majorBidi" w:hAnsiTheme="majorBidi" w:cstheme="majorBidi"/>
          <w:sz w:val="28"/>
          <w:szCs w:val="28"/>
          <w:rtl/>
        </w:rPr>
        <w:t xml:space="preserve">ארון הספרים </w:t>
      </w:r>
      <w:r w:rsidR="00FB2F51" w:rsidRPr="00457945">
        <w:rPr>
          <w:rFonts w:asciiTheme="majorBidi" w:hAnsiTheme="majorBidi" w:cstheme="majorBidi"/>
          <w:sz w:val="28"/>
          <w:szCs w:val="28"/>
          <w:rtl/>
        </w:rPr>
        <w:t>ב</w:t>
      </w:r>
      <w:r w:rsidR="00D53EFD" w:rsidRPr="00457945">
        <w:rPr>
          <w:rFonts w:asciiTheme="majorBidi" w:hAnsiTheme="majorBidi" w:cstheme="majorBidi"/>
          <w:sz w:val="28"/>
          <w:szCs w:val="28"/>
          <w:rtl/>
        </w:rPr>
        <w:t>יידי</w:t>
      </w:r>
      <w:r w:rsidR="00FB2F51" w:rsidRPr="00457945">
        <w:rPr>
          <w:rFonts w:asciiTheme="majorBidi" w:hAnsiTheme="majorBidi" w:cstheme="majorBidi"/>
          <w:sz w:val="28"/>
          <w:szCs w:val="28"/>
          <w:rtl/>
        </w:rPr>
        <w:t>ש</w:t>
      </w:r>
      <w:r w:rsidR="00AF6789" w:rsidRPr="00457945">
        <w:rPr>
          <w:rFonts w:asciiTheme="majorBidi" w:hAnsiTheme="majorBidi" w:cstheme="majorBidi"/>
          <w:sz w:val="28"/>
          <w:szCs w:val="28"/>
          <w:rtl/>
        </w:rPr>
        <w:t>.</w:t>
      </w:r>
      <w:r w:rsidR="00885772" w:rsidRPr="00457945">
        <w:rPr>
          <w:rFonts w:asciiTheme="majorBidi" w:hAnsiTheme="majorBidi" w:cstheme="majorBidi"/>
          <w:sz w:val="28"/>
          <w:szCs w:val="28"/>
          <w:rtl/>
        </w:rPr>
        <w:t xml:space="preserve"> </w:t>
      </w:r>
      <w:r w:rsidR="007C6AF0" w:rsidRPr="00457945">
        <w:rPr>
          <w:rFonts w:asciiTheme="majorBidi" w:hAnsiTheme="majorBidi" w:cstheme="majorBidi"/>
          <w:sz w:val="28"/>
          <w:szCs w:val="28"/>
          <w:rtl/>
        </w:rPr>
        <w:t>בחיר</w:t>
      </w:r>
      <w:r w:rsidR="00941573" w:rsidRPr="00457945">
        <w:rPr>
          <w:rFonts w:asciiTheme="majorBidi" w:hAnsiTheme="majorBidi" w:cstheme="majorBidi"/>
          <w:sz w:val="28"/>
          <w:szCs w:val="28"/>
          <w:rtl/>
        </w:rPr>
        <w:t>תה</w:t>
      </w:r>
      <w:r w:rsidR="007C6AF0" w:rsidRPr="00457945">
        <w:rPr>
          <w:rFonts w:asciiTheme="majorBidi" w:hAnsiTheme="majorBidi" w:cstheme="majorBidi"/>
          <w:sz w:val="28"/>
          <w:szCs w:val="28"/>
          <w:rtl/>
        </w:rPr>
        <w:t xml:space="preserve"> </w:t>
      </w:r>
      <w:r w:rsidR="0087367C" w:rsidRPr="00457945">
        <w:rPr>
          <w:rFonts w:asciiTheme="majorBidi" w:hAnsiTheme="majorBidi" w:cstheme="majorBidi"/>
          <w:sz w:val="28"/>
          <w:szCs w:val="28"/>
          <w:rtl/>
        </w:rPr>
        <w:t xml:space="preserve"> לכתוב </w:t>
      </w:r>
      <w:r w:rsidR="007C6AF0" w:rsidRPr="00457945">
        <w:rPr>
          <w:rFonts w:asciiTheme="majorBidi" w:hAnsiTheme="majorBidi" w:cstheme="majorBidi"/>
          <w:sz w:val="28"/>
          <w:szCs w:val="28"/>
          <w:rtl/>
        </w:rPr>
        <w:t>ביידיש הייתה טב</w:t>
      </w:r>
      <w:r w:rsidR="0049723F" w:rsidRPr="00457945">
        <w:rPr>
          <w:rFonts w:asciiTheme="majorBidi" w:hAnsiTheme="majorBidi" w:cstheme="majorBidi"/>
          <w:sz w:val="28"/>
          <w:szCs w:val="28"/>
          <w:rtl/>
        </w:rPr>
        <w:t>עית</w:t>
      </w:r>
      <w:r w:rsidR="007C6AF0" w:rsidRPr="00457945">
        <w:rPr>
          <w:rFonts w:asciiTheme="majorBidi" w:hAnsiTheme="majorBidi" w:cstheme="majorBidi"/>
          <w:sz w:val="28"/>
          <w:szCs w:val="28"/>
          <w:rtl/>
        </w:rPr>
        <w:t xml:space="preserve"> ביותר </w:t>
      </w:r>
      <w:r w:rsidR="0049723F" w:rsidRPr="00457945">
        <w:rPr>
          <w:rFonts w:asciiTheme="majorBidi" w:hAnsiTheme="majorBidi" w:cstheme="majorBidi"/>
          <w:sz w:val="28"/>
          <w:szCs w:val="28"/>
          <w:rtl/>
        </w:rPr>
        <w:t>ב</w:t>
      </w:r>
      <w:r w:rsidR="00E727B5" w:rsidRPr="00457945">
        <w:rPr>
          <w:rFonts w:asciiTheme="majorBidi" w:hAnsiTheme="majorBidi" w:cstheme="majorBidi"/>
          <w:sz w:val="28"/>
          <w:szCs w:val="28"/>
          <w:rtl/>
        </w:rPr>
        <w:t xml:space="preserve">תנאי </w:t>
      </w:r>
      <w:r w:rsidR="0049723F" w:rsidRPr="00457945">
        <w:rPr>
          <w:rFonts w:asciiTheme="majorBidi" w:hAnsiTheme="majorBidi" w:cstheme="majorBidi"/>
          <w:sz w:val="28"/>
          <w:szCs w:val="28"/>
          <w:rtl/>
        </w:rPr>
        <w:t xml:space="preserve"> המערכת הדו-לשונית </w:t>
      </w:r>
      <w:r w:rsidR="00D40C1B" w:rsidRPr="00457945">
        <w:rPr>
          <w:rFonts w:asciiTheme="majorBidi" w:hAnsiTheme="majorBidi" w:cstheme="majorBidi"/>
          <w:sz w:val="28"/>
          <w:szCs w:val="28"/>
          <w:rtl/>
        </w:rPr>
        <w:t>בה גדלה והתחנכה</w:t>
      </w:r>
      <w:r w:rsidR="00511930" w:rsidRPr="00457945">
        <w:rPr>
          <w:rFonts w:asciiTheme="majorBidi" w:hAnsiTheme="majorBidi" w:cstheme="majorBidi"/>
          <w:sz w:val="28"/>
          <w:szCs w:val="28"/>
          <w:rtl/>
        </w:rPr>
        <w:t xml:space="preserve">. </w:t>
      </w:r>
      <w:r w:rsidR="00941573" w:rsidRPr="00457945">
        <w:rPr>
          <w:rFonts w:asciiTheme="majorBidi" w:hAnsiTheme="majorBidi" w:cstheme="majorBidi"/>
          <w:sz w:val="28"/>
          <w:szCs w:val="28"/>
          <w:rtl/>
        </w:rPr>
        <w:t xml:space="preserve">גם </w:t>
      </w:r>
      <w:r w:rsidR="00511930" w:rsidRPr="00457945">
        <w:rPr>
          <w:rFonts w:asciiTheme="majorBidi" w:hAnsiTheme="majorBidi" w:cstheme="majorBidi"/>
          <w:sz w:val="28"/>
          <w:szCs w:val="28"/>
          <w:rtl/>
        </w:rPr>
        <w:t>בירקנטל</w:t>
      </w:r>
      <w:r w:rsidR="007727D6" w:rsidRPr="00457945">
        <w:rPr>
          <w:rFonts w:asciiTheme="majorBidi" w:hAnsiTheme="majorBidi" w:cstheme="majorBidi"/>
          <w:sz w:val="28"/>
          <w:szCs w:val="28"/>
          <w:rtl/>
        </w:rPr>
        <w:t xml:space="preserve"> </w:t>
      </w:r>
      <w:r w:rsidR="00511930" w:rsidRPr="00457945">
        <w:rPr>
          <w:rFonts w:asciiTheme="majorBidi" w:hAnsiTheme="majorBidi" w:cstheme="majorBidi"/>
          <w:sz w:val="28"/>
          <w:szCs w:val="28"/>
          <w:rtl/>
        </w:rPr>
        <w:t xml:space="preserve">גדל והתחנך </w:t>
      </w:r>
      <w:r w:rsidR="0021018A" w:rsidRPr="00457945">
        <w:rPr>
          <w:rFonts w:asciiTheme="majorBidi" w:hAnsiTheme="majorBidi" w:cstheme="majorBidi"/>
          <w:sz w:val="28"/>
          <w:szCs w:val="28"/>
          <w:rtl/>
        </w:rPr>
        <w:t>בתו</w:t>
      </w:r>
      <w:r w:rsidR="00941573" w:rsidRPr="00457945">
        <w:rPr>
          <w:rFonts w:asciiTheme="majorBidi" w:hAnsiTheme="majorBidi" w:cstheme="majorBidi"/>
          <w:sz w:val="28"/>
          <w:szCs w:val="28"/>
          <w:rtl/>
        </w:rPr>
        <w:t>ך</w:t>
      </w:r>
      <w:r w:rsidR="0021018A" w:rsidRPr="00457945">
        <w:rPr>
          <w:rFonts w:asciiTheme="majorBidi" w:hAnsiTheme="majorBidi" w:cstheme="majorBidi"/>
          <w:sz w:val="28"/>
          <w:szCs w:val="28"/>
          <w:rtl/>
        </w:rPr>
        <w:t xml:space="preserve"> מערכת דו-לשונית דומה, אך </w:t>
      </w:r>
      <w:r w:rsidR="00B91675" w:rsidRPr="00457945">
        <w:rPr>
          <w:rFonts w:asciiTheme="majorBidi" w:hAnsiTheme="majorBidi" w:cstheme="majorBidi"/>
          <w:sz w:val="28"/>
          <w:szCs w:val="28"/>
          <w:rtl/>
        </w:rPr>
        <w:t>שלא כ</w:t>
      </w:r>
      <w:r w:rsidR="009B4A1C" w:rsidRPr="00457945">
        <w:rPr>
          <w:rFonts w:asciiTheme="majorBidi" w:hAnsiTheme="majorBidi" w:cstheme="majorBidi"/>
          <w:sz w:val="28"/>
          <w:szCs w:val="28"/>
          <w:rtl/>
        </w:rPr>
        <w:t xml:space="preserve">אשה </w:t>
      </w:r>
      <w:r w:rsidR="00B91675" w:rsidRPr="00457945">
        <w:rPr>
          <w:rFonts w:asciiTheme="majorBidi" w:hAnsiTheme="majorBidi" w:cstheme="majorBidi"/>
          <w:sz w:val="28"/>
          <w:szCs w:val="28"/>
          <w:rtl/>
        </w:rPr>
        <w:t xml:space="preserve">גליקל, הוא </w:t>
      </w:r>
      <w:r w:rsidR="0021018A" w:rsidRPr="00457945">
        <w:rPr>
          <w:rFonts w:asciiTheme="majorBidi" w:hAnsiTheme="majorBidi" w:cstheme="majorBidi"/>
          <w:sz w:val="28"/>
          <w:szCs w:val="28"/>
          <w:rtl/>
        </w:rPr>
        <w:t xml:space="preserve">זכה </w:t>
      </w:r>
      <w:r w:rsidR="009B4A1C" w:rsidRPr="00457945">
        <w:rPr>
          <w:rFonts w:asciiTheme="majorBidi" w:hAnsiTheme="majorBidi" w:cstheme="majorBidi"/>
          <w:sz w:val="28"/>
          <w:szCs w:val="28"/>
          <w:rtl/>
        </w:rPr>
        <w:t xml:space="preserve">כגבר </w:t>
      </w:r>
      <w:r w:rsidR="0021018A" w:rsidRPr="00457945">
        <w:rPr>
          <w:rFonts w:asciiTheme="majorBidi" w:hAnsiTheme="majorBidi" w:cstheme="majorBidi"/>
          <w:sz w:val="28"/>
          <w:szCs w:val="28"/>
          <w:rtl/>
        </w:rPr>
        <w:t xml:space="preserve">לחינוך תורני </w:t>
      </w:r>
      <w:r w:rsidR="0033149F" w:rsidRPr="00457945">
        <w:rPr>
          <w:rFonts w:asciiTheme="majorBidi" w:hAnsiTheme="majorBidi" w:cstheme="majorBidi"/>
          <w:sz w:val="28"/>
          <w:szCs w:val="28"/>
          <w:rtl/>
        </w:rPr>
        <w:t xml:space="preserve">שהוקנה </w:t>
      </w:r>
      <w:r w:rsidR="007727D6" w:rsidRPr="00457945">
        <w:rPr>
          <w:rFonts w:asciiTheme="majorBidi" w:hAnsiTheme="majorBidi" w:cstheme="majorBidi"/>
          <w:sz w:val="28"/>
          <w:szCs w:val="28"/>
          <w:rtl/>
        </w:rPr>
        <w:t>לבנים של מ</w:t>
      </w:r>
      <w:r w:rsidR="00470A72" w:rsidRPr="00457945">
        <w:rPr>
          <w:rFonts w:asciiTheme="majorBidi" w:hAnsiTheme="majorBidi" w:cstheme="majorBidi"/>
          <w:sz w:val="28"/>
          <w:szCs w:val="28"/>
          <w:rtl/>
        </w:rPr>
        <w:t>ש</w:t>
      </w:r>
      <w:r w:rsidR="007727D6" w:rsidRPr="00457945">
        <w:rPr>
          <w:rFonts w:asciiTheme="majorBidi" w:hAnsiTheme="majorBidi" w:cstheme="majorBidi"/>
          <w:sz w:val="28"/>
          <w:szCs w:val="28"/>
          <w:rtl/>
        </w:rPr>
        <w:t xml:space="preserve">פחות </w:t>
      </w:r>
      <w:r w:rsidR="0033149F" w:rsidRPr="00457945">
        <w:rPr>
          <w:rFonts w:asciiTheme="majorBidi" w:hAnsiTheme="majorBidi" w:cstheme="majorBidi"/>
          <w:sz w:val="28"/>
          <w:szCs w:val="28"/>
          <w:rtl/>
        </w:rPr>
        <w:t>ב</w:t>
      </w:r>
      <w:r w:rsidR="00B05944" w:rsidRPr="00457945">
        <w:rPr>
          <w:rFonts w:asciiTheme="majorBidi" w:hAnsiTheme="majorBidi" w:cstheme="majorBidi"/>
          <w:sz w:val="28"/>
          <w:szCs w:val="28"/>
          <w:rtl/>
        </w:rPr>
        <w:t>עלי</w:t>
      </w:r>
      <w:r w:rsidR="0033149F" w:rsidRPr="00457945">
        <w:rPr>
          <w:rFonts w:asciiTheme="majorBidi" w:hAnsiTheme="majorBidi" w:cstheme="majorBidi"/>
          <w:sz w:val="28"/>
          <w:szCs w:val="28"/>
          <w:rtl/>
        </w:rPr>
        <w:t xml:space="preserve">-בתים עשירים </w:t>
      </w:r>
      <w:r w:rsidR="00B05944" w:rsidRPr="00457945">
        <w:rPr>
          <w:rFonts w:asciiTheme="majorBidi" w:hAnsiTheme="majorBidi" w:cstheme="majorBidi"/>
          <w:sz w:val="28"/>
          <w:szCs w:val="28"/>
          <w:rtl/>
        </w:rPr>
        <w:t>בקהילות מלכות פולין-ליטא</w:t>
      </w:r>
      <w:r w:rsidR="003B0F5F" w:rsidRPr="00457945">
        <w:rPr>
          <w:rFonts w:asciiTheme="majorBidi" w:hAnsiTheme="majorBidi" w:cstheme="majorBidi"/>
          <w:sz w:val="28"/>
          <w:szCs w:val="28"/>
          <w:rtl/>
        </w:rPr>
        <w:t xml:space="preserve">. </w:t>
      </w:r>
      <w:r w:rsidR="00941573" w:rsidRPr="00457945">
        <w:rPr>
          <w:rFonts w:asciiTheme="majorBidi" w:hAnsiTheme="majorBidi" w:cstheme="majorBidi"/>
          <w:sz w:val="28"/>
          <w:szCs w:val="28"/>
          <w:rtl/>
        </w:rPr>
        <w:t xml:space="preserve">סוחר היין </w:t>
      </w:r>
      <w:r w:rsidR="00C33441" w:rsidRPr="00457945">
        <w:rPr>
          <w:rFonts w:asciiTheme="majorBidi" w:hAnsiTheme="majorBidi" w:cstheme="majorBidi"/>
          <w:sz w:val="28"/>
          <w:szCs w:val="28"/>
          <w:rtl/>
        </w:rPr>
        <w:t>הישיש ב</w:t>
      </w:r>
      <w:r w:rsidR="003B0F5F" w:rsidRPr="00457945">
        <w:rPr>
          <w:rFonts w:asciiTheme="majorBidi" w:hAnsiTheme="majorBidi" w:cstheme="majorBidi"/>
          <w:sz w:val="28"/>
          <w:szCs w:val="28"/>
          <w:rtl/>
        </w:rPr>
        <w:t>חר לכת</w:t>
      </w:r>
      <w:r w:rsidR="00D012D7" w:rsidRPr="00457945">
        <w:rPr>
          <w:rFonts w:asciiTheme="majorBidi" w:hAnsiTheme="majorBidi" w:cstheme="majorBidi"/>
          <w:sz w:val="28"/>
          <w:szCs w:val="28"/>
          <w:rtl/>
        </w:rPr>
        <w:t>וב</w:t>
      </w:r>
      <w:r w:rsidR="003B0F5F" w:rsidRPr="00457945">
        <w:rPr>
          <w:rFonts w:asciiTheme="majorBidi" w:hAnsiTheme="majorBidi" w:cstheme="majorBidi"/>
          <w:sz w:val="28"/>
          <w:szCs w:val="28"/>
          <w:rtl/>
        </w:rPr>
        <w:t xml:space="preserve"> את חיבוריו בעברית-אשכנזית</w:t>
      </w:r>
      <w:r w:rsidR="00367304" w:rsidRPr="00457945">
        <w:rPr>
          <w:rFonts w:asciiTheme="majorBidi" w:hAnsiTheme="majorBidi" w:cstheme="majorBidi"/>
          <w:sz w:val="28"/>
          <w:szCs w:val="28"/>
          <w:rtl/>
        </w:rPr>
        <w:t xml:space="preserve"> רצופה מונחים ומ</w:t>
      </w:r>
      <w:r w:rsidR="00D012D7" w:rsidRPr="00457945">
        <w:rPr>
          <w:rFonts w:asciiTheme="majorBidi" w:hAnsiTheme="majorBidi" w:cstheme="majorBidi"/>
          <w:sz w:val="28"/>
          <w:szCs w:val="28"/>
          <w:rtl/>
        </w:rPr>
        <w:t>ו</w:t>
      </w:r>
      <w:r w:rsidR="00367304" w:rsidRPr="00457945">
        <w:rPr>
          <w:rFonts w:asciiTheme="majorBidi" w:hAnsiTheme="majorBidi" w:cstheme="majorBidi"/>
          <w:sz w:val="28"/>
          <w:szCs w:val="28"/>
          <w:rtl/>
        </w:rPr>
        <w:t>שגים בשלל ש</w:t>
      </w:r>
      <w:r w:rsidR="00D012D7" w:rsidRPr="00457945">
        <w:rPr>
          <w:rFonts w:asciiTheme="majorBidi" w:hAnsiTheme="majorBidi" w:cstheme="majorBidi"/>
          <w:sz w:val="28"/>
          <w:szCs w:val="28"/>
          <w:rtl/>
        </w:rPr>
        <w:t>פות, ובתוכן ייד</w:t>
      </w:r>
      <w:r w:rsidR="00CB7DF4" w:rsidRPr="00457945">
        <w:rPr>
          <w:rFonts w:asciiTheme="majorBidi" w:hAnsiTheme="majorBidi" w:cstheme="majorBidi"/>
          <w:sz w:val="28"/>
          <w:szCs w:val="28"/>
          <w:rtl/>
        </w:rPr>
        <w:t>י</w:t>
      </w:r>
      <w:r w:rsidR="00D012D7" w:rsidRPr="00457945">
        <w:rPr>
          <w:rFonts w:asciiTheme="majorBidi" w:hAnsiTheme="majorBidi" w:cstheme="majorBidi"/>
          <w:sz w:val="28"/>
          <w:szCs w:val="28"/>
          <w:rtl/>
        </w:rPr>
        <w:t>ש מזרח-אירופי</w:t>
      </w:r>
      <w:r w:rsidR="00CB7DF4" w:rsidRPr="00457945">
        <w:rPr>
          <w:rFonts w:asciiTheme="majorBidi" w:hAnsiTheme="majorBidi" w:cstheme="majorBidi"/>
          <w:sz w:val="28"/>
          <w:szCs w:val="28"/>
          <w:rtl/>
        </w:rPr>
        <w:t xml:space="preserve">ת. השפעת לשון הדיבור </w:t>
      </w:r>
      <w:r w:rsidR="00C33441" w:rsidRPr="00457945">
        <w:rPr>
          <w:rFonts w:asciiTheme="majorBidi" w:hAnsiTheme="majorBidi" w:cstheme="majorBidi"/>
          <w:sz w:val="28"/>
          <w:szCs w:val="28"/>
          <w:rtl/>
        </w:rPr>
        <w:t xml:space="preserve">היידיש המזרח אירופית </w:t>
      </w:r>
      <w:r w:rsidR="00CB7DF4" w:rsidRPr="00457945">
        <w:rPr>
          <w:rFonts w:asciiTheme="majorBidi" w:hAnsiTheme="majorBidi" w:cstheme="majorBidi"/>
          <w:sz w:val="28"/>
          <w:szCs w:val="28"/>
          <w:rtl/>
        </w:rPr>
        <w:t xml:space="preserve">על </w:t>
      </w:r>
      <w:r w:rsidR="007970C8" w:rsidRPr="00457945">
        <w:rPr>
          <w:rFonts w:asciiTheme="majorBidi" w:hAnsiTheme="majorBidi" w:cstheme="majorBidi"/>
          <w:sz w:val="28"/>
          <w:szCs w:val="28"/>
          <w:rtl/>
        </w:rPr>
        <w:t>העברית שלו ניכרת ביותר.</w:t>
      </w:r>
      <w:r w:rsidR="00CC5878" w:rsidRPr="00457945">
        <w:rPr>
          <w:rFonts w:asciiTheme="majorBidi" w:hAnsiTheme="majorBidi" w:cstheme="majorBidi"/>
          <w:sz w:val="28"/>
          <w:szCs w:val="28"/>
          <w:rtl/>
          <w:lang w:val="ru-RU"/>
        </w:rPr>
        <w:t xml:space="preserve"> </w:t>
      </w:r>
      <w:r w:rsidR="00A127CB" w:rsidRPr="00457945">
        <w:rPr>
          <w:rFonts w:asciiTheme="majorBidi" w:hAnsiTheme="majorBidi" w:cstheme="majorBidi"/>
          <w:sz w:val="28"/>
          <w:szCs w:val="28"/>
          <w:rtl/>
          <w:lang w:val="ru-RU"/>
        </w:rPr>
        <w:t xml:space="preserve">ההחלטות שקיבלו </w:t>
      </w:r>
      <w:r w:rsidR="0070433A" w:rsidRPr="00457945">
        <w:rPr>
          <w:rFonts w:asciiTheme="majorBidi" w:hAnsiTheme="majorBidi" w:cstheme="majorBidi"/>
          <w:sz w:val="28"/>
          <w:szCs w:val="28"/>
          <w:rtl/>
          <w:lang w:val="ru-RU"/>
        </w:rPr>
        <w:t xml:space="preserve"> גליקל ו</w:t>
      </w:r>
      <w:r w:rsidR="00D261D7" w:rsidRPr="00457945">
        <w:rPr>
          <w:rFonts w:asciiTheme="majorBidi" w:hAnsiTheme="majorBidi" w:cstheme="majorBidi"/>
          <w:sz w:val="28"/>
          <w:szCs w:val="28"/>
          <w:rtl/>
          <w:lang w:val="ru-RU"/>
        </w:rPr>
        <w:t>בירקנטל</w:t>
      </w:r>
      <w:r w:rsidR="0070433A" w:rsidRPr="00457945">
        <w:rPr>
          <w:rFonts w:asciiTheme="majorBidi" w:hAnsiTheme="majorBidi" w:cstheme="majorBidi"/>
          <w:sz w:val="28"/>
          <w:szCs w:val="28"/>
          <w:rtl/>
          <w:lang w:val="ru-RU"/>
        </w:rPr>
        <w:t xml:space="preserve"> </w:t>
      </w:r>
      <w:r w:rsidR="002E01DB" w:rsidRPr="00457945">
        <w:rPr>
          <w:rFonts w:asciiTheme="majorBidi" w:hAnsiTheme="majorBidi" w:cstheme="majorBidi"/>
          <w:sz w:val="28"/>
          <w:szCs w:val="28"/>
          <w:rtl/>
          <w:lang w:val="ru-RU"/>
        </w:rPr>
        <w:t xml:space="preserve">באיזו לשון לכתוב </w:t>
      </w:r>
      <w:r w:rsidR="00A127CB" w:rsidRPr="00457945">
        <w:rPr>
          <w:rFonts w:asciiTheme="majorBidi" w:hAnsiTheme="majorBidi" w:cstheme="majorBidi"/>
          <w:sz w:val="28"/>
          <w:szCs w:val="28"/>
          <w:rtl/>
          <w:lang w:val="ru-RU"/>
        </w:rPr>
        <w:t xml:space="preserve">ייצגו את </w:t>
      </w:r>
      <w:r w:rsidR="006378C7" w:rsidRPr="00457945">
        <w:rPr>
          <w:rFonts w:asciiTheme="majorBidi" w:hAnsiTheme="majorBidi" w:cstheme="majorBidi"/>
          <w:sz w:val="28"/>
          <w:szCs w:val="28"/>
          <w:rtl/>
          <w:lang w:val="ru-RU"/>
        </w:rPr>
        <w:t>מ</w:t>
      </w:r>
      <w:r w:rsidR="000D45B1" w:rsidRPr="00457945">
        <w:rPr>
          <w:rFonts w:asciiTheme="majorBidi" w:hAnsiTheme="majorBidi" w:cstheme="majorBidi"/>
          <w:sz w:val="28"/>
          <w:szCs w:val="28"/>
          <w:rtl/>
          <w:lang w:val="ru-RU"/>
        </w:rPr>
        <w:t>ק</w:t>
      </w:r>
      <w:r w:rsidR="006378C7" w:rsidRPr="00457945">
        <w:rPr>
          <w:rFonts w:asciiTheme="majorBidi" w:hAnsiTheme="majorBidi" w:cstheme="majorBidi"/>
          <w:sz w:val="28"/>
          <w:szCs w:val="28"/>
          <w:rtl/>
          <w:lang w:val="ru-RU"/>
        </w:rPr>
        <w:t xml:space="preserve">ומן </w:t>
      </w:r>
      <w:r w:rsidR="000D45B1" w:rsidRPr="00457945">
        <w:rPr>
          <w:rFonts w:asciiTheme="majorBidi" w:hAnsiTheme="majorBidi" w:cstheme="majorBidi"/>
          <w:sz w:val="28"/>
          <w:szCs w:val="28"/>
          <w:rtl/>
          <w:lang w:val="ru-RU"/>
        </w:rPr>
        <w:t xml:space="preserve">ותפקודיהן </w:t>
      </w:r>
      <w:r w:rsidR="006378C7" w:rsidRPr="00457945">
        <w:rPr>
          <w:rFonts w:asciiTheme="majorBidi" w:hAnsiTheme="majorBidi" w:cstheme="majorBidi"/>
          <w:sz w:val="28"/>
          <w:szCs w:val="28"/>
          <w:rtl/>
          <w:lang w:val="ru-RU"/>
        </w:rPr>
        <w:t xml:space="preserve">של </w:t>
      </w:r>
      <w:r w:rsidR="006378C7" w:rsidRPr="00457945">
        <w:rPr>
          <w:rFonts w:asciiTheme="majorBidi" w:hAnsiTheme="majorBidi" w:cstheme="majorBidi"/>
          <w:sz w:val="28"/>
          <w:szCs w:val="28"/>
          <w:rtl/>
          <w:lang w:val="ru-RU"/>
        </w:rPr>
        <w:lastRenderedPageBreak/>
        <w:t>שתי הלשונות בתרבות</w:t>
      </w:r>
      <w:r w:rsidR="002E01DB" w:rsidRPr="00457945">
        <w:rPr>
          <w:rFonts w:asciiTheme="majorBidi" w:hAnsiTheme="majorBidi" w:cstheme="majorBidi"/>
          <w:sz w:val="28"/>
          <w:szCs w:val="28"/>
          <w:rtl/>
          <w:lang w:val="ru-RU"/>
        </w:rPr>
        <w:t xml:space="preserve"> </w:t>
      </w:r>
      <w:r w:rsidR="006378C7" w:rsidRPr="00457945">
        <w:rPr>
          <w:rFonts w:asciiTheme="majorBidi" w:hAnsiTheme="majorBidi" w:cstheme="majorBidi"/>
          <w:sz w:val="28"/>
          <w:szCs w:val="28"/>
          <w:rtl/>
          <w:lang w:val="ru-RU"/>
        </w:rPr>
        <w:t>הקורפורטיבית האשכנ</w:t>
      </w:r>
      <w:r w:rsidR="002E01DB" w:rsidRPr="00457945">
        <w:rPr>
          <w:rFonts w:asciiTheme="majorBidi" w:hAnsiTheme="majorBidi" w:cstheme="majorBidi"/>
          <w:sz w:val="28"/>
          <w:szCs w:val="28"/>
          <w:rtl/>
          <w:lang w:val="ru-RU"/>
        </w:rPr>
        <w:t>זית</w:t>
      </w:r>
      <w:r w:rsidR="009A267F" w:rsidRPr="00457945">
        <w:rPr>
          <w:rFonts w:asciiTheme="majorBidi" w:hAnsiTheme="majorBidi" w:cstheme="majorBidi"/>
          <w:sz w:val="28"/>
          <w:szCs w:val="28"/>
          <w:rtl/>
          <w:lang w:val="ru-RU"/>
        </w:rPr>
        <w:t>.</w:t>
      </w:r>
      <w:r w:rsidR="002E01DB" w:rsidRPr="00457945">
        <w:rPr>
          <w:rFonts w:asciiTheme="majorBidi" w:hAnsiTheme="majorBidi" w:cstheme="majorBidi"/>
          <w:sz w:val="28"/>
          <w:szCs w:val="28"/>
          <w:rtl/>
          <w:lang w:val="ru-RU"/>
        </w:rPr>
        <w:t xml:space="preserve"> </w:t>
      </w:r>
      <w:r w:rsidR="009B4A1C" w:rsidRPr="00457945">
        <w:rPr>
          <w:rFonts w:asciiTheme="majorBidi" w:hAnsiTheme="majorBidi" w:cstheme="majorBidi"/>
          <w:sz w:val="28"/>
          <w:szCs w:val="28"/>
          <w:rtl/>
          <w:lang w:val="ru-RU"/>
        </w:rPr>
        <w:t xml:space="preserve">בחירת </w:t>
      </w:r>
      <w:r w:rsidR="00CC5878" w:rsidRPr="00457945">
        <w:rPr>
          <w:rFonts w:asciiTheme="majorBidi" w:hAnsiTheme="majorBidi" w:cstheme="majorBidi"/>
          <w:sz w:val="28"/>
          <w:szCs w:val="28"/>
          <w:rtl/>
          <w:lang w:val="ru-RU"/>
        </w:rPr>
        <w:t xml:space="preserve">לשון </w:t>
      </w:r>
      <w:r w:rsidR="009B4A1C" w:rsidRPr="00457945">
        <w:rPr>
          <w:rFonts w:asciiTheme="majorBidi" w:hAnsiTheme="majorBidi" w:cstheme="majorBidi"/>
          <w:sz w:val="28"/>
          <w:szCs w:val="28"/>
          <w:rtl/>
          <w:lang w:val="ru-RU"/>
        </w:rPr>
        <w:t>הכתיבה לא הייתה עניין</w:t>
      </w:r>
      <w:r w:rsidR="00CC5878" w:rsidRPr="00457945">
        <w:rPr>
          <w:rFonts w:asciiTheme="majorBidi" w:hAnsiTheme="majorBidi" w:cstheme="majorBidi"/>
          <w:sz w:val="28"/>
          <w:szCs w:val="28"/>
          <w:rtl/>
          <w:lang w:val="ru-RU"/>
        </w:rPr>
        <w:t xml:space="preserve"> אידיאולוגי או פוליטי</w:t>
      </w:r>
      <w:r w:rsidR="00943F3E" w:rsidRPr="00457945">
        <w:rPr>
          <w:rFonts w:asciiTheme="majorBidi" w:hAnsiTheme="majorBidi" w:cstheme="majorBidi"/>
          <w:sz w:val="28"/>
          <w:szCs w:val="28"/>
          <w:rtl/>
          <w:lang w:val="ru-RU"/>
        </w:rPr>
        <w:t xml:space="preserve"> בשני המקרים</w:t>
      </w:r>
      <w:r w:rsidR="009B4A1C" w:rsidRPr="00457945">
        <w:rPr>
          <w:rFonts w:asciiTheme="majorBidi" w:hAnsiTheme="majorBidi" w:cstheme="majorBidi"/>
          <w:sz w:val="28"/>
          <w:szCs w:val="28"/>
          <w:rtl/>
          <w:lang w:val="ru-RU"/>
        </w:rPr>
        <w:t>. היא ייצגה</w:t>
      </w:r>
      <w:r w:rsidR="00FE6ECA" w:rsidRPr="00457945">
        <w:rPr>
          <w:rFonts w:asciiTheme="majorBidi" w:hAnsiTheme="majorBidi" w:cstheme="majorBidi"/>
          <w:sz w:val="28"/>
          <w:szCs w:val="28"/>
          <w:rtl/>
          <w:lang w:val="ru-RU"/>
        </w:rPr>
        <w:t xml:space="preserve"> תופעה סוציו-לינגוויסטית</w:t>
      </w:r>
      <w:r w:rsidR="00501D4D" w:rsidRPr="00457945">
        <w:rPr>
          <w:rFonts w:asciiTheme="majorBidi" w:hAnsiTheme="majorBidi" w:cstheme="majorBidi"/>
          <w:sz w:val="28"/>
          <w:szCs w:val="28"/>
          <w:rtl/>
          <w:lang w:val="ru-RU"/>
        </w:rPr>
        <w:t xml:space="preserve"> </w:t>
      </w:r>
      <w:r w:rsidR="00103BD7" w:rsidRPr="00457945">
        <w:rPr>
          <w:rFonts w:asciiTheme="majorBidi" w:hAnsiTheme="majorBidi" w:cstheme="majorBidi"/>
          <w:sz w:val="28"/>
          <w:szCs w:val="28"/>
          <w:rtl/>
          <w:lang w:val="ru-RU"/>
        </w:rPr>
        <w:t>נורמטיבית</w:t>
      </w:r>
      <w:r w:rsidR="00220154" w:rsidRPr="00457945">
        <w:rPr>
          <w:rFonts w:asciiTheme="majorBidi" w:hAnsiTheme="majorBidi" w:cstheme="majorBidi"/>
          <w:sz w:val="28"/>
          <w:szCs w:val="28"/>
          <w:rtl/>
          <w:lang w:val="ru-RU"/>
        </w:rPr>
        <w:t xml:space="preserve"> בחברה הקורפורטיבית של העת החדשה המוקדמת</w:t>
      </w:r>
      <w:r w:rsidR="00D261D7" w:rsidRPr="00457945">
        <w:rPr>
          <w:rFonts w:asciiTheme="majorBidi" w:hAnsiTheme="majorBidi" w:cstheme="majorBidi"/>
          <w:sz w:val="28"/>
          <w:szCs w:val="28"/>
          <w:rtl/>
          <w:lang w:val="ru-RU"/>
        </w:rPr>
        <w:t xml:space="preserve">. </w:t>
      </w:r>
      <w:r w:rsidR="00002466" w:rsidRPr="00457945">
        <w:rPr>
          <w:rFonts w:asciiTheme="majorBidi" w:hAnsiTheme="majorBidi" w:cstheme="majorBidi"/>
          <w:sz w:val="28"/>
          <w:szCs w:val="28"/>
          <w:rtl/>
          <w:lang w:val="ru-RU"/>
        </w:rPr>
        <w:t>החלטת ספיבקוב</w:t>
      </w:r>
      <w:r w:rsidR="00E12551" w:rsidRPr="00457945">
        <w:rPr>
          <w:rFonts w:asciiTheme="majorBidi" w:hAnsiTheme="majorBidi" w:cstheme="majorBidi"/>
          <w:sz w:val="28"/>
          <w:szCs w:val="28"/>
          <w:rtl/>
          <w:lang w:val="ru-RU"/>
        </w:rPr>
        <w:t xml:space="preserve">, גולה מן האימפריה הרוסית </w:t>
      </w:r>
      <w:r w:rsidR="0082127B" w:rsidRPr="00457945">
        <w:rPr>
          <w:rFonts w:asciiTheme="majorBidi" w:hAnsiTheme="majorBidi" w:cstheme="majorBidi"/>
          <w:sz w:val="28"/>
          <w:szCs w:val="28"/>
          <w:rtl/>
          <w:lang w:val="ru-RU"/>
        </w:rPr>
        <w:t>לבחור ב</w:t>
      </w:r>
      <w:r w:rsidR="00DE6C7F" w:rsidRPr="00457945">
        <w:rPr>
          <w:rFonts w:asciiTheme="majorBidi" w:hAnsiTheme="majorBidi" w:cstheme="majorBidi"/>
          <w:sz w:val="28"/>
          <w:szCs w:val="28"/>
          <w:rtl/>
          <w:lang w:val="ru-RU"/>
        </w:rPr>
        <w:t>-</w:t>
      </w:r>
      <w:r w:rsidR="00DE6C7F" w:rsidRPr="00457945">
        <w:rPr>
          <w:rFonts w:asciiTheme="majorBidi" w:hAnsiTheme="majorBidi" w:cstheme="majorBidi"/>
          <w:sz w:val="28"/>
          <w:szCs w:val="28"/>
        </w:rPr>
        <w:t>Modern Hebrew</w:t>
      </w:r>
      <w:r w:rsidR="0082127B" w:rsidRPr="00457945">
        <w:rPr>
          <w:rFonts w:asciiTheme="majorBidi" w:hAnsiTheme="majorBidi" w:cstheme="majorBidi"/>
          <w:sz w:val="28"/>
          <w:szCs w:val="28"/>
          <w:rtl/>
          <w:lang w:val="ru-RU"/>
        </w:rPr>
        <w:t xml:space="preserve"> </w:t>
      </w:r>
      <w:r w:rsidR="004A3D3D" w:rsidRPr="00457945">
        <w:rPr>
          <w:rFonts w:asciiTheme="majorBidi" w:hAnsiTheme="majorBidi" w:cstheme="majorBidi"/>
          <w:sz w:val="28"/>
          <w:szCs w:val="28"/>
          <w:rtl/>
          <w:lang w:val="ru-RU"/>
        </w:rPr>
        <w:t xml:space="preserve">ולא ביידיש- לשון ממנה הסתייג  </w:t>
      </w:r>
      <w:r w:rsidR="008D60B3" w:rsidRPr="00457945">
        <w:rPr>
          <w:rFonts w:asciiTheme="majorBidi" w:hAnsiTheme="majorBidi" w:cstheme="majorBidi"/>
          <w:sz w:val="28"/>
          <w:szCs w:val="28"/>
          <w:rtl/>
          <w:lang w:val="ru-RU"/>
        </w:rPr>
        <w:t xml:space="preserve"> רעיונית</w:t>
      </w:r>
      <w:r w:rsidR="004A3D3D" w:rsidRPr="00457945">
        <w:rPr>
          <w:rFonts w:asciiTheme="majorBidi" w:hAnsiTheme="majorBidi" w:cstheme="majorBidi"/>
          <w:sz w:val="28"/>
          <w:szCs w:val="28"/>
          <w:rtl/>
          <w:lang w:val="ru-RU"/>
        </w:rPr>
        <w:t>-או ברוסית</w:t>
      </w:r>
      <w:r w:rsidR="00A17220" w:rsidRPr="00457945">
        <w:rPr>
          <w:rFonts w:asciiTheme="majorBidi" w:hAnsiTheme="majorBidi" w:cstheme="majorBidi"/>
          <w:sz w:val="28"/>
          <w:szCs w:val="28"/>
          <w:rtl/>
          <w:lang w:val="ru-RU"/>
        </w:rPr>
        <w:t xml:space="preserve"> -שפת השכלתו התיכונית </w:t>
      </w:r>
      <w:r w:rsidR="005D2432" w:rsidRPr="00457945">
        <w:rPr>
          <w:rFonts w:asciiTheme="majorBidi" w:hAnsiTheme="majorBidi" w:cstheme="majorBidi"/>
          <w:sz w:val="28"/>
          <w:szCs w:val="28"/>
          <w:rtl/>
          <w:lang w:val="ru-RU"/>
        </w:rPr>
        <w:t>באודסה</w:t>
      </w:r>
      <w:r w:rsidR="00D261D7" w:rsidRPr="00457945">
        <w:rPr>
          <w:rFonts w:asciiTheme="majorBidi" w:hAnsiTheme="majorBidi" w:cstheme="majorBidi"/>
          <w:sz w:val="28"/>
          <w:szCs w:val="28"/>
          <w:rtl/>
          <w:lang w:val="ru-RU"/>
        </w:rPr>
        <w:t xml:space="preserve">, </w:t>
      </w:r>
      <w:r w:rsidR="005D2432" w:rsidRPr="00457945">
        <w:rPr>
          <w:rFonts w:asciiTheme="majorBidi" w:hAnsiTheme="majorBidi" w:cstheme="majorBidi"/>
          <w:sz w:val="28"/>
          <w:szCs w:val="28"/>
          <w:rtl/>
          <w:lang w:val="ru-RU"/>
        </w:rPr>
        <w:t xml:space="preserve">הייתה </w:t>
      </w:r>
      <w:r w:rsidR="00B60D34" w:rsidRPr="00457945">
        <w:rPr>
          <w:rFonts w:asciiTheme="majorBidi" w:hAnsiTheme="majorBidi" w:cstheme="majorBidi"/>
          <w:sz w:val="28"/>
          <w:szCs w:val="28"/>
          <w:rtl/>
          <w:lang w:val="ru-RU"/>
        </w:rPr>
        <w:t>אידאולוג</w:t>
      </w:r>
      <w:r w:rsidR="00110A4D" w:rsidRPr="00457945">
        <w:rPr>
          <w:rFonts w:asciiTheme="majorBidi" w:hAnsiTheme="majorBidi" w:cstheme="majorBidi"/>
          <w:sz w:val="28"/>
          <w:szCs w:val="28"/>
          <w:rtl/>
          <w:lang w:val="ru-RU"/>
        </w:rPr>
        <w:t>י</w:t>
      </w:r>
      <w:r w:rsidR="00B60D34" w:rsidRPr="00457945">
        <w:rPr>
          <w:rFonts w:asciiTheme="majorBidi" w:hAnsiTheme="majorBidi" w:cstheme="majorBidi"/>
          <w:sz w:val="28"/>
          <w:szCs w:val="28"/>
          <w:rtl/>
          <w:lang w:val="ru-RU"/>
        </w:rPr>
        <w:t>ת-פוליט</w:t>
      </w:r>
      <w:r w:rsidR="00110A4D" w:rsidRPr="00457945">
        <w:rPr>
          <w:rFonts w:asciiTheme="majorBidi" w:hAnsiTheme="majorBidi" w:cstheme="majorBidi"/>
          <w:sz w:val="28"/>
          <w:szCs w:val="28"/>
          <w:rtl/>
          <w:lang w:val="ru-RU"/>
        </w:rPr>
        <w:t>י</w:t>
      </w:r>
      <w:r w:rsidR="00B60D34" w:rsidRPr="00457945">
        <w:rPr>
          <w:rFonts w:asciiTheme="majorBidi" w:hAnsiTheme="majorBidi" w:cstheme="majorBidi"/>
          <w:sz w:val="28"/>
          <w:szCs w:val="28"/>
          <w:rtl/>
          <w:lang w:val="ru-RU"/>
        </w:rPr>
        <w:t>ת מובהקת. היא מייצגת את מה ששרד</w:t>
      </w:r>
      <w:r w:rsidR="009B4A1C" w:rsidRPr="00457945">
        <w:rPr>
          <w:rFonts w:asciiTheme="majorBidi" w:hAnsiTheme="majorBidi" w:cstheme="majorBidi"/>
          <w:sz w:val="28"/>
          <w:szCs w:val="28"/>
          <w:rtl/>
          <w:lang w:val="ru-RU"/>
        </w:rPr>
        <w:t xml:space="preserve"> -וגם נולד -</w:t>
      </w:r>
      <w:r w:rsidR="00110A4D" w:rsidRPr="00457945">
        <w:rPr>
          <w:rFonts w:asciiTheme="majorBidi" w:hAnsiTheme="majorBidi" w:cstheme="majorBidi"/>
          <w:sz w:val="28"/>
          <w:szCs w:val="28"/>
          <w:rtl/>
          <w:lang w:val="ru-RU"/>
        </w:rPr>
        <w:t xml:space="preserve"> </w:t>
      </w:r>
      <w:r w:rsidR="005571DE" w:rsidRPr="00457945">
        <w:rPr>
          <w:rFonts w:asciiTheme="majorBidi" w:hAnsiTheme="majorBidi" w:cstheme="majorBidi"/>
          <w:sz w:val="28"/>
          <w:szCs w:val="28"/>
          <w:rtl/>
          <w:lang w:val="ru-RU"/>
        </w:rPr>
        <w:t>מן התרבות הדו-לשונית האשכנזית</w:t>
      </w:r>
      <w:r w:rsidR="00E06A9F" w:rsidRPr="00457945">
        <w:rPr>
          <w:rFonts w:asciiTheme="majorBidi" w:hAnsiTheme="majorBidi" w:cstheme="majorBidi"/>
          <w:sz w:val="28"/>
          <w:szCs w:val="28"/>
          <w:rtl/>
          <w:lang w:val="ru-RU"/>
        </w:rPr>
        <w:t xml:space="preserve"> </w:t>
      </w:r>
      <w:r w:rsidR="008D60B3" w:rsidRPr="00457945">
        <w:rPr>
          <w:rFonts w:asciiTheme="majorBidi" w:hAnsiTheme="majorBidi" w:cstheme="majorBidi"/>
          <w:sz w:val="28"/>
          <w:szCs w:val="28"/>
          <w:rtl/>
          <w:lang w:val="ru-RU"/>
        </w:rPr>
        <w:t xml:space="preserve">הטרום-מודרנית </w:t>
      </w:r>
      <w:r w:rsidR="00E06A9F" w:rsidRPr="00457945">
        <w:rPr>
          <w:rFonts w:asciiTheme="majorBidi" w:hAnsiTheme="majorBidi" w:cstheme="majorBidi"/>
          <w:sz w:val="28"/>
          <w:szCs w:val="28"/>
          <w:rtl/>
          <w:lang w:val="ru-RU"/>
        </w:rPr>
        <w:t>בה מרד ביודעין כבר בימי נעוריו</w:t>
      </w:r>
      <w:r w:rsidR="00EE0793" w:rsidRPr="00457945">
        <w:rPr>
          <w:rFonts w:asciiTheme="majorBidi" w:hAnsiTheme="majorBidi" w:cstheme="majorBidi"/>
          <w:sz w:val="28"/>
          <w:szCs w:val="28"/>
          <w:rtl/>
          <w:lang w:val="ru-RU"/>
        </w:rPr>
        <w:t xml:space="preserve">. </w:t>
      </w:r>
    </w:p>
    <w:p w14:paraId="3155F256" w14:textId="46AB9363" w:rsidR="00D93B38" w:rsidRPr="00457945" w:rsidRDefault="00D06C32"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9B4A1C" w:rsidRPr="00457945">
        <w:rPr>
          <w:rFonts w:asciiTheme="majorBidi" w:hAnsiTheme="majorBidi" w:cstheme="majorBidi"/>
          <w:sz w:val="28"/>
          <w:szCs w:val="28"/>
          <w:rtl/>
        </w:rPr>
        <w:t xml:space="preserve">כאמור, </w:t>
      </w:r>
      <w:r w:rsidR="00EC39A2" w:rsidRPr="00457945">
        <w:rPr>
          <w:rFonts w:asciiTheme="majorBidi" w:hAnsiTheme="majorBidi" w:cstheme="majorBidi"/>
          <w:sz w:val="28"/>
          <w:szCs w:val="28"/>
          <w:rtl/>
        </w:rPr>
        <w:t>החיבורים נכ</w:t>
      </w:r>
      <w:r w:rsidR="00AA404F" w:rsidRPr="00457945">
        <w:rPr>
          <w:rFonts w:asciiTheme="majorBidi" w:hAnsiTheme="majorBidi" w:cstheme="majorBidi"/>
          <w:sz w:val="28"/>
          <w:szCs w:val="28"/>
          <w:rtl/>
        </w:rPr>
        <w:t>תבו</w:t>
      </w:r>
      <w:r w:rsidR="00EC39A2" w:rsidRPr="00457945">
        <w:rPr>
          <w:rFonts w:asciiTheme="majorBidi" w:hAnsiTheme="majorBidi" w:cstheme="majorBidi"/>
          <w:sz w:val="28"/>
          <w:szCs w:val="28"/>
          <w:rtl/>
        </w:rPr>
        <w:t xml:space="preserve"> ביד</w:t>
      </w:r>
      <w:r w:rsidR="00AA404F" w:rsidRPr="00457945">
        <w:rPr>
          <w:rFonts w:asciiTheme="majorBidi" w:hAnsiTheme="majorBidi" w:cstheme="majorBidi"/>
          <w:sz w:val="28"/>
          <w:szCs w:val="28"/>
          <w:rtl/>
        </w:rPr>
        <w:t>י אנשי עסקים</w:t>
      </w:r>
      <w:r w:rsidR="003D1021" w:rsidRPr="00457945">
        <w:rPr>
          <w:rFonts w:asciiTheme="majorBidi" w:hAnsiTheme="majorBidi" w:cstheme="majorBidi"/>
          <w:sz w:val="28"/>
          <w:szCs w:val="28"/>
          <w:rtl/>
        </w:rPr>
        <w:t xml:space="preserve"> </w:t>
      </w:r>
      <w:r w:rsidR="00AA404F" w:rsidRPr="00457945">
        <w:rPr>
          <w:rFonts w:asciiTheme="majorBidi" w:hAnsiTheme="majorBidi" w:cstheme="majorBidi"/>
          <w:sz w:val="28"/>
          <w:szCs w:val="28"/>
          <w:rtl/>
        </w:rPr>
        <w:t>עירונים</w:t>
      </w:r>
      <w:r w:rsidR="003D1021" w:rsidRPr="00457945">
        <w:rPr>
          <w:rFonts w:asciiTheme="majorBidi" w:hAnsiTheme="majorBidi" w:cstheme="majorBidi"/>
          <w:sz w:val="28"/>
          <w:szCs w:val="28"/>
          <w:rtl/>
        </w:rPr>
        <w:t xml:space="preserve"> </w:t>
      </w:r>
      <w:r w:rsidR="00CF475E" w:rsidRPr="00457945">
        <w:rPr>
          <w:rFonts w:asciiTheme="majorBidi" w:hAnsiTheme="majorBidi" w:cstheme="majorBidi"/>
          <w:sz w:val="28"/>
          <w:szCs w:val="28"/>
          <w:rtl/>
        </w:rPr>
        <w:t>יהודים</w:t>
      </w:r>
      <w:r w:rsidR="00A83738" w:rsidRPr="00457945">
        <w:rPr>
          <w:rFonts w:asciiTheme="majorBidi" w:hAnsiTheme="majorBidi" w:cstheme="majorBidi"/>
          <w:sz w:val="28"/>
          <w:szCs w:val="28"/>
          <w:rtl/>
        </w:rPr>
        <w:t>, יזמים</w:t>
      </w:r>
      <w:r w:rsidR="009D0DD8" w:rsidRPr="00457945">
        <w:rPr>
          <w:rFonts w:asciiTheme="majorBidi" w:hAnsiTheme="majorBidi" w:cstheme="majorBidi"/>
          <w:sz w:val="28"/>
          <w:szCs w:val="28"/>
          <w:rtl/>
        </w:rPr>
        <w:t xml:space="preserve"> מצליחים ב</w:t>
      </w:r>
      <w:r w:rsidR="002629FE" w:rsidRPr="00457945">
        <w:rPr>
          <w:rFonts w:asciiTheme="majorBidi" w:hAnsiTheme="majorBidi" w:cstheme="majorBidi"/>
          <w:sz w:val="28"/>
          <w:szCs w:val="28"/>
          <w:rtl/>
        </w:rPr>
        <w:t>תחום הפיננסי, המסחרי והתעשייתי</w:t>
      </w:r>
      <w:r w:rsidR="00CF475E" w:rsidRPr="00457945">
        <w:rPr>
          <w:rFonts w:asciiTheme="majorBidi" w:hAnsiTheme="majorBidi" w:cstheme="majorBidi"/>
          <w:sz w:val="28"/>
          <w:szCs w:val="28"/>
          <w:rtl/>
        </w:rPr>
        <w:t xml:space="preserve"> </w:t>
      </w:r>
      <w:r w:rsidR="009355A8" w:rsidRPr="00457945">
        <w:rPr>
          <w:rFonts w:asciiTheme="majorBidi" w:hAnsiTheme="majorBidi" w:cstheme="majorBidi"/>
          <w:sz w:val="28"/>
          <w:szCs w:val="28"/>
          <w:rtl/>
        </w:rPr>
        <w:t xml:space="preserve"> </w:t>
      </w:r>
      <w:r w:rsidR="003D1021" w:rsidRPr="00457945">
        <w:rPr>
          <w:rFonts w:asciiTheme="majorBidi" w:hAnsiTheme="majorBidi" w:cstheme="majorBidi"/>
          <w:sz w:val="28"/>
          <w:szCs w:val="28"/>
          <w:rtl/>
        </w:rPr>
        <w:t>שחיו ופעלו בשל</w:t>
      </w:r>
      <w:r w:rsidR="00A67A86" w:rsidRPr="00457945">
        <w:rPr>
          <w:rFonts w:asciiTheme="majorBidi" w:hAnsiTheme="majorBidi" w:cstheme="majorBidi"/>
          <w:sz w:val="28"/>
          <w:szCs w:val="28"/>
          <w:rtl/>
        </w:rPr>
        <w:t>בים שונים של התפתחות המשק הקפיטל</w:t>
      </w:r>
      <w:r w:rsidR="00DF5125" w:rsidRPr="00457945">
        <w:rPr>
          <w:rFonts w:asciiTheme="majorBidi" w:hAnsiTheme="majorBidi" w:cstheme="majorBidi"/>
          <w:sz w:val="28"/>
          <w:szCs w:val="28"/>
          <w:rtl/>
        </w:rPr>
        <w:t>יסטי ב</w:t>
      </w:r>
      <w:r w:rsidR="00CF475E" w:rsidRPr="00457945">
        <w:rPr>
          <w:rFonts w:asciiTheme="majorBidi" w:hAnsiTheme="majorBidi" w:cstheme="majorBidi"/>
          <w:sz w:val="28"/>
          <w:szCs w:val="28"/>
          <w:rtl/>
        </w:rPr>
        <w:t>אזורים גיא</w:t>
      </w:r>
      <w:r w:rsidR="00083410" w:rsidRPr="00457945">
        <w:rPr>
          <w:rFonts w:asciiTheme="majorBidi" w:hAnsiTheme="majorBidi" w:cstheme="majorBidi"/>
          <w:sz w:val="28"/>
          <w:szCs w:val="28"/>
          <w:rtl/>
        </w:rPr>
        <w:t>ו</w:t>
      </w:r>
      <w:r w:rsidR="00CF475E" w:rsidRPr="00457945">
        <w:rPr>
          <w:rFonts w:asciiTheme="majorBidi" w:hAnsiTheme="majorBidi" w:cstheme="majorBidi"/>
          <w:sz w:val="28"/>
          <w:szCs w:val="28"/>
          <w:rtl/>
        </w:rPr>
        <w:t>גרפיים שונים</w:t>
      </w:r>
      <w:r w:rsidR="00596030" w:rsidRPr="00457945">
        <w:rPr>
          <w:rFonts w:asciiTheme="majorBidi" w:hAnsiTheme="majorBidi" w:cstheme="majorBidi"/>
          <w:sz w:val="28"/>
          <w:szCs w:val="28"/>
          <w:rtl/>
        </w:rPr>
        <w:t xml:space="preserve"> של יבשת איר</w:t>
      </w:r>
      <w:r w:rsidR="00D12857" w:rsidRPr="00457945">
        <w:rPr>
          <w:rFonts w:asciiTheme="majorBidi" w:hAnsiTheme="majorBidi" w:cstheme="majorBidi"/>
          <w:sz w:val="28"/>
          <w:szCs w:val="28"/>
          <w:rtl/>
        </w:rPr>
        <w:t>ו</w:t>
      </w:r>
      <w:r w:rsidR="00B852EB" w:rsidRPr="00457945">
        <w:rPr>
          <w:rFonts w:asciiTheme="majorBidi" w:hAnsiTheme="majorBidi" w:cstheme="majorBidi"/>
          <w:sz w:val="28"/>
          <w:szCs w:val="28"/>
          <w:rtl/>
        </w:rPr>
        <w:t>פ</w:t>
      </w:r>
      <w:r w:rsidR="00596030" w:rsidRPr="00457945">
        <w:rPr>
          <w:rFonts w:asciiTheme="majorBidi" w:hAnsiTheme="majorBidi" w:cstheme="majorBidi"/>
          <w:sz w:val="28"/>
          <w:szCs w:val="28"/>
          <w:rtl/>
        </w:rPr>
        <w:t xml:space="preserve">ה. </w:t>
      </w:r>
      <w:r w:rsidR="009355A8" w:rsidRPr="00457945">
        <w:rPr>
          <w:rFonts w:asciiTheme="majorBidi" w:hAnsiTheme="majorBidi" w:cstheme="majorBidi"/>
          <w:sz w:val="28"/>
          <w:szCs w:val="28"/>
          <w:rtl/>
        </w:rPr>
        <w:t xml:space="preserve"> </w:t>
      </w:r>
      <w:r w:rsidR="009B4A1C" w:rsidRPr="00457945">
        <w:rPr>
          <w:rFonts w:asciiTheme="majorBidi" w:hAnsiTheme="majorBidi" w:cstheme="majorBidi"/>
          <w:sz w:val="28"/>
          <w:szCs w:val="28"/>
          <w:rtl/>
        </w:rPr>
        <w:t>שלושת המחברים</w:t>
      </w:r>
      <w:r w:rsidR="003247B0" w:rsidRPr="00457945">
        <w:rPr>
          <w:rFonts w:asciiTheme="majorBidi" w:hAnsiTheme="majorBidi" w:cstheme="majorBidi"/>
          <w:sz w:val="28"/>
          <w:szCs w:val="28"/>
          <w:rtl/>
        </w:rPr>
        <w:t xml:space="preserve"> מקדישים מקום נכבד לחינוכם ולמקורות הידע שהכי</w:t>
      </w:r>
      <w:r w:rsidR="009B4A1C" w:rsidRPr="00457945">
        <w:rPr>
          <w:rFonts w:asciiTheme="majorBidi" w:hAnsiTheme="majorBidi" w:cstheme="majorBidi"/>
          <w:sz w:val="28"/>
          <w:szCs w:val="28"/>
          <w:rtl/>
        </w:rPr>
        <w:t>נו</w:t>
      </w:r>
      <w:r w:rsidR="003247B0" w:rsidRPr="00457945">
        <w:rPr>
          <w:rFonts w:asciiTheme="majorBidi" w:hAnsiTheme="majorBidi" w:cstheme="majorBidi"/>
          <w:sz w:val="28"/>
          <w:szCs w:val="28"/>
          <w:rtl/>
        </w:rPr>
        <w:t xml:space="preserve"> אותם לקראת אתגרי החיים כאנשי ונשי קבוצת מיעוט דתי בסביבות אתנו-דתיות שונות. סביבות בהן נועדו על פי חינוכם</w:t>
      </w:r>
      <w:r w:rsidR="00001B9B" w:rsidRPr="00457945">
        <w:rPr>
          <w:rFonts w:asciiTheme="majorBidi" w:hAnsiTheme="majorBidi" w:cstheme="majorBidi"/>
          <w:sz w:val="28"/>
          <w:szCs w:val="28"/>
          <w:rtl/>
        </w:rPr>
        <w:t xml:space="preserve"> ורקע</w:t>
      </w:r>
      <w:r w:rsidR="003E3F3B" w:rsidRPr="00457945">
        <w:rPr>
          <w:rFonts w:asciiTheme="majorBidi" w:hAnsiTheme="majorBidi" w:cstheme="majorBidi"/>
          <w:sz w:val="28"/>
          <w:szCs w:val="28"/>
          <w:rtl/>
        </w:rPr>
        <w:t>ם המשפחתי</w:t>
      </w:r>
      <w:r w:rsidR="003247B0" w:rsidRPr="00457945">
        <w:rPr>
          <w:rFonts w:asciiTheme="majorBidi" w:hAnsiTheme="majorBidi" w:cstheme="majorBidi"/>
          <w:sz w:val="28"/>
          <w:szCs w:val="28"/>
          <w:rtl/>
        </w:rPr>
        <w:t>, לנהל קרייר</w:t>
      </w:r>
      <w:r w:rsidR="009B4A1C" w:rsidRPr="00457945">
        <w:rPr>
          <w:rFonts w:asciiTheme="majorBidi" w:hAnsiTheme="majorBidi" w:cstheme="majorBidi"/>
          <w:sz w:val="28"/>
          <w:szCs w:val="28"/>
          <w:rtl/>
        </w:rPr>
        <w:t xml:space="preserve">ות </w:t>
      </w:r>
      <w:r w:rsidR="003247B0" w:rsidRPr="00457945">
        <w:rPr>
          <w:rFonts w:asciiTheme="majorBidi" w:hAnsiTheme="majorBidi" w:cstheme="majorBidi"/>
          <w:sz w:val="28"/>
          <w:szCs w:val="28"/>
          <w:rtl/>
        </w:rPr>
        <w:t>עסקי</w:t>
      </w:r>
      <w:r w:rsidR="006B61D9" w:rsidRPr="00457945">
        <w:rPr>
          <w:rFonts w:asciiTheme="majorBidi" w:hAnsiTheme="majorBidi" w:cstheme="majorBidi"/>
          <w:sz w:val="28"/>
          <w:szCs w:val="28"/>
          <w:rtl/>
        </w:rPr>
        <w:t>ו</w:t>
      </w:r>
      <w:r w:rsidR="003247B0" w:rsidRPr="00457945">
        <w:rPr>
          <w:rFonts w:asciiTheme="majorBidi" w:hAnsiTheme="majorBidi" w:cstheme="majorBidi"/>
          <w:sz w:val="28"/>
          <w:szCs w:val="28"/>
          <w:rtl/>
        </w:rPr>
        <w:t>ת עתיר</w:t>
      </w:r>
      <w:r w:rsidR="006B61D9" w:rsidRPr="00457945">
        <w:rPr>
          <w:rFonts w:asciiTheme="majorBidi" w:hAnsiTheme="majorBidi" w:cstheme="majorBidi"/>
          <w:sz w:val="28"/>
          <w:szCs w:val="28"/>
          <w:rtl/>
        </w:rPr>
        <w:t>ו</w:t>
      </w:r>
      <w:r w:rsidR="003247B0" w:rsidRPr="00457945">
        <w:rPr>
          <w:rFonts w:asciiTheme="majorBidi" w:hAnsiTheme="majorBidi" w:cstheme="majorBidi"/>
          <w:sz w:val="28"/>
          <w:szCs w:val="28"/>
          <w:rtl/>
        </w:rPr>
        <w:t xml:space="preserve">ת סיכונים.  </w:t>
      </w:r>
      <w:r w:rsidR="009355A8" w:rsidRPr="00457945">
        <w:rPr>
          <w:rFonts w:asciiTheme="majorBidi" w:hAnsiTheme="majorBidi" w:cstheme="majorBidi"/>
          <w:sz w:val="28"/>
          <w:szCs w:val="28"/>
          <w:rtl/>
        </w:rPr>
        <w:t xml:space="preserve">משותפת לכולם </w:t>
      </w:r>
      <w:r w:rsidR="000C6AA9" w:rsidRPr="00457945">
        <w:rPr>
          <w:rFonts w:asciiTheme="majorBidi" w:hAnsiTheme="majorBidi" w:cstheme="majorBidi"/>
          <w:sz w:val="28"/>
          <w:szCs w:val="28"/>
          <w:rtl/>
        </w:rPr>
        <w:t>נוכחות</w:t>
      </w:r>
      <w:r w:rsidR="00184D98" w:rsidRPr="00457945">
        <w:rPr>
          <w:rFonts w:asciiTheme="majorBidi" w:hAnsiTheme="majorBidi" w:cstheme="majorBidi"/>
          <w:sz w:val="28"/>
          <w:szCs w:val="28"/>
          <w:rtl/>
        </w:rPr>
        <w:t>ה</w:t>
      </w:r>
      <w:r w:rsidR="000C6AA9" w:rsidRPr="00457945">
        <w:rPr>
          <w:rFonts w:asciiTheme="majorBidi" w:hAnsiTheme="majorBidi" w:cstheme="majorBidi"/>
          <w:sz w:val="28"/>
          <w:szCs w:val="28"/>
          <w:rtl/>
        </w:rPr>
        <w:t xml:space="preserve"> </w:t>
      </w:r>
      <w:r w:rsidR="00184D98" w:rsidRPr="00457945">
        <w:rPr>
          <w:rFonts w:asciiTheme="majorBidi" w:hAnsiTheme="majorBidi" w:cstheme="majorBidi"/>
          <w:sz w:val="28"/>
          <w:szCs w:val="28"/>
          <w:rtl/>
        </w:rPr>
        <w:t xml:space="preserve">של </w:t>
      </w:r>
      <w:r w:rsidR="003A38BE" w:rsidRPr="00457945">
        <w:rPr>
          <w:rFonts w:asciiTheme="majorBidi" w:hAnsiTheme="majorBidi" w:cstheme="majorBidi"/>
          <w:sz w:val="28"/>
          <w:szCs w:val="28"/>
          <w:rtl/>
        </w:rPr>
        <w:t>הפעילות הכלכלית</w:t>
      </w:r>
      <w:r w:rsidR="00596030" w:rsidRPr="00457945">
        <w:rPr>
          <w:rFonts w:asciiTheme="majorBidi" w:hAnsiTheme="majorBidi" w:cstheme="majorBidi"/>
          <w:sz w:val="28"/>
          <w:szCs w:val="28"/>
          <w:rtl/>
        </w:rPr>
        <w:t xml:space="preserve"> בסיפור החיים האישי-מש</w:t>
      </w:r>
      <w:r w:rsidR="00D05EC9" w:rsidRPr="00457945">
        <w:rPr>
          <w:rFonts w:asciiTheme="majorBidi" w:hAnsiTheme="majorBidi" w:cstheme="majorBidi"/>
          <w:sz w:val="28"/>
          <w:szCs w:val="28"/>
          <w:rtl/>
        </w:rPr>
        <w:t xml:space="preserve">פחתי, </w:t>
      </w:r>
      <w:r w:rsidR="008131AF" w:rsidRPr="00457945">
        <w:rPr>
          <w:rFonts w:asciiTheme="majorBidi" w:hAnsiTheme="majorBidi" w:cstheme="majorBidi"/>
          <w:sz w:val="28"/>
          <w:szCs w:val="28"/>
          <w:rtl/>
        </w:rPr>
        <w:t xml:space="preserve">הניידות </w:t>
      </w:r>
      <w:r w:rsidR="00E20C08" w:rsidRPr="00457945">
        <w:rPr>
          <w:rFonts w:asciiTheme="majorBidi" w:hAnsiTheme="majorBidi" w:cstheme="majorBidi"/>
          <w:sz w:val="28"/>
          <w:szCs w:val="28"/>
          <w:rtl/>
        </w:rPr>
        <w:t>במרחבי היבשת</w:t>
      </w:r>
      <w:r w:rsidR="00184D98" w:rsidRPr="00457945">
        <w:rPr>
          <w:rFonts w:asciiTheme="majorBidi" w:hAnsiTheme="majorBidi" w:cstheme="majorBidi"/>
          <w:sz w:val="28"/>
          <w:szCs w:val="28"/>
          <w:rtl/>
        </w:rPr>
        <w:t xml:space="preserve">, </w:t>
      </w:r>
      <w:r w:rsidR="00E25C03" w:rsidRPr="00457945">
        <w:rPr>
          <w:rFonts w:asciiTheme="majorBidi" w:hAnsiTheme="majorBidi" w:cstheme="majorBidi"/>
          <w:sz w:val="28"/>
          <w:szCs w:val="28"/>
          <w:rtl/>
        </w:rPr>
        <w:t>וה</w:t>
      </w:r>
      <w:r w:rsidR="00BD6630" w:rsidRPr="00457945">
        <w:rPr>
          <w:rFonts w:asciiTheme="majorBidi" w:hAnsiTheme="majorBidi" w:cstheme="majorBidi"/>
          <w:sz w:val="28"/>
          <w:szCs w:val="28"/>
          <w:rtl/>
        </w:rPr>
        <w:t xml:space="preserve">שפעת הניסיון </w:t>
      </w:r>
      <w:r w:rsidR="005A330A" w:rsidRPr="00457945">
        <w:rPr>
          <w:rFonts w:asciiTheme="majorBidi" w:hAnsiTheme="majorBidi" w:cstheme="majorBidi"/>
          <w:sz w:val="28"/>
          <w:szCs w:val="28"/>
          <w:rtl/>
        </w:rPr>
        <w:t xml:space="preserve">העסקי </w:t>
      </w:r>
      <w:r w:rsidR="00BD6630" w:rsidRPr="00457945">
        <w:rPr>
          <w:rFonts w:asciiTheme="majorBidi" w:hAnsiTheme="majorBidi" w:cstheme="majorBidi"/>
          <w:sz w:val="28"/>
          <w:szCs w:val="28"/>
          <w:rtl/>
        </w:rPr>
        <w:t xml:space="preserve">רב-השנים </w:t>
      </w:r>
      <w:r w:rsidR="00D12857" w:rsidRPr="00457945">
        <w:rPr>
          <w:rFonts w:asciiTheme="majorBidi" w:hAnsiTheme="majorBidi" w:cstheme="majorBidi"/>
          <w:sz w:val="28"/>
          <w:szCs w:val="28"/>
          <w:rtl/>
        </w:rPr>
        <w:t xml:space="preserve">על </w:t>
      </w:r>
      <w:r w:rsidR="00B852EB" w:rsidRPr="00457945">
        <w:rPr>
          <w:rFonts w:asciiTheme="majorBidi" w:hAnsiTheme="majorBidi" w:cstheme="majorBidi"/>
          <w:sz w:val="28"/>
          <w:szCs w:val="28"/>
          <w:rtl/>
        </w:rPr>
        <w:t xml:space="preserve">השקפת עולמם ועל סגנון כתיבתם. </w:t>
      </w:r>
      <w:r w:rsidR="00E42882" w:rsidRPr="00457945">
        <w:rPr>
          <w:rFonts w:asciiTheme="majorBidi" w:hAnsiTheme="majorBidi" w:cstheme="majorBidi"/>
          <w:sz w:val="28"/>
          <w:szCs w:val="28"/>
          <w:rtl/>
        </w:rPr>
        <w:t>ג</w:t>
      </w:r>
      <w:r w:rsidR="00037C93" w:rsidRPr="00457945">
        <w:rPr>
          <w:rFonts w:asciiTheme="majorBidi" w:hAnsiTheme="majorBidi" w:cstheme="majorBidi"/>
          <w:sz w:val="28"/>
          <w:szCs w:val="28"/>
          <w:rtl/>
        </w:rPr>
        <w:t xml:space="preserve">ליקל </w:t>
      </w:r>
      <w:r w:rsidR="00510399" w:rsidRPr="00457945">
        <w:rPr>
          <w:rFonts w:asciiTheme="majorBidi" w:hAnsiTheme="majorBidi" w:cstheme="majorBidi"/>
          <w:sz w:val="28"/>
          <w:szCs w:val="28"/>
          <w:rtl/>
        </w:rPr>
        <w:t xml:space="preserve">, כמו בני </w:t>
      </w:r>
      <w:r w:rsidR="00620787" w:rsidRPr="00457945">
        <w:rPr>
          <w:rFonts w:asciiTheme="majorBidi" w:hAnsiTheme="majorBidi" w:cstheme="majorBidi"/>
          <w:sz w:val="28"/>
          <w:szCs w:val="28"/>
          <w:rtl/>
        </w:rPr>
        <w:t xml:space="preserve">ובנות </w:t>
      </w:r>
      <w:r w:rsidR="00510399" w:rsidRPr="00457945">
        <w:rPr>
          <w:rFonts w:asciiTheme="majorBidi" w:hAnsiTheme="majorBidi" w:cstheme="majorBidi"/>
          <w:sz w:val="28"/>
          <w:szCs w:val="28"/>
          <w:rtl/>
        </w:rPr>
        <w:t xml:space="preserve">דורה ומעמדה, </w:t>
      </w:r>
      <w:r w:rsidR="00C23A05" w:rsidRPr="00457945">
        <w:rPr>
          <w:rFonts w:asciiTheme="majorBidi" w:hAnsiTheme="majorBidi" w:cstheme="majorBidi"/>
          <w:sz w:val="28"/>
          <w:szCs w:val="28"/>
          <w:rtl/>
        </w:rPr>
        <w:t xml:space="preserve">מדדה </w:t>
      </w:r>
      <w:r w:rsidR="007647B5" w:rsidRPr="00457945">
        <w:rPr>
          <w:rFonts w:asciiTheme="majorBidi" w:hAnsiTheme="majorBidi" w:cstheme="majorBidi"/>
          <w:sz w:val="28"/>
          <w:szCs w:val="28"/>
          <w:rtl/>
        </w:rPr>
        <w:t>עניינים חומריים וערכים רוחניים בשווי כספי</w:t>
      </w:r>
      <w:r w:rsidR="00510399" w:rsidRPr="00457945">
        <w:rPr>
          <w:rFonts w:asciiTheme="majorBidi" w:hAnsiTheme="majorBidi" w:cstheme="majorBidi"/>
          <w:sz w:val="28"/>
          <w:szCs w:val="28"/>
          <w:rtl/>
        </w:rPr>
        <w:t>.</w:t>
      </w:r>
      <w:r w:rsidR="00AC1CDC" w:rsidRPr="00457945">
        <w:rPr>
          <w:rFonts w:asciiTheme="majorBidi" w:hAnsiTheme="majorBidi" w:cstheme="majorBidi"/>
          <w:sz w:val="28"/>
          <w:szCs w:val="28"/>
          <w:rtl/>
        </w:rPr>
        <w:t xml:space="preserve"> כך,למשל, דימתה ריש</w:t>
      </w:r>
      <w:r w:rsidR="00E02CBA" w:rsidRPr="00457945">
        <w:rPr>
          <w:rFonts w:asciiTheme="majorBidi" w:hAnsiTheme="majorBidi" w:cstheme="majorBidi"/>
          <w:sz w:val="28"/>
          <w:szCs w:val="28"/>
          <w:rtl/>
        </w:rPr>
        <w:t>ו</w:t>
      </w:r>
      <w:r w:rsidR="00AC1CDC" w:rsidRPr="00457945">
        <w:rPr>
          <w:rFonts w:asciiTheme="majorBidi" w:hAnsiTheme="majorBidi" w:cstheme="majorBidi"/>
          <w:sz w:val="28"/>
          <w:szCs w:val="28"/>
          <w:rtl/>
        </w:rPr>
        <w:t>מ</w:t>
      </w:r>
      <w:r w:rsidR="00A27455" w:rsidRPr="00457945">
        <w:rPr>
          <w:rFonts w:asciiTheme="majorBidi" w:hAnsiTheme="majorBidi" w:cstheme="majorBidi"/>
          <w:sz w:val="28"/>
          <w:szCs w:val="28"/>
          <w:rtl/>
        </w:rPr>
        <w:t xml:space="preserve">ן </w:t>
      </w:r>
      <w:r w:rsidR="00AC1CDC" w:rsidRPr="00457945">
        <w:rPr>
          <w:rFonts w:asciiTheme="majorBidi" w:hAnsiTheme="majorBidi" w:cstheme="majorBidi"/>
          <w:sz w:val="28"/>
          <w:szCs w:val="28"/>
          <w:rtl/>
        </w:rPr>
        <w:t>של מצוות ועברות בט</w:t>
      </w:r>
      <w:r w:rsidR="00A27455" w:rsidRPr="00457945">
        <w:rPr>
          <w:rFonts w:asciiTheme="majorBidi" w:hAnsiTheme="majorBidi" w:cstheme="majorBidi"/>
          <w:sz w:val="28"/>
          <w:szCs w:val="28"/>
          <w:rtl/>
        </w:rPr>
        <w:t xml:space="preserve">ורי </w:t>
      </w:r>
      <w:r w:rsidR="00AC1CDC" w:rsidRPr="00457945">
        <w:rPr>
          <w:rFonts w:asciiTheme="majorBidi" w:hAnsiTheme="majorBidi" w:cstheme="majorBidi"/>
          <w:sz w:val="28"/>
          <w:szCs w:val="28"/>
          <w:rtl/>
        </w:rPr>
        <w:t>זכות וחובה</w:t>
      </w:r>
      <w:r w:rsidR="00E02CBA" w:rsidRPr="00457945">
        <w:rPr>
          <w:rFonts w:asciiTheme="majorBidi" w:hAnsiTheme="majorBidi" w:cstheme="majorBidi"/>
          <w:sz w:val="28"/>
          <w:szCs w:val="28"/>
          <w:rtl/>
        </w:rPr>
        <w:t xml:space="preserve"> כנהוג בפנקסי חש</w:t>
      </w:r>
      <w:r w:rsidR="00A27455" w:rsidRPr="00457945">
        <w:rPr>
          <w:rFonts w:asciiTheme="majorBidi" w:hAnsiTheme="majorBidi" w:cstheme="majorBidi"/>
          <w:sz w:val="28"/>
          <w:szCs w:val="28"/>
          <w:rtl/>
        </w:rPr>
        <w:t xml:space="preserve">בונות. </w:t>
      </w:r>
      <w:r w:rsidR="00947578" w:rsidRPr="00457945">
        <w:rPr>
          <w:rFonts w:asciiTheme="majorBidi" w:hAnsiTheme="majorBidi" w:cstheme="majorBidi"/>
          <w:sz w:val="28"/>
          <w:szCs w:val="28"/>
          <w:rtl/>
        </w:rPr>
        <w:t xml:space="preserve">היא </w:t>
      </w:r>
      <w:r w:rsidR="007D0C88" w:rsidRPr="00457945">
        <w:rPr>
          <w:rFonts w:asciiTheme="majorBidi" w:hAnsiTheme="majorBidi" w:cstheme="majorBidi"/>
          <w:sz w:val="28"/>
          <w:szCs w:val="28"/>
          <w:rtl/>
        </w:rPr>
        <w:t>כמעט ואינה מתארת חפצים</w:t>
      </w:r>
      <w:r w:rsidR="009A6973" w:rsidRPr="00457945">
        <w:rPr>
          <w:rFonts w:asciiTheme="majorBidi" w:hAnsiTheme="majorBidi" w:cstheme="majorBidi"/>
          <w:sz w:val="28"/>
          <w:szCs w:val="28"/>
          <w:rtl/>
        </w:rPr>
        <w:t xml:space="preserve">, </w:t>
      </w:r>
      <w:r w:rsidR="00333A50" w:rsidRPr="00457945">
        <w:rPr>
          <w:rFonts w:asciiTheme="majorBidi" w:hAnsiTheme="majorBidi" w:cstheme="majorBidi"/>
          <w:sz w:val="28"/>
          <w:szCs w:val="28"/>
          <w:rtl/>
        </w:rPr>
        <w:t>תמונות או רהיטי</w:t>
      </w:r>
      <w:r w:rsidR="00B738A6" w:rsidRPr="00457945">
        <w:rPr>
          <w:rFonts w:asciiTheme="majorBidi" w:hAnsiTheme="majorBidi" w:cstheme="majorBidi"/>
          <w:sz w:val="28"/>
          <w:szCs w:val="28"/>
          <w:rtl/>
        </w:rPr>
        <w:t>ם</w:t>
      </w:r>
      <w:r w:rsidR="007C2433" w:rsidRPr="00457945">
        <w:rPr>
          <w:rFonts w:asciiTheme="majorBidi" w:hAnsiTheme="majorBidi" w:cstheme="majorBidi"/>
          <w:sz w:val="28"/>
          <w:szCs w:val="28"/>
          <w:rtl/>
        </w:rPr>
        <w:t xml:space="preserve">, אף לא </w:t>
      </w:r>
      <w:r w:rsidR="00FF7307" w:rsidRPr="00457945">
        <w:rPr>
          <w:rFonts w:asciiTheme="majorBidi" w:hAnsiTheme="majorBidi" w:cstheme="majorBidi"/>
          <w:sz w:val="28"/>
          <w:szCs w:val="28"/>
          <w:rtl/>
        </w:rPr>
        <w:t>את הבתים בהם התגורר</w:t>
      </w:r>
      <w:r w:rsidR="0047143E" w:rsidRPr="00457945">
        <w:rPr>
          <w:rFonts w:asciiTheme="majorBidi" w:hAnsiTheme="majorBidi" w:cstheme="majorBidi"/>
          <w:sz w:val="28"/>
          <w:szCs w:val="28"/>
          <w:rtl/>
        </w:rPr>
        <w:t>ה. האם משקף</w:t>
      </w:r>
      <w:r w:rsidR="0081303B" w:rsidRPr="00457945">
        <w:rPr>
          <w:rFonts w:asciiTheme="majorBidi" w:hAnsiTheme="majorBidi" w:cstheme="majorBidi"/>
          <w:sz w:val="28"/>
          <w:szCs w:val="28"/>
          <w:rtl/>
        </w:rPr>
        <w:t xml:space="preserve"> העדר הריאליה החומרית מז</w:t>
      </w:r>
      <w:r w:rsidR="00F654E4" w:rsidRPr="00457945">
        <w:rPr>
          <w:rFonts w:asciiTheme="majorBidi" w:hAnsiTheme="majorBidi" w:cstheme="majorBidi"/>
          <w:sz w:val="28"/>
          <w:szCs w:val="28"/>
          <w:rtl/>
        </w:rPr>
        <w:t>י</w:t>
      </w:r>
      <w:r w:rsidR="0081303B" w:rsidRPr="00457945">
        <w:rPr>
          <w:rFonts w:asciiTheme="majorBidi" w:hAnsiTheme="majorBidi" w:cstheme="majorBidi"/>
          <w:sz w:val="28"/>
          <w:szCs w:val="28"/>
          <w:rtl/>
        </w:rPr>
        <w:t>כרונותיה  סוג של '</w:t>
      </w:r>
      <w:r w:rsidR="00812BC3" w:rsidRPr="00457945">
        <w:rPr>
          <w:rFonts w:asciiTheme="majorBidi" w:hAnsiTheme="majorBidi" w:cstheme="majorBidi"/>
          <w:sz w:val="28"/>
          <w:szCs w:val="28"/>
          <w:rtl/>
        </w:rPr>
        <w:t xml:space="preserve"> </w:t>
      </w:r>
      <w:r w:rsidR="0081303B" w:rsidRPr="00457945">
        <w:rPr>
          <w:rFonts w:asciiTheme="majorBidi" w:hAnsiTheme="majorBidi" w:cstheme="majorBidi"/>
          <w:sz w:val="28"/>
          <w:szCs w:val="28"/>
          <w:rtl/>
        </w:rPr>
        <w:t>ניכור'</w:t>
      </w:r>
      <w:r w:rsidR="00E02CBA" w:rsidRPr="00457945">
        <w:rPr>
          <w:rFonts w:asciiTheme="majorBidi" w:hAnsiTheme="majorBidi" w:cstheme="majorBidi"/>
          <w:sz w:val="28"/>
          <w:szCs w:val="28"/>
          <w:rtl/>
        </w:rPr>
        <w:t xml:space="preserve"> </w:t>
      </w:r>
      <w:r w:rsidR="00812BC3" w:rsidRPr="00457945">
        <w:rPr>
          <w:rFonts w:asciiTheme="majorBidi" w:hAnsiTheme="majorBidi" w:cstheme="majorBidi"/>
          <w:sz w:val="28"/>
          <w:szCs w:val="28"/>
          <w:rtl/>
        </w:rPr>
        <w:t xml:space="preserve"> בין החפץ לאדם, מן הסוג ש</w:t>
      </w:r>
      <w:r w:rsidR="00CF7D21" w:rsidRPr="00457945">
        <w:rPr>
          <w:rFonts w:asciiTheme="majorBidi" w:hAnsiTheme="majorBidi" w:cstheme="majorBidi"/>
          <w:sz w:val="28"/>
          <w:szCs w:val="28"/>
          <w:rtl/>
        </w:rPr>
        <w:t xml:space="preserve">יוחס למעבר ממשק פאודלי </w:t>
      </w:r>
      <w:r w:rsidR="00AC40C1" w:rsidRPr="00457945">
        <w:rPr>
          <w:rFonts w:asciiTheme="majorBidi" w:hAnsiTheme="majorBidi" w:cstheme="majorBidi"/>
          <w:sz w:val="28"/>
          <w:szCs w:val="28"/>
          <w:rtl/>
        </w:rPr>
        <w:t xml:space="preserve">למשק קפיליסטי? או שהוא </w:t>
      </w:r>
      <w:r w:rsidR="00A478AF" w:rsidRPr="00457945">
        <w:rPr>
          <w:rFonts w:asciiTheme="majorBidi" w:hAnsiTheme="majorBidi" w:cstheme="majorBidi"/>
          <w:sz w:val="28"/>
          <w:szCs w:val="28"/>
          <w:rtl/>
        </w:rPr>
        <w:t>מ</w:t>
      </w:r>
      <w:r w:rsidR="00B55D3B" w:rsidRPr="00457945">
        <w:rPr>
          <w:rFonts w:asciiTheme="majorBidi" w:hAnsiTheme="majorBidi" w:cstheme="majorBidi"/>
          <w:sz w:val="28"/>
          <w:szCs w:val="28"/>
          <w:rtl/>
        </w:rPr>
        <w:t>ייצג</w:t>
      </w:r>
      <w:r w:rsidR="00A478AF" w:rsidRPr="00457945">
        <w:rPr>
          <w:rFonts w:asciiTheme="majorBidi" w:hAnsiTheme="majorBidi" w:cstheme="majorBidi"/>
          <w:sz w:val="28"/>
          <w:szCs w:val="28"/>
          <w:rtl/>
        </w:rPr>
        <w:t xml:space="preserve"> מוסכמה ספרותית בת הזמן, </w:t>
      </w:r>
      <w:r w:rsidR="00CD49F6" w:rsidRPr="00457945">
        <w:rPr>
          <w:rFonts w:asciiTheme="majorBidi" w:hAnsiTheme="majorBidi" w:cstheme="majorBidi"/>
          <w:sz w:val="28"/>
          <w:szCs w:val="28"/>
          <w:rtl/>
        </w:rPr>
        <w:t xml:space="preserve">הלך רוח של תקופתה, </w:t>
      </w:r>
      <w:r w:rsidR="006B61D9" w:rsidRPr="00457945">
        <w:rPr>
          <w:rFonts w:asciiTheme="majorBidi" w:hAnsiTheme="majorBidi" w:cstheme="majorBidi"/>
          <w:sz w:val="28"/>
          <w:szCs w:val="28"/>
          <w:rtl/>
        </w:rPr>
        <w:t xml:space="preserve">ואולי </w:t>
      </w:r>
      <w:r w:rsidR="0046777E" w:rsidRPr="00457945">
        <w:rPr>
          <w:rFonts w:asciiTheme="majorBidi" w:hAnsiTheme="majorBidi" w:cstheme="majorBidi"/>
          <w:sz w:val="28"/>
          <w:szCs w:val="28"/>
          <w:rtl/>
        </w:rPr>
        <w:t xml:space="preserve"> החלטה </w:t>
      </w:r>
      <w:r w:rsidR="00EA7ABE" w:rsidRPr="00457945">
        <w:rPr>
          <w:rFonts w:asciiTheme="majorBidi" w:hAnsiTheme="majorBidi" w:cstheme="majorBidi"/>
          <w:sz w:val="28"/>
          <w:szCs w:val="28"/>
          <w:rtl/>
        </w:rPr>
        <w:t xml:space="preserve">מודעת של המחברת, </w:t>
      </w:r>
      <w:r w:rsidR="00A478AF" w:rsidRPr="00457945">
        <w:rPr>
          <w:rFonts w:asciiTheme="majorBidi" w:hAnsiTheme="majorBidi" w:cstheme="majorBidi"/>
          <w:sz w:val="28"/>
          <w:szCs w:val="28"/>
          <w:rtl/>
        </w:rPr>
        <w:t>כמו שמשער</w:t>
      </w:r>
      <w:r w:rsidR="00D44150" w:rsidRPr="00457945">
        <w:rPr>
          <w:rFonts w:asciiTheme="majorBidi" w:hAnsiTheme="majorBidi" w:cstheme="majorBidi"/>
          <w:sz w:val="28"/>
          <w:szCs w:val="28"/>
          <w:rtl/>
        </w:rPr>
        <w:t>ת</w:t>
      </w:r>
      <w:r w:rsidR="00A478AF" w:rsidRPr="00457945">
        <w:rPr>
          <w:rFonts w:asciiTheme="majorBidi" w:hAnsiTheme="majorBidi" w:cstheme="majorBidi"/>
          <w:sz w:val="28"/>
          <w:szCs w:val="28"/>
          <w:rtl/>
        </w:rPr>
        <w:t xml:space="preserve"> טו</w:t>
      </w:r>
      <w:r w:rsidR="00D44150" w:rsidRPr="00457945">
        <w:rPr>
          <w:rFonts w:asciiTheme="majorBidi" w:hAnsiTheme="majorBidi" w:cstheme="majorBidi"/>
          <w:sz w:val="28"/>
          <w:szCs w:val="28"/>
          <w:rtl/>
        </w:rPr>
        <w:t>ר</w:t>
      </w:r>
      <w:r w:rsidR="00A478AF" w:rsidRPr="00457945">
        <w:rPr>
          <w:rFonts w:asciiTheme="majorBidi" w:hAnsiTheme="majorBidi" w:cstheme="majorBidi"/>
          <w:sz w:val="28"/>
          <w:szCs w:val="28"/>
          <w:rtl/>
        </w:rPr>
        <w:t>ניאנסק</w:t>
      </w:r>
      <w:r w:rsidR="00D44150" w:rsidRPr="00457945">
        <w:rPr>
          <w:rFonts w:asciiTheme="majorBidi" w:hAnsiTheme="majorBidi" w:cstheme="majorBidi"/>
          <w:sz w:val="28"/>
          <w:szCs w:val="28"/>
          <w:rtl/>
        </w:rPr>
        <w:t>י</w:t>
      </w:r>
      <w:r w:rsidR="00DB5F62" w:rsidRPr="00457945">
        <w:rPr>
          <w:rFonts w:asciiTheme="majorBidi" w:hAnsiTheme="majorBidi" w:cstheme="majorBidi"/>
          <w:sz w:val="28"/>
          <w:szCs w:val="28"/>
          <w:rtl/>
        </w:rPr>
        <w:t>? בירקנטל,</w:t>
      </w:r>
      <w:r w:rsidR="005A338E" w:rsidRPr="00457945">
        <w:rPr>
          <w:rFonts w:asciiTheme="majorBidi" w:hAnsiTheme="majorBidi" w:cstheme="majorBidi"/>
          <w:sz w:val="28"/>
          <w:szCs w:val="28"/>
          <w:rtl/>
        </w:rPr>
        <w:t xml:space="preserve"> </w:t>
      </w:r>
      <w:r w:rsidR="00C51FF1" w:rsidRPr="00457945">
        <w:rPr>
          <w:rFonts w:asciiTheme="majorBidi" w:hAnsiTheme="majorBidi" w:cstheme="majorBidi"/>
          <w:sz w:val="28"/>
          <w:szCs w:val="28"/>
          <w:rtl/>
        </w:rPr>
        <w:t>ש</w:t>
      </w:r>
      <w:r w:rsidR="005A338E" w:rsidRPr="00457945">
        <w:rPr>
          <w:rFonts w:asciiTheme="majorBidi" w:hAnsiTheme="majorBidi" w:cstheme="majorBidi"/>
          <w:sz w:val="28"/>
          <w:szCs w:val="28"/>
          <w:rtl/>
        </w:rPr>
        <w:t>נכנס ויצא בבתי אצ</w:t>
      </w:r>
      <w:r w:rsidR="00096725" w:rsidRPr="00457945">
        <w:rPr>
          <w:rFonts w:asciiTheme="majorBidi" w:hAnsiTheme="majorBidi" w:cstheme="majorBidi"/>
          <w:sz w:val="28"/>
          <w:szCs w:val="28"/>
          <w:rtl/>
        </w:rPr>
        <w:t>י</w:t>
      </w:r>
      <w:r w:rsidR="005A338E" w:rsidRPr="00457945">
        <w:rPr>
          <w:rFonts w:asciiTheme="majorBidi" w:hAnsiTheme="majorBidi" w:cstheme="majorBidi"/>
          <w:sz w:val="28"/>
          <w:szCs w:val="28"/>
          <w:rtl/>
        </w:rPr>
        <w:t>לים וסוחרים</w:t>
      </w:r>
      <w:r w:rsidR="00096725" w:rsidRPr="00457945">
        <w:rPr>
          <w:rFonts w:asciiTheme="majorBidi" w:hAnsiTheme="majorBidi" w:cstheme="majorBidi"/>
          <w:sz w:val="28"/>
          <w:szCs w:val="28"/>
          <w:rtl/>
        </w:rPr>
        <w:t xml:space="preserve"> מדד אף הוא את הע</w:t>
      </w:r>
      <w:r w:rsidR="003A59E9" w:rsidRPr="00457945">
        <w:rPr>
          <w:rFonts w:asciiTheme="majorBidi" w:hAnsiTheme="majorBidi" w:cstheme="majorBidi"/>
          <w:sz w:val="28"/>
          <w:szCs w:val="28"/>
          <w:rtl/>
        </w:rPr>
        <w:t xml:space="preserve">ולם </w:t>
      </w:r>
      <w:r w:rsidR="00096725" w:rsidRPr="00457945">
        <w:rPr>
          <w:rFonts w:asciiTheme="majorBidi" w:hAnsiTheme="majorBidi" w:cstheme="majorBidi"/>
          <w:sz w:val="28"/>
          <w:szCs w:val="28"/>
          <w:rtl/>
        </w:rPr>
        <w:t>בערכים כספיים</w:t>
      </w:r>
      <w:r w:rsidR="006B61D9" w:rsidRPr="00457945">
        <w:rPr>
          <w:rFonts w:asciiTheme="majorBidi" w:hAnsiTheme="majorBidi" w:cstheme="majorBidi"/>
          <w:sz w:val="28"/>
          <w:szCs w:val="28"/>
          <w:rtl/>
        </w:rPr>
        <w:t xml:space="preserve">. </w:t>
      </w:r>
      <w:r w:rsidR="003A59E9" w:rsidRPr="00457945">
        <w:rPr>
          <w:rFonts w:asciiTheme="majorBidi" w:hAnsiTheme="majorBidi" w:cstheme="majorBidi"/>
          <w:sz w:val="28"/>
          <w:szCs w:val="28"/>
          <w:rtl/>
        </w:rPr>
        <w:t xml:space="preserve"> הוא </w:t>
      </w:r>
      <w:r w:rsidR="006B61D9" w:rsidRPr="00457945">
        <w:rPr>
          <w:rFonts w:asciiTheme="majorBidi" w:hAnsiTheme="majorBidi" w:cstheme="majorBidi"/>
          <w:sz w:val="28"/>
          <w:szCs w:val="28"/>
          <w:rtl/>
        </w:rPr>
        <w:t xml:space="preserve">דווקא </w:t>
      </w:r>
      <w:r w:rsidR="00C51FF1" w:rsidRPr="00457945">
        <w:rPr>
          <w:rFonts w:asciiTheme="majorBidi" w:hAnsiTheme="majorBidi" w:cstheme="majorBidi"/>
          <w:sz w:val="28"/>
          <w:szCs w:val="28"/>
          <w:rtl/>
        </w:rPr>
        <w:t>ה</w:t>
      </w:r>
      <w:r w:rsidR="003A59E9" w:rsidRPr="00457945">
        <w:rPr>
          <w:rFonts w:asciiTheme="majorBidi" w:hAnsiTheme="majorBidi" w:cstheme="majorBidi"/>
          <w:sz w:val="28"/>
          <w:szCs w:val="28"/>
          <w:rtl/>
        </w:rPr>
        <w:t xml:space="preserve">רבה </w:t>
      </w:r>
      <w:r w:rsidR="00BD7BC6" w:rsidRPr="00457945">
        <w:rPr>
          <w:rFonts w:asciiTheme="majorBidi" w:hAnsiTheme="majorBidi" w:cstheme="majorBidi"/>
          <w:sz w:val="28"/>
          <w:szCs w:val="28"/>
          <w:rtl/>
        </w:rPr>
        <w:t>לתאר חפצים, כולל יצירות אמנות</w:t>
      </w:r>
      <w:r w:rsidR="003377A4" w:rsidRPr="00457945">
        <w:rPr>
          <w:rFonts w:asciiTheme="majorBidi" w:hAnsiTheme="majorBidi" w:cstheme="majorBidi"/>
          <w:sz w:val="28"/>
          <w:szCs w:val="28"/>
          <w:rtl/>
        </w:rPr>
        <w:t xml:space="preserve">, </w:t>
      </w:r>
      <w:r w:rsidR="00F350C5" w:rsidRPr="00457945">
        <w:rPr>
          <w:rFonts w:asciiTheme="majorBidi" w:hAnsiTheme="majorBidi" w:cstheme="majorBidi"/>
          <w:sz w:val="28"/>
          <w:szCs w:val="28"/>
          <w:rtl/>
        </w:rPr>
        <w:t>ו</w:t>
      </w:r>
      <w:r w:rsidR="006B61D9" w:rsidRPr="00457945">
        <w:rPr>
          <w:rFonts w:asciiTheme="majorBidi" w:hAnsiTheme="majorBidi" w:cstheme="majorBidi"/>
          <w:sz w:val="28"/>
          <w:szCs w:val="28"/>
          <w:rtl/>
        </w:rPr>
        <w:t xml:space="preserve">כרך </w:t>
      </w:r>
      <w:r w:rsidR="00F350C5" w:rsidRPr="00457945">
        <w:rPr>
          <w:rFonts w:asciiTheme="majorBidi" w:hAnsiTheme="majorBidi" w:cstheme="majorBidi"/>
          <w:sz w:val="28"/>
          <w:szCs w:val="28"/>
          <w:rtl/>
        </w:rPr>
        <w:t xml:space="preserve">את </w:t>
      </w:r>
      <w:r w:rsidR="006B61D9" w:rsidRPr="00457945">
        <w:rPr>
          <w:rFonts w:asciiTheme="majorBidi" w:hAnsiTheme="majorBidi" w:cstheme="majorBidi"/>
          <w:sz w:val="28"/>
          <w:szCs w:val="28"/>
          <w:rtl/>
        </w:rPr>
        <w:t>השווי</w:t>
      </w:r>
      <w:r w:rsidR="00F350C5" w:rsidRPr="00457945">
        <w:rPr>
          <w:rFonts w:asciiTheme="majorBidi" w:hAnsiTheme="majorBidi" w:cstheme="majorBidi"/>
          <w:sz w:val="28"/>
          <w:szCs w:val="28"/>
          <w:rtl/>
        </w:rPr>
        <w:t xml:space="preserve"> הכספי </w:t>
      </w:r>
      <w:r w:rsidR="006B61D9" w:rsidRPr="00457945">
        <w:rPr>
          <w:rFonts w:asciiTheme="majorBidi" w:hAnsiTheme="majorBidi" w:cstheme="majorBidi"/>
          <w:sz w:val="28"/>
          <w:szCs w:val="28"/>
          <w:rtl/>
        </w:rPr>
        <w:t>ב</w:t>
      </w:r>
      <w:r w:rsidR="00F350C5" w:rsidRPr="00457945">
        <w:rPr>
          <w:rFonts w:asciiTheme="majorBidi" w:hAnsiTheme="majorBidi" w:cstheme="majorBidi"/>
          <w:sz w:val="28"/>
          <w:szCs w:val="28"/>
          <w:rtl/>
        </w:rPr>
        <w:t xml:space="preserve">זיקה </w:t>
      </w:r>
      <w:r w:rsidR="00333180" w:rsidRPr="00457945">
        <w:rPr>
          <w:rFonts w:asciiTheme="majorBidi" w:hAnsiTheme="majorBidi" w:cstheme="majorBidi"/>
          <w:sz w:val="28"/>
          <w:szCs w:val="28"/>
          <w:rtl/>
        </w:rPr>
        <w:t>אישית ורגשית. לדוגמה, הוא מתאר בפרטי פרטים</w:t>
      </w:r>
      <w:r w:rsidR="00A24154" w:rsidRPr="00457945">
        <w:rPr>
          <w:rFonts w:asciiTheme="majorBidi" w:hAnsiTheme="majorBidi" w:cstheme="majorBidi"/>
          <w:sz w:val="28"/>
          <w:szCs w:val="28"/>
          <w:rtl/>
        </w:rPr>
        <w:t xml:space="preserve"> </w:t>
      </w:r>
      <w:r w:rsidR="00D058B9" w:rsidRPr="00457945">
        <w:rPr>
          <w:rFonts w:asciiTheme="majorBidi" w:hAnsiTheme="majorBidi" w:cstheme="majorBidi"/>
          <w:sz w:val="28"/>
          <w:szCs w:val="28"/>
          <w:rtl/>
        </w:rPr>
        <w:t>ובגאווה</w:t>
      </w:r>
      <w:r w:rsidR="00577043" w:rsidRPr="00457945">
        <w:rPr>
          <w:rFonts w:asciiTheme="majorBidi" w:hAnsiTheme="majorBidi" w:cstheme="majorBidi"/>
          <w:sz w:val="28"/>
          <w:szCs w:val="28"/>
          <w:rtl/>
        </w:rPr>
        <w:t xml:space="preserve"> לא מוסתרת </w:t>
      </w:r>
      <w:r w:rsidR="006B61D9" w:rsidRPr="00457945">
        <w:rPr>
          <w:rFonts w:asciiTheme="majorBidi" w:hAnsiTheme="majorBidi" w:cstheme="majorBidi"/>
          <w:sz w:val="28"/>
          <w:szCs w:val="28"/>
          <w:rtl/>
        </w:rPr>
        <w:t>חפץ פולחני</w:t>
      </w:r>
      <w:r w:rsidR="00577043" w:rsidRPr="00457945">
        <w:rPr>
          <w:rFonts w:asciiTheme="majorBidi" w:hAnsiTheme="majorBidi" w:cstheme="majorBidi"/>
          <w:sz w:val="28"/>
          <w:szCs w:val="28"/>
          <w:rtl/>
        </w:rPr>
        <w:t xml:space="preserve"> </w:t>
      </w:r>
      <w:r w:rsidR="003D525B" w:rsidRPr="00457945">
        <w:rPr>
          <w:rFonts w:asciiTheme="majorBidi" w:hAnsiTheme="majorBidi" w:cstheme="majorBidi"/>
          <w:sz w:val="28"/>
          <w:szCs w:val="28"/>
          <w:rtl/>
        </w:rPr>
        <w:t>שהזמין אצל צורפים ב</w:t>
      </w:r>
      <w:r w:rsidR="006B61D9" w:rsidRPr="00457945">
        <w:rPr>
          <w:rFonts w:asciiTheme="majorBidi" w:hAnsiTheme="majorBidi" w:cstheme="majorBidi"/>
          <w:sz w:val="28"/>
          <w:szCs w:val="28"/>
          <w:rtl/>
        </w:rPr>
        <w:t>-</w:t>
      </w:r>
      <w:proofErr w:type="spellStart"/>
      <w:r w:rsidR="006B61D9" w:rsidRPr="00457945">
        <w:rPr>
          <w:rFonts w:asciiTheme="majorBidi" w:hAnsiTheme="majorBidi" w:cstheme="majorBidi"/>
          <w:sz w:val="28"/>
          <w:szCs w:val="28"/>
        </w:rPr>
        <w:t>Lwow</w:t>
      </w:r>
      <w:proofErr w:type="spellEnd"/>
      <w:r w:rsidR="003D525B" w:rsidRPr="00457945">
        <w:rPr>
          <w:rFonts w:asciiTheme="majorBidi" w:hAnsiTheme="majorBidi" w:cstheme="majorBidi"/>
          <w:sz w:val="28"/>
          <w:szCs w:val="28"/>
          <w:rtl/>
        </w:rPr>
        <w:t xml:space="preserve"> </w:t>
      </w:r>
      <w:r w:rsidR="002643CC" w:rsidRPr="00457945">
        <w:rPr>
          <w:rFonts w:asciiTheme="majorBidi" w:hAnsiTheme="majorBidi" w:cstheme="majorBidi"/>
          <w:sz w:val="28"/>
          <w:szCs w:val="28"/>
          <w:rtl/>
        </w:rPr>
        <w:t xml:space="preserve">ומציין מחיר כל אחד </w:t>
      </w:r>
      <w:r w:rsidR="006B61D9" w:rsidRPr="00457945">
        <w:rPr>
          <w:rFonts w:asciiTheme="majorBidi" w:hAnsiTheme="majorBidi" w:cstheme="majorBidi"/>
          <w:sz w:val="28"/>
          <w:szCs w:val="28"/>
          <w:rtl/>
        </w:rPr>
        <w:t>ממרכיביו</w:t>
      </w:r>
      <w:r w:rsidR="00A91210" w:rsidRPr="00457945">
        <w:rPr>
          <w:rFonts w:asciiTheme="majorBidi" w:hAnsiTheme="majorBidi" w:cstheme="majorBidi"/>
          <w:sz w:val="28"/>
          <w:szCs w:val="28"/>
          <w:rtl/>
        </w:rPr>
        <w:t xml:space="preserve"> </w:t>
      </w:r>
      <w:r w:rsidR="00B24986" w:rsidRPr="00457945">
        <w:rPr>
          <w:rFonts w:asciiTheme="majorBidi" w:hAnsiTheme="majorBidi" w:cstheme="majorBidi"/>
          <w:sz w:val="28"/>
          <w:szCs w:val="28"/>
          <w:rtl/>
        </w:rPr>
        <w:t xml:space="preserve">יחס </w:t>
      </w:r>
      <w:r w:rsidR="00651FF6" w:rsidRPr="00457945">
        <w:rPr>
          <w:rFonts w:asciiTheme="majorBidi" w:hAnsiTheme="majorBidi" w:cstheme="majorBidi"/>
          <w:sz w:val="28"/>
          <w:szCs w:val="28"/>
          <w:rtl/>
        </w:rPr>
        <w:t>אי</w:t>
      </w:r>
      <w:r w:rsidR="00724018" w:rsidRPr="00457945">
        <w:rPr>
          <w:rFonts w:asciiTheme="majorBidi" w:hAnsiTheme="majorBidi" w:cstheme="majorBidi"/>
          <w:sz w:val="28"/>
          <w:szCs w:val="28"/>
          <w:rtl/>
        </w:rPr>
        <w:t xml:space="preserve">שי </w:t>
      </w:r>
      <w:r w:rsidR="00B24986" w:rsidRPr="00457945">
        <w:rPr>
          <w:rFonts w:asciiTheme="majorBidi" w:hAnsiTheme="majorBidi" w:cstheme="majorBidi"/>
          <w:sz w:val="28"/>
          <w:szCs w:val="28"/>
          <w:rtl/>
        </w:rPr>
        <w:t xml:space="preserve">כזה אל </w:t>
      </w:r>
      <w:r w:rsidR="00651FF6" w:rsidRPr="00457945">
        <w:rPr>
          <w:rFonts w:asciiTheme="majorBidi" w:hAnsiTheme="majorBidi" w:cstheme="majorBidi"/>
          <w:sz w:val="28"/>
          <w:szCs w:val="28"/>
          <w:rtl/>
        </w:rPr>
        <w:t xml:space="preserve">יצירתם של אומנים </w:t>
      </w:r>
      <w:r w:rsidR="009B1767" w:rsidRPr="00457945">
        <w:rPr>
          <w:rFonts w:asciiTheme="majorBidi" w:hAnsiTheme="majorBidi" w:cstheme="majorBidi"/>
          <w:sz w:val="28"/>
          <w:szCs w:val="28"/>
          <w:rtl/>
        </w:rPr>
        <w:t xml:space="preserve"> ואמנים </w:t>
      </w:r>
      <w:r w:rsidR="00724018" w:rsidRPr="00457945">
        <w:rPr>
          <w:rFonts w:asciiTheme="majorBidi" w:hAnsiTheme="majorBidi" w:cstheme="majorBidi"/>
          <w:sz w:val="28"/>
          <w:szCs w:val="28"/>
          <w:rtl/>
        </w:rPr>
        <w:t xml:space="preserve">התאים לתרבות הקורפורטיבית </w:t>
      </w:r>
      <w:r w:rsidR="00D83B45" w:rsidRPr="00457945">
        <w:rPr>
          <w:rFonts w:asciiTheme="majorBidi" w:hAnsiTheme="majorBidi" w:cstheme="majorBidi"/>
          <w:sz w:val="28"/>
          <w:szCs w:val="28"/>
          <w:rtl/>
        </w:rPr>
        <w:t xml:space="preserve"> העירונית </w:t>
      </w:r>
      <w:r w:rsidR="00C03991" w:rsidRPr="00457945">
        <w:rPr>
          <w:rFonts w:asciiTheme="majorBidi" w:hAnsiTheme="majorBidi" w:cstheme="majorBidi"/>
          <w:sz w:val="28"/>
          <w:szCs w:val="28"/>
          <w:rtl/>
        </w:rPr>
        <w:t>שעדיין שררה במלכות פולין</w:t>
      </w:r>
      <w:r w:rsidR="00684FB4" w:rsidRPr="00457945">
        <w:rPr>
          <w:rFonts w:asciiTheme="majorBidi" w:hAnsiTheme="majorBidi" w:cstheme="majorBidi"/>
          <w:sz w:val="28"/>
          <w:szCs w:val="28"/>
          <w:rtl/>
        </w:rPr>
        <w:t xml:space="preserve"> ערב חל</w:t>
      </w:r>
      <w:r w:rsidR="00110711" w:rsidRPr="00457945">
        <w:rPr>
          <w:rFonts w:asciiTheme="majorBidi" w:hAnsiTheme="majorBidi" w:cstheme="majorBidi"/>
          <w:sz w:val="28"/>
          <w:szCs w:val="28"/>
          <w:rtl/>
        </w:rPr>
        <w:t>ו</w:t>
      </w:r>
      <w:r w:rsidR="00684FB4" w:rsidRPr="00457945">
        <w:rPr>
          <w:rFonts w:asciiTheme="majorBidi" w:hAnsiTheme="majorBidi" w:cstheme="majorBidi"/>
          <w:sz w:val="28"/>
          <w:szCs w:val="28"/>
          <w:rtl/>
        </w:rPr>
        <w:t>קות פולין.</w:t>
      </w:r>
      <w:r w:rsidR="004949A5" w:rsidRPr="00457945">
        <w:rPr>
          <w:rFonts w:asciiTheme="majorBidi" w:hAnsiTheme="majorBidi" w:cstheme="majorBidi"/>
          <w:sz w:val="28"/>
          <w:szCs w:val="28"/>
          <w:rtl/>
        </w:rPr>
        <w:t xml:space="preserve"> ספיבקוב חונך וגדל בתוך תמהיל אודסאי נפיץ שבו תססו תחרות עסקית עזה, קפיטליזם אגרסיבי, ריבוי צפוף של תרבויות אתניות ומסורות דתיות נושנות שלא התמזגו </w:t>
      </w:r>
      <w:r w:rsidR="004949A5" w:rsidRPr="00457945">
        <w:rPr>
          <w:rFonts w:asciiTheme="majorBidi" w:hAnsiTheme="majorBidi" w:cstheme="majorBidi"/>
          <w:sz w:val="28"/>
          <w:szCs w:val="28"/>
          <w:rtl/>
        </w:rPr>
        <w:lastRenderedPageBreak/>
        <w:t>זו עם זו. אולם, האיש, שהיה תעשיין צבעים מצליח וספק שמנים בקנה מידה כלל-אימפריאלי, לא הועיד את האוטוביוגרפיה שלו לתיאור ה</w:t>
      </w:r>
      <w:r w:rsidR="006B61D9" w:rsidRPr="00457945">
        <w:rPr>
          <w:rFonts w:asciiTheme="majorBidi" w:hAnsiTheme="majorBidi" w:cstheme="majorBidi"/>
          <w:sz w:val="28"/>
          <w:szCs w:val="28"/>
          <w:rtl/>
        </w:rPr>
        <w:t>י</w:t>
      </w:r>
      <w:r w:rsidR="004949A5" w:rsidRPr="00457945">
        <w:rPr>
          <w:rFonts w:asciiTheme="majorBidi" w:hAnsiTheme="majorBidi" w:cstheme="majorBidi"/>
          <w:sz w:val="28"/>
          <w:szCs w:val="28"/>
          <w:rtl/>
        </w:rPr>
        <w:t>שגיו וכ</w:t>
      </w:r>
      <w:r w:rsidR="00036AA5" w:rsidRPr="00457945">
        <w:rPr>
          <w:rFonts w:asciiTheme="majorBidi" w:hAnsiTheme="majorBidi" w:cstheme="majorBidi"/>
          <w:sz w:val="28"/>
          <w:szCs w:val="28"/>
          <w:rtl/>
        </w:rPr>
        <w:t>י</w:t>
      </w:r>
      <w:r w:rsidR="004949A5" w:rsidRPr="00457945">
        <w:rPr>
          <w:rFonts w:asciiTheme="majorBidi" w:hAnsiTheme="majorBidi" w:cstheme="majorBidi"/>
          <w:sz w:val="28"/>
          <w:szCs w:val="28"/>
          <w:rtl/>
        </w:rPr>
        <w:t>שלונותיו העסקיים. היזם שהתעשר שניהל בביתו אורח חיים שהיה אופייני לבורגנות היהודית בערים הגדולות של רוסיה הצארית ערב מלחמת העולם הראשונה מודה בפני קוראיו: "אכן נתמסרתי לשם פרנסתי למסחר ולתעשי</w:t>
      </w:r>
      <w:r w:rsidR="00FB0D43" w:rsidRPr="00457945">
        <w:rPr>
          <w:rFonts w:asciiTheme="majorBidi" w:hAnsiTheme="majorBidi" w:cstheme="majorBidi"/>
          <w:sz w:val="28"/>
          <w:szCs w:val="28"/>
          <w:rtl/>
        </w:rPr>
        <w:t>י</w:t>
      </w:r>
      <w:r w:rsidR="004949A5" w:rsidRPr="00457945">
        <w:rPr>
          <w:rFonts w:asciiTheme="majorBidi" w:hAnsiTheme="majorBidi" w:cstheme="majorBidi"/>
          <w:sz w:val="28"/>
          <w:szCs w:val="28"/>
          <w:rtl/>
        </w:rPr>
        <w:t>ה. הם לא מלאו את רצוני לגמרי ואת חיי, אבל בעסקים הללו הלא מצאתי את מחייתי.".ברוחן של אוטובי</w:t>
      </w:r>
      <w:r w:rsidR="00FC3AA2" w:rsidRPr="00457945">
        <w:rPr>
          <w:rFonts w:asciiTheme="majorBidi" w:hAnsiTheme="majorBidi" w:cstheme="majorBidi"/>
          <w:sz w:val="28"/>
          <w:szCs w:val="28"/>
          <w:rtl/>
        </w:rPr>
        <w:t>ו</w:t>
      </w:r>
      <w:r w:rsidR="004949A5" w:rsidRPr="00457945">
        <w:rPr>
          <w:rFonts w:asciiTheme="majorBidi" w:hAnsiTheme="majorBidi" w:cstheme="majorBidi"/>
          <w:sz w:val="28"/>
          <w:szCs w:val="28"/>
          <w:rtl/>
        </w:rPr>
        <w:t xml:space="preserve">גרפיות מודרניות שכתבו רבים מבני דורו </w:t>
      </w:r>
      <w:r w:rsidR="00FB0D43" w:rsidRPr="00457945">
        <w:rPr>
          <w:rFonts w:asciiTheme="majorBidi" w:hAnsiTheme="majorBidi" w:cstheme="majorBidi"/>
          <w:sz w:val="28"/>
          <w:szCs w:val="28"/>
          <w:rtl/>
        </w:rPr>
        <w:t xml:space="preserve">(במיוחד אלו שנתפסו לרעיונות סוציאליסטיים) </w:t>
      </w:r>
      <w:r w:rsidR="004949A5" w:rsidRPr="00457945">
        <w:rPr>
          <w:rFonts w:asciiTheme="majorBidi" w:hAnsiTheme="majorBidi" w:cstheme="majorBidi"/>
          <w:sz w:val="28"/>
          <w:szCs w:val="28"/>
          <w:rtl/>
        </w:rPr>
        <w:t>הוא מסתייג מן ההתמסרות המוחלטת  לעסקים ומשדר רוח אנטי-קפיטליסטית בעלת נימות רומנטיות. הוא לא היה מזוהה, לפי עדותו, עם מפלגה או תנועה בעלת מצע של רדיקליזם חברתי, וטינתו לזרמים אלה התעצמה בעקבות מה שחווה שאודסה עיר הולדתו תחת השלטון הבולשביקי. ועם זאת, מושלת בז</w:t>
      </w:r>
      <w:r w:rsidR="00036AA5" w:rsidRPr="00457945">
        <w:rPr>
          <w:rFonts w:asciiTheme="majorBidi" w:hAnsiTheme="majorBidi" w:cstheme="majorBidi"/>
          <w:sz w:val="28"/>
          <w:szCs w:val="28"/>
          <w:rtl/>
        </w:rPr>
        <w:t>י</w:t>
      </w:r>
      <w:r w:rsidR="004949A5" w:rsidRPr="00457945">
        <w:rPr>
          <w:rFonts w:asciiTheme="majorBidi" w:hAnsiTheme="majorBidi" w:cstheme="majorBidi"/>
          <w:sz w:val="28"/>
          <w:szCs w:val="28"/>
          <w:rtl/>
        </w:rPr>
        <w:t xml:space="preserve">כרונות </w:t>
      </w:r>
      <w:r w:rsidR="00B663A2" w:rsidRPr="00457945">
        <w:rPr>
          <w:rFonts w:asciiTheme="majorBidi" w:hAnsiTheme="majorBidi" w:cstheme="majorBidi"/>
          <w:sz w:val="28"/>
          <w:szCs w:val="28"/>
          <w:rtl/>
        </w:rPr>
        <w:t xml:space="preserve">אמביוולנטיות, </w:t>
      </w:r>
      <w:r w:rsidR="004949A5" w:rsidRPr="00457945">
        <w:rPr>
          <w:rFonts w:asciiTheme="majorBidi" w:hAnsiTheme="majorBidi" w:cstheme="majorBidi"/>
          <w:sz w:val="28"/>
          <w:szCs w:val="28"/>
          <w:rtl/>
        </w:rPr>
        <w:t>המקדשת</w:t>
      </w:r>
      <w:r w:rsidR="00B663A2" w:rsidRPr="00457945">
        <w:rPr>
          <w:rFonts w:asciiTheme="majorBidi" w:hAnsiTheme="majorBidi" w:cstheme="majorBidi"/>
          <w:sz w:val="28"/>
          <w:szCs w:val="28"/>
          <w:rtl/>
        </w:rPr>
        <w:t xml:space="preserve"> מצד אחד ברוח </w:t>
      </w:r>
      <w:r w:rsidR="004949A5" w:rsidRPr="00457945">
        <w:rPr>
          <w:rFonts w:asciiTheme="majorBidi" w:hAnsiTheme="majorBidi" w:cstheme="majorBidi"/>
          <w:sz w:val="28"/>
          <w:szCs w:val="28"/>
          <w:rtl/>
        </w:rPr>
        <w:t xml:space="preserve"> </w:t>
      </w:r>
      <w:proofErr w:type="spellStart"/>
      <w:r w:rsidR="00FB0D43" w:rsidRPr="00457945">
        <w:rPr>
          <w:rFonts w:asciiTheme="majorBidi" w:hAnsiTheme="majorBidi" w:cstheme="majorBidi"/>
          <w:sz w:val="28"/>
          <w:szCs w:val="28"/>
        </w:rPr>
        <w:t>b</w:t>
      </w:r>
      <w:r w:rsidR="00B663A2" w:rsidRPr="00457945">
        <w:rPr>
          <w:rFonts w:asciiTheme="majorBidi" w:hAnsiTheme="majorBidi" w:cstheme="majorBidi"/>
          <w:sz w:val="28"/>
          <w:szCs w:val="28"/>
        </w:rPr>
        <w:t>alebatish</w:t>
      </w:r>
      <w:proofErr w:type="spellEnd"/>
      <w:r w:rsidR="00B663A2" w:rsidRPr="00457945">
        <w:rPr>
          <w:rFonts w:asciiTheme="majorBidi" w:hAnsiTheme="majorBidi" w:cstheme="majorBidi"/>
          <w:sz w:val="28"/>
          <w:szCs w:val="28"/>
          <w:rtl/>
        </w:rPr>
        <w:t xml:space="preserve"> </w:t>
      </w:r>
      <w:r w:rsidR="004949A5" w:rsidRPr="00457945">
        <w:rPr>
          <w:rFonts w:asciiTheme="majorBidi" w:hAnsiTheme="majorBidi" w:cstheme="majorBidi"/>
          <w:sz w:val="28"/>
          <w:szCs w:val="28"/>
          <w:rtl/>
        </w:rPr>
        <w:t xml:space="preserve">את החפצים הביתיים, </w:t>
      </w:r>
      <w:r w:rsidR="00B663A2" w:rsidRPr="00457945">
        <w:rPr>
          <w:rFonts w:asciiTheme="majorBidi" w:hAnsiTheme="majorBidi" w:cstheme="majorBidi"/>
          <w:sz w:val="28"/>
          <w:szCs w:val="28"/>
          <w:rtl/>
        </w:rPr>
        <w:t>ו</w:t>
      </w:r>
      <w:r w:rsidR="004949A5" w:rsidRPr="00457945">
        <w:rPr>
          <w:rFonts w:asciiTheme="majorBidi" w:hAnsiTheme="majorBidi" w:cstheme="majorBidi"/>
          <w:sz w:val="28"/>
          <w:szCs w:val="28"/>
          <w:rtl/>
        </w:rPr>
        <w:t xml:space="preserve">מברכת על ההצלחה הכלכלית </w:t>
      </w:r>
      <w:r w:rsidR="00FB0D43" w:rsidRPr="00457945">
        <w:rPr>
          <w:rFonts w:asciiTheme="majorBidi" w:hAnsiTheme="majorBidi" w:cstheme="majorBidi"/>
          <w:sz w:val="28"/>
          <w:szCs w:val="28"/>
          <w:rtl/>
        </w:rPr>
        <w:t xml:space="preserve"> - </w:t>
      </w:r>
      <w:r w:rsidR="00B663A2" w:rsidRPr="00457945">
        <w:rPr>
          <w:rFonts w:asciiTheme="majorBidi" w:hAnsiTheme="majorBidi" w:cstheme="majorBidi"/>
          <w:sz w:val="28"/>
          <w:szCs w:val="28"/>
          <w:rtl/>
        </w:rPr>
        <w:t>ומצד שני מס</w:t>
      </w:r>
      <w:r w:rsidR="00FB0D43" w:rsidRPr="00457945">
        <w:rPr>
          <w:rFonts w:asciiTheme="majorBidi" w:hAnsiTheme="majorBidi" w:cstheme="majorBidi"/>
          <w:sz w:val="28"/>
          <w:szCs w:val="28"/>
          <w:rtl/>
        </w:rPr>
        <w:t>ת</w:t>
      </w:r>
      <w:r w:rsidR="00B663A2" w:rsidRPr="00457945">
        <w:rPr>
          <w:rFonts w:asciiTheme="majorBidi" w:hAnsiTheme="majorBidi" w:cstheme="majorBidi"/>
          <w:sz w:val="28"/>
          <w:szCs w:val="28"/>
          <w:rtl/>
        </w:rPr>
        <w:t>ייגת</w:t>
      </w:r>
      <w:r w:rsidR="004949A5" w:rsidRPr="00457945">
        <w:rPr>
          <w:rFonts w:asciiTheme="majorBidi" w:hAnsiTheme="majorBidi" w:cstheme="majorBidi"/>
          <w:sz w:val="28"/>
          <w:szCs w:val="28"/>
          <w:rtl/>
        </w:rPr>
        <w:t xml:space="preserve"> </w:t>
      </w:r>
      <w:r w:rsidR="00B663A2" w:rsidRPr="00457945">
        <w:rPr>
          <w:rFonts w:asciiTheme="majorBidi" w:hAnsiTheme="majorBidi" w:cstheme="majorBidi"/>
          <w:sz w:val="28"/>
          <w:szCs w:val="28"/>
          <w:rtl/>
        </w:rPr>
        <w:t>מ</w:t>
      </w:r>
      <w:r w:rsidR="004949A5" w:rsidRPr="00457945">
        <w:rPr>
          <w:rFonts w:asciiTheme="majorBidi" w:hAnsiTheme="majorBidi" w:cstheme="majorBidi"/>
          <w:sz w:val="28"/>
          <w:szCs w:val="28"/>
          <w:rtl/>
        </w:rPr>
        <w:t>השפעת ההון והרכוש על יחסי גבר ואשה, הורים וילדים, ו</w:t>
      </w:r>
      <w:r w:rsidR="00FB0D43" w:rsidRPr="00457945">
        <w:rPr>
          <w:rFonts w:asciiTheme="majorBidi" w:hAnsiTheme="majorBidi" w:cstheme="majorBidi"/>
          <w:sz w:val="28"/>
          <w:szCs w:val="28"/>
          <w:rtl/>
        </w:rPr>
        <w:t>מצניעה את</w:t>
      </w:r>
      <w:r w:rsidR="004949A5" w:rsidRPr="00457945">
        <w:rPr>
          <w:rFonts w:asciiTheme="majorBidi" w:hAnsiTheme="majorBidi" w:cstheme="majorBidi"/>
          <w:sz w:val="28"/>
          <w:szCs w:val="28"/>
          <w:rtl/>
        </w:rPr>
        <w:t xml:space="preserve"> </w:t>
      </w:r>
      <w:r w:rsidR="00FB0D43" w:rsidRPr="00457945">
        <w:rPr>
          <w:rFonts w:asciiTheme="majorBidi" w:hAnsiTheme="majorBidi" w:cstheme="majorBidi"/>
          <w:sz w:val="28"/>
          <w:szCs w:val="28"/>
          <w:rtl/>
        </w:rPr>
        <w:t>חלקו של הכסף ביצירת</w:t>
      </w:r>
      <w:r w:rsidR="004949A5" w:rsidRPr="00457945">
        <w:rPr>
          <w:rFonts w:asciiTheme="majorBidi" w:hAnsiTheme="majorBidi" w:cstheme="majorBidi"/>
          <w:sz w:val="28"/>
          <w:szCs w:val="28"/>
          <w:rtl/>
        </w:rPr>
        <w:t xml:space="preserve"> שירה, ספרות ציור ומוסיקה. </w:t>
      </w:r>
      <w:r w:rsidR="00AF7C78" w:rsidRPr="00457945">
        <w:rPr>
          <w:rFonts w:asciiTheme="majorBidi" w:hAnsiTheme="majorBidi" w:cstheme="majorBidi"/>
          <w:sz w:val="28"/>
          <w:szCs w:val="28"/>
          <w:rtl/>
        </w:rPr>
        <w:t>במש</w:t>
      </w:r>
      <w:r w:rsidR="00B02481" w:rsidRPr="00457945">
        <w:rPr>
          <w:rFonts w:asciiTheme="majorBidi" w:hAnsiTheme="majorBidi" w:cstheme="majorBidi"/>
          <w:sz w:val="28"/>
          <w:szCs w:val="28"/>
          <w:rtl/>
        </w:rPr>
        <w:t>פ</w:t>
      </w:r>
      <w:r w:rsidR="00AF7C78" w:rsidRPr="00457945">
        <w:rPr>
          <w:rFonts w:asciiTheme="majorBidi" w:hAnsiTheme="majorBidi" w:cstheme="majorBidi"/>
          <w:sz w:val="28"/>
          <w:szCs w:val="28"/>
          <w:rtl/>
        </w:rPr>
        <w:t xml:space="preserve">חתה של גליקל, </w:t>
      </w:r>
      <w:r w:rsidR="00B02481" w:rsidRPr="00457945">
        <w:rPr>
          <w:rFonts w:asciiTheme="majorBidi" w:hAnsiTheme="majorBidi" w:cstheme="majorBidi"/>
          <w:sz w:val="28"/>
          <w:szCs w:val="28"/>
          <w:rtl/>
        </w:rPr>
        <w:t>אכן קנ</w:t>
      </w:r>
      <w:r w:rsidR="00B1204A" w:rsidRPr="00457945">
        <w:rPr>
          <w:rFonts w:asciiTheme="majorBidi" w:hAnsiTheme="majorBidi" w:cstheme="majorBidi"/>
          <w:sz w:val="28"/>
          <w:szCs w:val="28"/>
          <w:rtl/>
        </w:rPr>
        <w:t>ו נשים וגברים  לשונות</w:t>
      </w:r>
      <w:r w:rsidR="006B61D9" w:rsidRPr="00457945">
        <w:rPr>
          <w:rFonts w:asciiTheme="majorBidi" w:hAnsiTheme="majorBidi" w:cstheme="majorBidi"/>
          <w:sz w:val="28"/>
          <w:szCs w:val="28"/>
          <w:rtl/>
        </w:rPr>
        <w:t xml:space="preserve"> זרות</w:t>
      </w:r>
      <w:r w:rsidR="00B1204A" w:rsidRPr="00457945">
        <w:rPr>
          <w:rFonts w:asciiTheme="majorBidi" w:hAnsiTheme="majorBidi" w:cstheme="majorBidi"/>
          <w:sz w:val="28"/>
          <w:szCs w:val="28"/>
          <w:rtl/>
        </w:rPr>
        <w:t>,</w:t>
      </w:r>
      <w:r w:rsidR="006B61D9" w:rsidRPr="00457945">
        <w:rPr>
          <w:rFonts w:asciiTheme="majorBidi" w:hAnsiTheme="majorBidi" w:cstheme="majorBidi"/>
          <w:sz w:val="28"/>
          <w:szCs w:val="28"/>
          <w:rtl/>
        </w:rPr>
        <w:t xml:space="preserve"> </w:t>
      </w:r>
      <w:r w:rsidR="00D70BE9" w:rsidRPr="00457945">
        <w:rPr>
          <w:rFonts w:asciiTheme="majorBidi" w:hAnsiTheme="majorBidi" w:cstheme="majorBidi"/>
          <w:sz w:val="28"/>
          <w:szCs w:val="28"/>
          <w:rtl/>
        </w:rPr>
        <w:t>ו</w:t>
      </w:r>
      <w:r w:rsidR="00A52570" w:rsidRPr="00457945">
        <w:rPr>
          <w:rFonts w:asciiTheme="majorBidi" w:hAnsiTheme="majorBidi" w:cstheme="majorBidi"/>
          <w:sz w:val="28"/>
          <w:szCs w:val="28"/>
          <w:rtl/>
        </w:rPr>
        <w:t xml:space="preserve">אימצו </w:t>
      </w:r>
      <w:r w:rsidR="00D70BE9" w:rsidRPr="00457945">
        <w:rPr>
          <w:rFonts w:asciiTheme="majorBidi" w:hAnsiTheme="majorBidi" w:cstheme="majorBidi"/>
          <w:sz w:val="28"/>
          <w:szCs w:val="28"/>
          <w:rtl/>
        </w:rPr>
        <w:t xml:space="preserve">דרכי בילוי זמן </w:t>
      </w:r>
      <w:r w:rsidR="005A4BFA" w:rsidRPr="00457945">
        <w:rPr>
          <w:rFonts w:asciiTheme="majorBidi" w:hAnsiTheme="majorBidi" w:cstheme="majorBidi"/>
          <w:sz w:val="28"/>
          <w:szCs w:val="28"/>
          <w:rtl/>
        </w:rPr>
        <w:t xml:space="preserve">שרווחו בין </w:t>
      </w:r>
      <w:r w:rsidR="00B15FB8" w:rsidRPr="00457945">
        <w:rPr>
          <w:rFonts w:asciiTheme="majorBidi" w:hAnsiTheme="majorBidi" w:cstheme="majorBidi"/>
          <w:sz w:val="28"/>
          <w:szCs w:val="28"/>
          <w:rtl/>
        </w:rPr>
        <w:t xml:space="preserve"> בנות ובני </w:t>
      </w:r>
      <w:r w:rsidR="005A4BFA" w:rsidRPr="00457945">
        <w:rPr>
          <w:rFonts w:asciiTheme="majorBidi" w:hAnsiTheme="majorBidi" w:cstheme="majorBidi"/>
          <w:sz w:val="28"/>
          <w:szCs w:val="28"/>
          <w:rtl/>
        </w:rPr>
        <w:t>ה</w:t>
      </w:r>
      <w:r w:rsidR="00B15FB8" w:rsidRPr="00457945">
        <w:rPr>
          <w:rFonts w:asciiTheme="majorBidi" w:hAnsiTheme="majorBidi" w:cstheme="majorBidi"/>
          <w:sz w:val="28"/>
          <w:szCs w:val="28"/>
          <w:rtl/>
        </w:rPr>
        <w:t>מ</w:t>
      </w:r>
      <w:r w:rsidR="005A4BFA" w:rsidRPr="00457945">
        <w:rPr>
          <w:rFonts w:asciiTheme="majorBidi" w:hAnsiTheme="majorBidi" w:cstheme="majorBidi"/>
          <w:sz w:val="28"/>
          <w:szCs w:val="28"/>
          <w:rtl/>
        </w:rPr>
        <w:t>עמדות הגבוהים בח</w:t>
      </w:r>
      <w:r w:rsidR="00C0048A" w:rsidRPr="00457945">
        <w:rPr>
          <w:rFonts w:asciiTheme="majorBidi" w:hAnsiTheme="majorBidi" w:cstheme="majorBidi"/>
          <w:sz w:val="28"/>
          <w:szCs w:val="28"/>
          <w:rtl/>
        </w:rPr>
        <w:t>ב</w:t>
      </w:r>
      <w:r w:rsidR="005A4BFA" w:rsidRPr="00457945">
        <w:rPr>
          <w:rFonts w:asciiTheme="majorBidi" w:hAnsiTheme="majorBidi" w:cstheme="majorBidi"/>
          <w:sz w:val="28"/>
          <w:szCs w:val="28"/>
          <w:rtl/>
        </w:rPr>
        <w:t>רה העירונית ה</w:t>
      </w:r>
      <w:r w:rsidR="00C0048A" w:rsidRPr="00457945">
        <w:rPr>
          <w:rFonts w:asciiTheme="majorBidi" w:hAnsiTheme="majorBidi" w:cstheme="majorBidi"/>
          <w:sz w:val="28"/>
          <w:szCs w:val="28"/>
          <w:rtl/>
        </w:rPr>
        <w:t>לא</w:t>
      </w:r>
      <w:r w:rsidR="005A4BFA" w:rsidRPr="00457945">
        <w:rPr>
          <w:rFonts w:asciiTheme="majorBidi" w:hAnsiTheme="majorBidi" w:cstheme="majorBidi"/>
          <w:sz w:val="28"/>
          <w:szCs w:val="28"/>
          <w:rtl/>
        </w:rPr>
        <w:t>-יהודית.</w:t>
      </w:r>
      <w:r w:rsidR="00C0048A" w:rsidRPr="00457945">
        <w:rPr>
          <w:rFonts w:asciiTheme="majorBidi" w:hAnsiTheme="majorBidi" w:cstheme="majorBidi"/>
          <w:sz w:val="28"/>
          <w:szCs w:val="28"/>
          <w:rtl/>
        </w:rPr>
        <w:t xml:space="preserve"> אך, לפחות בעיני גליקל</w:t>
      </w:r>
      <w:r w:rsidR="00A52570" w:rsidRPr="00457945">
        <w:rPr>
          <w:rFonts w:asciiTheme="majorBidi" w:hAnsiTheme="majorBidi" w:cstheme="majorBidi"/>
          <w:sz w:val="28"/>
          <w:szCs w:val="28"/>
          <w:rtl/>
        </w:rPr>
        <w:t>,</w:t>
      </w:r>
      <w:r w:rsidR="00C0048A" w:rsidRPr="00457945">
        <w:rPr>
          <w:rFonts w:asciiTheme="majorBidi" w:hAnsiTheme="majorBidi" w:cstheme="majorBidi"/>
          <w:sz w:val="28"/>
          <w:szCs w:val="28"/>
          <w:rtl/>
        </w:rPr>
        <w:t xml:space="preserve"> </w:t>
      </w:r>
      <w:r w:rsidR="000C1A4A" w:rsidRPr="00457945">
        <w:rPr>
          <w:rFonts w:asciiTheme="majorBidi" w:hAnsiTheme="majorBidi" w:cstheme="majorBidi"/>
          <w:sz w:val="28"/>
          <w:szCs w:val="28"/>
          <w:rtl/>
        </w:rPr>
        <w:t>רכישת</w:t>
      </w:r>
      <w:r w:rsidR="002C647A" w:rsidRPr="00457945">
        <w:rPr>
          <w:rFonts w:asciiTheme="majorBidi" w:hAnsiTheme="majorBidi" w:cstheme="majorBidi"/>
          <w:sz w:val="28"/>
          <w:szCs w:val="28"/>
          <w:rtl/>
        </w:rPr>
        <w:t xml:space="preserve"> שפות אירופה, </w:t>
      </w:r>
      <w:r w:rsidR="00657DD3" w:rsidRPr="00457945">
        <w:rPr>
          <w:rFonts w:asciiTheme="majorBidi" w:hAnsiTheme="majorBidi" w:cstheme="majorBidi"/>
          <w:sz w:val="28"/>
          <w:szCs w:val="28"/>
          <w:rtl/>
        </w:rPr>
        <w:t xml:space="preserve"> כמו גם </w:t>
      </w:r>
      <w:r w:rsidR="00FE0506" w:rsidRPr="00457945">
        <w:rPr>
          <w:rFonts w:asciiTheme="majorBidi" w:hAnsiTheme="majorBidi" w:cstheme="majorBidi"/>
          <w:sz w:val="28"/>
          <w:szCs w:val="28"/>
          <w:rtl/>
        </w:rPr>
        <w:t xml:space="preserve">לימוד שירה ונגינה נחשבו </w:t>
      </w:r>
      <w:r w:rsidR="00657DD3" w:rsidRPr="00457945">
        <w:rPr>
          <w:rFonts w:asciiTheme="majorBidi" w:hAnsiTheme="majorBidi" w:cstheme="majorBidi"/>
          <w:sz w:val="28"/>
          <w:szCs w:val="28"/>
          <w:rtl/>
        </w:rPr>
        <w:t xml:space="preserve">לגיטימיים </w:t>
      </w:r>
      <w:r w:rsidR="003B5458" w:rsidRPr="00457945">
        <w:rPr>
          <w:rFonts w:asciiTheme="majorBidi" w:hAnsiTheme="majorBidi" w:cstheme="majorBidi"/>
          <w:sz w:val="28"/>
          <w:szCs w:val="28"/>
          <w:rtl/>
        </w:rPr>
        <w:t>משום השימוש בהם</w:t>
      </w:r>
      <w:r w:rsidR="004C4EAA" w:rsidRPr="00457945">
        <w:rPr>
          <w:rFonts w:asciiTheme="majorBidi" w:hAnsiTheme="majorBidi" w:cstheme="majorBidi"/>
          <w:sz w:val="28"/>
          <w:szCs w:val="28"/>
          <w:rtl/>
        </w:rPr>
        <w:t xml:space="preserve"> ל</w:t>
      </w:r>
      <w:r w:rsidR="008239C2" w:rsidRPr="00457945">
        <w:rPr>
          <w:rFonts w:asciiTheme="majorBidi" w:hAnsiTheme="majorBidi" w:cstheme="majorBidi"/>
          <w:sz w:val="28"/>
          <w:szCs w:val="28"/>
          <w:rtl/>
        </w:rPr>
        <w:t>צרכים כלכליים. ב</w:t>
      </w:r>
      <w:r w:rsidR="0014316B" w:rsidRPr="00457945">
        <w:rPr>
          <w:rFonts w:asciiTheme="majorBidi" w:hAnsiTheme="majorBidi" w:cstheme="majorBidi"/>
          <w:sz w:val="28"/>
          <w:szCs w:val="28"/>
          <w:rtl/>
        </w:rPr>
        <w:t xml:space="preserve">ת טובים </w:t>
      </w:r>
      <w:r w:rsidR="008D011B" w:rsidRPr="00457945">
        <w:rPr>
          <w:rFonts w:asciiTheme="majorBidi" w:hAnsiTheme="majorBidi" w:cstheme="majorBidi"/>
          <w:sz w:val="28"/>
          <w:szCs w:val="28"/>
          <w:rtl/>
        </w:rPr>
        <w:t xml:space="preserve">ממשפחתה </w:t>
      </w:r>
      <w:r w:rsidR="0014316B" w:rsidRPr="00457945">
        <w:rPr>
          <w:rFonts w:asciiTheme="majorBidi" w:hAnsiTheme="majorBidi" w:cstheme="majorBidi"/>
          <w:sz w:val="28"/>
          <w:szCs w:val="28"/>
          <w:rtl/>
        </w:rPr>
        <w:t xml:space="preserve">שלמדה צרפתית ונגינה </w:t>
      </w:r>
      <w:r w:rsidR="00B53750" w:rsidRPr="00457945">
        <w:rPr>
          <w:rFonts w:asciiTheme="majorBidi" w:hAnsiTheme="majorBidi" w:cstheme="majorBidi"/>
          <w:sz w:val="28"/>
          <w:szCs w:val="28"/>
          <w:rtl/>
        </w:rPr>
        <w:t>בכלי מקלדת</w:t>
      </w:r>
      <w:r w:rsidR="00921634" w:rsidRPr="00457945">
        <w:rPr>
          <w:rFonts w:asciiTheme="majorBidi" w:hAnsiTheme="majorBidi" w:cstheme="majorBidi"/>
          <w:sz w:val="28"/>
          <w:szCs w:val="28"/>
          <w:rtl/>
        </w:rPr>
        <w:t xml:space="preserve"> נזכרת </w:t>
      </w:r>
      <w:r w:rsidR="009B57BA" w:rsidRPr="00457945">
        <w:rPr>
          <w:rFonts w:asciiTheme="majorBidi" w:hAnsiTheme="majorBidi" w:cstheme="majorBidi"/>
          <w:sz w:val="28"/>
          <w:szCs w:val="28"/>
          <w:rtl/>
        </w:rPr>
        <w:t xml:space="preserve">אצלה </w:t>
      </w:r>
      <w:r w:rsidR="00921634" w:rsidRPr="00457945">
        <w:rPr>
          <w:rFonts w:asciiTheme="majorBidi" w:hAnsiTheme="majorBidi" w:cstheme="majorBidi"/>
          <w:sz w:val="28"/>
          <w:szCs w:val="28"/>
          <w:rtl/>
        </w:rPr>
        <w:t xml:space="preserve">לטובה משום ששרה וניגנה </w:t>
      </w:r>
      <w:r w:rsidR="00FB0D43" w:rsidRPr="00457945">
        <w:rPr>
          <w:rFonts w:asciiTheme="majorBidi" w:hAnsiTheme="majorBidi" w:cstheme="majorBidi"/>
          <w:sz w:val="28"/>
          <w:szCs w:val="28"/>
          <w:rtl/>
        </w:rPr>
        <w:t xml:space="preserve">בקלאוויקורד </w:t>
      </w:r>
      <w:r w:rsidR="00777B28" w:rsidRPr="00457945">
        <w:rPr>
          <w:rFonts w:asciiTheme="majorBidi" w:hAnsiTheme="majorBidi" w:cstheme="majorBidi"/>
          <w:sz w:val="28"/>
          <w:szCs w:val="28"/>
          <w:rtl/>
        </w:rPr>
        <w:t>לאורחים נוצרים מן המעמד הג</w:t>
      </w:r>
      <w:r w:rsidR="00254206" w:rsidRPr="00457945">
        <w:rPr>
          <w:rFonts w:asciiTheme="majorBidi" w:hAnsiTheme="majorBidi" w:cstheme="majorBidi"/>
          <w:sz w:val="28"/>
          <w:szCs w:val="28"/>
          <w:rtl/>
        </w:rPr>
        <w:t xml:space="preserve">בוה שבאו </w:t>
      </w:r>
      <w:r w:rsidR="00A24752" w:rsidRPr="00457945">
        <w:rPr>
          <w:rFonts w:asciiTheme="majorBidi" w:hAnsiTheme="majorBidi" w:cstheme="majorBidi"/>
          <w:sz w:val="28"/>
          <w:szCs w:val="28"/>
          <w:rtl/>
        </w:rPr>
        <w:t xml:space="preserve">לפדות משכון </w:t>
      </w:r>
      <w:r w:rsidR="00F30286" w:rsidRPr="00457945">
        <w:rPr>
          <w:rFonts w:asciiTheme="majorBidi" w:hAnsiTheme="majorBidi" w:cstheme="majorBidi"/>
          <w:sz w:val="28"/>
          <w:szCs w:val="28"/>
          <w:rtl/>
        </w:rPr>
        <w:t>כדי להנעים את זמנם</w:t>
      </w:r>
      <w:r w:rsidR="00164728" w:rsidRPr="00457945">
        <w:rPr>
          <w:rFonts w:asciiTheme="majorBidi" w:hAnsiTheme="majorBidi" w:cstheme="majorBidi"/>
          <w:sz w:val="28"/>
          <w:szCs w:val="28"/>
          <w:rtl/>
        </w:rPr>
        <w:t xml:space="preserve">, </w:t>
      </w:r>
      <w:r w:rsidR="00D8619D" w:rsidRPr="00457945">
        <w:rPr>
          <w:rFonts w:asciiTheme="majorBidi" w:hAnsiTheme="majorBidi" w:cstheme="majorBidi"/>
          <w:sz w:val="28"/>
          <w:szCs w:val="28"/>
          <w:rtl/>
        </w:rPr>
        <w:t>ו</w:t>
      </w:r>
      <w:r w:rsidR="006B61D9" w:rsidRPr="00457945">
        <w:rPr>
          <w:rFonts w:asciiTheme="majorBidi" w:hAnsiTheme="majorBidi" w:cstheme="majorBidi"/>
          <w:sz w:val="28"/>
          <w:szCs w:val="28"/>
          <w:rtl/>
        </w:rPr>
        <w:t xml:space="preserve">סיכלה </w:t>
      </w:r>
      <w:r w:rsidR="00DA549A" w:rsidRPr="00457945">
        <w:rPr>
          <w:rFonts w:asciiTheme="majorBidi" w:hAnsiTheme="majorBidi" w:cstheme="majorBidi"/>
          <w:sz w:val="28"/>
          <w:szCs w:val="28"/>
          <w:rtl/>
        </w:rPr>
        <w:t>בבית אביה</w:t>
      </w:r>
      <w:r w:rsidR="00D8619D" w:rsidRPr="00457945">
        <w:rPr>
          <w:rFonts w:asciiTheme="majorBidi" w:hAnsiTheme="majorBidi" w:cstheme="majorBidi"/>
          <w:sz w:val="28"/>
          <w:szCs w:val="28"/>
          <w:rtl/>
        </w:rPr>
        <w:t xml:space="preserve"> שוד </w:t>
      </w:r>
      <w:r w:rsidR="009138E0" w:rsidRPr="00457945">
        <w:rPr>
          <w:rFonts w:asciiTheme="majorBidi" w:hAnsiTheme="majorBidi" w:cstheme="majorBidi"/>
          <w:sz w:val="28"/>
          <w:szCs w:val="28"/>
          <w:rtl/>
        </w:rPr>
        <w:t xml:space="preserve">משום שהבינה את </w:t>
      </w:r>
      <w:r w:rsidR="00170506" w:rsidRPr="00457945">
        <w:rPr>
          <w:rFonts w:asciiTheme="majorBidi" w:hAnsiTheme="majorBidi" w:cstheme="majorBidi"/>
          <w:sz w:val="28"/>
          <w:szCs w:val="28"/>
          <w:rtl/>
        </w:rPr>
        <w:t>הלשון בה דיברו</w:t>
      </w:r>
      <w:r w:rsidR="00DA549A" w:rsidRPr="00457945">
        <w:rPr>
          <w:rFonts w:asciiTheme="majorBidi" w:hAnsiTheme="majorBidi" w:cstheme="majorBidi"/>
          <w:sz w:val="28"/>
          <w:szCs w:val="28"/>
          <w:rtl/>
        </w:rPr>
        <w:t xml:space="preserve"> השודדים</w:t>
      </w:r>
      <w:r w:rsidR="00170506" w:rsidRPr="00457945">
        <w:rPr>
          <w:rFonts w:asciiTheme="majorBidi" w:hAnsiTheme="majorBidi" w:cstheme="majorBidi"/>
          <w:sz w:val="28"/>
          <w:szCs w:val="28"/>
          <w:rtl/>
        </w:rPr>
        <w:t xml:space="preserve">. </w:t>
      </w:r>
      <w:r w:rsidR="0014316B" w:rsidRPr="00457945">
        <w:rPr>
          <w:rFonts w:asciiTheme="majorBidi" w:hAnsiTheme="majorBidi" w:cstheme="majorBidi"/>
          <w:sz w:val="28"/>
          <w:szCs w:val="28"/>
          <w:rtl/>
        </w:rPr>
        <w:t xml:space="preserve"> </w:t>
      </w:r>
      <w:r w:rsidR="003B1A69" w:rsidRPr="00457945">
        <w:rPr>
          <w:rFonts w:asciiTheme="majorBidi" w:hAnsiTheme="majorBidi" w:cstheme="majorBidi"/>
          <w:sz w:val="28"/>
          <w:szCs w:val="28"/>
          <w:rtl/>
        </w:rPr>
        <w:t>ואין גל</w:t>
      </w:r>
      <w:r w:rsidR="007A047A" w:rsidRPr="00457945">
        <w:rPr>
          <w:rFonts w:asciiTheme="majorBidi" w:hAnsiTheme="majorBidi" w:cstheme="majorBidi"/>
          <w:sz w:val="28"/>
          <w:szCs w:val="28"/>
          <w:rtl/>
        </w:rPr>
        <w:t>י</w:t>
      </w:r>
      <w:r w:rsidR="003B1A69" w:rsidRPr="00457945">
        <w:rPr>
          <w:rFonts w:asciiTheme="majorBidi" w:hAnsiTheme="majorBidi" w:cstheme="majorBidi"/>
          <w:sz w:val="28"/>
          <w:szCs w:val="28"/>
          <w:rtl/>
        </w:rPr>
        <w:t xml:space="preserve">קל אומרת דבר על </w:t>
      </w:r>
      <w:r w:rsidR="00D15AFB" w:rsidRPr="00457945">
        <w:rPr>
          <w:rFonts w:asciiTheme="majorBidi" w:hAnsiTheme="majorBidi" w:cstheme="majorBidi"/>
          <w:sz w:val="28"/>
          <w:szCs w:val="28"/>
          <w:rtl/>
        </w:rPr>
        <w:t xml:space="preserve"> </w:t>
      </w:r>
      <w:r w:rsidR="00FB0D43" w:rsidRPr="00457945">
        <w:rPr>
          <w:rFonts w:asciiTheme="majorBidi" w:hAnsiTheme="majorBidi" w:cstheme="majorBidi"/>
          <w:sz w:val="28"/>
          <w:szCs w:val="28"/>
          <w:rtl/>
        </w:rPr>
        <w:t>ה</w:t>
      </w:r>
      <w:r w:rsidR="00D15AFB" w:rsidRPr="00457945">
        <w:rPr>
          <w:rFonts w:asciiTheme="majorBidi" w:hAnsiTheme="majorBidi" w:cstheme="majorBidi"/>
          <w:sz w:val="28"/>
          <w:szCs w:val="28"/>
          <w:rtl/>
        </w:rPr>
        <w:t xml:space="preserve">משמעות </w:t>
      </w:r>
      <w:r w:rsidR="00FB0D43" w:rsidRPr="00457945">
        <w:rPr>
          <w:rFonts w:asciiTheme="majorBidi" w:hAnsiTheme="majorBidi" w:cstheme="majorBidi"/>
          <w:sz w:val="28"/>
          <w:szCs w:val="28"/>
          <w:rtl/>
        </w:rPr>
        <w:t xml:space="preserve"> התרבותית </w:t>
      </w:r>
      <w:r w:rsidR="006373F3" w:rsidRPr="00457945">
        <w:rPr>
          <w:rFonts w:asciiTheme="majorBidi" w:hAnsiTheme="majorBidi" w:cstheme="majorBidi"/>
          <w:sz w:val="28"/>
          <w:szCs w:val="28"/>
          <w:rtl/>
        </w:rPr>
        <w:t xml:space="preserve"> שהייתה לי</w:t>
      </w:r>
      <w:r w:rsidR="007A047A" w:rsidRPr="00457945">
        <w:rPr>
          <w:rFonts w:asciiTheme="majorBidi" w:hAnsiTheme="majorBidi" w:cstheme="majorBidi"/>
          <w:sz w:val="28"/>
          <w:szCs w:val="28"/>
          <w:rtl/>
        </w:rPr>
        <w:t xml:space="preserve">דיעת השפה הזרה, או על </w:t>
      </w:r>
      <w:r w:rsidR="00D45B8D" w:rsidRPr="00457945">
        <w:rPr>
          <w:rFonts w:asciiTheme="majorBidi" w:hAnsiTheme="majorBidi" w:cstheme="majorBidi"/>
          <w:sz w:val="28"/>
          <w:szCs w:val="28"/>
          <w:rtl/>
        </w:rPr>
        <w:t xml:space="preserve">לימוד </w:t>
      </w:r>
      <w:r w:rsidR="007A047A" w:rsidRPr="00457945">
        <w:rPr>
          <w:rFonts w:asciiTheme="majorBidi" w:hAnsiTheme="majorBidi" w:cstheme="majorBidi"/>
          <w:sz w:val="28"/>
          <w:szCs w:val="28"/>
          <w:rtl/>
        </w:rPr>
        <w:t xml:space="preserve">השירה והנגינה </w:t>
      </w:r>
      <w:r w:rsidR="00257DB7" w:rsidRPr="00457945">
        <w:rPr>
          <w:rFonts w:asciiTheme="majorBidi" w:hAnsiTheme="majorBidi" w:cstheme="majorBidi"/>
          <w:sz w:val="28"/>
          <w:szCs w:val="28"/>
          <w:rtl/>
        </w:rPr>
        <w:t xml:space="preserve">מלבד </w:t>
      </w:r>
      <w:r w:rsidR="00D616C4" w:rsidRPr="00457945">
        <w:rPr>
          <w:rFonts w:asciiTheme="majorBidi" w:hAnsiTheme="majorBidi" w:cstheme="majorBidi"/>
          <w:sz w:val="28"/>
          <w:szCs w:val="28"/>
          <w:rtl/>
        </w:rPr>
        <w:t xml:space="preserve"> ציטוט </w:t>
      </w:r>
      <w:r w:rsidR="005E778A" w:rsidRPr="00457945">
        <w:rPr>
          <w:rFonts w:asciiTheme="majorBidi" w:hAnsiTheme="majorBidi" w:cstheme="majorBidi"/>
          <w:sz w:val="28"/>
          <w:szCs w:val="28"/>
          <w:rtl/>
        </w:rPr>
        <w:t xml:space="preserve">משפט </w:t>
      </w:r>
      <w:r w:rsidR="006373F3" w:rsidRPr="00457945">
        <w:rPr>
          <w:rFonts w:asciiTheme="majorBidi" w:hAnsiTheme="majorBidi" w:cstheme="majorBidi"/>
          <w:sz w:val="28"/>
          <w:szCs w:val="28"/>
          <w:rtl/>
        </w:rPr>
        <w:t>מפי אחד השודדים</w:t>
      </w:r>
      <w:r w:rsidR="00257DB7" w:rsidRPr="00457945">
        <w:rPr>
          <w:rFonts w:asciiTheme="majorBidi" w:hAnsiTheme="majorBidi" w:cstheme="majorBidi"/>
          <w:sz w:val="28"/>
          <w:szCs w:val="28"/>
          <w:rtl/>
        </w:rPr>
        <w:t xml:space="preserve">: </w:t>
      </w:r>
      <w:r w:rsidR="00D616C4" w:rsidRPr="00457945">
        <w:rPr>
          <w:rFonts w:asciiTheme="majorBidi" w:hAnsiTheme="majorBidi" w:cstheme="majorBidi"/>
          <w:sz w:val="28"/>
          <w:szCs w:val="28"/>
          <w:rtl/>
        </w:rPr>
        <w:t>"</w:t>
      </w:r>
      <w:r w:rsidR="00257DB7" w:rsidRPr="00457945">
        <w:rPr>
          <w:rFonts w:asciiTheme="majorBidi" w:hAnsiTheme="majorBidi" w:cstheme="majorBidi"/>
          <w:sz w:val="28"/>
          <w:szCs w:val="28"/>
          <w:rtl/>
        </w:rPr>
        <w:t xml:space="preserve">הועיל </w:t>
      </w:r>
      <w:r w:rsidR="00B20E32" w:rsidRPr="00457945">
        <w:rPr>
          <w:rFonts w:asciiTheme="majorBidi" w:hAnsiTheme="majorBidi" w:cstheme="majorBidi"/>
          <w:sz w:val="28"/>
          <w:szCs w:val="28"/>
          <w:rtl/>
        </w:rPr>
        <w:t>לו מאד והשקיע היטב את כספו כשדאג שבתו תלמד צרפתית</w:t>
      </w:r>
      <w:r w:rsidR="00B16346" w:rsidRPr="00457945">
        <w:rPr>
          <w:rFonts w:asciiTheme="majorBidi" w:hAnsiTheme="majorBidi" w:cstheme="majorBidi"/>
          <w:sz w:val="28"/>
          <w:szCs w:val="28"/>
          <w:rtl/>
        </w:rPr>
        <w:t>."</w:t>
      </w:r>
      <w:r w:rsidR="00496508" w:rsidRPr="00457945">
        <w:rPr>
          <w:rFonts w:asciiTheme="majorBidi" w:hAnsiTheme="majorBidi" w:cstheme="majorBidi"/>
          <w:sz w:val="28"/>
          <w:szCs w:val="28"/>
          <w:rtl/>
        </w:rPr>
        <w:t xml:space="preserve"> </w:t>
      </w:r>
      <w:r w:rsidR="005D2BD9" w:rsidRPr="00457945">
        <w:rPr>
          <w:rFonts w:asciiTheme="majorBidi" w:hAnsiTheme="majorBidi" w:cstheme="majorBidi"/>
          <w:sz w:val="28"/>
          <w:szCs w:val="28"/>
          <w:rtl/>
        </w:rPr>
        <w:t xml:space="preserve">לעומת זאת, </w:t>
      </w:r>
      <w:r w:rsidR="00496508" w:rsidRPr="00457945">
        <w:rPr>
          <w:rFonts w:asciiTheme="majorBidi" w:hAnsiTheme="majorBidi" w:cstheme="majorBidi"/>
          <w:sz w:val="28"/>
          <w:szCs w:val="28"/>
          <w:rtl/>
        </w:rPr>
        <w:t xml:space="preserve">נגינה בפסנתר בבית בורגני </w:t>
      </w:r>
      <w:r w:rsidR="00DA549A" w:rsidRPr="00457945">
        <w:rPr>
          <w:rFonts w:asciiTheme="majorBidi" w:hAnsiTheme="majorBidi" w:cstheme="majorBidi"/>
          <w:sz w:val="28"/>
          <w:szCs w:val="28"/>
          <w:rtl/>
        </w:rPr>
        <w:t xml:space="preserve">יהודי </w:t>
      </w:r>
      <w:r w:rsidR="00C50367" w:rsidRPr="00457945">
        <w:rPr>
          <w:rFonts w:asciiTheme="majorBidi" w:hAnsiTheme="majorBidi" w:cstheme="majorBidi"/>
          <w:sz w:val="28"/>
          <w:szCs w:val="28"/>
          <w:rtl/>
        </w:rPr>
        <w:t>באודסה בימים שלפני המהפכה הבולשביקית הייתה בעת וב</w:t>
      </w:r>
      <w:r w:rsidR="00CD2A55" w:rsidRPr="00457945">
        <w:rPr>
          <w:rFonts w:asciiTheme="majorBidi" w:hAnsiTheme="majorBidi" w:cstheme="majorBidi"/>
          <w:sz w:val="28"/>
          <w:szCs w:val="28"/>
          <w:rtl/>
        </w:rPr>
        <w:t>עונה</w:t>
      </w:r>
      <w:r w:rsidR="00C50367" w:rsidRPr="00457945">
        <w:rPr>
          <w:rFonts w:asciiTheme="majorBidi" w:hAnsiTheme="majorBidi" w:cstheme="majorBidi"/>
          <w:sz w:val="28"/>
          <w:szCs w:val="28"/>
          <w:rtl/>
        </w:rPr>
        <w:t xml:space="preserve"> אחת</w:t>
      </w:r>
      <w:r w:rsidR="00CD2A55" w:rsidRPr="00457945">
        <w:rPr>
          <w:rFonts w:asciiTheme="majorBidi" w:hAnsiTheme="majorBidi" w:cstheme="majorBidi"/>
          <w:sz w:val="28"/>
          <w:szCs w:val="28"/>
          <w:rtl/>
        </w:rPr>
        <w:t xml:space="preserve"> </w:t>
      </w:r>
      <w:r w:rsidR="00FE0506" w:rsidRPr="00457945">
        <w:rPr>
          <w:rFonts w:asciiTheme="majorBidi" w:hAnsiTheme="majorBidi" w:cstheme="majorBidi"/>
          <w:sz w:val="28"/>
          <w:szCs w:val="28"/>
          <w:rtl/>
        </w:rPr>
        <w:t xml:space="preserve"> </w:t>
      </w:r>
      <w:r w:rsidR="00CD2A55" w:rsidRPr="00457945">
        <w:rPr>
          <w:rFonts w:asciiTheme="majorBidi" w:hAnsiTheme="majorBidi" w:cstheme="majorBidi"/>
          <w:sz w:val="28"/>
          <w:szCs w:val="28"/>
          <w:rtl/>
        </w:rPr>
        <w:t xml:space="preserve">גילוי </w:t>
      </w:r>
      <w:r w:rsidR="006373F3" w:rsidRPr="00457945">
        <w:rPr>
          <w:rFonts w:asciiTheme="majorBidi" w:hAnsiTheme="majorBidi" w:cstheme="majorBidi"/>
          <w:sz w:val="28"/>
          <w:szCs w:val="28"/>
          <w:rtl/>
        </w:rPr>
        <w:t xml:space="preserve">מודע ומוחצן </w:t>
      </w:r>
      <w:r w:rsidR="00CD2A55" w:rsidRPr="00457945">
        <w:rPr>
          <w:rFonts w:asciiTheme="majorBidi" w:hAnsiTheme="majorBidi" w:cstheme="majorBidi"/>
          <w:sz w:val="28"/>
          <w:szCs w:val="28"/>
          <w:rtl/>
        </w:rPr>
        <w:t xml:space="preserve"> של אקולטוראציה</w:t>
      </w:r>
      <w:r w:rsidR="00F109F4" w:rsidRPr="00457945">
        <w:rPr>
          <w:rFonts w:asciiTheme="majorBidi" w:hAnsiTheme="majorBidi" w:cstheme="majorBidi"/>
          <w:sz w:val="28"/>
          <w:szCs w:val="28"/>
          <w:rtl/>
        </w:rPr>
        <w:t xml:space="preserve">, וגם ביטוי </w:t>
      </w:r>
      <w:r w:rsidR="00DA39A3" w:rsidRPr="00457945">
        <w:rPr>
          <w:rFonts w:asciiTheme="majorBidi" w:hAnsiTheme="majorBidi" w:cstheme="majorBidi"/>
          <w:sz w:val="28"/>
          <w:szCs w:val="28"/>
          <w:rtl/>
        </w:rPr>
        <w:t>חומרי-</w:t>
      </w:r>
      <w:r w:rsidR="00376A46" w:rsidRPr="00457945">
        <w:rPr>
          <w:rFonts w:asciiTheme="majorBidi" w:hAnsiTheme="majorBidi" w:cstheme="majorBidi"/>
          <w:sz w:val="28"/>
          <w:szCs w:val="28"/>
          <w:rtl/>
        </w:rPr>
        <w:t xml:space="preserve">מוחשי </w:t>
      </w:r>
      <w:r w:rsidR="00F554A5" w:rsidRPr="00457945">
        <w:rPr>
          <w:rFonts w:asciiTheme="majorBidi" w:hAnsiTheme="majorBidi" w:cstheme="majorBidi"/>
          <w:sz w:val="28"/>
          <w:szCs w:val="28"/>
          <w:rtl/>
        </w:rPr>
        <w:t>ל</w:t>
      </w:r>
      <w:r w:rsidR="005D2BD9" w:rsidRPr="00457945">
        <w:rPr>
          <w:rFonts w:asciiTheme="majorBidi" w:hAnsiTheme="majorBidi" w:cstheme="majorBidi"/>
          <w:sz w:val="28"/>
          <w:szCs w:val="28"/>
          <w:rtl/>
        </w:rPr>
        <w:t>הוויה</w:t>
      </w:r>
      <w:r w:rsidR="00F554A5" w:rsidRPr="00457945">
        <w:rPr>
          <w:rFonts w:asciiTheme="majorBidi" w:hAnsiTheme="majorBidi" w:cstheme="majorBidi"/>
          <w:sz w:val="28"/>
          <w:szCs w:val="28"/>
          <w:rtl/>
        </w:rPr>
        <w:t xml:space="preserve"> בורגנית. </w:t>
      </w:r>
      <w:r w:rsidR="009E2F61" w:rsidRPr="00457945">
        <w:rPr>
          <w:rFonts w:asciiTheme="majorBidi" w:hAnsiTheme="majorBidi" w:cstheme="majorBidi"/>
          <w:sz w:val="28"/>
          <w:szCs w:val="28"/>
          <w:rtl/>
        </w:rPr>
        <w:t>ספיבקוב תיעד באחד מפרקי הז</w:t>
      </w:r>
      <w:r w:rsidR="005D2BD9" w:rsidRPr="00457945">
        <w:rPr>
          <w:rFonts w:asciiTheme="majorBidi" w:hAnsiTheme="majorBidi" w:cstheme="majorBidi"/>
          <w:sz w:val="28"/>
          <w:szCs w:val="28"/>
          <w:rtl/>
        </w:rPr>
        <w:t>י</w:t>
      </w:r>
      <w:r w:rsidR="009E2F61" w:rsidRPr="00457945">
        <w:rPr>
          <w:rFonts w:asciiTheme="majorBidi" w:hAnsiTheme="majorBidi" w:cstheme="majorBidi"/>
          <w:sz w:val="28"/>
          <w:szCs w:val="28"/>
          <w:rtl/>
        </w:rPr>
        <w:t>כרונות, פרק שכתב בגלות ארגנטינה, את החורבן התרבותי שהמיטו הבולשביקים על הכרך הקוסמופוליטי לחופי הים השחור. בין היתר הקדיש מספר שורות נרגשות להחרמת כלי נגינה מבתי בורגנים אודסאים ומבתי תפילה של נוצרים ויהודים. הפסנתר שעליו ניגנה ביתו הוחרם על ידי השלטון המהפכני החדש. בחיפושיו אחרי הכלי השדוד הגיע  בעל הפסנתר למחסן ממשלתי.  שם ראה, לדבריו</w:t>
      </w:r>
      <w:r w:rsidR="00DA549A" w:rsidRPr="00457945">
        <w:rPr>
          <w:rFonts w:asciiTheme="majorBidi" w:hAnsiTheme="majorBidi" w:cstheme="majorBidi"/>
          <w:sz w:val="28"/>
          <w:szCs w:val="28"/>
          <w:rtl/>
        </w:rPr>
        <w:t xml:space="preserve"> </w:t>
      </w:r>
      <w:r w:rsidR="009E2F61" w:rsidRPr="00457945">
        <w:rPr>
          <w:rFonts w:asciiTheme="majorBidi" w:hAnsiTheme="majorBidi" w:cstheme="majorBidi"/>
          <w:sz w:val="28"/>
          <w:szCs w:val="28"/>
          <w:rtl/>
        </w:rPr>
        <w:t xml:space="preserve">אצל החמסנים הממשלתיים </w:t>
      </w:r>
      <w:r w:rsidR="009E2F61" w:rsidRPr="00457945">
        <w:rPr>
          <w:rFonts w:asciiTheme="majorBidi" w:hAnsiTheme="majorBidi" w:cstheme="majorBidi"/>
          <w:sz w:val="28"/>
          <w:szCs w:val="28"/>
          <w:rtl/>
        </w:rPr>
        <w:lastRenderedPageBreak/>
        <w:t xml:space="preserve">כחמישים פסנתרים שגזלו אצל אזרחים אחרים, ולא רק פסנתרים, אלא גם עוגבים מתוך בתי היראה ומתוך בית הכנסת </w:t>
      </w:r>
      <w:r w:rsidR="00DA549A" w:rsidRPr="00457945">
        <w:rPr>
          <w:rFonts w:asciiTheme="majorBidi" w:hAnsiTheme="majorBidi" w:cstheme="majorBidi"/>
          <w:sz w:val="28"/>
          <w:szCs w:val="28"/>
          <w:rtl/>
        </w:rPr>
        <w:t xml:space="preserve">הגדול בעיר. </w:t>
      </w:r>
      <w:r w:rsidR="009E2F61" w:rsidRPr="00457945">
        <w:rPr>
          <w:rFonts w:asciiTheme="majorBidi" w:hAnsiTheme="majorBidi" w:cstheme="majorBidi"/>
          <w:sz w:val="28"/>
          <w:szCs w:val="28"/>
          <w:rtl/>
        </w:rPr>
        <w:t xml:space="preserve"> במקום אח</w:t>
      </w:r>
      <w:r w:rsidR="00DA549A" w:rsidRPr="00457945">
        <w:rPr>
          <w:rFonts w:asciiTheme="majorBidi" w:hAnsiTheme="majorBidi" w:cstheme="majorBidi"/>
          <w:sz w:val="28"/>
          <w:szCs w:val="28"/>
          <w:rtl/>
        </w:rPr>
        <w:t xml:space="preserve">ד </w:t>
      </w:r>
      <w:r w:rsidR="009E2F61" w:rsidRPr="00457945">
        <w:rPr>
          <w:rFonts w:asciiTheme="majorBidi" w:hAnsiTheme="majorBidi" w:cstheme="majorBidi"/>
          <w:sz w:val="28"/>
          <w:szCs w:val="28"/>
          <w:rtl/>
        </w:rPr>
        <w:t>אמרו ל</w:t>
      </w:r>
      <w:r w:rsidR="00DA549A" w:rsidRPr="00457945">
        <w:rPr>
          <w:rFonts w:asciiTheme="majorBidi" w:hAnsiTheme="majorBidi" w:cstheme="majorBidi"/>
          <w:sz w:val="28"/>
          <w:szCs w:val="28"/>
          <w:rtl/>
        </w:rPr>
        <w:t xml:space="preserve">: </w:t>
      </w:r>
      <w:r w:rsidR="009E2F61" w:rsidRPr="00457945">
        <w:rPr>
          <w:rFonts w:asciiTheme="majorBidi" w:hAnsiTheme="majorBidi" w:cstheme="majorBidi"/>
          <w:sz w:val="28"/>
          <w:szCs w:val="28"/>
          <w:rtl/>
        </w:rPr>
        <w:t xml:space="preserve"> 'חבר! יותר טוב בשבילך להשאיר את הפסנתר בידי הקומוניסטים, פן תישאר בשל "עזותך" חסר הראש על הכתפיים'". החרמת העוגב, סמל מובהק למגמות ההשתלבות  של אנשי חבורת אודסה בתרבות המערבית, כמו החרמת הפסנתר, כלי-נגינה שנחשב לאבן-פינה ביתי של התרבות הבורגנית המרכז אירופית (כך על פי הסוציולוג</w:t>
      </w:r>
      <w:r w:rsidR="000A54B0" w:rsidRPr="00457945">
        <w:rPr>
          <w:rFonts w:asciiTheme="majorBidi" w:hAnsiTheme="majorBidi" w:cstheme="majorBidi"/>
          <w:sz w:val="28"/>
          <w:szCs w:val="28"/>
          <w:rtl/>
        </w:rPr>
        <w:t xml:space="preserve"> </w:t>
      </w:r>
      <w:r w:rsidR="000A54B0" w:rsidRPr="00457945">
        <w:rPr>
          <w:rFonts w:asciiTheme="majorBidi" w:hAnsiTheme="majorBidi" w:cstheme="majorBidi"/>
          <w:sz w:val="28"/>
          <w:szCs w:val="28"/>
        </w:rPr>
        <w:t>Max Weber</w:t>
      </w:r>
      <w:r w:rsidR="009E2F61" w:rsidRPr="00457945">
        <w:rPr>
          <w:rFonts w:asciiTheme="majorBidi" w:hAnsiTheme="majorBidi" w:cstheme="majorBidi"/>
          <w:sz w:val="28"/>
          <w:szCs w:val="28"/>
          <w:rtl/>
        </w:rPr>
        <w:t>)  והיה רכושו הפרטי של יהודי אודסאי אמיד, נראו ליצחק ספיבקוב כ"חורבן הבית". היה זה מאורע שנחשב כ"תשעה באב שני בביתי"  – וגם כחורבן הסדר החברתי העירוני</w:t>
      </w:r>
      <w:r w:rsidR="00EE1B86" w:rsidRPr="00457945">
        <w:rPr>
          <w:rFonts w:asciiTheme="majorBidi" w:hAnsiTheme="majorBidi" w:cstheme="majorBidi"/>
          <w:sz w:val="28"/>
          <w:szCs w:val="28"/>
          <w:rtl/>
        </w:rPr>
        <w:t xml:space="preserve"> של המעמד הבורגני</w:t>
      </w:r>
      <w:r w:rsidR="009E2F61" w:rsidRPr="00457945">
        <w:rPr>
          <w:rFonts w:asciiTheme="majorBidi" w:hAnsiTheme="majorBidi" w:cstheme="majorBidi"/>
          <w:sz w:val="28"/>
          <w:szCs w:val="28"/>
          <w:rtl/>
        </w:rPr>
        <w:t>: "בתים רבים, בנינים מוצקים, נהרסו עד היסוד בלי שום טעם וסיבה".</w:t>
      </w:r>
    </w:p>
    <w:p w14:paraId="347B7B81" w14:textId="0A15A1F5" w:rsidR="006E670F" w:rsidRPr="00457945" w:rsidRDefault="00582293" w:rsidP="00A2681C">
      <w:pPr>
        <w:spacing w:line="360" w:lineRule="auto"/>
        <w:rPr>
          <w:rFonts w:asciiTheme="majorBidi" w:hAnsiTheme="majorBidi" w:cstheme="majorBidi"/>
          <w:sz w:val="28"/>
          <w:szCs w:val="28"/>
          <w:rtl/>
        </w:rPr>
      </w:pPr>
      <w:r w:rsidRPr="00457945">
        <w:rPr>
          <w:rFonts w:asciiTheme="majorBidi" w:hAnsiTheme="majorBidi" w:cstheme="majorBidi"/>
          <w:sz w:val="28"/>
          <w:szCs w:val="28"/>
          <w:rtl/>
        </w:rPr>
        <w:t xml:space="preserve">    </w:t>
      </w:r>
      <w:r w:rsidR="00C0297A" w:rsidRPr="00457945">
        <w:rPr>
          <w:rFonts w:asciiTheme="majorBidi" w:hAnsiTheme="majorBidi" w:cstheme="majorBidi"/>
          <w:sz w:val="28"/>
          <w:szCs w:val="28"/>
          <w:rtl/>
        </w:rPr>
        <w:t xml:space="preserve">לסיכום: </w:t>
      </w:r>
      <w:r w:rsidR="00CB6365" w:rsidRPr="00457945">
        <w:rPr>
          <w:rFonts w:asciiTheme="majorBidi" w:hAnsiTheme="majorBidi" w:cstheme="majorBidi"/>
          <w:sz w:val="28"/>
          <w:szCs w:val="28"/>
          <w:rtl/>
        </w:rPr>
        <w:t>אשת</w:t>
      </w:r>
      <w:r w:rsidR="00CA76D5" w:rsidRPr="00457945">
        <w:rPr>
          <w:rFonts w:asciiTheme="majorBidi" w:hAnsiTheme="majorBidi" w:cstheme="majorBidi"/>
          <w:sz w:val="28"/>
          <w:szCs w:val="28"/>
          <w:rtl/>
        </w:rPr>
        <w:t xml:space="preserve"> עסקים יראת שמים </w:t>
      </w:r>
      <w:r w:rsidR="004E505B" w:rsidRPr="00457945">
        <w:rPr>
          <w:rFonts w:asciiTheme="majorBidi" w:hAnsiTheme="majorBidi" w:cstheme="majorBidi"/>
          <w:sz w:val="28"/>
          <w:szCs w:val="28"/>
          <w:rtl/>
        </w:rPr>
        <w:t xml:space="preserve">מאשכנז, </w:t>
      </w:r>
      <w:r w:rsidR="00766C98" w:rsidRPr="00457945">
        <w:rPr>
          <w:rFonts w:asciiTheme="majorBidi" w:hAnsiTheme="majorBidi" w:cstheme="majorBidi"/>
          <w:sz w:val="28"/>
          <w:szCs w:val="28"/>
          <w:rtl/>
        </w:rPr>
        <w:t xml:space="preserve">יבואן </w:t>
      </w:r>
      <w:r w:rsidR="004E505B" w:rsidRPr="00457945">
        <w:rPr>
          <w:rFonts w:asciiTheme="majorBidi" w:hAnsiTheme="majorBidi" w:cstheme="majorBidi"/>
          <w:sz w:val="28"/>
          <w:szCs w:val="28"/>
          <w:rtl/>
        </w:rPr>
        <w:t xml:space="preserve">יינות </w:t>
      </w:r>
      <w:r w:rsidR="00710766" w:rsidRPr="00457945">
        <w:rPr>
          <w:rFonts w:asciiTheme="majorBidi" w:hAnsiTheme="majorBidi" w:cstheme="majorBidi"/>
          <w:sz w:val="28"/>
          <w:szCs w:val="28"/>
          <w:rtl/>
        </w:rPr>
        <w:t>עסקן קהיל</w:t>
      </w:r>
      <w:r w:rsidR="0027465D" w:rsidRPr="00457945">
        <w:rPr>
          <w:rFonts w:asciiTheme="majorBidi" w:hAnsiTheme="majorBidi" w:cstheme="majorBidi"/>
          <w:sz w:val="28"/>
          <w:szCs w:val="28"/>
          <w:rtl/>
        </w:rPr>
        <w:t>תי מגליציה ו</w:t>
      </w:r>
      <w:r w:rsidR="00EB1C88" w:rsidRPr="00457945">
        <w:rPr>
          <w:rFonts w:asciiTheme="majorBidi" w:hAnsiTheme="majorBidi" w:cstheme="majorBidi"/>
          <w:sz w:val="28"/>
          <w:szCs w:val="28"/>
          <w:rtl/>
        </w:rPr>
        <w:t xml:space="preserve">תעשיין אודסאי חובב ציון </w:t>
      </w:r>
      <w:r w:rsidR="003263DF" w:rsidRPr="00457945">
        <w:rPr>
          <w:rFonts w:asciiTheme="majorBidi" w:hAnsiTheme="majorBidi" w:cstheme="majorBidi"/>
          <w:sz w:val="28"/>
          <w:szCs w:val="28"/>
          <w:rtl/>
        </w:rPr>
        <w:t xml:space="preserve">שהיגר לארגנטינה </w:t>
      </w:r>
      <w:r w:rsidR="00B36B20" w:rsidRPr="00457945">
        <w:rPr>
          <w:rFonts w:asciiTheme="majorBidi" w:hAnsiTheme="majorBidi" w:cstheme="majorBidi"/>
          <w:sz w:val="28"/>
          <w:szCs w:val="28"/>
          <w:rtl/>
        </w:rPr>
        <w:t xml:space="preserve">הנחילו לנו </w:t>
      </w:r>
      <w:r w:rsidR="00A46CC0" w:rsidRPr="00457945">
        <w:rPr>
          <w:rFonts w:asciiTheme="majorBidi" w:hAnsiTheme="majorBidi" w:cstheme="majorBidi"/>
          <w:sz w:val="28"/>
          <w:szCs w:val="28"/>
          <w:rtl/>
        </w:rPr>
        <w:t>שלוש</w:t>
      </w:r>
      <w:r w:rsidR="003263DF" w:rsidRPr="00457945">
        <w:rPr>
          <w:rFonts w:asciiTheme="majorBidi" w:hAnsiTheme="majorBidi" w:cstheme="majorBidi"/>
          <w:sz w:val="28"/>
          <w:szCs w:val="28"/>
          <w:rtl/>
        </w:rPr>
        <w:t>ה</w:t>
      </w:r>
      <w:r w:rsidR="00A46CC0" w:rsidRPr="00457945">
        <w:rPr>
          <w:rFonts w:asciiTheme="majorBidi" w:hAnsiTheme="majorBidi" w:cstheme="majorBidi"/>
          <w:sz w:val="28"/>
          <w:szCs w:val="28"/>
          <w:rtl/>
        </w:rPr>
        <w:t xml:space="preserve"> </w:t>
      </w:r>
      <w:r w:rsidR="00C35CE4" w:rsidRPr="00457945">
        <w:rPr>
          <w:rFonts w:asciiTheme="majorBidi" w:hAnsiTheme="majorBidi" w:cstheme="majorBidi"/>
          <w:sz w:val="28"/>
          <w:szCs w:val="28"/>
          <w:rtl/>
        </w:rPr>
        <w:t xml:space="preserve"> </w:t>
      </w:r>
      <w:r w:rsidR="00BC7714">
        <w:rPr>
          <w:rFonts w:asciiTheme="majorBidi" w:hAnsiTheme="majorBidi" w:cstheme="majorBidi"/>
          <w:sz w:val="28"/>
          <w:szCs w:val="28"/>
        </w:rPr>
        <w:t>ego documents</w:t>
      </w:r>
      <w:r w:rsidR="00A46CC0" w:rsidRPr="00457945">
        <w:rPr>
          <w:rFonts w:asciiTheme="majorBidi" w:hAnsiTheme="majorBidi" w:cstheme="majorBidi"/>
          <w:sz w:val="28"/>
          <w:szCs w:val="28"/>
          <w:rtl/>
        </w:rPr>
        <w:t xml:space="preserve"> </w:t>
      </w:r>
      <w:r w:rsidR="00F42622" w:rsidRPr="00457945">
        <w:rPr>
          <w:rFonts w:asciiTheme="majorBidi" w:hAnsiTheme="majorBidi" w:cstheme="majorBidi"/>
          <w:sz w:val="28"/>
          <w:szCs w:val="28"/>
          <w:rtl/>
        </w:rPr>
        <w:t>המ</w:t>
      </w:r>
      <w:r w:rsidR="00173F6B" w:rsidRPr="00457945">
        <w:rPr>
          <w:rFonts w:asciiTheme="majorBidi" w:hAnsiTheme="majorBidi" w:cstheme="majorBidi"/>
          <w:sz w:val="28"/>
          <w:szCs w:val="28"/>
          <w:rtl/>
        </w:rPr>
        <w:t>קיפ</w:t>
      </w:r>
      <w:r w:rsidR="00C35CE4" w:rsidRPr="00457945">
        <w:rPr>
          <w:rFonts w:asciiTheme="majorBidi" w:hAnsiTheme="majorBidi" w:cstheme="majorBidi"/>
          <w:sz w:val="28"/>
          <w:szCs w:val="28"/>
          <w:rtl/>
        </w:rPr>
        <w:t xml:space="preserve">ים </w:t>
      </w:r>
      <w:r w:rsidR="00FD1EE1" w:rsidRPr="00457945">
        <w:rPr>
          <w:rFonts w:asciiTheme="majorBidi" w:hAnsiTheme="majorBidi" w:cstheme="majorBidi"/>
          <w:sz w:val="28"/>
          <w:szCs w:val="28"/>
          <w:rtl/>
        </w:rPr>
        <w:t>כשלוש מאות שנים</w:t>
      </w:r>
      <w:r w:rsidR="00F02D9F" w:rsidRPr="00457945">
        <w:rPr>
          <w:rFonts w:asciiTheme="majorBidi" w:hAnsiTheme="majorBidi" w:cstheme="majorBidi"/>
          <w:sz w:val="28"/>
          <w:szCs w:val="28"/>
          <w:rtl/>
        </w:rPr>
        <w:t xml:space="preserve"> </w:t>
      </w:r>
      <w:r w:rsidR="00FD1EE1" w:rsidRPr="00457945">
        <w:rPr>
          <w:rFonts w:asciiTheme="majorBidi" w:hAnsiTheme="majorBidi" w:cstheme="majorBidi"/>
          <w:sz w:val="28"/>
          <w:szCs w:val="28"/>
          <w:rtl/>
        </w:rPr>
        <w:t xml:space="preserve"> </w:t>
      </w:r>
      <w:r w:rsidR="0074435D" w:rsidRPr="00457945">
        <w:rPr>
          <w:rFonts w:asciiTheme="majorBidi" w:hAnsiTheme="majorBidi" w:cstheme="majorBidi"/>
          <w:sz w:val="28"/>
          <w:szCs w:val="28"/>
          <w:rtl/>
        </w:rPr>
        <w:t>בתרבות</w:t>
      </w:r>
      <w:r w:rsidR="00586E3E" w:rsidRPr="00457945">
        <w:rPr>
          <w:rFonts w:asciiTheme="majorBidi" w:hAnsiTheme="majorBidi" w:cstheme="majorBidi"/>
          <w:sz w:val="28"/>
          <w:szCs w:val="28"/>
          <w:rtl/>
        </w:rPr>
        <w:t xml:space="preserve"> </w:t>
      </w:r>
      <w:r w:rsidR="00180ED3" w:rsidRPr="00457945">
        <w:rPr>
          <w:rFonts w:asciiTheme="majorBidi" w:hAnsiTheme="majorBidi" w:cstheme="majorBidi"/>
          <w:sz w:val="28"/>
          <w:szCs w:val="28"/>
          <w:rtl/>
        </w:rPr>
        <w:t>הפזורה האשכנזית.</w:t>
      </w:r>
      <w:r w:rsidR="00AB3A5D" w:rsidRPr="00457945">
        <w:rPr>
          <w:rFonts w:asciiTheme="majorBidi" w:hAnsiTheme="majorBidi" w:cstheme="majorBidi"/>
          <w:sz w:val="28"/>
          <w:szCs w:val="28"/>
          <w:rtl/>
        </w:rPr>
        <w:t xml:space="preserve"> </w:t>
      </w:r>
      <w:r w:rsidR="00D56C5D" w:rsidRPr="00457945">
        <w:rPr>
          <w:rFonts w:asciiTheme="majorBidi" w:hAnsiTheme="majorBidi" w:cstheme="majorBidi"/>
          <w:sz w:val="28"/>
          <w:szCs w:val="28"/>
          <w:rtl/>
        </w:rPr>
        <w:t>מסמכים אלו</w:t>
      </w:r>
      <w:r w:rsidR="00961507" w:rsidRPr="00457945">
        <w:rPr>
          <w:rFonts w:asciiTheme="majorBidi" w:hAnsiTheme="majorBidi" w:cstheme="majorBidi"/>
          <w:sz w:val="28"/>
          <w:szCs w:val="28"/>
          <w:rtl/>
        </w:rPr>
        <w:t xml:space="preserve"> </w:t>
      </w:r>
      <w:r w:rsidR="004B0FB6" w:rsidRPr="00457945">
        <w:rPr>
          <w:rFonts w:asciiTheme="majorBidi" w:hAnsiTheme="majorBidi" w:cstheme="majorBidi"/>
          <w:sz w:val="28"/>
          <w:szCs w:val="28"/>
          <w:rtl/>
        </w:rPr>
        <w:t xml:space="preserve"> מזמנ</w:t>
      </w:r>
      <w:r w:rsidR="00586B64" w:rsidRPr="00457945">
        <w:rPr>
          <w:rFonts w:asciiTheme="majorBidi" w:hAnsiTheme="majorBidi" w:cstheme="majorBidi"/>
          <w:sz w:val="28"/>
          <w:szCs w:val="28"/>
          <w:rtl/>
        </w:rPr>
        <w:t>ים  ל</w:t>
      </w:r>
      <w:r w:rsidR="00125EEA" w:rsidRPr="00457945">
        <w:rPr>
          <w:rFonts w:asciiTheme="majorBidi" w:hAnsiTheme="majorBidi" w:cstheme="majorBidi"/>
          <w:sz w:val="28"/>
          <w:szCs w:val="28"/>
          <w:rtl/>
        </w:rPr>
        <w:t>היסטוריון</w:t>
      </w:r>
      <w:r w:rsidR="003463D3" w:rsidRPr="00457945">
        <w:rPr>
          <w:rFonts w:asciiTheme="majorBidi" w:hAnsiTheme="majorBidi" w:cstheme="majorBidi"/>
          <w:sz w:val="28"/>
          <w:szCs w:val="28"/>
          <w:rtl/>
        </w:rPr>
        <w:t xml:space="preserve"> </w:t>
      </w:r>
      <w:r w:rsidR="00961507" w:rsidRPr="00457945">
        <w:rPr>
          <w:rFonts w:asciiTheme="majorBidi" w:hAnsiTheme="majorBidi" w:cstheme="majorBidi"/>
          <w:sz w:val="28"/>
          <w:szCs w:val="28"/>
          <w:rtl/>
        </w:rPr>
        <w:t>בן-זמננו</w:t>
      </w:r>
      <w:r w:rsidR="003463D3" w:rsidRPr="00457945">
        <w:rPr>
          <w:rFonts w:asciiTheme="majorBidi" w:hAnsiTheme="majorBidi" w:cstheme="majorBidi"/>
          <w:sz w:val="28"/>
          <w:szCs w:val="28"/>
          <w:rtl/>
        </w:rPr>
        <w:t xml:space="preserve"> </w:t>
      </w:r>
      <w:r w:rsidR="00CE6D8E" w:rsidRPr="00457945">
        <w:rPr>
          <w:rFonts w:asciiTheme="majorBidi" w:hAnsiTheme="majorBidi" w:cstheme="majorBidi"/>
          <w:sz w:val="28"/>
          <w:szCs w:val="28"/>
          <w:rtl/>
        </w:rPr>
        <w:t xml:space="preserve"> </w:t>
      </w:r>
      <w:r w:rsidR="00586B64" w:rsidRPr="00457945">
        <w:rPr>
          <w:rFonts w:asciiTheme="majorBidi" w:hAnsiTheme="majorBidi" w:cstheme="majorBidi"/>
          <w:sz w:val="28"/>
          <w:szCs w:val="28"/>
          <w:rtl/>
        </w:rPr>
        <w:t>מעקב</w:t>
      </w:r>
      <w:r w:rsidR="00AB6FE5" w:rsidRPr="00457945">
        <w:rPr>
          <w:rFonts w:asciiTheme="majorBidi" w:hAnsiTheme="majorBidi" w:cstheme="majorBidi"/>
          <w:sz w:val="28"/>
          <w:szCs w:val="28"/>
          <w:rtl/>
        </w:rPr>
        <w:t xml:space="preserve"> </w:t>
      </w:r>
      <w:r w:rsidR="00586B64" w:rsidRPr="00457945">
        <w:rPr>
          <w:rFonts w:asciiTheme="majorBidi" w:hAnsiTheme="majorBidi" w:cstheme="majorBidi"/>
          <w:sz w:val="28"/>
          <w:szCs w:val="28"/>
          <w:rtl/>
        </w:rPr>
        <w:t xml:space="preserve"> </w:t>
      </w:r>
      <w:r w:rsidR="00AB6FE5" w:rsidRPr="00457945">
        <w:rPr>
          <w:rFonts w:asciiTheme="majorBidi" w:hAnsiTheme="majorBidi" w:cstheme="majorBidi"/>
          <w:sz w:val="28"/>
          <w:szCs w:val="28"/>
          <w:rtl/>
        </w:rPr>
        <w:t>מפר</w:t>
      </w:r>
      <w:r w:rsidR="00961507" w:rsidRPr="00457945">
        <w:rPr>
          <w:rFonts w:asciiTheme="majorBidi" w:hAnsiTheme="majorBidi" w:cstheme="majorBidi"/>
          <w:sz w:val="28"/>
          <w:szCs w:val="28"/>
          <w:rtl/>
        </w:rPr>
        <w:t>ס</w:t>
      </w:r>
      <w:r w:rsidR="00AB6FE5" w:rsidRPr="00457945">
        <w:rPr>
          <w:rFonts w:asciiTheme="majorBidi" w:hAnsiTheme="majorBidi" w:cstheme="majorBidi"/>
          <w:sz w:val="28"/>
          <w:szCs w:val="28"/>
          <w:rtl/>
        </w:rPr>
        <w:t>פקטיבה</w:t>
      </w:r>
      <w:r w:rsidR="00553E97" w:rsidRPr="00457945">
        <w:rPr>
          <w:rFonts w:asciiTheme="majorBidi" w:hAnsiTheme="majorBidi" w:cstheme="majorBidi"/>
          <w:sz w:val="28"/>
          <w:szCs w:val="28"/>
          <w:rtl/>
        </w:rPr>
        <w:t xml:space="preserve"> השוואת</w:t>
      </w:r>
      <w:r w:rsidR="007C15F7" w:rsidRPr="00457945">
        <w:rPr>
          <w:rFonts w:asciiTheme="majorBidi" w:hAnsiTheme="majorBidi" w:cstheme="majorBidi"/>
          <w:sz w:val="28"/>
          <w:szCs w:val="28"/>
          <w:rtl/>
        </w:rPr>
        <w:t>י</w:t>
      </w:r>
      <w:r w:rsidR="00604E4E" w:rsidRPr="00457945">
        <w:rPr>
          <w:rFonts w:asciiTheme="majorBidi" w:hAnsiTheme="majorBidi" w:cstheme="majorBidi"/>
          <w:sz w:val="28"/>
          <w:szCs w:val="28"/>
          <w:rtl/>
        </w:rPr>
        <w:t>ת</w:t>
      </w:r>
      <w:r w:rsidR="00676DDF" w:rsidRPr="00457945">
        <w:rPr>
          <w:rFonts w:asciiTheme="majorBidi" w:hAnsiTheme="majorBidi" w:cstheme="majorBidi"/>
          <w:sz w:val="28"/>
          <w:szCs w:val="28"/>
          <w:rtl/>
        </w:rPr>
        <w:t>,</w:t>
      </w:r>
      <w:r w:rsidR="00604E4E" w:rsidRPr="00457945">
        <w:rPr>
          <w:rFonts w:asciiTheme="majorBidi" w:hAnsiTheme="majorBidi" w:cstheme="majorBidi"/>
          <w:sz w:val="28"/>
          <w:szCs w:val="28"/>
          <w:rtl/>
        </w:rPr>
        <w:t xml:space="preserve"> א</w:t>
      </w:r>
      <w:r w:rsidR="006114A4" w:rsidRPr="00457945">
        <w:rPr>
          <w:rFonts w:asciiTheme="majorBidi" w:hAnsiTheme="majorBidi" w:cstheme="majorBidi"/>
          <w:sz w:val="28"/>
          <w:szCs w:val="28"/>
          <w:rtl/>
        </w:rPr>
        <w:t>חר</w:t>
      </w:r>
      <w:r w:rsidR="00604E4E" w:rsidRPr="00457945">
        <w:rPr>
          <w:rFonts w:asciiTheme="majorBidi" w:hAnsiTheme="majorBidi" w:cstheme="majorBidi"/>
          <w:sz w:val="28"/>
          <w:szCs w:val="28"/>
          <w:rtl/>
        </w:rPr>
        <w:t>י</w:t>
      </w:r>
      <w:r w:rsidR="007C15F7" w:rsidRPr="00457945">
        <w:rPr>
          <w:rFonts w:asciiTheme="majorBidi" w:hAnsiTheme="majorBidi" w:cstheme="majorBidi"/>
          <w:sz w:val="28"/>
          <w:szCs w:val="28"/>
          <w:rtl/>
        </w:rPr>
        <w:t xml:space="preserve"> </w:t>
      </w:r>
      <w:r w:rsidR="009B174C" w:rsidRPr="00457945">
        <w:rPr>
          <w:rFonts w:asciiTheme="majorBidi" w:hAnsiTheme="majorBidi" w:cstheme="majorBidi"/>
          <w:sz w:val="28"/>
          <w:szCs w:val="28"/>
          <w:rtl/>
        </w:rPr>
        <w:t xml:space="preserve">התמורות שהתחוללו בחיי </w:t>
      </w:r>
      <w:r w:rsidR="00704EDD" w:rsidRPr="00457945">
        <w:rPr>
          <w:rFonts w:asciiTheme="majorBidi" w:hAnsiTheme="majorBidi" w:cstheme="majorBidi"/>
          <w:sz w:val="28"/>
          <w:szCs w:val="28"/>
          <w:rtl/>
        </w:rPr>
        <w:t>היחיד, המשפחה ו</w:t>
      </w:r>
      <w:r w:rsidR="009B174C" w:rsidRPr="00457945">
        <w:rPr>
          <w:rFonts w:asciiTheme="majorBidi" w:hAnsiTheme="majorBidi" w:cstheme="majorBidi"/>
          <w:sz w:val="28"/>
          <w:szCs w:val="28"/>
          <w:rtl/>
        </w:rPr>
        <w:t>החברה</w:t>
      </w:r>
      <w:r w:rsidR="007C15F7" w:rsidRPr="00457945">
        <w:rPr>
          <w:rFonts w:asciiTheme="majorBidi" w:hAnsiTheme="majorBidi" w:cstheme="majorBidi"/>
          <w:sz w:val="28"/>
          <w:szCs w:val="28"/>
          <w:rtl/>
        </w:rPr>
        <w:t xml:space="preserve"> במרחב התרבות האשכנזי </w:t>
      </w:r>
      <w:r w:rsidR="00AB79C3" w:rsidRPr="00457945">
        <w:rPr>
          <w:rFonts w:asciiTheme="majorBidi" w:hAnsiTheme="majorBidi" w:cstheme="majorBidi"/>
          <w:sz w:val="28"/>
          <w:szCs w:val="28"/>
          <w:rtl/>
        </w:rPr>
        <w:t>מ</w:t>
      </w:r>
      <w:r w:rsidR="00D56C5D" w:rsidRPr="00457945">
        <w:rPr>
          <w:rFonts w:asciiTheme="majorBidi" w:hAnsiTheme="majorBidi" w:cstheme="majorBidi"/>
          <w:sz w:val="28"/>
          <w:szCs w:val="28"/>
          <w:rtl/>
        </w:rPr>
        <w:t>ן</w:t>
      </w:r>
      <w:r w:rsidR="00AB79C3" w:rsidRPr="00457945">
        <w:rPr>
          <w:rFonts w:asciiTheme="majorBidi" w:hAnsiTheme="majorBidi" w:cstheme="majorBidi"/>
          <w:sz w:val="28"/>
          <w:szCs w:val="28"/>
          <w:rtl/>
        </w:rPr>
        <w:t xml:space="preserve"> העת החדשה המוקדמת ועד </w:t>
      </w:r>
      <w:r w:rsidR="00DE2828" w:rsidRPr="00457945">
        <w:rPr>
          <w:rFonts w:asciiTheme="majorBidi" w:hAnsiTheme="majorBidi" w:cstheme="majorBidi"/>
          <w:sz w:val="28"/>
          <w:szCs w:val="28"/>
          <w:rtl/>
        </w:rPr>
        <w:t>אחרי מלחמת העולם השנייה.</w:t>
      </w:r>
      <w:r w:rsidR="00D1177D" w:rsidRPr="00457945">
        <w:rPr>
          <w:rFonts w:asciiTheme="majorBidi" w:hAnsiTheme="majorBidi" w:cstheme="majorBidi"/>
          <w:sz w:val="28"/>
          <w:szCs w:val="28"/>
          <w:rtl/>
        </w:rPr>
        <w:t xml:space="preserve"> </w:t>
      </w:r>
      <w:r w:rsidR="00C26C49" w:rsidRPr="00457945">
        <w:rPr>
          <w:rFonts w:asciiTheme="majorBidi" w:hAnsiTheme="majorBidi" w:cstheme="majorBidi"/>
          <w:sz w:val="28"/>
          <w:szCs w:val="28"/>
          <w:rtl/>
        </w:rPr>
        <w:t xml:space="preserve"> </w:t>
      </w:r>
      <w:r w:rsidR="00961507" w:rsidRPr="00457945">
        <w:rPr>
          <w:rFonts w:asciiTheme="majorBidi" w:hAnsiTheme="majorBidi" w:cstheme="majorBidi"/>
          <w:sz w:val="28"/>
          <w:szCs w:val="28"/>
          <w:rtl/>
        </w:rPr>
        <w:t>המעקב הזה חושף</w:t>
      </w:r>
      <w:r w:rsidR="000700D6" w:rsidRPr="00457945">
        <w:rPr>
          <w:rFonts w:asciiTheme="majorBidi" w:hAnsiTheme="majorBidi" w:cstheme="majorBidi"/>
          <w:sz w:val="28"/>
          <w:szCs w:val="28"/>
          <w:rtl/>
        </w:rPr>
        <w:t xml:space="preserve"> את</w:t>
      </w:r>
      <w:r w:rsidR="00D914C4" w:rsidRPr="00457945">
        <w:rPr>
          <w:rFonts w:asciiTheme="majorBidi" w:hAnsiTheme="majorBidi" w:cstheme="majorBidi"/>
          <w:sz w:val="28"/>
          <w:szCs w:val="28"/>
          <w:rtl/>
        </w:rPr>
        <w:t xml:space="preserve"> </w:t>
      </w:r>
      <w:r w:rsidR="00C26C49" w:rsidRPr="00457945">
        <w:rPr>
          <w:rFonts w:asciiTheme="majorBidi" w:hAnsiTheme="majorBidi" w:cstheme="majorBidi"/>
          <w:sz w:val="28"/>
          <w:szCs w:val="28"/>
          <w:rtl/>
        </w:rPr>
        <w:t xml:space="preserve">התמדת </w:t>
      </w:r>
      <w:r w:rsidR="007F0D3E" w:rsidRPr="00457945">
        <w:rPr>
          <w:rFonts w:asciiTheme="majorBidi" w:hAnsiTheme="majorBidi" w:cstheme="majorBidi"/>
          <w:sz w:val="28"/>
          <w:szCs w:val="28"/>
          <w:rtl/>
        </w:rPr>
        <w:t xml:space="preserve">הזיקה </w:t>
      </w:r>
      <w:r w:rsidR="00594003" w:rsidRPr="00457945">
        <w:rPr>
          <w:rFonts w:asciiTheme="majorBidi" w:hAnsiTheme="majorBidi" w:cstheme="majorBidi"/>
          <w:sz w:val="28"/>
          <w:szCs w:val="28"/>
          <w:rtl/>
        </w:rPr>
        <w:t xml:space="preserve"> בעלת האופי הטרום-מודרני </w:t>
      </w:r>
      <w:r w:rsidR="00182BEE" w:rsidRPr="00457945">
        <w:rPr>
          <w:rFonts w:asciiTheme="majorBidi" w:hAnsiTheme="majorBidi" w:cstheme="majorBidi"/>
          <w:sz w:val="28"/>
          <w:szCs w:val="28"/>
          <w:rtl/>
        </w:rPr>
        <w:t xml:space="preserve">בין </w:t>
      </w:r>
      <w:r w:rsidR="00EC1BAB" w:rsidRPr="00457945">
        <w:rPr>
          <w:rFonts w:asciiTheme="majorBidi" w:hAnsiTheme="majorBidi" w:cstheme="majorBidi"/>
          <w:sz w:val="28"/>
          <w:szCs w:val="28"/>
          <w:rtl/>
        </w:rPr>
        <w:t xml:space="preserve">תודעת </w:t>
      </w:r>
      <w:r w:rsidR="0030212C" w:rsidRPr="00457945">
        <w:rPr>
          <w:rFonts w:asciiTheme="majorBidi" w:hAnsiTheme="majorBidi" w:cstheme="majorBidi"/>
          <w:sz w:val="28"/>
          <w:szCs w:val="28"/>
          <w:rtl/>
        </w:rPr>
        <w:t>ה</w:t>
      </w:r>
      <w:r w:rsidR="00EC1BAB" w:rsidRPr="00457945">
        <w:rPr>
          <w:rFonts w:asciiTheme="majorBidi" w:hAnsiTheme="majorBidi" w:cstheme="majorBidi"/>
          <w:sz w:val="28"/>
          <w:szCs w:val="28"/>
          <w:rtl/>
        </w:rPr>
        <w:t>זהות</w:t>
      </w:r>
      <w:r w:rsidR="0036786E" w:rsidRPr="00457945">
        <w:rPr>
          <w:rFonts w:asciiTheme="majorBidi" w:hAnsiTheme="majorBidi" w:cstheme="majorBidi"/>
          <w:sz w:val="28"/>
          <w:szCs w:val="28"/>
          <w:rtl/>
        </w:rPr>
        <w:t xml:space="preserve"> </w:t>
      </w:r>
      <w:r w:rsidR="00EB42A7" w:rsidRPr="00457945">
        <w:rPr>
          <w:rFonts w:asciiTheme="majorBidi" w:hAnsiTheme="majorBidi" w:cstheme="majorBidi"/>
          <w:sz w:val="28"/>
          <w:szCs w:val="28"/>
          <w:rtl/>
        </w:rPr>
        <w:t xml:space="preserve">העצמית </w:t>
      </w:r>
      <w:r w:rsidR="0030212C" w:rsidRPr="00457945">
        <w:rPr>
          <w:rFonts w:asciiTheme="majorBidi" w:hAnsiTheme="majorBidi" w:cstheme="majorBidi"/>
          <w:sz w:val="28"/>
          <w:szCs w:val="28"/>
          <w:rtl/>
        </w:rPr>
        <w:t xml:space="preserve">של </w:t>
      </w:r>
      <w:r w:rsidR="00B47CE3" w:rsidRPr="00457945">
        <w:rPr>
          <w:rFonts w:asciiTheme="majorBidi" w:hAnsiTheme="majorBidi" w:cstheme="majorBidi"/>
          <w:sz w:val="28"/>
          <w:szCs w:val="28"/>
          <w:rtl/>
        </w:rPr>
        <w:t>גברים</w:t>
      </w:r>
      <w:r w:rsidR="0030212C" w:rsidRPr="00457945">
        <w:rPr>
          <w:rFonts w:asciiTheme="majorBidi" w:hAnsiTheme="majorBidi" w:cstheme="majorBidi"/>
          <w:sz w:val="28"/>
          <w:szCs w:val="28"/>
          <w:rtl/>
        </w:rPr>
        <w:t xml:space="preserve"> ו</w:t>
      </w:r>
      <w:r w:rsidR="00B47CE3" w:rsidRPr="00457945">
        <w:rPr>
          <w:rFonts w:asciiTheme="majorBidi" w:hAnsiTheme="majorBidi" w:cstheme="majorBidi"/>
          <w:sz w:val="28"/>
          <w:szCs w:val="28"/>
          <w:rtl/>
        </w:rPr>
        <w:t>נשים</w:t>
      </w:r>
      <w:r w:rsidR="0036786E" w:rsidRPr="00457945">
        <w:rPr>
          <w:rFonts w:asciiTheme="majorBidi" w:hAnsiTheme="majorBidi" w:cstheme="majorBidi"/>
          <w:sz w:val="28"/>
          <w:szCs w:val="28"/>
          <w:rtl/>
        </w:rPr>
        <w:t xml:space="preserve">, </w:t>
      </w:r>
      <w:r w:rsidR="00550F86" w:rsidRPr="00457945">
        <w:rPr>
          <w:rFonts w:asciiTheme="majorBidi" w:hAnsiTheme="majorBidi" w:cstheme="majorBidi"/>
          <w:sz w:val="28"/>
          <w:szCs w:val="28"/>
          <w:rtl/>
        </w:rPr>
        <w:t xml:space="preserve"> טיב ה</w:t>
      </w:r>
      <w:r w:rsidR="00DB758E" w:rsidRPr="00457945">
        <w:rPr>
          <w:rFonts w:asciiTheme="majorBidi" w:hAnsiTheme="majorBidi" w:cstheme="majorBidi"/>
          <w:sz w:val="28"/>
          <w:szCs w:val="28"/>
          <w:rtl/>
        </w:rPr>
        <w:t xml:space="preserve">קשרים </w:t>
      </w:r>
      <w:r w:rsidR="00F366BB" w:rsidRPr="00457945">
        <w:rPr>
          <w:rFonts w:asciiTheme="majorBidi" w:hAnsiTheme="majorBidi" w:cstheme="majorBidi"/>
          <w:sz w:val="28"/>
          <w:szCs w:val="28"/>
          <w:rtl/>
        </w:rPr>
        <w:t>ה</w:t>
      </w:r>
      <w:r w:rsidR="00DB758E" w:rsidRPr="00457945">
        <w:rPr>
          <w:rFonts w:asciiTheme="majorBidi" w:hAnsiTheme="majorBidi" w:cstheme="majorBidi"/>
          <w:sz w:val="28"/>
          <w:szCs w:val="28"/>
          <w:rtl/>
        </w:rPr>
        <w:t>משפחתיים</w:t>
      </w:r>
      <w:r w:rsidR="004E7C8F" w:rsidRPr="00457945">
        <w:rPr>
          <w:rFonts w:asciiTheme="majorBidi" w:hAnsiTheme="majorBidi" w:cstheme="majorBidi"/>
          <w:sz w:val="28"/>
          <w:szCs w:val="28"/>
          <w:rtl/>
        </w:rPr>
        <w:t xml:space="preserve"> </w:t>
      </w:r>
      <w:r w:rsidR="00F366BB" w:rsidRPr="00457945">
        <w:rPr>
          <w:rFonts w:asciiTheme="majorBidi" w:hAnsiTheme="majorBidi" w:cstheme="majorBidi"/>
          <w:sz w:val="28"/>
          <w:szCs w:val="28"/>
          <w:rtl/>
        </w:rPr>
        <w:t xml:space="preserve"> בין בנ</w:t>
      </w:r>
      <w:r w:rsidR="003A07F1" w:rsidRPr="00457945">
        <w:rPr>
          <w:rFonts w:asciiTheme="majorBidi" w:hAnsiTheme="majorBidi" w:cstheme="majorBidi"/>
          <w:sz w:val="28"/>
          <w:szCs w:val="28"/>
          <w:rtl/>
        </w:rPr>
        <w:t>י</w:t>
      </w:r>
      <w:r w:rsidR="00F366BB" w:rsidRPr="00457945">
        <w:rPr>
          <w:rFonts w:asciiTheme="majorBidi" w:hAnsiTheme="majorBidi" w:cstheme="majorBidi"/>
          <w:sz w:val="28"/>
          <w:szCs w:val="28"/>
          <w:rtl/>
        </w:rPr>
        <w:t xml:space="preserve"> זוג, הורים וילדים</w:t>
      </w:r>
      <w:r w:rsidR="001C0AD0" w:rsidRPr="00457945">
        <w:rPr>
          <w:rFonts w:asciiTheme="majorBidi" w:hAnsiTheme="majorBidi" w:cstheme="majorBidi"/>
          <w:sz w:val="28"/>
          <w:szCs w:val="28"/>
          <w:rtl/>
        </w:rPr>
        <w:t xml:space="preserve">, </w:t>
      </w:r>
      <w:r w:rsidR="00380667" w:rsidRPr="00457945">
        <w:rPr>
          <w:rFonts w:asciiTheme="majorBidi" w:hAnsiTheme="majorBidi" w:cstheme="majorBidi"/>
          <w:sz w:val="28"/>
          <w:szCs w:val="28"/>
          <w:rtl/>
        </w:rPr>
        <w:t>ו</w:t>
      </w:r>
      <w:r w:rsidR="000700D6" w:rsidRPr="00457945">
        <w:rPr>
          <w:rFonts w:asciiTheme="majorBidi" w:hAnsiTheme="majorBidi" w:cstheme="majorBidi"/>
          <w:sz w:val="28"/>
          <w:szCs w:val="28"/>
          <w:rtl/>
        </w:rPr>
        <w:t>ה</w:t>
      </w:r>
      <w:r w:rsidR="00A63720" w:rsidRPr="00457945">
        <w:rPr>
          <w:rFonts w:asciiTheme="majorBidi" w:hAnsiTheme="majorBidi" w:cstheme="majorBidi"/>
          <w:sz w:val="28"/>
          <w:szCs w:val="28"/>
          <w:rtl/>
        </w:rPr>
        <w:t>שייכות</w:t>
      </w:r>
      <w:r w:rsidR="001C0AD0" w:rsidRPr="00457945">
        <w:rPr>
          <w:rFonts w:asciiTheme="majorBidi" w:hAnsiTheme="majorBidi" w:cstheme="majorBidi"/>
          <w:sz w:val="28"/>
          <w:szCs w:val="28"/>
          <w:rtl/>
        </w:rPr>
        <w:t xml:space="preserve"> </w:t>
      </w:r>
      <w:r w:rsidR="000700D6" w:rsidRPr="00457945">
        <w:rPr>
          <w:rFonts w:asciiTheme="majorBidi" w:hAnsiTheme="majorBidi" w:cstheme="majorBidi"/>
          <w:sz w:val="28"/>
          <w:szCs w:val="28"/>
          <w:rtl/>
        </w:rPr>
        <w:t>הפ</w:t>
      </w:r>
      <w:r w:rsidR="00691EE9" w:rsidRPr="00457945">
        <w:rPr>
          <w:rFonts w:asciiTheme="majorBidi" w:hAnsiTheme="majorBidi" w:cstheme="majorBidi"/>
          <w:sz w:val="28"/>
          <w:szCs w:val="28"/>
          <w:rtl/>
        </w:rPr>
        <w:t>ור</w:t>
      </w:r>
      <w:r w:rsidR="000700D6" w:rsidRPr="00457945">
        <w:rPr>
          <w:rFonts w:asciiTheme="majorBidi" w:hAnsiTheme="majorBidi" w:cstheme="majorBidi"/>
          <w:sz w:val="28"/>
          <w:szCs w:val="28"/>
          <w:rtl/>
        </w:rPr>
        <w:t xml:space="preserve">מלית </w:t>
      </w:r>
      <w:r w:rsidR="008257EC" w:rsidRPr="00457945">
        <w:rPr>
          <w:rFonts w:asciiTheme="majorBidi" w:hAnsiTheme="majorBidi" w:cstheme="majorBidi"/>
          <w:sz w:val="28"/>
          <w:szCs w:val="28"/>
          <w:rtl/>
        </w:rPr>
        <w:t xml:space="preserve">או הוולונטארית </w:t>
      </w:r>
      <w:r w:rsidR="00380667" w:rsidRPr="00457945">
        <w:rPr>
          <w:rFonts w:asciiTheme="majorBidi" w:hAnsiTheme="majorBidi" w:cstheme="majorBidi"/>
          <w:sz w:val="28"/>
          <w:szCs w:val="28"/>
          <w:rtl/>
        </w:rPr>
        <w:t>לקורפורציה אתנית-דתית</w:t>
      </w:r>
      <w:r w:rsidR="004E7C8F" w:rsidRPr="00457945">
        <w:rPr>
          <w:rFonts w:asciiTheme="majorBidi" w:hAnsiTheme="majorBidi" w:cstheme="majorBidi"/>
          <w:sz w:val="28"/>
          <w:szCs w:val="28"/>
          <w:rtl/>
        </w:rPr>
        <w:t xml:space="preserve"> מובחנת ומובדלת</w:t>
      </w:r>
      <w:r w:rsidR="003331D1" w:rsidRPr="00457945">
        <w:rPr>
          <w:rFonts w:asciiTheme="majorBidi" w:hAnsiTheme="majorBidi" w:cstheme="majorBidi"/>
          <w:sz w:val="28"/>
          <w:szCs w:val="28"/>
          <w:rtl/>
        </w:rPr>
        <w:t>.</w:t>
      </w:r>
      <w:r w:rsidR="00C30863" w:rsidRPr="00457945">
        <w:rPr>
          <w:rFonts w:asciiTheme="majorBidi" w:hAnsiTheme="majorBidi" w:cstheme="majorBidi"/>
          <w:sz w:val="28"/>
          <w:szCs w:val="28"/>
          <w:rtl/>
        </w:rPr>
        <w:t xml:space="preserve"> </w:t>
      </w:r>
      <w:r w:rsidR="00D914C4" w:rsidRPr="00457945">
        <w:rPr>
          <w:rFonts w:asciiTheme="majorBidi" w:hAnsiTheme="majorBidi" w:cstheme="majorBidi"/>
          <w:sz w:val="28"/>
          <w:szCs w:val="28"/>
          <w:rtl/>
        </w:rPr>
        <w:t>ה</w:t>
      </w:r>
      <w:r w:rsidR="00961507" w:rsidRPr="00457945">
        <w:rPr>
          <w:rFonts w:asciiTheme="majorBidi" w:hAnsiTheme="majorBidi" w:cstheme="majorBidi"/>
          <w:sz w:val="28"/>
          <w:szCs w:val="28"/>
          <w:rtl/>
        </w:rPr>
        <w:t>ו</w:t>
      </w:r>
      <w:r w:rsidR="00D914C4" w:rsidRPr="00457945">
        <w:rPr>
          <w:rFonts w:asciiTheme="majorBidi" w:hAnsiTheme="majorBidi" w:cstheme="majorBidi"/>
          <w:sz w:val="28"/>
          <w:szCs w:val="28"/>
          <w:rtl/>
        </w:rPr>
        <w:t xml:space="preserve">א </w:t>
      </w:r>
      <w:r w:rsidR="00A70088" w:rsidRPr="00457945">
        <w:rPr>
          <w:rFonts w:asciiTheme="majorBidi" w:hAnsiTheme="majorBidi" w:cstheme="majorBidi"/>
          <w:sz w:val="28"/>
          <w:szCs w:val="28"/>
          <w:rtl/>
        </w:rPr>
        <w:t>מצב</w:t>
      </w:r>
      <w:r w:rsidR="00961507" w:rsidRPr="00457945">
        <w:rPr>
          <w:rFonts w:asciiTheme="majorBidi" w:hAnsiTheme="majorBidi" w:cstheme="majorBidi"/>
          <w:sz w:val="28"/>
          <w:szCs w:val="28"/>
          <w:rtl/>
        </w:rPr>
        <w:t>יע</w:t>
      </w:r>
      <w:r w:rsidR="00A70088" w:rsidRPr="00457945">
        <w:rPr>
          <w:rFonts w:asciiTheme="majorBidi" w:hAnsiTheme="majorBidi" w:cstheme="majorBidi"/>
          <w:sz w:val="28"/>
          <w:szCs w:val="28"/>
          <w:rtl/>
        </w:rPr>
        <w:t xml:space="preserve"> על </w:t>
      </w:r>
      <w:r w:rsidR="005166F4" w:rsidRPr="00457945">
        <w:rPr>
          <w:rFonts w:asciiTheme="majorBidi" w:hAnsiTheme="majorBidi" w:cstheme="majorBidi"/>
          <w:sz w:val="28"/>
          <w:szCs w:val="28"/>
          <w:rtl/>
        </w:rPr>
        <w:t xml:space="preserve">שינוי </w:t>
      </w:r>
      <w:r w:rsidR="00BF12E6" w:rsidRPr="00457945">
        <w:rPr>
          <w:rFonts w:asciiTheme="majorBidi" w:hAnsiTheme="majorBidi" w:cstheme="majorBidi"/>
          <w:sz w:val="28"/>
          <w:szCs w:val="28"/>
          <w:rtl/>
        </w:rPr>
        <w:t xml:space="preserve"> </w:t>
      </w:r>
      <w:r w:rsidR="00D56C5D" w:rsidRPr="00457945">
        <w:rPr>
          <w:rFonts w:asciiTheme="majorBidi" w:hAnsiTheme="majorBidi" w:cstheme="majorBidi"/>
          <w:sz w:val="28"/>
          <w:szCs w:val="28"/>
          <w:rtl/>
        </w:rPr>
        <w:t>שהתחולל  בהדרגה ב</w:t>
      </w:r>
      <w:r w:rsidR="006D6E02" w:rsidRPr="00457945">
        <w:rPr>
          <w:rFonts w:asciiTheme="majorBidi" w:hAnsiTheme="majorBidi" w:cstheme="majorBidi"/>
          <w:sz w:val="28"/>
          <w:szCs w:val="28"/>
          <w:rtl/>
        </w:rPr>
        <w:t>טיב המגעים  בין יהודים לסביבתם</w:t>
      </w:r>
      <w:r w:rsidR="00D56C5D" w:rsidRPr="00457945">
        <w:rPr>
          <w:rFonts w:asciiTheme="majorBidi" w:hAnsiTheme="majorBidi" w:cstheme="majorBidi"/>
          <w:sz w:val="28"/>
          <w:szCs w:val="28"/>
          <w:rtl/>
        </w:rPr>
        <w:t>. השינוי</w:t>
      </w:r>
      <w:r w:rsidR="006D6E02" w:rsidRPr="00457945">
        <w:rPr>
          <w:rFonts w:asciiTheme="majorBidi" w:hAnsiTheme="majorBidi" w:cstheme="majorBidi"/>
          <w:sz w:val="28"/>
          <w:szCs w:val="28"/>
          <w:rtl/>
        </w:rPr>
        <w:t xml:space="preserve"> </w:t>
      </w:r>
      <w:r w:rsidR="00C30863" w:rsidRPr="00457945">
        <w:rPr>
          <w:rFonts w:asciiTheme="majorBidi" w:hAnsiTheme="majorBidi" w:cstheme="majorBidi"/>
          <w:sz w:val="28"/>
          <w:szCs w:val="28"/>
          <w:rtl/>
        </w:rPr>
        <w:t xml:space="preserve">שהחל </w:t>
      </w:r>
      <w:r w:rsidR="00717D58" w:rsidRPr="00457945">
        <w:rPr>
          <w:rFonts w:asciiTheme="majorBidi" w:hAnsiTheme="majorBidi" w:cstheme="majorBidi"/>
          <w:sz w:val="28"/>
          <w:szCs w:val="28"/>
          <w:rtl/>
        </w:rPr>
        <w:t>להתרחש במשפחות העלית הכלכלית בקהילות האגף המערבי</w:t>
      </w:r>
      <w:r w:rsidR="004529AB" w:rsidRPr="00457945">
        <w:rPr>
          <w:rFonts w:asciiTheme="majorBidi" w:hAnsiTheme="majorBidi" w:cstheme="majorBidi"/>
          <w:sz w:val="28"/>
          <w:szCs w:val="28"/>
          <w:rtl/>
        </w:rPr>
        <w:t xml:space="preserve"> של הפזורה האשכנזית</w:t>
      </w:r>
      <w:r w:rsidR="00B14DAF" w:rsidRPr="00457945">
        <w:rPr>
          <w:rFonts w:asciiTheme="majorBidi" w:hAnsiTheme="majorBidi" w:cstheme="majorBidi"/>
          <w:sz w:val="28"/>
          <w:szCs w:val="28"/>
          <w:rtl/>
        </w:rPr>
        <w:t xml:space="preserve"> </w:t>
      </w:r>
      <w:r w:rsidR="00492CE5" w:rsidRPr="00457945">
        <w:rPr>
          <w:rFonts w:asciiTheme="majorBidi" w:hAnsiTheme="majorBidi" w:cstheme="majorBidi"/>
          <w:sz w:val="28"/>
          <w:szCs w:val="28"/>
          <w:rtl/>
        </w:rPr>
        <w:t>כבר ב</w:t>
      </w:r>
      <w:r w:rsidR="00D56C5D" w:rsidRPr="00457945">
        <w:rPr>
          <w:rFonts w:asciiTheme="majorBidi" w:hAnsiTheme="majorBidi" w:cstheme="majorBidi"/>
          <w:sz w:val="28"/>
          <w:szCs w:val="28"/>
          <w:rtl/>
        </w:rPr>
        <w:t>מאה השבע-עשרה</w:t>
      </w:r>
      <w:r w:rsidR="00492CE5" w:rsidRPr="00457945">
        <w:rPr>
          <w:rFonts w:asciiTheme="majorBidi" w:hAnsiTheme="majorBidi" w:cstheme="majorBidi"/>
          <w:sz w:val="28"/>
          <w:szCs w:val="28"/>
          <w:rtl/>
        </w:rPr>
        <w:t xml:space="preserve"> </w:t>
      </w:r>
      <w:r w:rsidR="00FC038C" w:rsidRPr="00457945">
        <w:rPr>
          <w:rFonts w:asciiTheme="majorBidi" w:hAnsiTheme="majorBidi" w:cstheme="majorBidi"/>
          <w:sz w:val="28"/>
          <w:szCs w:val="28"/>
          <w:rtl/>
        </w:rPr>
        <w:t xml:space="preserve">נמשך </w:t>
      </w:r>
      <w:r w:rsidR="00B14DAF" w:rsidRPr="00457945">
        <w:rPr>
          <w:rFonts w:asciiTheme="majorBidi" w:hAnsiTheme="majorBidi" w:cstheme="majorBidi"/>
          <w:sz w:val="28"/>
          <w:szCs w:val="28"/>
          <w:rtl/>
        </w:rPr>
        <w:t xml:space="preserve">התפשט </w:t>
      </w:r>
      <w:r w:rsidR="00D97EDA" w:rsidRPr="00457945">
        <w:rPr>
          <w:rFonts w:asciiTheme="majorBidi" w:hAnsiTheme="majorBidi" w:cstheme="majorBidi"/>
          <w:sz w:val="28"/>
          <w:szCs w:val="28"/>
          <w:rtl/>
        </w:rPr>
        <w:t xml:space="preserve">במאות </w:t>
      </w:r>
      <w:r w:rsidR="005A7C13" w:rsidRPr="00457945">
        <w:rPr>
          <w:rFonts w:asciiTheme="majorBidi" w:hAnsiTheme="majorBidi" w:cstheme="majorBidi"/>
          <w:sz w:val="28"/>
          <w:szCs w:val="28"/>
          <w:rtl/>
        </w:rPr>
        <w:t xml:space="preserve">הבאות </w:t>
      </w:r>
      <w:r w:rsidR="00FC038C" w:rsidRPr="00457945">
        <w:rPr>
          <w:rFonts w:asciiTheme="majorBidi" w:hAnsiTheme="majorBidi" w:cstheme="majorBidi"/>
          <w:sz w:val="28"/>
          <w:szCs w:val="28"/>
          <w:rtl/>
        </w:rPr>
        <w:t>ב</w:t>
      </w:r>
      <w:r w:rsidR="00D97EDA" w:rsidRPr="00457945">
        <w:rPr>
          <w:rFonts w:asciiTheme="majorBidi" w:hAnsiTheme="majorBidi" w:cstheme="majorBidi"/>
          <w:sz w:val="28"/>
          <w:szCs w:val="28"/>
          <w:rtl/>
        </w:rPr>
        <w:t>מרחבי</w:t>
      </w:r>
      <w:r w:rsidR="00FC038C" w:rsidRPr="00457945">
        <w:rPr>
          <w:rFonts w:asciiTheme="majorBidi" w:hAnsiTheme="majorBidi" w:cstheme="majorBidi"/>
          <w:sz w:val="28"/>
          <w:szCs w:val="28"/>
          <w:rtl/>
        </w:rPr>
        <w:t>ם</w:t>
      </w:r>
      <w:r w:rsidR="00D97EDA" w:rsidRPr="00457945">
        <w:rPr>
          <w:rFonts w:asciiTheme="majorBidi" w:hAnsiTheme="majorBidi" w:cstheme="majorBidi"/>
          <w:sz w:val="28"/>
          <w:szCs w:val="28"/>
          <w:rtl/>
        </w:rPr>
        <w:t xml:space="preserve"> העירוניים של יה</w:t>
      </w:r>
      <w:r w:rsidR="00D22EE1" w:rsidRPr="00457945">
        <w:rPr>
          <w:rFonts w:asciiTheme="majorBidi" w:hAnsiTheme="majorBidi" w:cstheme="majorBidi"/>
          <w:sz w:val="28"/>
          <w:szCs w:val="28"/>
          <w:rtl/>
        </w:rPr>
        <w:t>דו</w:t>
      </w:r>
      <w:r w:rsidR="00D97EDA" w:rsidRPr="00457945">
        <w:rPr>
          <w:rFonts w:asciiTheme="majorBidi" w:hAnsiTheme="majorBidi" w:cstheme="majorBidi"/>
          <w:sz w:val="28"/>
          <w:szCs w:val="28"/>
          <w:rtl/>
        </w:rPr>
        <w:t xml:space="preserve">ת מזרח אירופה. </w:t>
      </w:r>
      <w:r w:rsidR="00EA794F" w:rsidRPr="00457945">
        <w:rPr>
          <w:rFonts w:asciiTheme="majorBidi" w:hAnsiTheme="majorBidi" w:cstheme="majorBidi"/>
          <w:sz w:val="28"/>
          <w:szCs w:val="28"/>
          <w:rtl/>
        </w:rPr>
        <w:t xml:space="preserve">שינוי זה </w:t>
      </w:r>
      <w:r w:rsidR="00E3767A" w:rsidRPr="00457945">
        <w:rPr>
          <w:rFonts w:asciiTheme="majorBidi" w:hAnsiTheme="majorBidi" w:cstheme="majorBidi"/>
          <w:sz w:val="28"/>
          <w:szCs w:val="28"/>
          <w:rtl/>
        </w:rPr>
        <w:t>הוליד</w:t>
      </w:r>
      <w:r w:rsidR="00CD7EC4" w:rsidRPr="00457945">
        <w:rPr>
          <w:rFonts w:asciiTheme="majorBidi" w:hAnsiTheme="majorBidi" w:cstheme="majorBidi"/>
          <w:sz w:val="28"/>
          <w:szCs w:val="28"/>
          <w:rtl/>
        </w:rPr>
        <w:t>, כפי שמראים היטב ז</w:t>
      </w:r>
      <w:r w:rsidR="00C0297A" w:rsidRPr="00457945">
        <w:rPr>
          <w:rFonts w:asciiTheme="majorBidi" w:hAnsiTheme="majorBidi" w:cstheme="majorBidi"/>
          <w:sz w:val="28"/>
          <w:szCs w:val="28"/>
          <w:rtl/>
        </w:rPr>
        <w:t>י</w:t>
      </w:r>
      <w:r w:rsidR="00CD7EC4" w:rsidRPr="00457945">
        <w:rPr>
          <w:rFonts w:asciiTheme="majorBidi" w:hAnsiTheme="majorBidi" w:cstheme="majorBidi"/>
          <w:sz w:val="28"/>
          <w:szCs w:val="28"/>
          <w:rtl/>
        </w:rPr>
        <w:t xml:space="preserve">כרונות ספיבקוב, </w:t>
      </w:r>
      <w:r w:rsidR="00E3767A" w:rsidRPr="00457945">
        <w:rPr>
          <w:rFonts w:asciiTheme="majorBidi" w:hAnsiTheme="majorBidi" w:cstheme="majorBidi"/>
          <w:sz w:val="28"/>
          <w:szCs w:val="28"/>
          <w:rtl/>
        </w:rPr>
        <w:t xml:space="preserve">שלל זהויות יהודיות חדשות, </w:t>
      </w:r>
      <w:r w:rsidR="000A54B0" w:rsidRPr="00457945">
        <w:rPr>
          <w:rFonts w:asciiTheme="majorBidi" w:hAnsiTheme="majorBidi" w:cstheme="majorBidi"/>
          <w:sz w:val="28"/>
          <w:szCs w:val="28"/>
          <w:rtl/>
        </w:rPr>
        <w:t xml:space="preserve">שהיו בהן בעת ובעונה אחת </w:t>
      </w:r>
      <w:r w:rsidR="00D56C5D" w:rsidRPr="00457945">
        <w:rPr>
          <w:rFonts w:asciiTheme="majorBidi" w:hAnsiTheme="majorBidi" w:cstheme="majorBidi"/>
          <w:sz w:val="28"/>
          <w:szCs w:val="28"/>
          <w:rtl/>
        </w:rPr>
        <w:t xml:space="preserve">גם </w:t>
      </w:r>
      <w:r w:rsidR="00F86EB9" w:rsidRPr="00457945">
        <w:rPr>
          <w:rFonts w:asciiTheme="majorBidi" w:hAnsiTheme="majorBidi" w:cstheme="majorBidi"/>
          <w:sz w:val="28"/>
          <w:szCs w:val="28"/>
          <w:rtl/>
        </w:rPr>
        <w:t>המשכיות</w:t>
      </w:r>
      <w:r w:rsidR="00383CA0" w:rsidRPr="00457945">
        <w:rPr>
          <w:rFonts w:asciiTheme="majorBidi" w:hAnsiTheme="majorBidi" w:cstheme="majorBidi"/>
          <w:sz w:val="28"/>
          <w:szCs w:val="28"/>
          <w:rtl/>
        </w:rPr>
        <w:t xml:space="preserve"> </w:t>
      </w:r>
      <w:r w:rsidR="00C353A2" w:rsidRPr="00457945">
        <w:rPr>
          <w:rFonts w:asciiTheme="majorBidi" w:hAnsiTheme="majorBidi" w:cstheme="majorBidi"/>
          <w:sz w:val="28"/>
          <w:szCs w:val="28"/>
          <w:rtl/>
        </w:rPr>
        <w:t>היסטורית ותרבותית</w:t>
      </w:r>
      <w:r w:rsidR="00F86EB9" w:rsidRPr="00457945">
        <w:rPr>
          <w:rFonts w:asciiTheme="majorBidi" w:hAnsiTheme="majorBidi" w:cstheme="majorBidi"/>
          <w:sz w:val="28"/>
          <w:szCs w:val="28"/>
          <w:rtl/>
        </w:rPr>
        <w:t xml:space="preserve">, </w:t>
      </w:r>
      <w:r w:rsidR="00212C9F" w:rsidRPr="00457945">
        <w:rPr>
          <w:rFonts w:asciiTheme="majorBidi" w:hAnsiTheme="majorBidi" w:cstheme="majorBidi"/>
          <w:sz w:val="28"/>
          <w:szCs w:val="28"/>
          <w:rtl/>
        </w:rPr>
        <w:t>וגם</w:t>
      </w:r>
      <w:r w:rsidR="00F86EB9" w:rsidRPr="00457945">
        <w:rPr>
          <w:rFonts w:asciiTheme="majorBidi" w:hAnsiTheme="majorBidi" w:cstheme="majorBidi"/>
          <w:sz w:val="28"/>
          <w:szCs w:val="28"/>
          <w:rtl/>
        </w:rPr>
        <w:t xml:space="preserve"> </w:t>
      </w:r>
      <w:r w:rsidR="00D56C5D" w:rsidRPr="00457945">
        <w:rPr>
          <w:rFonts w:asciiTheme="majorBidi" w:hAnsiTheme="majorBidi" w:cstheme="majorBidi"/>
          <w:sz w:val="28"/>
          <w:szCs w:val="28"/>
          <w:rtl/>
        </w:rPr>
        <w:t>גילויי</w:t>
      </w:r>
      <w:r w:rsidR="00C70851" w:rsidRPr="00457945">
        <w:rPr>
          <w:rFonts w:asciiTheme="majorBidi" w:hAnsiTheme="majorBidi" w:cstheme="majorBidi"/>
          <w:sz w:val="28"/>
          <w:szCs w:val="28"/>
          <w:rtl/>
        </w:rPr>
        <w:t xml:space="preserve"> מרד </w:t>
      </w:r>
      <w:r w:rsidR="005E6547" w:rsidRPr="00457945">
        <w:rPr>
          <w:rFonts w:asciiTheme="majorBidi" w:hAnsiTheme="majorBidi" w:cstheme="majorBidi"/>
          <w:sz w:val="28"/>
          <w:szCs w:val="28"/>
          <w:rtl/>
        </w:rPr>
        <w:t xml:space="preserve">בהווייה </w:t>
      </w:r>
      <w:r w:rsidR="00D56C5D" w:rsidRPr="00457945">
        <w:rPr>
          <w:rFonts w:asciiTheme="majorBidi" w:hAnsiTheme="majorBidi" w:cstheme="majorBidi"/>
          <w:sz w:val="28"/>
          <w:szCs w:val="28"/>
          <w:rtl/>
        </w:rPr>
        <w:t xml:space="preserve">הקורפורטיבית </w:t>
      </w:r>
      <w:r w:rsidR="005E6547" w:rsidRPr="00457945">
        <w:rPr>
          <w:rFonts w:asciiTheme="majorBidi" w:hAnsiTheme="majorBidi" w:cstheme="majorBidi"/>
          <w:sz w:val="28"/>
          <w:szCs w:val="28"/>
          <w:rtl/>
        </w:rPr>
        <w:t>הישנ</w:t>
      </w:r>
      <w:r w:rsidR="00522EB5" w:rsidRPr="00457945">
        <w:rPr>
          <w:rFonts w:asciiTheme="majorBidi" w:hAnsiTheme="majorBidi" w:cstheme="majorBidi"/>
          <w:sz w:val="28"/>
          <w:szCs w:val="28"/>
          <w:rtl/>
        </w:rPr>
        <w:t xml:space="preserve">ה. </w:t>
      </w:r>
      <w:r w:rsidR="00F86EB9" w:rsidRPr="00457945">
        <w:rPr>
          <w:rFonts w:asciiTheme="majorBidi" w:hAnsiTheme="majorBidi" w:cstheme="majorBidi"/>
          <w:sz w:val="28"/>
          <w:szCs w:val="28"/>
          <w:rtl/>
        </w:rPr>
        <w:t xml:space="preserve"> </w:t>
      </w:r>
      <w:r w:rsidR="007934E5" w:rsidRPr="00457945">
        <w:rPr>
          <w:rFonts w:asciiTheme="majorBidi" w:hAnsiTheme="majorBidi" w:cstheme="majorBidi"/>
          <w:sz w:val="28"/>
          <w:szCs w:val="28"/>
          <w:rtl/>
        </w:rPr>
        <w:t>ז</w:t>
      </w:r>
      <w:r w:rsidR="00626FD3" w:rsidRPr="00457945">
        <w:rPr>
          <w:rFonts w:asciiTheme="majorBidi" w:hAnsiTheme="majorBidi" w:cstheme="majorBidi"/>
          <w:sz w:val="28"/>
          <w:szCs w:val="28"/>
          <w:rtl/>
        </w:rPr>
        <w:t>י</w:t>
      </w:r>
      <w:r w:rsidR="007934E5" w:rsidRPr="00457945">
        <w:rPr>
          <w:rFonts w:asciiTheme="majorBidi" w:hAnsiTheme="majorBidi" w:cstheme="majorBidi"/>
          <w:sz w:val="28"/>
          <w:szCs w:val="28"/>
          <w:rtl/>
        </w:rPr>
        <w:t>כרונות</w:t>
      </w:r>
      <w:r w:rsidR="00586B64" w:rsidRPr="00457945">
        <w:rPr>
          <w:rFonts w:asciiTheme="majorBidi" w:hAnsiTheme="majorBidi" w:cstheme="majorBidi"/>
          <w:sz w:val="28"/>
          <w:szCs w:val="28"/>
          <w:rtl/>
        </w:rPr>
        <w:t xml:space="preserve"> הפליט מאודסה </w:t>
      </w:r>
      <w:r w:rsidR="007934E5" w:rsidRPr="00457945">
        <w:rPr>
          <w:rFonts w:asciiTheme="majorBidi" w:hAnsiTheme="majorBidi" w:cstheme="majorBidi"/>
          <w:sz w:val="28"/>
          <w:szCs w:val="28"/>
          <w:rtl/>
        </w:rPr>
        <w:t xml:space="preserve">לא היו </w:t>
      </w:r>
      <w:r w:rsidR="00115AAA" w:rsidRPr="00457945">
        <w:rPr>
          <w:rFonts w:asciiTheme="majorBidi" w:hAnsiTheme="majorBidi" w:cstheme="majorBidi"/>
          <w:sz w:val="28"/>
          <w:szCs w:val="28"/>
          <w:rtl/>
        </w:rPr>
        <w:t xml:space="preserve">יחידים ויוצאי דופן בדורם ובמקומם כמו </w:t>
      </w:r>
      <w:r w:rsidR="00B23954" w:rsidRPr="00457945">
        <w:rPr>
          <w:rFonts w:asciiTheme="majorBidi" w:hAnsiTheme="majorBidi" w:cstheme="majorBidi"/>
          <w:sz w:val="28"/>
          <w:szCs w:val="28"/>
          <w:rtl/>
        </w:rPr>
        <w:t xml:space="preserve">שהיו  </w:t>
      </w:r>
      <w:r w:rsidR="000A54B0" w:rsidRPr="00457945">
        <w:rPr>
          <w:rFonts w:asciiTheme="majorBidi" w:hAnsiTheme="majorBidi" w:cstheme="majorBidi"/>
          <w:sz w:val="28"/>
          <w:szCs w:val="28"/>
          <w:rtl/>
        </w:rPr>
        <w:t xml:space="preserve">זיכרונות </w:t>
      </w:r>
      <w:r w:rsidR="00115AAA" w:rsidRPr="00457945">
        <w:rPr>
          <w:rFonts w:asciiTheme="majorBidi" w:hAnsiTheme="majorBidi" w:cstheme="majorBidi"/>
          <w:sz w:val="28"/>
          <w:szCs w:val="28"/>
          <w:rtl/>
        </w:rPr>
        <w:t xml:space="preserve"> גליקל, </w:t>
      </w:r>
      <w:r w:rsidR="000A54B0" w:rsidRPr="00457945">
        <w:rPr>
          <w:rFonts w:asciiTheme="majorBidi" w:hAnsiTheme="majorBidi" w:cstheme="majorBidi"/>
          <w:sz w:val="28"/>
          <w:szCs w:val="28"/>
          <w:rtl/>
        </w:rPr>
        <w:t>ו</w:t>
      </w:r>
      <w:r w:rsidR="009E19D8" w:rsidRPr="00457945">
        <w:rPr>
          <w:rFonts w:asciiTheme="majorBidi" w:hAnsiTheme="majorBidi" w:cstheme="majorBidi"/>
          <w:sz w:val="28"/>
          <w:szCs w:val="28"/>
          <w:rtl/>
        </w:rPr>
        <w:t xml:space="preserve">בירקנטל. הם </w:t>
      </w:r>
      <w:r w:rsidR="0051200B" w:rsidRPr="00457945">
        <w:rPr>
          <w:rFonts w:asciiTheme="majorBidi" w:hAnsiTheme="majorBidi" w:cstheme="majorBidi"/>
          <w:sz w:val="28"/>
          <w:szCs w:val="28"/>
          <w:rtl/>
        </w:rPr>
        <w:t>היו</w:t>
      </w:r>
      <w:r w:rsidR="004759DA" w:rsidRPr="00457945">
        <w:rPr>
          <w:rFonts w:asciiTheme="majorBidi" w:hAnsiTheme="majorBidi" w:cstheme="majorBidi"/>
          <w:sz w:val="28"/>
          <w:szCs w:val="28"/>
          <w:rtl/>
        </w:rPr>
        <w:t xml:space="preserve"> </w:t>
      </w:r>
      <w:r w:rsidR="000A797E" w:rsidRPr="00457945">
        <w:rPr>
          <w:rFonts w:asciiTheme="majorBidi" w:hAnsiTheme="majorBidi" w:cstheme="majorBidi"/>
          <w:sz w:val="28"/>
          <w:szCs w:val="28"/>
          <w:rtl/>
        </w:rPr>
        <w:t xml:space="preserve">חיבור אחד </w:t>
      </w:r>
      <w:r w:rsidR="00EB2B21" w:rsidRPr="00457945">
        <w:rPr>
          <w:rFonts w:asciiTheme="majorBidi" w:hAnsiTheme="majorBidi" w:cstheme="majorBidi"/>
          <w:sz w:val="28"/>
          <w:szCs w:val="28"/>
          <w:rtl/>
        </w:rPr>
        <w:t xml:space="preserve"> </w:t>
      </w:r>
      <w:r w:rsidR="000A797E" w:rsidRPr="00457945">
        <w:rPr>
          <w:rFonts w:asciiTheme="majorBidi" w:hAnsiTheme="majorBidi" w:cstheme="majorBidi"/>
          <w:sz w:val="28"/>
          <w:szCs w:val="28"/>
          <w:rtl/>
        </w:rPr>
        <w:t xml:space="preserve">מקורפוס </w:t>
      </w:r>
      <w:r w:rsidR="00EB2B21" w:rsidRPr="00457945">
        <w:rPr>
          <w:rFonts w:asciiTheme="majorBidi" w:hAnsiTheme="majorBidi" w:cstheme="majorBidi"/>
          <w:sz w:val="28"/>
          <w:szCs w:val="28"/>
          <w:rtl/>
        </w:rPr>
        <w:t xml:space="preserve"> כתבים </w:t>
      </w:r>
      <w:r w:rsidR="004F0768" w:rsidRPr="00457945">
        <w:rPr>
          <w:rFonts w:asciiTheme="majorBidi" w:hAnsiTheme="majorBidi" w:cstheme="majorBidi"/>
          <w:sz w:val="28"/>
          <w:szCs w:val="28"/>
          <w:rtl/>
        </w:rPr>
        <w:t xml:space="preserve">רב-לשוני </w:t>
      </w:r>
      <w:r w:rsidR="00B33413" w:rsidRPr="00457945">
        <w:rPr>
          <w:rFonts w:asciiTheme="majorBidi" w:hAnsiTheme="majorBidi" w:cstheme="majorBidi"/>
          <w:sz w:val="28"/>
          <w:szCs w:val="28"/>
          <w:rtl/>
        </w:rPr>
        <w:t xml:space="preserve">פרי עטיהם של </w:t>
      </w:r>
      <w:r w:rsidR="000A797E" w:rsidRPr="00457945">
        <w:rPr>
          <w:rFonts w:asciiTheme="majorBidi" w:hAnsiTheme="majorBidi" w:cstheme="majorBidi"/>
          <w:sz w:val="28"/>
          <w:szCs w:val="28"/>
          <w:rtl/>
        </w:rPr>
        <w:t xml:space="preserve">בני </w:t>
      </w:r>
      <w:r w:rsidR="00B33413" w:rsidRPr="00457945">
        <w:rPr>
          <w:rFonts w:asciiTheme="majorBidi" w:hAnsiTheme="majorBidi" w:cstheme="majorBidi"/>
          <w:sz w:val="28"/>
          <w:szCs w:val="28"/>
          <w:rtl/>
        </w:rPr>
        <w:t xml:space="preserve">ובנות </w:t>
      </w:r>
      <w:r w:rsidR="000A797E" w:rsidRPr="00457945">
        <w:rPr>
          <w:rFonts w:asciiTheme="majorBidi" w:hAnsiTheme="majorBidi" w:cstheme="majorBidi"/>
          <w:sz w:val="28"/>
          <w:szCs w:val="28"/>
          <w:rtl/>
        </w:rPr>
        <w:t>דורו</w:t>
      </w:r>
      <w:r w:rsidR="00E21308" w:rsidRPr="00457945">
        <w:rPr>
          <w:rFonts w:asciiTheme="majorBidi" w:hAnsiTheme="majorBidi" w:cstheme="majorBidi"/>
          <w:sz w:val="28"/>
          <w:szCs w:val="28"/>
          <w:rtl/>
        </w:rPr>
        <w:t xml:space="preserve"> </w:t>
      </w:r>
      <w:r w:rsidR="00586B64" w:rsidRPr="00457945">
        <w:rPr>
          <w:rFonts w:asciiTheme="majorBidi" w:hAnsiTheme="majorBidi" w:cstheme="majorBidi"/>
          <w:sz w:val="28"/>
          <w:szCs w:val="28"/>
          <w:rtl/>
        </w:rPr>
        <w:t>שתיעדו</w:t>
      </w:r>
      <w:r w:rsidR="009845F1" w:rsidRPr="00457945">
        <w:rPr>
          <w:rFonts w:asciiTheme="majorBidi" w:hAnsiTheme="majorBidi" w:cstheme="majorBidi"/>
          <w:sz w:val="28"/>
          <w:szCs w:val="28"/>
          <w:rtl/>
        </w:rPr>
        <w:t xml:space="preserve"> עיצוב</w:t>
      </w:r>
      <w:r w:rsidR="004759DA" w:rsidRPr="00457945">
        <w:rPr>
          <w:rFonts w:asciiTheme="majorBidi" w:hAnsiTheme="majorBidi" w:cstheme="majorBidi"/>
          <w:sz w:val="28"/>
          <w:szCs w:val="28"/>
          <w:rtl/>
        </w:rPr>
        <w:t xml:space="preserve">ם </w:t>
      </w:r>
      <w:r w:rsidR="009845F1" w:rsidRPr="00457945">
        <w:rPr>
          <w:rFonts w:asciiTheme="majorBidi" w:hAnsiTheme="majorBidi" w:cstheme="majorBidi"/>
          <w:sz w:val="28"/>
          <w:szCs w:val="28"/>
          <w:rtl/>
        </w:rPr>
        <w:t xml:space="preserve">של </w:t>
      </w:r>
      <w:r w:rsidR="0027141D" w:rsidRPr="00457945">
        <w:rPr>
          <w:rFonts w:asciiTheme="majorBidi" w:hAnsiTheme="majorBidi" w:cstheme="majorBidi"/>
          <w:sz w:val="28"/>
          <w:szCs w:val="28"/>
          <w:rtl/>
        </w:rPr>
        <w:t>גלגול</w:t>
      </w:r>
      <w:r w:rsidR="007D1DC6" w:rsidRPr="00457945">
        <w:rPr>
          <w:rFonts w:asciiTheme="majorBidi" w:hAnsiTheme="majorBidi" w:cstheme="majorBidi"/>
          <w:sz w:val="28"/>
          <w:szCs w:val="28"/>
          <w:rtl/>
        </w:rPr>
        <w:t xml:space="preserve">ים </w:t>
      </w:r>
      <w:r w:rsidR="0027141D" w:rsidRPr="00457945">
        <w:rPr>
          <w:rFonts w:asciiTheme="majorBidi" w:hAnsiTheme="majorBidi" w:cstheme="majorBidi"/>
          <w:sz w:val="28"/>
          <w:szCs w:val="28"/>
          <w:rtl/>
        </w:rPr>
        <w:t>חדשני</w:t>
      </w:r>
      <w:r w:rsidR="007D1DC6" w:rsidRPr="00457945">
        <w:rPr>
          <w:rFonts w:asciiTheme="majorBidi" w:hAnsiTheme="majorBidi" w:cstheme="majorBidi"/>
          <w:sz w:val="28"/>
          <w:szCs w:val="28"/>
          <w:rtl/>
        </w:rPr>
        <w:t xml:space="preserve">ם </w:t>
      </w:r>
      <w:r w:rsidR="003B7ABE" w:rsidRPr="00457945">
        <w:rPr>
          <w:rFonts w:asciiTheme="majorBidi" w:hAnsiTheme="majorBidi" w:cstheme="majorBidi"/>
          <w:sz w:val="28"/>
          <w:szCs w:val="28"/>
          <w:rtl/>
        </w:rPr>
        <w:t>של</w:t>
      </w:r>
      <w:r w:rsidR="00CC3965" w:rsidRPr="00457945">
        <w:rPr>
          <w:rFonts w:asciiTheme="majorBidi" w:hAnsiTheme="majorBidi" w:cstheme="majorBidi"/>
          <w:sz w:val="28"/>
          <w:szCs w:val="28"/>
          <w:rtl/>
        </w:rPr>
        <w:t xml:space="preserve"> </w:t>
      </w:r>
      <w:r w:rsidR="00A849B0">
        <w:rPr>
          <w:rFonts w:asciiTheme="majorBidi" w:hAnsiTheme="majorBidi" w:cstheme="majorBidi"/>
          <w:sz w:val="28"/>
          <w:szCs w:val="28"/>
        </w:rPr>
        <w:t>‘</w:t>
      </w:r>
      <w:r w:rsidR="00D36327">
        <w:rPr>
          <w:rFonts w:asciiTheme="majorBidi" w:hAnsiTheme="majorBidi" w:cstheme="majorBidi"/>
          <w:sz w:val="28"/>
          <w:szCs w:val="28"/>
        </w:rPr>
        <w:t>Aware Ego</w:t>
      </w:r>
      <w:r w:rsidR="00A849B0">
        <w:rPr>
          <w:rFonts w:asciiTheme="majorBidi" w:hAnsiTheme="majorBidi" w:cstheme="majorBidi"/>
          <w:sz w:val="28"/>
          <w:szCs w:val="28"/>
        </w:rPr>
        <w:t>’</w:t>
      </w:r>
      <w:r w:rsidR="00013606" w:rsidRPr="00457945">
        <w:rPr>
          <w:rFonts w:asciiTheme="majorBidi" w:hAnsiTheme="majorBidi" w:cstheme="majorBidi"/>
          <w:sz w:val="28"/>
          <w:szCs w:val="28"/>
          <w:rtl/>
        </w:rPr>
        <w:t xml:space="preserve"> </w:t>
      </w:r>
      <w:r w:rsidR="009E09CD" w:rsidRPr="00457945">
        <w:rPr>
          <w:rFonts w:asciiTheme="majorBidi" w:hAnsiTheme="majorBidi" w:cstheme="majorBidi"/>
          <w:sz w:val="28"/>
          <w:szCs w:val="28"/>
          <w:rtl/>
        </w:rPr>
        <w:t xml:space="preserve"> - </w:t>
      </w:r>
      <w:r w:rsidR="00935983">
        <w:rPr>
          <w:rFonts w:asciiTheme="majorBidi" w:hAnsiTheme="majorBidi" w:cstheme="majorBidi" w:hint="cs"/>
          <w:sz w:val="28"/>
          <w:szCs w:val="28"/>
          <w:rtl/>
        </w:rPr>
        <w:t>'</w:t>
      </w:r>
      <w:r w:rsidR="00832D5A" w:rsidRPr="00457945">
        <w:rPr>
          <w:rFonts w:asciiTheme="majorBidi" w:hAnsiTheme="majorBidi" w:cstheme="majorBidi"/>
          <w:sz w:val="28"/>
          <w:szCs w:val="28"/>
          <w:rtl/>
        </w:rPr>
        <w:t>אני</w:t>
      </w:r>
      <w:r w:rsidR="00935983">
        <w:rPr>
          <w:rFonts w:asciiTheme="majorBidi" w:hAnsiTheme="majorBidi" w:cstheme="majorBidi" w:hint="cs"/>
          <w:sz w:val="28"/>
          <w:szCs w:val="28"/>
          <w:rtl/>
        </w:rPr>
        <w:t>'</w:t>
      </w:r>
      <w:r w:rsidR="00832D5A" w:rsidRPr="00457945">
        <w:rPr>
          <w:rFonts w:asciiTheme="majorBidi" w:hAnsiTheme="majorBidi" w:cstheme="majorBidi"/>
          <w:sz w:val="28"/>
          <w:szCs w:val="28"/>
          <w:rtl/>
        </w:rPr>
        <w:t xml:space="preserve"> </w:t>
      </w:r>
      <w:r w:rsidR="009F6693" w:rsidRPr="00457945">
        <w:rPr>
          <w:rFonts w:asciiTheme="majorBidi" w:hAnsiTheme="majorBidi" w:cstheme="majorBidi"/>
          <w:sz w:val="28"/>
          <w:szCs w:val="28"/>
          <w:rtl/>
        </w:rPr>
        <w:t>ש</w:t>
      </w:r>
      <w:r w:rsidR="00604786" w:rsidRPr="00457945">
        <w:rPr>
          <w:rFonts w:asciiTheme="majorBidi" w:hAnsiTheme="majorBidi" w:cstheme="majorBidi"/>
          <w:sz w:val="28"/>
          <w:szCs w:val="28"/>
          <w:rtl/>
        </w:rPr>
        <w:t>מיצב</w:t>
      </w:r>
      <w:r w:rsidR="009F6693" w:rsidRPr="00457945">
        <w:rPr>
          <w:rFonts w:asciiTheme="majorBidi" w:hAnsiTheme="majorBidi" w:cstheme="majorBidi"/>
          <w:sz w:val="28"/>
          <w:szCs w:val="28"/>
          <w:rtl/>
        </w:rPr>
        <w:t xml:space="preserve"> עצמו </w:t>
      </w:r>
      <w:r w:rsidR="00604786" w:rsidRPr="00457945">
        <w:rPr>
          <w:rFonts w:asciiTheme="majorBidi" w:hAnsiTheme="majorBidi" w:cstheme="majorBidi"/>
          <w:sz w:val="28"/>
          <w:szCs w:val="28"/>
          <w:rtl/>
        </w:rPr>
        <w:t>מחדש</w:t>
      </w:r>
      <w:r w:rsidR="00551D3C">
        <w:rPr>
          <w:rFonts w:asciiTheme="majorBidi" w:hAnsiTheme="majorBidi" w:cstheme="majorBidi" w:hint="cs"/>
          <w:sz w:val="28"/>
          <w:szCs w:val="28"/>
          <w:rtl/>
        </w:rPr>
        <w:t xml:space="preserve"> - וביודעין- </w:t>
      </w:r>
      <w:r w:rsidR="00604786" w:rsidRPr="00457945">
        <w:rPr>
          <w:rFonts w:asciiTheme="majorBidi" w:hAnsiTheme="majorBidi" w:cstheme="majorBidi"/>
          <w:sz w:val="28"/>
          <w:szCs w:val="28"/>
          <w:rtl/>
        </w:rPr>
        <w:t xml:space="preserve"> כחלק מ</w:t>
      </w:r>
      <w:r w:rsidR="0027141D" w:rsidRPr="00457945">
        <w:rPr>
          <w:rFonts w:asciiTheme="majorBidi" w:hAnsiTheme="majorBidi" w:cstheme="majorBidi"/>
          <w:sz w:val="28"/>
          <w:szCs w:val="28"/>
          <w:rtl/>
        </w:rPr>
        <w:t>זהות יהודית</w:t>
      </w:r>
      <w:r w:rsidR="00CC3965" w:rsidRPr="00457945">
        <w:rPr>
          <w:rFonts w:asciiTheme="majorBidi" w:hAnsiTheme="majorBidi" w:cstheme="majorBidi"/>
          <w:sz w:val="28"/>
          <w:szCs w:val="28"/>
          <w:rtl/>
        </w:rPr>
        <w:t xml:space="preserve"> קולקטיבית</w:t>
      </w:r>
      <w:r w:rsidR="002835A0" w:rsidRPr="00457945">
        <w:rPr>
          <w:rFonts w:asciiTheme="majorBidi" w:hAnsiTheme="majorBidi" w:cstheme="majorBidi"/>
          <w:sz w:val="28"/>
          <w:szCs w:val="28"/>
          <w:rtl/>
        </w:rPr>
        <w:t xml:space="preserve"> – לאומיות </w:t>
      </w:r>
      <w:r w:rsidR="00911837" w:rsidRPr="00457945">
        <w:rPr>
          <w:rFonts w:asciiTheme="majorBidi" w:hAnsiTheme="majorBidi" w:cstheme="majorBidi"/>
          <w:sz w:val="28"/>
          <w:szCs w:val="28"/>
          <w:rtl/>
        </w:rPr>
        <w:t xml:space="preserve"> אתנית -תרבותית </w:t>
      </w:r>
      <w:r w:rsidR="002835A0" w:rsidRPr="00457945">
        <w:rPr>
          <w:rFonts w:asciiTheme="majorBidi" w:hAnsiTheme="majorBidi" w:cstheme="majorBidi"/>
          <w:sz w:val="28"/>
          <w:szCs w:val="28"/>
          <w:rtl/>
        </w:rPr>
        <w:t>פוסט-קורפו</w:t>
      </w:r>
      <w:r w:rsidR="00911837" w:rsidRPr="00457945">
        <w:rPr>
          <w:rFonts w:asciiTheme="majorBidi" w:hAnsiTheme="majorBidi" w:cstheme="majorBidi"/>
          <w:sz w:val="28"/>
          <w:szCs w:val="28"/>
          <w:rtl/>
        </w:rPr>
        <w:t>רטיבי</w:t>
      </w:r>
      <w:r w:rsidR="009845F1" w:rsidRPr="00457945">
        <w:rPr>
          <w:rFonts w:asciiTheme="majorBidi" w:hAnsiTheme="majorBidi" w:cstheme="majorBidi"/>
          <w:sz w:val="28"/>
          <w:szCs w:val="28"/>
          <w:rtl/>
        </w:rPr>
        <w:t>ת</w:t>
      </w:r>
      <w:r w:rsidR="00911837" w:rsidRPr="00457945">
        <w:rPr>
          <w:rFonts w:asciiTheme="majorBidi" w:hAnsiTheme="majorBidi" w:cstheme="majorBidi"/>
          <w:sz w:val="28"/>
          <w:szCs w:val="28"/>
          <w:rtl/>
        </w:rPr>
        <w:t>.</w:t>
      </w:r>
    </w:p>
    <w:sectPr w:rsidR="006E670F" w:rsidRPr="00457945" w:rsidSect="004F165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A80B" w14:textId="77777777" w:rsidR="004911EC" w:rsidRDefault="004911EC" w:rsidP="006479DE">
      <w:pPr>
        <w:spacing w:after="0" w:line="240" w:lineRule="auto"/>
      </w:pPr>
      <w:r>
        <w:separator/>
      </w:r>
    </w:p>
  </w:endnote>
  <w:endnote w:type="continuationSeparator" w:id="0">
    <w:p w14:paraId="6CA79EA2" w14:textId="77777777" w:rsidR="004911EC" w:rsidRDefault="004911EC" w:rsidP="0064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76F07" w14:textId="77777777" w:rsidR="004911EC" w:rsidRDefault="004911EC" w:rsidP="006479DE">
      <w:pPr>
        <w:spacing w:after="0" w:line="240" w:lineRule="auto"/>
      </w:pPr>
      <w:r>
        <w:separator/>
      </w:r>
    </w:p>
  </w:footnote>
  <w:footnote w:type="continuationSeparator" w:id="0">
    <w:p w14:paraId="52CC8C42" w14:textId="77777777" w:rsidR="004911EC" w:rsidRDefault="004911EC" w:rsidP="0064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3A75"/>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36FCF"/>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D1389"/>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B91E68"/>
    <w:multiLevelType w:val="hybridMultilevel"/>
    <w:tmpl w:val="FB04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D39DD"/>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BA0E7C"/>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F4551C"/>
    <w:multiLevelType w:val="hybridMultilevel"/>
    <w:tmpl w:val="FB04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4482280">
    <w:abstractNumId w:val="3"/>
  </w:num>
  <w:num w:numId="2" w16cid:durableId="1208224300">
    <w:abstractNumId w:val="0"/>
  </w:num>
  <w:num w:numId="3" w16cid:durableId="365520504">
    <w:abstractNumId w:val="4"/>
  </w:num>
  <w:num w:numId="4" w16cid:durableId="1322929263">
    <w:abstractNumId w:val="6"/>
  </w:num>
  <w:num w:numId="5" w16cid:durableId="1632401788">
    <w:abstractNumId w:val="5"/>
  </w:num>
  <w:num w:numId="6" w16cid:durableId="971910240">
    <w:abstractNumId w:val="1"/>
  </w:num>
  <w:num w:numId="7" w16cid:durableId="72059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wNDQzNjAwszS0NDRV0lEKTi0uzszPAykwrAUAIqWAmCwAAAA="/>
  </w:docVars>
  <w:rsids>
    <w:rsidRoot w:val="0043209A"/>
    <w:rsid w:val="00000BD4"/>
    <w:rsid w:val="0000154D"/>
    <w:rsid w:val="00001B9B"/>
    <w:rsid w:val="000020D2"/>
    <w:rsid w:val="00002466"/>
    <w:rsid w:val="000043CE"/>
    <w:rsid w:val="00004A82"/>
    <w:rsid w:val="00005F1E"/>
    <w:rsid w:val="00006983"/>
    <w:rsid w:val="000105A6"/>
    <w:rsid w:val="0001337F"/>
    <w:rsid w:val="0001341A"/>
    <w:rsid w:val="0001353A"/>
    <w:rsid w:val="00013606"/>
    <w:rsid w:val="00015FCE"/>
    <w:rsid w:val="00017471"/>
    <w:rsid w:val="000208A4"/>
    <w:rsid w:val="00022DE9"/>
    <w:rsid w:val="000237D8"/>
    <w:rsid w:val="00023D6C"/>
    <w:rsid w:val="00027DC2"/>
    <w:rsid w:val="00030AD0"/>
    <w:rsid w:val="00033313"/>
    <w:rsid w:val="0003338C"/>
    <w:rsid w:val="00033DE9"/>
    <w:rsid w:val="000341F2"/>
    <w:rsid w:val="00034CA9"/>
    <w:rsid w:val="00036AA5"/>
    <w:rsid w:val="00037777"/>
    <w:rsid w:val="000379A0"/>
    <w:rsid w:val="00037B38"/>
    <w:rsid w:val="00037C93"/>
    <w:rsid w:val="00037FBE"/>
    <w:rsid w:val="00041757"/>
    <w:rsid w:val="00043695"/>
    <w:rsid w:val="00044333"/>
    <w:rsid w:val="00044869"/>
    <w:rsid w:val="00045417"/>
    <w:rsid w:val="00045B31"/>
    <w:rsid w:val="0004657D"/>
    <w:rsid w:val="000471DE"/>
    <w:rsid w:val="0004786C"/>
    <w:rsid w:val="000523D8"/>
    <w:rsid w:val="00054624"/>
    <w:rsid w:val="000560B3"/>
    <w:rsid w:val="000613E5"/>
    <w:rsid w:val="00061C0A"/>
    <w:rsid w:val="00062A80"/>
    <w:rsid w:val="00063533"/>
    <w:rsid w:val="00065A83"/>
    <w:rsid w:val="00065E0B"/>
    <w:rsid w:val="000666C2"/>
    <w:rsid w:val="00066C3E"/>
    <w:rsid w:val="000700D6"/>
    <w:rsid w:val="000702B6"/>
    <w:rsid w:val="000728A5"/>
    <w:rsid w:val="0007407D"/>
    <w:rsid w:val="00074F76"/>
    <w:rsid w:val="00076B4F"/>
    <w:rsid w:val="00076E7D"/>
    <w:rsid w:val="000772CC"/>
    <w:rsid w:val="00080C12"/>
    <w:rsid w:val="00080DBA"/>
    <w:rsid w:val="000812B5"/>
    <w:rsid w:val="00082AEE"/>
    <w:rsid w:val="00083410"/>
    <w:rsid w:val="00087469"/>
    <w:rsid w:val="00090397"/>
    <w:rsid w:val="00090BDC"/>
    <w:rsid w:val="00093F5D"/>
    <w:rsid w:val="00094627"/>
    <w:rsid w:val="00094A63"/>
    <w:rsid w:val="00094E55"/>
    <w:rsid w:val="0009538B"/>
    <w:rsid w:val="00095FF8"/>
    <w:rsid w:val="00096725"/>
    <w:rsid w:val="000A069B"/>
    <w:rsid w:val="000A3615"/>
    <w:rsid w:val="000A54B0"/>
    <w:rsid w:val="000A54DA"/>
    <w:rsid w:val="000A5543"/>
    <w:rsid w:val="000A5BBF"/>
    <w:rsid w:val="000A797E"/>
    <w:rsid w:val="000B033B"/>
    <w:rsid w:val="000B18E5"/>
    <w:rsid w:val="000B23A6"/>
    <w:rsid w:val="000B244B"/>
    <w:rsid w:val="000B25B8"/>
    <w:rsid w:val="000B3A1C"/>
    <w:rsid w:val="000B4FF1"/>
    <w:rsid w:val="000B6413"/>
    <w:rsid w:val="000B6DB7"/>
    <w:rsid w:val="000B7F18"/>
    <w:rsid w:val="000C1301"/>
    <w:rsid w:val="000C1A4A"/>
    <w:rsid w:val="000C2609"/>
    <w:rsid w:val="000C3462"/>
    <w:rsid w:val="000C654A"/>
    <w:rsid w:val="000C6A66"/>
    <w:rsid w:val="000C6AA9"/>
    <w:rsid w:val="000D0679"/>
    <w:rsid w:val="000D0C24"/>
    <w:rsid w:val="000D1C42"/>
    <w:rsid w:val="000D3C0D"/>
    <w:rsid w:val="000D45B1"/>
    <w:rsid w:val="000D63FB"/>
    <w:rsid w:val="000E006D"/>
    <w:rsid w:val="000E14D8"/>
    <w:rsid w:val="000E1598"/>
    <w:rsid w:val="000E18E0"/>
    <w:rsid w:val="000E2187"/>
    <w:rsid w:val="000E42DE"/>
    <w:rsid w:val="000E5866"/>
    <w:rsid w:val="000F17D9"/>
    <w:rsid w:val="000F3BEF"/>
    <w:rsid w:val="00100312"/>
    <w:rsid w:val="001007B5"/>
    <w:rsid w:val="001019B3"/>
    <w:rsid w:val="00101B22"/>
    <w:rsid w:val="0010380A"/>
    <w:rsid w:val="00103BD7"/>
    <w:rsid w:val="00103DFB"/>
    <w:rsid w:val="0010421E"/>
    <w:rsid w:val="00104D6E"/>
    <w:rsid w:val="00105277"/>
    <w:rsid w:val="001052AE"/>
    <w:rsid w:val="00106939"/>
    <w:rsid w:val="00106C08"/>
    <w:rsid w:val="001072FA"/>
    <w:rsid w:val="001076A6"/>
    <w:rsid w:val="00107D14"/>
    <w:rsid w:val="00110417"/>
    <w:rsid w:val="00110711"/>
    <w:rsid w:val="00110A4D"/>
    <w:rsid w:val="00111368"/>
    <w:rsid w:val="00115AAA"/>
    <w:rsid w:val="00117667"/>
    <w:rsid w:val="00117B25"/>
    <w:rsid w:val="00120C16"/>
    <w:rsid w:val="001213AF"/>
    <w:rsid w:val="00121818"/>
    <w:rsid w:val="001237C6"/>
    <w:rsid w:val="00123BB7"/>
    <w:rsid w:val="00124FE1"/>
    <w:rsid w:val="00125EEA"/>
    <w:rsid w:val="0012685B"/>
    <w:rsid w:val="0012687A"/>
    <w:rsid w:val="00126C63"/>
    <w:rsid w:val="00130389"/>
    <w:rsid w:val="00134D5C"/>
    <w:rsid w:val="001358C8"/>
    <w:rsid w:val="00136A4C"/>
    <w:rsid w:val="001370D5"/>
    <w:rsid w:val="00140ACC"/>
    <w:rsid w:val="001419C5"/>
    <w:rsid w:val="00142355"/>
    <w:rsid w:val="0014316B"/>
    <w:rsid w:val="00144EE9"/>
    <w:rsid w:val="00145579"/>
    <w:rsid w:val="00145F42"/>
    <w:rsid w:val="0014741A"/>
    <w:rsid w:val="0014794C"/>
    <w:rsid w:val="00147D97"/>
    <w:rsid w:val="00147E09"/>
    <w:rsid w:val="0015088F"/>
    <w:rsid w:val="00152C1A"/>
    <w:rsid w:val="00152FF4"/>
    <w:rsid w:val="00155123"/>
    <w:rsid w:val="00155555"/>
    <w:rsid w:val="00155878"/>
    <w:rsid w:val="00155EE8"/>
    <w:rsid w:val="0015728B"/>
    <w:rsid w:val="00161B2B"/>
    <w:rsid w:val="00162B83"/>
    <w:rsid w:val="00162E16"/>
    <w:rsid w:val="00164728"/>
    <w:rsid w:val="00165329"/>
    <w:rsid w:val="001669F1"/>
    <w:rsid w:val="001677CB"/>
    <w:rsid w:val="00170302"/>
    <w:rsid w:val="00170506"/>
    <w:rsid w:val="00171548"/>
    <w:rsid w:val="00171587"/>
    <w:rsid w:val="00172160"/>
    <w:rsid w:val="0017243E"/>
    <w:rsid w:val="00173371"/>
    <w:rsid w:val="0017385B"/>
    <w:rsid w:val="00173E97"/>
    <w:rsid w:val="00173F6B"/>
    <w:rsid w:val="00175001"/>
    <w:rsid w:val="00175A4F"/>
    <w:rsid w:val="00176D66"/>
    <w:rsid w:val="00180190"/>
    <w:rsid w:val="00180ED3"/>
    <w:rsid w:val="00181BAA"/>
    <w:rsid w:val="00182BEE"/>
    <w:rsid w:val="00184D98"/>
    <w:rsid w:val="001864E9"/>
    <w:rsid w:val="001876B0"/>
    <w:rsid w:val="00190C3F"/>
    <w:rsid w:val="00192BBC"/>
    <w:rsid w:val="0019471C"/>
    <w:rsid w:val="001957A2"/>
    <w:rsid w:val="00196A2E"/>
    <w:rsid w:val="00197FB4"/>
    <w:rsid w:val="001A0DC9"/>
    <w:rsid w:val="001A2A32"/>
    <w:rsid w:val="001A4779"/>
    <w:rsid w:val="001A5F5C"/>
    <w:rsid w:val="001A6B10"/>
    <w:rsid w:val="001B0422"/>
    <w:rsid w:val="001B0BDA"/>
    <w:rsid w:val="001B2C9B"/>
    <w:rsid w:val="001B2D03"/>
    <w:rsid w:val="001B351D"/>
    <w:rsid w:val="001B37EF"/>
    <w:rsid w:val="001B3C27"/>
    <w:rsid w:val="001B7CFB"/>
    <w:rsid w:val="001C0AD0"/>
    <w:rsid w:val="001C1A78"/>
    <w:rsid w:val="001C38BC"/>
    <w:rsid w:val="001C4317"/>
    <w:rsid w:val="001C5281"/>
    <w:rsid w:val="001C5376"/>
    <w:rsid w:val="001C7C2E"/>
    <w:rsid w:val="001D0351"/>
    <w:rsid w:val="001D03CA"/>
    <w:rsid w:val="001D06BE"/>
    <w:rsid w:val="001D0EB0"/>
    <w:rsid w:val="001D174F"/>
    <w:rsid w:val="001D22F9"/>
    <w:rsid w:val="001D2E74"/>
    <w:rsid w:val="001D2ED4"/>
    <w:rsid w:val="001D454B"/>
    <w:rsid w:val="001D70B9"/>
    <w:rsid w:val="001D7129"/>
    <w:rsid w:val="001D7150"/>
    <w:rsid w:val="001E0BFB"/>
    <w:rsid w:val="001E356A"/>
    <w:rsid w:val="001E3DA2"/>
    <w:rsid w:val="001E5EE0"/>
    <w:rsid w:val="001E7712"/>
    <w:rsid w:val="001E798B"/>
    <w:rsid w:val="001F03A8"/>
    <w:rsid w:val="001F3B8F"/>
    <w:rsid w:val="001F5E2B"/>
    <w:rsid w:val="001F7181"/>
    <w:rsid w:val="00200BBD"/>
    <w:rsid w:val="00200D44"/>
    <w:rsid w:val="00203AD6"/>
    <w:rsid w:val="002040B0"/>
    <w:rsid w:val="0020591C"/>
    <w:rsid w:val="00206A74"/>
    <w:rsid w:val="00206CD3"/>
    <w:rsid w:val="00206E11"/>
    <w:rsid w:val="00206E55"/>
    <w:rsid w:val="00207B8E"/>
    <w:rsid w:val="0021018A"/>
    <w:rsid w:val="00212540"/>
    <w:rsid w:val="002129BA"/>
    <w:rsid w:val="00212C9F"/>
    <w:rsid w:val="002132D8"/>
    <w:rsid w:val="00216F92"/>
    <w:rsid w:val="00220154"/>
    <w:rsid w:val="002202A1"/>
    <w:rsid w:val="002209D1"/>
    <w:rsid w:val="00221E05"/>
    <w:rsid w:val="00222054"/>
    <w:rsid w:val="0022298B"/>
    <w:rsid w:val="00223D78"/>
    <w:rsid w:val="00223E61"/>
    <w:rsid w:val="00224C6D"/>
    <w:rsid w:val="00225408"/>
    <w:rsid w:val="0022543F"/>
    <w:rsid w:val="00225B94"/>
    <w:rsid w:val="002345D8"/>
    <w:rsid w:val="00241B45"/>
    <w:rsid w:val="00243FFA"/>
    <w:rsid w:val="00244347"/>
    <w:rsid w:val="00244985"/>
    <w:rsid w:val="00245022"/>
    <w:rsid w:val="002453CE"/>
    <w:rsid w:val="0024633D"/>
    <w:rsid w:val="0024664E"/>
    <w:rsid w:val="002478AB"/>
    <w:rsid w:val="00251251"/>
    <w:rsid w:val="002522ED"/>
    <w:rsid w:val="00252652"/>
    <w:rsid w:val="00253DC6"/>
    <w:rsid w:val="00254206"/>
    <w:rsid w:val="00254813"/>
    <w:rsid w:val="002551D3"/>
    <w:rsid w:val="002565EB"/>
    <w:rsid w:val="00257DB7"/>
    <w:rsid w:val="00257E69"/>
    <w:rsid w:val="00261B8F"/>
    <w:rsid w:val="00261E82"/>
    <w:rsid w:val="002629FE"/>
    <w:rsid w:val="002643CC"/>
    <w:rsid w:val="0026503A"/>
    <w:rsid w:val="0027093D"/>
    <w:rsid w:val="00270B34"/>
    <w:rsid w:val="002713B2"/>
    <w:rsid w:val="0027141D"/>
    <w:rsid w:val="0027465D"/>
    <w:rsid w:val="0027529D"/>
    <w:rsid w:val="0027530F"/>
    <w:rsid w:val="00275C42"/>
    <w:rsid w:val="002765B3"/>
    <w:rsid w:val="0027700B"/>
    <w:rsid w:val="002770F5"/>
    <w:rsid w:val="002807C0"/>
    <w:rsid w:val="002831E9"/>
    <w:rsid w:val="002835A0"/>
    <w:rsid w:val="0028387C"/>
    <w:rsid w:val="0028406E"/>
    <w:rsid w:val="00284FFF"/>
    <w:rsid w:val="0028703B"/>
    <w:rsid w:val="002870B1"/>
    <w:rsid w:val="0029362B"/>
    <w:rsid w:val="00295E65"/>
    <w:rsid w:val="00296386"/>
    <w:rsid w:val="002A2165"/>
    <w:rsid w:val="002A251C"/>
    <w:rsid w:val="002A2DED"/>
    <w:rsid w:val="002A7604"/>
    <w:rsid w:val="002B1C19"/>
    <w:rsid w:val="002B4083"/>
    <w:rsid w:val="002B4367"/>
    <w:rsid w:val="002B4636"/>
    <w:rsid w:val="002B5096"/>
    <w:rsid w:val="002C03C6"/>
    <w:rsid w:val="002C1044"/>
    <w:rsid w:val="002C1B4F"/>
    <w:rsid w:val="002C20BE"/>
    <w:rsid w:val="002C3518"/>
    <w:rsid w:val="002C3696"/>
    <w:rsid w:val="002C5F0B"/>
    <w:rsid w:val="002C647A"/>
    <w:rsid w:val="002C7658"/>
    <w:rsid w:val="002D0402"/>
    <w:rsid w:val="002D3FBD"/>
    <w:rsid w:val="002D526A"/>
    <w:rsid w:val="002E013A"/>
    <w:rsid w:val="002E01DB"/>
    <w:rsid w:val="002E218E"/>
    <w:rsid w:val="002E21C6"/>
    <w:rsid w:val="002E23D1"/>
    <w:rsid w:val="002E3183"/>
    <w:rsid w:val="002E4AF3"/>
    <w:rsid w:val="002E51BD"/>
    <w:rsid w:val="002E656C"/>
    <w:rsid w:val="002E675C"/>
    <w:rsid w:val="002F0DF0"/>
    <w:rsid w:val="002F1F2F"/>
    <w:rsid w:val="002F222C"/>
    <w:rsid w:val="002F38E6"/>
    <w:rsid w:val="002F5551"/>
    <w:rsid w:val="002F69AB"/>
    <w:rsid w:val="002F6C66"/>
    <w:rsid w:val="002F786A"/>
    <w:rsid w:val="002F7F58"/>
    <w:rsid w:val="00300A52"/>
    <w:rsid w:val="00301977"/>
    <w:rsid w:val="00301BDF"/>
    <w:rsid w:val="0030212C"/>
    <w:rsid w:val="00302DAD"/>
    <w:rsid w:val="003046E6"/>
    <w:rsid w:val="00304B3B"/>
    <w:rsid w:val="00305E2E"/>
    <w:rsid w:val="003065E8"/>
    <w:rsid w:val="00311EDA"/>
    <w:rsid w:val="00313F07"/>
    <w:rsid w:val="00314958"/>
    <w:rsid w:val="00316C78"/>
    <w:rsid w:val="00316F11"/>
    <w:rsid w:val="00317A44"/>
    <w:rsid w:val="00317BBC"/>
    <w:rsid w:val="0032018C"/>
    <w:rsid w:val="0032138F"/>
    <w:rsid w:val="00322184"/>
    <w:rsid w:val="0032338B"/>
    <w:rsid w:val="003247B0"/>
    <w:rsid w:val="00324AF1"/>
    <w:rsid w:val="003263DF"/>
    <w:rsid w:val="003274A9"/>
    <w:rsid w:val="00327CE8"/>
    <w:rsid w:val="0033149F"/>
    <w:rsid w:val="00333180"/>
    <w:rsid w:val="003331D1"/>
    <w:rsid w:val="0033348F"/>
    <w:rsid w:val="00333A50"/>
    <w:rsid w:val="003340B1"/>
    <w:rsid w:val="003352B2"/>
    <w:rsid w:val="00336478"/>
    <w:rsid w:val="003377A4"/>
    <w:rsid w:val="0033793A"/>
    <w:rsid w:val="00337D5A"/>
    <w:rsid w:val="003418C6"/>
    <w:rsid w:val="00342806"/>
    <w:rsid w:val="00342F9D"/>
    <w:rsid w:val="00343DE9"/>
    <w:rsid w:val="00344397"/>
    <w:rsid w:val="003463D3"/>
    <w:rsid w:val="00347667"/>
    <w:rsid w:val="00347BB0"/>
    <w:rsid w:val="0035164B"/>
    <w:rsid w:val="00355E84"/>
    <w:rsid w:val="00357915"/>
    <w:rsid w:val="0036034A"/>
    <w:rsid w:val="003636A4"/>
    <w:rsid w:val="00364132"/>
    <w:rsid w:val="00365141"/>
    <w:rsid w:val="00365E3D"/>
    <w:rsid w:val="0036609F"/>
    <w:rsid w:val="00367304"/>
    <w:rsid w:val="0036786E"/>
    <w:rsid w:val="003704CC"/>
    <w:rsid w:val="00371DA5"/>
    <w:rsid w:val="00372133"/>
    <w:rsid w:val="00373D2D"/>
    <w:rsid w:val="00373E09"/>
    <w:rsid w:val="003740F3"/>
    <w:rsid w:val="00374C47"/>
    <w:rsid w:val="0037622B"/>
    <w:rsid w:val="00376A46"/>
    <w:rsid w:val="00376E10"/>
    <w:rsid w:val="003770B7"/>
    <w:rsid w:val="00377DF6"/>
    <w:rsid w:val="00380667"/>
    <w:rsid w:val="00382558"/>
    <w:rsid w:val="00383CA0"/>
    <w:rsid w:val="00383D8E"/>
    <w:rsid w:val="00383EEE"/>
    <w:rsid w:val="00384E91"/>
    <w:rsid w:val="00385E57"/>
    <w:rsid w:val="00387908"/>
    <w:rsid w:val="00387AFE"/>
    <w:rsid w:val="00390F78"/>
    <w:rsid w:val="0039270A"/>
    <w:rsid w:val="00393369"/>
    <w:rsid w:val="00394D7B"/>
    <w:rsid w:val="0039525F"/>
    <w:rsid w:val="0039600F"/>
    <w:rsid w:val="00396616"/>
    <w:rsid w:val="00396993"/>
    <w:rsid w:val="003971B6"/>
    <w:rsid w:val="003A07F1"/>
    <w:rsid w:val="003A0A2F"/>
    <w:rsid w:val="003A0EE7"/>
    <w:rsid w:val="003A1825"/>
    <w:rsid w:val="003A26C6"/>
    <w:rsid w:val="003A2CC0"/>
    <w:rsid w:val="003A38BE"/>
    <w:rsid w:val="003A3CBD"/>
    <w:rsid w:val="003A48FE"/>
    <w:rsid w:val="003A4FBC"/>
    <w:rsid w:val="003A59B5"/>
    <w:rsid w:val="003A59E9"/>
    <w:rsid w:val="003A5A2C"/>
    <w:rsid w:val="003A63B8"/>
    <w:rsid w:val="003A714A"/>
    <w:rsid w:val="003A7DCA"/>
    <w:rsid w:val="003B0F5F"/>
    <w:rsid w:val="003B1A69"/>
    <w:rsid w:val="003B2616"/>
    <w:rsid w:val="003B2B83"/>
    <w:rsid w:val="003B392C"/>
    <w:rsid w:val="003B3BE1"/>
    <w:rsid w:val="003B44C3"/>
    <w:rsid w:val="003B4715"/>
    <w:rsid w:val="003B53DE"/>
    <w:rsid w:val="003B5458"/>
    <w:rsid w:val="003B6B8E"/>
    <w:rsid w:val="003B7ABE"/>
    <w:rsid w:val="003B7CE6"/>
    <w:rsid w:val="003C0299"/>
    <w:rsid w:val="003C0AB4"/>
    <w:rsid w:val="003C13C2"/>
    <w:rsid w:val="003C1757"/>
    <w:rsid w:val="003C23C9"/>
    <w:rsid w:val="003C557E"/>
    <w:rsid w:val="003D00CC"/>
    <w:rsid w:val="003D0555"/>
    <w:rsid w:val="003D1021"/>
    <w:rsid w:val="003D1079"/>
    <w:rsid w:val="003D2D61"/>
    <w:rsid w:val="003D4A0F"/>
    <w:rsid w:val="003D5118"/>
    <w:rsid w:val="003D525B"/>
    <w:rsid w:val="003D5D2C"/>
    <w:rsid w:val="003D6951"/>
    <w:rsid w:val="003E0274"/>
    <w:rsid w:val="003E1541"/>
    <w:rsid w:val="003E39B0"/>
    <w:rsid w:val="003E3F3B"/>
    <w:rsid w:val="003E44E0"/>
    <w:rsid w:val="003E44E3"/>
    <w:rsid w:val="003E455F"/>
    <w:rsid w:val="003E7A8C"/>
    <w:rsid w:val="003F4C63"/>
    <w:rsid w:val="003F4D8A"/>
    <w:rsid w:val="003F65BA"/>
    <w:rsid w:val="003F6BC8"/>
    <w:rsid w:val="003F6FB1"/>
    <w:rsid w:val="003F7569"/>
    <w:rsid w:val="003F7EAA"/>
    <w:rsid w:val="00401FFF"/>
    <w:rsid w:val="00402A63"/>
    <w:rsid w:val="00402D65"/>
    <w:rsid w:val="00402D7D"/>
    <w:rsid w:val="00403813"/>
    <w:rsid w:val="00404E56"/>
    <w:rsid w:val="00404E86"/>
    <w:rsid w:val="00410490"/>
    <w:rsid w:val="00410644"/>
    <w:rsid w:val="004115D9"/>
    <w:rsid w:val="0041164F"/>
    <w:rsid w:val="00411D23"/>
    <w:rsid w:val="004121AD"/>
    <w:rsid w:val="00412547"/>
    <w:rsid w:val="004140BB"/>
    <w:rsid w:val="004168F0"/>
    <w:rsid w:val="004173F6"/>
    <w:rsid w:val="00421FA1"/>
    <w:rsid w:val="004302CD"/>
    <w:rsid w:val="00431FD7"/>
    <w:rsid w:val="0043209A"/>
    <w:rsid w:val="00432502"/>
    <w:rsid w:val="00432BC3"/>
    <w:rsid w:val="004336D9"/>
    <w:rsid w:val="00435CF6"/>
    <w:rsid w:val="00444B1D"/>
    <w:rsid w:val="00444B4F"/>
    <w:rsid w:val="00444DDF"/>
    <w:rsid w:val="00446830"/>
    <w:rsid w:val="00446CC0"/>
    <w:rsid w:val="00447842"/>
    <w:rsid w:val="004524FE"/>
    <w:rsid w:val="004529AB"/>
    <w:rsid w:val="00452C43"/>
    <w:rsid w:val="00454854"/>
    <w:rsid w:val="004575B3"/>
    <w:rsid w:val="00457945"/>
    <w:rsid w:val="00461E1E"/>
    <w:rsid w:val="00464020"/>
    <w:rsid w:val="004640E4"/>
    <w:rsid w:val="00464FEF"/>
    <w:rsid w:val="00466B1F"/>
    <w:rsid w:val="00466BC7"/>
    <w:rsid w:val="00466D1F"/>
    <w:rsid w:val="0046777E"/>
    <w:rsid w:val="00470A72"/>
    <w:rsid w:val="0047143E"/>
    <w:rsid w:val="00473CC0"/>
    <w:rsid w:val="00473E54"/>
    <w:rsid w:val="00474057"/>
    <w:rsid w:val="004756DD"/>
    <w:rsid w:val="004759DA"/>
    <w:rsid w:val="00476C2C"/>
    <w:rsid w:val="00477158"/>
    <w:rsid w:val="004772D1"/>
    <w:rsid w:val="0047740B"/>
    <w:rsid w:val="00482034"/>
    <w:rsid w:val="00482E8C"/>
    <w:rsid w:val="00483786"/>
    <w:rsid w:val="00485B97"/>
    <w:rsid w:val="00486A69"/>
    <w:rsid w:val="00486BE6"/>
    <w:rsid w:val="00487210"/>
    <w:rsid w:val="0048740A"/>
    <w:rsid w:val="00487953"/>
    <w:rsid w:val="004911EC"/>
    <w:rsid w:val="004928E5"/>
    <w:rsid w:val="00492C7D"/>
    <w:rsid w:val="00492CE5"/>
    <w:rsid w:val="004935F5"/>
    <w:rsid w:val="00494169"/>
    <w:rsid w:val="004949A5"/>
    <w:rsid w:val="00496508"/>
    <w:rsid w:val="0049723F"/>
    <w:rsid w:val="004A1EAE"/>
    <w:rsid w:val="004A2726"/>
    <w:rsid w:val="004A3D3D"/>
    <w:rsid w:val="004A435D"/>
    <w:rsid w:val="004A49A8"/>
    <w:rsid w:val="004A4D09"/>
    <w:rsid w:val="004B05CA"/>
    <w:rsid w:val="004B068D"/>
    <w:rsid w:val="004B0B88"/>
    <w:rsid w:val="004B0FB6"/>
    <w:rsid w:val="004B5E7D"/>
    <w:rsid w:val="004C105F"/>
    <w:rsid w:val="004C4EAA"/>
    <w:rsid w:val="004C5808"/>
    <w:rsid w:val="004C6D72"/>
    <w:rsid w:val="004C770E"/>
    <w:rsid w:val="004C7846"/>
    <w:rsid w:val="004D20C9"/>
    <w:rsid w:val="004D25F6"/>
    <w:rsid w:val="004D7338"/>
    <w:rsid w:val="004E2A89"/>
    <w:rsid w:val="004E2CEB"/>
    <w:rsid w:val="004E3017"/>
    <w:rsid w:val="004E37D7"/>
    <w:rsid w:val="004E3B7C"/>
    <w:rsid w:val="004E3EC3"/>
    <w:rsid w:val="004E489E"/>
    <w:rsid w:val="004E505B"/>
    <w:rsid w:val="004E6525"/>
    <w:rsid w:val="004E7AEC"/>
    <w:rsid w:val="004E7C8F"/>
    <w:rsid w:val="004F0768"/>
    <w:rsid w:val="004F1653"/>
    <w:rsid w:val="004F1F37"/>
    <w:rsid w:val="004F25B3"/>
    <w:rsid w:val="004F2B8E"/>
    <w:rsid w:val="004F3F98"/>
    <w:rsid w:val="004F4899"/>
    <w:rsid w:val="004F65BF"/>
    <w:rsid w:val="004F6C94"/>
    <w:rsid w:val="005013E1"/>
    <w:rsid w:val="00501D4D"/>
    <w:rsid w:val="00501DDE"/>
    <w:rsid w:val="0050446A"/>
    <w:rsid w:val="00505D54"/>
    <w:rsid w:val="00506529"/>
    <w:rsid w:val="00507DBD"/>
    <w:rsid w:val="00510399"/>
    <w:rsid w:val="00510CE6"/>
    <w:rsid w:val="00511643"/>
    <w:rsid w:val="00511930"/>
    <w:rsid w:val="0051200B"/>
    <w:rsid w:val="00513751"/>
    <w:rsid w:val="005166F4"/>
    <w:rsid w:val="00516777"/>
    <w:rsid w:val="00520B7D"/>
    <w:rsid w:val="0052119E"/>
    <w:rsid w:val="005212B7"/>
    <w:rsid w:val="00522EB5"/>
    <w:rsid w:val="00523312"/>
    <w:rsid w:val="00524128"/>
    <w:rsid w:val="005255E7"/>
    <w:rsid w:val="0052566D"/>
    <w:rsid w:val="005301F1"/>
    <w:rsid w:val="00530709"/>
    <w:rsid w:val="0053246D"/>
    <w:rsid w:val="00533515"/>
    <w:rsid w:val="00533D7E"/>
    <w:rsid w:val="005345AF"/>
    <w:rsid w:val="005345C1"/>
    <w:rsid w:val="00535A6A"/>
    <w:rsid w:val="00535C3E"/>
    <w:rsid w:val="00535EFF"/>
    <w:rsid w:val="005401A3"/>
    <w:rsid w:val="00541420"/>
    <w:rsid w:val="00541710"/>
    <w:rsid w:val="00543557"/>
    <w:rsid w:val="00546014"/>
    <w:rsid w:val="005467D0"/>
    <w:rsid w:val="00546D90"/>
    <w:rsid w:val="00550F86"/>
    <w:rsid w:val="00551487"/>
    <w:rsid w:val="00551CFD"/>
    <w:rsid w:val="00551D3C"/>
    <w:rsid w:val="00553E97"/>
    <w:rsid w:val="00554989"/>
    <w:rsid w:val="00555C16"/>
    <w:rsid w:val="0055649E"/>
    <w:rsid w:val="00556D1A"/>
    <w:rsid w:val="005571DE"/>
    <w:rsid w:val="00557B83"/>
    <w:rsid w:val="00560057"/>
    <w:rsid w:val="00564B63"/>
    <w:rsid w:val="00564E62"/>
    <w:rsid w:val="0056689D"/>
    <w:rsid w:val="00566A83"/>
    <w:rsid w:val="00566EA9"/>
    <w:rsid w:val="00570937"/>
    <w:rsid w:val="00570E0A"/>
    <w:rsid w:val="00570EAB"/>
    <w:rsid w:val="00575233"/>
    <w:rsid w:val="00577043"/>
    <w:rsid w:val="00577B77"/>
    <w:rsid w:val="00580561"/>
    <w:rsid w:val="00580C4F"/>
    <w:rsid w:val="0058157E"/>
    <w:rsid w:val="00581E8C"/>
    <w:rsid w:val="00582293"/>
    <w:rsid w:val="00583A1D"/>
    <w:rsid w:val="00584231"/>
    <w:rsid w:val="00585A01"/>
    <w:rsid w:val="00586B64"/>
    <w:rsid w:val="00586E3E"/>
    <w:rsid w:val="005902A1"/>
    <w:rsid w:val="0059037D"/>
    <w:rsid w:val="00590C94"/>
    <w:rsid w:val="0059236C"/>
    <w:rsid w:val="00592638"/>
    <w:rsid w:val="0059265E"/>
    <w:rsid w:val="00594003"/>
    <w:rsid w:val="0059420E"/>
    <w:rsid w:val="00595CE1"/>
    <w:rsid w:val="00596030"/>
    <w:rsid w:val="005A2786"/>
    <w:rsid w:val="005A3250"/>
    <w:rsid w:val="005A330A"/>
    <w:rsid w:val="005A338E"/>
    <w:rsid w:val="005A4BFA"/>
    <w:rsid w:val="005A4F13"/>
    <w:rsid w:val="005A6338"/>
    <w:rsid w:val="005A6376"/>
    <w:rsid w:val="005A7C13"/>
    <w:rsid w:val="005B1EFC"/>
    <w:rsid w:val="005B1FF0"/>
    <w:rsid w:val="005B2442"/>
    <w:rsid w:val="005B2FF8"/>
    <w:rsid w:val="005B3DA2"/>
    <w:rsid w:val="005B4021"/>
    <w:rsid w:val="005B61FA"/>
    <w:rsid w:val="005B62B7"/>
    <w:rsid w:val="005B6532"/>
    <w:rsid w:val="005B675D"/>
    <w:rsid w:val="005C0237"/>
    <w:rsid w:val="005C1FA8"/>
    <w:rsid w:val="005C4659"/>
    <w:rsid w:val="005C53FF"/>
    <w:rsid w:val="005C7175"/>
    <w:rsid w:val="005D1E29"/>
    <w:rsid w:val="005D2432"/>
    <w:rsid w:val="005D2987"/>
    <w:rsid w:val="005D2BD9"/>
    <w:rsid w:val="005D3BBC"/>
    <w:rsid w:val="005D5AF4"/>
    <w:rsid w:val="005D6F34"/>
    <w:rsid w:val="005E0439"/>
    <w:rsid w:val="005E0A14"/>
    <w:rsid w:val="005E0BD3"/>
    <w:rsid w:val="005E1BBD"/>
    <w:rsid w:val="005E1E74"/>
    <w:rsid w:val="005E381B"/>
    <w:rsid w:val="005E43B0"/>
    <w:rsid w:val="005E5D84"/>
    <w:rsid w:val="005E6547"/>
    <w:rsid w:val="005E69FD"/>
    <w:rsid w:val="005E778A"/>
    <w:rsid w:val="005E7992"/>
    <w:rsid w:val="005F0276"/>
    <w:rsid w:val="005F2228"/>
    <w:rsid w:val="005F264F"/>
    <w:rsid w:val="005F311E"/>
    <w:rsid w:val="005F41C2"/>
    <w:rsid w:val="005F4838"/>
    <w:rsid w:val="005F4BBC"/>
    <w:rsid w:val="005F5B3A"/>
    <w:rsid w:val="005F6317"/>
    <w:rsid w:val="005F6787"/>
    <w:rsid w:val="005F6A1F"/>
    <w:rsid w:val="005F7D58"/>
    <w:rsid w:val="00603C62"/>
    <w:rsid w:val="00604786"/>
    <w:rsid w:val="00604E4E"/>
    <w:rsid w:val="00605459"/>
    <w:rsid w:val="00606959"/>
    <w:rsid w:val="00606FB0"/>
    <w:rsid w:val="00607889"/>
    <w:rsid w:val="00610649"/>
    <w:rsid w:val="0061145F"/>
    <w:rsid w:val="006114A4"/>
    <w:rsid w:val="00611726"/>
    <w:rsid w:val="00612BA2"/>
    <w:rsid w:val="006152C6"/>
    <w:rsid w:val="00620189"/>
    <w:rsid w:val="00620787"/>
    <w:rsid w:val="00623A6B"/>
    <w:rsid w:val="00624322"/>
    <w:rsid w:val="00624CD9"/>
    <w:rsid w:val="00626FD3"/>
    <w:rsid w:val="00631951"/>
    <w:rsid w:val="006373F3"/>
    <w:rsid w:val="0063783A"/>
    <w:rsid w:val="006378C7"/>
    <w:rsid w:val="00641A38"/>
    <w:rsid w:val="006426BC"/>
    <w:rsid w:val="00642874"/>
    <w:rsid w:val="006429E7"/>
    <w:rsid w:val="0064395E"/>
    <w:rsid w:val="00643EB8"/>
    <w:rsid w:val="00645C16"/>
    <w:rsid w:val="00645DA4"/>
    <w:rsid w:val="00646F6F"/>
    <w:rsid w:val="0064728D"/>
    <w:rsid w:val="006477B3"/>
    <w:rsid w:val="006479DE"/>
    <w:rsid w:val="00647D58"/>
    <w:rsid w:val="00647E47"/>
    <w:rsid w:val="00651FF6"/>
    <w:rsid w:val="00652133"/>
    <w:rsid w:val="006527AC"/>
    <w:rsid w:val="00652C49"/>
    <w:rsid w:val="00653E32"/>
    <w:rsid w:val="00654976"/>
    <w:rsid w:val="00654C7A"/>
    <w:rsid w:val="00655150"/>
    <w:rsid w:val="00655DDC"/>
    <w:rsid w:val="006578B9"/>
    <w:rsid w:val="00657DD3"/>
    <w:rsid w:val="006617C3"/>
    <w:rsid w:val="00663FB5"/>
    <w:rsid w:val="00665C0E"/>
    <w:rsid w:val="006670F2"/>
    <w:rsid w:val="006671B2"/>
    <w:rsid w:val="00667801"/>
    <w:rsid w:val="006713A7"/>
    <w:rsid w:val="006715E1"/>
    <w:rsid w:val="00671DB6"/>
    <w:rsid w:val="00673C1A"/>
    <w:rsid w:val="006747B6"/>
    <w:rsid w:val="00674BA7"/>
    <w:rsid w:val="00676773"/>
    <w:rsid w:val="00676C64"/>
    <w:rsid w:val="00676DDF"/>
    <w:rsid w:val="0067731C"/>
    <w:rsid w:val="00682F23"/>
    <w:rsid w:val="0068361B"/>
    <w:rsid w:val="00683DD7"/>
    <w:rsid w:val="00683F8C"/>
    <w:rsid w:val="00684AE4"/>
    <w:rsid w:val="00684FB4"/>
    <w:rsid w:val="00686F75"/>
    <w:rsid w:val="006903A5"/>
    <w:rsid w:val="00690B7A"/>
    <w:rsid w:val="006917DF"/>
    <w:rsid w:val="00691B6D"/>
    <w:rsid w:val="00691EE9"/>
    <w:rsid w:val="006947B2"/>
    <w:rsid w:val="00694EDF"/>
    <w:rsid w:val="00695134"/>
    <w:rsid w:val="0069569A"/>
    <w:rsid w:val="0069647B"/>
    <w:rsid w:val="00697493"/>
    <w:rsid w:val="006A2037"/>
    <w:rsid w:val="006A27C5"/>
    <w:rsid w:val="006A2FAB"/>
    <w:rsid w:val="006A4E1D"/>
    <w:rsid w:val="006A58D2"/>
    <w:rsid w:val="006B1E80"/>
    <w:rsid w:val="006B3B92"/>
    <w:rsid w:val="006B4EE5"/>
    <w:rsid w:val="006B5238"/>
    <w:rsid w:val="006B61D9"/>
    <w:rsid w:val="006C05D3"/>
    <w:rsid w:val="006C1C0B"/>
    <w:rsid w:val="006C4869"/>
    <w:rsid w:val="006C6851"/>
    <w:rsid w:val="006C68D3"/>
    <w:rsid w:val="006C6DFF"/>
    <w:rsid w:val="006C6E47"/>
    <w:rsid w:val="006D0DC5"/>
    <w:rsid w:val="006D0F15"/>
    <w:rsid w:val="006D4512"/>
    <w:rsid w:val="006D5A26"/>
    <w:rsid w:val="006D6E02"/>
    <w:rsid w:val="006E0018"/>
    <w:rsid w:val="006E00CB"/>
    <w:rsid w:val="006E30EA"/>
    <w:rsid w:val="006E3999"/>
    <w:rsid w:val="006E5B5E"/>
    <w:rsid w:val="006E670F"/>
    <w:rsid w:val="006E7845"/>
    <w:rsid w:val="006F0C5A"/>
    <w:rsid w:val="006F1155"/>
    <w:rsid w:val="006F207C"/>
    <w:rsid w:val="006F2344"/>
    <w:rsid w:val="006F3DEF"/>
    <w:rsid w:val="006F75C3"/>
    <w:rsid w:val="006F7784"/>
    <w:rsid w:val="006F78C7"/>
    <w:rsid w:val="00701EEE"/>
    <w:rsid w:val="00702374"/>
    <w:rsid w:val="007024CC"/>
    <w:rsid w:val="00703B37"/>
    <w:rsid w:val="0070433A"/>
    <w:rsid w:val="00704EDD"/>
    <w:rsid w:val="007077C2"/>
    <w:rsid w:val="00707F34"/>
    <w:rsid w:val="00707F53"/>
    <w:rsid w:val="00710643"/>
    <w:rsid w:val="00710766"/>
    <w:rsid w:val="00710A2B"/>
    <w:rsid w:val="007121F0"/>
    <w:rsid w:val="007140ED"/>
    <w:rsid w:val="007141F9"/>
    <w:rsid w:val="00717D58"/>
    <w:rsid w:val="007206CF"/>
    <w:rsid w:val="0072086D"/>
    <w:rsid w:val="0072095D"/>
    <w:rsid w:val="00721298"/>
    <w:rsid w:val="00721DD6"/>
    <w:rsid w:val="00722100"/>
    <w:rsid w:val="00723152"/>
    <w:rsid w:val="00724018"/>
    <w:rsid w:val="007255AA"/>
    <w:rsid w:val="007276DC"/>
    <w:rsid w:val="0073006A"/>
    <w:rsid w:val="007314A3"/>
    <w:rsid w:val="00731582"/>
    <w:rsid w:val="00731BA7"/>
    <w:rsid w:val="007325E3"/>
    <w:rsid w:val="00733DE5"/>
    <w:rsid w:val="0074435D"/>
    <w:rsid w:val="00744B0A"/>
    <w:rsid w:val="0074622C"/>
    <w:rsid w:val="00747265"/>
    <w:rsid w:val="0075177B"/>
    <w:rsid w:val="00751F63"/>
    <w:rsid w:val="00752149"/>
    <w:rsid w:val="00752F93"/>
    <w:rsid w:val="007559A1"/>
    <w:rsid w:val="00755A8D"/>
    <w:rsid w:val="00755DA9"/>
    <w:rsid w:val="007579CE"/>
    <w:rsid w:val="00761BF7"/>
    <w:rsid w:val="00762F76"/>
    <w:rsid w:val="007647B5"/>
    <w:rsid w:val="00764CE0"/>
    <w:rsid w:val="00766220"/>
    <w:rsid w:val="00766C98"/>
    <w:rsid w:val="00767159"/>
    <w:rsid w:val="00767D04"/>
    <w:rsid w:val="00767F15"/>
    <w:rsid w:val="0077021B"/>
    <w:rsid w:val="00770DBE"/>
    <w:rsid w:val="00770DCD"/>
    <w:rsid w:val="007727D6"/>
    <w:rsid w:val="00773686"/>
    <w:rsid w:val="007746D2"/>
    <w:rsid w:val="00775E62"/>
    <w:rsid w:val="007778CF"/>
    <w:rsid w:val="00777B28"/>
    <w:rsid w:val="0078042D"/>
    <w:rsid w:val="00782128"/>
    <w:rsid w:val="00782712"/>
    <w:rsid w:val="00782D7F"/>
    <w:rsid w:val="00784B83"/>
    <w:rsid w:val="00785195"/>
    <w:rsid w:val="00785AA5"/>
    <w:rsid w:val="00786EAA"/>
    <w:rsid w:val="00787E17"/>
    <w:rsid w:val="00790208"/>
    <w:rsid w:val="007917C8"/>
    <w:rsid w:val="00791ABF"/>
    <w:rsid w:val="007929BC"/>
    <w:rsid w:val="00792CD0"/>
    <w:rsid w:val="007934E5"/>
    <w:rsid w:val="00794B12"/>
    <w:rsid w:val="00795F4A"/>
    <w:rsid w:val="0079688C"/>
    <w:rsid w:val="007970C8"/>
    <w:rsid w:val="007A047A"/>
    <w:rsid w:val="007A2781"/>
    <w:rsid w:val="007A27EA"/>
    <w:rsid w:val="007A2993"/>
    <w:rsid w:val="007A3CE1"/>
    <w:rsid w:val="007A3FAE"/>
    <w:rsid w:val="007A45B4"/>
    <w:rsid w:val="007A5584"/>
    <w:rsid w:val="007A5C97"/>
    <w:rsid w:val="007B1A2B"/>
    <w:rsid w:val="007B2438"/>
    <w:rsid w:val="007B2A05"/>
    <w:rsid w:val="007B4514"/>
    <w:rsid w:val="007B4B44"/>
    <w:rsid w:val="007B5110"/>
    <w:rsid w:val="007B7636"/>
    <w:rsid w:val="007B7F83"/>
    <w:rsid w:val="007C15F7"/>
    <w:rsid w:val="007C2433"/>
    <w:rsid w:val="007C428B"/>
    <w:rsid w:val="007C5AE6"/>
    <w:rsid w:val="007C65B9"/>
    <w:rsid w:val="007C6AF0"/>
    <w:rsid w:val="007C7A2C"/>
    <w:rsid w:val="007D0A2A"/>
    <w:rsid w:val="007D0C88"/>
    <w:rsid w:val="007D1DC6"/>
    <w:rsid w:val="007D203D"/>
    <w:rsid w:val="007D4E35"/>
    <w:rsid w:val="007D5AD4"/>
    <w:rsid w:val="007D7CB8"/>
    <w:rsid w:val="007E1D7E"/>
    <w:rsid w:val="007E31BD"/>
    <w:rsid w:val="007E5875"/>
    <w:rsid w:val="007E7491"/>
    <w:rsid w:val="007E7B6A"/>
    <w:rsid w:val="007F0B17"/>
    <w:rsid w:val="007F0D3E"/>
    <w:rsid w:val="007F1F04"/>
    <w:rsid w:val="007F641E"/>
    <w:rsid w:val="007F6682"/>
    <w:rsid w:val="007F6CC9"/>
    <w:rsid w:val="007F7D6A"/>
    <w:rsid w:val="008003EF"/>
    <w:rsid w:val="00801DC0"/>
    <w:rsid w:val="00801DFF"/>
    <w:rsid w:val="00802506"/>
    <w:rsid w:val="008032E9"/>
    <w:rsid w:val="00803FAC"/>
    <w:rsid w:val="008055AB"/>
    <w:rsid w:val="00805744"/>
    <w:rsid w:val="008062FE"/>
    <w:rsid w:val="00807CD5"/>
    <w:rsid w:val="008103A1"/>
    <w:rsid w:val="008124D4"/>
    <w:rsid w:val="00812BC3"/>
    <w:rsid w:val="0081303B"/>
    <w:rsid w:val="008131AF"/>
    <w:rsid w:val="00814127"/>
    <w:rsid w:val="00814F79"/>
    <w:rsid w:val="00816E4D"/>
    <w:rsid w:val="00817B25"/>
    <w:rsid w:val="0082127B"/>
    <w:rsid w:val="0082283D"/>
    <w:rsid w:val="008239C2"/>
    <w:rsid w:val="0082416F"/>
    <w:rsid w:val="008257EC"/>
    <w:rsid w:val="00825D75"/>
    <w:rsid w:val="00825F3E"/>
    <w:rsid w:val="00826C6C"/>
    <w:rsid w:val="00826DFB"/>
    <w:rsid w:val="00826E30"/>
    <w:rsid w:val="00827B52"/>
    <w:rsid w:val="00831374"/>
    <w:rsid w:val="00832D5A"/>
    <w:rsid w:val="0083498E"/>
    <w:rsid w:val="00834B44"/>
    <w:rsid w:val="00835C40"/>
    <w:rsid w:val="00836020"/>
    <w:rsid w:val="00837212"/>
    <w:rsid w:val="00837531"/>
    <w:rsid w:val="00840227"/>
    <w:rsid w:val="0084126B"/>
    <w:rsid w:val="00842CF5"/>
    <w:rsid w:val="008440D7"/>
    <w:rsid w:val="0084465C"/>
    <w:rsid w:val="008456C8"/>
    <w:rsid w:val="00845B83"/>
    <w:rsid w:val="00846ABC"/>
    <w:rsid w:val="00847740"/>
    <w:rsid w:val="0084779A"/>
    <w:rsid w:val="0085345A"/>
    <w:rsid w:val="00854493"/>
    <w:rsid w:val="008565A9"/>
    <w:rsid w:val="00857A7A"/>
    <w:rsid w:val="00861EF1"/>
    <w:rsid w:val="0086284B"/>
    <w:rsid w:val="00864181"/>
    <w:rsid w:val="00864CD4"/>
    <w:rsid w:val="008656F5"/>
    <w:rsid w:val="00865923"/>
    <w:rsid w:val="00865F6B"/>
    <w:rsid w:val="0087217A"/>
    <w:rsid w:val="0087367C"/>
    <w:rsid w:val="00874820"/>
    <w:rsid w:val="00874E48"/>
    <w:rsid w:val="00876F2A"/>
    <w:rsid w:val="008778F9"/>
    <w:rsid w:val="00877D4D"/>
    <w:rsid w:val="00880E2C"/>
    <w:rsid w:val="00881BC4"/>
    <w:rsid w:val="008825A0"/>
    <w:rsid w:val="0088396B"/>
    <w:rsid w:val="008847B0"/>
    <w:rsid w:val="00885772"/>
    <w:rsid w:val="00886B28"/>
    <w:rsid w:val="008870B7"/>
    <w:rsid w:val="008877F4"/>
    <w:rsid w:val="00890798"/>
    <w:rsid w:val="008908AC"/>
    <w:rsid w:val="008911CD"/>
    <w:rsid w:val="0089173C"/>
    <w:rsid w:val="0089259E"/>
    <w:rsid w:val="00897244"/>
    <w:rsid w:val="008A0000"/>
    <w:rsid w:val="008A1C3A"/>
    <w:rsid w:val="008A2594"/>
    <w:rsid w:val="008A2C26"/>
    <w:rsid w:val="008A3159"/>
    <w:rsid w:val="008A375A"/>
    <w:rsid w:val="008A5261"/>
    <w:rsid w:val="008A6AD8"/>
    <w:rsid w:val="008B06CA"/>
    <w:rsid w:val="008B0D07"/>
    <w:rsid w:val="008B6F41"/>
    <w:rsid w:val="008B72FC"/>
    <w:rsid w:val="008B7726"/>
    <w:rsid w:val="008C04C6"/>
    <w:rsid w:val="008C0683"/>
    <w:rsid w:val="008C2217"/>
    <w:rsid w:val="008C23A7"/>
    <w:rsid w:val="008C3089"/>
    <w:rsid w:val="008C6207"/>
    <w:rsid w:val="008D011B"/>
    <w:rsid w:val="008D029B"/>
    <w:rsid w:val="008D0BE3"/>
    <w:rsid w:val="008D2CC9"/>
    <w:rsid w:val="008D387A"/>
    <w:rsid w:val="008D4479"/>
    <w:rsid w:val="008D58F3"/>
    <w:rsid w:val="008D60B3"/>
    <w:rsid w:val="008D78EE"/>
    <w:rsid w:val="008E04E6"/>
    <w:rsid w:val="008E16AB"/>
    <w:rsid w:val="008E259A"/>
    <w:rsid w:val="008E328D"/>
    <w:rsid w:val="008E3D2E"/>
    <w:rsid w:val="008E68F0"/>
    <w:rsid w:val="008E6AA1"/>
    <w:rsid w:val="008F1534"/>
    <w:rsid w:val="008F1BA2"/>
    <w:rsid w:val="008F2240"/>
    <w:rsid w:val="008F3C87"/>
    <w:rsid w:val="008F606B"/>
    <w:rsid w:val="008F6447"/>
    <w:rsid w:val="008F6FC4"/>
    <w:rsid w:val="00901494"/>
    <w:rsid w:val="00903303"/>
    <w:rsid w:val="00903BED"/>
    <w:rsid w:val="00905057"/>
    <w:rsid w:val="009071C5"/>
    <w:rsid w:val="00907736"/>
    <w:rsid w:val="00907C2C"/>
    <w:rsid w:val="00910B93"/>
    <w:rsid w:val="00911837"/>
    <w:rsid w:val="009119FE"/>
    <w:rsid w:val="00911AE1"/>
    <w:rsid w:val="00912F8D"/>
    <w:rsid w:val="00913680"/>
    <w:rsid w:val="009138E0"/>
    <w:rsid w:val="00913EAE"/>
    <w:rsid w:val="00914095"/>
    <w:rsid w:val="009145B0"/>
    <w:rsid w:val="00915DBA"/>
    <w:rsid w:val="00916BD3"/>
    <w:rsid w:val="0092085D"/>
    <w:rsid w:val="009212D6"/>
    <w:rsid w:val="00921634"/>
    <w:rsid w:val="00922066"/>
    <w:rsid w:val="00922864"/>
    <w:rsid w:val="009249DC"/>
    <w:rsid w:val="00925EF7"/>
    <w:rsid w:val="009263D4"/>
    <w:rsid w:val="009318B6"/>
    <w:rsid w:val="009343C3"/>
    <w:rsid w:val="009355A8"/>
    <w:rsid w:val="00935983"/>
    <w:rsid w:val="00940BC7"/>
    <w:rsid w:val="00941564"/>
    <w:rsid w:val="00941573"/>
    <w:rsid w:val="009415B2"/>
    <w:rsid w:val="00942D03"/>
    <w:rsid w:val="00943F3E"/>
    <w:rsid w:val="00944109"/>
    <w:rsid w:val="009442AC"/>
    <w:rsid w:val="00944426"/>
    <w:rsid w:val="00944954"/>
    <w:rsid w:val="0094544A"/>
    <w:rsid w:val="00945535"/>
    <w:rsid w:val="009471D9"/>
    <w:rsid w:val="00947578"/>
    <w:rsid w:val="009502FB"/>
    <w:rsid w:val="00951622"/>
    <w:rsid w:val="00951958"/>
    <w:rsid w:val="009546E9"/>
    <w:rsid w:val="009552D2"/>
    <w:rsid w:val="00961507"/>
    <w:rsid w:val="00961E6B"/>
    <w:rsid w:val="00963FEE"/>
    <w:rsid w:val="00966847"/>
    <w:rsid w:val="00967122"/>
    <w:rsid w:val="00967F05"/>
    <w:rsid w:val="009726BF"/>
    <w:rsid w:val="009726D3"/>
    <w:rsid w:val="00973879"/>
    <w:rsid w:val="00974211"/>
    <w:rsid w:val="00976C9C"/>
    <w:rsid w:val="009770C3"/>
    <w:rsid w:val="009800E8"/>
    <w:rsid w:val="00980D7E"/>
    <w:rsid w:val="00982CDB"/>
    <w:rsid w:val="009845F1"/>
    <w:rsid w:val="009851E6"/>
    <w:rsid w:val="00986CA1"/>
    <w:rsid w:val="00986F81"/>
    <w:rsid w:val="00987365"/>
    <w:rsid w:val="009879AD"/>
    <w:rsid w:val="009900DB"/>
    <w:rsid w:val="009902FD"/>
    <w:rsid w:val="009905B7"/>
    <w:rsid w:val="00990B0D"/>
    <w:rsid w:val="00990B49"/>
    <w:rsid w:val="00990FB7"/>
    <w:rsid w:val="00991BDF"/>
    <w:rsid w:val="00992908"/>
    <w:rsid w:val="00995DED"/>
    <w:rsid w:val="00997D17"/>
    <w:rsid w:val="009A01C1"/>
    <w:rsid w:val="009A1B6B"/>
    <w:rsid w:val="009A267F"/>
    <w:rsid w:val="009A3CB6"/>
    <w:rsid w:val="009A5253"/>
    <w:rsid w:val="009A62BD"/>
    <w:rsid w:val="009A6973"/>
    <w:rsid w:val="009A77EE"/>
    <w:rsid w:val="009B089C"/>
    <w:rsid w:val="009B174C"/>
    <w:rsid w:val="009B1767"/>
    <w:rsid w:val="009B249B"/>
    <w:rsid w:val="009B2712"/>
    <w:rsid w:val="009B30BA"/>
    <w:rsid w:val="009B45D0"/>
    <w:rsid w:val="009B4A1C"/>
    <w:rsid w:val="009B4DC6"/>
    <w:rsid w:val="009B507E"/>
    <w:rsid w:val="009B556C"/>
    <w:rsid w:val="009B57BA"/>
    <w:rsid w:val="009B63F4"/>
    <w:rsid w:val="009B7253"/>
    <w:rsid w:val="009C064A"/>
    <w:rsid w:val="009C097C"/>
    <w:rsid w:val="009C1022"/>
    <w:rsid w:val="009C1C12"/>
    <w:rsid w:val="009C1ED7"/>
    <w:rsid w:val="009C2A51"/>
    <w:rsid w:val="009C37C3"/>
    <w:rsid w:val="009C38A1"/>
    <w:rsid w:val="009C4870"/>
    <w:rsid w:val="009C4DB1"/>
    <w:rsid w:val="009C57D7"/>
    <w:rsid w:val="009D0CBF"/>
    <w:rsid w:val="009D0CEC"/>
    <w:rsid w:val="009D0DD8"/>
    <w:rsid w:val="009D1C39"/>
    <w:rsid w:val="009D35AF"/>
    <w:rsid w:val="009D4D85"/>
    <w:rsid w:val="009D5CF1"/>
    <w:rsid w:val="009D62A7"/>
    <w:rsid w:val="009D65C0"/>
    <w:rsid w:val="009D6742"/>
    <w:rsid w:val="009D68F8"/>
    <w:rsid w:val="009D7A93"/>
    <w:rsid w:val="009E09CD"/>
    <w:rsid w:val="009E19D8"/>
    <w:rsid w:val="009E1F85"/>
    <w:rsid w:val="009E1F90"/>
    <w:rsid w:val="009E2477"/>
    <w:rsid w:val="009E2F61"/>
    <w:rsid w:val="009E4C2E"/>
    <w:rsid w:val="009E5405"/>
    <w:rsid w:val="009E575F"/>
    <w:rsid w:val="009E58C3"/>
    <w:rsid w:val="009E5B0A"/>
    <w:rsid w:val="009E5BFA"/>
    <w:rsid w:val="009E6147"/>
    <w:rsid w:val="009E61EF"/>
    <w:rsid w:val="009E7825"/>
    <w:rsid w:val="009F03ED"/>
    <w:rsid w:val="009F0477"/>
    <w:rsid w:val="009F092D"/>
    <w:rsid w:val="009F0FFB"/>
    <w:rsid w:val="009F34F4"/>
    <w:rsid w:val="009F3BBD"/>
    <w:rsid w:val="009F47AA"/>
    <w:rsid w:val="009F65DF"/>
    <w:rsid w:val="009F6693"/>
    <w:rsid w:val="009F7301"/>
    <w:rsid w:val="009F75B1"/>
    <w:rsid w:val="009F77FE"/>
    <w:rsid w:val="009F7C3F"/>
    <w:rsid w:val="00A02C95"/>
    <w:rsid w:val="00A03B8E"/>
    <w:rsid w:val="00A053B8"/>
    <w:rsid w:val="00A06DE7"/>
    <w:rsid w:val="00A06DFA"/>
    <w:rsid w:val="00A07A94"/>
    <w:rsid w:val="00A11853"/>
    <w:rsid w:val="00A127CB"/>
    <w:rsid w:val="00A17220"/>
    <w:rsid w:val="00A2250A"/>
    <w:rsid w:val="00A2381C"/>
    <w:rsid w:val="00A24154"/>
    <w:rsid w:val="00A24752"/>
    <w:rsid w:val="00A2681C"/>
    <w:rsid w:val="00A27455"/>
    <w:rsid w:val="00A309E8"/>
    <w:rsid w:val="00A32AAA"/>
    <w:rsid w:val="00A32FED"/>
    <w:rsid w:val="00A33B32"/>
    <w:rsid w:val="00A35164"/>
    <w:rsid w:val="00A369B0"/>
    <w:rsid w:val="00A36C18"/>
    <w:rsid w:val="00A36E95"/>
    <w:rsid w:val="00A371CE"/>
    <w:rsid w:val="00A411FF"/>
    <w:rsid w:val="00A4457F"/>
    <w:rsid w:val="00A44947"/>
    <w:rsid w:val="00A460D4"/>
    <w:rsid w:val="00A466D8"/>
    <w:rsid w:val="00A46CC0"/>
    <w:rsid w:val="00A478AF"/>
    <w:rsid w:val="00A511D8"/>
    <w:rsid w:val="00A516D2"/>
    <w:rsid w:val="00A52570"/>
    <w:rsid w:val="00A53402"/>
    <w:rsid w:val="00A54ADC"/>
    <w:rsid w:val="00A54F56"/>
    <w:rsid w:val="00A561EE"/>
    <w:rsid w:val="00A572C4"/>
    <w:rsid w:val="00A61510"/>
    <w:rsid w:val="00A61AB0"/>
    <w:rsid w:val="00A62501"/>
    <w:rsid w:val="00A62ADA"/>
    <w:rsid w:val="00A63130"/>
    <w:rsid w:val="00A63720"/>
    <w:rsid w:val="00A63EBB"/>
    <w:rsid w:val="00A645E2"/>
    <w:rsid w:val="00A647B4"/>
    <w:rsid w:val="00A64D94"/>
    <w:rsid w:val="00A65121"/>
    <w:rsid w:val="00A6640F"/>
    <w:rsid w:val="00A66F57"/>
    <w:rsid w:val="00A67A86"/>
    <w:rsid w:val="00A67B3A"/>
    <w:rsid w:val="00A70088"/>
    <w:rsid w:val="00A73B69"/>
    <w:rsid w:val="00A778AF"/>
    <w:rsid w:val="00A806BE"/>
    <w:rsid w:val="00A80DBC"/>
    <w:rsid w:val="00A812AB"/>
    <w:rsid w:val="00A81834"/>
    <w:rsid w:val="00A81943"/>
    <w:rsid w:val="00A81988"/>
    <w:rsid w:val="00A82723"/>
    <w:rsid w:val="00A836B1"/>
    <w:rsid w:val="00A83738"/>
    <w:rsid w:val="00A849B0"/>
    <w:rsid w:val="00A8507B"/>
    <w:rsid w:val="00A87244"/>
    <w:rsid w:val="00A87456"/>
    <w:rsid w:val="00A87567"/>
    <w:rsid w:val="00A87944"/>
    <w:rsid w:val="00A90475"/>
    <w:rsid w:val="00A91210"/>
    <w:rsid w:val="00A9415C"/>
    <w:rsid w:val="00AA1738"/>
    <w:rsid w:val="00AA1C43"/>
    <w:rsid w:val="00AA404F"/>
    <w:rsid w:val="00AA5923"/>
    <w:rsid w:val="00AA628F"/>
    <w:rsid w:val="00AA74F1"/>
    <w:rsid w:val="00AB199C"/>
    <w:rsid w:val="00AB347D"/>
    <w:rsid w:val="00AB3A5D"/>
    <w:rsid w:val="00AB46A8"/>
    <w:rsid w:val="00AB6FE5"/>
    <w:rsid w:val="00AB79C3"/>
    <w:rsid w:val="00AC0344"/>
    <w:rsid w:val="00AC1636"/>
    <w:rsid w:val="00AC19AB"/>
    <w:rsid w:val="00AC1CDC"/>
    <w:rsid w:val="00AC3115"/>
    <w:rsid w:val="00AC394F"/>
    <w:rsid w:val="00AC40C1"/>
    <w:rsid w:val="00AC556B"/>
    <w:rsid w:val="00AC6095"/>
    <w:rsid w:val="00AC7448"/>
    <w:rsid w:val="00AC753D"/>
    <w:rsid w:val="00AD0602"/>
    <w:rsid w:val="00AD0B76"/>
    <w:rsid w:val="00AD3BBB"/>
    <w:rsid w:val="00AD3BD3"/>
    <w:rsid w:val="00AD3E3F"/>
    <w:rsid w:val="00AD5827"/>
    <w:rsid w:val="00AD5B34"/>
    <w:rsid w:val="00AD6230"/>
    <w:rsid w:val="00AD646E"/>
    <w:rsid w:val="00AD76B6"/>
    <w:rsid w:val="00AE07EC"/>
    <w:rsid w:val="00AE245E"/>
    <w:rsid w:val="00AE33DE"/>
    <w:rsid w:val="00AE3E91"/>
    <w:rsid w:val="00AE4703"/>
    <w:rsid w:val="00AE5E1F"/>
    <w:rsid w:val="00AE5F72"/>
    <w:rsid w:val="00AE6817"/>
    <w:rsid w:val="00AE6B96"/>
    <w:rsid w:val="00AE7554"/>
    <w:rsid w:val="00AF088B"/>
    <w:rsid w:val="00AF18CE"/>
    <w:rsid w:val="00AF518E"/>
    <w:rsid w:val="00AF588B"/>
    <w:rsid w:val="00AF58FD"/>
    <w:rsid w:val="00AF5D05"/>
    <w:rsid w:val="00AF64B8"/>
    <w:rsid w:val="00AF656D"/>
    <w:rsid w:val="00AF6789"/>
    <w:rsid w:val="00AF7C78"/>
    <w:rsid w:val="00AF7CE6"/>
    <w:rsid w:val="00B00386"/>
    <w:rsid w:val="00B0121D"/>
    <w:rsid w:val="00B0193E"/>
    <w:rsid w:val="00B02481"/>
    <w:rsid w:val="00B05944"/>
    <w:rsid w:val="00B0627E"/>
    <w:rsid w:val="00B10E5E"/>
    <w:rsid w:val="00B1204A"/>
    <w:rsid w:val="00B1294B"/>
    <w:rsid w:val="00B12D2A"/>
    <w:rsid w:val="00B12F5D"/>
    <w:rsid w:val="00B131B1"/>
    <w:rsid w:val="00B14DAF"/>
    <w:rsid w:val="00B15B16"/>
    <w:rsid w:val="00B15D1A"/>
    <w:rsid w:val="00B15FB8"/>
    <w:rsid w:val="00B16346"/>
    <w:rsid w:val="00B20E32"/>
    <w:rsid w:val="00B2142A"/>
    <w:rsid w:val="00B229C0"/>
    <w:rsid w:val="00B23872"/>
    <w:rsid w:val="00B23954"/>
    <w:rsid w:val="00B24375"/>
    <w:rsid w:val="00B247C4"/>
    <w:rsid w:val="00B24986"/>
    <w:rsid w:val="00B24DBD"/>
    <w:rsid w:val="00B25A72"/>
    <w:rsid w:val="00B2718E"/>
    <w:rsid w:val="00B276C6"/>
    <w:rsid w:val="00B2773B"/>
    <w:rsid w:val="00B30918"/>
    <w:rsid w:val="00B31DCD"/>
    <w:rsid w:val="00B31E33"/>
    <w:rsid w:val="00B321BF"/>
    <w:rsid w:val="00B32954"/>
    <w:rsid w:val="00B33413"/>
    <w:rsid w:val="00B33613"/>
    <w:rsid w:val="00B33B07"/>
    <w:rsid w:val="00B36B20"/>
    <w:rsid w:val="00B36DBE"/>
    <w:rsid w:val="00B3790A"/>
    <w:rsid w:val="00B404CD"/>
    <w:rsid w:val="00B40A1C"/>
    <w:rsid w:val="00B42074"/>
    <w:rsid w:val="00B42B89"/>
    <w:rsid w:val="00B43477"/>
    <w:rsid w:val="00B447E9"/>
    <w:rsid w:val="00B448EF"/>
    <w:rsid w:val="00B47CE3"/>
    <w:rsid w:val="00B51090"/>
    <w:rsid w:val="00B520D8"/>
    <w:rsid w:val="00B52804"/>
    <w:rsid w:val="00B52B9E"/>
    <w:rsid w:val="00B533BB"/>
    <w:rsid w:val="00B534B0"/>
    <w:rsid w:val="00B53750"/>
    <w:rsid w:val="00B55D3B"/>
    <w:rsid w:val="00B566D4"/>
    <w:rsid w:val="00B56842"/>
    <w:rsid w:val="00B574FC"/>
    <w:rsid w:val="00B60CE0"/>
    <w:rsid w:val="00B60D34"/>
    <w:rsid w:val="00B61BDC"/>
    <w:rsid w:val="00B621E5"/>
    <w:rsid w:val="00B64FDC"/>
    <w:rsid w:val="00B64FE8"/>
    <w:rsid w:val="00B663A2"/>
    <w:rsid w:val="00B66C58"/>
    <w:rsid w:val="00B67B31"/>
    <w:rsid w:val="00B67F8D"/>
    <w:rsid w:val="00B700BE"/>
    <w:rsid w:val="00B701ED"/>
    <w:rsid w:val="00B738A6"/>
    <w:rsid w:val="00B7554E"/>
    <w:rsid w:val="00B75802"/>
    <w:rsid w:val="00B80EAF"/>
    <w:rsid w:val="00B8214B"/>
    <w:rsid w:val="00B824F7"/>
    <w:rsid w:val="00B82B1A"/>
    <w:rsid w:val="00B82F5A"/>
    <w:rsid w:val="00B852EB"/>
    <w:rsid w:val="00B85D13"/>
    <w:rsid w:val="00B86064"/>
    <w:rsid w:val="00B86238"/>
    <w:rsid w:val="00B87D1D"/>
    <w:rsid w:val="00B90E37"/>
    <w:rsid w:val="00B91675"/>
    <w:rsid w:val="00B92A5C"/>
    <w:rsid w:val="00B93118"/>
    <w:rsid w:val="00B937B4"/>
    <w:rsid w:val="00B97C1A"/>
    <w:rsid w:val="00BA3F4C"/>
    <w:rsid w:val="00BA45EC"/>
    <w:rsid w:val="00BA515A"/>
    <w:rsid w:val="00BB0C99"/>
    <w:rsid w:val="00BB241C"/>
    <w:rsid w:val="00BB34C2"/>
    <w:rsid w:val="00BB429C"/>
    <w:rsid w:val="00BB47C6"/>
    <w:rsid w:val="00BB7FD9"/>
    <w:rsid w:val="00BC0A8B"/>
    <w:rsid w:val="00BC33F4"/>
    <w:rsid w:val="00BC34EF"/>
    <w:rsid w:val="00BC45F1"/>
    <w:rsid w:val="00BC591F"/>
    <w:rsid w:val="00BC642D"/>
    <w:rsid w:val="00BC670B"/>
    <w:rsid w:val="00BC76B2"/>
    <w:rsid w:val="00BC7714"/>
    <w:rsid w:val="00BC7FDF"/>
    <w:rsid w:val="00BD1523"/>
    <w:rsid w:val="00BD1EB2"/>
    <w:rsid w:val="00BD2CB0"/>
    <w:rsid w:val="00BD3615"/>
    <w:rsid w:val="00BD5440"/>
    <w:rsid w:val="00BD5906"/>
    <w:rsid w:val="00BD5B0E"/>
    <w:rsid w:val="00BD6630"/>
    <w:rsid w:val="00BD6AD5"/>
    <w:rsid w:val="00BD7940"/>
    <w:rsid w:val="00BD7BC6"/>
    <w:rsid w:val="00BE008A"/>
    <w:rsid w:val="00BE0389"/>
    <w:rsid w:val="00BE0618"/>
    <w:rsid w:val="00BE0F7C"/>
    <w:rsid w:val="00BE1D56"/>
    <w:rsid w:val="00BE1FD2"/>
    <w:rsid w:val="00BE2DB1"/>
    <w:rsid w:val="00BE3B97"/>
    <w:rsid w:val="00BE41EB"/>
    <w:rsid w:val="00BE6F5B"/>
    <w:rsid w:val="00BF12E6"/>
    <w:rsid w:val="00BF14BF"/>
    <w:rsid w:val="00BF2958"/>
    <w:rsid w:val="00BF2D7B"/>
    <w:rsid w:val="00BF4C78"/>
    <w:rsid w:val="00BF698A"/>
    <w:rsid w:val="00BF6BA2"/>
    <w:rsid w:val="00C0048A"/>
    <w:rsid w:val="00C005EA"/>
    <w:rsid w:val="00C0192B"/>
    <w:rsid w:val="00C02694"/>
    <w:rsid w:val="00C0297A"/>
    <w:rsid w:val="00C02C0B"/>
    <w:rsid w:val="00C03991"/>
    <w:rsid w:val="00C06044"/>
    <w:rsid w:val="00C06B69"/>
    <w:rsid w:val="00C07C05"/>
    <w:rsid w:val="00C07F2C"/>
    <w:rsid w:val="00C10FE4"/>
    <w:rsid w:val="00C12271"/>
    <w:rsid w:val="00C13CAA"/>
    <w:rsid w:val="00C1620D"/>
    <w:rsid w:val="00C16956"/>
    <w:rsid w:val="00C1763E"/>
    <w:rsid w:val="00C17B34"/>
    <w:rsid w:val="00C17C24"/>
    <w:rsid w:val="00C20220"/>
    <w:rsid w:val="00C2042C"/>
    <w:rsid w:val="00C23A05"/>
    <w:rsid w:val="00C23B73"/>
    <w:rsid w:val="00C23FA4"/>
    <w:rsid w:val="00C247E8"/>
    <w:rsid w:val="00C260BD"/>
    <w:rsid w:val="00C26C49"/>
    <w:rsid w:val="00C274BE"/>
    <w:rsid w:val="00C27EEA"/>
    <w:rsid w:val="00C30419"/>
    <w:rsid w:val="00C30863"/>
    <w:rsid w:val="00C310DB"/>
    <w:rsid w:val="00C325D1"/>
    <w:rsid w:val="00C33441"/>
    <w:rsid w:val="00C33F18"/>
    <w:rsid w:val="00C33F74"/>
    <w:rsid w:val="00C35030"/>
    <w:rsid w:val="00C353A2"/>
    <w:rsid w:val="00C35CE4"/>
    <w:rsid w:val="00C37C99"/>
    <w:rsid w:val="00C41CF8"/>
    <w:rsid w:val="00C42B7C"/>
    <w:rsid w:val="00C42E94"/>
    <w:rsid w:val="00C43483"/>
    <w:rsid w:val="00C43C7A"/>
    <w:rsid w:val="00C4477A"/>
    <w:rsid w:val="00C45876"/>
    <w:rsid w:val="00C45A21"/>
    <w:rsid w:val="00C45D75"/>
    <w:rsid w:val="00C47E2B"/>
    <w:rsid w:val="00C50367"/>
    <w:rsid w:val="00C50563"/>
    <w:rsid w:val="00C50F2F"/>
    <w:rsid w:val="00C50F89"/>
    <w:rsid w:val="00C51FF1"/>
    <w:rsid w:val="00C53726"/>
    <w:rsid w:val="00C53991"/>
    <w:rsid w:val="00C555AB"/>
    <w:rsid w:val="00C55804"/>
    <w:rsid w:val="00C56FFA"/>
    <w:rsid w:val="00C57540"/>
    <w:rsid w:val="00C610C7"/>
    <w:rsid w:val="00C61866"/>
    <w:rsid w:val="00C61B5F"/>
    <w:rsid w:val="00C633EB"/>
    <w:rsid w:val="00C63AE2"/>
    <w:rsid w:val="00C67460"/>
    <w:rsid w:val="00C70851"/>
    <w:rsid w:val="00C709C0"/>
    <w:rsid w:val="00C71CEE"/>
    <w:rsid w:val="00C7214A"/>
    <w:rsid w:val="00C73625"/>
    <w:rsid w:val="00C7772F"/>
    <w:rsid w:val="00C77FDD"/>
    <w:rsid w:val="00C82C18"/>
    <w:rsid w:val="00C83C1B"/>
    <w:rsid w:val="00C83F4A"/>
    <w:rsid w:val="00C849F5"/>
    <w:rsid w:val="00C84D3A"/>
    <w:rsid w:val="00C85BCF"/>
    <w:rsid w:val="00C86A0A"/>
    <w:rsid w:val="00C87225"/>
    <w:rsid w:val="00C90CB8"/>
    <w:rsid w:val="00C92170"/>
    <w:rsid w:val="00C931C9"/>
    <w:rsid w:val="00C9325B"/>
    <w:rsid w:val="00C93FEB"/>
    <w:rsid w:val="00C9410A"/>
    <w:rsid w:val="00C966DC"/>
    <w:rsid w:val="00C96804"/>
    <w:rsid w:val="00C970D2"/>
    <w:rsid w:val="00CA0777"/>
    <w:rsid w:val="00CA21FB"/>
    <w:rsid w:val="00CA2A66"/>
    <w:rsid w:val="00CA6313"/>
    <w:rsid w:val="00CA76D5"/>
    <w:rsid w:val="00CB0A54"/>
    <w:rsid w:val="00CB128E"/>
    <w:rsid w:val="00CB1659"/>
    <w:rsid w:val="00CB3DE2"/>
    <w:rsid w:val="00CB49FC"/>
    <w:rsid w:val="00CB6365"/>
    <w:rsid w:val="00CB7DF4"/>
    <w:rsid w:val="00CC3965"/>
    <w:rsid w:val="00CC3F1D"/>
    <w:rsid w:val="00CC5878"/>
    <w:rsid w:val="00CC5E16"/>
    <w:rsid w:val="00CC6485"/>
    <w:rsid w:val="00CC6F97"/>
    <w:rsid w:val="00CC6FB9"/>
    <w:rsid w:val="00CC7C79"/>
    <w:rsid w:val="00CD0945"/>
    <w:rsid w:val="00CD18F1"/>
    <w:rsid w:val="00CD24A3"/>
    <w:rsid w:val="00CD25D0"/>
    <w:rsid w:val="00CD2A55"/>
    <w:rsid w:val="00CD4114"/>
    <w:rsid w:val="00CD44A6"/>
    <w:rsid w:val="00CD465B"/>
    <w:rsid w:val="00CD49F6"/>
    <w:rsid w:val="00CD641F"/>
    <w:rsid w:val="00CD7604"/>
    <w:rsid w:val="00CD7A3D"/>
    <w:rsid w:val="00CD7EC4"/>
    <w:rsid w:val="00CE11CF"/>
    <w:rsid w:val="00CE1E54"/>
    <w:rsid w:val="00CE4443"/>
    <w:rsid w:val="00CE4B64"/>
    <w:rsid w:val="00CE5E77"/>
    <w:rsid w:val="00CE6D8E"/>
    <w:rsid w:val="00CF16D8"/>
    <w:rsid w:val="00CF475E"/>
    <w:rsid w:val="00CF4A32"/>
    <w:rsid w:val="00CF4ADA"/>
    <w:rsid w:val="00CF7D21"/>
    <w:rsid w:val="00D012D7"/>
    <w:rsid w:val="00D01CE4"/>
    <w:rsid w:val="00D02127"/>
    <w:rsid w:val="00D0421D"/>
    <w:rsid w:val="00D04E1A"/>
    <w:rsid w:val="00D058B9"/>
    <w:rsid w:val="00D05EC9"/>
    <w:rsid w:val="00D06C32"/>
    <w:rsid w:val="00D102B4"/>
    <w:rsid w:val="00D1177D"/>
    <w:rsid w:val="00D11F24"/>
    <w:rsid w:val="00D12857"/>
    <w:rsid w:val="00D13464"/>
    <w:rsid w:val="00D1523B"/>
    <w:rsid w:val="00D15AFB"/>
    <w:rsid w:val="00D165A3"/>
    <w:rsid w:val="00D16C24"/>
    <w:rsid w:val="00D16D7B"/>
    <w:rsid w:val="00D17D5D"/>
    <w:rsid w:val="00D200CB"/>
    <w:rsid w:val="00D21133"/>
    <w:rsid w:val="00D212F1"/>
    <w:rsid w:val="00D224B0"/>
    <w:rsid w:val="00D2274C"/>
    <w:rsid w:val="00D22CD1"/>
    <w:rsid w:val="00D22EE1"/>
    <w:rsid w:val="00D23615"/>
    <w:rsid w:val="00D2467E"/>
    <w:rsid w:val="00D25C9D"/>
    <w:rsid w:val="00D261D7"/>
    <w:rsid w:val="00D27D20"/>
    <w:rsid w:val="00D31636"/>
    <w:rsid w:val="00D32A20"/>
    <w:rsid w:val="00D34509"/>
    <w:rsid w:val="00D349D4"/>
    <w:rsid w:val="00D35205"/>
    <w:rsid w:val="00D35CE2"/>
    <w:rsid w:val="00D36327"/>
    <w:rsid w:val="00D36A08"/>
    <w:rsid w:val="00D40C1B"/>
    <w:rsid w:val="00D410AF"/>
    <w:rsid w:val="00D428EC"/>
    <w:rsid w:val="00D4342A"/>
    <w:rsid w:val="00D43650"/>
    <w:rsid w:val="00D43908"/>
    <w:rsid w:val="00D44150"/>
    <w:rsid w:val="00D45705"/>
    <w:rsid w:val="00D4572C"/>
    <w:rsid w:val="00D45B8D"/>
    <w:rsid w:val="00D468AB"/>
    <w:rsid w:val="00D4718F"/>
    <w:rsid w:val="00D47A90"/>
    <w:rsid w:val="00D502BD"/>
    <w:rsid w:val="00D5043C"/>
    <w:rsid w:val="00D51E92"/>
    <w:rsid w:val="00D53EFD"/>
    <w:rsid w:val="00D54912"/>
    <w:rsid w:val="00D555F5"/>
    <w:rsid w:val="00D55851"/>
    <w:rsid w:val="00D56669"/>
    <w:rsid w:val="00D56C5D"/>
    <w:rsid w:val="00D57AD8"/>
    <w:rsid w:val="00D616C4"/>
    <w:rsid w:val="00D6455A"/>
    <w:rsid w:val="00D667CA"/>
    <w:rsid w:val="00D673F5"/>
    <w:rsid w:val="00D70B39"/>
    <w:rsid w:val="00D70BE9"/>
    <w:rsid w:val="00D711AA"/>
    <w:rsid w:val="00D71368"/>
    <w:rsid w:val="00D71855"/>
    <w:rsid w:val="00D759E6"/>
    <w:rsid w:val="00D83B45"/>
    <w:rsid w:val="00D84CA1"/>
    <w:rsid w:val="00D84CA7"/>
    <w:rsid w:val="00D8619D"/>
    <w:rsid w:val="00D86C38"/>
    <w:rsid w:val="00D87354"/>
    <w:rsid w:val="00D8768E"/>
    <w:rsid w:val="00D9113D"/>
    <w:rsid w:val="00D914C4"/>
    <w:rsid w:val="00D91D1F"/>
    <w:rsid w:val="00D9392D"/>
    <w:rsid w:val="00D93B38"/>
    <w:rsid w:val="00D97EDA"/>
    <w:rsid w:val="00DA013A"/>
    <w:rsid w:val="00DA065F"/>
    <w:rsid w:val="00DA3786"/>
    <w:rsid w:val="00DA39A3"/>
    <w:rsid w:val="00DA3C7D"/>
    <w:rsid w:val="00DA4136"/>
    <w:rsid w:val="00DA51B2"/>
    <w:rsid w:val="00DA549A"/>
    <w:rsid w:val="00DA7224"/>
    <w:rsid w:val="00DB0869"/>
    <w:rsid w:val="00DB1143"/>
    <w:rsid w:val="00DB43FA"/>
    <w:rsid w:val="00DB5F62"/>
    <w:rsid w:val="00DB6790"/>
    <w:rsid w:val="00DB6D8B"/>
    <w:rsid w:val="00DB7505"/>
    <w:rsid w:val="00DB758E"/>
    <w:rsid w:val="00DC02AD"/>
    <w:rsid w:val="00DC0755"/>
    <w:rsid w:val="00DC360A"/>
    <w:rsid w:val="00DC3D34"/>
    <w:rsid w:val="00DC4B2E"/>
    <w:rsid w:val="00DC5129"/>
    <w:rsid w:val="00DC5D58"/>
    <w:rsid w:val="00DC60E9"/>
    <w:rsid w:val="00DC71C0"/>
    <w:rsid w:val="00DC7254"/>
    <w:rsid w:val="00DD13D6"/>
    <w:rsid w:val="00DD474C"/>
    <w:rsid w:val="00DE076D"/>
    <w:rsid w:val="00DE156F"/>
    <w:rsid w:val="00DE1D2B"/>
    <w:rsid w:val="00DE24D8"/>
    <w:rsid w:val="00DE2828"/>
    <w:rsid w:val="00DE6C7F"/>
    <w:rsid w:val="00DF0EE2"/>
    <w:rsid w:val="00DF18C7"/>
    <w:rsid w:val="00DF3D88"/>
    <w:rsid w:val="00DF472F"/>
    <w:rsid w:val="00DF49D3"/>
    <w:rsid w:val="00DF5125"/>
    <w:rsid w:val="00DF6277"/>
    <w:rsid w:val="00DF6518"/>
    <w:rsid w:val="00E0101F"/>
    <w:rsid w:val="00E01896"/>
    <w:rsid w:val="00E02A40"/>
    <w:rsid w:val="00E02CBA"/>
    <w:rsid w:val="00E02CC3"/>
    <w:rsid w:val="00E038DB"/>
    <w:rsid w:val="00E047F6"/>
    <w:rsid w:val="00E056BE"/>
    <w:rsid w:val="00E05CBA"/>
    <w:rsid w:val="00E06A9F"/>
    <w:rsid w:val="00E1022A"/>
    <w:rsid w:val="00E11790"/>
    <w:rsid w:val="00E1222D"/>
    <w:rsid w:val="00E12551"/>
    <w:rsid w:val="00E12EEE"/>
    <w:rsid w:val="00E1394E"/>
    <w:rsid w:val="00E14539"/>
    <w:rsid w:val="00E1525A"/>
    <w:rsid w:val="00E155B6"/>
    <w:rsid w:val="00E15806"/>
    <w:rsid w:val="00E20C08"/>
    <w:rsid w:val="00E21308"/>
    <w:rsid w:val="00E21672"/>
    <w:rsid w:val="00E21958"/>
    <w:rsid w:val="00E22D9A"/>
    <w:rsid w:val="00E24A0F"/>
    <w:rsid w:val="00E25C03"/>
    <w:rsid w:val="00E2754E"/>
    <w:rsid w:val="00E30CD7"/>
    <w:rsid w:val="00E32AC1"/>
    <w:rsid w:val="00E32DCD"/>
    <w:rsid w:val="00E33188"/>
    <w:rsid w:val="00E338C4"/>
    <w:rsid w:val="00E35576"/>
    <w:rsid w:val="00E3567B"/>
    <w:rsid w:val="00E35CD3"/>
    <w:rsid w:val="00E3767A"/>
    <w:rsid w:val="00E378D1"/>
    <w:rsid w:val="00E42882"/>
    <w:rsid w:val="00E42E9D"/>
    <w:rsid w:val="00E4535B"/>
    <w:rsid w:val="00E46159"/>
    <w:rsid w:val="00E5217D"/>
    <w:rsid w:val="00E527DE"/>
    <w:rsid w:val="00E531D4"/>
    <w:rsid w:val="00E5443C"/>
    <w:rsid w:val="00E55A1C"/>
    <w:rsid w:val="00E55C92"/>
    <w:rsid w:val="00E57124"/>
    <w:rsid w:val="00E62A77"/>
    <w:rsid w:val="00E655F2"/>
    <w:rsid w:val="00E65B99"/>
    <w:rsid w:val="00E66762"/>
    <w:rsid w:val="00E7111F"/>
    <w:rsid w:val="00E720F2"/>
    <w:rsid w:val="00E727B5"/>
    <w:rsid w:val="00E748DE"/>
    <w:rsid w:val="00E75795"/>
    <w:rsid w:val="00E7615D"/>
    <w:rsid w:val="00E77807"/>
    <w:rsid w:val="00E80453"/>
    <w:rsid w:val="00E80B9F"/>
    <w:rsid w:val="00E80F1B"/>
    <w:rsid w:val="00E81D45"/>
    <w:rsid w:val="00E82C25"/>
    <w:rsid w:val="00E8467B"/>
    <w:rsid w:val="00E860D4"/>
    <w:rsid w:val="00E8611F"/>
    <w:rsid w:val="00E91597"/>
    <w:rsid w:val="00E915D6"/>
    <w:rsid w:val="00E92D8B"/>
    <w:rsid w:val="00E9461E"/>
    <w:rsid w:val="00E951C6"/>
    <w:rsid w:val="00E966F3"/>
    <w:rsid w:val="00E96EF5"/>
    <w:rsid w:val="00EA3365"/>
    <w:rsid w:val="00EA4950"/>
    <w:rsid w:val="00EA794F"/>
    <w:rsid w:val="00EA7ABE"/>
    <w:rsid w:val="00EB1C88"/>
    <w:rsid w:val="00EB2B21"/>
    <w:rsid w:val="00EB40E8"/>
    <w:rsid w:val="00EB42A7"/>
    <w:rsid w:val="00EB474D"/>
    <w:rsid w:val="00EB499F"/>
    <w:rsid w:val="00EB7325"/>
    <w:rsid w:val="00EB7669"/>
    <w:rsid w:val="00EB7AA7"/>
    <w:rsid w:val="00EC0483"/>
    <w:rsid w:val="00EC0D28"/>
    <w:rsid w:val="00EC0DB2"/>
    <w:rsid w:val="00EC1BAB"/>
    <w:rsid w:val="00EC24ED"/>
    <w:rsid w:val="00EC265B"/>
    <w:rsid w:val="00EC2FC0"/>
    <w:rsid w:val="00EC3370"/>
    <w:rsid w:val="00EC39A2"/>
    <w:rsid w:val="00EC3AA2"/>
    <w:rsid w:val="00EC511B"/>
    <w:rsid w:val="00EC54C8"/>
    <w:rsid w:val="00EC5738"/>
    <w:rsid w:val="00EC5C3D"/>
    <w:rsid w:val="00EC665F"/>
    <w:rsid w:val="00ED02BC"/>
    <w:rsid w:val="00ED3D14"/>
    <w:rsid w:val="00ED3E47"/>
    <w:rsid w:val="00ED419C"/>
    <w:rsid w:val="00ED63F8"/>
    <w:rsid w:val="00ED6AB8"/>
    <w:rsid w:val="00EE0793"/>
    <w:rsid w:val="00EE1B56"/>
    <w:rsid w:val="00EE1B86"/>
    <w:rsid w:val="00EE2205"/>
    <w:rsid w:val="00EE28CB"/>
    <w:rsid w:val="00EE680B"/>
    <w:rsid w:val="00EE6819"/>
    <w:rsid w:val="00EE6F0D"/>
    <w:rsid w:val="00EE772A"/>
    <w:rsid w:val="00EE79A8"/>
    <w:rsid w:val="00EE7AFE"/>
    <w:rsid w:val="00EF0F8F"/>
    <w:rsid w:val="00EF0F98"/>
    <w:rsid w:val="00EF20AF"/>
    <w:rsid w:val="00EF2283"/>
    <w:rsid w:val="00EF255F"/>
    <w:rsid w:val="00EF3418"/>
    <w:rsid w:val="00EF46CF"/>
    <w:rsid w:val="00EF60C9"/>
    <w:rsid w:val="00F00593"/>
    <w:rsid w:val="00F00742"/>
    <w:rsid w:val="00F00915"/>
    <w:rsid w:val="00F009A9"/>
    <w:rsid w:val="00F00F14"/>
    <w:rsid w:val="00F01160"/>
    <w:rsid w:val="00F0201D"/>
    <w:rsid w:val="00F023F8"/>
    <w:rsid w:val="00F02D9F"/>
    <w:rsid w:val="00F030DD"/>
    <w:rsid w:val="00F03EE5"/>
    <w:rsid w:val="00F0663D"/>
    <w:rsid w:val="00F06E7F"/>
    <w:rsid w:val="00F06EA6"/>
    <w:rsid w:val="00F10281"/>
    <w:rsid w:val="00F109F4"/>
    <w:rsid w:val="00F12185"/>
    <w:rsid w:val="00F12E21"/>
    <w:rsid w:val="00F13423"/>
    <w:rsid w:val="00F1350E"/>
    <w:rsid w:val="00F136D4"/>
    <w:rsid w:val="00F14455"/>
    <w:rsid w:val="00F14517"/>
    <w:rsid w:val="00F157F3"/>
    <w:rsid w:val="00F161F6"/>
    <w:rsid w:val="00F16D0F"/>
    <w:rsid w:val="00F17BF0"/>
    <w:rsid w:val="00F20674"/>
    <w:rsid w:val="00F210DE"/>
    <w:rsid w:val="00F212A4"/>
    <w:rsid w:val="00F229B6"/>
    <w:rsid w:val="00F235A1"/>
    <w:rsid w:val="00F24F66"/>
    <w:rsid w:val="00F30159"/>
    <w:rsid w:val="00F30286"/>
    <w:rsid w:val="00F305BA"/>
    <w:rsid w:val="00F31D2D"/>
    <w:rsid w:val="00F32915"/>
    <w:rsid w:val="00F33BF0"/>
    <w:rsid w:val="00F34A32"/>
    <w:rsid w:val="00F350C5"/>
    <w:rsid w:val="00F35F4D"/>
    <w:rsid w:val="00F366BB"/>
    <w:rsid w:val="00F37B08"/>
    <w:rsid w:val="00F37B1A"/>
    <w:rsid w:val="00F403EE"/>
    <w:rsid w:val="00F415C9"/>
    <w:rsid w:val="00F42622"/>
    <w:rsid w:val="00F42803"/>
    <w:rsid w:val="00F4288A"/>
    <w:rsid w:val="00F506D1"/>
    <w:rsid w:val="00F50CF1"/>
    <w:rsid w:val="00F511FE"/>
    <w:rsid w:val="00F514C7"/>
    <w:rsid w:val="00F516B3"/>
    <w:rsid w:val="00F52B5E"/>
    <w:rsid w:val="00F52C8A"/>
    <w:rsid w:val="00F549F9"/>
    <w:rsid w:val="00F54A03"/>
    <w:rsid w:val="00F554A5"/>
    <w:rsid w:val="00F5699A"/>
    <w:rsid w:val="00F604CB"/>
    <w:rsid w:val="00F60910"/>
    <w:rsid w:val="00F64E41"/>
    <w:rsid w:val="00F654E4"/>
    <w:rsid w:val="00F65936"/>
    <w:rsid w:val="00F6786F"/>
    <w:rsid w:val="00F704B9"/>
    <w:rsid w:val="00F71C65"/>
    <w:rsid w:val="00F72523"/>
    <w:rsid w:val="00F75B63"/>
    <w:rsid w:val="00F75F3C"/>
    <w:rsid w:val="00F801C1"/>
    <w:rsid w:val="00F80EFB"/>
    <w:rsid w:val="00F80F5B"/>
    <w:rsid w:val="00F83AD4"/>
    <w:rsid w:val="00F86EB9"/>
    <w:rsid w:val="00F904B2"/>
    <w:rsid w:val="00F906B2"/>
    <w:rsid w:val="00F918E9"/>
    <w:rsid w:val="00F940A4"/>
    <w:rsid w:val="00F957B7"/>
    <w:rsid w:val="00F95FCB"/>
    <w:rsid w:val="00FA0B14"/>
    <w:rsid w:val="00FA0F6C"/>
    <w:rsid w:val="00FA26DE"/>
    <w:rsid w:val="00FA31DE"/>
    <w:rsid w:val="00FA42FC"/>
    <w:rsid w:val="00FA4538"/>
    <w:rsid w:val="00FA65FD"/>
    <w:rsid w:val="00FA6A86"/>
    <w:rsid w:val="00FA723C"/>
    <w:rsid w:val="00FA78EA"/>
    <w:rsid w:val="00FA7B51"/>
    <w:rsid w:val="00FB0D43"/>
    <w:rsid w:val="00FB126E"/>
    <w:rsid w:val="00FB1620"/>
    <w:rsid w:val="00FB1A1C"/>
    <w:rsid w:val="00FB2F51"/>
    <w:rsid w:val="00FB34F9"/>
    <w:rsid w:val="00FB3ADA"/>
    <w:rsid w:val="00FC038C"/>
    <w:rsid w:val="00FC0487"/>
    <w:rsid w:val="00FC072C"/>
    <w:rsid w:val="00FC185C"/>
    <w:rsid w:val="00FC3AA2"/>
    <w:rsid w:val="00FC3AAC"/>
    <w:rsid w:val="00FC4962"/>
    <w:rsid w:val="00FC4C33"/>
    <w:rsid w:val="00FC567A"/>
    <w:rsid w:val="00FC623A"/>
    <w:rsid w:val="00FC65B1"/>
    <w:rsid w:val="00FC6A31"/>
    <w:rsid w:val="00FC7105"/>
    <w:rsid w:val="00FC7AA6"/>
    <w:rsid w:val="00FC7E1A"/>
    <w:rsid w:val="00FD19C6"/>
    <w:rsid w:val="00FD1EE1"/>
    <w:rsid w:val="00FD2233"/>
    <w:rsid w:val="00FD3914"/>
    <w:rsid w:val="00FD416D"/>
    <w:rsid w:val="00FD4943"/>
    <w:rsid w:val="00FD636A"/>
    <w:rsid w:val="00FD64F2"/>
    <w:rsid w:val="00FE0506"/>
    <w:rsid w:val="00FE078C"/>
    <w:rsid w:val="00FE3ED0"/>
    <w:rsid w:val="00FE5F66"/>
    <w:rsid w:val="00FE65D9"/>
    <w:rsid w:val="00FE6ECA"/>
    <w:rsid w:val="00FE7498"/>
    <w:rsid w:val="00FE74AC"/>
    <w:rsid w:val="00FF090B"/>
    <w:rsid w:val="00FF4F8C"/>
    <w:rsid w:val="00FF5C68"/>
    <w:rsid w:val="00FF7307"/>
    <w:rsid w:val="00FF75D9"/>
    <w:rsid w:val="00FF76BA"/>
    <w:rsid w:val="00FF7C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020D"/>
  <w15:chartTrackingRefBased/>
  <w15:docId w15:val="{3040C898-BAF8-4AA9-A5E6-05D975E4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AA"/>
    <w:pPr>
      <w:ind w:left="720"/>
      <w:contextualSpacing/>
    </w:pPr>
  </w:style>
  <w:style w:type="paragraph" w:styleId="FootnoteText">
    <w:name w:val="footnote text"/>
    <w:basedOn w:val="Normal"/>
    <w:link w:val="FootnoteTextChar"/>
    <w:uiPriority w:val="99"/>
    <w:semiHidden/>
    <w:unhideWhenUsed/>
    <w:rsid w:val="00647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9DE"/>
    <w:rPr>
      <w:sz w:val="20"/>
      <w:szCs w:val="20"/>
    </w:rPr>
  </w:style>
  <w:style w:type="character" w:styleId="FootnoteReference">
    <w:name w:val="footnote reference"/>
    <w:unhideWhenUsed/>
    <w:rsid w:val="006479DE"/>
    <w:rPr>
      <w:vertAlign w:val="superscript"/>
    </w:rPr>
  </w:style>
  <w:style w:type="character" w:styleId="Hyperlink">
    <w:name w:val="Hyperlink"/>
    <w:basedOn w:val="DefaultParagraphFont"/>
    <w:uiPriority w:val="99"/>
    <w:unhideWhenUsed/>
    <w:rsid w:val="00805744"/>
    <w:rPr>
      <w:color w:val="0563C1" w:themeColor="hyperlink"/>
      <w:u w:val="single"/>
    </w:rPr>
  </w:style>
  <w:style w:type="character" w:styleId="UnresolvedMention">
    <w:name w:val="Unresolved Mention"/>
    <w:basedOn w:val="DefaultParagraphFont"/>
    <w:uiPriority w:val="99"/>
    <w:semiHidden/>
    <w:unhideWhenUsed/>
    <w:rsid w:val="00805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3015">
      <w:bodyDiv w:val="1"/>
      <w:marLeft w:val="0"/>
      <w:marRight w:val="0"/>
      <w:marTop w:val="0"/>
      <w:marBottom w:val="0"/>
      <w:divBdr>
        <w:top w:val="none" w:sz="0" w:space="0" w:color="auto"/>
        <w:left w:val="none" w:sz="0" w:space="0" w:color="auto"/>
        <w:bottom w:val="none" w:sz="0" w:space="0" w:color="auto"/>
        <w:right w:val="none" w:sz="0" w:space="0" w:color="auto"/>
      </w:divBdr>
      <w:divsChild>
        <w:div w:id="1589541735">
          <w:marLeft w:val="0"/>
          <w:marRight w:val="0"/>
          <w:marTop w:val="0"/>
          <w:marBottom w:val="0"/>
          <w:divBdr>
            <w:top w:val="none" w:sz="0" w:space="0" w:color="auto"/>
            <w:left w:val="none" w:sz="0" w:space="0" w:color="auto"/>
            <w:bottom w:val="none" w:sz="0" w:space="0" w:color="auto"/>
            <w:right w:val="none" w:sz="0" w:space="0" w:color="auto"/>
          </w:divBdr>
          <w:divsChild>
            <w:div w:id="1102920899">
              <w:blockQuote w:val="1"/>
              <w:marLeft w:val="0"/>
              <w:marRight w:val="720"/>
              <w:marTop w:val="100"/>
              <w:marBottom w:val="100"/>
              <w:divBdr>
                <w:top w:val="none" w:sz="0" w:space="0" w:color="auto"/>
                <w:left w:val="none" w:sz="0" w:space="0" w:color="auto"/>
                <w:bottom w:val="none" w:sz="0" w:space="0" w:color="auto"/>
                <w:right w:val="none" w:sz="0" w:space="0" w:color="auto"/>
              </w:divBdr>
            </w:div>
            <w:div w:id="1338925572">
              <w:blockQuote w:val="1"/>
              <w:marLeft w:val="0"/>
              <w:marRight w:val="720"/>
              <w:marTop w:val="100"/>
              <w:marBottom w:val="100"/>
              <w:divBdr>
                <w:top w:val="none" w:sz="0" w:space="0" w:color="auto"/>
                <w:left w:val="none" w:sz="0" w:space="0" w:color="auto"/>
                <w:bottom w:val="none" w:sz="0" w:space="0" w:color="auto"/>
                <w:right w:val="none" w:sz="0" w:space="0" w:color="auto"/>
              </w:divBdr>
            </w:div>
            <w:div w:id="624778829">
              <w:blockQuote w:val="1"/>
              <w:marLeft w:val="0"/>
              <w:marRight w:val="720"/>
              <w:marTop w:val="100"/>
              <w:marBottom w:val="100"/>
              <w:divBdr>
                <w:top w:val="none" w:sz="0" w:space="0" w:color="auto"/>
                <w:left w:val="none" w:sz="0" w:space="0" w:color="auto"/>
                <w:bottom w:val="none" w:sz="0" w:space="0" w:color="auto"/>
                <w:right w:val="none" w:sz="0" w:space="0" w:color="auto"/>
              </w:divBdr>
            </w:div>
            <w:div w:id="420830755">
              <w:blockQuote w:val="1"/>
              <w:marLeft w:val="0"/>
              <w:marRight w:val="720"/>
              <w:marTop w:val="100"/>
              <w:marBottom w:val="100"/>
              <w:divBdr>
                <w:top w:val="none" w:sz="0" w:space="0" w:color="auto"/>
                <w:left w:val="none" w:sz="0" w:space="0" w:color="auto"/>
                <w:bottom w:val="none" w:sz="0" w:space="0" w:color="auto"/>
                <w:right w:val="none" w:sz="0" w:space="0" w:color="auto"/>
              </w:divBdr>
            </w:div>
            <w:div w:id="1682470767">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94F0-F2BF-4EF0-8A12-48B57214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3182</Words>
  <Characters>19253</Characters>
  <Application>Microsoft Office Word</Application>
  <DocSecurity>0</DocSecurity>
  <Lines>263</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Bartal</dc:creator>
  <cp:keywords/>
  <dc:description/>
  <cp:lastModifiedBy>Susan Doron</cp:lastModifiedBy>
  <cp:revision>2</cp:revision>
  <cp:lastPrinted>2024-05-31T14:09:00Z</cp:lastPrinted>
  <dcterms:created xsi:type="dcterms:W3CDTF">2024-07-21T05:01:00Z</dcterms:created>
  <dcterms:modified xsi:type="dcterms:W3CDTF">2024-07-21T05:01:00Z</dcterms:modified>
</cp:coreProperties>
</file>