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785E3" w14:textId="383B02C3" w:rsidR="004B2BA1" w:rsidRPr="00986706" w:rsidRDefault="00986706" w:rsidP="00FD092A">
      <w:pPr>
        <w:pStyle w:val="Heading2"/>
        <w:bidi/>
        <w:spacing w:line="276" w:lineRule="auto"/>
        <w:rPr>
          <w:rFonts w:ascii="FrankRuehl" w:hAnsi="FrankRuehl" w:cs="FrankRuehl"/>
          <w:i w:val="0"/>
          <w:iCs w:val="0"/>
          <w:sz w:val="24"/>
          <w:szCs w:val="24"/>
          <w:rtl/>
        </w:rPr>
      </w:pPr>
      <w:r>
        <w:rPr>
          <w:rFonts w:ascii="FrankRuehl" w:hAnsi="FrankRuehl" w:cs="FrankRuehl" w:hint="cs"/>
          <w:i w:val="0"/>
          <w:iCs w:val="0"/>
          <w:sz w:val="24"/>
          <w:szCs w:val="24"/>
          <w:rtl/>
        </w:rPr>
        <w:t>שיבת האלים: מיתולוגיה יוונית-רומית ותרבויות היהודים במאה השמונה עשרה.</w:t>
      </w:r>
    </w:p>
    <w:p w14:paraId="34871FFE" w14:textId="77777777" w:rsidR="00103B2B" w:rsidRPr="00986706" w:rsidRDefault="00103B2B" w:rsidP="00103B2B">
      <w:pPr>
        <w:bidi/>
        <w:spacing w:line="276" w:lineRule="auto"/>
        <w:rPr>
          <w:rFonts w:ascii="FrankRuehl" w:hAnsi="FrankRuehl" w:cs="FrankRuehl"/>
          <w:color w:val="000000"/>
          <w:kern w:val="10"/>
          <w:rtl/>
        </w:rPr>
      </w:pPr>
    </w:p>
    <w:p w14:paraId="2A77B808" w14:textId="193E6D75" w:rsidR="00103B2B" w:rsidRPr="00A44141" w:rsidRDefault="00103B2B" w:rsidP="00103B2B">
      <w:pPr>
        <w:bidi/>
        <w:spacing w:line="276" w:lineRule="auto"/>
        <w:rPr>
          <w:rFonts w:ascii="FrankRuehl" w:hAnsi="FrankRuehl" w:cs="FrankRuehl"/>
          <w:color w:val="000000"/>
          <w:kern w:val="10"/>
          <w:rtl/>
          <w:lang w:val="en-US"/>
        </w:rPr>
      </w:pPr>
      <w:r>
        <w:rPr>
          <w:rFonts w:ascii="FrankRuehl" w:hAnsi="FrankRuehl" w:cs="FrankRuehl" w:hint="cs"/>
          <w:color w:val="000000"/>
          <w:kern w:val="10"/>
          <w:rtl/>
        </w:rPr>
        <w:t xml:space="preserve">[א] </w:t>
      </w:r>
      <w:r w:rsidR="00A44141">
        <w:rPr>
          <w:rFonts w:ascii="FrankRuehl" w:hAnsi="FrankRuehl" w:cs="FrankRuehl" w:hint="cs"/>
          <w:color w:val="000000"/>
          <w:kern w:val="10"/>
          <w:rtl/>
          <w:lang w:val="en-US"/>
        </w:rPr>
        <w:t>לנוכח פסל אפולו</w:t>
      </w:r>
    </w:p>
    <w:p w14:paraId="4A8A2B40" w14:textId="77777777" w:rsidR="00140C50" w:rsidRPr="00777249" w:rsidRDefault="00140C50" w:rsidP="00FD092A">
      <w:pPr>
        <w:bidi/>
        <w:spacing w:line="276" w:lineRule="auto"/>
        <w:rPr>
          <w:rFonts w:ascii="FrankRuehl" w:hAnsi="FrankRuehl" w:cs="FrankRuehl"/>
          <w:color w:val="000000"/>
          <w:kern w:val="10"/>
          <w:rtl/>
        </w:rPr>
      </w:pPr>
    </w:p>
    <w:p w14:paraId="0DB70A8B" w14:textId="50F2EEDC" w:rsidR="00140C50" w:rsidRPr="00DF160F" w:rsidRDefault="00140C50" w:rsidP="00FD092A">
      <w:pPr>
        <w:bidi/>
        <w:spacing w:line="276" w:lineRule="auto"/>
        <w:rPr>
          <w:rFonts w:ascii="FrankRuehl" w:hAnsi="FrankRuehl" w:cs="FrankRuehl"/>
          <w:rtl/>
          <w:lang w:val="en-US"/>
        </w:rPr>
      </w:pPr>
      <w:r w:rsidRPr="00777249">
        <w:rPr>
          <w:rFonts w:ascii="FrankRuehl" w:hAnsi="FrankRuehl" w:cs="FrankRuehl" w:hint="cs"/>
          <w:rtl/>
        </w:rPr>
        <w:t xml:space="preserve">בשנת 1899 ניצב </w:t>
      </w:r>
      <w:r w:rsidR="006121BD" w:rsidRPr="00777249">
        <w:rPr>
          <w:rFonts w:ascii="FrankRuehl" w:hAnsi="FrankRuehl" w:cs="FrankRuehl" w:hint="cs"/>
          <w:rtl/>
        </w:rPr>
        <w:t xml:space="preserve">המשורר העברי </w:t>
      </w:r>
      <w:r w:rsidRPr="00777249">
        <w:rPr>
          <w:rFonts w:ascii="FrankRuehl" w:hAnsi="FrankRuehl" w:cs="FrankRuehl" w:hint="cs"/>
          <w:rtl/>
        </w:rPr>
        <w:t>שאול טְשֶׁרְנִיחוֹבְסְקִי</w:t>
      </w:r>
      <w:r w:rsidR="006121BD" w:rsidRPr="00777249">
        <w:rPr>
          <w:rFonts w:ascii="FrankRuehl" w:hAnsi="FrankRuehl" w:cs="FrankRuehl" w:hint="cs"/>
          <w:rtl/>
        </w:rPr>
        <w:t xml:space="preserve"> (1875–1943)</w:t>
      </w:r>
      <w:r w:rsidRPr="00777249">
        <w:rPr>
          <w:rFonts w:ascii="FrankRuehl" w:hAnsi="FrankRuehl" w:cs="FrankRuehl" w:hint="cs"/>
          <w:rtl/>
        </w:rPr>
        <w:t xml:space="preserve"> הצעיר מול פסל אפולו </w:t>
      </w:r>
      <w:r w:rsidR="00531E06" w:rsidRPr="00777249">
        <w:rPr>
          <w:rFonts w:ascii="FrankRuehl" w:hAnsi="FrankRuehl" w:cs="FrankRuehl" w:hint="cs"/>
          <w:rtl/>
        </w:rPr>
        <w:t xml:space="preserve">באוניברסיטה של </w:t>
      </w:r>
      <w:r w:rsidR="006121BD" w:rsidRPr="00777249">
        <w:rPr>
          <w:rFonts w:ascii="FrankRuehl" w:hAnsi="FrankRuehl" w:cs="FrankRuehl" w:hint="cs"/>
          <w:rtl/>
        </w:rPr>
        <w:t xml:space="preserve"> </w:t>
      </w:r>
      <w:r w:rsidRPr="00777249">
        <w:rPr>
          <w:rFonts w:ascii="FrankRuehl" w:hAnsi="FrankRuehl" w:cs="FrankRuehl" w:hint="cs"/>
          <w:rtl/>
        </w:rPr>
        <w:t>היידלבורג</w:t>
      </w:r>
      <w:r w:rsidR="00531E06" w:rsidRPr="00777249">
        <w:rPr>
          <w:rFonts w:ascii="FrankRuehl" w:hAnsi="FrankRuehl" w:cs="FrankRuehl" w:hint="cs"/>
          <w:rtl/>
        </w:rPr>
        <w:t xml:space="preserve">. היה זה העתק של </w:t>
      </w:r>
      <w:r w:rsidR="00892763" w:rsidRPr="00777249">
        <w:rPr>
          <w:rFonts w:ascii="FrankRuehl" w:hAnsi="FrankRuehl" w:cs="FrankRuehl" w:hint="cs"/>
        </w:rPr>
        <w:t>‘</w:t>
      </w:r>
      <w:r w:rsidR="00892763" w:rsidRPr="00777249">
        <w:rPr>
          <w:rFonts w:ascii="FrankRuehl" w:hAnsi="FrankRuehl" w:cs="FrankRuehl" w:hint="cs"/>
          <w:color w:val="202122"/>
          <w:shd w:val="clear" w:color="auto" w:fill="FFFFFF"/>
        </w:rPr>
        <w:t>Apollo Belvedere’</w:t>
      </w:r>
      <w:r w:rsidR="00531E06" w:rsidRPr="00777249">
        <w:rPr>
          <w:rFonts w:ascii="FrankRuehl" w:hAnsi="FrankRuehl" w:cs="FrankRuehl" w:hint="cs"/>
          <w:rtl/>
        </w:rPr>
        <w:t xml:space="preserve"> </w:t>
      </w:r>
      <w:r w:rsidR="00892763" w:rsidRPr="00777249">
        <w:rPr>
          <w:rFonts w:ascii="FrankRuehl" w:hAnsi="FrankRuehl" w:cs="FrankRuehl" w:hint="cs"/>
          <w:rtl/>
        </w:rPr>
        <w:t xml:space="preserve">מן המאה הרביעית לפני הספירה, המוצג בוותיקן </w:t>
      </w:r>
      <w:r w:rsidR="00531E06" w:rsidRPr="00777249">
        <w:rPr>
          <w:rFonts w:ascii="FrankRuehl" w:hAnsi="FrankRuehl" w:cs="FrankRuehl" w:hint="cs"/>
          <w:rtl/>
        </w:rPr>
        <w:t>(שביט 2009).</w:t>
      </w:r>
      <w:r w:rsidRPr="00777249">
        <w:rPr>
          <w:rFonts w:ascii="FrankRuehl" w:hAnsi="FrankRuehl" w:cs="FrankRuehl" w:hint="cs"/>
          <w:rtl/>
        </w:rPr>
        <w:t xml:space="preserve"> המשורר ש</w:t>
      </w:r>
      <w:r w:rsidR="006121BD" w:rsidRPr="00777249">
        <w:rPr>
          <w:rFonts w:ascii="FrankRuehl" w:hAnsi="FrankRuehl" w:cs="FrankRuehl" w:hint="cs"/>
          <w:rtl/>
        </w:rPr>
        <w:t>היה שרוי</w:t>
      </w:r>
      <w:r w:rsidRPr="00777249">
        <w:rPr>
          <w:rFonts w:ascii="FrankRuehl" w:hAnsi="FrankRuehl" w:cs="FrankRuehl" w:hint="cs"/>
          <w:rtl/>
        </w:rPr>
        <w:t xml:space="preserve"> </w:t>
      </w:r>
      <w:r w:rsidR="00531E06" w:rsidRPr="00777249">
        <w:rPr>
          <w:rFonts w:ascii="FrankRuehl" w:hAnsi="FrankRuehl" w:cs="FrankRuehl" w:hint="cs"/>
          <w:rtl/>
        </w:rPr>
        <w:t xml:space="preserve">אז </w:t>
      </w:r>
      <w:r w:rsidRPr="00777249">
        <w:rPr>
          <w:rFonts w:ascii="FrankRuehl" w:hAnsi="FrankRuehl" w:cs="FrankRuehl" w:hint="cs"/>
          <w:rtl/>
        </w:rPr>
        <w:t xml:space="preserve">תחת השפעה ניטישיאנית ברורה ראה בפסל אפולו ייצוג משכר חושים לחיים ויופי, מה שהיה בעיניו ניגוד מוחלט </w:t>
      </w:r>
      <w:r w:rsidR="00ED0D0B">
        <w:rPr>
          <w:rFonts w:ascii="FrankRuehl" w:hAnsi="FrankRuehl" w:cs="FrankRuehl" w:hint="cs"/>
          <w:rtl/>
        </w:rPr>
        <w:t>לכל מסורת העבר ה</w:t>
      </w:r>
      <w:r w:rsidRPr="00777249">
        <w:rPr>
          <w:rFonts w:ascii="FrankRuehl" w:hAnsi="FrankRuehl" w:cs="FrankRuehl" w:hint="cs"/>
          <w:rtl/>
        </w:rPr>
        <w:t>יהודית</w:t>
      </w:r>
      <w:r w:rsidR="00ED0D0B">
        <w:rPr>
          <w:rFonts w:ascii="FrankRuehl" w:hAnsi="FrankRuehl" w:cs="FrankRuehl" w:hint="cs"/>
          <w:rtl/>
        </w:rPr>
        <w:t>,</w:t>
      </w:r>
      <w:r w:rsidRPr="00777249">
        <w:rPr>
          <w:rFonts w:ascii="FrankRuehl" w:hAnsi="FrankRuehl" w:cs="FrankRuehl" w:hint="cs"/>
          <w:rtl/>
        </w:rPr>
        <w:t xml:space="preserve"> שבתוכה </w:t>
      </w:r>
      <w:r w:rsidR="00ED0D0B">
        <w:rPr>
          <w:rFonts w:ascii="FrankRuehl" w:hAnsi="FrankRuehl" w:cs="FrankRuehl" w:hint="cs"/>
          <w:rtl/>
        </w:rPr>
        <w:t>התחנך</w:t>
      </w:r>
      <w:r w:rsidRPr="00777249">
        <w:rPr>
          <w:rFonts w:ascii="FrankRuehl" w:hAnsi="FrankRuehl" w:cs="FrankRuehl" w:hint="cs"/>
          <w:rtl/>
        </w:rPr>
        <w:t xml:space="preserve">. וכך כתב </w:t>
      </w:r>
      <w:r w:rsidR="00002343" w:rsidRPr="00777249">
        <w:rPr>
          <w:rFonts w:ascii="FrankRuehl" w:hAnsi="FrankRuehl" w:cs="FrankRuehl" w:hint="cs"/>
          <w:rtl/>
        </w:rPr>
        <w:t xml:space="preserve">טְשֶׁרְנִיחוֹבְסְקִי לאפולו: </w:t>
      </w:r>
    </w:p>
    <w:p w14:paraId="421C2062" w14:textId="77777777" w:rsidR="00140C50" w:rsidRPr="00777249" w:rsidRDefault="00140C50" w:rsidP="00FD092A">
      <w:pPr>
        <w:bidi/>
        <w:spacing w:line="276" w:lineRule="auto"/>
        <w:rPr>
          <w:rFonts w:ascii="FrankRuehl" w:hAnsi="FrankRuehl" w:cs="FrankRuehl"/>
          <w:rtl/>
        </w:rPr>
      </w:pPr>
    </w:p>
    <w:p w14:paraId="4C1317AF" w14:textId="77777777" w:rsidR="00140C50" w:rsidRPr="00777249" w:rsidRDefault="00140C50" w:rsidP="00FD092A">
      <w:pPr>
        <w:bidi/>
        <w:spacing w:line="276" w:lineRule="auto"/>
        <w:rPr>
          <w:rFonts w:ascii="FrankRuehl" w:hAnsi="FrankRuehl" w:cs="FrankRuehl"/>
          <w:rtl/>
        </w:rPr>
      </w:pPr>
    </w:p>
    <w:p w14:paraId="13806460" w14:textId="77777777" w:rsidR="00140C50" w:rsidRPr="00777249" w:rsidRDefault="00140C50" w:rsidP="00FD092A">
      <w:pPr>
        <w:bidi/>
        <w:spacing w:line="276" w:lineRule="auto"/>
        <w:rPr>
          <w:rFonts w:ascii="FrankRuehl" w:hAnsi="FrankRuehl" w:cs="FrankRuehl"/>
          <w:rtl/>
        </w:rPr>
      </w:pPr>
    </w:p>
    <w:p w14:paraId="3F977B82" w14:textId="77777777"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בָּאתִי עָדֶיךָ, אֵל נִשְׁכָּח מֵעוֹלָם,</w:t>
      </w:r>
    </w:p>
    <w:p w14:paraId="316A12C1" w14:textId="70AD5858"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אֵל יַרְחֵי-קֶדֶם וְיָמִים אֲחֵרִים</w:t>
      </w:r>
      <w:r w:rsidR="00415EBD" w:rsidRPr="00777249">
        <w:rPr>
          <w:rFonts w:ascii="FrankRuehl" w:hAnsi="FrankRuehl" w:cs="FrankRuehl" w:hint="cs"/>
          <w:rtl/>
        </w:rPr>
        <w:t>...</w:t>
      </w:r>
    </w:p>
    <w:p w14:paraId="7A576E67" w14:textId="77777777"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אֵל-נַעַר, נֶאְדָּר, רַעֲנָן, כְּלִיל-יֹפִי,</w:t>
      </w:r>
    </w:p>
    <w:p w14:paraId="2656600D" w14:textId="10A061AA" w:rsidR="00140C50" w:rsidRPr="00777249" w:rsidRDefault="00140C50" w:rsidP="00986706">
      <w:pPr>
        <w:bidi/>
        <w:spacing w:line="276" w:lineRule="auto"/>
        <w:rPr>
          <w:rFonts w:ascii="FrankRuehl" w:hAnsi="FrankRuehl" w:cs="FrankRuehl"/>
          <w:rtl/>
        </w:rPr>
      </w:pPr>
      <w:r w:rsidRPr="00777249">
        <w:rPr>
          <w:rFonts w:ascii="FrankRuehl" w:hAnsi="FrankRuehl" w:cs="FrankRuehl" w:hint="cs"/>
          <w:rtl/>
        </w:rPr>
        <w:t>חוֹלֵשׁ עַל שֶׁמֶשׁ וּמִסְתְּרֵי-חַיִּים..</w:t>
      </w:r>
      <w:r w:rsidR="00986706">
        <w:rPr>
          <w:rFonts w:ascii="FrankRuehl" w:hAnsi="FrankRuehl" w:cs="FrankRuehl" w:hint="cs"/>
          <w:rtl/>
        </w:rPr>
        <w:t>.</w:t>
      </w:r>
    </w:p>
    <w:p w14:paraId="5AAF8E37" w14:textId="045000DB" w:rsidR="00140C50" w:rsidRPr="00777249" w:rsidRDefault="00140C50" w:rsidP="00FD092A">
      <w:pPr>
        <w:bidi/>
        <w:spacing w:line="276" w:lineRule="auto"/>
        <w:rPr>
          <w:rFonts w:ascii="FrankRuehl" w:hAnsi="FrankRuehl" w:cs="FrankRuehl"/>
        </w:rPr>
      </w:pPr>
      <w:r w:rsidRPr="00777249">
        <w:rPr>
          <w:rFonts w:ascii="FrankRuehl" w:hAnsi="FrankRuehl" w:cs="FrankRuehl" w:hint="cs"/>
          <w:b/>
          <w:bCs/>
          <w:rtl/>
        </w:rPr>
        <w:t>הִנְנִי הָרִאשׁוֹן לַשָּׁבִים אֵלֶיךָ</w:t>
      </w:r>
      <w:r w:rsidR="00FD5A65" w:rsidRPr="00777249">
        <w:rPr>
          <w:rFonts w:ascii="FrankRuehl" w:hAnsi="FrankRuehl" w:cs="FrankRuehl" w:hint="cs"/>
          <w:rtl/>
        </w:rPr>
        <w:t>...</w:t>
      </w:r>
    </w:p>
    <w:p w14:paraId="24D09D36" w14:textId="77777777"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רְגָשׁוֹת נִצְמָתִים בִּידֵי חִדְלֵי-אוֹנִים,</w:t>
      </w:r>
    </w:p>
    <w:p w14:paraId="722BE3C0" w14:textId="3C7EB5D8"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קָמוּ לִתְחִיָּה מִמַּסְגֵּר מְאַת דּוֹרוֹת</w:t>
      </w:r>
      <w:r w:rsidR="00FD5A65" w:rsidRPr="00777249">
        <w:rPr>
          <w:rFonts w:ascii="FrankRuehl" w:hAnsi="FrankRuehl" w:cs="FrankRuehl" w:hint="cs"/>
          <w:rtl/>
        </w:rPr>
        <w:t>...</w:t>
      </w:r>
    </w:p>
    <w:p w14:paraId="1EC9DEF3" w14:textId="77777777"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בָּאתִי עָדֶיךָ. מוּל פִּסְלָךְ אֶקֹדָּה.</w:t>
      </w:r>
    </w:p>
    <w:p w14:paraId="417AD61C" w14:textId="00C82CEA"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פִּסְלְךָ – סֵמֶל הַמָּאוֹר בַּחַיִּים</w:t>
      </w:r>
      <w:r w:rsidR="00FD5A65" w:rsidRPr="00777249">
        <w:rPr>
          <w:rFonts w:ascii="FrankRuehl" w:hAnsi="FrankRuehl" w:cs="FrankRuehl" w:hint="cs"/>
          <w:rtl/>
        </w:rPr>
        <w:t>...</w:t>
      </w:r>
    </w:p>
    <w:p w14:paraId="7BD0F2C1" w14:textId="3B3534A4" w:rsidR="00140C50" w:rsidRPr="00777249" w:rsidRDefault="00140C50" w:rsidP="00FD092A">
      <w:pPr>
        <w:bidi/>
        <w:spacing w:line="276" w:lineRule="auto"/>
        <w:rPr>
          <w:rFonts w:ascii="FrankRuehl" w:hAnsi="FrankRuehl" w:cs="FrankRuehl"/>
          <w:rtl/>
        </w:rPr>
      </w:pPr>
      <w:r w:rsidRPr="00777249">
        <w:rPr>
          <w:rFonts w:ascii="FrankRuehl" w:hAnsi="FrankRuehl" w:cs="FrankRuehl" w:hint="cs"/>
          <w:rtl/>
        </w:rPr>
        <w:t>אֶכְרַע לַחַיִּים, לַגְּבוּרָה וְלַיֹּפִי</w:t>
      </w:r>
      <w:r w:rsidR="00415EBD" w:rsidRPr="00777249">
        <w:rPr>
          <w:rFonts w:ascii="FrankRuehl" w:hAnsi="FrankRuehl" w:cs="FrankRuehl" w:hint="cs"/>
          <w:rtl/>
        </w:rPr>
        <w:t>.</w:t>
      </w:r>
    </w:p>
    <w:p w14:paraId="63214092" w14:textId="77777777" w:rsidR="00140C50" w:rsidRPr="00777249" w:rsidRDefault="00140C50" w:rsidP="00FD092A">
      <w:pPr>
        <w:bidi/>
        <w:spacing w:line="276" w:lineRule="auto"/>
        <w:rPr>
          <w:rFonts w:ascii="FrankRuehl" w:hAnsi="FrankRuehl" w:cs="FrankRuehl"/>
          <w:color w:val="000000"/>
          <w:kern w:val="10"/>
        </w:rPr>
      </w:pPr>
    </w:p>
    <w:p w14:paraId="0DBA86F8" w14:textId="47D89071" w:rsidR="00CB2B23" w:rsidRPr="00777249" w:rsidRDefault="00CB2B23" w:rsidP="00FD092A">
      <w:pPr>
        <w:bidi/>
        <w:spacing w:line="276" w:lineRule="auto"/>
        <w:rPr>
          <w:rFonts w:ascii="FrankRuehl" w:hAnsi="FrankRuehl" w:cs="FrankRuehl"/>
          <w:color w:val="000000"/>
          <w:kern w:val="10"/>
        </w:rPr>
      </w:pPr>
    </w:p>
    <w:p w14:paraId="5A2A094E" w14:textId="19B3CF67" w:rsidR="00CB2B23" w:rsidRPr="00777249" w:rsidRDefault="00CB2B23" w:rsidP="00FD092A">
      <w:pPr>
        <w:bidi/>
        <w:spacing w:line="276" w:lineRule="auto"/>
        <w:rPr>
          <w:rFonts w:ascii="FrankRuehl" w:hAnsi="FrankRuehl" w:cs="FrankRuehl"/>
          <w:color w:val="000000"/>
          <w:kern w:val="10"/>
        </w:rPr>
      </w:pPr>
    </w:p>
    <w:p w14:paraId="22F652C8" w14:textId="4D8EA5A0" w:rsidR="00ED06DD" w:rsidRPr="00986706" w:rsidRDefault="001B0B01" w:rsidP="00DF160F">
      <w:pPr>
        <w:bidi/>
        <w:spacing w:line="276" w:lineRule="auto"/>
        <w:rPr>
          <w:rFonts w:ascii="FrankRuehl" w:hAnsi="FrankRuehl" w:cs="FrankRuehl"/>
          <w:color w:val="000000"/>
          <w:kern w:val="10"/>
          <w:rtl/>
          <w:lang w:val="en-US"/>
        </w:rPr>
      </w:pPr>
      <w:r w:rsidRPr="00777249">
        <w:rPr>
          <w:rFonts w:ascii="FrankRuehl" w:hAnsi="FrankRuehl" w:cs="FrankRuehl" w:hint="cs"/>
          <w:color w:val="000000"/>
          <w:kern w:val="10"/>
          <w:rtl/>
        </w:rPr>
        <w:t xml:space="preserve">היהדות המסורתית, מנקודת מבטו של טְשֶׁרְנִיחוֹבְסְקִי, השכיחה את אפולו, ואיתה השכיחה את השירה ואת </w:t>
      </w:r>
      <w:r w:rsidR="006233DF" w:rsidRPr="00777249">
        <w:rPr>
          <w:rFonts w:ascii="FrankRuehl" w:hAnsi="FrankRuehl" w:cs="FrankRuehl" w:hint="cs"/>
          <w:color w:val="000000"/>
          <w:kern w:val="10"/>
          <w:rtl/>
        </w:rPr>
        <w:t xml:space="preserve">יצר החיים העמוק - את היופי, את הגבורה, ואת החיים עצמם. הניגוד </w:t>
      </w:r>
      <w:r w:rsidR="006C3818" w:rsidRPr="00777249">
        <w:rPr>
          <w:rFonts w:ascii="FrankRuehl" w:hAnsi="FrankRuehl" w:cs="FrankRuehl" w:hint="cs"/>
          <w:color w:val="000000"/>
          <w:kern w:val="10"/>
          <w:rtl/>
        </w:rPr>
        <w:t>הבינארי שהציג</w:t>
      </w:r>
      <w:r w:rsidR="006233DF" w:rsidRPr="00777249">
        <w:rPr>
          <w:rFonts w:ascii="FrankRuehl" w:hAnsi="FrankRuehl" w:cs="FrankRuehl" w:hint="cs"/>
          <w:color w:val="000000"/>
          <w:kern w:val="10"/>
          <w:rtl/>
        </w:rPr>
        <w:t xml:space="preserve"> המשורר </w:t>
      </w:r>
      <w:r w:rsidR="006C3818" w:rsidRPr="00777249">
        <w:rPr>
          <w:rFonts w:ascii="FrankRuehl" w:hAnsi="FrankRuehl" w:cs="FrankRuehl" w:hint="cs"/>
          <w:color w:val="000000"/>
          <w:kern w:val="10"/>
          <w:rtl/>
        </w:rPr>
        <w:t>היה</w:t>
      </w:r>
      <w:r w:rsidR="006233DF" w:rsidRPr="00777249">
        <w:rPr>
          <w:rFonts w:ascii="FrankRuehl" w:hAnsi="FrankRuehl" w:cs="FrankRuehl" w:hint="cs"/>
          <w:color w:val="000000"/>
          <w:kern w:val="10"/>
          <w:rtl/>
        </w:rPr>
        <w:t xml:space="preserve"> דרך מקובלת במאה התשע עשרה ל</w:t>
      </w:r>
      <w:r w:rsidR="00ED06DD" w:rsidRPr="00777249">
        <w:rPr>
          <w:rFonts w:ascii="FrankRuehl" w:hAnsi="FrankRuehl" w:cs="FrankRuehl" w:hint="cs"/>
          <w:color w:val="000000"/>
          <w:kern w:val="10"/>
          <w:rtl/>
        </w:rPr>
        <w:t>תיאור היחס</w:t>
      </w:r>
      <w:r w:rsidR="006233DF" w:rsidRPr="00777249">
        <w:rPr>
          <w:rFonts w:ascii="FrankRuehl" w:hAnsi="FrankRuehl" w:cs="FrankRuehl" w:hint="cs"/>
          <w:color w:val="000000"/>
          <w:kern w:val="10"/>
          <w:rtl/>
        </w:rPr>
        <w:t xml:space="preserve"> בין המסורת ה</w:t>
      </w:r>
      <w:r w:rsidR="00ED06DD" w:rsidRPr="00777249">
        <w:rPr>
          <w:rFonts w:ascii="FrankRuehl" w:hAnsi="FrankRuehl" w:cs="FrankRuehl" w:hint="cs"/>
          <w:color w:val="000000"/>
          <w:kern w:val="10"/>
          <w:rtl/>
        </w:rPr>
        <w:t>קלאסית</w:t>
      </w:r>
      <w:r w:rsidR="006233DF" w:rsidRPr="00777249">
        <w:rPr>
          <w:rFonts w:ascii="FrankRuehl" w:hAnsi="FrankRuehl" w:cs="FrankRuehl" w:hint="cs"/>
          <w:color w:val="000000"/>
          <w:kern w:val="10"/>
          <w:rtl/>
        </w:rPr>
        <w:t xml:space="preserve"> לבין </w:t>
      </w:r>
      <w:r w:rsidR="00287DA8" w:rsidRPr="00777249">
        <w:rPr>
          <w:rFonts w:ascii="FrankRuehl" w:hAnsi="FrankRuehl" w:cs="FrankRuehl" w:hint="cs"/>
          <w:color w:val="000000"/>
          <w:kern w:val="10"/>
          <w:rtl/>
        </w:rPr>
        <w:t>המסורת היהודית-תלמודית</w:t>
      </w:r>
      <w:r w:rsidR="0009457E" w:rsidRPr="00777249">
        <w:rPr>
          <w:rFonts w:ascii="FrankRuehl" w:hAnsi="FrankRuehl" w:cs="FrankRuehl" w:hint="cs"/>
          <w:color w:val="000000"/>
          <w:kern w:val="10"/>
          <w:rtl/>
        </w:rPr>
        <w:t xml:space="preserve">. הביעו אותה שורה ארוכה של היסטוריונים, </w:t>
      </w:r>
      <w:r w:rsidR="00CE7CB8" w:rsidRPr="00777249">
        <w:rPr>
          <w:rFonts w:ascii="FrankRuehl" w:hAnsi="FrankRuehl" w:cs="FrankRuehl" w:hint="cs"/>
          <w:color w:val="000000"/>
          <w:kern w:val="10"/>
          <w:rtl/>
        </w:rPr>
        <w:t>פילוסופים ו</w:t>
      </w:r>
      <w:r w:rsidR="009975D7" w:rsidRPr="00777249">
        <w:rPr>
          <w:rFonts w:ascii="FrankRuehl" w:hAnsi="FrankRuehl" w:cs="FrankRuehl" w:hint="cs"/>
          <w:color w:val="000000"/>
          <w:kern w:val="10"/>
          <w:rtl/>
        </w:rPr>
        <w:t>יוצרים – נוצרים ויהודים</w:t>
      </w:r>
      <w:r w:rsidR="00287DA8" w:rsidRPr="00777249">
        <w:rPr>
          <w:rFonts w:ascii="FrankRuehl" w:hAnsi="FrankRuehl" w:cs="FrankRuehl" w:hint="cs"/>
          <w:color w:val="000000"/>
          <w:kern w:val="10"/>
          <w:rtl/>
        </w:rPr>
        <w:t xml:space="preserve"> </w:t>
      </w:r>
      <w:r w:rsidR="006C3818" w:rsidRPr="00777249">
        <w:rPr>
          <w:rFonts w:ascii="FrankRuehl" w:hAnsi="FrankRuehl" w:cs="FrankRuehl" w:hint="cs"/>
          <w:color w:val="000000"/>
          <w:kern w:val="10"/>
          <w:rtl/>
        </w:rPr>
        <w:t xml:space="preserve">כאחד </w:t>
      </w:r>
      <w:r w:rsidR="00287DA8" w:rsidRPr="00777249">
        <w:rPr>
          <w:rFonts w:ascii="FrankRuehl" w:hAnsi="FrankRuehl" w:cs="FrankRuehl" w:hint="cs"/>
          <w:color w:val="000000"/>
          <w:kern w:val="10"/>
          <w:rtl/>
        </w:rPr>
        <w:t>(שביט 1992</w:t>
      </w:r>
      <w:r w:rsidR="00DF160F">
        <w:rPr>
          <w:rFonts w:ascii="FrankRuehl" w:hAnsi="FrankRuehl" w:cs="FrankRuehl" w:hint="cs"/>
          <w:color w:val="000000"/>
          <w:kern w:val="10"/>
          <w:rtl/>
        </w:rPr>
        <w:t xml:space="preserve">, </w:t>
      </w:r>
      <w:r w:rsidR="00DF160F" w:rsidRPr="00777249">
        <w:rPr>
          <w:rFonts w:ascii="FrankRuehl" w:hAnsi="FrankRuehl" w:cs="FrankRuehl" w:hint="cs"/>
          <w:color w:val="000000"/>
          <w:kern w:val="10"/>
          <w:rtl/>
        </w:rPr>
        <w:t>דיקמן 2004)</w:t>
      </w:r>
      <w:r w:rsidR="00B845F6">
        <w:rPr>
          <w:rFonts w:ascii="FrankRuehl" w:hAnsi="FrankRuehl" w:cs="FrankRuehl" w:hint="cs"/>
          <w:color w:val="000000"/>
          <w:kern w:val="10"/>
          <w:rtl/>
        </w:rPr>
        <w:t xml:space="preserve">. </w:t>
      </w:r>
      <w:r w:rsidR="009975D7" w:rsidRPr="00777249">
        <w:rPr>
          <w:rFonts w:ascii="FrankRuehl" w:hAnsi="FrankRuehl" w:cs="FrankRuehl" w:hint="cs"/>
          <w:color w:val="000000"/>
          <w:kern w:val="10"/>
          <w:rtl/>
        </w:rPr>
        <w:t xml:space="preserve">אך עד כמה </w:t>
      </w:r>
      <w:r w:rsidR="001D12F6" w:rsidRPr="00777249">
        <w:rPr>
          <w:rFonts w:ascii="FrankRuehl" w:hAnsi="FrankRuehl" w:cs="FrankRuehl" w:hint="cs"/>
          <w:color w:val="000000"/>
          <w:kern w:val="10"/>
          <w:rtl/>
        </w:rPr>
        <w:t xml:space="preserve">מדוייק הניגוד הזה, במובניו ההיסטוריים? </w:t>
      </w:r>
      <w:r w:rsidR="00FC7A57" w:rsidRPr="00777249">
        <w:rPr>
          <w:rFonts w:ascii="FrankRuehl" w:hAnsi="FrankRuehl" w:cs="FrankRuehl" w:hint="cs"/>
          <w:color w:val="000000"/>
          <w:kern w:val="10"/>
          <w:rtl/>
        </w:rPr>
        <w:t xml:space="preserve">עד כמה </w:t>
      </w:r>
      <w:r w:rsidR="00443506" w:rsidRPr="00777249">
        <w:rPr>
          <w:rFonts w:ascii="FrankRuehl" w:hAnsi="FrankRuehl" w:cs="FrankRuehl" w:hint="cs"/>
          <w:color w:val="000000"/>
          <w:kern w:val="10"/>
          <w:rtl/>
        </w:rPr>
        <w:t>עבה ומוחלטת היתה המחיצה בין</w:t>
      </w:r>
      <w:r w:rsidR="00FC7A57" w:rsidRPr="00777249">
        <w:rPr>
          <w:rFonts w:ascii="FrankRuehl" w:hAnsi="FrankRuehl" w:cs="FrankRuehl" w:hint="cs"/>
          <w:color w:val="000000"/>
          <w:kern w:val="10"/>
          <w:rtl/>
        </w:rPr>
        <w:t xml:space="preserve"> אפולו </w:t>
      </w:r>
      <w:r w:rsidR="00443506" w:rsidRPr="00777249">
        <w:rPr>
          <w:rFonts w:ascii="FrankRuehl" w:hAnsi="FrankRuehl" w:cs="FrankRuehl" w:hint="cs"/>
          <w:color w:val="000000"/>
          <w:kern w:val="10"/>
          <w:rtl/>
        </w:rPr>
        <w:t>ה</w:t>
      </w:r>
      <w:r w:rsidR="003A4A5D" w:rsidRPr="00777249">
        <w:rPr>
          <w:rFonts w:ascii="FrankRuehl" w:hAnsi="FrankRuehl" w:cs="FrankRuehl" w:hint="cs"/>
          <w:color w:val="000000"/>
          <w:kern w:val="10"/>
          <w:rtl/>
        </w:rPr>
        <w:t xml:space="preserve">יווני </w:t>
      </w:r>
      <w:r w:rsidR="00443506" w:rsidRPr="00777249">
        <w:rPr>
          <w:rFonts w:ascii="FrankRuehl" w:hAnsi="FrankRuehl" w:cs="FrankRuehl" w:hint="cs"/>
          <w:color w:val="000000"/>
          <w:kern w:val="10"/>
          <w:rtl/>
        </w:rPr>
        <w:t xml:space="preserve">לבין </w:t>
      </w:r>
      <w:r w:rsidR="00FC7A57" w:rsidRPr="00777249">
        <w:rPr>
          <w:rFonts w:ascii="FrankRuehl" w:hAnsi="FrankRuehl" w:cs="FrankRuehl" w:hint="cs"/>
          <w:color w:val="000000"/>
          <w:kern w:val="10"/>
          <w:rtl/>
        </w:rPr>
        <w:t>משה</w:t>
      </w:r>
      <w:r w:rsidR="003A4A5D" w:rsidRPr="00777249">
        <w:rPr>
          <w:rFonts w:ascii="FrankRuehl" w:hAnsi="FrankRuehl" w:cs="FrankRuehl" w:hint="cs"/>
          <w:color w:val="000000"/>
          <w:kern w:val="10"/>
          <w:rtl/>
        </w:rPr>
        <w:t xml:space="preserve"> התנכ״י</w:t>
      </w:r>
      <w:r w:rsidR="00FC7A57" w:rsidRPr="00777249">
        <w:rPr>
          <w:rFonts w:ascii="FrankRuehl" w:hAnsi="FrankRuehl" w:cs="FrankRuehl" w:hint="cs"/>
          <w:color w:val="000000"/>
          <w:kern w:val="10"/>
          <w:rtl/>
        </w:rPr>
        <w:t xml:space="preserve"> בהווי החיים וב</w:t>
      </w:r>
      <w:r w:rsidR="00D95A82" w:rsidRPr="00777249">
        <w:rPr>
          <w:rFonts w:ascii="FrankRuehl" w:hAnsi="FrankRuehl" w:cs="FrankRuehl" w:hint="cs"/>
          <w:color w:val="000000"/>
          <w:kern w:val="10"/>
          <w:rtl/>
        </w:rPr>
        <w:t>יצירת הקודש של יהודים ב</w:t>
      </w:r>
      <w:r w:rsidR="00FC7A57" w:rsidRPr="00777249">
        <w:rPr>
          <w:rFonts w:ascii="FrankRuehl" w:hAnsi="FrankRuehl" w:cs="FrankRuehl" w:hint="cs"/>
          <w:color w:val="000000"/>
          <w:kern w:val="10"/>
          <w:rtl/>
        </w:rPr>
        <w:t xml:space="preserve">עת החדשה? </w:t>
      </w:r>
      <w:r w:rsidR="00D95A82" w:rsidRPr="00777249">
        <w:rPr>
          <w:rFonts w:ascii="FrankRuehl" w:hAnsi="FrankRuehl" w:cs="FrankRuehl" w:hint="cs"/>
          <w:color w:val="000000"/>
          <w:kern w:val="10"/>
          <w:rtl/>
        </w:rPr>
        <w:t xml:space="preserve">מעט </w:t>
      </w:r>
      <w:r w:rsidR="001D12F6" w:rsidRPr="00777249">
        <w:rPr>
          <w:rFonts w:ascii="FrankRuehl" w:hAnsi="FrankRuehl" w:cs="FrankRuehl" w:hint="cs"/>
          <w:color w:val="000000"/>
          <w:kern w:val="10"/>
          <w:rtl/>
        </w:rPr>
        <w:t>מאוד נכתב על המיתולוגיה היוונית</w:t>
      </w:r>
      <w:r w:rsidR="005B575F" w:rsidRPr="00777249">
        <w:rPr>
          <w:rFonts w:ascii="FrankRuehl" w:hAnsi="FrankRuehl" w:cs="FrankRuehl" w:hint="cs"/>
          <w:color w:val="000000"/>
          <w:kern w:val="10"/>
          <w:rtl/>
        </w:rPr>
        <w:t>-רומית</w:t>
      </w:r>
      <w:r w:rsidR="001D12F6" w:rsidRPr="00777249">
        <w:rPr>
          <w:rFonts w:ascii="FrankRuehl" w:hAnsi="FrankRuehl" w:cs="FrankRuehl" w:hint="cs"/>
          <w:color w:val="000000"/>
          <w:kern w:val="10"/>
          <w:rtl/>
        </w:rPr>
        <w:t xml:space="preserve"> </w:t>
      </w:r>
      <w:r w:rsidR="00D95A82" w:rsidRPr="00777249">
        <w:rPr>
          <w:rFonts w:ascii="FrankRuehl" w:hAnsi="FrankRuehl" w:cs="FrankRuehl" w:hint="cs"/>
          <w:color w:val="000000"/>
          <w:kern w:val="10"/>
          <w:rtl/>
        </w:rPr>
        <w:t>בעולם הרבני</w:t>
      </w:r>
      <w:r w:rsidR="003A4A5D" w:rsidRPr="00777249">
        <w:rPr>
          <w:rFonts w:ascii="FrankRuehl" w:hAnsi="FrankRuehl" w:cs="FrankRuehl" w:hint="cs"/>
          <w:color w:val="000000"/>
          <w:kern w:val="10"/>
          <w:rtl/>
        </w:rPr>
        <w:t xml:space="preserve"> בימי הביניים</w:t>
      </w:r>
      <w:r w:rsidR="005B575F" w:rsidRPr="00777249">
        <w:rPr>
          <w:rFonts w:ascii="FrankRuehl" w:hAnsi="FrankRuehl" w:cs="FrankRuehl" w:hint="cs"/>
          <w:color w:val="000000"/>
          <w:kern w:val="10"/>
          <w:rtl/>
        </w:rPr>
        <w:t xml:space="preserve"> ובראשית העת החדשה</w:t>
      </w:r>
      <w:r w:rsidR="003A4A5D" w:rsidRPr="00777249">
        <w:rPr>
          <w:rFonts w:ascii="FrankRuehl" w:hAnsi="FrankRuehl" w:cs="FrankRuehl" w:hint="cs"/>
          <w:color w:val="000000"/>
          <w:kern w:val="10"/>
          <w:rtl/>
        </w:rPr>
        <w:t xml:space="preserve"> (</w:t>
      </w:r>
      <w:r w:rsidR="00E9202F">
        <w:rPr>
          <w:rFonts w:ascii="FrankRuehl" w:hAnsi="FrankRuehl" w:cs="FrankRuehl" w:hint="cs"/>
          <w:color w:val="000000"/>
          <w:kern w:val="10"/>
          <w:rtl/>
        </w:rPr>
        <w:t xml:space="preserve">אידל 1980, </w:t>
      </w:r>
      <w:r w:rsidR="00426428" w:rsidRPr="00777249">
        <w:rPr>
          <w:rFonts w:ascii="FrankRuehl" w:hAnsi="FrankRuehl" w:cs="FrankRuehl" w:hint="cs"/>
          <w:color w:val="000000"/>
          <w:kern w:val="10"/>
          <w:rtl/>
        </w:rPr>
        <w:t>ב</w:t>
      </w:r>
      <w:r w:rsidR="00E9202F">
        <w:rPr>
          <w:rFonts w:ascii="FrankRuehl" w:hAnsi="FrankRuehl" w:cs="FrankRuehl" w:hint="cs"/>
          <w:color w:val="000000"/>
          <w:kern w:val="10"/>
          <w:rtl/>
        </w:rPr>
        <w:t>ונפיל 1997, ב</w:t>
      </w:r>
      <w:r w:rsidR="00426428" w:rsidRPr="00777249">
        <w:rPr>
          <w:rFonts w:ascii="FrankRuehl" w:hAnsi="FrankRuehl" w:cs="FrankRuehl" w:hint="cs"/>
          <w:color w:val="000000"/>
          <w:kern w:val="10"/>
          <w:rtl/>
        </w:rPr>
        <w:t>ן שלום 2001 ובמקורותיו)</w:t>
      </w:r>
      <w:r w:rsidR="00723B20" w:rsidRPr="00777249">
        <w:rPr>
          <w:rFonts w:ascii="FrankRuehl" w:hAnsi="FrankRuehl" w:cs="FrankRuehl" w:hint="cs"/>
          <w:color w:val="000000"/>
          <w:kern w:val="10"/>
          <w:rtl/>
        </w:rPr>
        <w:t>.</w:t>
      </w:r>
      <w:r w:rsidR="00426428" w:rsidRPr="00777249">
        <w:rPr>
          <w:rFonts w:ascii="FrankRuehl" w:hAnsi="FrankRuehl" w:cs="FrankRuehl" w:hint="cs"/>
          <w:color w:val="000000"/>
          <w:kern w:val="10"/>
          <w:rtl/>
        </w:rPr>
        <w:t xml:space="preserve"> ו</w:t>
      </w:r>
      <w:r w:rsidR="00723B20" w:rsidRPr="00777249">
        <w:rPr>
          <w:rFonts w:ascii="FrankRuehl" w:hAnsi="FrankRuehl" w:cs="FrankRuehl" w:hint="cs"/>
          <w:color w:val="000000"/>
          <w:kern w:val="10"/>
          <w:rtl/>
        </w:rPr>
        <w:t>כמעט דבר לא נכתב</w:t>
      </w:r>
      <w:r w:rsidR="005B575F" w:rsidRPr="00777249">
        <w:rPr>
          <w:rFonts w:ascii="FrankRuehl" w:hAnsi="FrankRuehl" w:cs="FrankRuehl" w:hint="cs"/>
          <w:color w:val="000000"/>
          <w:kern w:val="10"/>
          <w:rtl/>
        </w:rPr>
        <w:t xml:space="preserve"> על </w:t>
      </w:r>
      <w:r w:rsidR="00723B20" w:rsidRPr="00777249">
        <w:rPr>
          <w:rFonts w:ascii="FrankRuehl" w:hAnsi="FrankRuehl" w:cs="FrankRuehl" w:hint="cs"/>
          <w:color w:val="000000"/>
          <w:kern w:val="10"/>
          <w:rtl/>
        </w:rPr>
        <w:t>המאה השמונה עשרה.</w:t>
      </w:r>
      <w:r w:rsidR="003A4A5D" w:rsidRPr="00777249">
        <w:rPr>
          <w:rFonts w:ascii="FrankRuehl" w:hAnsi="FrankRuehl" w:cs="FrankRuehl" w:hint="cs"/>
          <w:color w:val="000000"/>
          <w:kern w:val="10"/>
          <w:rtl/>
        </w:rPr>
        <w:t xml:space="preserve"> </w:t>
      </w:r>
      <w:r w:rsidR="001D12F6" w:rsidRPr="00777249">
        <w:rPr>
          <w:rFonts w:ascii="FrankRuehl" w:hAnsi="FrankRuehl" w:cs="FrankRuehl" w:hint="cs"/>
          <w:color w:val="000000"/>
          <w:kern w:val="10"/>
          <w:rtl/>
        </w:rPr>
        <w:t>במאמר הנוכחי</w:t>
      </w:r>
      <w:r w:rsidR="00D95A82" w:rsidRPr="00777249">
        <w:rPr>
          <w:rFonts w:ascii="FrankRuehl" w:hAnsi="FrankRuehl" w:cs="FrankRuehl" w:hint="cs"/>
          <w:color w:val="000000"/>
          <w:kern w:val="10"/>
          <w:rtl/>
        </w:rPr>
        <w:t xml:space="preserve"> אבקש להציע מבט ראשון אל </w:t>
      </w:r>
      <w:r w:rsidR="006C3818" w:rsidRPr="00777249">
        <w:rPr>
          <w:rFonts w:ascii="FrankRuehl" w:hAnsi="FrankRuehl" w:cs="FrankRuehl" w:hint="cs"/>
          <w:color w:val="000000"/>
          <w:kern w:val="10"/>
          <w:rtl/>
        </w:rPr>
        <w:t xml:space="preserve">כמה מוקדים של עיסוק מיתולוגי כזה ביהדות מרכז ומזרח אירופה של המאה השמונה עשרה. </w:t>
      </w:r>
    </w:p>
    <w:p w14:paraId="0320CA16" w14:textId="4148DA95" w:rsidR="001B0B01" w:rsidRPr="00777249" w:rsidRDefault="006C3818" w:rsidP="00FD092A">
      <w:pPr>
        <w:bidi/>
        <w:spacing w:line="276" w:lineRule="auto"/>
        <w:rPr>
          <w:rFonts w:ascii="FrankRuehl" w:hAnsi="FrankRuehl" w:cs="FrankRuehl"/>
          <w:color w:val="000000"/>
          <w:kern w:val="10"/>
          <w:rtl/>
        </w:rPr>
      </w:pPr>
      <w:r w:rsidRPr="00777249">
        <w:rPr>
          <w:rFonts w:ascii="FrankRuehl" w:hAnsi="FrankRuehl" w:cs="FrankRuehl" w:hint="cs"/>
          <w:color w:val="000000"/>
          <w:kern w:val="10"/>
          <w:rtl/>
        </w:rPr>
        <w:t xml:space="preserve">את דרכנו נתחיל ברחוב היהודים בפראג, נוכח תהלוכת יהודים </w:t>
      </w:r>
      <w:r w:rsidR="00B83B10" w:rsidRPr="00777249">
        <w:rPr>
          <w:rFonts w:ascii="FrankRuehl" w:hAnsi="FrankRuehl" w:cs="FrankRuehl" w:hint="cs"/>
          <w:color w:val="000000"/>
          <w:kern w:val="10"/>
          <w:rtl/>
        </w:rPr>
        <w:t>צפופה ו</w:t>
      </w:r>
      <w:r w:rsidR="00E141CA" w:rsidRPr="00777249">
        <w:rPr>
          <w:rFonts w:ascii="FrankRuehl" w:hAnsi="FrankRuehl" w:cs="FrankRuehl" w:hint="cs"/>
          <w:color w:val="000000"/>
          <w:kern w:val="10"/>
          <w:rtl/>
        </w:rPr>
        <w:t xml:space="preserve">סואנת. </w:t>
      </w:r>
    </w:p>
    <w:p w14:paraId="2FF986A6" w14:textId="77777777" w:rsidR="001B0B01" w:rsidRPr="00777249" w:rsidRDefault="001B0B01" w:rsidP="00FD092A">
      <w:pPr>
        <w:bidi/>
        <w:spacing w:line="276" w:lineRule="auto"/>
        <w:rPr>
          <w:rFonts w:ascii="FrankRuehl" w:hAnsi="FrankRuehl" w:cs="FrankRuehl"/>
          <w:color w:val="000000"/>
          <w:kern w:val="10"/>
          <w:rtl/>
        </w:rPr>
      </w:pPr>
    </w:p>
    <w:p w14:paraId="0F0CB0B2" w14:textId="116AF393" w:rsidR="005766EB" w:rsidRPr="00777249" w:rsidRDefault="009D475F" w:rsidP="00FD092A">
      <w:pPr>
        <w:bidi/>
        <w:spacing w:line="276" w:lineRule="auto"/>
        <w:rPr>
          <w:rFonts w:ascii="FrankRuehl" w:hAnsi="FrankRuehl" w:cs="FrankRuehl"/>
          <w:color w:val="000000"/>
          <w:kern w:val="10"/>
          <w:rtl/>
        </w:rPr>
      </w:pPr>
      <w:r w:rsidRPr="00777249">
        <w:rPr>
          <w:rFonts w:ascii="FrankRuehl" w:hAnsi="FrankRuehl" w:cs="FrankRuehl" w:hint="cs"/>
          <w:color w:val="000000"/>
          <w:kern w:val="10"/>
          <w:rtl/>
        </w:rPr>
        <w:t>שלהי אפריל,</w:t>
      </w:r>
      <w:r w:rsidR="00E13067" w:rsidRPr="00777249">
        <w:rPr>
          <w:rFonts w:ascii="FrankRuehl" w:hAnsi="FrankRuehl" w:cs="FrankRuehl" w:hint="cs"/>
          <w:color w:val="000000"/>
          <w:kern w:val="10"/>
          <w:rtl/>
        </w:rPr>
        <w:t xml:space="preserve"> 1741.</w:t>
      </w:r>
      <w:r w:rsidRPr="00777249">
        <w:rPr>
          <w:rFonts w:ascii="FrankRuehl" w:hAnsi="FrankRuehl" w:cs="FrankRuehl" w:hint="cs"/>
          <w:color w:val="000000"/>
          <w:kern w:val="10"/>
          <w:rtl/>
        </w:rPr>
        <w:t xml:space="preserve"> </w:t>
      </w:r>
      <w:r w:rsidR="00CA0CB5" w:rsidRPr="00777249">
        <w:rPr>
          <w:rFonts w:ascii="FrankRuehl" w:hAnsi="FrankRuehl" w:cs="FrankRuehl" w:hint="cs"/>
          <w:color w:val="000000"/>
          <w:kern w:val="10"/>
          <w:rtl/>
        </w:rPr>
        <w:t xml:space="preserve">בן נולד </w:t>
      </w:r>
      <w:r w:rsidR="00EB7C1E" w:rsidRPr="00777249">
        <w:rPr>
          <w:rFonts w:ascii="FrankRuehl" w:hAnsi="FrankRuehl" w:cs="FrankRuehl" w:hint="cs"/>
          <w:color w:val="000000"/>
          <w:kern w:val="10"/>
          <w:rtl/>
        </w:rPr>
        <w:t xml:space="preserve">זה לא מכבר </w:t>
      </w:r>
      <w:r w:rsidR="00CA0CB5" w:rsidRPr="00777249">
        <w:rPr>
          <w:rFonts w:ascii="FrankRuehl" w:hAnsi="FrankRuehl" w:cs="FrankRuehl" w:hint="cs"/>
          <w:color w:val="000000"/>
          <w:kern w:val="10"/>
          <w:rtl/>
        </w:rPr>
        <w:t>ל</w:t>
      </w:r>
      <w:r w:rsidRPr="00777249">
        <w:rPr>
          <w:rFonts w:ascii="FrankRuehl" w:hAnsi="FrankRuehl" w:cs="FrankRuehl" w:hint="cs"/>
          <w:color w:val="000000"/>
          <w:kern w:val="10"/>
          <w:rtl/>
        </w:rPr>
        <w:t xml:space="preserve">קיסרית </w:t>
      </w:r>
      <w:r w:rsidR="00CA0CB5" w:rsidRPr="00777249">
        <w:rPr>
          <w:rFonts w:ascii="FrankRuehl" w:hAnsi="FrankRuehl" w:cs="FrankRuehl" w:hint="cs"/>
          <w:color w:val="000000"/>
          <w:kern w:val="10"/>
          <w:rtl/>
        </w:rPr>
        <w:t>מריה תרזה</w:t>
      </w:r>
      <w:r w:rsidRPr="00777249">
        <w:rPr>
          <w:rFonts w:ascii="FrankRuehl" w:hAnsi="FrankRuehl" w:cs="FrankRuehl" w:hint="cs"/>
          <w:color w:val="000000"/>
          <w:kern w:val="10"/>
          <w:rtl/>
        </w:rPr>
        <w:t xml:space="preserve">, </w:t>
      </w:r>
      <w:r w:rsidR="00CA0CB5" w:rsidRPr="00777249">
        <w:rPr>
          <w:rFonts w:ascii="FrankRuehl" w:hAnsi="FrankRuehl" w:cs="FrankRuehl" w:hint="cs"/>
          <w:color w:val="000000"/>
          <w:kern w:val="10"/>
          <w:rtl/>
        </w:rPr>
        <w:t>ו</w:t>
      </w:r>
      <w:r w:rsidR="00CB2B23" w:rsidRPr="00777249">
        <w:rPr>
          <w:rFonts w:ascii="FrankRuehl" w:hAnsi="FrankRuehl" w:cs="FrankRuehl" w:hint="cs"/>
          <w:color w:val="000000"/>
          <w:kern w:val="10"/>
          <w:rtl/>
        </w:rPr>
        <w:t xml:space="preserve">הקהילה היהודית בפראג </w:t>
      </w:r>
      <w:r w:rsidR="00CA0CB5" w:rsidRPr="00777249">
        <w:rPr>
          <w:rFonts w:ascii="FrankRuehl" w:hAnsi="FrankRuehl" w:cs="FrankRuehl" w:hint="cs"/>
          <w:color w:val="000000"/>
          <w:kern w:val="10"/>
          <w:rtl/>
        </w:rPr>
        <w:t>חוגגת, צועדת בסך</w:t>
      </w:r>
      <w:r w:rsidR="00CB2B23" w:rsidRPr="00777249">
        <w:rPr>
          <w:rFonts w:ascii="FrankRuehl" w:hAnsi="FrankRuehl" w:cs="FrankRuehl" w:hint="cs"/>
          <w:color w:val="000000"/>
          <w:kern w:val="10"/>
          <w:rtl/>
        </w:rPr>
        <w:t>. תרועת חצוצרות, רעמת תופים</w:t>
      </w:r>
      <w:r w:rsidR="00CA0CB5" w:rsidRPr="00777249">
        <w:rPr>
          <w:rFonts w:ascii="FrankRuehl" w:hAnsi="FrankRuehl" w:cs="FrankRuehl" w:hint="cs"/>
          <w:color w:val="000000"/>
          <w:kern w:val="10"/>
          <w:rtl/>
        </w:rPr>
        <w:t xml:space="preserve">. </w:t>
      </w:r>
      <w:r w:rsidR="005766EB" w:rsidRPr="00777249">
        <w:rPr>
          <w:rFonts w:ascii="FrankRuehl" w:hAnsi="FrankRuehl" w:cs="FrankRuehl" w:hint="cs"/>
          <w:color w:val="000000"/>
          <w:kern w:val="10"/>
          <w:rtl/>
        </w:rPr>
        <w:t xml:space="preserve">בראש התהלוכה איש הדואר היהודי, פאה נוכרית וצמה ארוכה לראשו, מעליהם כובע הדור. </w:t>
      </w:r>
      <w:r w:rsidR="00CA0CB5" w:rsidRPr="00777249">
        <w:rPr>
          <w:rFonts w:ascii="FrankRuehl" w:hAnsi="FrankRuehl" w:cs="FrankRuehl" w:hint="cs"/>
          <w:color w:val="000000"/>
          <w:kern w:val="10"/>
          <w:rtl/>
        </w:rPr>
        <w:t xml:space="preserve">אחריו, </w:t>
      </w:r>
      <w:r w:rsidR="005766EB" w:rsidRPr="00777249">
        <w:rPr>
          <w:rFonts w:ascii="FrankRuehl" w:hAnsi="FrankRuehl" w:cs="FrankRuehl" w:hint="cs"/>
          <w:color w:val="000000"/>
          <w:kern w:val="10"/>
          <w:rtl/>
        </w:rPr>
        <w:t xml:space="preserve">מלווה בשני חצוצרנים </w:t>
      </w:r>
      <w:r w:rsidR="00CA0CB5" w:rsidRPr="00777249">
        <w:rPr>
          <w:rFonts w:ascii="FrankRuehl" w:hAnsi="FrankRuehl" w:cs="FrankRuehl" w:hint="cs"/>
          <w:color w:val="000000"/>
          <w:kern w:val="10"/>
          <w:rtl/>
        </w:rPr>
        <w:t xml:space="preserve">רוכב </w:t>
      </w:r>
      <w:r w:rsidR="005766EB" w:rsidRPr="00777249">
        <w:rPr>
          <w:rFonts w:ascii="FrankRuehl" w:hAnsi="FrankRuehl" w:cs="FrankRuehl" w:hint="cs"/>
          <w:color w:val="000000"/>
          <w:kern w:val="10"/>
          <w:rtl/>
        </w:rPr>
        <w:t>שמעון וולף פרנקל - ה׳פר</w:t>
      </w:r>
      <w:r w:rsidR="00CA0CB5" w:rsidRPr="00777249">
        <w:rPr>
          <w:rFonts w:ascii="FrankRuehl" w:hAnsi="FrankRuehl" w:cs="FrankRuehl" w:hint="cs"/>
          <w:color w:val="000000"/>
          <w:kern w:val="10"/>
          <w:rtl/>
        </w:rPr>
        <w:t>י</w:t>
      </w:r>
      <w:r w:rsidR="005766EB" w:rsidRPr="00777249">
        <w:rPr>
          <w:rFonts w:ascii="FrankRuehl" w:hAnsi="FrankRuehl" w:cs="FrankRuehl" w:hint="cs"/>
          <w:color w:val="000000"/>
          <w:kern w:val="10"/>
          <w:rtl/>
        </w:rPr>
        <w:t>מטור׳ -</w:t>
      </w:r>
      <w:r w:rsidRPr="00777249">
        <w:rPr>
          <w:rFonts w:ascii="FrankRuehl" w:hAnsi="FrankRuehl" w:cs="FrankRuehl" w:hint="cs"/>
          <w:color w:val="000000"/>
          <w:kern w:val="10"/>
          <w:rtl/>
        </w:rPr>
        <w:t xml:space="preserve"> </w:t>
      </w:r>
      <w:r w:rsidR="005766EB" w:rsidRPr="00777249">
        <w:rPr>
          <w:rFonts w:ascii="FrankRuehl" w:hAnsi="FrankRuehl" w:cs="FrankRuehl" w:hint="cs"/>
          <w:color w:val="000000"/>
          <w:kern w:val="10"/>
          <w:rtl/>
        </w:rPr>
        <w:t>ראש העיר היהודית</w:t>
      </w:r>
      <w:r w:rsidR="009578AE" w:rsidRPr="00777249">
        <w:rPr>
          <w:rFonts w:ascii="FrankRuehl" w:hAnsi="FrankRuehl" w:cs="FrankRuehl" w:hint="cs"/>
          <w:color w:val="000000"/>
          <w:kern w:val="10"/>
          <w:rtl/>
        </w:rPr>
        <w:t xml:space="preserve">, כך גורס הכיתוב </w:t>
      </w:r>
      <w:r w:rsidR="00EB7C1E" w:rsidRPr="00777249">
        <w:rPr>
          <w:rFonts w:ascii="FrankRuehl" w:hAnsi="FrankRuehl" w:cs="FrankRuehl" w:hint="cs"/>
          <w:color w:val="000000"/>
          <w:kern w:val="10"/>
          <w:rtl/>
        </w:rPr>
        <w:t xml:space="preserve">בגרמנית </w:t>
      </w:r>
      <w:r w:rsidR="009578AE" w:rsidRPr="00777249">
        <w:rPr>
          <w:rFonts w:ascii="FrankRuehl" w:hAnsi="FrankRuehl" w:cs="FrankRuehl" w:hint="cs"/>
          <w:color w:val="000000"/>
          <w:kern w:val="10"/>
          <w:rtl/>
        </w:rPr>
        <w:t>ש</w:t>
      </w:r>
      <w:r w:rsidR="00430588" w:rsidRPr="00777249">
        <w:rPr>
          <w:rFonts w:ascii="FrankRuehl" w:hAnsi="FrankRuehl" w:cs="FrankRuehl" w:hint="cs"/>
          <w:color w:val="000000"/>
          <w:kern w:val="10"/>
          <w:rtl/>
        </w:rPr>
        <w:t>בא לפרט את השרטוט</w:t>
      </w:r>
      <w:r w:rsidR="009578AE" w:rsidRPr="00777249">
        <w:rPr>
          <w:rFonts w:ascii="FrankRuehl" w:hAnsi="FrankRuehl" w:cs="FrankRuehl" w:hint="cs"/>
          <w:color w:val="000000"/>
          <w:kern w:val="10"/>
          <w:rtl/>
        </w:rPr>
        <w:t xml:space="preserve"> המפורט של תהלוכת היהודים ברחובות העיר</w:t>
      </w:r>
      <w:r w:rsidR="008434E8" w:rsidRPr="00777249">
        <w:rPr>
          <w:rFonts w:ascii="FrankRuehl" w:hAnsi="FrankRuehl" w:cs="FrankRuehl" w:hint="cs"/>
          <w:color w:val="000000"/>
          <w:kern w:val="10"/>
          <w:rtl/>
        </w:rPr>
        <w:t xml:space="preserve"> (</w:t>
      </w:r>
      <w:r w:rsidR="001F148B" w:rsidRPr="00777249">
        <w:rPr>
          <w:rFonts w:ascii="FrankRuehl" w:hAnsi="FrankRuehl" w:cs="FrankRuehl" w:hint="cs"/>
        </w:rPr>
        <w:t>Zierlicher Aufzug</w:t>
      </w:r>
      <w:r w:rsidR="001F148B" w:rsidRPr="00777249">
        <w:rPr>
          <w:rFonts w:ascii="FrankRuehl" w:hAnsi="FrankRuehl" w:cs="FrankRuehl" w:hint="cs"/>
          <w:color w:val="000000"/>
          <w:kern w:val="10"/>
          <w:rtl/>
        </w:rPr>
        <w:t xml:space="preserve"> </w:t>
      </w:r>
      <w:r w:rsidR="001F148B" w:rsidRPr="00777249">
        <w:rPr>
          <w:rFonts w:ascii="FrankRuehl" w:hAnsi="FrankRuehl" w:cs="FrankRuehl" w:hint="cs"/>
          <w:color w:val="000000"/>
          <w:kern w:val="10"/>
        </w:rPr>
        <w:t xml:space="preserve"> 174</w:t>
      </w:r>
      <w:r w:rsidR="000026DD">
        <w:rPr>
          <w:rFonts w:ascii="FrankRuehl" w:hAnsi="FrankRuehl" w:cs="FrankRuehl"/>
          <w:color w:val="000000"/>
          <w:kern w:val="10"/>
        </w:rPr>
        <w:t>1</w:t>
      </w:r>
      <w:r w:rsidR="000026DD">
        <w:rPr>
          <w:rFonts w:ascii="FrankRuehl" w:hAnsi="FrankRuehl" w:cs="FrankRuehl" w:hint="cs"/>
          <w:color w:val="000000"/>
          <w:kern w:val="10"/>
          <w:rtl/>
        </w:rPr>
        <w:t>,</w:t>
      </w:r>
      <w:r w:rsidR="001F148B" w:rsidRPr="00777249">
        <w:rPr>
          <w:rFonts w:ascii="FrankRuehl" w:hAnsi="FrankRuehl" w:cs="FrankRuehl" w:hint="cs"/>
          <w:color w:val="000000"/>
          <w:kern w:val="10"/>
          <w:rtl/>
        </w:rPr>
        <w:t xml:space="preserve"> </w:t>
      </w:r>
      <w:r w:rsidR="0082596C" w:rsidRPr="00777249">
        <w:rPr>
          <w:rFonts w:ascii="FrankRuehl" w:hAnsi="FrankRuehl" w:cs="FrankRuehl" w:hint="cs"/>
          <w:color w:val="000000"/>
          <w:kern w:val="10"/>
          <w:rtl/>
        </w:rPr>
        <w:t xml:space="preserve">סילבר </w:t>
      </w:r>
      <w:r w:rsidR="001C6977" w:rsidRPr="00777249">
        <w:rPr>
          <w:rFonts w:ascii="FrankRuehl" w:hAnsi="FrankRuehl" w:cs="FrankRuehl" w:hint="cs"/>
          <w:color w:val="000000"/>
          <w:kern w:val="10"/>
          <w:rtl/>
        </w:rPr>
        <w:t>2019</w:t>
      </w:r>
      <w:r w:rsidR="0082596C" w:rsidRPr="00777249">
        <w:rPr>
          <w:rFonts w:ascii="FrankRuehl" w:hAnsi="FrankRuehl" w:cs="FrankRuehl" w:hint="cs"/>
          <w:color w:val="000000"/>
          <w:kern w:val="10"/>
          <w:rtl/>
        </w:rPr>
        <w:t xml:space="preserve">). </w:t>
      </w:r>
      <w:r w:rsidR="005766EB" w:rsidRPr="00777249">
        <w:rPr>
          <w:rFonts w:ascii="FrankRuehl" w:hAnsi="FrankRuehl" w:cs="FrankRuehl" w:hint="cs"/>
          <w:color w:val="000000"/>
          <w:kern w:val="10"/>
          <w:rtl/>
        </w:rPr>
        <w:t xml:space="preserve">העיר בעת החדשה המוקדמת היא יחידה פוליטית </w:t>
      </w:r>
      <w:r w:rsidR="00BF5711" w:rsidRPr="00777249">
        <w:rPr>
          <w:rFonts w:ascii="FrankRuehl" w:hAnsi="FrankRuehl" w:cs="FrankRuehl" w:hint="cs"/>
          <w:color w:val="000000"/>
          <w:kern w:val="10"/>
          <w:rtl/>
        </w:rPr>
        <w:t>ראשונ</w:t>
      </w:r>
      <w:r w:rsidR="00986706">
        <w:rPr>
          <w:rFonts w:ascii="FrankRuehl" w:hAnsi="FrankRuehl" w:cs="FrankRuehl" w:hint="cs"/>
          <w:color w:val="000000"/>
          <w:kern w:val="10"/>
          <w:rtl/>
        </w:rPr>
        <w:t>ה</w:t>
      </w:r>
      <w:r w:rsidR="009578AE" w:rsidRPr="00777249">
        <w:rPr>
          <w:rFonts w:ascii="FrankRuehl" w:hAnsi="FrankRuehl" w:cs="FrankRuehl" w:hint="cs"/>
          <w:color w:val="000000"/>
          <w:kern w:val="10"/>
          <w:rtl/>
        </w:rPr>
        <w:t xml:space="preserve"> בחשיבותה</w:t>
      </w:r>
      <w:r w:rsidR="005766EB" w:rsidRPr="00777249">
        <w:rPr>
          <w:rFonts w:ascii="FrankRuehl" w:hAnsi="FrankRuehl" w:cs="FrankRuehl" w:hint="cs"/>
          <w:color w:val="000000"/>
          <w:kern w:val="10"/>
          <w:rtl/>
        </w:rPr>
        <w:t>. התהלוכ</w:t>
      </w:r>
      <w:r w:rsidR="00CA0CB5" w:rsidRPr="00777249">
        <w:rPr>
          <w:rFonts w:ascii="FrankRuehl" w:hAnsi="FrankRuehl" w:cs="FrankRuehl" w:hint="cs"/>
          <w:color w:val="000000"/>
          <w:kern w:val="10"/>
          <w:rtl/>
        </w:rPr>
        <w:t>ות</w:t>
      </w:r>
      <w:r w:rsidR="005766EB" w:rsidRPr="00777249">
        <w:rPr>
          <w:rFonts w:ascii="FrankRuehl" w:hAnsi="FrankRuehl" w:cs="FrankRuehl" w:hint="cs"/>
          <w:color w:val="000000"/>
          <w:kern w:val="10"/>
          <w:rtl/>
        </w:rPr>
        <w:t xml:space="preserve"> העירוני</w:t>
      </w:r>
      <w:r w:rsidR="00CA0CB5" w:rsidRPr="00777249">
        <w:rPr>
          <w:rFonts w:ascii="FrankRuehl" w:hAnsi="FrankRuehl" w:cs="FrankRuehl" w:hint="cs"/>
          <w:color w:val="000000"/>
          <w:kern w:val="10"/>
          <w:rtl/>
        </w:rPr>
        <w:t>ו</w:t>
      </w:r>
      <w:r w:rsidR="005766EB" w:rsidRPr="00777249">
        <w:rPr>
          <w:rFonts w:ascii="FrankRuehl" w:hAnsi="FrankRuehl" w:cs="FrankRuehl" w:hint="cs"/>
          <w:color w:val="000000"/>
          <w:kern w:val="10"/>
          <w:rtl/>
        </w:rPr>
        <w:t>ת</w:t>
      </w:r>
      <w:r w:rsidR="00DB4D45" w:rsidRPr="00777249">
        <w:rPr>
          <w:rFonts w:ascii="FrankRuehl" w:hAnsi="FrankRuehl" w:cs="FrankRuehl" w:hint="cs"/>
          <w:color w:val="000000"/>
          <w:kern w:val="10"/>
          <w:rtl/>
        </w:rPr>
        <w:t>, כפי ש</w:t>
      </w:r>
      <w:r w:rsidR="00850CEB" w:rsidRPr="00777249">
        <w:rPr>
          <w:rFonts w:ascii="FrankRuehl" w:hAnsi="FrankRuehl" w:cs="FrankRuehl" w:hint="cs"/>
          <w:color w:val="000000"/>
          <w:kern w:val="10"/>
          <w:rtl/>
        </w:rPr>
        <w:t xml:space="preserve">נתפסות בספרות המחקר, </w:t>
      </w:r>
      <w:r w:rsidR="00986706">
        <w:rPr>
          <w:rFonts w:ascii="FrankRuehl" w:hAnsi="FrankRuehl" w:cs="FrankRuehl" w:hint="cs"/>
          <w:color w:val="000000"/>
          <w:kern w:val="10"/>
          <w:rtl/>
        </w:rPr>
        <w:t>השתמשו בתהלוכה גם כדי</w:t>
      </w:r>
      <w:r w:rsidR="00CA0CB5" w:rsidRPr="00777249">
        <w:rPr>
          <w:rFonts w:ascii="FrankRuehl" w:hAnsi="FrankRuehl" w:cs="FrankRuehl" w:hint="cs"/>
          <w:color w:val="000000"/>
          <w:kern w:val="10"/>
          <w:rtl/>
        </w:rPr>
        <w:t xml:space="preserve"> לייצג את</w:t>
      </w:r>
      <w:r w:rsidR="005766EB" w:rsidRPr="00777249">
        <w:rPr>
          <w:rFonts w:ascii="FrankRuehl" w:hAnsi="FrankRuehl" w:cs="FrankRuehl" w:hint="cs"/>
          <w:color w:val="000000"/>
          <w:kern w:val="10"/>
          <w:rtl/>
        </w:rPr>
        <w:t xml:space="preserve"> החלקים השונים </w:t>
      </w:r>
      <w:r w:rsidR="00CA0CB5" w:rsidRPr="00777249">
        <w:rPr>
          <w:rFonts w:ascii="FrankRuehl" w:hAnsi="FrankRuehl" w:cs="FrankRuehl" w:hint="cs"/>
          <w:color w:val="000000"/>
          <w:kern w:val="10"/>
          <w:rtl/>
        </w:rPr>
        <w:t>ב</w:t>
      </w:r>
      <w:r w:rsidR="005766EB" w:rsidRPr="00777249">
        <w:rPr>
          <w:rFonts w:ascii="FrankRuehl" w:hAnsi="FrankRuehl" w:cs="FrankRuehl" w:hint="cs"/>
          <w:color w:val="000000"/>
          <w:kern w:val="10"/>
          <w:rtl/>
        </w:rPr>
        <w:t>חברה ו</w:t>
      </w:r>
      <w:r w:rsidR="00CA0CB5" w:rsidRPr="00777249">
        <w:rPr>
          <w:rFonts w:ascii="FrankRuehl" w:hAnsi="FrankRuehl" w:cs="FrankRuehl" w:hint="cs"/>
          <w:color w:val="000000"/>
          <w:kern w:val="10"/>
          <w:rtl/>
        </w:rPr>
        <w:t>את</w:t>
      </w:r>
      <w:r w:rsidR="005766EB" w:rsidRPr="00777249">
        <w:rPr>
          <w:rFonts w:ascii="FrankRuehl" w:hAnsi="FrankRuehl" w:cs="FrankRuehl" w:hint="cs"/>
          <w:color w:val="000000"/>
          <w:kern w:val="10"/>
          <w:rtl/>
        </w:rPr>
        <w:t xml:space="preserve"> היחסים </w:t>
      </w:r>
      <w:r w:rsidR="00850CEB" w:rsidRPr="00777249">
        <w:rPr>
          <w:rFonts w:ascii="FrankRuehl" w:hAnsi="FrankRuehl" w:cs="FrankRuehl" w:hint="cs"/>
          <w:color w:val="000000"/>
          <w:kern w:val="10"/>
          <w:rtl/>
        </w:rPr>
        <w:t xml:space="preserve">הפנימיים </w:t>
      </w:r>
      <w:r w:rsidR="005766EB" w:rsidRPr="00777249">
        <w:rPr>
          <w:rFonts w:ascii="FrankRuehl" w:hAnsi="FrankRuehl" w:cs="FrankRuehl" w:hint="cs"/>
          <w:color w:val="000000"/>
          <w:kern w:val="10"/>
          <w:rtl/>
        </w:rPr>
        <w:t>ביניהם</w:t>
      </w:r>
      <w:r w:rsidR="00850CEB" w:rsidRPr="00777249">
        <w:rPr>
          <w:rFonts w:ascii="FrankRuehl" w:hAnsi="FrankRuehl" w:cs="FrankRuehl" w:hint="cs"/>
          <w:color w:val="000000"/>
          <w:kern w:val="10"/>
          <w:rtl/>
        </w:rPr>
        <w:t xml:space="preserve">. ניתן לראות בהן, כפי שהציע אדוארד מואיר, </w:t>
      </w:r>
      <w:r w:rsidR="005766EB" w:rsidRPr="00777249">
        <w:rPr>
          <w:rFonts w:ascii="FrankRuehl" w:hAnsi="FrankRuehl" w:cs="FrankRuehl" w:hint="cs"/>
          <w:color w:val="000000"/>
          <w:kern w:val="10"/>
          <w:rtl/>
        </w:rPr>
        <w:t xml:space="preserve">סוג של ׳חוקה׳ </w:t>
      </w:r>
      <w:r w:rsidR="0088272E" w:rsidRPr="00777249">
        <w:rPr>
          <w:rFonts w:ascii="FrankRuehl" w:hAnsi="FrankRuehl" w:cs="FrankRuehl" w:hint="cs"/>
          <w:color w:val="000000"/>
          <w:kern w:val="10"/>
          <w:rtl/>
        </w:rPr>
        <w:t xml:space="preserve">עירונית </w:t>
      </w:r>
      <w:r w:rsidR="005766EB" w:rsidRPr="00777249">
        <w:rPr>
          <w:rFonts w:ascii="FrankRuehl" w:hAnsi="FrankRuehl" w:cs="FrankRuehl" w:hint="cs"/>
          <w:color w:val="000000"/>
          <w:kern w:val="10"/>
          <w:rtl/>
        </w:rPr>
        <w:t xml:space="preserve">לא כתובה, </w:t>
      </w:r>
      <w:r w:rsidR="00850CEB" w:rsidRPr="00777249">
        <w:rPr>
          <w:rFonts w:ascii="FrankRuehl" w:hAnsi="FrankRuehl" w:cs="FrankRuehl" w:hint="cs"/>
          <w:color w:val="000000"/>
          <w:kern w:val="10"/>
          <w:rtl/>
        </w:rPr>
        <w:t xml:space="preserve">רגע </w:t>
      </w:r>
      <w:r w:rsidR="005766EB" w:rsidRPr="00777249">
        <w:rPr>
          <w:rFonts w:ascii="FrankRuehl" w:hAnsi="FrankRuehl" w:cs="FrankRuehl" w:hint="cs"/>
          <w:color w:val="000000"/>
          <w:kern w:val="10"/>
          <w:rtl/>
        </w:rPr>
        <w:t xml:space="preserve">לפני עידן החוקה </w:t>
      </w:r>
      <w:r w:rsidR="0088272E" w:rsidRPr="00777249">
        <w:rPr>
          <w:rFonts w:ascii="FrankRuehl" w:hAnsi="FrankRuehl" w:cs="FrankRuehl" w:hint="cs"/>
          <w:color w:val="000000"/>
          <w:kern w:val="10"/>
          <w:rtl/>
        </w:rPr>
        <w:t xml:space="preserve">המדינתית </w:t>
      </w:r>
      <w:r w:rsidR="005766EB" w:rsidRPr="00777249">
        <w:rPr>
          <w:rFonts w:ascii="FrankRuehl" w:hAnsi="FrankRuehl" w:cs="FrankRuehl" w:hint="cs"/>
          <w:color w:val="000000"/>
          <w:kern w:val="10"/>
          <w:rtl/>
        </w:rPr>
        <w:t xml:space="preserve">שיחל </w:t>
      </w:r>
      <w:r w:rsidR="00850CEB" w:rsidRPr="00777249">
        <w:rPr>
          <w:rFonts w:ascii="FrankRuehl" w:hAnsi="FrankRuehl" w:cs="FrankRuehl" w:hint="cs"/>
          <w:color w:val="000000"/>
          <w:kern w:val="10"/>
          <w:rtl/>
        </w:rPr>
        <w:t xml:space="preserve">בעוד כמה עשורי שנים </w:t>
      </w:r>
      <w:r w:rsidR="00CA0CB5" w:rsidRPr="00777249">
        <w:rPr>
          <w:rFonts w:ascii="FrankRuehl" w:hAnsi="FrankRuehl" w:cs="FrankRuehl" w:hint="cs"/>
          <w:color w:val="000000"/>
          <w:kern w:val="10"/>
          <w:rtl/>
        </w:rPr>
        <w:t>ביבשת אמריקה הרחוקה</w:t>
      </w:r>
      <w:r w:rsidR="00887137" w:rsidRPr="00777249">
        <w:rPr>
          <w:rFonts w:ascii="FrankRuehl" w:hAnsi="FrankRuehl" w:cs="FrankRuehl" w:hint="cs"/>
          <w:color w:val="000000"/>
          <w:kern w:val="10"/>
          <w:rtl/>
        </w:rPr>
        <w:t xml:space="preserve"> (מואיר </w:t>
      </w:r>
      <w:r w:rsidR="000026DD">
        <w:rPr>
          <w:rFonts w:ascii="FrankRuehl" w:hAnsi="FrankRuehl" w:cs="FrankRuehl" w:hint="cs"/>
          <w:color w:val="000000"/>
          <w:kern w:val="10"/>
          <w:rtl/>
        </w:rPr>
        <w:t>2005:</w:t>
      </w:r>
      <w:r w:rsidR="00887137" w:rsidRPr="00777249">
        <w:rPr>
          <w:rFonts w:ascii="FrankRuehl" w:hAnsi="FrankRuehl" w:cs="FrankRuehl" w:hint="cs"/>
          <w:color w:val="000000"/>
          <w:kern w:val="10"/>
          <w:rtl/>
        </w:rPr>
        <w:t xml:space="preserve"> 255–252. ובאופן מקומי יותר: הנ״</w:t>
      </w:r>
      <w:r w:rsidR="000026DD">
        <w:rPr>
          <w:rFonts w:ascii="FrankRuehl" w:hAnsi="FrankRuehl" w:cs="FrankRuehl" w:hint="cs"/>
          <w:color w:val="000000"/>
          <w:kern w:val="10"/>
          <w:rtl/>
        </w:rPr>
        <w:t>ל</w:t>
      </w:r>
      <w:r w:rsidR="00887137" w:rsidRPr="00777249">
        <w:rPr>
          <w:rFonts w:ascii="FrankRuehl" w:hAnsi="FrankRuehl" w:cs="FrankRuehl" w:hint="cs"/>
          <w:color w:val="000000"/>
          <w:kern w:val="10"/>
          <w:rtl/>
        </w:rPr>
        <w:t xml:space="preserve"> </w:t>
      </w:r>
      <w:r w:rsidR="000026DD">
        <w:rPr>
          <w:rFonts w:ascii="FrankRuehl" w:hAnsi="FrankRuehl" w:cs="FrankRuehl" w:hint="cs"/>
          <w:color w:val="000000"/>
          <w:kern w:val="10"/>
          <w:rtl/>
        </w:rPr>
        <w:t>1981:</w:t>
      </w:r>
      <w:r w:rsidR="00887137" w:rsidRPr="00777249">
        <w:rPr>
          <w:rFonts w:ascii="FrankRuehl" w:hAnsi="FrankRuehl" w:cs="FrankRuehl" w:hint="cs"/>
          <w:color w:val="000000"/>
          <w:kern w:val="10"/>
          <w:rtl/>
        </w:rPr>
        <w:t xml:space="preserve"> 211–185).</w:t>
      </w:r>
    </w:p>
    <w:p w14:paraId="63EAC9CE" w14:textId="2E1B828A" w:rsidR="005766EB" w:rsidRPr="00777249" w:rsidRDefault="005766EB" w:rsidP="00FD092A">
      <w:pPr>
        <w:bidi/>
        <w:spacing w:line="276" w:lineRule="auto"/>
        <w:rPr>
          <w:rFonts w:ascii="FrankRuehl" w:eastAsia="Calibri" w:hAnsi="FrankRuehl" w:cs="FrankRuehl"/>
          <w:rtl/>
        </w:rPr>
      </w:pPr>
      <w:r w:rsidRPr="00777249">
        <w:rPr>
          <w:rFonts w:ascii="FrankRuehl" w:hAnsi="FrankRuehl" w:cs="FrankRuehl" w:hint="cs"/>
          <w:color w:val="000000"/>
          <w:kern w:val="10"/>
          <w:rtl/>
        </w:rPr>
        <w:t xml:space="preserve">בין מרכיבי התהלוכה של העיר היהודית של פראג לא </w:t>
      </w:r>
      <w:r w:rsidR="000348D6" w:rsidRPr="00777249">
        <w:rPr>
          <w:rFonts w:ascii="FrankRuehl" w:hAnsi="FrankRuehl" w:cs="FrankRuehl" w:hint="cs"/>
          <w:color w:val="000000"/>
          <w:kern w:val="10"/>
          <w:rtl/>
        </w:rPr>
        <w:t>מפתיע, אם כן,</w:t>
      </w:r>
      <w:r w:rsidRPr="00777249">
        <w:rPr>
          <w:rFonts w:ascii="FrankRuehl" w:hAnsi="FrankRuehl" w:cs="FrankRuehl" w:hint="cs"/>
          <w:color w:val="000000"/>
          <w:kern w:val="10"/>
          <w:rtl/>
        </w:rPr>
        <w:t xml:space="preserve"> לראות </w:t>
      </w:r>
      <w:r w:rsidR="00CA0CB5" w:rsidRPr="00777249">
        <w:rPr>
          <w:rFonts w:ascii="FrankRuehl" w:hAnsi="FrankRuehl" w:cs="FrankRuehl" w:hint="cs"/>
          <w:color w:val="000000"/>
          <w:kern w:val="10"/>
          <w:rtl/>
        </w:rPr>
        <w:t xml:space="preserve">את שמעון וולף - ראש הקהל - מוביל </w:t>
      </w:r>
      <w:r w:rsidRPr="00777249">
        <w:rPr>
          <w:rFonts w:ascii="FrankRuehl" w:hAnsi="FrankRuehl" w:cs="FrankRuehl" w:hint="cs"/>
          <w:color w:val="000000"/>
          <w:kern w:val="10"/>
          <w:rtl/>
        </w:rPr>
        <w:t>בשורה</w:t>
      </w:r>
      <w:r w:rsidR="00CA0CB5" w:rsidRPr="00777249">
        <w:rPr>
          <w:rFonts w:ascii="FrankRuehl" w:hAnsi="FrankRuehl" w:cs="FrankRuehl" w:hint="cs"/>
          <w:color w:val="000000"/>
          <w:kern w:val="10"/>
          <w:rtl/>
        </w:rPr>
        <w:t xml:space="preserve"> הראשונה. </w:t>
      </w:r>
      <w:r w:rsidR="000348D6" w:rsidRPr="00777249">
        <w:rPr>
          <w:rFonts w:ascii="FrankRuehl" w:hAnsi="FrankRuehl" w:cs="FrankRuehl" w:hint="cs"/>
          <w:color w:val="000000"/>
          <w:kern w:val="10"/>
          <w:rtl/>
        </w:rPr>
        <w:t>גם אין הפתעה בנוכחותם של</w:t>
      </w:r>
      <w:r w:rsidRPr="00777249">
        <w:rPr>
          <w:rFonts w:ascii="FrankRuehl" w:hAnsi="FrankRuehl" w:cs="FrankRuehl" w:hint="cs"/>
          <w:color w:val="000000"/>
          <w:kern w:val="10"/>
          <w:rtl/>
        </w:rPr>
        <w:t xml:space="preserve"> תלמידי החכמים </w:t>
      </w:r>
      <w:r w:rsidR="000348D6" w:rsidRPr="00777249">
        <w:rPr>
          <w:rFonts w:ascii="FrankRuehl" w:hAnsi="FrankRuehl" w:cs="FrankRuehl" w:hint="cs"/>
          <w:color w:val="000000"/>
          <w:kern w:val="10"/>
          <w:rtl/>
        </w:rPr>
        <w:t>ו</w:t>
      </w:r>
      <w:r w:rsidRPr="00777249">
        <w:rPr>
          <w:rFonts w:ascii="FrankRuehl" w:hAnsi="FrankRuehl" w:cs="FrankRuehl" w:hint="cs"/>
          <w:color w:val="000000"/>
          <w:kern w:val="10"/>
          <w:rtl/>
        </w:rPr>
        <w:t>הרבנים</w:t>
      </w:r>
      <w:r w:rsidR="000348D6" w:rsidRPr="00777249">
        <w:rPr>
          <w:rFonts w:ascii="FrankRuehl" w:hAnsi="FrankRuehl" w:cs="FrankRuehl" w:hint="cs"/>
          <w:color w:val="000000"/>
          <w:kern w:val="10"/>
          <w:rtl/>
        </w:rPr>
        <w:t xml:space="preserve"> – מייצגי המנהיגות הדתית-מסורתית, בשורה השניה</w:t>
      </w:r>
      <w:r w:rsidRPr="00777249">
        <w:rPr>
          <w:rFonts w:ascii="FrankRuehl" w:hAnsi="FrankRuehl" w:cs="FrankRuehl" w:hint="cs"/>
          <w:color w:val="000000"/>
          <w:kern w:val="10"/>
          <w:rtl/>
        </w:rPr>
        <w:t xml:space="preserve">. גם הגילדות היהודיות השונות (קצבים, חייטים </w:t>
      </w:r>
      <w:r w:rsidR="00CA0CB5" w:rsidRPr="00777249">
        <w:rPr>
          <w:rFonts w:ascii="FrankRuehl" w:hAnsi="FrankRuehl" w:cs="FrankRuehl" w:hint="cs"/>
          <w:color w:val="000000"/>
          <w:kern w:val="10"/>
          <w:rtl/>
        </w:rPr>
        <w:t>ספרים</w:t>
      </w:r>
      <w:r w:rsidRPr="00777249">
        <w:rPr>
          <w:rFonts w:ascii="FrankRuehl" w:hAnsi="FrankRuehl" w:cs="FrankRuehl" w:hint="cs"/>
          <w:color w:val="000000"/>
          <w:kern w:val="10"/>
          <w:rtl/>
        </w:rPr>
        <w:t>) מבליטות את חשיבותן במבנה ה</w:t>
      </w:r>
      <w:r w:rsidR="0088272E" w:rsidRPr="00777249">
        <w:rPr>
          <w:rFonts w:ascii="FrankRuehl" w:hAnsi="FrankRuehl" w:cs="FrankRuehl" w:hint="cs"/>
          <w:color w:val="000000"/>
          <w:kern w:val="10"/>
          <w:rtl/>
        </w:rPr>
        <w:t xml:space="preserve">קהילתי </w:t>
      </w:r>
      <w:r w:rsidRPr="00777249">
        <w:rPr>
          <w:rFonts w:ascii="FrankRuehl" w:hAnsi="FrankRuehl" w:cs="FrankRuehl" w:hint="cs"/>
          <w:color w:val="000000"/>
          <w:kern w:val="10"/>
          <w:rtl/>
        </w:rPr>
        <w:t xml:space="preserve">בדגלים </w:t>
      </w:r>
      <w:r w:rsidR="00CA0CB5" w:rsidRPr="00777249">
        <w:rPr>
          <w:rFonts w:ascii="FrankRuehl" w:hAnsi="FrankRuehl" w:cs="FrankRuehl" w:hint="cs"/>
          <w:color w:val="000000"/>
          <w:kern w:val="10"/>
          <w:rtl/>
        </w:rPr>
        <w:t>נישאים</w:t>
      </w:r>
      <w:r w:rsidR="0088272E" w:rsidRPr="00777249">
        <w:rPr>
          <w:rFonts w:ascii="FrankRuehl" w:hAnsi="FrankRuehl" w:cs="FrankRuehl" w:hint="cs"/>
          <w:color w:val="000000"/>
          <w:kern w:val="10"/>
          <w:rtl/>
        </w:rPr>
        <w:t xml:space="preserve"> עלי תרנים עצומי ממדים</w:t>
      </w:r>
      <w:r w:rsidRPr="00777249">
        <w:rPr>
          <w:rFonts w:ascii="FrankRuehl" w:hAnsi="FrankRuehl" w:cs="FrankRuehl" w:hint="cs"/>
          <w:color w:val="000000"/>
          <w:kern w:val="10"/>
          <w:rtl/>
        </w:rPr>
        <w:t xml:space="preserve">. אך את העין לוכדת דווקא </w:t>
      </w:r>
      <w:r w:rsidRPr="00777249">
        <w:rPr>
          <w:rFonts w:ascii="FrankRuehl" w:eastAsia="Calibri" w:hAnsi="FrankRuehl" w:cs="FrankRuehl" w:hint="cs"/>
          <w:rtl/>
        </w:rPr>
        <w:t>דמותו עצומ</w:t>
      </w:r>
      <w:r w:rsidR="00986706">
        <w:rPr>
          <w:rFonts w:ascii="FrankRuehl" w:eastAsia="Calibri" w:hAnsi="FrankRuehl" w:cs="FrankRuehl" w:hint="cs"/>
          <w:rtl/>
        </w:rPr>
        <w:t>ת המימדים</w:t>
      </w:r>
      <w:r w:rsidRPr="00777249">
        <w:rPr>
          <w:rFonts w:ascii="FrankRuehl" w:eastAsia="Calibri" w:hAnsi="FrankRuehl" w:cs="FrankRuehl" w:hint="cs"/>
          <w:rtl/>
        </w:rPr>
        <w:t xml:space="preserve"> של בכחוס</w:t>
      </w:r>
      <w:r w:rsidR="00CA0CB5" w:rsidRPr="00777249">
        <w:rPr>
          <w:rFonts w:ascii="FrankRuehl" w:eastAsia="Calibri" w:hAnsi="FrankRuehl" w:cs="FrankRuehl" w:hint="cs"/>
          <w:rtl/>
        </w:rPr>
        <w:t>.</w:t>
      </w:r>
      <w:r w:rsidRPr="00777249">
        <w:rPr>
          <w:rFonts w:ascii="FrankRuehl" w:eastAsia="Calibri" w:hAnsi="FrankRuehl" w:cs="FrankRuehl" w:hint="cs"/>
          <w:rtl/>
        </w:rPr>
        <w:t xml:space="preserve"> </w:t>
      </w:r>
      <w:r w:rsidR="00CA0CB5" w:rsidRPr="00777249">
        <w:rPr>
          <w:rFonts w:ascii="FrankRuehl" w:eastAsia="Calibri" w:hAnsi="FrankRuehl" w:cs="FrankRuehl" w:hint="cs"/>
          <w:rtl/>
        </w:rPr>
        <w:t xml:space="preserve">מרכבתו מובלת בידי שישה </w:t>
      </w:r>
      <w:r w:rsidR="00A706EE" w:rsidRPr="00777249">
        <w:rPr>
          <w:rFonts w:ascii="FrankRuehl" w:eastAsia="Calibri" w:hAnsi="FrankRuehl" w:cs="FrankRuehl" w:hint="cs"/>
          <w:rtl/>
        </w:rPr>
        <w:t>יהודים</w:t>
      </w:r>
      <w:r w:rsidR="00CA0CB5" w:rsidRPr="00777249">
        <w:rPr>
          <w:rFonts w:ascii="FrankRuehl" w:eastAsia="Calibri" w:hAnsi="FrankRuehl" w:cs="FrankRuehl" w:hint="cs"/>
          <w:rtl/>
        </w:rPr>
        <w:t xml:space="preserve">, והוא עצמו </w:t>
      </w:r>
      <w:r w:rsidRPr="00777249">
        <w:rPr>
          <w:rFonts w:ascii="FrankRuehl" w:eastAsia="Calibri" w:hAnsi="FrankRuehl" w:cs="FrankRuehl" w:hint="cs"/>
          <w:rtl/>
        </w:rPr>
        <w:t>רוכב על חבית יין ענקית</w:t>
      </w:r>
      <w:r w:rsidR="00CA0CB5" w:rsidRPr="00777249">
        <w:rPr>
          <w:rFonts w:ascii="FrankRuehl" w:eastAsia="Calibri" w:hAnsi="FrankRuehl" w:cs="FrankRuehl" w:hint="cs"/>
          <w:rtl/>
        </w:rPr>
        <w:t>.</w:t>
      </w:r>
      <w:r w:rsidRPr="00777249">
        <w:rPr>
          <w:rFonts w:ascii="FrankRuehl" w:eastAsia="Calibri" w:hAnsi="FrankRuehl" w:cs="FrankRuehl" w:hint="cs"/>
          <w:rtl/>
        </w:rPr>
        <w:t xml:space="preserve"> אחריו מרקד יהודי עם בקבוק שכר.</w:t>
      </w:r>
      <w:r w:rsidR="00BF5711" w:rsidRPr="00777249">
        <w:rPr>
          <w:rFonts w:ascii="FrankRuehl" w:eastAsia="Calibri" w:hAnsi="FrankRuehl" w:cs="FrankRuehl" w:hint="cs"/>
          <w:rtl/>
        </w:rPr>
        <w:t xml:space="preserve"> </w:t>
      </w:r>
      <w:r w:rsidRPr="00777249">
        <w:rPr>
          <w:rFonts w:ascii="FrankRuehl" w:eastAsia="Calibri" w:hAnsi="FrankRuehl" w:cs="FrankRuehl" w:hint="cs"/>
          <w:rtl/>
        </w:rPr>
        <w:t xml:space="preserve">לא רחוק ממנו משטח ענק, נישא בידי שמונה אנשים, שעליו מיוצג האל פן, כשהוא משורר בחליל הרועים הארוך שלו. חיות היער </w:t>
      </w:r>
      <w:r w:rsidRPr="00777249">
        <w:rPr>
          <w:rFonts w:ascii="FrankRuehl" w:eastAsia="Calibri" w:hAnsi="FrankRuehl" w:cs="FrankRuehl" w:hint="cs"/>
          <w:rtl/>
        </w:rPr>
        <w:lastRenderedPageBreak/>
        <w:t xml:space="preserve">נישאות </w:t>
      </w:r>
      <w:r w:rsidR="00CA0CB5" w:rsidRPr="00777249">
        <w:rPr>
          <w:rFonts w:ascii="FrankRuehl" w:eastAsia="Calibri" w:hAnsi="FrankRuehl" w:cs="FrankRuehl" w:hint="cs"/>
          <w:rtl/>
        </w:rPr>
        <w:t xml:space="preserve">גם הן </w:t>
      </w:r>
      <w:r w:rsidRPr="00777249">
        <w:rPr>
          <w:rFonts w:ascii="FrankRuehl" w:eastAsia="Calibri" w:hAnsi="FrankRuehl" w:cs="FrankRuehl" w:hint="cs"/>
          <w:rtl/>
        </w:rPr>
        <w:t>על גבי המשטח, מציצות מבין העצים, מכושפות מנגינתו</w:t>
      </w:r>
      <w:r w:rsidR="001C6977" w:rsidRPr="00777249">
        <w:rPr>
          <w:rFonts w:ascii="FrankRuehl" w:eastAsia="Calibri" w:hAnsi="FrankRuehl" w:cs="FrankRuehl" w:hint="cs"/>
          <w:rtl/>
        </w:rPr>
        <w:t xml:space="preserve"> (</w:t>
      </w:r>
      <w:r w:rsidR="001F148B" w:rsidRPr="00777249">
        <w:rPr>
          <w:rFonts w:ascii="FrankRuehl" w:hAnsi="FrankRuehl" w:cs="FrankRuehl" w:hint="cs"/>
        </w:rPr>
        <w:t>Zierlicher Aufzug</w:t>
      </w:r>
      <w:r w:rsidR="001F148B" w:rsidRPr="00777249">
        <w:rPr>
          <w:rFonts w:ascii="FrankRuehl" w:hAnsi="FrankRuehl" w:cs="FrankRuehl" w:hint="cs"/>
          <w:rtl/>
        </w:rPr>
        <w:t xml:space="preserve"> 1741</w:t>
      </w:r>
      <w:r w:rsidR="000026DD">
        <w:rPr>
          <w:rFonts w:ascii="FrankRuehl" w:hAnsi="FrankRuehl" w:cs="FrankRuehl" w:hint="cs"/>
          <w:rtl/>
        </w:rPr>
        <w:t xml:space="preserve">. </w:t>
      </w:r>
      <w:r w:rsidR="00A12A2B" w:rsidRPr="00777249">
        <w:rPr>
          <w:rFonts w:ascii="FrankRuehl" w:hAnsi="FrankRuehl" w:cs="FrankRuehl" w:hint="cs"/>
          <w:rtl/>
        </w:rPr>
        <w:t>פן נמצא תחת המספר 18, ו</w:t>
      </w:r>
      <w:r w:rsidR="001F148B" w:rsidRPr="00777249">
        <w:rPr>
          <w:rFonts w:ascii="FrankRuehl" w:hAnsi="FrankRuehl" w:cs="FrankRuehl" w:hint="cs"/>
          <w:rtl/>
        </w:rPr>
        <w:t>בכחוס ממוספר</w:t>
      </w:r>
      <w:r w:rsidR="00A12A2B" w:rsidRPr="00777249">
        <w:rPr>
          <w:rFonts w:ascii="FrankRuehl" w:hAnsi="FrankRuehl" w:cs="FrankRuehl" w:hint="cs"/>
          <w:rtl/>
        </w:rPr>
        <w:t xml:space="preserve"> 31. על הטקסט המלווה ראו סילבר 2019</w:t>
      </w:r>
      <w:r w:rsidR="001C6977" w:rsidRPr="00777249">
        <w:rPr>
          <w:rFonts w:ascii="FrankRuehl" w:eastAsia="Calibri" w:hAnsi="FrankRuehl" w:cs="FrankRuehl" w:hint="cs"/>
          <w:rtl/>
        </w:rPr>
        <w:t>).</w:t>
      </w:r>
    </w:p>
    <w:p w14:paraId="7D9F88C7" w14:textId="60598FAB" w:rsidR="005766EB" w:rsidRPr="00777249" w:rsidRDefault="005766EB" w:rsidP="00FD092A">
      <w:pPr>
        <w:bidi/>
        <w:spacing w:line="276" w:lineRule="auto"/>
        <w:rPr>
          <w:rFonts w:ascii="FrankRuehl" w:eastAsia="Calibri" w:hAnsi="FrankRuehl" w:cs="FrankRuehl"/>
          <w:rtl/>
        </w:rPr>
      </w:pPr>
      <w:r w:rsidRPr="00777249">
        <w:rPr>
          <w:rFonts w:ascii="FrankRuehl" w:eastAsia="Calibri" w:hAnsi="FrankRuehl" w:cs="FrankRuehl" w:hint="cs"/>
          <w:rtl/>
        </w:rPr>
        <w:t>מדוע צועדים בכחוס ופן ברחוב היהודים?</w:t>
      </w:r>
      <w:r w:rsidR="00F75DB8" w:rsidRPr="00777249">
        <w:rPr>
          <w:rStyle w:val="FootnoteReference"/>
          <w:rFonts w:ascii="FrankRuehl" w:eastAsia="Calibri" w:hAnsi="FrankRuehl" w:cs="FrankRuehl" w:hint="cs"/>
          <w:rtl/>
        </w:rPr>
        <w:footnoteReference w:id="1"/>
      </w:r>
      <w:r w:rsidRPr="00777249">
        <w:rPr>
          <w:rFonts w:ascii="FrankRuehl" w:eastAsia="Calibri" w:hAnsi="FrankRuehl" w:cs="FrankRuehl" w:hint="cs"/>
          <w:rtl/>
        </w:rPr>
        <w:t xml:space="preserve"> מה </w:t>
      </w:r>
      <w:r w:rsidR="00F00ECF" w:rsidRPr="00777249">
        <w:rPr>
          <w:rFonts w:ascii="FrankRuehl" w:eastAsia="Calibri" w:hAnsi="FrankRuehl" w:cs="FrankRuehl" w:hint="cs"/>
          <w:rtl/>
        </w:rPr>
        <w:t xml:space="preserve">היה </w:t>
      </w:r>
      <w:r w:rsidR="00BF5711" w:rsidRPr="00777249">
        <w:rPr>
          <w:rFonts w:ascii="FrankRuehl" w:eastAsia="Calibri" w:hAnsi="FrankRuehl" w:cs="FrankRuehl" w:hint="cs"/>
          <w:rtl/>
        </w:rPr>
        <w:t>תפקידם</w:t>
      </w:r>
      <w:r w:rsidRPr="00777249">
        <w:rPr>
          <w:rFonts w:ascii="FrankRuehl" w:eastAsia="Calibri" w:hAnsi="FrankRuehl" w:cs="FrankRuehl" w:hint="cs"/>
          <w:rtl/>
        </w:rPr>
        <w:t xml:space="preserve"> בתחביר התרבותי של קהילות יהודי אירופה במאה השמונה עשרה ? </w:t>
      </w:r>
      <w:r w:rsidR="00BD1B2A" w:rsidRPr="00777249">
        <w:rPr>
          <w:rFonts w:ascii="FrankRuehl" w:eastAsia="Calibri" w:hAnsi="FrankRuehl" w:cs="FrankRuehl" w:hint="cs"/>
          <w:rtl/>
        </w:rPr>
        <w:t xml:space="preserve">את השאלה הזו טבעי יהיה להפנות אל הרב – </w:t>
      </w:r>
      <w:r w:rsidR="00B47FB7" w:rsidRPr="00777249">
        <w:rPr>
          <w:rFonts w:ascii="FrankRuehl" w:eastAsia="Calibri" w:hAnsi="FrankRuehl" w:cs="FrankRuehl" w:hint="cs"/>
          <w:rtl/>
        </w:rPr>
        <w:t xml:space="preserve">מייצג </w:t>
      </w:r>
      <w:r w:rsidR="00E7109F" w:rsidRPr="00777249">
        <w:rPr>
          <w:rFonts w:ascii="FrankRuehl" w:eastAsia="Calibri" w:hAnsi="FrankRuehl" w:cs="FrankRuehl" w:hint="cs"/>
          <w:rtl/>
        </w:rPr>
        <w:t>ה</w:t>
      </w:r>
      <w:r w:rsidR="00BD1B2A" w:rsidRPr="00777249">
        <w:rPr>
          <w:rFonts w:ascii="FrankRuehl" w:eastAsia="Calibri" w:hAnsi="FrankRuehl" w:cs="FrankRuehl" w:hint="cs"/>
          <w:rtl/>
        </w:rPr>
        <w:t xml:space="preserve">סמכות הדתית </w:t>
      </w:r>
      <w:r w:rsidR="00E7109F" w:rsidRPr="00777249">
        <w:rPr>
          <w:rFonts w:ascii="FrankRuehl" w:eastAsia="Calibri" w:hAnsi="FrankRuehl" w:cs="FrankRuehl" w:hint="cs"/>
          <w:rtl/>
        </w:rPr>
        <w:t>ב</w:t>
      </w:r>
      <w:r w:rsidR="00BD1B2A" w:rsidRPr="00777249">
        <w:rPr>
          <w:rFonts w:ascii="FrankRuehl" w:eastAsia="Calibri" w:hAnsi="FrankRuehl" w:cs="FrankRuehl" w:hint="cs"/>
          <w:rtl/>
        </w:rPr>
        <w:t>קהילה היהודית המסורתית בעת החדשה המוקדמת</w:t>
      </w:r>
      <w:r w:rsidR="00E7109F" w:rsidRPr="00777249">
        <w:rPr>
          <w:rFonts w:ascii="FrankRuehl" w:eastAsia="Calibri" w:hAnsi="FrankRuehl" w:cs="FrankRuehl" w:hint="cs"/>
          <w:rtl/>
        </w:rPr>
        <w:t xml:space="preserve"> (על קהילת פראג ותהליכיה ראו </w:t>
      </w:r>
      <w:r w:rsidR="00953A95" w:rsidRPr="00777249">
        <w:rPr>
          <w:rFonts w:ascii="FrankRuehl" w:eastAsia="Calibri" w:hAnsi="FrankRuehl" w:cs="FrankRuehl" w:hint="cs"/>
          <w:rtl/>
        </w:rPr>
        <w:t xml:space="preserve">למשל </w:t>
      </w:r>
      <w:r w:rsidR="00E7109F" w:rsidRPr="00777249">
        <w:rPr>
          <w:rFonts w:ascii="FrankRuehl" w:eastAsia="Calibri" w:hAnsi="FrankRuehl" w:cs="FrankRuehl" w:hint="cs"/>
          <w:rtl/>
        </w:rPr>
        <w:t xml:space="preserve">ספרסטון 2014, </w:t>
      </w:r>
      <w:r w:rsidR="00953A95" w:rsidRPr="00777249">
        <w:rPr>
          <w:rFonts w:ascii="FrankRuehl" w:eastAsia="Calibri" w:hAnsi="FrankRuehl" w:cs="FrankRuehl" w:hint="cs"/>
          <w:rtl/>
        </w:rPr>
        <w:t>שוחט</w:t>
      </w:r>
      <w:r w:rsidR="00C31AE2" w:rsidRPr="00777249">
        <w:rPr>
          <w:rFonts w:ascii="FrankRuehl" w:eastAsia="Calibri" w:hAnsi="FrankRuehl" w:cs="FrankRuehl" w:hint="cs"/>
          <w:rtl/>
        </w:rPr>
        <w:t xml:space="preserve"> 1961 כהנא 2013)</w:t>
      </w:r>
      <w:r w:rsidR="00BD1B2A" w:rsidRPr="00777249">
        <w:rPr>
          <w:rFonts w:ascii="FrankRuehl" w:eastAsia="Calibri" w:hAnsi="FrankRuehl" w:cs="FrankRuehl" w:hint="cs"/>
          <w:rtl/>
        </w:rPr>
        <w:t>.</w:t>
      </w:r>
      <w:r w:rsidR="00A12A2B" w:rsidRPr="00777249">
        <w:rPr>
          <w:rFonts w:ascii="FrankRuehl" w:eastAsia="Calibri" w:hAnsi="FrankRuehl" w:cs="FrankRuehl" w:hint="cs"/>
          <w:rtl/>
        </w:rPr>
        <w:t xml:space="preserve"> </w:t>
      </w:r>
      <w:r w:rsidRPr="00777249">
        <w:rPr>
          <w:rFonts w:ascii="FrankRuehl" w:eastAsia="Calibri" w:hAnsi="FrankRuehl" w:cs="FrankRuehl" w:hint="cs"/>
          <w:rtl/>
        </w:rPr>
        <w:t>נפנה איפא אל שורת הרבנים עטויי הזקן</w:t>
      </w:r>
      <w:r w:rsidR="00CA0CB5" w:rsidRPr="00777249">
        <w:rPr>
          <w:rFonts w:ascii="FrankRuehl" w:eastAsia="Calibri" w:hAnsi="FrankRuehl" w:cs="FrankRuehl" w:hint="cs"/>
          <w:rtl/>
        </w:rPr>
        <w:t>, בשורת המצעד השניה</w:t>
      </w:r>
      <w:r w:rsidRPr="00777249">
        <w:rPr>
          <w:rFonts w:ascii="FrankRuehl" w:eastAsia="Calibri" w:hAnsi="FrankRuehl" w:cs="FrankRuehl" w:hint="cs"/>
          <w:rtl/>
        </w:rPr>
        <w:t xml:space="preserve">. אחד מהם הוא הרב יהונתן אייבשיץ </w:t>
      </w:r>
      <w:r w:rsidR="00A706EE" w:rsidRPr="00777249">
        <w:rPr>
          <w:rFonts w:ascii="FrankRuehl" w:eastAsia="Calibri" w:hAnsi="FrankRuehl" w:cs="FrankRuehl" w:hint="cs"/>
          <w:rtl/>
        </w:rPr>
        <w:t xml:space="preserve">(1690-1764) </w:t>
      </w:r>
      <w:r w:rsidRPr="00777249">
        <w:rPr>
          <w:rFonts w:ascii="FrankRuehl" w:eastAsia="Calibri" w:hAnsi="FrankRuehl" w:cs="FrankRuehl" w:hint="cs"/>
          <w:rtl/>
        </w:rPr>
        <w:t>שכיהן באותה השעה</w:t>
      </w:r>
      <w:r w:rsidR="00A706EE" w:rsidRPr="00777249">
        <w:rPr>
          <w:rFonts w:ascii="FrankRuehl" w:eastAsia="Calibri" w:hAnsi="FrankRuehl" w:cs="FrankRuehl" w:hint="cs"/>
          <w:rtl/>
        </w:rPr>
        <w:t xml:space="preserve"> </w:t>
      </w:r>
      <w:r w:rsidR="0068064C" w:rsidRPr="00777249">
        <w:rPr>
          <w:rFonts w:ascii="FrankRuehl" w:eastAsia="Calibri" w:hAnsi="FrankRuehl" w:cs="FrankRuehl" w:hint="cs"/>
          <w:rtl/>
        </w:rPr>
        <w:t xml:space="preserve">כסמכות הרבנית </w:t>
      </w:r>
      <w:r w:rsidR="00A706EE" w:rsidRPr="00777249">
        <w:rPr>
          <w:rFonts w:ascii="FrankRuehl" w:eastAsia="Calibri" w:hAnsi="FrankRuehl" w:cs="FrankRuehl" w:hint="cs"/>
          <w:rtl/>
        </w:rPr>
        <w:t>הבכיר</w:t>
      </w:r>
      <w:r w:rsidR="0068064C" w:rsidRPr="00777249">
        <w:rPr>
          <w:rFonts w:ascii="FrankRuehl" w:eastAsia="Calibri" w:hAnsi="FrankRuehl" w:cs="FrankRuehl" w:hint="cs"/>
          <w:rtl/>
        </w:rPr>
        <w:t>ה</w:t>
      </w:r>
      <w:r w:rsidR="00A706EE" w:rsidRPr="00777249">
        <w:rPr>
          <w:rFonts w:ascii="FrankRuehl" w:eastAsia="Calibri" w:hAnsi="FrankRuehl" w:cs="FrankRuehl" w:hint="cs"/>
          <w:rtl/>
        </w:rPr>
        <w:t xml:space="preserve"> בקהיל</w:t>
      </w:r>
      <w:r w:rsidR="00A12A2B" w:rsidRPr="00777249">
        <w:rPr>
          <w:rFonts w:ascii="FrankRuehl" w:eastAsia="Calibri" w:hAnsi="FrankRuehl" w:cs="FrankRuehl" w:hint="cs"/>
          <w:rtl/>
        </w:rPr>
        <w:t>ת היהודים</w:t>
      </w:r>
      <w:r w:rsidR="0068064C" w:rsidRPr="00777249">
        <w:rPr>
          <w:rFonts w:ascii="FrankRuehl" w:eastAsia="Calibri" w:hAnsi="FrankRuehl" w:cs="FrankRuehl" w:hint="cs"/>
          <w:rtl/>
        </w:rPr>
        <w:t xml:space="preserve"> של העיר</w:t>
      </w:r>
      <w:r w:rsidR="00C31AE2" w:rsidRPr="00777249">
        <w:rPr>
          <w:rFonts w:ascii="FrankRuehl" w:eastAsia="Calibri" w:hAnsi="FrankRuehl" w:cs="FrankRuehl" w:hint="cs"/>
          <w:rtl/>
        </w:rPr>
        <w:t xml:space="preserve">. </w:t>
      </w:r>
      <w:r w:rsidRPr="00777249">
        <w:rPr>
          <w:rFonts w:ascii="FrankRuehl" w:eastAsia="Calibri" w:hAnsi="FrankRuehl" w:cs="FrankRuehl" w:hint="cs"/>
          <w:rtl/>
        </w:rPr>
        <w:t xml:space="preserve">שלש שנים אחרי </w:t>
      </w:r>
      <w:r w:rsidR="00BF5711" w:rsidRPr="00777249">
        <w:rPr>
          <w:rFonts w:ascii="FrankRuehl" w:eastAsia="Calibri" w:hAnsi="FrankRuehl" w:cs="FrankRuehl" w:hint="cs"/>
          <w:rtl/>
        </w:rPr>
        <w:t>שצעד לצד בכחוס ופן בתהלוכה</w:t>
      </w:r>
      <w:r w:rsidRPr="00777249">
        <w:rPr>
          <w:rFonts w:ascii="FrankRuehl" w:eastAsia="Calibri" w:hAnsi="FrankRuehl" w:cs="FrankRuehl" w:hint="cs"/>
          <w:rtl/>
        </w:rPr>
        <w:t xml:space="preserve"> </w:t>
      </w:r>
      <w:r w:rsidR="00BF5711" w:rsidRPr="00777249">
        <w:rPr>
          <w:rFonts w:ascii="FrankRuehl" w:eastAsia="Calibri" w:hAnsi="FrankRuehl" w:cs="FrankRuehl" w:hint="cs"/>
          <w:rtl/>
        </w:rPr>
        <w:t>תיאר</w:t>
      </w:r>
      <w:r w:rsidRPr="00777249">
        <w:rPr>
          <w:rFonts w:ascii="FrankRuehl" w:eastAsia="Calibri" w:hAnsi="FrankRuehl" w:cs="FrankRuehl" w:hint="cs"/>
          <w:rtl/>
        </w:rPr>
        <w:t xml:space="preserve"> </w:t>
      </w:r>
      <w:r w:rsidR="00BF5711" w:rsidRPr="00777249">
        <w:rPr>
          <w:rFonts w:ascii="FrankRuehl" w:eastAsia="Calibri" w:hAnsi="FrankRuehl" w:cs="FrankRuehl" w:hint="cs"/>
          <w:rtl/>
        </w:rPr>
        <w:t>הרב אייבשיץ</w:t>
      </w:r>
      <w:r w:rsidR="00CA0CB5" w:rsidRPr="00777249">
        <w:rPr>
          <w:rFonts w:ascii="FrankRuehl" w:eastAsia="Calibri" w:hAnsi="FrankRuehl" w:cs="FrankRuehl" w:hint="cs"/>
          <w:rtl/>
        </w:rPr>
        <w:t xml:space="preserve"> </w:t>
      </w:r>
      <w:r w:rsidR="00EA26B1" w:rsidRPr="00777249">
        <w:rPr>
          <w:rFonts w:ascii="FrankRuehl" w:eastAsia="Calibri" w:hAnsi="FrankRuehl" w:cs="FrankRuehl" w:hint="cs"/>
          <w:rtl/>
        </w:rPr>
        <w:t xml:space="preserve">באופן מפתיע </w:t>
      </w:r>
      <w:r w:rsidR="00BF5711" w:rsidRPr="00777249">
        <w:rPr>
          <w:rFonts w:ascii="FrankRuehl" w:eastAsia="Calibri" w:hAnsi="FrankRuehl" w:cs="FrankRuehl" w:hint="cs"/>
          <w:rtl/>
        </w:rPr>
        <w:t xml:space="preserve">את חשיבותם של יצירי המיתולוגיה הגרקו-רומאית עבור </w:t>
      </w:r>
      <w:r w:rsidR="00EA26B1" w:rsidRPr="00777249">
        <w:rPr>
          <w:rFonts w:ascii="FrankRuehl" w:eastAsia="Calibri" w:hAnsi="FrankRuehl" w:cs="FrankRuehl" w:hint="cs"/>
          <w:rtl/>
        </w:rPr>
        <w:t>התרבות היהודית</w:t>
      </w:r>
      <w:r w:rsidR="00C31AE2" w:rsidRPr="00777249">
        <w:rPr>
          <w:rFonts w:ascii="FrankRuehl" w:eastAsia="Calibri" w:hAnsi="FrankRuehl" w:cs="FrankRuehl" w:hint="cs"/>
          <w:rtl/>
        </w:rPr>
        <w:t xml:space="preserve"> (על הרב אייבשיץ ראו </w:t>
      </w:r>
      <w:r w:rsidR="00CD6AF9" w:rsidRPr="00777249">
        <w:rPr>
          <w:rFonts w:ascii="FrankRuehl" w:hAnsi="FrankRuehl" w:cs="FrankRuehl" w:hint="cs"/>
        </w:rPr>
        <w:t>Klemperer</w:t>
      </w:r>
      <w:r w:rsidR="00CD6AF9" w:rsidRPr="00777249">
        <w:rPr>
          <w:rFonts w:ascii="FrankRuehl" w:hAnsi="FrankRuehl" w:cs="FrankRuehl" w:hint="cs"/>
          <w:rtl/>
        </w:rPr>
        <w:t xml:space="preserve"> 1858, סמט 2010, כהנא 2021</w:t>
      </w:r>
      <w:r w:rsidR="000026DD">
        <w:rPr>
          <w:rFonts w:ascii="FrankRuehl" w:hAnsi="FrankRuehl" w:cs="FrankRuehl" w:hint="cs"/>
          <w:rtl/>
        </w:rPr>
        <w:t xml:space="preserve">: </w:t>
      </w:r>
      <w:r w:rsidR="009E5C29" w:rsidRPr="00777249">
        <w:rPr>
          <w:rFonts w:ascii="FrankRuehl" w:hAnsi="FrankRuehl" w:cs="FrankRuehl" w:hint="cs"/>
          <w:rtl/>
        </w:rPr>
        <w:t>262-356)</w:t>
      </w:r>
      <w:r w:rsidR="00BF5711" w:rsidRPr="00777249">
        <w:rPr>
          <w:rFonts w:ascii="FrankRuehl" w:eastAsia="Calibri" w:hAnsi="FrankRuehl" w:cs="FrankRuehl" w:hint="cs"/>
          <w:rtl/>
        </w:rPr>
        <w:t xml:space="preserve">. בדרשה </w:t>
      </w:r>
      <w:r w:rsidR="00EA26B1" w:rsidRPr="00777249">
        <w:rPr>
          <w:rFonts w:ascii="FrankRuehl" w:eastAsia="Calibri" w:hAnsi="FrankRuehl" w:cs="FrankRuehl" w:hint="cs"/>
          <w:rtl/>
        </w:rPr>
        <w:t xml:space="preserve">שנשא </w:t>
      </w:r>
      <w:r w:rsidR="00CA0CB5" w:rsidRPr="00777249">
        <w:rPr>
          <w:rFonts w:ascii="FrankRuehl" w:eastAsia="Calibri" w:hAnsi="FrankRuehl" w:cs="FrankRuehl" w:hint="cs"/>
          <w:rtl/>
        </w:rPr>
        <w:t>בבית הכנסת הסביר הרב</w:t>
      </w:r>
      <w:r w:rsidR="00BF5711" w:rsidRPr="00777249">
        <w:rPr>
          <w:rFonts w:ascii="FrankRuehl" w:eastAsia="Calibri" w:hAnsi="FrankRuehl" w:cs="FrankRuehl" w:hint="cs"/>
          <w:rtl/>
        </w:rPr>
        <w:t xml:space="preserve"> כי השמש והכוכבים מחלקים לבני האדם את תכונותיהם</w:t>
      </w:r>
      <w:r w:rsidR="00CA0CB5" w:rsidRPr="00777249">
        <w:rPr>
          <w:rFonts w:ascii="FrankRuehl" w:eastAsia="Calibri" w:hAnsi="FrankRuehl" w:cs="FrankRuehl" w:hint="cs"/>
          <w:rtl/>
        </w:rPr>
        <w:t>, דוגמת</w:t>
      </w:r>
      <w:r w:rsidR="00BF5711" w:rsidRPr="00777249">
        <w:rPr>
          <w:rFonts w:ascii="FrankRuehl" w:eastAsia="Calibri" w:hAnsi="FrankRuehl" w:cs="FrankRuehl" w:hint="cs"/>
          <w:rtl/>
        </w:rPr>
        <w:t xml:space="preserve"> כח, יופי, וחיי נצח. שליטה מעולה בטכניקות הרמטיות ואסטרליות עתיקות יומין, טען הרב, סייעו לאנשי יוון ורומא לנתב את הכוחות האסטרולוגיים וההרמטיים של השמש והכוכבים וליצור ענקים, גיבורים</w:t>
      </w:r>
      <w:r w:rsidR="00CA0CB5" w:rsidRPr="00777249">
        <w:rPr>
          <w:rFonts w:ascii="FrankRuehl" w:eastAsia="Calibri" w:hAnsi="FrankRuehl" w:cs="FrankRuehl" w:hint="cs"/>
          <w:rtl/>
        </w:rPr>
        <w:t xml:space="preserve"> שכוחם על-אנושי, </w:t>
      </w:r>
      <w:r w:rsidR="00BF5711" w:rsidRPr="00777249">
        <w:rPr>
          <w:rFonts w:ascii="FrankRuehl" w:eastAsia="Calibri" w:hAnsi="FrankRuehl" w:cs="FrankRuehl" w:hint="cs"/>
          <w:rtl/>
        </w:rPr>
        <w:t xml:space="preserve">ונשים בעלות יופי שמיימי. בגלל כוחות העל האלה תיארו אותם </w:t>
      </w:r>
      <w:r w:rsidR="00986706">
        <w:rPr>
          <w:rFonts w:ascii="FrankRuehl" w:eastAsia="Calibri" w:hAnsi="FrankRuehl" w:cs="FrankRuehl" w:hint="cs"/>
          <w:rtl/>
        </w:rPr>
        <w:t>בני האדם</w:t>
      </w:r>
      <w:r w:rsidR="00BF5711" w:rsidRPr="00777249">
        <w:rPr>
          <w:rFonts w:ascii="FrankRuehl" w:eastAsia="Calibri" w:hAnsi="FrankRuehl" w:cs="FrankRuehl" w:hint="cs"/>
          <w:rtl/>
        </w:rPr>
        <w:t xml:space="preserve"> כאלים (׳נושאי תואר אלוה׳</w:t>
      </w:r>
      <w:r w:rsidR="00986706">
        <w:rPr>
          <w:rFonts w:ascii="FrankRuehl" w:eastAsia="Calibri" w:hAnsi="FrankRuehl" w:cs="FrankRuehl" w:hint="cs"/>
          <w:rtl/>
        </w:rPr>
        <w:t xml:space="preserve"> כלשונו</w:t>
      </w:r>
      <w:r w:rsidR="00BF5711" w:rsidRPr="00777249">
        <w:rPr>
          <w:rFonts w:ascii="FrankRuehl" w:eastAsia="Calibri" w:hAnsi="FrankRuehl" w:cs="FrankRuehl" w:hint="cs"/>
          <w:rtl/>
        </w:rPr>
        <w:t>)</w:t>
      </w:r>
      <w:r w:rsidR="00986706">
        <w:rPr>
          <w:rFonts w:ascii="FrankRuehl" w:eastAsia="Calibri" w:hAnsi="FrankRuehl" w:cs="FrankRuehl" w:hint="cs"/>
          <w:rtl/>
        </w:rPr>
        <w:t>.</w:t>
      </w:r>
      <w:r w:rsidR="00BF5711" w:rsidRPr="00777249">
        <w:rPr>
          <w:rFonts w:ascii="FrankRuehl" w:eastAsia="Calibri" w:hAnsi="FrankRuehl" w:cs="FrankRuehl" w:hint="cs"/>
          <w:rtl/>
        </w:rPr>
        <w:t xml:space="preserve"> עולם הקסם </w:t>
      </w:r>
      <w:r w:rsidR="001F6C3C" w:rsidRPr="00777249">
        <w:rPr>
          <w:rFonts w:ascii="FrankRuehl" w:eastAsia="Calibri" w:hAnsi="FrankRuehl" w:cs="FrankRuehl" w:hint="cs"/>
          <w:rtl/>
        </w:rPr>
        <w:t>המכושף</w:t>
      </w:r>
      <w:r w:rsidR="00BF5711" w:rsidRPr="00777249">
        <w:rPr>
          <w:rFonts w:ascii="FrankRuehl" w:eastAsia="Calibri" w:hAnsi="FrankRuehl" w:cs="FrankRuehl" w:hint="cs"/>
          <w:rtl/>
        </w:rPr>
        <w:t>, המשיך הרב ותיאר לשומעיו</w:t>
      </w:r>
      <w:r w:rsidR="00BD1B2A" w:rsidRPr="00777249">
        <w:rPr>
          <w:rFonts w:ascii="FrankRuehl" w:eastAsia="Calibri" w:hAnsi="FrankRuehl" w:cs="FrankRuehl" w:hint="cs"/>
          <w:rtl/>
        </w:rPr>
        <w:t xml:space="preserve"> בשנת 1744</w:t>
      </w:r>
      <w:r w:rsidR="00BF5711" w:rsidRPr="00777249">
        <w:rPr>
          <w:rFonts w:ascii="FrankRuehl" w:eastAsia="Calibri" w:hAnsi="FrankRuehl" w:cs="FrankRuehl" w:hint="cs"/>
          <w:rtl/>
        </w:rPr>
        <w:t xml:space="preserve">, </w:t>
      </w:r>
      <w:r w:rsidR="001F6C3C" w:rsidRPr="00777249">
        <w:rPr>
          <w:rFonts w:ascii="FrankRuehl" w:eastAsia="Calibri" w:hAnsi="FrankRuehl" w:cs="FrankRuehl" w:hint="cs"/>
          <w:rtl/>
        </w:rPr>
        <w:t>׳גורש׳ מאירופה בת העת החדשה, ושרד רק בתרבויות רחוקות: בסין ובהודו, כמו גם ב</w:t>
      </w:r>
      <w:r w:rsidR="00CA0CB5" w:rsidRPr="00777249">
        <w:rPr>
          <w:rFonts w:ascii="FrankRuehl" w:eastAsia="Calibri" w:hAnsi="FrankRuehl" w:cs="FrankRuehl" w:hint="cs"/>
          <w:rtl/>
        </w:rPr>
        <w:t xml:space="preserve">שבטי </w:t>
      </w:r>
      <w:r w:rsidR="001F6C3C" w:rsidRPr="00777249">
        <w:rPr>
          <w:rFonts w:ascii="FrankRuehl" w:eastAsia="Calibri" w:hAnsi="FrankRuehl" w:cs="FrankRuehl" w:hint="cs"/>
          <w:rtl/>
        </w:rPr>
        <w:t>פראי</w:t>
      </w:r>
      <w:r w:rsidR="00A77AEA" w:rsidRPr="00777249">
        <w:rPr>
          <w:rFonts w:ascii="FrankRuehl" w:eastAsia="Calibri" w:hAnsi="FrankRuehl" w:cs="FrankRuehl" w:hint="cs"/>
          <w:rtl/>
        </w:rPr>
        <w:t>ם בפרו</w:t>
      </w:r>
      <w:r w:rsidR="001F1C16" w:rsidRPr="00777249">
        <w:rPr>
          <w:rFonts w:ascii="FrankRuehl" w:eastAsia="Calibri" w:hAnsi="FrankRuehl" w:cs="FrankRuehl" w:hint="cs"/>
          <w:rtl/>
        </w:rPr>
        <w:t>. שם ניתן למצא עיסוק מתמטי בטכניקות הרמטיות מעין אלה</w:t>
      </w:r>
      <w:r w:rsidR="001F6C3C" w:rsidRPr="00777249">
        <w:rPr>
          <w:rFonts w:ascii="FrankRuehl" w:eastAsia="Calibri" w:hAnsi="FrankRuehl" w:cs="FrankRuehl" w:hint="cs"/>
          <w:rtl/>
        </w:rPr>
        <w:t>. העדר הענקים מאירופה במאה השמונה עשרה</w:t>
      </w:r>
      <w:r w:rsidR="00A77AEA" w:rsidRPr="00777249">
        <w:rPr>
          <w:rFonts w:ascii="FrankRuehl" w:eastAsia="Calibri" w:hAnsi="FrankRuehl" w:cs="FrankRuehl" w:hint="cs"/>
          <w:rtl/>
        </w:rPr>
        <w:t>, המשיך הרב ואמר,</w:t>
      </w:r>
      <w:r w:rsidR="001F6C3C" w:rsidRPr="00777249">
        <w:rPr>
          <w:rFonts w:ascii="FrankRuehl" w:eastAsia="Calibri" w:hAnsi="FrankRuehl" w:cs="FrankRuehl" w:hint="cs"/>
          <w:rtl/>
        </w:rPr>
        <w:t xml:space="preserve"> גרם ל</w:t>
      </w:r>
      <w:r w:rsidR="002233F2" w:rsidRPr="00777249">
        <w:rPr>
          <w:rFonts w:ascii="FrankRuehl" w:eastAsia="Calibri" w:hAnsi="FrankRuehl" w:cs="FrankRuehl" w:hint="cs"/>
          <w:rtl/>
        </w:rPr>
        <w:t>מלומדים רבים בני זמננו</w:t>
      </w:r>
      <w:r w:rsidR="001F6C3C" w:rsidRPr="00777249">
        <w:rPr>
          <w:rFonts w:ascii="FrankRuehl" w:eastAsia="Calibri" w:hAnsi="FrankRuehl" w:cs="FrankRuehl" w:hint="cs"/>
          <w:rtl/>
        </w:rPr>
        <w:t xml:space="preserve"> להטיל ספק בעצם קיומם של האלים</w:t>
      </w:r>
      <w:r w:rsidR="002233F2" w:rsidRPr="00777249">
        <w:rPr>
          <w:rFonts w:ascii="FrankRuehl" w:eastAsia="Calibri" w:hAnsi="FrankRuehl" w:cs="FrankRuehl" w:hint="cs"/>
          <w:rtl/>
        </w:rPr>
        <w:t xml:space="preserve">, ובתקפות </w:t>
      </w:r>
      <w:r w:rsidR="001F6C3C" w:rsidRPr="00777249">
        <w:rPr>
          <w:rFonts w:ascii="FrankRuehl" w:eastAsia="Calibri" w:hAnsi="FrankRuehl" w:cs="FrankRuehl" w:hint="cs"/>
          <w:rtl/>
        </w:rPr>
        <w:t>עדותם של הומרוס ושל הסודיוס. המסורות הספרותיות עתיקות הימים של המערב</w:t>
      </w:r>
      <w:r w:rsidR="002233F2" w:rsidRPr="00777249">
        <w:rPr>
          <w:rFonts w:ascii="FrankRuehl" w:eastAsia="Calibri" w:hAnsi="FrankRuehl" w:cs="FrankRuehl" w:hint="cs"/>
          <w:rtl/>
        </w:rPr>
        <w:t xml:space="preserve">, אמר הרב, </w:t>
      </w:r>
      <w:r w:rsidR="00CA0CB5" w:rsidRPr="00777249">
        <w:rPr>
          <w:rFonts w:ascii="FrankRuehl" w:eastAsia="Calibri" w:hAnsi="FrankRuehl" w:cs="FrankRuehl" w:hint="cs"/>
          <w:rtl/>
        </w:rPr>
        <w:t>מוטלות היום</w:t>
      </w:r>
      <w:r w:rsidR="001F6C3C" w:rsidRPr="00777249">
        <w:rPr>
          <w:rFonts w:ascii="FrankRuehl" w:eastAsia="Calibri" w:hAnsi="FrankRuehl" w:cs="FrankRuehl" w:hint="cs"/>
          <w:rtl/>
        </w:rPr>
        <w:t xml:space="preserve"> בספק</w:t>
      </w:r>
      <w:r w:rsidR="009E5C29" w:rsidRPr="00777249">
        <w:rPr>
          <w:rFonts w:ascii="FrankRuehl" w:eastAsia="Calibri" w:hAnsi="FrankRuehl" w:cs="FrankRuehl" w:hint="cs"/>
          <w:rtl/>
        </w:rPr>
        <w:t xml:space="preserve"> (</w:t>
      </w:r>
      <w:r w:rsidR="00D608DF" w:rsidRPr="00777249">
        <w:rPr>
          <w:rFonts w:ascii="FrankRuehl" w:eastAsia="Calibri" w:hAnsi="FrankRuehl" w:cs="FrankRuehl" w:hint="cs"/>
          <w:rtl/>
        </w:rPr>
        <w:t xml:space="preserve">אייבשיץ תשמ״ח [תקלז], עמ׳ </w:t>
      </w:r>
      <w:r w:rsidR="00504844" w:rsidRPr="00777249">
        <w:rPr>
          <w:rFonts w:ascii="FrankRuehl" w:eastAsia="Calibri" w:hAnsi="FrankRuehl" w:cs="FrankRuehl" w:hint="cs"/>
          <w:rtl/>
        </w:rPr>
        <w:t>פט, וראה שם, עמ׳ קנ</w:t>
      </w:r>
      <w:r w:rsidR="004F01AE" w:rsidRPr="00777249">
        <w:rPr>
          <w:rFonts w:ascii="FrankRuehl" w:eastAsia="Calibri" w:hAnsi="FrankRuehl" w:cs="FrankRuehl" w:hint="cs"/>
          <w:rtl/>
        </w:rPr>
        <w:t xml:space="preserve">. וראה </w:t>
      </w:r>
      <w:r w:rsidR="006A5541" w:rsidRPr="00777249">
        <w:rPr>
          <w:rFonts w:ascii="FrankRuehl" w:eastAsia="Calibri" w:hAnsi="FrankRuehl" w:cs="FrankRuehl" w:hint="cs"/>
          <w:rtl/>
        </w:rPr>
        <w:t>כהנא 2021</w:t>
      </w:r>
      <w:r w:rsidR="004F01AE" w:rsidRPr="00777249">
        <w:rPr>
          <w:rFonts w:ascii="FrankRuehl" w:eastAsia="Calibri" w:hAnsi="FrankRuehl" w:cs="FrankRuehl" w:hint="cs"/>
          <w:rtl/>
        </w:rPr>
        <w:t xml:space="preserve">, </w:t>
      </w:r>
      <w:r w:rsidR="006A5541" w:rsidRPr="00777249">
        <w:rPr>
          <w:rFonts w:ascii="FrankRuehl" w:eastAsia="Calibri" w:hAnsi="FrankRuehl" w:cs="FrankRuehl" w:hint="cs"/>
          <w:rtl/>
        </w:rPr>
        <w:t>עמ׳</w:t>
      </w:r>
      <w:r w:rsidR="004F01AE" w:rsidRPr="00777249">
        <w:rPr>
          <w:rFonts w:ascii="FrankRuehl" w:eastAsia="Calibri" w:hAnsi="FrankRuehl" w:cs="FrankRuehl" w:hint="cs"/>
          <w:rtl/>
        </w:rPr>
        <w:t xml:space="preserve"> 262–356</w:t>
      </w:r>
      <w:r w:rsidR="006A5541" w:rsidRPr="00777249">
        <w:rPr>
          <w:rFonts w:ascii="FrankRuehl" w:eastAsia="Calibri" w:hAnsi="FrankRuehl" w:cs="FrankRuehl" w:hint="cs"/>
          <w:rtl/>
        </w:rPr>
        <w:t xml:space="preserve"> </w:t>
      </w:r>
      <w:r w:rsidR="00504844" w:rsidRPr="00777249">
        <w:rPr>
          <w:rFonts w:ascii="FrankRuehl" w:eastAsia="Calibri" w:hAnsi="FrankRuehl" w:cs="FrankRuehl" w:hint="cs"/>
          <w:rtl/>
        </w:rPr>
        <w:t>).</w:t>
      </w:r>
    </w:p>
    <w:p w14:paraId="3F869F9B" w14:textId="512D8A57" w:rsidR="001F6C3C" w:rsidRPr="00777249" w:rsidRDefault="001F6C3C" w:rsidP="00FD092A">
      <w:pPr>
        <w:bidi/>
        <w:spacing w:line="276" w:lineRule="auto"/>
        <w:rPr>
          <w:rFonts w:ascii="FrankRuehl" w:eastAsia="Calibri" w:hAnsi="FrankRuehl" w:cs="FrankRuehl"/>
          <w:rtl/>
        </w:rPr>
      </w:pPr>
      <w:r w:rsidRPr="00777249">
        <w:rPr>
          <w:rFonts w:ascii="FrankRuehl" w:eastAsia="Calibri" w:hAnsi="FrankRuehl" w:cs="FrankRuehl" w:hint="cs"/>
          <w:rtl/>
        </w:rPr>
        <w:t xml:space="preserve">עניינו של הרב בפולמוס הנוצרי </w:t>
      </w:r>
      <w:r w:rsidR="00143D79" w:rsidRPr="00777249">
        <w:rPr>
          <w:rFonts w:ascii="FrankRuehl" w:eastAsia="Calibri" w:hAnsi="FrankRuehl" w:cs="FrankRuehl" w:hint="cs"/>
          <w:rtl/>
        </w:rPr>
        <w:t xml:space="preserve">של המאה השמונה עשרה </w:t>
      </w:r>
      <w:r w:rsidRPr="00777249">
        <w:rPr>
          <w:rFonts w:ascii="FrankRuehl" w:eastAsia="Calibri" w:hAnsi="FrankRuehl" w:cs="FrankRuehl" w:hint="cs"/>
          <w:rtl/>
        </w:rPr>
        <w:t>אודות האמת ההיסטורית ש</w:t>
      </w:r>
      <w:r w:rsidR="00143D79" w:rsidRPr="00777249">
        <w:rPr>
          <w:rFonts w:ascii="FrankRuehl" w:eastAsia="Calibri" w:hAnsi="FrankRuehl" w:cs="FrankRuehl" w:hint="cs"/>
          <w:rtl/>
        </w:rPr>
        <w:t xml:space="preserve">מאחורי </w:t>
      </w:r>
      <w:r w:rsidRPr="00777249">
        <w:rPr>
          <w:rFonts w:ascii="FrankRuehl" w:eastAsia="Calibri" w:hAnsi="FrankRuehl" w:cs="FrankRuehl" w:hint="cs"/>
          <w:rtl/>
        </w:rPr>
        <w:t xml:space="preserve">המיתולוגיה היוונית-רומאית </w:t>
      </w:r>
      <w:r w:rsidR="001947C6" w:rsidRPr="00777249">
        <w:rPr>
          <w:rFonts w:ascii="FrankRuehl" w:eastAsia="Calibri" w:hAnsi="FrankRuehl" w:cs="FrankRuehl" w:hint="cs"/>
          <w:rtl/>
        </w:rPr>
        <w:t>(</w:t>
      </w:r>
      <w:r w:rsidR="00986706">
        <w:rPr>
          <w:rFonts w:ascii="FrankRuehl" w:eastAsia="Calibri" w:hAnsi="FrankRuehl" w:cs="FrankRuehl" w:hint="cs"/>
          <w:rtl/>
        </w:rPr>
        <w:t xml:space="preserve">על הפולמוס </w:t>
      </w:r>
      <w:r w:rsidR="001947C6" w:rsidRPr="00777249">
        <w:rPr>
          <w:rFonts w:ascii="FrankRuehl" w:eastAsia="Calibri" w:hAnsi="FrankRuehl" w:cs="FrankRuehl" w:hint="cs"/>
          <w:rtl/>
        </w:rPr>
        <w:t>ראו למשל</w:t>
      </w:r>
      <w:r w:rsidR="009C29C0" w:rsidRPr="00777249">
        <w:rPr>
          <w:rFonts w:ascii="FrankRuehl" w:eastAsia="Calibri" w:hAnsi="FrankRuehl" w:cs="FrankRuehl" w:hint="cs"/>
          <w:rtl/>
        </w:rPr>
        <w:t xml:space="preserve"> </w:t>
      </w:r>
      <w:r w:rsidR="009C29C0" w:rsidRPr="00777249">
        <w:rPr>
          <w:rFonts w:ascii="FrankRuehl" w:hAnsi="FrankRuehl" w:cs="FrankRuehl" w:hint="cs"/>
        </w:rPr>
        <w:t>Feldman</w:t>
      </w:r>
      <w:r w:rsidR="00B35C7F" w:rsidRPr="00777249">
        <w:rPr>
          <w:rFonts w:ascii="FrankRuehl" w:hAnsi="FrankRuehl" w:cs="FrankRuehl" w:hint="cs"/>
        </w:rPr>
        <w:t xml:space="preserve"> and</w:t>
      </w:r>
      <w:r w:rsidR="009C29C0" w:rsidRPr="00777249">
        <w:rPr>
          <w:rFonts w:ascii="FrankRuehl" w:hAnsi="FrankRuehl" w:cs="FrankRuehl" w:hint="cs"/>
        </w:rPr>
        <w:t xml:space="preserve"> Richardson</w:t>
      </w:r>
      <w:r w:rsidR="00B35C7F" w:rsidRPr="00777249">
        <w:rPr>
          <w:rFonts w:ascii="FrankRuehl" w:hAnsi="FrankRuehl" w:cs="FrankRuehl" w:hint="cs"/>
        </w:rPr>
        <w:t xml:space="preserve"> 2000, Israel 2001</w:t>
      </w:r>
      <w:r w:rsidR="00B40B54" w:rsidRPr="00777249">
        <w:rPr>
          <w:rFonts w:ascii="FrankRuehl" w:hAnsi="FrankRuehl" w:cs="FrankRuehl" w:hint="cs"/>
        </w:rPr>
        <w:t>: 359-374</w:t>
      </w:r>
      <w:r w:rsidR="00B35C7F" w:rsidRPr="00777249">
        <w:rPr>
          <w:rFonts w:ascii="FrankRuehl" w:hAnsi="FrankRuehl" w:cs="FrankRuehl" w:hint="cs"/>
        </w:rPr>
        <w:t>; idem 2003</w:t>
      </w:r>
      <w:r w:rsidR="001947C6" w:rsidRPr="00777249">
        <w:rPr>
          <w:rFonts w:ascii="FrankRuehl" w:eastAsia="Calibri" w:hAnsi="FrankRuehl" w:cs="FrankRuehl" w:hint="cs"/>
          <w:rtl/>
        </w:rPr>
        <w:t xml:space="preserve"> </w:t>
      </w:r>
      <w:r w:rsidR="00651CA8" w:rsidRPr="00777249">
        <w:rPr>
          <w:rFonts w:ascii="FrankRuehl" w:eastAsia="Calibri" w:hAnsi="FrankRuehl" w:cs="FrankRuehl" w:hint="cs"/>
          <w:rtl/>
        </w:rPr>
        <w:t>)</w:t>
      </w:r>
      <w:r w:rsidR="00B35C7F" w:rsidRPr="00777249">
        <w:rPr>
          <w:rFonts w:ascii="FrankRuehl" w:eastAsia="Calibri" w:hAnsi="FrankRuehl" w:cs="FrankRuehl" w:hint="cs"/>
          <w:rtl/>
        </w:rPr>
        <w:t xml:space="preserve"> </w:t>
      </w:r>
      <w:r w:rsidRPr="00777249">
        <w:rPr>
          <w:rFonts w:ascii="FrankRuehl" w:eastAsia="Calibri" w:hAnsi="FrankRuehl" w:cs="FrankRuehl" w:hint="cs"/>
          <w:rtl/>
        </w:rPr>
        <w:t>עשוי לעורר גם את ענייננו</w:t>
      </w:r>
      <w:r w:rsidR="0051499D" w:rsidRPr="00777249">
        <w:rPr>
          <w:rFonts w:ascii="FrankRuehl" w:eastAsia="Calibri" w:hAnsi="FrankRuehl" w:cs="FrankRuehl" w:hint="cs"/>
          <w:rtl/>
        </w:rPr>
        <w:t xml:space="preserve"> שלנו</w:t>
      </w:r>
      <w:r w:rsidRPr="00777249">
        <w:rPr>
          <w:rFonts w:ascii="FrankRuehl" w:eastAsia="Calibri" w:hAnsi="FrankRuehl" w:cs="FrankRuehl" w:hint="cs"/>
          <w:rtl/>
        </w:rPr>
        <w:t>: באיזה צורה הפכו הרקולס ומינרבה, הלנה ו</w:t>
      </w:r>
      <w:r w:rsidR="00CA0CB5" w:rsidRPr="00777249">
        <w:rPr>
          <w:rFonts w:ascii="FrankRuehl" w:eastAsia="Calibri" w:hAnsi="FrankRuehl" w:cs="FrankRuehl" w:hint="cs"/>
          <w:rtl/>
        </w:rPr>
        <w:t>אפרודיטי</w:t>
      </w:r>
      <w:r w:rsidRPr="00777249">
        <w:rPr>
          <w:rFonts w:ascii="FrankRuehl" w:eastAsia="Calibri" w:hAnsi="FrankRuehl" w:cs="FrankRuehl" w:hint="cs"/>
          <w:rtl/>
        </w:rPr>
        <w:t xml:space="preserve"> לדמויות</w:t>
      </w:r>
      <w:r w:rsidR="000154EE" w:rsidRPr="00777249">
        <w:rPr>
          <w:rFonts w:ascii="FrankRuehl" w:eastAsia="Calibri" w:hAnsi="FrankRuehl" w:cs="FrankRuehl" w:hint="cs"/>
          <w:rtl/>
        </w:rPr>
        <w:t xml:space="preserve"> </w:t>
      </w:r>
      <w:r w:rsidR="00E97DE0">
        <w:rPr>
          <w:rFonts w:ascii="FrankRuehl" w:eastAsia="Calibri" w:hAnsi="FrankRuehl" w:cs="FrankRuehl" w:hint="cs"/>
          <w:rtl/>
        </w:rPr>
        <w:t>מוכרות</w:t>
      </w:r>
      <w:r w:rsidRPr="00777249">
        <w:rPr>
          <w:rFonts w:ascii="FrankRuehl" w:eastAsia="Calibri" w:hAnsi="FrankRuehl" w:cs="FrankRuehl" w:hint="cs"/>
          <w:rtl/>
        </w:rPr>
        <w:t xml:space="preserve"> עבור הקהל היהודי של הרב? </w:t>
      </w:r>
      <w:r w:rsidR="00494A79" w:rsidRPr="00777249">
        <w:rPr>
          <w:rFonts w:ascii="FrankRuehl" w:eastAsia="Calibri" w:hAnsi="FrankRuehl" w:cs="FrankRuehl" w:hint="cs"/>
          <w:rtl/>
        </w:rPr>
        <w:t xml:space="preserve">ומדוע חשוב כל כך </w:t>
      </w:r>
      <w:r w:rsidR="00E97DE0">
        <w:rPr>
          <w:rFonts w:ascii="FrankRuehl" w:eastAsia="Calibri" w:hAnsi="FrankRuehl" w:cs="FrankRuehl" w:hint="cs"/>
          <w:rtl/>
        </w:rPr>
        <w:t xml:space="preserve">היה לרב </w:t>
      </w:r>
      <w:r w:rsidR="00494A79" w:rsidRPr="00777249">
        <w:rPr>
          <w:rFonts w:ascii="FrankRuehl" w:eastAsia="Calibri" w:hAnsi="FrankRuehl" w:cs="FrankRuehl" w:hint="cs"/>
          <w:rtl/>
        </w:rPr>
        <w:t xml:space="preserve">להילחם על </w:t>
      </w:r>
      <w:r w:rsidR="00143D79" w:rsidRPr="00777249">
        <w:rPr>
          <w:rFonts w:ascii="FrankRuehl" w:eastAsia="Calibri" w:hAnsi="FrankRuehl" w:cs="FrankRuehl" w:hint="cs"/>
          <w:rtl/>
        </w:rPr>
        <w:t>האמת המדעית וההיסטורית שעומדת מאחריהם</w:t>
      </w:r>
      <w:r w:rsidR="00E97DE0">
        <w:rPr>
          <w:rFonts w:ascii="FrankRuehl" w:eastAsia="Calibri" w:hAnsi="FrankRuehl" w:cs="FrankRuehl" w:hint="cs"/>
          <w:rtl/>
        </w:rPr>
        <w:t>, ו</w:t>
      </w:r>
      <w:r w:rsidR="00143D79" w:rsidRPr="00777249">
        <w:rPr>
          <w:rFonts w:ascii="FrankRuehl" w:eastAsia="Calibri" w:hAnsi="FrankRuehl" w:cs="FrankRuehl" w:hint="cs"/>
          <w:rtl/>
        </w:rPr>
        <w:t xml:space="preserve">דווקא </w:t>
      </w:r>
      <w:r w:rsidRPr="00777249">
        <w:rPr>
          <w:rFonts w:ascii="FrankRuehl" w:eastAsia="Calibri" w:hAnsi="FrankRuehl" w:cs="FrankRuehl" w:hint="cs"/>
          <w:rtl/>
        </w:rPr>
        <w:t xml:space="preserve">בעיתוי המסויים הזה ? </w:t>
      </w:r>
    </w:p>
    <w:p w14:paraId="4D4CF6D3" w14:textId="02D3019A" w:rsidR="001F6C3C" w:rsidRPr="00E97DE0" w:rsidRDefault="001F6C3C" w:rsidP="00FD092A">
      <w:pPr>
        <w:bidi/>
        <w:spacing w:line="276" w:lineRule="auto"/>
        <w:rPr>
          <w:rFonts w:ascii="FrankRuehl" w:eastAsia="Calibri" w:hAnsi="FrankRuehl" w:cs="FrankRuehl"/>
          <w:rtl/>
          <w:lang w:val="en-US"/>
        </w:rPr>
      </w:pPr>
      <w:r w:rsidRPr="00777249">
        <w:rPr>
          <w:rFonts w:ascii="FrankRuehl" w:eastAsia="Calibri" w:hAnsi="FrankRuehl" w:cs="FrankRuehl" w:hint="cs"/>
          <w:rtl/>
        </w:rPr>
        <w:t>כדי לה</w:t>
      </w:r>
      <w:r w:rsidR="00CA0CB5" w:rsidRPr="00777249">
        <w:rPr>
          <w:rFonts w:ascii="FrankRuehl" w:eastAsia="Calibri" w:hAnsi="FrankRuehl" w:cs="FrankRuehl" w:hint="cs"/>
          <w:rtl/>
        </w:rPr>
        <w:t>שיב</w:t>
      </w:r>
      <w:r w:rsidRPr="00777249">
        <w:rPr>
          <w:rFonts w:ascii="FrankRuehl" w:eastAsia="Calibri" w:hAnsi="FrankRuehl" w:cs="FrankRuehl" w:hint="cs"/>
          <w:rtl/>
        </w:rPr>
        <w:t xml:space="preserve"> לשאלות יהיה עלינו לשוב </w:t>
      </w:r>
      <w:r w:rsidR="00143D79" w:rsidRPr="00777249">
        <w:rPr>
          <w:rFonts w:ascii="FrankRuehl" w:eastAsia="Calibri" w:hAnsi="FrankRuehl" w:cs="FrankRuehl" w:hint="cs"/>
          <w:rtl/>
        </w:rPr>
        <w:t>מעט</w:t>
      </w:r>
      <w:r w:rsidRPr="00777249">
        <w:rPr>
          <w:rFonts w:ascii="FrankRuehl" w:eastAsia="Calibri" w:hAnsi="FrankRuehl" w:cs="FrankRuehl" w:hint="cs"/>
          <w:rtl/>
        </w:rPr>
        <w:t xml:space="preserve"> לאחור. </w:t>
      </w:r>
    </w:p>
    <w:p w14:paraId="73239584" w14:textId="372BF059" w:rsidR="00580A42" w:rsidRPr="00777249" w:rsidRDefault="00580A42" w:rsidP="00FD092A">
      <w:pPr>
        <w:bidi/>
        <w:spacing w:line="276" w:lineRule="auto"/>
        <w:rPr>
          <w:rFonts w:ascii="FrankRuehl" w:eastAsia="Calibri" w:hAnsi="FrankRuehl" w:cs="FrankRuehl"/>
          <w:rtl/>
        </w:rPr>
      </w:pPr>
    </w:p>
    <w:p w14:paraId="2BB068DD" w14:textId="2BEC88AB" w:rsidR="00580A42" w:rsidRPr="00777249" w:rsidRDefault="00580A42" w:rsidP="00FD092A">
      <w:pPr>
        <w:bidi/>
        <w:spacing w:line="276" w:lineRule="auto"/>
        <w:rPr>
          <w:rFonts w:ascii="FrankRuehl" w:eastAsia="Calibri" w:hAnsi="FrankRuehl" w:cs="FrankRuehl"/>
          <w:rtl/>
        </w:rPr>
      </w:pPr>
      <w:r w:rsidRPr="00777249">
        <w:rPr>
          <w:rFonts w:ascii="FrankRuehl" w:eastAsia="Calibri" w:hAnsi="FrankRuehl" w:cs="FrankRuehl" w:hint="cs"/>
          <w:rtl/>
        </w:rPr>
        <w:t xml:space="preserve">[ב] </w:t>
      </w:r>
      <w:r w:rsidR="00A44141">
        <w:rPr>
          <w:rFonts w:ascii="FrankRuehl" w:eastAsia="Calibri" w:hAnsi="FrankRuehl" w:cs="FrankRuehl" w:hint="cs"/>
          <w:rtl/>
        </w:rPr>
        <w:t>המאה השש-עשרה: מייבאי האלים</w:t>
      </w:r>
    </w:p>
    <w:p w14:paraId="41BEB105" w14:textId="77777777" w:rsidR="00580A42" w:rsidRPr="00777249" w:rsidRDefault="00580A42" w:rsidP="00FD092A">
      <w:pPr>
        <w:bidi/>
        <w:spacing w:line="276" w:lineRule="auto"/>
        <w:rPr>
          <w:rFonts w:ascii="FrankRuehl" w:eastAsia="Calibri" w:hAnsi="FrankRuehl" w:cs="FrankRuehl"/>
          <w:rtl/>
        </w:rPr>
      </w:pPr>
    </w:p>
    <w:p w14:paraId="6D0F72F8" w14:textId="6B594245" w:rsidR="001F6C3C" w:rsidRPr="00777249" w:rsidRDefault="001F6C3C" w:rsidP="00FD092A">
      <w:pPr>
        <w:bidi/>
        <w:spacing w:line="276" w:lineRule="auto"/>
        <w:rPr>
          <w:rFonts w:ascii="FrankRuehl" w:hAnsi="FrankRuehl" w:cs="FrankRuehl"/>
          <w:color w:val="000000"/>
          <w:kern w:val="10"/>
        </w:rPr>
      </w:pPr>
      <w:r w:rsidRPr="00777249">
        <w:rPr>
          <w:rFonts w:ascii="FrankRuehl" w:hAnsi="FrankRuehl" w:cs="FrankRuehl" w:hint="cs"/>
          <w:color w:val="000000"/>
          <w:kern w:val="10"/>
          <w:rtl/>
        </w:rPr>
        <w:t>ב</w:t>
      </w:r>
      <w:r w:rsidR="00CA0CB5" w:rsidRPr="00777249">
        <w:rPr>
          <w:rFonts w:ascii="FrankRuehl" w:hAnsi="FrankRuehl" w:cs="FrankRuehl" w:hint="cs"/>
          <w:color w:val="000000"/>
          <w:kern w:val="10"/>
          <w:rtl/>
        </w:rPr>
        <w:t>מחצית המאה העשרים</w:t>
      </w:r>
      <w:r w:rsidRPr="00777249">
        <w:rPr>
          <w:rFonts w:ascii="FrankRuehl" w:hAnsi="FrankRuehl" w:cs="FrankRuehl" w:hint="cs"/>
          <w:color w:val="000000"/>
          <w:kern w:val="10"/>
          <w:rtl/>
        </w:rPr>
        <w:t xml:space="preserve"> תיאר יאן סז׳נק (</w:t>
      </w:r>
      <w:r w:rsidR="00765D53" w:rsidRPr="00777249">
        <w:rPr>
          <w:rFonts w:ascii="FrankRuehl" w:hAnsi="FrankRuehl" w:cs="FrankRuehl" w:hint="cs"/>
          <w:color w:val="000000"/>
          <w:kern w:val="10"/>
          <w:rtl/>
        </w:rPr>
        <w:t xml:space="preserve"> </w:t>
      </w:r>
      <w:r w:rsidR="00765D53" w:rsidRPr="00777249">
        <w:rPr>
          <w:rFonts w:ascii="FrankRuehl" w:hAnsi="FrankRuehl" w:cs="FrankRuehl" w:hint="cs"/>
          <w:color w:val="000000"/>
          <w:kern w:val="10"/>
        </w:rPr>
        <w:t xml:space="preserve"> </w:t>
      </w:r>
      <w:r w:rsidRPr="00777249">
        <w:rPr>
          <w:rFonts w:ascii="FrankRuehl" w:hAnsi="FrankRuehl" w:cs="FrankRuehl" w:hint="cs"/>
          <w:color w:val="000000"/>
          <w:kern w:val="10"/>
        </w:rPr>
        <w:t>Seznec</w:t>
      </w:r>
      <w:r w:rsidR="00765D53" w:rsidRPr="00777249">
        <w:rPr>
          <w:rFonts w:ascii="FrankRuehl" w:hAnsi="FrankRuehl" w:cs="FrankRuehl" w:hint="cs"/>
          <w:color w:val="000000"/>
          <w:kern w:val="10"/>
        </w:rPr>
        <w:t xml:space="preserve"> [1940]</w:t>
      </w:r>
      <w:r w:rsidR="00E520DE" w:rsidRPr="00777249">
        <w:rPr>
          <w:rFonts w:ascii="FrankRuehl" w:hAnsi="FrankRuehl" w:cs="FrankRuehl" w:hint="cs"/>
          <w:color w:val="000000"/>
          <w:kern w:val="10"/>
        </w:rPr>
        <w:t xml:space="preserve"> 1995</w:t>
      </w:r>
      <w:r w:rsidRPr="00777249">
        <w:rPr>
          <w:rFonts w:ascii="FrankRuehl" w:hAnsi="FrankRuehl" w:cs="FrankRuehl" w:hint="cs"/>
          <w:color w:val="000000"/>
          <w:kern w:val="10"/>
          <w:rtl/>
        </w:rPr>
        <w:t xml:space="preserve">) </w:t>
      </w:r>
      <w:r w:rsidR="00EF04EF" w:rsidRPr="00777249">
        <w:rPr>
          <w:rFonts w:ascii="FrankRuehl" w:hAnsi="FrankRuehl" w:cs="FrankRuehl" w:hint="cs"/>
          <w:color w:val="000000"/>
          <w:kern w:val="10"/>
          <w:u w:val="single"/>
          <w:rtl/>
        </w:rPr>
        <w:t>שלשה</w:t>
      </w:r>
      <w:r w:rsidRPr="00777249">
        <w:rPr>
          <w:rFonts w:ascii="FrankRuehl" w:hAnsi="FrankRuehl" w:cs="FrankRuehl" w:hint="cs"/>
          <w:color w:val="000000"/>
          <w:kern w:val="10"/>
          <w:rtl/>
        </w:rPr>
        <w:t xml:space="preserve"> </w:t>
      </w:r>
      <w:r w:rsidR="00182703" w:rsidRPr="00777249">
        <w:rPr>
          <w:rFonts w:ascii="FrankRuehl" w:hAnsi="FrankRuehl" w:cs="FrankRuehl" w:hint="cs"/>
          <w:color w:val="000000"/>
          <w:kern w:val="10"/>
          <w:rtl/>
        </w:rPr>
        <w:t>מערכים</w:t>
      </w:r>
      <w:r w:rsidRPr="00777249">
        <w:rPr>
          <w:rFonts w:ascii="FrankRuehl" w:hAnsi="FrankRuehl" w:cs="FrankRuehl" w:hint="cs"/>
          <w:color w:val="000000"/>
          <w:kern w:val="10"/>
          <w:rtl/>
        </w:rPr>
        <w:t xml:space="preserve"> </w:t>
      </w:r>
      <w:r w:rsidR="00182703" w:rsidRPr="00777249">
        <w:rPr>
          <w:rFonts w:ascii="FrankRuehl" w:hAnsi="FrankRuehl" w:cs="FrankRuehl" w:hint="cs"/>
          <w:color w:val="000000"/>
          <w:kern w:val="10"/>
          <w:rtl/>
        </w:rPr>
        <w:t>פרשניים</w:t>
      </w:r>
      <w:r w:rsidRPr="00777249">
        <w:rPr>
          <w:rFonts w:ascii="FrankRuehl" w:hAnsi="FrankRuehl" w:cs="FrankRuehl" w:hint="cs"/>
          <w:color w:val="000000"/>
          <w:kern w:val="10"/>
          <w:rtl/>
        </w:rPr>
        <w:t xml:space="preserve"> שדרכן התמידה המיתולוגיה היוונית </w:t>
      </w:r>
      <w:r w:rsidR="00FD21F9" w:rsidRPr="00777249">
        <w:rPr>
          <w:rFonts w:ascii="FrankRuehl" w:hAnsi="FrankRuehl" w:cs="FrankRuehl" w:hint="cs"/>
          <w:color w:val="000000"/>
          <w:kern w:val="10"/>
          <w:rtl/>
        </w:rPr>
        <w:t>מן העת העתיקה</w:t>
      </w:r>
      <w:r w:rsidRPr="00777249">
        <w:rPr>
          <w:rFonts w:ascii="FrankRuehl" w:hAnsi="FrankRuehl" w:cs="FrankRuehl" w:hint="cs"/>
          <w:color w:val="000000"/>
          <w:kern w:val="10"/>
          <w:rtl/>
        </w:rPr>
        <w:t xml:space="preserve"> </w:t>
      </w:r>
      <w:r w:rsidR="00494A79" w:rsidRPr="00777249">
        <w:rPr>
          <w:rFonts w:ascii="FrankRuehl" w:hAnsi="FrankRuehl" w:cs="FrankRuehl" w:hint="cs"/>
          <w:color w:val="000000"/>
          <w:kern w:val="10"/>
          <w:rtl/>
        </w:rPr>
        <w:t>ל</w:t>
      </w:r>
      <w:r w:rsidRPr="00777249">
        <w:rPr>
          <w:rFonts w:ascii="FrankRuehl" w:hAnsi="FrankRuehl" w:cs="FrankRuehl" w:hint="cs"/>
          <w:color w:val="000000"/>
          <w:kern w:val="10"/>
          <w:rtl/>
        </w:rPr>
        <w:t>תרבות ימי הביניים</w:t>
      </w:r>
      <w:r w:rsidR="00CA0CB5" w:rsidRPr="00777249">
        <w:rPr>
          <w:rFonts w:ascii="FrankRuehl" w:hAnsi="FrankRuehl" w:cs="FrankRuehl" w:hint="cs"/>
          <w:color w:val="000000"/>
          <w:kern w:val="10"/>
          <w:rtl/>
        </w:rPr>
        <w:t>,</w:t>
      </w:r>
      <w:r w:rsidRPr="00777249">
        <w:rPr>
          <w:rFonts w:ascii="FrankRuehl" w:hAnsi="FrankRuehl" w:cs="FrankRuehl" w:hint="cs"/>
          <w:color w:val="000000"/>
          <w:kern w:val="10"/>
          <w:rtl/>
        </w:rPr>
        <w:t xml:space="preserve"> לרנסאנס ולראשית העת החדשה. </w:t>
      </w:r>
    </w:p>
    <w:p w14:paraId="69CD1A25" w14:textId="54D4E6A0" w:rsidR="00494A79" w:rsidRPr="00777249" w:rsidRDefault="00494A79" w:rsidP="00FD092A">
      <w:pPr>
        <w:bidi/>
        <w:spacing w:line="276" w:lineRule="auto"/>
        <w:rPr>
          <w:rFonts w:ascii="FrankRuehl" w:hAnsi="FrankRuehl" w:cs="FrankRuehl"/>
          <w:color w:val="000000"/>
          <w:kern w:val="10"/>
          <w:rtl/>
        </w:rPr>
      </w:pPr>
      <w:r w:rsidRPr="00777249">
        <w:rPr>
          <w:rFonts w:ascii="FrankRuehl" w:hAnsi="FrankRuehl" w:cs="FrankRuehl" w:hint="cs"/>
          <w:color w:val="000000"/>
          <w:kern w:val="10"/>
          <w:rtl/>
        </w:rPr>
        <w:t>הנתיב</w:t>
      </w:r>
      <w:r w:rsidR="001F6C3C" w:rsidRPr="00777249">
        <w:rPr>
          <w:rFonts w:ascii="FrankRuehl" w:hAnsi="FrankRuehl" w:cs="FrankRuehl" w:hint="cs"/>
          <w:color w:val="000000"/>
          <w:kern w:val="10"/>
          <w:rtl/>
        </w:rPr>
        <w:t xml:space="preserve"> הראשון</w:t>
      </w:r>
      <w:r w:rsidRPr="00777249">
        <w:rPr>
          <w:rFonts w:ascii="FrankRuehl" w:hAnsi="FrankRuehl" w:cs="FrankRuehl" w:hint="cs"/>
          <w:color w:val="000000"/>
          <w:kern w:val="10"/>
          <w:rtl/>
        </w:rPr>
        <w:t xml:space="preserve"> היה</w:t>
      </w:r>
      <w:r w:rsidR="001F6C3C" w:rsidRPr="00777249">
        <w:rPr>
          <w:rFonts w:ascii="FrankRuehl" w:hAnsi="FrankRuehl" w:cs="FrankRuehl" w:hint="cs"/>
          <w:color w:val="000000"/>
          <w:kern w:val="10"/>
          <w:rtl/>
        </w:rPr>
        <w:t xml:space="preserve"> </w:t>
      </w:r>
      <w:r w:rsidR="008B43F2" w:rsidRPr="00777249">
        <w:rPr>
          <w:rFonts w:ascii="FrankRuehl" w:hAnsi="FrankRuehl" w:cs="FrankRuehl" w:hint="cs"/>
          <w:color w:val="000000"/>
          <w:kern w:val="10"/>
          <w:rtl/>
        </w:rPr>
        <w:t>ה</w:t>
      </w:r>
      <w:r w:rsidR="001F6C3C" w:rsidRPr="00777249">
        <w:rPr>
          <w:rFonts w:ascii="FrankRuehl" w:hAnsi="FrankRuehl" w:cs="FrankRuehl" w:hint="cs"/>
          <w:color w:val="000000"/>
          <w:kern w:val="10"/>
          <w:rtl/>
        </w:rPr>
        <w:t xml:space="preserve"> </w:t>
      </w:r>
      <w:r w:rsidR="001F6C3C" w:rsidRPr="00777249">
        <w:rPr>
          <w:rFonts w:ascii="FrankRuehl" w:hAnsi="FrankRuehl" w:cs="FrankRuehl" w:hint="cs"/>
          <w:color w:val="000000"/>
          <w:kern w:val="10"/>
        </w:rPr>
        <w:t>Euhemerism</w:t>
      </w:r>
      <w:r w:rsidR="001F6C3C" w:rsidRPr="00777249">
        <w:rPr>
          <w:rFonts w:ascii="FrankRuehl" w:hAnsi="FrankRuehl" w:cs="FrankRuehl" w:hint="cs"/>
          <w:color w:val="000000"/>
          <w:kern w:val="10"/>
          <w:rtl/>
        </w:rPr>
        <w:t>.</w:t>
      </w:r>
      <w:r w:rsidR="00FD21F9" w:rsidRPr="00777249">
        <w:rPr>
          <w:rFonts w:ascii="FrankRuehl" w:hAnsi="FrankRuehl" w:cs="FrankRuehl" w:hint="cs"/>
          <w:color w:val="000000"/>
          <w:kern w:val="10"/>
          <w:rtl/>
        </w:rPr>
        <w:t xml:space="preserve"> </w:t>
      </w:r>
      <w:r w:rsidR="001F6C3C" w:rsidRPr="00777249">
        <w:rPr>
          <w:rFonts w:ascii="FrankRuehl" w:hAnsi="FrankRuehl" w:cs="FrankRuehl" w:hint="cs"/>
          <w:color w:val="000000"/>
          <w:kern w:val="10"/>
          <w:rtl/>
        </w:rPr>
        <w:t>אוהמרוס טען</w:t>
      </w:r>
      <w:r w:rsidR="00CA0CB5" w:rsidRPr="00777249">
        <w:rPr>
          <w:rFonts w:ascii="FrankRuehl" w:hAnsi="FrankRuehl" w:cs="FrankRuehl" w:hint="cs"/>
          <w:color w:val="000000"/>
          <w:kern w:val="10"/>
          <w:rtl/>
        </w:rPr>
        <w:t xml:space="preserve">, כבר במאה הרביעית לפני הספירה, </w:t>
      </w:r>
      <w:r w:rsidR="001F6C3C" w:rsidRPr="00777249">
        <w:rPr>
          <w:rFonts w:ascii="FrankRuehl" w:hAnsi="FrankRuehl" w:cs="FrankRuehl" w:hint="cs"/>
          <w:color w:val="000000"/>
          <w:kern w:val="10"/>
          <w:rtl/>
        </w:rPr>
        <w:t xml:space="preserve">כי </w:t>
      </w:r>
      <w:r w:rsidR="008B43F2" w:rsidRPr="00777249">
        <w:rPr>
          <w:rFonts w:ascii="FrankRuehl" w:hAnsi="FrankRuehl" w:cs="FrankRuehl" w:hint="cs"/>
          <w:color w:val="000000"/>
          <w:kern w:val="10"/>
          <w:rtl/>
        </w:rPr>
        <w:t>מקו</w:t>
      </w:r>
      <w:r w:rsidR="00CA0CB5" w:rsidRPr="00777249">
        <w:rPr>
          <w:rFonts w:ascii="FrankRuehl" w:hAnsi="FrankRuehl" w:cs="FrankRuehl" w:hint="cs"/>
          <w:color w:val="000000"/>
          <w:kern w:val="10"/>
          <w:rtl/>
        </w:rPr>
        <w:t>ר</w:t>
      </w:r>
      <w:r w:rsidR="008B43F2" w:rsidRPr="00777249">
        <w:rPr>
          <w:rFonts w:ascii="FrankRuehl" w:hAnsi="FrankRuehl" w:cs="FrankRuehl" w:hint="cs"/>
          <w:color w:val="000000"/>
          <w:kern w:val="10"/>
          <w:rtl/>
        </w:rPr>
        <w:t xml:space="preserve"> המיתוסים</w:t>
      </w:r>
      <w:r w:rsidR="00CA0CB5" w:rsidRPr="00777249">
        <w:rPr>
          <w:rFonts w:ascii="FrankRuehl" w:hAnsi="FrankRuehl" w:cs="FrankRuehl" w:hint="cs"/>
          <w:color w:val="000000"/>
          <w:kern w:val="10"/>
          <w:rtl/>
        </w:rPr>
        <w:t xml:space="preserve"> </w:t>
      </w:r>
      <w:r w:rsidR="000154EE" w:rsidRPr="00777249">
        <w:rPr>
          <w:rFonts w:ascii="FrankRuehl" w:hAnsi="FrankRuehl" w:cs="FrankRuehl" w:hint="cs"/>
          <w:color w:val="000000"/>
          <w:kern w:val="10"/>
          <w:rtl/>
        </w:rPr>
        <w:t>הוא</w:t>
      </w:r>
      <w:r w:rsidR="008B43F2" w:rsidRPr="00777249">
        <w:rPr>
          <w:rFonts w:ascii="FrankRuehl" w:hAnsi="FrankRuehl" w:cs="FrankRuehl" w:hint="cs"/>
          <w:color w:val="000000"/>
          <w:kern w:val="10"/>
          <w:rtl/>
        </w:rPr>
        <w:t xml:space="preserve"> </w:t>
      </w:r>
      <w:r w:rsidR="000778AE" w:rsidRPr="00777249">
        <w:rPr>
          <w:rFonts w:ascii="FrankRuehl" w:hAnsi="FrankRuehl" w:cs="FrankRuehl" w:hint="cs"/>
          <w:color w:val="000000"/>
          <w:kern w:val="10"/>
          <w:rtl/>
        </w:rPr>
        <w:t>ב</w:t>
      </w:r>
      <w:r w:rsidR="008B43F2" w:rsidRPr="00777249">
        <w:rPr>
          <w:rFonts w:ascii="FrankRuehl" w:hAnsi="FrankRuehl" w:cs="FrankRuehl" w:hint="cs"/>
          <w:color w:val="000000"/>
          <w:kern w:val="10"/>
          <w:rtl/>
        </w:rPr>
        <w:t>דמויות היסטוריות של אנשי מופת - מייסדים וממציאים</w:t>
      </w:r>
      <w:r w:rsidR="000778AE" w:rsidRPr="00777249">
        <w:rPr>
          <w:rFonts w:ascii="FrankRuehl" w:hAnsi="FrankRuehl" w:cs="FrankRuehl" w:hint="cs"/>
          <w:color w:val="000000"/>
          <w:kern w:val="10"/>
          <w:rtl/>
        </w:rPr>
        <w:t>, בעלי תכונות יוצאות דופן</w:t>
      </w:r>
      <w:r w:rsidR="00D9074F" w:rsidRPr="00777249">
        <w:rPr>
          <w:rFonts w:ascii="FrankRuehl" w:hAnsi="FrankRuehl" w:cs="FrankRuehl" w:hint="cs"/>
          <w:color w:val="000000"/>
          <w:kern w:val="10"/>
          <w:rtl/>
        </w:rPr>
        <w:t xml:space="preserve">. </w:t>
      </w:r>
      <w:r w:rsidR="000778AE" w:rsidRPr="00777249">
        <w:rPr>
          <w:rFonts w:ascii="FrankRuehl" w:hAnsi="FrankRuehl" w:cs="FrankRuehl" w:hint="cs"/>
          <w:color w:val="000000"/>
          <w:kern w:val="10"/>
          <w:rtl/>
        </w:rPr>
        <w:t>ה</w:t>
      </w:r>
      <w:r w:rsidR="00D9074F" w:rsidRPr="00777249">
        <w:rPr>
          <w:rFonts w:ascii="FrankRuehl" w:hAnsi="FrankRuehl" w:cs="FrankRuehl" w:hint="cs"/>
          <w:color w:val="000000"/>
          <w:kern w:val="10"/>
          <w:rtl/>
        </w:rPr>
        <w:t>סיפורים אודותם,</w:t>
      </w:r>
      <w:r w:rsidR="008B43F2" w:rsidRPr="00777249">
        <w:rPr>
          <w:rFonts w:ascii="FrankRuehl" w:hAnsi="FrankRuehl" w:cs="FrankRuehl" w:hint="cs"/>
          <w:color w:val="000000"/>
          <w:kern w:val="10"/>
          <w:rtl/>
        </w:rPr>
        <w:t xml:space="preserve"> </w:t>
      </w:r>
      <w:r w:rsidR="001F6C3C" w:rsidRPr="00777249">
        <w:rPr>
          <w:rFonts w:ascii="FrankRuehl" w:hAnsi="FrankRuehl" w:cs="FrankRuehl" w:hint="cs"/>
          <w:color w:val="000000"/>
          <w:kern w:val="10"/>
          <w:rtl/>
        </w:rPr>
        <w:t>לאורך השנים</w:t>
      </w:r>
      <w:r w:rsidR="00D9074F" w:rsidRPr="00777249">
        <w:rPr>
          <w:rFonts w:ascii="FrankRuehl" w:hAnsi="FrankRuehl" w:cs="FrankRuehl" w:hint="cs"/>
          <w:color w:val="000000"/>
          <w:kern w:val="10"/>
          <w:rtl/>
        </w:rPr>
        <w:t>,</w:t>
      </w:r>
      <w:r w:rsidR="008B43F2" w:rsidRPr="00777249">
        <w:rPr>
          <w:rFonts w:ascii="FrankRuehl" w:hAnsi="FrankRuehl" w:cs="FrankRuehl" w:hint="cs"/>
          <w:color w:val="000000"/>
          <w:kern w:val="10"/>
          <w:rtl/>
        </w:rPr>
        <w:t xml:space="preserve"> </w:t>
      </w:r>
      <w:r w:rsidR="000778AE" w:rsidRPr="00777249">
        <w:rPr>
          <w:rFonts w:ascii="FrankRuehl" w:hAnsi="FrankRuehl" w:cs="FrankRuehl" w:hint="cs"/>
          <w:color w:val="000000"/>
          <w:kern w:val="10"/>
          <w:rtl/>
        </w:rPr>
        <w:t xml:space="preserve">השגיבו את </w:t>
      </w:r>
      <w:r w:rsidR="001F6C3C" w:rsidRPr="00777249">
        <w:rPr>
          <w:rFonts w:ascii="FrankRuehl" w:hAnsi="FrankRuehl" w:cs="FrankRuehl" w:hint="cs"/>
          <w:color w:val="000000"/>
          <w:kern w:val="10"/>
          <w:rtl/>
        </w:rPr>
        <w:t>גיבוריהם</w:t>
      </w:r>
      <w:r w:rsidR="000778AE" w:rsidRPr="00777249">
        <w:rPr>
          <w:rFonts w:ascii="FrankRuehl" w:hAnsi="FrankRuehl" w:cs="FrankRuehl" w:hint="cs"/>
          <w:color w:val="000000"/>
          <w:kern w:val="10"/>
          <w:rtl/>
        </w:rPr>
        <w:t xml:space="preserve"> והפכו אותם לאלים</w:t>
      </w:r>
      <w:r w:rsidR="001F6C3C" w:rsidRPr="00777249">
        <w:rPr>
          <w:rFonts w:ascii="FrankRuehl" w:hAnsi="FrankRuehl" w:cs="FrankRuehl" w:hint="cs"/>
          <w:color w:val="000000"/>
          <w:kern w:val="10"/>
          <w:rtl/>
        </w:rPr>
        <w:t xml:space="preserve">. </w:t>
      </w:r>
      <w:r w:rsidR="00CA0CB5" w:rsidRPr="00777249">
        <w:rPr>
          <w:rFonts w:ascii="FrankRuehl" w:hAnsi="FrankRuehl" w:cs="FrankRuehl" w:hint="cs"/>
          <w:color w:val="000000"/>
          <w:kern w:val="10"/>
          <w:rtl/>
        </w:rPr>
        <w:t>נתיב</w:t>
      </w:r>
      <w:r w:rsidR="008B43F2" w:rsidRPr="00777249">
        <w:rPr>
          <w:rFonts w:ascii="FrankRuehl" w:hAnsi="FrankRuehl" w:cs="FrankRuehl" w:hint="cs"/>
          <w:color w:val="000000"/>
          <w:kern w:val="10"/>
          <w:rtl/>
        </w:rPr>
        <w:t xml:space="preserve"> </w:t>
      </w:r>
      <w:r w:rsidR="00182703" w:rsidRPr="00777249">
        <w:rPr>
          <w:rFonts w:ascii="FrankRuehl" w:hAnsi="FrankRuehl" w:cs="FrankRuehl" w:hint="cs"/>
          <w:color w:val="000000"/>
          <w:kern w:val="10"/>
          <w:rtl/>
        </w:rPr>
        <w:t>שני</w:t>
      </w:r>
      <w:r w:rsidR="008B43F2" w:rsidRPr="00777249">
        <w:rPr>
          <w:rFonts w:ascii="FrankRuehl" w:hAnsi="FrankRuehl" w:cs="FrankRuehl" w:hint="cs"/>
          <w:color w:val="000000"/>
          <w:kern w:val="10"/>
          <w:rtl/>
        </w:rPr>
        <w:t xml:space="preserve"> הי</w:t>
      </w:r>
      <w:r w:rsidR="00182703" w:rsidRPr="00777249">
        <w:rPr>
          <w:rFonts w:ascii="FrankRuehl" w:hAnsi="FrankRuehl" w:cs="FrankRuehl" w:hint="cs"/>
          <w:color w:val="000000"/>
          <w:kern w:val="10"/>
          <w:rtl/>
        </w:rPr>
        <w:t>ת</w:t>
      </w:r>
      <w:r w:rsidR="008B43F2" w:rsidRPr="00777249">
        <w:rPr>
          <w:rFonts w:ascii="FrankRuehl" w:hAnsi="FrankRuehl" w:cs="FrankRuehl" w:hint="cs"/>
          <w:color w:val="000000"/>
          <w:kern w:val="10"/>
          <w:rtl/>
        </w:rPr>
        <w:t>ה פרשנות אלגורית</w:t>
      </w:r>
      <w:r w:rsidRPr="00777249">
        <w:rPr>
          <w:rFonts w:ascii="FrankRuehl" w:hAnsi="FrankRuehl" w:cs="FrankRuehl" w:hint="cs"/>
          <w:color w:val="000000"/>
          <w:kern w:val="10"/>
          <w:rtl/>
        </w:rPr>
        <w:t>,</w:t>
      </w:r>
      <w:r w:rsidR="008B43F2" w:rsidRPr="00777249">
        <w:rPr>
          <w:rFonts w:ascii="FrankRuehl" w:hAnsi="FrankRuehl" w:cs="FrankRuehl" w:hint="cs"/>
          <w:color w:val="000000"/>
          <w:kern w:val="10"/>
          <w:rtl/>
        </w:rPr>
        <w:t xml:space="preserve"> </w:t>
      </w:r>
      <w:r w:rsidR="00CA0CB5" w:rsidRPr="00777249">
        <w:rPr>
          <w:rFonts w:ascii="FrankRuehl" w:hAnsi="FrankRuehl" w:cs="FrankRuehl" w:hint="cs"/>
          <w:color w:val="000000"/>
          <w:kern w:val="10"/>
          <w:rtl/>
        </w:rPr>
        <w:t>שהציגה את</w:t>
      </w:r>
      <w:r w:rsidR="008B43F2" w:rsidRPr="00777249">
        <w:rPr>
          <w:rFonts w:ascii="FrankRuehl" w:hAnsi="FrankRuehl" w:cs="FrankRuehl" w:hint="cs"/>
          <w:color w:val="000000"/>
          <w:kern w:val="10"/>
          <w:rtl/>
        </w:rPr>
        <w:t xml:space="preserve"> דמויות האלים </w:t>
      </w:r>
      <w:r w:rsidR="00CA0CB5" w:rsidRPr="00777249">
        <w:rPr>
          <w:rFonts w:ascii="FrankRuehl" w:hAnsi="FrankRuehl" w:cs="FrankRuehl" w:hint="cs"/>
          <w:color w:val="000000"/>
          <w:kern w:val="10"/>
          <w:rtl/>
        </w:rPr>
        <w:t>כ</w:t>
      </w:r>
      <w:r w:rsidR="008B43F2" w:rsidRPr="00777249">
        <w:rPr>
          <w:rFonts w:ascii="FrankRuehl" w:hAnsi="FrankRuehl" w:cs="FrankRuehl" w:hint="cs"/>
          <w:color w:val="000000"/>
          <w:kern w:val="10"/>
          <w:rtl/>
        </w:rPr>
        <w:t>ייצוג לכוחות נפשיים</w:t>
      </w:r>
      <w:r w:rsidR="00182703" w:rsidRPr="00777249">
        <w:rPr>
          <w:rFonts w:ascii="FrankRuehl" w:hAnsi="FrankRuehl" w:cs="FrankRuehl" w:hint="cs"/>
          <w:color w:val="000000"/>
          <w:kern w:val="10"/>
          <w:rtl/>
        </w:rPr>
        <w:t xml:space="preserve"> ולתביעות מוסריות</w:t>
      </w:r>
      <w:r w:rsidR="00CA0CB5" w:rsidRPr="00777249">
        <w:rPr>
          <w:rFonts w:ascii="FrankRuehl" w:hAnsi="FrankRuehl" w:cs="FrankRuehl" w:hint="cs"/>
          <w:color w:val="000000"/>
          <w:kern w:val="10"/>
          <w:rtl/>
        </w:rPr>
        <w:t xml:space="preserve">. </w:t>
      </w:r>
      <w:r w:rsidR="008B43F2" w:rsidRPr="00777249">
        <w:rPr>
          <w:rFonts w:ascii="FrankRuehl" w:hAnsi="FrankRuehl" w:cs="FrankRuehl" w:hint="cs"/>
          <w:color w:val="000000"/>
          <w:kern w:val="10"/>
          <w:rtl/>
        </w:rPr>
        <w:t xml:space="preserve">נתיב </w:t>
      </w:r>
      <w:r w:rsidR="00182703" w:rsidRPr="00777249">
        <w:rPr>
          <w:rFonts w:ascii="FrankRuehl" w:hAnsi="FrankRuehl" w:cs="FrankRuehl" w:hint="cs"/>
          <w:color w:val="000000"/>
          <w:kern w:val="10"/>
          <w:rtl/>
        </w:rPr>
        <w:t>של</w:t>
      </w:r>
      <w:r w:rsidR="005F5DA1" w:rsidRPr="00777249">
        <w:rPr>
          <w:rFonts w:ascii="FrankRuehl" w:hAnsi="FrankRuehl" w:cs="FrankRuehl" w:hint="cs"/>
          <w:color w:val="000000"/>
          <w:kern w:val="10"/>
          <w:rtl/>
        </w:rPr>
        <w:t>י</w:t>
      </w:r>
      <w:r w:rsidR="00182703" w:rsidRPr="00777249">
        <w:rPr>
          <w:rFonts w:ascii="FrankRuehl" w:hAnsi="FrankRuehl" w:cs="FrankRuehl" w:hint="cs"/>
          <w:color w:val="000000"/>
          <w:kern w:val="10"/>
          <w:rtl/>
        </w:rPr>
        <w:t>שי</w:t>
      </w:r>
      <w:r w:rsidR="008B43F2" w:rsidRPr="00777249">
        <w:rPr>
          <w:rFonts w:ascii="FrankRuehl" w:hAnsi="FrankRuehl" w:cs="FrankRuehl" w:hint="cs"/>
          <w:color w:val="000000"/>
          <w:kern w:val="10"/>
          <w:rtl/>
        </w:rPr>
        <w:t xml:space="preserve"> היה הנתיב המדעי. האסטרונומיה והאסטרולוגיה (הבחנה ברורה בין השתיים לא היתה קיימת ב</w:t>
      </w:r>
      <w:r w:rsidR="00C74227" w:rsidRPr="00777249">
        <w:rPr>
          <w:rFonts w:ascii="FrankRuehl" w:hAnsi="FrankRuehl" w:cs="FrankRuehl" w:hint="cs"/>
          <w:color w:val="000000"/>
          <w:kern w:val="10"/>
          <w:rtl/>
        </w:rPr>
        <w:t>ימי הביניים וב</w:t>
      </w:r>
      <w:r w:rsidR="008B43F2" w:rsidRPr="00777249">
        <w:rPr>
          <w:rFonts w:ascii="FrankRuehl" w:hAnsi="FrankRuehl" w:cs="FrankRuehl" w:hint="cs"/>
          <w:color w:val="000000"/>
          <w:kern w:val="10"/>
          <w:rtl/>
        </w:rPr>
        <w:t xml:space="preserve">ראשית העת החדשה), למשל, </w:t>
      </w:r>
      <w:r w:rsidRPr="00777249">
        <w:rPr>
          <w:rFonts w:ascii="FrankRuehl" w:hAnsi="FrankRuehl" w:cs="FrankRuehl" w:hint="cs"/>
          <w:color w:val="000000"/>
          <w:kern w:val="10"/>
          <w:rtl/>
        </w:rPr>
        <w:t>יכלו להכיל</w:t>
      </w:r>
      <w:r w:rsidR="008B43F2" w:rsidRPr="00777249">
        <w:rPr>
          <w:rFonts w:ascii="FrankRuehl" w:hAnsi="FrankRuehl" w:cs="FrankRuehl" w:hint="cs"/>
          <w:color w:val="000000"/>
          <w:kern w:val="10"/>
          <w:rtl/>
        </w:rPr>
        <w:t xml:space="preserve"> בתוכן אוצר גדול של ידע מיתולוגי, שעבר דרכה גם דרך חילופי תקופות. </w:t>
      </w:r>
      <w:r w:rsidR="00C74227" w:rsidRPr="00777249">
        <w:rPr>
          <w:rFonts w:ascii="FrankRuehl" w:hAnsi="FrankRuehl" w:cs="FrankRuehl" w:hint="cs"/>
          <w:color w:val="000000"/>
          <w:kern w:val="10"/>
          <w:rtl/>
        </w:rPr>
        <w:t xml:space="preserve">ממילא, </w:t>
      </w:r>
      <w:r w:rsidR="008B43F2" w:rsidRPr="00777249">
        <w:rPr>
          <w:rFonts w:ascii="FrankRuehl" w:hAnsi="FrankRuehl" w:cs="FrankRuehl" w:hint="cs"/>
          <w:color w:val="000000"/>
          <w:kern w:val="10"/>
          <w:rtl/>
        </w:rPr>
        <w:t xml:space="preserve">הענפים האסטרליים והמאגיים יותר של חקר החומרים </w:t>
      </w:r>
      <w:r w:rsidR="000700FB" w:rsidRPr="00777249">
        <w:rPr>
          <w:rFonts w:ascii="FrankRuehl" w:hAnsi="FrankRuehl" w:cs="FrankRuehl" w:hint="cs"/>
          <w:color w:val="000000"/>
          <w:kern w:val="10"/>
          <w:rtl/>
        </w:rPr>
        <w:t xml:space="preserve">בעולם הרנסאנס </w:t>
      </w:r>
      <w:r w:rsidR="008B43F2" w:rsidRPr="00777249">
        <w:rPr>
          <w:rFonts w:ascii="FrankRuehl" w:hAnsi="FrankRuehl" w:cs="FrankRuehl" w:hint="cs"/>
          <w:color w:val="000000"/>
          <w:kern w:val="10"/>
          <w:rtl/>
        </w:rPr>
        <w:t xml:space="preserve">נתנו תנופה רבה לדימויים מיתולוגיים, שתפקדו בחיוניות רבה כטליסמנים או כמתווכים מדעיים רבי עוצמה בין היקום (ה׳מקרו-קוסמוס׳) לבין העולם האנושי (ה׳מיקרו-קוסמוס׳). </w:t>
      </w:r>
      <w:r w:rsidRPr="00777249">
        <w:rPr>
          <w:rFonts w:ascii="FrankRuehl" w:hAnsi="FrankRuehl" w:cs="FrankRuehl" w:hint="cs"/>
          <w:color w:val="000000"/>
          <w:kern w:val="10"/>
          <w:rtl/>
        </w:rPr>
        <w:t>דוגמה</w:t>
      </w:r>
      <w:r w:rsidR="008B43F2" w:rsidRPr="00777249">
        <w:rPr>
          <w:rFonts w:ascii="FrankRuehl" w:hAnsi="FrankRuehl" w:cs="FrankRuehl" w:hint="cs"/>
          <w:color w:val="000000"/>
          <w:kern w:val="10"/>
          <w:rtl/>
        </w:rPr>
        <w:t xml:space="preserve"> קיצונית לרעיון הזה,</w:t>
      </w:r>
      <w:r w:rsidR="00CA0CB5" w:rsidRPr="00777249">
        <w:rPr>
          <w:rFonts w:ascii="FrankRuehl" w:hAnsi="FrankRuehl" w:cs="FrankRuehl" w:hint="cs"/>
          <w:color w:val="000000"/>
          <w:kern w:val="10"/>
          <w:rtl/>
        </w:rPr>
        <w:t xml:space="preserve"> היתה כאשר</w:t>
      </w:r>
      <w:r w:rsidR="008B43F2" w:rsidRPr="00777249">
        <w:rPr>
          <w:rFonts w:ascii="FrankRuehl" w:hAnsi="FrankRuehl" w:cs="FrankRuehl" w:hint="cs"/>
          <w:color w:val="000000"/>
          <w:kern w:val="10"/>
          <w:rtl/>
        </w:rPr>
        <w:t xml:space="preserve"> זוהה למשל</w:t>
      </w:r>
      <w:r w:rsidR="00CA0CB5" w:rsidRPr="00777249">
        <w:rPr>
          <w:rFonts w:ascii="FrankRuehl" w:hAnsi="FrankRuehl" w:cs="FrankRuehl" w:hint="cs"/>
          <w:color w:val="000000"/>
          <w:kern w:val="10"/>
          <w:rtl/>
        </w:rPr>
        <w:t>,</w:t>
      </w:r>
      <w:r w:rsidR="008B43F2" w:rsidRPr="00777249">
        <w:rPr>
          <w:rFonts w:ascii="FrankRuehl" w:hAnsi="FrankRuehl" w:cs="FrankRuehl" w:hint="cs"/>
          <w:color w:val="000000"/>
          <w:kern w:val="10"/>
          <w:rtl/>
        </w:rPr>
        <w:t xml:space="preserve"> </w:t>
      </w:r>
      <w:r w:rsidR="00CA0CB5" w:rsidRPr="00777249">
        <w:rPr>
          <w:rFonts w:ascii="FrankRuehl" w:hAnsi="FrankRuehl" w:cs="FrankRuehl" w:hint="cs"/>
          <w:color w:val="000000"/>
          <w:kern w:val="10"/>
          <w:rtl/>
        </w:rPr>
        <w:t xml:space="preserve">במאה השש עשרה, </w:t>
      </w:r>
      <w:r w:rsidR="008B43F2" w:rsidRPr="00777249">
        <w:rPr>
          <w:rFonts w:ascii="FrankRuehl" w:hAnsi="FrankRuehl" w:cs="FrankRuehl" w:hint="cs"/>
          <w:color w:val="000000"/>
          <w:kern w:val="10"/>
          <w:rtl/>
        </w:rPr>
        <w:t>ישו עם הרקולס. תכונותיהם השמיימיות תוארו כזהות, וכמלמדות זו על זו</w:t>
      </w:r>
      <w:r w:rsidR="00713402" w:rsidRPr="00777249">
        <w:rPr>
          <w:rFonts w:ascii="FrankRuehl" w:hAnsi="FrankRuehl" w:cs="FrankRuehl" w:hint="cs"/>
          <w:color w:val="000000"/>
          <w:kern w:val="10"/>
          <w:rtl/>
        </w:rPr>
        <w:t xml:space="preserve"> </w:t>
      </w:r>
      <w:r w:rsidR="005F5DA1" w:rsidRPr="00777249">
        <w:rPr>
          <w:rFonts w:ascii="FrankRuehl" w:hAnsi="FrankRuehl" w:cs="FrankRuehl" w:hint="cs"/>
          <w:color w:val="000000"/>
          <w:kern w:val="10"/>
          <w:rtl/>
        </w:rPr>
        <w:t>(</w:t>
      </w:r>
      <w:r w:rsidR="0038229F" w:rsidRPr="00777249">
        <w:rPr>
          <w:rFonts w:ascii="FrankRuehl" w:hAnsi="FrankRuehl" w:cs="FrankRuehl" w:hint="cs"/>
        </w:rPr>
        <w:t>Sheehan 2010: 247</w:t>
      </w:r>
      <w:r w:rsidR="0038229F" w:rsidRPr="00777249">
        <w:rPr>
          <w:rFonts w:ascii="FrankRuehl" w:hAnsi="FrankRuehl" w:cs="FrankRuehl" w:hint="cs"/>
          <w:rtl/>
        </w:rPr>
        <w:t>. על תגובת הכנסיה ראו למשל</w:t>
      </w:r>
      <w:r w:rsidR="0038229F" w:rsidRPr="00777249">
        <w:rPr>
          <w:rFonts w:ascii="FrankRuehl" w:hAnsi="FrankRuehl" w:cs="FrankRuehl" w:hint="cs"/>
          <w:color w:val="000000"/>
          <w:kern w:val="10"/>
          <w:rtl/>
        </w:rPr>
        <w:t xml:space="preserve"> </w:t>
      </w:r>
      <w:r w:rsidR="0038229F" w:rsidRPr="00777249">
        <w:rPr>
          <w:rFonts w:ascii="FrankRuehl" w:hAnsi="FrankRuehl" w:cs="FrankRuehl" w:hint="cs"/>
          <w:color w:val="000000"/>
          <w:kern w:val="10"/>
        </w:rPr>
        <w:t xml:space="preserve">Seznec </w:t>
      </w:r>
      <w:r w:rsidR="0038229F" w:rsidRPr="00777249">
        <w:rPr>
          <w:rFonts w:ascii="FrankRuehl" w:hAnsi="FrankRuehl" w:cs="FrankRuehl" w:hint="cs"/>
          <w:color w:val="000000"/>
          <w:kern w:val="10"/>
          <w:rtl/>
        </w:rPr>
        <w:t xml:space="preserve"> </w:t>
      </w:r>
      <w:r w:rsidR="00791ABD" w:rsidRPr="00777249">
        <w:rPr>
          <w:rFonts w:ascii="FrankRuehl" w:hAnsi="FrankRuehl" w:cs="FrankRuehl" w:hint="cs"/>
          <w:color w:val="000000"/>
          <w:kern w:val="10"/>
          <w:rtl/>
        </w:rPr>
        <w:t>1995: 263-278)</w:t>
      </w:r>
      <w:r w:rsidR="00EF04EF" w:rsidRPr="00777249">
        <w:rPr>
          <w:rFonts w:ascii="FrankRuehl" w:hAnsi="FrankRuehl" w:cs="FrankRuehl" w:hint="cs"/>
          <w:color w:val="000000"/>
          <w:kern w:val="10"/>
          <w:rtl/>
        </w:rPr>
        <w:t>.</w:t>
      </w:r>
      <w:r w:rsidR="00EF04EF" w:rsidRPr="00777249">
        <w:rPr>
          <w:rStyle w:val="FootnoteReference"/>
          <w:rFonts w:ascii="FrankRuehl" w:hAnsi="FrankRuehl" w:cs="FrankRuehl" w:hint="cs"/>
          <w:color w:val="000000"/>
          <w:kern w:val="10"/>
          <w:rtl/>
        </w:rPr>
        <w:footnoteReference w:id="2"/>
      </w:r>
    </w:p>
    <w:p w14:paraId="614D4C75" w14:textId="0F73466B" w:rsidR="00055696" w:rsidRPr="00777249" w:rsidRDefault="00A05AEE" w:rsidP="00E97DE0">
      <w:pPr>
        <w:bidi/>
        <w:spacing w:line="276" w:lineRule="auto"/>
        <w:rPr>
          <w:rFonts w:ascii="FrankRuehl" w:hAnsi="FrankRuehl" w:cs="FrankRuehl"/>
          <w:color w:val="000000"/>
          <w:kern w:val="10"/>
          <w:rtl/>
        </w:rPr>
      </w:pPr>
      <w:r w:rsidRPr="00777249">
        <w:rPr>
          <w:rFonts w:ascii="FrankRuehl" w:hAnsi="FrankRuehl" w:cs="FrankRuehl" w:hint="cs"/>
          <w:color w:val="000000"/>
          <w:kern w:val="10"/>
          <w:rtl/>
        </w:rPr>
        <w:t xml:space="preserve">אם </w:t>
      </w:r>
      <w:r w:rsidR="00494A79" w:rsidRPr="00777249">
        <w:rPr>
          <w:rFonts w:ascii="FrankRuehl" w:hAnsi="FrankRuehl" w:cs="FrankRuehl" w:hint="cs"/>
          <w:color w:val="000000"/>
          <w:kern w:val="10"/>
          <w:rtl/>
        </w:rPr>
        <w:t>נשוב לחברה היהודית</w:t>
      </w:r>
      <w:r w:rsidRPr="00777249">
        <w:rPr>
          <w:rFonts w:ascii="FrankRuehl" w:hAnsi="FrankRuehl" w:cs="FrankRuehl" w:hint="cs"/>
          <w:color w:val="000000"/>
          <w:kern w:val="10"/>
          <w:rtl/>
        </w:rPr>
        <w:t xml:space="preserve"> בת</w:t>
      </w:r>
      <w:r w:rsidR="00494A79" w:rsidRPr="00777249">
        <w:rPr>
          <w:rFonts w:ascii="FrankRuehl" w:hAnsi="FrankRuehl" w:cs="FrankRuehl" w:hint="cs"/>
          <w:color w:val="000000"/>
          <w:kern w:val="10"/>
          <w:rtl/>
        </w:rPr>
        <w:t xml:space="preserve"> </w:t>
      </w:r>
      <w:r w:rsidRPr="00777249">
        <w:rPr>
          <w:rFonts w:ascii="FrankRuehl" w:hAnsi="FrankRuehl" w:cs="FrankRuehl" w:hint="cs"/>
          <w:color w:val="000000"/>
          <w:kern w:val="10"/>
          <w:rtl/>
        </w:rPr>
        <w:t>ה</w:t>
      </w:r>
      <w:r w:rsidR="00494A79" w:rsidRPr="00777249">
        <w:rPr>
          <w:rFonts w:ascii="FrankRuehl" w:hAnsi="FrankRuehl" w:cs="FrankRuehl" w:hint="cs"/>
          <w:color w:val="000000"/>
          <w:kern w:val="10"/>
          <w:rtl/>
        </w:rPr>
        <w:t xml:space="preserve">מאה השש עשרה </w:t>
      </w:r>
      <w:r w:rsidRPr="00777249">
        <w:rPr>
          <w:rFonts w:ascii="FrankRuehl" w:hAnsi="FrankRuehl" w:cs="FrankRuehl" w:hint="cs"/>
          <w:color w:val="000000"/>
          <w:kern w:val="10"/>
          <w:rtl/>
        </w:rPr>
        <w:t>נמצא שם כותבים כ</w:t>
      </w:r>
      <w:r w:rsidR="00494A79" w:rsidRPr="00777249">
        <w:rPr>
          <w:rFonts w:ascii="FrankRuehl" w:hAnsi="FrankRuehl" w:cs="FrankRuehl" w:hint="cs"/>
          <w:color w:val="000000"/>
          <w:kern w:val="10"/>
          <w:rtl/>
        </w:rPr>
        <w:t>אברהם זכות</w:t>
      </w:r>
      <w:r w:rsidR="00CE1A7C" w:rsidRPr="00777249">
        <w:rPr>
          <w:rFonts w:ascii="FrankRuehl" w:hAnsi="FrankRuehl" w:cs="FrankRuehl" w:hint="cs"/>
          <w:color w:val="000000"/>
          <w:kern w:val="10"/>
          <w:rtl/>
        </w:rPr>
        <w:t xml:space="preserve"> (1452–1515)</w:t>
      </w:r>
      <w:r w:rsidR="00494A79" w:rsidRPr="00777249">
        <w:rPr>
          <w:rFonts w:ascii="FrankRuehl" w:hAnsi="FrankRuehl" w:cs="FrankRuehl" w:hint="cs"/>
          <w:color w:val="000000"/>
          <w:kern w:val="10"/>
          <w:rtl/>
        </w:rPr>
        <w:t>, ו</w:t>
      </w:r>
      <w:r w:rsidRPr="00777249">
        <w:rPr>
          <w:rFonts w:ascii="FrankRuehl" w:hAnsi="FrankRuehl" w:cs="FrankRuehl" w:hint="cs"/>
          <w:color w:val="000000"/>
          <w:kern w:val="10"/>
          <w:rtl/>
        </w:rPr>
        <w:t>כ</w:t>
      </w:r>
      <w:r w:rsidR="00494A79" w:rsidRPr="00777249">
        <w:rPr>
          <w:rFonts w:ascii="FrankRuehl" w:hAnsi="FrankRuehl" w:cs="FrankRuehl" w:hint="cs"/>
          <w:color w:val="000000"/>
          <w:kern w:val="10"/>
          <w:rtl/>
        </w:rPr>
        <w:t>דון יצחק אברבנאל</w:t>
      </w:r>
      <w:r w:rsidR="00CE1A7C" w:rsidRPr="00777249">
        <w:rPr>
          <w:rFonts w:ascii="FrankRuehl" w:hAnsi="FrankRuehl" w:cs="FrankRuehl" w:hint="cs"/>
          <w:color w:val="000000"/>
          <w:kern w:val="10"/>
          <w:rtl/>
        </w:rPr>
        <w:t xml:space="preserve"> (1437–1508)</w:t>
      </w:r>
      <w:r w:rsidR="00494A79" w:rsidRPr="00777249">
        <w:rPr>
          <w:rFonts w:ascii="FrankRuehl" w:hAnsi="FrankRuehl" w:cs="FrankRuehl" w:hint="cs"/>
          <w:color w:val="000000"/>
          <w:kern w:val="10"/>
          <w:rtl/>
        </w:rPr>
        <w:t>. השניים רכשו את מיטב החינוך ההומניסטי בגירסה האיברית שלו, במעגלי המלומדים ש</w:t>
      </w:r>
      <w:r w:rsidRPr="00777249">
        <w:rPr>
          <w:rFonts w:ascii="FrankRuehl" w:hAnsi="FrankRuehl" w:cs="FrankRuehl" w:hint="cs"/>
          <w:color w:val="000000"/>
          <w:kern w:val="10"/>
          <w:rtl/>
        </w:rPr>
        <w:t>סבבו את מלכי</w:t>
      </w:r>
      <w:r w:rsidR="00494A79" w:rsidRPr="00777249">
        <w:rPr>
          <w:rFonts w:ascii="FrankRuehl" w:hAnsi="FrankRuehl" w:cs="FrankRuehl" w:hint="cs"/>
          <w:color w:val="000000"/>
          <w:kern w:val="10"/>
          <w:rtl/>
        </w:rPr>
        <w:t xml:space="preserve"> </w:t>
      </w:r>
      <w:r w:rsidRPr="00777249">
        <w:rPr>
          <w:rFonts w:ascii="FrankRuehl" w:hAnsi="FrankRuehl" w:cs="FrankRuehl" w:hint="cs"/>
          <w:color w:val="000000"/>
          <w:kern w:val="10"/>
          <w:rtl/>
        </w:rPr>
        <w:t xml:space="preserve">פורטוגל </w:t>
      </w:r>
      <w:r w:rsidR="00494A79" w:rsidRPr="00777249">
        <w:rPr>
          <w:rFonts w:ascii="FrankRuehl" w:hAnsi="FrankRuehl" w:cs="FrankRuehl" w:hint="cs"/>
          <w:color w:val="000000"/>
          <w:kern w:val="10"/>
          <w:rtl/>
        </w:rPr>
        <w:t xml:space="preserve">ארגון וקסטיליה במאה החמש עשרה. היצירה הרבנית שלהם, שנכתבה </w:t>
      </w:r>
      <w:r w:rsidR="00E97DE0">
        <w:rPr>
          <w:rFonts w:ascii="FrankRuehl" w:hAnsi="FrankRuehl" w:cs="FrankRuehl" w:hint="cs"/>
          <w:color w:val="000000"/>
          <w:kern w:val="10"/>
          <w:rtl/>
        </w:rPr>
        <w:t>בסוף המאה החמש עשרה ולתוך</w:t>
      </w:r>
      <w:r w:rsidR="00494A79" w:rsidRPr="00777249">
        <w:rPr>
          <w:rFonts w:ascii="FrankRuehl" w:hAnsi="FrankRuehl" w:cs="FrankRuehl" w:hint="cs"/>
          <w:color w:val="000000"/>
          <w:kern w:val="10"/>
          <w:rtl/>
        </w:rPr>
        <w:t xml:space="preserve"> המאה השש-עשרה</w:t>
      </w:r>
      <w:r w:rsidR="00E97DE0">
        <w:rPr>
          <w:rFonts w:ascii="FrankRuehl" w:hAnsi="FrankRuehl" w:cs="FrankRuehl" w:hint="cs"/>
          <w:color w:val="000000"/>
          <w:kern w:val="10"/>
          <w:rtl/>
        </w:rPr>
        <w:t>,</w:t>
      </w:r>
      <w:r w:rsidR="00494A79" w:rsidRPr="00777249">
        <w:rPr>
          <w:rFonts w:ascii="FrankRuehl" w:hAnsi="FrankRuehl" w:cs="FrankRuehl" w:hint="cs"/>
          <w:color w:val="000000"/>
          <w:kern w:val="10"/>
          <w:rtl/>
        </w:rPr>
        <w:t xml:space="preserve"> ייבאה לתוך היקום הספרותי של המלומדות היהודית בשפה העברית אוצר עצום של דמויות מתוך המיתולוגיה היוונית-רומית </w:t>
      </w:r>
      <w:r w:rsidR="00F7746C" w:rsidRPr="00777249">
        <w:rPr>
          <w:rFonts w:ascii="FrankRuehl" w:hAnsi="FrankRuehl" w:cs="FrankRuehl" w:hint="cs"/>
          <w:color w:val="000000"/>
          <w:kern w:val="10"/>
          <w:rtl/>
        </w:rPr>
        <w:t>(בן שלום 2001</w:t>
      </w:r>
      <w:r w:rsidR="00EE59B9" w:rsidRPr="00777249">
        <w:rPr>
          <w:rFonts w:ascii="FrankRuehl" w:hAnsi="FrankRuehl" w:cs="FrankRuehl" w:hint="cs"/>
          <w:color w:val="000000"/>
          <w:kern w:val="10"/>
          <w:rtl/>
        </w:rPr>
        <w:t>. ורא</w:t>
      </w:r>
      <w:r w:rsidR="007565C6" w:rsidRPr="00777249">
        <w:rPr>
          <w:rFonts w:ascii="FrankRuehl" w:hAnsi="FrankRuehl" w:cs="FrankRuehl" w:hint="cs"/>
          <w:color w:val="000000"/>
          <w:kern w:val="10"/>
          <w:rtl/>
        </w:rPr>
        <w:t>ה גם</w:t>
      </w:r>
      <w:r w:rsidR="007565C6" w:rsidRPr="00777249">
        <w:rPr>
          <w:rFonts w:ascii="FrankRuehl" w:hAnsi="FrankRuehl" w:cs="FrankRuehl" w:hint="cs"/>
          <w:color w:val="000000"/>
          <w:kern w:val="10"/>
        </w:rPr>
        <w:t xml:space="preserve"> </w:t>
      </w:r>
      <w:r w:rsidR="00EE59B9" w:rsidRPr="00777249">
        <w:rPr>
          <w:rFonts w:ascii="FrankRuehl" w:hAnsi="FrankRuehl" w:cs="FrankRuehl" w:hint="cs"/>
          <w:color w:val="000000"/>
          <w:kern w:val="10"/>
          <w:rtl/>
        </w:rPr>
        <w:t xml:space="preserve"> </w:t>
      </w:r>
      <w:r w:rsidR="00EE59B9" w:rsidRPr="00777249">
        <w:rPr>
          <w:rFonts w:ascii="FrankRuehl" w:hAnsi="FrankRuehl" w:cs="FrankRuehl" w:hint="cs"/>
          <w:color w:val="000000"/>
          <w:kern w:val="10"/>
        </w:rPr>
        <w:t>Lawee</w:t>
      </w:r>
      <w:r w:rsidR="00EE59B9" w:rsidRPr="00777249">
        <w:rPr>
          <w:rFonts w:ascii="FrankRuehl" w:hAnsi="FrankRuehl" w:cs="FrankRuehl" w:hint="cs"/>
          <w:color w:val="000000"/>
          <w:kern w:val="10"/>
          <w:rtl/>
        </w:rPr>
        <w:t xml:space="preserve"> 2001, </w:t>
      </w:r>
      <w:r w:rsidR="007565C6" w:rsidRPr="00777249">
        <w:rPr>
          <w:rFonts w:ascii="FrankRuehl" w:hAnsi="FrankRuehl" w:cs="FrankRuehl" w:hint="cs"/>
          <w:color w:val="000000"/>
          <w:kern w:val="10"/>
        </w:rPr>
        <w:t>Skalli 2021</w:t>
      </w:r>
      <w:r w:rsidR="00C3357D">
        <w:rPr>
          <w:rFonts w:ascii="FrankRuehl" w:hAnsi="FrankRuehl" w:cs="FrankRuehl" w:hint="cs"/>
          <w:color w:val="000000"/>
          <w:kern w:val="10"/>
          <w:rtl/>
        </w:rPr>
        <w:t xml:space="preserve">. </w:t>
      </w:r>
      <w:r w:rsidR="00F7746C" w:rsidRPr="00777249">
        <w:rPr>
          <w:rFonts w:ascii="FrankRuehl" w:hAnsi="FrankRuehl" w:cs="FrankRuehl" w:hint="cs"/>
          <w:color w:val="000000"/>
          <w:kern w:val="10"/>
          <w:rtl/>
        </w:rPr>
        <w:t xml:space="preserve"> )</w:t>
      </w:r>
      <w:r w:rsidR="00C3357D">
        <w:rPr>
          <w:rFonts w:ascii="FrankRuehl" w:hAnsi="FrankRuehl" w:cs="FrankRuehl" w:hint="cs"/>
          <w:color w:val="000000"/>
          <w:kern w:val="10"/>
          <w:rtl/>
        </w:rPr>
        <w:t>למרות קיומו של ענין מתמשך בהיסטוריה הקלאסית אצל יהודי ימי הביניים (בונפיל 1997)</w:t>
      </w:r>
      <w:r w:rsidR="00F7746C" w:rsidRPr="00777249">
        <w:rPr>
          <w:rFonts w:ascii="FrankRuehl" w:hAnsi="FrankRuehl" w:cs="FrankRuehl" w:hint="cs"/>
          <w:color w:val="000000"/>
          <w:kern w:val="10"/>
          <w:rtl/>
        </w:rPr>
        <w:t xml:space="preserve"> </w:t>
      </w:r>
      <w:r w:rsidR="00C3357D">
        <w:rPr>
          <w:rFonts w:ascii="FrankRuehl" w:hAnsi="FrankRuehl" w:cs="FrankRuehl" w:hint="cs"/>
          <w:color w:val="000000"/>
          <w:kern w:val="10"/>
          <w:rtl/>
        </w:rPr>
        <w:t xml:space="preserve">לייבוא של אוצר ידע מיתולוגי כזה היה חסר </w:t>
      </w:r>
      <w:r w:rsidR="00C3357D">
        <w:rPr>
          <w:rFonts w:ascii="FrankRuehl" w:hAnsi="FrankRuehl" w:cs="FrankRuehl" w:hint="cs"/>
          <w:color w:val="000000"/>
          <w:kern w:val="10"/>
          <w:rtl/>
        </w:rPr>
        <w:lastRenderedPageBreak/>
        <w:t xml:space="preserve">תקדים. </w:t>
      </w:r>
      <w:r w:rsidR="00494A79" w:rsidRPr="00777249">
        <w:rPr>
          <w:rFonts w:ascii="FrankRuehl" w:hAnsi="FrankRuehl" w:cs="FrankRuehl" w:hint="cs"/>
          <w:color w:val="000000"/>
          <w:kern w:val="10"/>
          <w:rtl/>
        </w:rPr>
        <w:t>אצל זכות - אסטרונום ואסטרולוג במקצועו, היה תהליך היבוא הזה חלק מכתיבה של היסטורי</w:t>
      </w:r>
      <w:r w:rsidR="00CA0CB5" w:rsidRPr="00777249">
        <w:rPr>
          <w:rFonts w:ascii="FrankRuehl" w:hAnsi="FrankRuehl" w:cs="FrankRuehl" w:hint="cs"/>
          <w:color w:val="000000"/>
          <w:kern w:val="10"/>
          <w:rtl/>
        </w:rPr>
        <w:t>י</w:t>
      </w:r>
      <w:r w:rsidR="00494A79" w:rsidRPr="00777249">
        <w:rPr>
          <w:rFonts w:ascii="FrankRuehl" w:hAnsi="FrankRuehl" w:cs="FrankRuehl" w:hint="cs"/>
          <w:color w:val="000000"/>
          <w:kern w:val="10"/>
          <w:rtl/>
        </w:rPr>
        <w:t xml:space="preserve">ת עולם סינכרונית - </w:t>
      </w:r>
      <w:r w:rsidRPr="00777249">
        <w:rPr>
          <w:rFonts w:ascii="FrankRuehl" w:hAnsi="FrankRuehl" w:cs="FrankRuehl" w:hint="cs"/>
          <w:color w:val="000000"/>
          <w:kern w:val="10"/>
          <w:rtl/>
        </w:rPr>
        <w:t>היסטוריה תנכי״ת</w:t>
      </w:r>
      <w:r w:rsidR="00BD6AA5" w:rsidRPr="00777249">
        <w:rPr>
          <w:rFonts w:ascii="FrankRuehl" w:hAnsi="FrankRuehl" w:cs="FrankRuehl" w:hint="cs"/>
          <w:color w:val="000000"/>
          <w:kern w:val="10"/>
          <w:rtl/>
        </w:rPr>
        <w:t xml:space="preserve"> ו</w:t>
      </w:r>
      <w:r w:rsidRPr="00777249">
        <w:rPr>
          <w:rFonts w:ascii="FrankRuehl" w:hAnsi="FrankRuehl" w:cs="FrankRuehl" w:hint="cs"/>
          <w:color w:val="000000"/>
          <w:kern w:val="10"/>
          <w:rtl/>
        </w:rPr>
        <w:t>עולמית</w:t>
      </w:r>
      <w:r w:rsidR="00BD6AA5" w:rsidRPr="00777249">
        <w:rPr>
          <w:rFonts w:ascii="FrankRuehl" w:hAnsi="FrankRuehl" w:cs="FrankRuehl" w:hint="cs"/>
          <w:color w:val="000000"/>
          <w:kern w:val="10"/>
          <w:rtl/>
        </w:rPr>
        <w:t xml:space="preserve"> שנארגו זו בזו</w:t>
      </w:r>
      <w:r w:rsidRPr="00777249">
        <w:rPr>
          <w:rFonts w:ascii="FrankRuehl" w:hAnsi="FrankRuehl" w:cs="FrankRuehl" w:hint="cs"/>
          <w:color w:val="000000"/>
          <w:kern w:val="10"/>
          <w:rtl/>
        </w:rPr>
        <w:t xml:space="preserve">. </w:t>
      </w:r>
    </w:p>
    <w:p w14:paraId="0305D09A" w14:textId="036DD6AD" w:rsidR="00055696" w:rsidRPr="00777249" w:rsidRDefault="00055696" w:rsidP="00FD092A">
      <w:pPr>
        <w:bidi/>
        <w:adjustRightInd w:val="0"/>
        <w:spacing w:line="276" w:lineRule="auto"/>
        <w:contextualSpacing/>
        <w:rPr>
          <w:rFonts w:ascii="FrankRuehl" w:eastAsia="Calibri" w:hAnsi="FrankRuehl" w:cs="FrankRuehl"/>
          <w:rtl/>
        </w:rPr>
      </w:pPr>
      <w:r w:rsidRPr="00777249">
        <w:rPr>
          <w:rFonts w:ascii="FrankRuehl" w:eastAsia="Calibri" w:hAnsi="FrankRuehl" w:cs="FrankRuehl" w:hint="cs"/>
          <w:rtl/>
        </w:rPr>
        <w:t>בזמן רעוּ (בנו של פלג, דור שישי לנח)</w:t>
      </w:r>
      <w:r w:rsidR="00E97DE0">
        <w:rPr>
          <w:rFonts w:ascii="FrankRuehl" w:eastAsia="Calibri" w:hAnsi="FrankRuehl" w:cs="FrankRuehl" w:hint="cs"/>
          <w:rtl/>
        </w:rPr>
        <w:t xml:space="preserve"> מיקם</w:t>
      </w:r>
      <w:r w:rsidR="00A05AEE" w:rsidRPr="00777249">
        <w:rPr>
          <w:rFonts w:ascii="FrankRuehl" w:eastAsia="Calibri" w:hAnsi="FrankRuehl" w:cs="FrankRuehl" w:hint="cs"/>
          <w:rtl/>
        </w:rPr>
        <w:t xml:space="preserve"> זכות </w:t>
      </w:r>
      <w:r w:rsidR="00E97DE0">
        <w:rPr>
          <w:rFonts w:ascii="FrankRuehl" w:eastAsia="Calibri" w:hAnsi="FrankRuehl" w:cs="FrankRuehl" w:hint="cs"/>
          <w:rtl/>
        </w:rPr>
        <w:t>את</w:t>
      </w:r>
      <w:r w:rsidRPr="00777249">
        <w:rPr>
          <w:rFonts w:ascii="FrankRuehl" w:eastAsia="Calibri" w:hAnsi="FrankRuehl" w:cs="FrankRuehl" w:hint="cs"/>
          <w:rtl/>
        </w:rPr>
        <w:t xml:space="preserve"> האמזונות – נשים לוחמות אכזריות במיוחד – </w:t>
      </w:r>
      <w:r w:rsidR="00E97DE0">
        <w:rPr>
          <w:rFonts w:ascii="FrankRuehl" w:eastAsia="Calibri" w:hAnsi="FrankRuehl" w:cs="FrankRuehl" w:hint="cs"/>
          <w:rtl/>
        </w:rPr>
        <w:t xml:space="preserve">שפעלו לדבריו </w:t>
      </w:r>
      <w:r w:rsidRPr="00777249">
        <w:rPr>
          <w:rFonts w:ascii="FrankRuehl" w:eastAsia="Calibri" w:hAnsi="FrankRuehl" w:cs="FrankRuehl" w:hint="cs"/>
          <w:rtl/>
        </w:rPr>
        <w:t>באיזור גרמניה</w:t>
      </w:r>
      <w:r w:rsidR="00CA0CB5" w:rsidRPr="00777249">
        <w:rPr>
          <w:rFonts w:ascii="FrankRuehl" w:eastAsia="Calibri" w:hAnsi="FrankRuehl" w:cs="FrankRuehl" w:hint="cs"/>
          <w:rtl/>
        </w:rPr>
        <w:t>.</w:t>
      </w:r>
      <w:r w:rsidRPr="00777249">
        <w:rPr>
          <w:rFonts w:ascii="FrankRuehl" w:eastAsia="Calibri" w:hAnsi="FrankRuehl" w:cs="FrankRuehl" w:hint="cs"/>
          <w:rtl/>
        </w:rPr>
        <w:t xml:space="preserve"> יופיטר ופרומתיאוס</w:t>
      </w:r>
      <w:r w:rsidR="00A05AEE" w:rsidRPr="00777249">
        <w:rPr>
          <w:rFonts w:ascii="FrankRuehl" w:eastAsia="Calibri" w:hAnsi="FrankRuehl" w:cs="FrankRuehl" w:hint="cs"/>
          <w:rtl/>
        </w:rPr>
        <w:t>, לעומתן,</w:t>
      </w:r>
      <w:r w:rsidRPr="00777249">
        <w:rPr>
          <w:rFonts w:ascii="FrankRuehl" w:eastAsia="Calibri" w:hAnsi="FrankRuehl" w:cs="FrankRuehl" w:hint="cs"/>
          <w:rtl/>
        </w:rPr>
        <w:t xml:space="preserve"> היו בני זמנם של יעקב ו</w:t>
      </w:r>
      <w:r w:rsidR="00A05AEE" w:rsidRPr="00777249">
        <w:rPr>
          <w:rFonts w:ascii="FrankRuehl" w:eastAsia="Calibri" w:hAnsi="FrankRuehl" w:cs="FrankRuehl" w:hint="cs"/>
          <w:rtl/>
        </w:rPr>
        <w:t xml:space="preserve">של </w:t>
      </w:r>
      <w:r w:rsidRPr="00777249">
        <w:rPr>
          <w:rFonts w:ascii="FrankRuehl" w:eastAsia="Calibri" w:hAnsi="FrankRuehl" w:cs="FrankRuehl" w:hint="cs"/>
          <w:rtl/>
        </w:rPr>
        <w:t xml:space="preserve">יוסף </w:t>
      </w:r>
      <w:r w:rsidR="00E97DE0">
        <w:rPr>
          <w:rFonts w:ascii="FrankRuehl" w:eastAsia="Calibri" w:hAnsi="FrankRuehl" w:cs="FrankRuehl" w:hint="cs"/>
          <w:rtl/>
        </w:rPr>
        <w:t>מן התנ״ך</w:t>
      </w:r>
      <w:r w:rsidRPr="00777249">
        <w:rPr>
          <w:rFonts w:ascii="FrankRuehl" w:eastAsia="Calibri" w:hAnsi="FrankRuehl" w:cs="FrankRuehl" w:hint="cs"/>
          <w:rtl/>
        </w:rPr>
        <w:t>, וכן הלאה</w:t>
      </w:r>
      <w:r w:rsidR="00CA612D" w:rsidRPr="00777249">
        <w:rPr>
          <w:rFonts w:ascii="FrankRuehl" w:eastAsia="Calibri" w:hAnsi="FrankRuehl" w:cs="FrankRuehl" w:hint="cs"/>
          <w:rtl/>
        </w:rPr>
        <w:t xml:space="preserve"> (זכות 1963 [15</w:t>
      </w:r>
      <w:r w:rsidR="00F574FF" w:rsidRPr="00777249">
        <w:rPr>
          <w:rFonts w:ascii="FrankRuehl" w:eastAsia="Calibri" w:hAnsi="FrankRuehl" w:cs="FrankRuehl" w:hint="cs"/>
          <w:rtl/>
        </w:rPr>
        <w:t>66]</w:t>
      </w:r>
      <w:r w:rsidR="000026DD">
        <w:rPr>
          <w:rFonts w:ascii="FrankRuehl" w:eastAsia="Calibri" w:hAnsi="FrankRuehl" w:cs="FrankRuehl" w:hint="cs"/>
          <w:rtl/>
        </w:rPr>
        <w:t>:</w:t>
      </w:r>
      <w:r w:rsidR="00F574FF" w:rsidRPr="00777249">
        <w:rPr>
          <w:rFonts w:ascii="FrankRuehl" w:eastAsia="Calibri" w:hAnsi="FrankRuehl" w:cs="FrankRuehl" w:hint="cs"/>
          <w:rtl/>
        </w:rPr>
        <w:t xml:space="preserve"> 231-239)</w:t>
      </w:r>
      <w:r w:rsidRPr="00777249">
        <w:rPr>
          <w:rFonts w:ascii="FrankRuehl" w:eastAsia="Calibri" w:hAnsi="FrankRuehl" w:cs="FrankRuehl" w:hint="cs"/>
          <w:rtl/>
        </w:rPr>
        <w:t xml:space="preserve">. </w:t>
      </w:r>
    </w:p>
    <w:p w14:paraId="52907F5C" w14:textId="25FB7B66" w:rsidR="00055696" w:rsidRPr="0049434B" w:rsidRDefault="00E97DE0" w:rsidP="00FD092A">
      <w:pPr>
        <w:bidi/>
        <w:adjustRightInd w:val="0"/>
        <w:spacing w:line="276" w:lineRule="auto"/>
        <w:contextualSpacing/>
        <w:rPr>
          <w:rFonts w:ascii="FrankRuehl" w:eastAsia="Calibri" w:hAnsi="FrankRuehl" w:cs="FrankRuehl"/>
          <w:rtl/>
          <w:lang w:val="en-US"/>
        </w:rPr>
      </w:pPr>
      <w:r>
        <w:rPr>
          <w:rFonts w:ascii="FrankRuehl" w:eastAsia="Calibri" w:hAnsi="FrankRuehl" w:cs="FrankRuehl" w:hint="cs"/>
          <w:rtl/>
        </w:rPr>
        <w:t>השילוב הצמוד של זכות בין</w:t>
      </w:r>
      <w:r w:rsidR="00CA0CB5" w:rsidRPr="00777249">
        <w:rPr>
          <w:rFonts w:ascii="FrankRuehl" w:eastAsia="Calibri" w:hAnsi="FrankRuehl" w:cs="FrankRuehl" w:hint="cs"/>
          <w:rtl/>
        </w:rPr>
        <w:t xml:space="preserve"> </w:t>
      </w:r>
      <w:r>
        <w:rPr>
          <w:rFonts w:ascii="FrankRuehl" w:eastAsia="Calibri" w:hAnsi="FrankRuehl" w:cs="FrankRuehl" w:hint="cs"/>
          <w:rtl/>
        </w:rPr>
        <w:t>ה</w:t>
      </w:r>
      <w:r w:rsidR="00A05AEE" w:rsidRPr="00777249">
        <w:rPr>
          <w:rFonts w:ascii="FrankRuehl" w:eastAsia="Calibri" w:hAnsi="FrankRuehl" w:cs="FrankRuehl" w:hint="cs"/>
          <w:rtl/>
        </w:rPr>
        <w:t>היסטור</w:t>
      </w:r>
      <w:r w:rsidR="00CA0CB5" w:rsidRPr="00777249">
        <w:rPr>
          <w:rFonts w:ascii="FrankRuehl" w:eastAsia="Calibri" w:hAnsi="FrankRuehl" w:cs="FrankRuehl" w:hint="cs"/>
          <w:rtl/>
        </w:rPr>
        <w:t>י</w:t>
      </w:r>
      <w:r>
        <w:rPr>
          <w:rFonts w:ascii="FrankRuehl" w:eastAsia="Calibri" w:hAnsi="FrankRuehl" w:cs="FrankRuehl" w:hint="cs"/>
          <w:rtl/>
        </w:rPr>
        <w:t>ה</w:t>
      </w:r>
      <w:r w:rsidR="00A05AEE" w:rsidRPr="00777249">
        <w:rPr>
          <w:rFonts w:ascii="FrankRuehl" w:eastAsia="Calibri" w:hAnsi="FrankRuehl" w:cs="FrankRuehl" w:hint="cs"/>
          <w:rtl/>
        </w:rPr>
        <w:t xml:space="preserve"> התנכי״ת</w:t>
      </w:r>
      <w:r>
        <w:rPr>
          <w:rFonts w:ascii="FrankRuehl" w:eastAsia="Calibri" w:hAnsi="FrankRuehl" w:cs="FrankRuehl" w:hint="cs"/>
          <w:rtl/>
        </w:rPr>
        <w:t xml:space="preserve"> למסורת הקלאסית</w:t>
      </w:r>
      <w:r w:rsidR="00A05AEE" w:rsidRPr="00777249">
        <w:rPr>
          <w:rFonts w:ascii="FrankRuehl" w:eastAsia="Calibri" w:hAnsi="FrankRuehl" w:cs="FrankRuehl" w:hint="cs"/>
          <w:rtl/>
        </w:rPr>
        <w:t xml:space="preserve"> </w:t>
      </w:r>
      <w:r>
        <w:rPr>
          <w:rFonts w:ascii="FrankRuehl" w:eastAsia="Calibri" w:hAnsi="FrankRuehl" w:cs="FrankRuehl" w:hint="cs"/>
          <w:rtl/>
        </w:rPr>
        <w:t>נוצר תחת השפעה</w:t>
      </w:r>
      <w:r w:rsidR="00A05AEE" w:rsidRPr="00777249">
        <w:rPr>
          <w:rFonts w:ascii="FrankRuehl" w:eastAsia="Calibri" w:hAnsi="FrankRuehl" w:cs="FrankRuehl" w:hint="cs"/>
          <w:rtl/>
        </w:rPr>
        <w:t xml:space="preserve"> </w:t>
      </w:r>
      <w:r w:rsidR="00CA0CB5" w:rsidRPr="00777249">
        <w:rPr>
          <w:rFonts w:ascii="FrankRuehl" w:eastAsia="Calibri" w:hAnsi="FrankRuehl" w:cs="FrankRuehl" w:hint="cs"/>
          <w:rtl/>
        </w:rPr>
        <w:t>עמוקה</w:t>
      </w:r>
      <w:r w:rsidR="00A05AEE" w:rsidRPr="00777249">
        <w:rPr>
          <w:rFonts w:ascii="FrankRuehl" w:eastAsia="Calibri" w:hAnsi="FrankRuehl" w:cs="FrankRuehl" w:hint="cs"/>
          <w:rtl/>
        </w:rPr>
        <w:t xml:space="preserve"> </w:t>
      </w:r>
      <w:r w:rsidR="00CA0CB5" w:rsidRPr="00777249">
        <w:rPr>
          <w:rFonts w:ascii="FrankRuehl" w:eastAsia="Calibri" w:hAnsi="FrankRuehl" w:cs="FrankRuehl" w:hint="cs"/>
          <w:rtl/>
        </w:rPr>
        <w:t>מן</w:t>
      </w:r>
      <w:r w:rsidR="00A05AEE" w:rsidRPr="00777249">
        <w:rPr>
          <w:rFonts w:ascii="FrankRuehl" w:eastAsia="Calibri" w:hAnsi="FrankRuehl" w:cs="FrankRuehl" w:hint="cs"/>
          <w:rtl/>
        </w:rPr>
        <w:t xml:space="preserve"> ה׳אטימולוגיות׳ של איזידור מסיביליה</w:t>
      </w:r>
      <w:r w:rsidR="00DA3E92" w:rsidRPr="00777249">
        <w:rPr>
          <w:rFonts w:ascii="FrankRuehl" w:eastAsia="Calibri" w:hAnsi="FrankRuehl" w:cs="FrankRuehl" w:hint="cs"/>
          <w:rtl/>
        </w:rPr>
        <w:t xml:space="preserve"> (560–636</w:t>
      </w:r>
      <w:r w:rsidR="00DA3E92" w:rsidRPr="00777249">
        <w:rPr>
          <w:rFonts w:ascii="FrankRuehl" w:eastAsia="Calibri" w:hAnsi="FrankRuehl" w:cs="FrankRuehl" w:hint="cs"/>
        </w:rPr>
        <w:t>(</w:t>
      </w:r>
      <w:r w:rsidR="00CA0CB5" w:rsidRPr="00777249">
        <w:rPr>
          <w:rFonts w:ascii="FrankRuehl" w:eastAsia="Calibri" w:hAnsi="FrankRuehl" w:cs="FrankRuehl" w:hint="cs"/>
          <w:rtl/>
        </w:rPr>
        <w:t xml:space="preserve">. </w:t>
      </w:r>
      <w:r>
        <w:rPr>
          <w:rFonts w:ascii="FrankRuehl" w:eastAsia="Calibri" w:hAnsi="FrankRuehl" w:cs="FrankRuehl" w:hint="cs"/>
          <w:rtl/>
        </w:rPr>
        <w:t xml:space="preserve">השילוב הזה יצר אצל זכות היסטורית עולם ובה שפע של בריות מיתולוגיות: </w:t>
      </w:r>
      <w:r w:rsidR="00055696" w:rsidRPr="00777249">
        <w:rPr>
          <w:rFonts w:ascii="FrankRuehl" w:eastAsia="Calibri" w:hAnsi="FrankRuehl" w:cs="FrankRuehl" w:hint="cs"/>
          <w:rtl/>
        </w:rPr>
        <w:t>פרומתאוס,</w:t>
      </w:r>
      <w:r w:rsidR="00A05AEE" w:rsidRPr="00777249">
        <w:rPr>
          <w:rFonts w:ascii="FrankRuehl" w:eastAsia="Calibri" w:hAnsi="FrankRuehl" w:cs="FrankRuehl" w:hint="cs"/>
          <w:rtl/>
        </w:rPr>
        <w:t xml:space="preserve"> </w:t>
      </w:r>
      <w:r w:rsidR="00055696" w:rsidRPr="00777249">
        <w:rPr>
          <w:rFonts w:ascii="FrankRuehl" w:eastAsia="Calibri" w:hAnsi="FrankRuehl" w:cs="FrankRuehl" w:hint="cs"/>
          <w:rtl/>
        </w:rPr>
        <w:t>אטלס ומארס</w:t>
      </w:r>
      <w:r>
        <w:rPr>
          <w:rFonts w:ascii="FrankRuehl" w:eastAsia="Calibri" w:hAnsi="FrankRuehl" w:cs="FrankRuehl" w:hint="cs"/>
          <w:rtl/>
        </w:rPr>
        <w:t>,</w:t>
      </w:r>
      <w:r w:rsidR="00A05AEE" w:rsidRPr="00777249">
        <w:rPr>
          <w:rFonts w:ascii="FrankRuehl" w:eastAsia="Calibri" w:hAnsi="FrankRuehl" w:cs="FrankRuehl" w:hint="cs"/>
          <w:rtl/>
        </w:rPr>
        <w:t xml:space="preserve"> </w:t>
      </w:r>
      <w:r w:rsidR="00055696" w:rsidRPr="00777249">
        <w:rPr>
          <w:rFonts w:ascii="FrankRuehl" w:eastAsia="Calibri" w:hAnsi="FrankRuehl" w:cs="FrankRuehl" w:hint="cs"/>
          <w:rtl/>
        </w:rPr>
        <w:t>שלשה יופיטרים שונים,</w:t>
      </w:r>
      <w:r>
        <w:rPr>
          <w:rFonts w:ascii="FrankRuehl" w:eastAsia="Calibri" w:hAnsi="FrankRuehl" w:cs="FrankRuehl" w:hint="cs"/>
          <w:rtl/>
        </w:rPr>
        <w:t xml:space="preserve"> והמוני קנטאורים. </w:t>
      </w:r>
      <w:r w:rsidR="00CA0CB5" w:rsidRPr="00777249">
        <w:rPr>
          <w:rFonts w:ascii="FrankRuehl" w:eastAsia="Calibri" w:hAnsi="FrankRuehl" w:cs="FrankRuehl" w:hint="cs"/>
          <w:rtl/>
        </w:rPr>
        <w:t>לצידם ניצבים</w:t>
      </w:r>
      <w:r w:rsidR="00055696" w:rsidRPr="00777249">
        <w:rPr>
          <w:rFonts w:ascii="FrankRuehl" w:eastAsia="Calibri" w:hAnsi="FrankRuehl" w:cs="FrankRuehl" w:hint="cs"/>
          <w:rtl/>
        </w:rPr>
        <w:t xml:space="preserve"> איקטור וארכילאוס, גיבורי מלחמת טרויה, </w:t>
      </w:r>
      <w:r w:rsidR="00CA0CB5" w:rsidRPr="00777249">
        <w:rPr>
          <w:rFonts w:ascii="FrankRuehl" w:eastAsia="Calibri" w:hAnsi="FrankRuehl" w:cs="FrankRuehl" w:hint="cs"/>
          <w:rtl/>
        </w:rPr>
        <w:t>וכמובן</w:t>
      </w:r>
      <w:r w:rsidR="00055696" w:rsidRPr="00777249">
        <w:rPr>
          <w:rFonts w:ascii="FrankRuehl" w:eastAsia="Calibri" w:hAnsi="FrankRuehl" w:cs="FrankRuehl" w:hint="cs"/>
          <w:rtl/>
        </w:rPr>
        <w:t xml:space="preserve"> הרקולס.</w:t>
      </w:r>
      <w:r w:rsidR="00A05AEE" w:rsidRPr="00777249">
        <w:rPr>
          <w:rFonts w:ascii="FrankRuehl" w:eastAsia="Calibri" w:hAnsi="FrankRuehl" w:cs="FrankRuehl" w:hint="cs"/>
          <w:rtl/>
        </w:rPr>
        <w:t xml:space="preserve"> גם </w:t>
      </w:r>
      <w:r w:rsidR="00660D07" w:rsidRPr="00777249">
        <w:rPr>
          <w:rFonts w:ascii="FrankRuehl" w:eastAsia="Calibri" w:hAnsi="FrankRuehl" w:cs="FrankRuehl" w:hint="cs"/>
          <w:rtl/>
        </w:rPr>
        <w:t>מ</w:t>
      </w:r>
      <w:r w:rsidR="00CA0CB5" w:rsidRPr="00777249">
        <w:rPr>
          <w:rFonts w:ascii="FrankRuehl" w:eastAsia="Calibri" w:hAnsi="FrankRuehl" w:cs="FrankRuehl" w:hint="cs"/>
          <w:rtl/>
        </w:rPr>
        <w:t>קום</w:t>
      </w:r>
      <w:r w:rsidR="00660D07" w:rsidRPr="00777249">
        <w:rPr>
          <w:rFonts w:ascii="FrankRuehl" w:eastAsia="Calibri" w:hAnsi="FrankRuehl" w:cs="FrankRuehl" w:hint="cs"/>
          <w:rtl/>
        </w:rPr>
        <w:t xml:space="preserve"> </w:t>
      </w:r>
      <w:r w:rsidR="00055696" w:rsidRPr="00777249">
        <w:rPr>
          <w:rFonts w:ascii="FrankRuehl" w:eastAsia="Calibri" w:hAnsi="FrankRuehl" w:cs="FrankRuehl" w:hint="cs"/>
          <w:rtl/>
        </w:rPr>
        <w:t>האלות</w:t>
      </w:r>
      <w:r w:rsidR="00660D07" w:rsidRPr="00777249">
        <w:rPr>
          <w:rFonts w:ascii="FrankRuehl" w:eastAsia="Calibri" w:hAnsi="FrankRuehl" w:cs="FrankRuehl" w:hint="cs"/>
          <w:rtl/>
        </w:rPr>
        <w:t xml:space="preserve"> לא נפקד</w:t>
      </w:r>
      <w:r>
        <w:rPr>
          <w:rFonts w:ascii="FrankRuehl" w:eastAsia="Calibri" w:hAnsi="FrankRuehl" w:cs="FrankRuehl" w:hint="cs"/>
          <w:rtl/>
        </w:rPr>
        <w:t xml:space="preserve"> מן התיאור הזה</w:t>
      </w:r>
      <w:r w:rsidR="00A05AEE" w:rsidRPr="00777249">
        <w:rPr>
          <w:rFonts w:ascii="FrankRuehl" w:eastAsia="Calibri" w:hAnsi="FrankRuehl" w:cs="FrankRuehl" w:hint="cs"/>
          <w:rtl/>
        </w:rPr>
        <w:t>:</w:t>
      </w:r>
      <w:r w:rsidR="00055696" w:rsidRPr="00777249">
        <w:rPr>
          <w:rFonts w:ascii="FrankRuehl" w:eastAsia="Calibri" w:hAnsi="FrankRuehl" w:cs="FrankRuehl" w:hint="cs"/>
          <w:rtl/>
        </w:rPr>
        <w:t xml:space="preserve"> מינרבה, קרס </w:t>
      </w:r>
      <w:r>
        <w:rPr>
          <w:rFonts w:ascii="FrankRuehl" w:eastAsia="Calibri" w:hAnsi="FrankRuehl" w:cs="FrankRuehl" w:hint="cs"/>
          <w:rtl/>
        </w:rPr>
        <w:t>ו</w:t>
      </w:r>
      <w:r w:rsidR="00CA0CB5" w:rsidRPr="00777249">
        <w:rPr>
          <w:rFonts w:ascii="FrankRuehl" w:eastAsia="Calibri" w:hAnsi="FrankRuehl" w:cs="FrankRuehl" w:hint="cs"/>
          <w:rtl/>
        </w:rPr>
        <w:t>פרספונה</w:t>
      </w:r>
      <w:r w:rsidR="00055696" w:rsidRPr="00777249">
        <w:rPr>
          <w:rFonts w:ascii="FrankRuehl" w:eastAsia="Calibri" w:hAnsi="FrankRuehl" w:cs="FrankRuehl" w:hint="cs"/>
          <w:rtl/>
        </w:rPr>
        <w:t>, שבע בנותיו של אטלס</w:t>
      </w:r>
      <w:r>
        <w:rPr>
          <w:rFonts w:ascii="FrankRuehl" w:eastAsia="Calibri" w:hAnsi="FrankRuehl" w:cs="FrankRuehl" w:hint="cs"/>
          <w:rtl/>
        </w:rPr>
        <w:t xml:space="preserve">, </w:t>
      </w:r>
      <w:r w:rsidR="00A05AEE" w:rsidRPr="00777249">
        <w:rPr>
          <w:rFonts w:ascii="FrankRuehl" w:eastAsia="Calibri" w:hAnsi="FrankRuehl" w:cs="FrankRuehl" w:hint="cs"/>
          <w:rtl/>
        </w:rPr>
        <w:t xml:space="preserve">שבע הסיבילות </w:t>
      </w:r>
      <w:r w:rsidR="00055696" w:rsidRPr="00777249">
        <w:rPr>
          <w:rFonts w:ascii="FrankRuehl" w:eastAsia="Calibri" w:hAnsi="FrankRuehl" w:cs="FrankRuehl" w:hint="cs"/>
          <w:rtl/>
        </w:rPr>
        <w:t>ו</w:t>
      </w:r>
      <w:r>
        <w:rPr>
          <w:rFonts w:ascii="FrankRuehl" w:eastAsia="Calibri" w:hAnsi="FrankRuehl" w:cs="FrankRuehl" w:hint="cs"/>
          <w:rtl/>
        </w:rPr>
        <w:t>נזכר</w:t>
      </w:r>
      <w:r w:rsidR="00055696" w:rsidRPr="00777249">
        <w:rPr>
          <w:rFonts w:ascii="FrankRuehl" w:eastAsia="Calibri" w:hAnsi="FrankRuehl" w:cs="FrankRuehl" w:hint="cs"/>
          <w:rtl/>
        </w:rPr>
        <w:t xml:space="preserve"> – אמזונות לרוב.</w:t>
      </w:r>
      <w:r w:rsidR="00A05AEE" w:rsidRPr="00777249">
        <w:rPr>
          <w:rFonts w:ascii="FrankRuehl" w:eastAsia="Calibri" w:hAnsi="FrankRuehl" w:cs="FrankRuehl" w:hint="cs"/>
          <w:vertAlign w:val="superscript"/>
          <w:rtl/>
        </w:rPr>
        <w:t xml:space="preserve"> </w:t>
      </w:r>
      <w:r w:rsidR="00A05AEE" w:rsidRPr="00777249">
        <w:rPr>
          <w:rFonts w:ascii="FrankRuehl" w:eastAsia="Calibri" w:hAnsi="FrankRuehl" w:cs="FrankRuehl" w:hint="cs"/>
          <w:rtl/>
        </w:rPr>
        <w:t xml:space="preserve"> את כל אלה תיאר זכות </w:t>
      </w:r>
      <w:r w:rsidR="00660D07" w:rsidRPr="00777249">
        <w:rPr>
          <w:rFonts w:ascii="FrankRuehl" w:eastAsia="Calibri" w:hAnsi="FrankRuehl" w:cs="FrankRuehl" w:hint="cs"/>
          <w:rtl/>
        </w:rPr>
        <w:t xml:space="preserve">כממציאי חכמות </w:t>
      </w:r>
      <w:r w:rsidR="00CA0CB5" w:rsidRPr="00777249">
        <w:rPr>
          <w:rFonts w:ascii="FrankRuehl" w:eastAsia="Calibri" w:hAnsi="FrankRuehl" w:cs="FrankRuehl" w:hint="cs"/>
          <w:rtl/>
        </w:rPr>
        <w:t>נעלות</w:t>
      </w:r>
      <w:r w:rsidR="00660D07" w:rsidRPr="00777249">
        <w:rPr>
          <w:rFonts w:ascii="FrankRuehl" w:eastAsia="Calibri" w:hAnsi="FrankRuehl" w:cs="FrankRuehl" w:hint="cs"/>
          <w:rtl/>
        </w:rPr>
        <w:t xml:space="preserve"> דוגמת חכמת המלחמה או החקלאות</w:t>
      </w:r>
      <w:r>
        <w:rPr>
          <w:rFonts w:ascii="FrankRuehl" w:eastAsia="Calibri" w:hAnsi="FrankRuehl" w:cs="FrankRuehl" w:hint="cs"/>
          <w:rtl/>
        </w:rPr>
        <w:t>,</w:t>
      </w:r>
      <w:r w:rsidR="00660D07" w:rsidRPr="00777249">
        <w:rPr>
          <w:rFonts w:ascii="FrankRuehl" w:eastAsia="Calibri" w:hAnsi="FrankRuehl" w:cs="FrankRuehl" w:hint="cs"/>
          <w:rtl/>
        </w:rPr>
        <w:t xml:space="preserve"> </w:t>
      </w:r>
      <w:r w:rsidR="00A05AEE" w:rsidRPr="00777249">
        <w:rPr>
          <w:rFonts w:ascii="FrankRuehl" w:eastAsia="Calibri" w:hAnsi="FrankRuehl" w:cs="FrankRuehl" w:hint="cs"/>
          <w:rtl/>
        </w:rPr>
        <w:t>כמייסדי ערים, כ</w:t>
      </w:r>
      <w:r w:rsidR="00660D07" w:rsidRPr="00777249">
        <w:rPr>
          <w:rFonts w:ascii="FrankRuehl" w:eastAsia="Calibri" w:hAnsi="FrankRuehl" w:cs="FrankRuehl" w:hint="cs"/>
          <w:rtl/>
        </w:rPr>
        <w:t>אורקלים וכמי ש</w:t>
      </w:r>
      <w:r w:rsidR="00A05AEE" w:rsidRPr="00777249">
        <w:rPr>
          <w:rFonts w:ascii="FrankRuehl" w:eastAsia="Calibri" w:hAnsi="FrankRuehl" w:cs="FrankRuehl" w:hint="cs"/>
          <w:rtl/>
        </w:rPr>
        <w:t>נשלחים למשימות כבירות</w:t>
      </w:r>
      <w:r w:rsidR="00660D07" w:rsidRPr="00777249">
        <w:rPr>
          <w:rFonts w:ascii="FrankRuehl" w:eastAsia="Calibri" w:hAnsi="FrankRuehl" w:cs="FrankRuehl" w:hint="cs"/>
          <w:rtl/>
        </w:rPr>
        <w:t xml:space="preserve">. </w:t>
      </w:r>
      <w:r w:rsidR="00A05AEE" w:rsidRPr="00777249">
        <w:rPr>
          <w:rFonts w:ascii="FrankRuehl" w:eastAsia="Calibri" w:hAnsi="FrankRuehl" w:cs="FrankRuehl" w:hint="cs"/>
          <w:rtl/>
        </w:rPr>
        <w:t>התכונות יוצאות דופן</w:t>
      </w:r>
      <w:r w:rsidR="00483B4B" w:rsidRPr="00777249">
        <w:rPr>
          <w:rFonts w:ascii="FrankRuehl" w:eastAsia="Calibri" w:hAnsi="FrankRuehl" w:cs="FrankRuehl" w:hint="cs"/>
          <w:rtl/>
        </w:rPr>
        <w:t xml:space="preserve"> שלהם</w:t>
      </w:r>
      <w:r w:rsidR="00A05AEE" w:rsidRPr="00777249">
        <w:rPr>
          <w:rFonts w:ascii="FrankRuehl" w:eastAsia="Calibri" w:hAnsi="FrankRuehl" w:cs="FrankRuehl" w:hint="cs"/>
          <w:rtl/>
        </w:rPr>
        <w:t xml:space="preserve"> הפכו את חלקם לאלים בעיני בני העידנים העתיקים, שגם ייסדו להם פול</w:t>
      </w:r>
      <w:r w:rsidR="00CA0CB5" w:rsidRPr="00777249">
        <w:rPr>
          <w:rFonts w:ascii="FrankRuehl" w:eastAsia="Calibri" w:hAnsi="FrankRuehl" w:cs="FrankRuehl" w:hint="cs"/>
          <w:rtl/>
        </w:rPr>
        <w:t>חן</w:t>
      </w:r>
      <w:r w:rsidR="00A05AEE" w:rsidRPr="00777249">
        <w:rPr>
          <w:rFonts w:ascii="FrankRuehl" w:eastAsia="Calibri" w:hAnsi="FrankRuehl" w:cs="FrankRuehl" w:hint="cs"/>
          <w:rtl/>
        </w:rPr>
        <w:t xml:space="preserve"> מתאים</w:t>
      </w:r>
      <w:r w:rsidR="00660D07" w:rsidRPr="00777249">
        <w:rPr>
          <w:rFonts w:ascii="FrankRuehl" w:eastAsia="Calibri" w:hAnsi="FrankRuehl" w:cs="FrankRuehl" w:hint="cs"/>
          <w:rtl/>
        </w:rPr>
        <w:t xml:space="preserve"> לכוחם המיוחד</w:t>
      </w:r>
      <w:r w:rsidR="00A05AEE" w:rsidRPr="00777249">
        <w:rPr>
          <w:rFonts w:ascii="FrankRuehl" w:eastAsia="Calibri" w:hAnsi="FrankRuehl" w:cs="FrankRuehl" w:hint="cs"/>
          <w:rtl/>
        </w:rPr>
        <w:t xml:space="preserve">, </w:t>
      </w:r>
      <w:r w:rsidR="006B6E09">
        <w:rPr>
          <w:rFonts w:ascii="FrankRuehl" w:eastAsia="Calibri" w:hAnsi="FrankRuehl" w:cs="FrankRuehl" w:hint="cs"/>
          <w:rtl/>
        </w:rPr>
        <w:t>ו</w:t>
      </w:r>
      <w:r w:rsidR="00A05AEE" w:rsidRPr="00777249">
        <w:rPr>
          <w:rFonts w:ascii="FrankRuehl" w:eastAsia="Calibri" w:hAnsi="FrankRuehl" w:cs="FrankRuehl" w:hint="cs"/>
          <w:rtl/>
        </w:rPr>
        <w:t>גם א</w:t>
      </w:r>
      <w:r w:rsidR="006B6E09">
        <w:rPr>
          <w:rFonts w:ascii="FrankRuehl" w:eastAsia="Calibri" w:hAnsi="FrankRuehl" w:cs="FrankRuehl" w:hint="cs"/>
          <w:rtl/>
        </w:rPr>
        <w:t>ת הפולחן שלהם כאלים</w:t>
      </w:r>
      <w:r w:rsidR="00A05AEE" w:rsidRPr="00777249">
        <w:rPr>
          <w:rFonts w:ascii="FrankRuehl" w:eastAsia="Calibri" w:hAnsi="FrankRuehl" w:cs="FrankRuehl" w:hint="cs"/>
          <w:rtl/>
        </w:rPr>
        <w:t xml:space="preserve"> מתאר זכות</w:t>
      </w:r>
      <w:r w:rsidR="00483B4B" w:rsidRPr="00777249">
        <w:rPr>
          <w:rFonts w:ascii="FrankRuehl" w:eastAsia="Calibri" w:hAnsi="FrankRuehl" w:cs="FrankRuehl" w:hint="cs"/>
          <w:rtl/>
        </w:rPr>
        <w:t xml:space="preserve"> בקפידה</w:t>
      </w:r>
      <w:r w:rsidR="00512BBC" w:rsidRPr="00777249">
        <w:rPr>
          <w:rFonts w:ascii="FrankRuehl" w:eastAsia="Calibri" w:hAnsi="FrankRuehl" w:cs="FrankRuehl" w:hint="cs"/>
        </w:rPr>
        <w:t xml:space="preserve"> </w:t>
      </w:r>
      <w:r w:rsidR="00512BBC" w:rsidRPr="00777249">
        <w:rPr>
          <w:rFonts w:ascii="FrankRuehl" w:eastAsia="Calibri" w:hAnsi="FrankRuehl" w:cs="FrankRuehl" w:hint="cs"/>
          <w:rtl/>
        </w:rPr>
        <w:t>(זכות, שם).</w:t>
      </w:r>
    </w:p>
    <w:p w14:paraId="67635D94" w14:textId="7B9414A8" w:rsidR="00A05AEE" w:rsidRPr="00777249" w:rsidRDefault="00660D07" w:rsidP="00FD092A">
      <w:pPr>
        <w:bidi/>
        <w:adjustRightInd w:val="0"/>
        <w:spacing w:line="276" w:lineRule="auto"/>
        <w:contextualSpacing/>
        <w:rPr>
          <w:rFonts w:ascii="FrankRuehl" w:eastAsia="Calibri" w:hAnsi="FrankRuehl" w:cs="FrankRuehl"/>
          <w:rtl/>
        </w:rPr>
      </w:pPr>
      <w:r w:rsidRPr="00777249">
        <w:rPr>
          <w:rFonts w:ascii="FrankRuehl" w:eastAsia="Calibri" w:hAnsi="FrankRuehl" w:cs="FrankRuehl" w:hint="cs"/>
          <w:rtl/>
        </w:rPr>
        <w:t xml:space="preserve">נתיב ייבוא אחר למיתולוגיה היתה </w:t>
      </w:r>
      <w:r w:rsidR="00A05AEE" w:rsidRPr="00777249">
        <w:rPr>
          <w:rFonts w:ascii="FrankRuehl" w:eastAsia="Calibri" w:hAnsi="FrankRuehl" w:cs="FrankRuehl" w:hint="cs"/>
          <w:rtl/>
        </w:rPr>
        <w:t>פרשנות התנ</w:t>
      </w:r>
      <w:r w:rsidR="003F08B2" w:rsidRPr="00777249">
        <w:rPr>
          <w:rFonts w:ascii="FrankRuehl" w:eastAsia="Calibri" w:hAnsi="FrankRuehl" w:cs="FrankRuehl" w:hint="cs"/>
          <w:rtl/>
        </w:rPr>
        <w:t>״</w:t>
      </w:r>
      <w:r w:rsidR="00A05AEE" w:rsidRPr="00777249">
        <w:rPr>
          <w:rFonts w:ascii="FrankRuehl" w:eastAsia="Calibri" w:hAnsi="FrankRuehl" w:cs="FrankRuehl" w:hint="cs"/>
          <w:rtl/>
        </w:rPr>
        <w:t>ך</w:t>
      </w:r>
      <w:r w:rsidR="0049434B">
        <w:rPr>
          <w:rFonts w:ascii="FrankRuehl" w:eastAsia="Calibri" w:hAnsi="FrankRuehl" w:cs="FrankRuehl" w:hint="cs"/>
          <w:rtl/>
        </w:rPr>
        <w:t xml:space="preserve">. בסוגה הזו </w:t>
      </w:r>
      <w:r w:rsidR="00612C82" w:rsidRPr="00777249">
        <w:rPr>
          <w:rFonts w:ascii="FrankRuehl" w:eastAsia="Calibri" w:hAnsi="FrankRuehl" w:cs="FrankRuehl" w:hint="cs"/>
          <w:rtl/>
        </w:rPr>
        <w:t>בלט</w:t>
      </w:r>
      <w:r w:rsidR="00A05AEE" w:rsidRPr="00777249">
        <w:rPr>
          <w:rFonts w:ascii="FrankRuehl" w:eastAsia="Calibri" w:hAnsi="FrankRuehl" w:cs="FrankRuehl" w:hint="cs"/>
          <w:rtl/>
        </w:rPr>
        <w:t xml:space="preserve"> דון יצחק אברבנאל. </w:t>
      </w:r>
      <w:r w:rsidR="00512BBC" w:rsidRPr="00777249">
        <w:rPr>
          <w:rFonts w:ascii="FrankRuehl" w:eastAsia="Calibri" w:hAnsi="FrankRuehl" w:cs="FrankRuehl" w:hint="cs"/>
          <w:rtl/>
        </w:rPr>
        <w:t xml:space="preserve">אברבנאל </w:t>
      </w:r>
      <w:r w:rsidRPr="00777249">
        <w:rPr>
          <w:rFonts w:ascii="FrankRuehl" w:eastAsia="Calibri" w:hAnsi="FrankRuehl" w:cs="FrankRuehl" w:hint="cs"/>
          <w:rtl/>
        </w:rPr>
        <w:t>ייבא את גיבורי המיתולוגיה</w:t>
      </w:r>
      <w:r w:rsidR="00A05AEE" w:rsidRPr="00777249">
        <w:rPr>
          <w:rFonts w:ascii="FrankRuehl" w:eastAsia="Calibri" w:hAnsi="FrankRuehl" w:cs="FrankRuehl" w:hint="cs"/>
          <w:rtl/>
        </w:rPr>
        <w:t xml:space="preserve"> </w:t>
      </w:r>
      <w:r w:rsidRPr="00777249">
        <w:rPr>
          <w:rFonts w:ascii="FrankRuehl" w:eastAsia="Calibri" w:hAnsi="FrankRuehl" w:cs="FrankRuehl" w:hint="cs"/>
          <w:rtl/>
        </w:rPr>
        <w:t>כדי ל</w:t>
      </w:r>
      <w:r w:rsidR="009A31BB" w:rsidRPr="00777249">
        <w:rPr>
          <w:rFonts w:ascii="FrankRuehl" w:eastAsia="Calibri" w:hAnsi="FrankRuehl" w:cs="FrankRuehl" w:hint="cs"/>
          <w:rtl/>
        </w:rPr>
        <w:t xml:space="preserve">עבות </w:t>
      </w:r>
      <w:r w:rsidR="0049434B">
        <w:rPr>
          <w:rFonts w:ascii="FrankRuehl" w:eastAsia="Calibri" w:hAnsi="FrankRuehl" w:cs="FrankRuehl" w:hint="cs"/>
          <w:rtl/>
        </w:rPr>
        <w:t xml:space="preserve">ולהעמיק </w:t>
      </w:r>
      <w:r w:rsidR="009A31BB" w:rsidRPr="00777249">
        <w:rPr>
          <w:rFonts w:ascii="FrankRuehl" w:eastAsia="Calibri" w:hAnsi="FrankRuehl" w:cs="FrankRuehl" w:hint="cs"/>
          <w:rtl/>
        </w:rPr>
        <w:t>את פרשנות התנ״ך</w:t>
      </w:r>
      <w:r w:rsidRPr="00777249">
        <w:rPr>
          <w:rFonts w:ascii="FrankRuehl" w:eastAsia="Calibri" w:hAnsi="FrankRuehl" w:cs="FrankRuehl" w:hint="cs"/>
          <w:rtl/>
        </w:rPr>
        <w:t xml:space="preserve"> </w:t>
      </w:r>
      <w:r w:rsidR="0049434B">
        <w:rPr>
          <w:rFonts w:ascii="FrankRuehl" w:eastAsia="Calibri" w:hAnsi="FrankRuehl" w:cs="FrankRuehl" w:hint="cs"/>
          <w:rtl/>
        </w:rPr>
        <w:t>שלו, ולהעניק לה</w:t>
      </w:r>
      <w:r w:rsidRPr="00777249">
        <w:rPr>
          <w:rFonts w:ascii="FrankRuehl" w:eastAsia="Calibri" w:hAnsi="FrankRuehl" w:cs="FrankRuehl" w:hint="cs"/>
          <w:rtl/>
        </w:rPr>
        <w:t xml:space="preserve"> </w:t>
      </w:r>
      <w:r w:rsidR="0049434B">
        <w:rPr>
          <w:rFonts w:ascii="FrankRuehl" w:eastAsia="Calibri" w:hAnsi="FrankRuehl" w:cs="FrankRuehl" w:hint="cs"/>
          <w:rtl/>
        </w:rPr>
        <w:t>מימד</w:t>
      </w:r>
      <w:r w:rsidR="00A05AEE" w:rsidRPr="00777249">
        <w:rPr>
          <w:rFonts w:ascii="FrankRuehl" w:eastAsia="Calibri" w:hAnsi="FrankRuehl" w:cs="FrankRuehl" w:hint="cs"/>
          <w:rtl/>
        </w:rPr>
        <w:t xml:space="preserve"> ׳היסטורי׳ יותר</w:t>
      </w:r>
      <w:r w:rsidR="0049434B">
        <w:rPr>
          <w:rFonts w:ascii="FrankRuehl" w:eastAsia="Calibri" w:hAnsi="FrankRuehl" w:cs="FrankRuehl" w:hint="cs"/>
          <w:rtl/>
        </w:rPr>
        <w:t>, אופייני לכותבים בתקופת הרנסאנס. מניע נוסף בכתיבתו</w:t>
      </w:r>
      <w:r w:rsidRPr="00777249">
        <w:rPr>
          <w:rFonts w:ascii="FrankRuehl" w:eastAsia="Calibri" w:hAnsi="FrankRuehl" w:cs="FrankRuehl" w:hint="cs"/>
          <w:rtl/>
        </w:rPr>
        <w:t xml:space="preserve"> </w:t>
      </w:r>
      <w:r w:rsidR="0049434B">
        <w:rPr>
          <w:rFonts w:ascii="FrankRuehl" w:eastAsia="Calibri" w:hAnsi="FrankRuehl" w:cs="FrankRuehl" w:hint="cs"/>
          <w:rtl/>
        </w:rPr>
        <w:t>היתה היצירה של</w:t>
      </w:r>
      <w:r w:rsidRPr="00777249">
        <w:rPr>
          <w:rFonts w:ascii="FrankRuehl" w:eastAsia="Calibri" w:hAnsi="FrankRuehl" w:cs="FrankRuehl" w:hint="cs"/>
          <w:rtl/>
        </w:rPr>
        <w:t xml:space="preserve"> זיקה קרובה ומתמשכת בי</w:t>
      </w:r>
      <w:r w:rsidR="009A31BB" w:rsidRPr="00777249">
        <w:rPr>
          <w:rFonts w:ascii="FrankRuehl" w:eastAsia="Calibri" w:hAnsi="FrankRuehl" w:cs="FrankRuehl" w:hint="cs"/>
          <w:rtl/>
        </w:rPr>
        <w:t>ן הסיפור היהודי-מקראי</w:t>
      </w:r>
      <w:r w:rsidRPr="00777249">
        <w:rPr>
          <w:rFonts w:ascii="FrankRuehl" w:eastAsia="Calibri" w:hAnsi="FrankRuehl" w:cs="FrankRuehl" w:hint="cs"/>
          <w:rtl/>
        </w:rPr>
        <w:t xml:space="preserve"> לבין</w:t>
      </w:r>
      <w:r w:rsidR="00A05AEE" w:rsidRPr="00777249">
        <w:rPr>
          <w:rFonts w:ascii="FrankRuehl" w:eastAsia="Calibri" w:hAnsi="FrankRuehl" w:cs="FrankRuehl" w:hint="cs"/>
          <w:rtl/>
        </w:rPr>
        <w:t xml:space="preserve"> </w:t>
      </w:r>
      <w:r w:rsidRPr="00777249">
        <w:rPr>
          <w:rFonts w:ascii="FrankRuehl" w:eastAsia="Calibri" w:hAnsi="FrankRuehl" w:cs="FrankRuehl" w:hint="cs"/>
          <w:rtl/>
        </w:rPr>
        <w:t xml:space="preserve">אירופה העכשווית - מקום מושבם שלו ושל קוראיו </w:t>
      </w:r>
      <w:r w:rsidR="00A05AEE" w:rsidRPr="00777249">
        <w:rPr>
          <w:rFonts w:ascii="FrankRuehl" w:eastAsia="Calibri" w:hAnsi="FrankRuehl" w:cs="FrankRuehl" w:hint="cs"/>
          <w:rtl/>
        </w:rPr>
        <w:t xml:space="preserve">- בספרד </w:t>
      </w:r>
      <w:r w:rsidR="00CC6BE5" w:rsidRPr="00777249">
        <w:rPr>
          <w:rFonts w:ascii="FrankRuehl" w:eastAsia="Calibri" w:hAnsi="FrankRuehl" w:cs="FrankRuehl" w:hint="cs"/>
          <w:rtl/>
        </w:rPr>
        <w:t>(</w:t>
      </w:r>
      <w:r w:rsidRPr="00777249">
        <w:rPr>
          <w:rFonts w:ascii="FrankRuehl" w:eastAsia="Calibri" w:hAnsi="FrankRuehl" w:cs="FrankRuehl" w:hint="cs"/>
          <w:rtl/>
        </w:rPr>
        <w:t>בה התגורר ל</w:t>
      </w:r>
      <w:r w:rsidR="00CC6BE5" w:rsidRPr="00777249">
        <w:rPr>
          <w:rFonts w:ascii="FrankRuehl" w:eastAsia="Calibri" w:hAnsi="FrankRuehl" w:cs="FrankRuehl" w:hint="cs"/>
          <w:rtl/>
        </w:rPr>
        <w:t>פני הגירוש)</w:t>
      </w:r>
      <w:r w:rsidR="00CC6BE5" w:rsidRPr="00777249">
        <w:rPr>
          <w:rFonts w:ascii="FrankRuehl" w:eastAsia="Calibri" w:hAnsi="FrankRuehl" w:cs="FrankRuehl" w:hint="cs"/>
        </w:rPr>
        <w:t xml:space="preserve"> </w:t>
      </w:r>
      <w:r w:rsidR="00A05AEE" w:rsidRPr="00777249">
        <w:rPr>
          <w:rFonts w:ascii="FrankRuehl" w:eastAsia="Calibri" w:hAnsi="FrankRuehl" w:cs="FrankRuehl" w:hint="cs"/>
          <w:rtl/>
        </w:rPr>
        <w:t>ובאיטליה</w:t>
      </w:r>
      <w:r w:rsidR="00CC6BE5" w:rsidRPr="00777249">
        <w:rPr>
          <w:rFonts w:ascii="FrankRuehl" w:eastAsia="Calibri" w:hAnsi="FrankRuehl" w:cs="FrankRuehl" w:hint="cs"/>
          <w:rtl/>
        </w:rPr>
        <w:t xml:space="preserve"> (אחריו</w:t>
      </w:r>
      <w:r w:rsidR="007D0C1C" w:rsidRPr="00777249">
        <w:rPr>
          <w:rFonts w:ascii="FrankRuehl" w:eastAsia="Calibri" w:hAnsi="FrankRuehl" w:cs="FrankRuehl" w:hint="cs"/>
          <w:rtl/>
        </w:rPr>
        <w:t xml:space="preserve">), שבשתיהן היו שכיחים </w:t>
      </w:r>
      <w:r w:rsidR="00E40953" w:rsidRPr="00777249">
        <w:rPr>
          <w:rFonts w:ascii="FrankRuehl" w:eastAsia="Calibri" w:hAnsi="FrankRuehl" w:cs="FrankRuehl" w:hint="cs"/>
          <w:rtl/>
        </w:rPr>
        <w:t>תיאורים של ׳מייסדים׳ מיתולוגיים למקומות יישוב קונקרטיים</w:t>
      </w:r>
      <w:r w:rsidR="00E40953" w:rsidRPr="00777249">
        <w:rPr>
          <w:rFonts w:ascii="FrankRuehl" w:eastAsia="Calibri" w:hAnsi="FrankRuehl" w:cs="FrankRuehl" w:hint="cs"/>
        </w:rPr>
        <w:t xml:space="preserve"> </w:t>
      </w:r>
      <w:r w:rsidR="00E40953" w:rsidRPr="00777249">
        <w:rPr>
          <w:rFonts w:ascii="FrankRuehl" w:eastAsia="Calibri" w:hAnsi="FrankRuehl" w:cs="FrankRuehl" w:hint="cs"/>
          <w:rtl/>
        </w:rPr>
        <w:t>(ראו למשל</w:t>
      </w:r>
      <w:r w:rsidR="00F15486" w:rsidRPr="00777249">
        <w:rPr>
          <w:rFonts w:ascii="FrankRuehl" w:eastAsia="Calibri" w:hAnsi="FrankRuehl" w:cs="FrankRuehl" w:hint="cs"/>
          <w:rtl/>
        </w:rPr>
        <w:t xml:space="preserve"> </w:t>
      </w:r>
      <w:r w:rsidR="00F15486" w:rsidRPr="00777249">
        <w:rPr>
          <w:rFonts w:ascii="FrankRuehl" w:hAnsi="FrankRuehl" w:cs="FrankRuehl" w:hint="cs"/>
        </w:rPr>
        <w:t>Kouneni</w:t>
      </w:r>
      <w:r w:rsidR="00F15486" w:rsidRPr="00777249">
        <w:rPr>
          <w:rFonts w:ascii="FrankRuehl" w:hAnsi="FrankRuehl" w:cs="FrankRuehl" w:hint="cs"/>
          <w:rtl/>
        </w:rPr>
        <w:t xml:space="preserve"> 202</w:t>
      </w:r>
      <w:r w:rsidR="001A42BB" w:rsidRPr="00777249">
        <w:rPr>
          <w:rFonts w:ascii="FrankRuehl" w:hAnsi="FrankRuehl" w:cs="FrankRuehl" w:hint="cs"/>
          <w:rtl/>
        </w:rPr>
        <w:t xml:space="preserve">0, </w:t>
      </w:r>
      <w:r w:rsidR="001A42BB" w:rsidRPr="00841267">
        <w:rPr>
          <w:rFonts w:ascii="FrankRuehl" w:hAnsi="FrankRuehl" w:cs="FrankRuehl" w:hint="cs"/>
        </w:rPr>
        <w:t>Nawotka</w:t>
      </w:r>
      <w:r w:rsidR="001A42BB" w:rsidRPr="00777249">
        <w:rPr>
          <w:rFonts w:ascii="FrankRuehl" w:hAnsi="FrankRuehl" w:cs="FrankRuehl" w:hint="cs"/>
        </w:rPr>
        <w:t xml:space="preserve"> </w:t>
      </w:r>
      <w:r w:rsidR="001A42BB" w:rsidRPr="00841267">
        <w:rPr>
          <w:rFonts w:ascii="FrankRuehl" w:hAnsi="FrankRuehl" w:cs="FrankRuehl" w:hint="cs"/>
        </w:rPr>
        <w:t>2021</w:t>
      </w:r>
      <w:r w:rsidR="00FE29DD" w:rsidRPr="00777249">
        <w:rPr>
          <w:rFonts w:ascii="FrankRuehl" w:hAnsi="FrankRuehl" w:cs="FrankRuehl" w:hint="cs"/>
          <w:rtl/>
        </w:rPr>
        <w:t>, זלדס, מפגשים</w:t>
      </w:r>
      <w:r w:rsidR="00E40953" w:rsidRPr="00777249">
        <w:rPr>
          <w:rFonts w:ascii="FrankRuehl" w:eastAsia="Calibri" w:hAnsi="FrankRuehl" w:cs="FrankRuehl" w:hint="cs"/>
          <w:rtl/>
        </w:rPr>
        <w:t>).</w:t>
      </w:r>
      <w:r w:rsidR="007D0C1C" w:rsidRPr="00777249">
        <w:rPr>
          <w:rFonts w:ascii="FrankRuehl" w:eastAsia="Calibri" w:hAnsi="FrankRuehl" w:cs="FrankRuehl" w:hint="cs"/>
          <w:rtl/>
        </w:rPr>
        <w:t xml:space="preserve"> </w:t>
      </w:r>
      <w:r w:rsidR="00E40953" w:rsidRPr="00777249">
        <w:rPr>
          <w:rFonts w:ascii="FrankRuehl" w:eastAsia="Calibri" w:hAnsi="FrankRuehl" w:cs="FrankRuehl" w:hint="cs"/>
          <w:rtl/>
        </w:rPr>
        <w:t xml:space="preserve">אברבנאל ׳ייהד׳ גם את המוטיב הזה </w:t>
      </w:r>
      <w:r w:rsidR="009D3D8C" w:rsidRPr="00777249">
        <w:rPr>
          <w:rFonts w:ascii="FrankRuehl" w:eastAsia="Calibri" w:hAnsi="FrankRuehl" w:cs="FrankRuehl" w:hint="cs"/>
          <w:rtl/>
        </w:rPr>
        <w:t xml:space="preserve">לתוך כתיבתו </w:t>
      </w:r>
      <w:r w:rsidR="00E40953" w:rsidRPr="00777249">
        <w:rPr>
          <w:rFonts w:ascii="FrankRuehl" w:eastAsia="Calibri" w:hAnsi="FrankRuehl" w:cs="FrankRuehl" w:hint="cs"/>
          <w:rtl/>
        </w:rPr>
        <w:t xml:space="preserve">(ראו למשל </w:t>
      </w:r>
      <w:r w:rsidR="007A6DDF" w:rsidRPr="00777249">
        <w:rPr>
          <w:rFonts w:ascii="FrankRuehl" w:eastAsia="Calibri" w:hAnsi="FrankRuehl" w:cs="FrankRuehl" w:hint="cs"/>
          <w:rtl/>
        </w:rPr>
        <w:t>אברבנאל 1954 [1511], מלכים ב, כה, ישעיה, לה; אברבנאל 1954-1960 [1579], דברים ד</w:t>
      </w:r>
      <w:r w:rsidR="00E40953" w:rsidRPr="00777249">
        <w:rPr>
          <w:rFonts w:ascii="FrankRuehl" w:eastAsia="Calibri" w:hAnsi="FrankRuehl" w:cs="FrankRuehl" w:hint="cs"/>
          <w:rtl/>
        </w:rPr>
        <w:t>)</w:t>
      </w:r>
      <w:r w:rsidR="007A6DDF" w:rsidRPr="00777249">
        <w:rPr>
          <w:rFonts w:ascii="FrankRuehl" w:eastAsia="Calibri" w:hAnsi="FrankRuehl" w:cs="FrankRuehl" w:hint="cs"/>
          <w:rtl/>
        </w:rPr>
        <w:t>.</w:t>
      </w:r>
      <w:r w:rsidR="00E40953" w:rsidRPr="00777249">
        <w:rPr>
          <w:rFonts w:ascii="FrankRuehl" w:eastAsia="Calibri" w:hAnsi="FrankRuehl" w:cs="FrankRuehl" w:hint="cs"/>
        </w:rPr>
        <w:t xml:space="preserve"> </w:t>
      </w:r>
      <w:r w:rsidR="00E40953" w:rsidRPr="00777249">
        <w:rPr>
          <w:rFonts w:ascii="FrankRuehl" w:eastAsia="Calibri" w:hAnsi="FrankRuehl" w:cs="FrankRuehl" w:hint="cs"/>
          <w:rtl/>
        </w:rPr>
        <w:t>אך</w:t>
      </w:r>
      <w:r w:rsidR="007D0C1C" w:rsidRPr="00777249">
        <w:rPr>
          <w:rFonts w:ascii="FrankRuehl" w:eastAsia="Calibri" w:hAnsi="FrankRuehl" w:cs="FrankRuehl" w:hint="cs"/>
          <w:rtl/>
        </w:rPr>
        <w:t xml:space="preserve"> </w:t>
      </w:r>
      <w:r w:rsidR="00E40953" w:rsidRPr="00777249">
        <w:rPr>
          <w:rFonts w:ascii="FrankRuehl" w:eastAsia="Calibri" w:hAnsi="FrankRuehl" w:cs="FrankRuehl" w:hint="cs"/>
          <w:rtl/>
        </w:rPr>
        <w:t xml:space="preserve">שלל הנתיבים </w:t>
      </w:r>
      <w:r w:rsidR="00CC6BE5" w:rsidRPr="00777249">
        <w:rPr>
          <w:rFonts w:ascii="FrankRuehl" w:eastAsia="Calibri" w:hAnsi="FrankRuehl" w:cs="FrankRuehl" w:hint="cs"/>
          <w:rtl/>
        </w:rPr>
        <w:t>ההיסטורי</w:t>
      </w:r>
      <w:r w:rsidR="003B1AD4" w:rsidRPr="00777249">
        <w:rPr>
          <w:rFonts w:ascii="FrankRuehl" w:eastAsia="Calibri" w:hAnsi="FrankRuehl" w:cs="FrankRuehl" w:hint="cs"/>
          <w:rtl/>
        </w:rPr>
        <w:t>ים והפוליטיים בגוון ה</w:t>
      </w:r>
      <w:r w:rsidR="007A6DDF" w:rsidRPr="00777249">
        <w:rPr>
          <w:rFonts w:ascii="FrankRuehl" w:hAnsi="FrankRuehl" w:cs="FrankRuehl" w:hint="cs"/>
          <w:color w:val="000000"/>
          <w:kern w:val="10"/>
          <w:rtl/>
        </w:rPr>
        <w:t>א</w:t>
      </w:r>
      <w:r w:rsidR="00CA0CB5" w:rsidRPr="00777249">
        <w:rPr>
          <w:rFonts w:ascii="FrankRuehl" w:hAnsi="FrankRuehl" w:cs="FrankRuehl" w:hint="cs"/>
          <w:color w:val="000000"/>
          <w:kern w:val="10"/>
          <w:rtl/>
        </w:rPr>
        <w:t xml:space="preserve">והמריסטי </w:t>
      </w:r>
      <w:r w:rsidR="003B1AD4" w:rsidRPr="00777249">
        <w:rPr>
          <w:rFonts w:ascii="FrankRuehl" w:hAnsi="FrankRuehl" w:cs="FrankRuehl" w:hint="cs"/>
          <w:color w:val="000000"/>
          <w:kern w:val="10"/>
          <w:rtl/>
        </w:rPr>
        <w:t xml:space="preserve">שולבו </w:t>
      </w:r>
      <w:r w:rsidR="0049434B">
        <w:rPr>
          <w:rFonts w:ascii="FrankRuehl" w:hAnsi="FrankRuehl" w:cs="FrankRuehl" w:hint="cs"/>
          <w:color w:val="000000"/>
          <w:kern w:val="10"/>
          <w:rtl/>
        </w:rPr>
        <w:t>אצל אברבנאל</w:t>
      </w:r>
      <w:r w:rsidR="003B1AD4" w:rsidRPr="00777249">
        <w:rPr>
          <w:rFonts w:ascii="FrankRuehl" w:hAnsi="FrankRuehl" w:cs="FrankRuehl" w:hint="cs"/>
          <w:color w:val="000000"/>
          <w:kern w:val="10"/>
          <w:rtl/>
        </w:rPr>
        <w:t xml:space="preserve"> עם </w:t>
      </w:r>
      <w:r w:rsidRPr="00777249">
        <w:rPr>
          <w:rFonts w:ascii="FrankRuehl" w:eastAsia="Calibri" w:hAnsi="FrankRuehl" w:cs="FrankRuehl" w:hint="cs"/>
          <w:rtl/>
        </w:rPr>
        <w:t>צורת תיאור</w:t>
      </w:r>
      <w:r w:rsidR="00CC6BE5" w:rsidRPr="00777249">
        <w:rPr>
          <w:rFonts w:ascii="FrankRuehl" w:eastAsia="Calibri" w:hAnsi="FrankRuehl" w:cs="FrankRuehl" w:hint="cs"/>
          <w:rtl/>
        </w:rPr>
        <w:t xml:space="preserve"> נוספת</w:t>
      </w:r>
      <w:r w:rsidR="003B1AD4" w:rsidRPr="00777249">
        <w:rPr>
          <w:rFonts w:ascii="FrankRuehl" w:eastAsia="Calibri" w:hAnsi="FrankRuehl" w:cs="FrankRuehl" w:hint="cs"/>
          <w:rtl/>
        </w:rPr>
        <w:t>,</w:t>
      </w:r>
      <w:r w:rsidR="00CC6BE5" w:rsidRPr="00777249">
        <w:rPr>
          <w:rFonts w:ascii="FrankRuehl" w:eastAsia="Calibri" w:hAnsi="FrankRuehl" w:cs="FrankRuehl" w:hint="cs"/>
          <w:rtl/>
        </w:rPr>
        <w:t xml:space="preserve"> </w:t>
      </w:r>
      <w:r w:rsidR="003F08B2" w:rsidRPr="00777249">
        <w:rPr>
          <w:rFonts w:ascii="FrankRuehl" w:eastAsia="Calibri" w:hAnsi="FrankRuehl" w:cs="FrankRuehl" w:hint="cs"/>
          <w:rtl/>
        </w:rPr>
        <w:t>מדעית</w:t>
      </w:r>
      <w:r w:rsidR="00CC6BE5" w:rsidRPr="00777249">
        <w:rPr>
          <w:rFonts w:ascii="FrankRuehl" w:eastAsia="Calibri" w:hAnsi="FrankRuehl" w:cs="FrankRuehl" w:hint="cs"/>
          <w:rtl/>
        </w:rPr>
        <w:t xml:space="preserve"> יותר באופיה</w:t>
      </w:r>
      <w:r w:rsidR="003B1AD4" w:rsidRPr="00777249">
        <w:rPr>
          <w:rFonts w:ascii="FrankRuehl" w:eastAsia="Calibri" w:hAnsi="FrankRuehl" w:cs="FrankRuehl" w:hint="cs"/>
          <w:rtl/>
        </w:rPr>
        <w:t>:</w:t>
      </w:r>
      <w:r w:rsidR="00CC6BE5" w:rsidRPr="00777249">
        <w:rPr>
          <w:rFonts w:ascii="FrankRuehl" w:eastAsia="Calibri" w:hAnsi="FrankRuehl" w:cs="FrankRuehl" w:hint="cs"/>
          <w:rtl/>
        </w:rPr>
        <w:t xml:space="preserve"> </w:t>
      </w:r>
      <w:r w:rsidR="003B1AD4" w:rsidRPr="00777249">
        <w:rPr>
          <w:rFonts w:ascii="FrankRuehl" w:eastAsia="Calibri" w:hAnsi="FrankRuehl" w:cs="FrankRuehl" w:hint="cs"/>
          <w:rtl/>
        </w:rPr>
        <w:t>אברבנאל</w:t>
      </w:r>
      <w:r w:rsidR="00CC6BE5" w:rsidRPr="00777249">
        <w:rPr>
          <w:rFonts w:ascii="FrankRuehl" w:eastAsia="Calibri" w:hAnsi="FrankRuehl" w:cs="FrankRuehl" w:hint="cs"/>
          <w:rtl/>
        </w:rPr>
        <w:t xml:space="preserve"> </w:t>
      </w:r>
      <w:r w:rsidR="003B1AD4" w:rsidRPr="00777249">
        <w:rPr>
          <w:rFonts w:ascii="FrankRuehl" w:eastAsia="Calibri" w:hAnsi="FrankRuehl" w:cs="FrankRuehl" w:hint="cs"/>
          <w:rtl/>
        </w:rPr>
        <w:t xml:space="preserve">זיהה דמויות </w:t>
      </w:r>
      <w:r w:rsidR="00CC6BE5" w:rsidRPr="00777249">
        <w:rPr>
          <w:rFonts w:ascii="FrankRuehl" w:eastAsia="Calibri" w:hAnsi="FrankRuehl" w:cs="FrankRuehl" w:hint="cs"/>
          <w:rtl/>
        </w:rPr>
        <w:t xml:space="preserve">מיתולוגיות </w:t>
      </w:r>
      <w:r w:rsidR="00CA0CB5" w:rsidRPr="00777249">
        <w:rPr>
          <w:rFonts w:ascii="FrankRuehl" w:eastAsia="Calibri" w:hAnsi="FrankRuehl" w:cs="FrankRuehl" w:hint="cs"/>
          <w:rtl/>
        </w:rPr>
        <w:t xml:space="preserve">כנשאיות של </w:t>
      </w:r>
      <w:r w:rsidR="00CC6BE5" w:rsidRPr="00777249">
        <w:rPr>
          <w:rFonts w:ascii="FrankRuehl" w:eastAsia="Calibri" w:hAnsi="FrankRuehl" w:cs="FrankRuehl" w:hint="cs"/>
          <w:rtl/>
        </w:rPr>
        <w:t xml:space="preserve">כוחות כוכבים אסטרליים. ה׳שפע׳ שיכלו להוריד </w:t>
      </w:r>
      <w:r w:rsidR="003B1AD4" w:rsidRPr="00777249">
        <w:rPr>
          <w:rFonts w:ascii="FrankRuehl" w:eastAsia="Calibri" w:hAnsi="FrankRuehl" w:cs="FrankRuehl" w:hint="cs"/>
          <w:rtl/>
        </w:rPr>
        <w:t xml:space="preserve">בפעולתם </w:t>
      </w:r>
      <w:r w:rsidR="00CC6BE5" w:rsidRPr="00777249">
        <w:rPr>
          <w:rFonts w:ascii="FrankRuehl" w:eastAsia="Calibri" w:hAnsi="FrankRuehl" w:cs="FrankRuehl" w:hint="cs"/>
          <w:rtl/>
        </w:rPr>
        <w:t>העניק בכתיבתו הגיון נוסף ל</w:t>
      </w:r>
      <w:r w:rsidRPr="00777249">
        <w:rPr>
          <w:rFonts w:ascii="FrankRuehl" w:eastAsia="Calibri" w:hAnsi="FrankRuehl" w:cs="FrankRuehl" w:hint="cs"/>
          <w:rtl/>
        </w:rPr>
        <w:t>ייסוד ערים וארצות, ל</w:t>
      </w:r>
      <w:r w:rsidR="00CC6BE5" w:rsidRPr="00777249">
        <w:rPr>
          <w:rFonts w:ascii="FrankRuehl" w:eastAsia="Calibri" w:hAnsi="FrankRuehl" w:cs="FrankRuehl" w:hint="cs"/>
          <w:rtl/>
        </w:rPr>
        <w:t>התפתחות המדע</w:t>
      </w:r>
      <w:r w:rsidRPr="00777249">
        <w:rPr>
          <w:rFonts w:ascii="FrankRuehl" w:eastAsia="Calibri" w:hAnsi="FrankRuehl" w:cs="FrankRuehl" w:hint="cs"/>
          <w:rtl/>
        </w:rPr>
        <w:t>,</w:t>
      </w:r>
      <w:r w:rsidR="00CC6BE5" w:rsidRPr="00777249">
        <w:rPr>
          <w:rFonts w:ascii="FrankRuehl" w:eastAsia="Calibri" w:hAnsi="FrankRuehl" w:cs="FrankRuehl" w:hint="cs"/>
          <w:rtl/>
        </w:rPr>
        <w:t xml:space="preserve"> </w:t>
      </w:r>
      <w:r w:rsidRPr="00777249">
        <w:rPr>
          <w:rFonts w:ascii="FrankRuehl" w:eastAsia="Calibri" w:hAnsi="FrankRuehl" w:cs="FrankRuehl" w:hint="cs"/>
          <w:rtl/>
        </w:rPr>
        <w:t>ולצמיחת התרבות האירופית</w:t>
      </w:r>
      <w:r w:rsidR="003B1AD4" w:rsidRPr="00777249">
        <w:rPr>
          <w:rFonts w:ascii="FrankRuehl" w:eastAsia="Calibri" w:hAnsi="FrankRuehl" w:cs="FrankRuehl" w:hint="cs"/>
          <w:rtl/>
        </w:rPr>
        <w:t xml:space="preserve"> וגם </w:t>
      </w:r>
      <w:r w:rsidR="0049434B">
        <w:rPr>
          <w:rFonts w:ascii="FrankRuehl" w:eastAsia="Calibri" w:hAnsi="FrankRuehl" w:cs="FrankRuehl"/>
          <w:rtl/>
        </w:rPr>
        <w:t>–</w:t>
      </w:r>
      <w:r w:rsidR="0049434B">
        <w:rPr>
          <w:rFonts w:ascii="FrankRuehl" w:eastAsia="Calibri" w:hAnsi="FrankRuehl" w:cs="FrankRuehl" w:hint="cs"/>
          <w:rtl/>
        </w:rPr>
        <w:t xml:space="preserve"> במקביל - </w:t>
      </w:r>
      <w:r w:rsidR="003B1AD4" w:rsidRPr="00777249">
        <w:rPr>
          <w:rFonts w:ascii="FrankRuehl" w:eastAsia="Calibri" w:hAnsi="FrankRuehl" w:cs="FrankRuehl" w:hint="cs"/>
          <w:rtl/>
        </w:rPr>
        <w:t xml:space="preserve">לאירועים מתוך ההיסטוריה התנכי״ת (ראו </w:t>
      </w:r>
      <w:r w:rsidR="007A6DDF" w:rsidRPr="00777249">
        <w:rPr>
          <w:rFonts w:ascii="FrankRuehl" w:eastAsia="Calibri" w:hAnsi="FrankRuehl" w:cs="FrankRuehl" w:hint="cs"/>
          <w:rtl/>
        </w:rPr>
        <w:t xml:space="preserve">למשל </w:t>
      </w:r>
      <w:r w:rsidR="003B1AD4" w:rsidRPr="00777249">
        <w:rPr>
          <w:rFonts w:ascii="FrankRuehl" w:eastAsia="Calibri" w:hAnsi="FrankRuehl" w:cs="FrankRuehl" w:hint="cs"/>
          <w:rtl/>
        </w:rPr>
        <w:t>אברבנאל</w:t>
      </w:r>
      <w:r w:rsidR="00D15FA2" w:rsidRPr="00777249">
        <w:rPr>
          <w:rFonts w:ascii="FrankRuehl" w:eastAsia="Calibri" w:hAnsi="FrankRuehl" w:cs="FrankRuehl" w:hint="cs"/>
          <w:rtl/>
        </w:rPr>
        <w:t xml:space="preserve"> 1960 [1579], בראשית יא, שמות כה</w:t>
      </w:r>
      <w:r w:rsidR="001A05BE" w:rsidRPr="00777249">
        <w:rPr>
          <w:rFonts w:ascii="FrankRuehl" w:eastAsia="Calibri" w:hAnsi="FrankRuehl" w:cs="FrankRuehl" w:hint="cs"/>
          <w:rtl/>
        </w:rPr>
        <w:t>; אברבנאל 1954 [1511], מלכים א, ג, ישעיה לה</w:t>
      </w:r>
      <w:r w:rsidR="003B1AD4" w:rsidRPr="00777249">
        <w:rPr>
          <w:rFonts w:ascii="FrankRuehl" w:eastAsia="Calibri" w:hAnsi="FrankRuehl" w:cs="FrankRuehl" w:hint="cs"/>
          <w:rtl/>
        </w:rPr>
        <w:t>)</w:t>
      </w:r>
      <w:r w:rsidR="003F08B2" w:rsidRPr="00777249">
        <w:rPr>
          <w:rFonts w:ascii="FrankRuehl" w:eastAsia="Calibri" w:hAnsi="FrankRuehl" w:cs="FrankRuehl" w:hint="cs"/>
          <w:rtl/>
        </w:rPr>
        <w:t>.</w:t>
      </w:r>
    </w:p>
    <w:p w14:paraId="3F534BFE" w14:textId="0180ED87" w:rsidR="00914D1E" w:rsidRDefault="007E7F2B" w:rsidP="008E0B35">
      <w:pPr>
        <w:bidi/>
        <w:adjustRightInd w:val="0"/>
        <w:spacing w:line="276" w:lineRule="auto"/>
        <w:contextualSpacing/>
        <w:rPr>
          <w:rFonts w:ascii="FrankRuehl" w:eastAsia="Calibri" w:hAnsi="FrankRuehl" w:cs="FrankRuehl"/>
          <w:rtl/>
        </w:rPr>
      </w:pPr>
      <w:r w:rsidRPr="00777249">
        <w:rPr>
          <w:rFonts w:ascii="FrankRuehl" w:eastAsia="Calibri" w:hAnsi="FrankRuehl" w:cs="FrankRuehl" w:hint="cs"/>
          <w:rtl/>
        </w:rPr>
        <w:t xml:space="preserve">במבט רחב יותר על המאה השש עשרה ניתן לראות </w:t>
      </w:r>
      <w:r w:rsidR="003F08B2" w:rsidRPr="00777249">
        <w:rPr>
          <w:rFonts w:ascii="FrankRuehl" w:eastAsia="Calibri" w:hAnsi="FrankRuehl" w:cs="FrankRuehl" w:hint="cs"/>
          <w:rtl/>
        </w:rPr>
        <w:t>את זכות ואת אברבנאל</w:t>
      </w:r>
      <w:r w:rsidRPr="00777249">
        <w:rPr>
          <w:rFonts w:ascii="FrankRuehl" w:eastAsia="Calibri" w:hAnsi="FrankRuehl" w:cs="FrankRuehl" w:hint="cs"/>
          <w:rtl/>
        </w:rPr>
        <w:t xml:space="preserve"> </w:t>
      </w:r>
      <w:r w:rsidR="003F08B2" w:rsidRPr="00777249">
        <w:rPr>
          <w:rFonts w:ascii="FrankRuehl" w:eastAsia="Calibri" w:hAnsi="FrankRuehl" w:cs="FrankRuehl" w:hint="cs"/>
          <w:rtl/>
        </w:rPr>
        <w:t xml:space="preserve">כפורצי הדרכים </w:t>
      </w:r>
      <w:r w:rsidR="00C37667" w:rsidRPr="00777249">
        <w:rPr>
          <w:rFonts w:ascii="FrankRuehl" w:eastAsia="Calibri" w:hAnsi="FrankRuehl" w:cs="FrankRuehl" w:hint="cs"/>
          <w:rtl/>
        </w:rPr>
        <w:t>שבהן פסעו</w:t>
      </w:r>
      <w:r w:rsidR="003F08B2" w:rsidRPr="00777249">
        <w:rPr>
          <w:rFonts w:ascii="FrankRuehl" w:eastAsia="Calibri" w:hAnsi="FrankRuehl" w:cs="FrankRuehl" w:hint="cs"/>
          <w:rtl/>
        </w:rPr>
        <w:t xml:space="preserve"> </w:t>
      </w:r>
      <w:r w:rsidRPr="00777249">
        <w:rPr>
          <w:rFonts w:ascii="FrankRuehl" w:eastAsia="Calibri" w:hAnsi="FrankRuehl" w:cs="FrankRuehl" w:hint="cs"/>
          <w:rtl/>
        </w:rPr>
        <w:t>בתוך כמאה שנים</w:t>
      </w:r>
      <w:r w:rsidR="003F08B2" w:rsidRPr="00777249">
        <w:rPr>
          <w:rFonts w:ascii="FrankRuehl" w:eastAsia="Calibri" w:hAnsi="FrankRuehl" w:cs="FrankRuehl" w:hint="cs"/>
          <w:rtl/>
        </w:rPr>
        <w:t xml:space="preserve"> חוג לא גדול של כותבים</w:t>
      </w:r>
      <w:r w:rsidR="0007789A" w:rsidRPr="00777249">
        <w:rPr>
          <w:rFonts w:ascii="FrankRuehl" w:eastAsia="Calibri" w:hAnsi="FrankRuehl" w:cs="FrankRuehl" w:hint="cs"/>
          <w:rtl/>
        </w:rPr>
        <w:t xml:space="preserve">, וכך, חומר מיתולוגי ממקורות קיימים (דוגמת </w:t>
      </w:r>
      <w:r w:rsidR="00135790">
        <w:rPr>
          <w:rFonts w:ascii="FrankRuehl" w:eastAsia="Calibri" w:hAnsi="FrankRuehl" w:cs="FrankRuehl" w:hint="cs"/>
          <w:rtl/>
        </w:rPr>
        <w:t xml:space="preserve">כתיבת </w:t>
      </w:r>
      <w:r w:rsidR="0007789A" w:rsidRPr="00777249">
        <w:rPr>
          <w:rFonts w:ascii="FrankRuehl" w:eastAsia="Calibri" w:hAnsi="FrankRuehl" w:cs="FrankRuehl" w:hint="cs"/>
          <w:rtl/>
        </w:rPr>
        <w:t>זכות ואברבנאל)</w:t>
      </w:r>
      <w:r w:rsidR="0007789A" w:rsidRPr="00777249">
        <w:rPr>
          <w:rFonts w:ascii="FrankRuehl" w:eastAsia="Calibri" w:hAnsi="FrankRuehl" w:cs="FrankRuehl" w:hint="cs"/>
        </w:rPr>
        <w:t xml:space="preserve"> </w:t>
      </w:r>
      <w:r w:rsidR="0007789A" w:rsidRPr="00777249">
        <w:rPr>
          <w:rFonts w:ascii="FrankRuehl" w:eastAsia="Calibri" w:hAnsi="FrankRuehl" w:cs="FrankRuehl" w:hint="cs"/>
          <w:rtl/>
        </w:rPr>
        <w:t>וחדשים נכלל ב״מאור עיניים״ של עזריה דה רוסי (מנטובה 1574), ב׳שלשלת הקבלה׳ של גדליה אבן יחיא (ונציה, 1587) וב׳צמח דוד׳ של דוד גאנז (פרא</w:t>
      </w:r>
      <w:r w:rsidR="000026DD">
        <w:rPr>
          <w:rFonts w:ascii="FrankRuehl" w:eastAsia="Calibri" w:hAnsi="FrankRuehl" w:cs="FrankRuehl" w:hint="cs"/>
          <w:rtl/>
        </w:rPr>
        <w:t>ג</w:t>
      </w:r>
      <w:r w:rsidR="0007789A" w:rsidRPr="00777249">
        <w:rPr>
          <w:rFonts w:ascii="FrankRuehl" w:eastAsia="Calibri" w:hAnsi="FrankRuehl" w:cs="FrankRuehl" w:hint="cs"/>
          <w:rtl/>
        </w:rPr>
        <w:t xml:space="preserve"> 1592). במאה השבע עשרה נוסף לכל אלה גם ׳ספר הישר׳ (ונציה 1625). הספרים נבדלו זה מזה בסוגותיהם ובתכני עניינם, אך </w:t>
      </w:r>
      <w:r w:rsidR="00C350C0" w:rsidRPr="00777249">
        <w:rPr>
          <w:rFonts w:ascii="FrankRuehl" w:eastAsia="Calibri" w:hAnsi="FrankRuehl" w:cs="FrankRuehl" w:hint="cs"/>
          <w:rtl/>
        </w:rPr>
        <w:t>התוצאה היתה מדף</w:t>
      </w:r>
      <w:r w:rsidR="003F08B2" w:rsidRPr="00777249">
        <w:rPr>
          <w:rFonts w:ascii="FrankRuehl" w:eastAsia="Calibri" w:hAnsi="FrankRuehl" w:cs="FrankRuehl" w:hint="cs"/>
          <w:rtl/>
        </w:rPr>
        <w:t xml:space="preserve"> ספרים</w:t>
      </w:r>
      <w:r w:rsidR="00660D07" w:rsidRPr="00777249">
        <w:rPr>
          <w:rFonts w:ascii="FrankRuehl" w:eastAsia="Calibri" w:hAnsi="FrankRuehl" w:cs="FrankRuehl" w:hint="cs"/>
          <w:rtl/>
        </w:rPr>
        <w:t xml:space="preserve"> בינוני באורכו</w:t>
      </w:r>
      <w:r w:rsidR="00C350C0" w:rsidRPr="00777249">
        <w:rPr>
          <w:rFonts w:ascii="FrankRuehl" w:eastAsia="Calibri" w:hAnsi="FrankRuehl" w:cs="FrankRuehl" w:hint="cs"/>
          <w:rtl/>
        </w:rPr>
        <w:t xml:space="preserve"> שבו </w:t>
      </w:r>
      <w:r w:rsidR="00245F78" w:rsidRPr="00777249">
        <w:rPr>
          <w:rFonts w:ascii="FrankRuehl" w:eastAsia="Calibri" w:hAnsi="FrankRuehl" w:cs="FrankRuehl" w:hint="cs"/>
          <w:rtl/>
        </w:rPr>
        <w:t xml:space="preserve">הופיע שטף חדש, בלתי ידוע לכותבי העברית, של חומרים מיתולוגיים </w:t>
      </w:r>
      <w:r w:rsidR="002E0695">
        <w:rPr>
          <w:rFonts w:ascii="FrankRuehl" w:eastAsia="Calibri" w:hAnsi="FrankRuehl" w:cs="FrankRuehl" w:hint="cs"/>
          <w:rtl/>
        </w:rPr>
        <w:t>ששולבו עם</w:t>
      </w:r>
      <w:r w:rsidR="00245F78" w:rsidRPr="00777249">
        <w:rPr>
          <w:rFonts w:ascii="FrankRuehl" w:eastAsia="Calibri" w:hAnsi="FrankRuehl" w:cs="FrankRuehl" w:hint="cs"/>
          <w:rtl/>
        </w:rPr>
        <w:t xml:space="preserve"> </w:t>
      </w:r>
      <w:r w:rsidR="002E0695">
        <w:rPr>
          <w:rFonts w:ascii="FrankRuehl" w:eastAsia="Calibri" w:hAnsi="FrankRuehl" w:cs="FrankRuehl" w:hint="cs"/>
          <w:rtl/>
        </w:rPr>
        <w:t>חומרים רבניים, פנים יהודיים</w:t>
      </w:r>
      <w:r w:rsidR="008E0B35">
        <w:rPr>
          <w:rFonts w:ascii="FrankRuehl" w:eastAsia="Calibri" w:hAnsi="FrankRuehl" w:cs="FrankRuehl" w:hint="cs"/>
          <w:rtl/>
        </w:rPr>
        <w:t>. התוצאה היתה</w:t>
      </w:r>
      <w:r w:rsidR="002E0695">
        <w:rPr>
          <w:rFonts w:ascii="FrankRuehl" w:eastAsia="Calibri" w:hAnsi="FrankRuehl" w:cs="FrankRuehl" w:hint="cs"/>
          <w:rtl/>
        </w:rPr>
        <w:t xml:space="preserve"> </w:t>
      </w:r>
      <w:r w:rsidR="007B4794" w:rsidRPr="00777249">
        <w:rPr>
          <w:rFonts w:ascii="FrankRuehl" w:eastAsia="Calibri" w:hAnsi="FrankRuehl" w:cs="FrankRuehl" w:hint="cs"/>
          <w:rtl/>
        </w:rPr>
        <w:t>כרוניקות היסטוריות</w:t>
      </w:r>
      <w:r w:rsidR="002E0695">
        <w:rPr>
          <w:rFonts w:ascii="FrankRuehl" w:eastAsia="Calibri" w:hAnsi="FrankRuehl" w:cs="FrankRuehl" w:hint="cs"/>
          <w:rtl/>
        </w:rPr>
        <w:t xml:space="preserve"> של העם היהודי ושל העולם</w:t>
      </w:r>
      <w:r w:rsidR="0049434B">
        <w:rPr>
          <w:rFonts w:ascii="FrankRuehl" w:eastAsia="Calibri" w:hAnsi="FrankRuehl" w:cs="FrankRuehl" w:hint="cs"/>
          <w:rtl/>
        </w:rPr>
        <w:t xml:space="preserve"> (כמו ׳צמח דוד׳)</w:t>
      </w:r>
      <w:r w:rsidR="007B4794" w:rsidRPr="00777249">
        <w:rPr>
          <w:rFonts w:ascii="FrankRuehl" w:eastAsia="Calibri" w:hAnsi="FrankRuehl" w:cs="FrankRuehl" w:hint="cs"/>
          <w:rtl/>
        </w:rPr>
        <w:t>, חקירות פילולוגיות</w:t>
      </w:r>
      <w:r w:rsidR="0049434B">
        <w:rPr>
          <w:rFonts w:ascii="FrankRuehl" w:eastAsia="Calibri" w:hAnsi="FrankRuehl" w:cs="FrankRuehl" w:hint="cs"/>
          <w:rtl/>
        </w:rPr>
        <w:t xml:space="preserve"> (כמו ׳מאור עיניים׳)</w:t>
      </w:r>
      <w:r w:rsidR="007B4794" w:rsidRPr="00777249">
        <w:rPr>
          <w:rFonts w:ascii="FrankRuehl" w:eastAsia="Calibri" w:hAnsi="FrankRuehl" w:cs="FrankRuehl" w:hint="cs"/>
          <w:rtl/>
        </w:rPr>
        <w:t xml:space="preserve">, </w:t>
      </w:r>
      <w:r w:rsidR="008E0B35">
        <w:rPr>
          <w:rFonts w:ascii="FrankRuehl" w:eastAsia="Calibri" w:hAnsi="FrankRuehl" w:cs="FrankRuehl" w:hint="cs"/>
          <w:rtl/>
        </w:rPr>
        <w:t>ו</w:t>
      </w:r>
      <w:r w:rsidR="007B4794" w:rsidRPr="00777249">
        <w:rPr>
          <w:rFonts w:ascii="FrankRuehl" w:eastAsia="Calibri" w:hAnsi="FrankRuehl" w:cs="FrankRuehl" w:hint="cs"/>
          <w:rtl/>
        </w:rPr>
        <w:t>תיאורים</w:t>
      </w:r>
      <w:r w:rsidR="0005237E" w:rsidRPr="00777249">
        <w:rPr>
          <w:rFonts w:ascii="FrankRuehl" w:eastAsia="Calibri" w:hAnsi="FrankRuehl" w:cs="FrankRuehl" w:hint="cs"/>
          <w:rtl/>
        </w:rPr>
        <w:t xml:space="preserve"> ״עבים״ </w:t>
      </w:r>
      <w:r w:rsidR="004B0DF7">
        <w:rPr>
          <w:rFonts w:ascii="FrankRuehl" w:eastAsia="Calibri" w:hAnsi="FrankRuehl" w:cs="FrankRuehl" w:hint="cs"/>
          <w:rtl/>
        </w:rPr>
        <w:t xml:space="preserve">ואוניברסליים </w:t>
      </w:r>
      <w:r w:rsidR="002E0695">
        <w:rPr>
          <w:rFonts w:ascii="FrankRuehl" w:eastAsia="Calibri" w:hAnsi="FrankRuehl" w:cs="FrankRuehl" w:hint="cs"/>
          <w:rtl/>
        </w:rPr>
        <w:t xml:space="preserve">יותר </w:t>
      </w:r>
      <w:r w:rsidR="0005237E" w:rsidRPr="00777249">
        <w:rPr>
          <w:rFonts w:ascii="FrankRuehl" w:eastAsia="Calibri" w:hAnsi="FrankRuehl" w:cs="FrankRuehl" w:hint="cs"/>
          <w:rtl/>
        </w:rPr>
        <w:t>של הסיפור התנכ״י</w:t>
      </w:r>
      <w:r w:rsidR="0049434B">
        <w:rPr>
          <w:rFonts w:ascii="FrankRuehl" w:eastAsia="Calibri" w:hAnsi="FrankRuehl" w:cs="FrankRuehl" w:hint="cs"/>
          <w:rtl/>
        </w:rPr>
        <w:t xml:space="preserve"> (כמו ב״ספר הישר״)</w:t>
      </w:r>
      <w:r w:rsidR="00245F78" w:rsidRPr="00777249">
        <w:rPr>
          <w:rFonts w:ascii="FrankRuehl" w:eastAsia="Calibri" w:hAnsi="FrankRuehl" w:cs="FrankRuehl" w:hint="cs"/>
          <w:rtl/>
        </w:rPr>
        <w:t>.</w:t>
      </w:r>
      <w:r w:rsidR="003F08B2" w:rsidRPr="00777249">
        <w:rPr>
          <w:rFonts w:ascii="FrankRuehl" w:eastAsia="Calibri" w:hAnsi="FrankRuehl" w:cs="FrankRuehl" w:hint="cs"/>
          <w:rtl/>
        </w:rPr>
        <w:t xml:space="preserve"> </w:t>
      </w:r>
      <w:r w:rsidR="00DD210F" w:rsidRPr="00777249">
        <w:rPr>
          <w:rFonts w:ascii="FrankRuehl" w:eastAsia="Calibri" w:hAnsi="FrankRuehl" w:cs="FrankRuehl" w:hint="cs"/>
          <w:rtl/>
        </w:rPr>
        <w:t xml:space="preserve"> </w:t>
      </w:r>
    </w:p>
    <w:p w14:paraId="6C95B7B7" w14:textId="09E33FF0" w:rsidR="00992DF4" w:rsidRPr="00777249" w:rsidRDefault="00992DF4" w:rsidP="00992DF4">
      <w:pPr>
        <w:bidi/>
        <w:adjustRightInd w:val="0"/>
        <w:spacing w:line="276" w:lineRule="auto"/>
        <w:contextualSpacing/>
        <w:rPr>
          <w:rFonts w:ascii="FrankRuehl" w:eastAsia="Calibri" w:hAnsi="FrankRuehl" w:cs="FrankRuehl"/>
          <w:rtl/>
        </w:rPr>
      </w:pPr>
      <w:r>
        <w:rPr>
          <w:rFonts w:ascii="FrankRuehl" w:hAnsi="FrankRuehl" w:cs="FrankRuehl" w:hint="cs"/>
          <w:rtl/>
        </w:rPr>
        <w:t>הראשונים לאמץ את מדף הספרים החדש בשפה העברית היו הומניסטים נוצריים</w:t>
      </w:r>
      <w:r w:rsidR="002E6AF8">
        <w:rPr>
          <w:rFonts w:ascii="FrankRuehl" w:hAnsi="FrankRuehl" w:cs="FrankRuehl" w:hint="cs"/>
          <w:rtl/>
        </w:rPr>
        <w:t xml:space="preserve"> במאה השבע עשרה</w:t>
      </w:r>
      <w:r>
        <w:rPr>
          <w:rFonts w:ascii="FrankRuehl" w:hAnsi="FrankRuehl" w:cs="FrankRuehl" w:hint="cs"/>
          <w:rtl/>
        </w:rPr>
        <w:t xml:space="preserve">. רבים מהם </w:t>
      </w:r>
      <w:r w:rsidR="007B298C">
        <w:rPr>
          <w:rFonts w:ascii="FrankRuehl" w:hAnsi="FrankRuehl" w:cs="FrankRuehl" w:hint="cs"/>
          <w:rtl/>
        </w:rPr>
        <w:t>קראו בשפה ה</w:t>
      </w:r>
      <w:r>
        <w:rPr>
          <w:rFonts w:ascii="FrankRuehl" w:hAnsi="FrankRuehl" w:cs="FrankRuehl" w:hint="cs"/>
          <w:rtl/>
        </w:rPr>
        <w:t xml:space="preserve">עברית ושיבצו בכתיבתם </w:t>
      </w:r>
      <w:r w:rsidR="007B298C">
        <w:rPr>
          <w:rFonts w:ascii="FrankRuehl" w:hAnsi="FrankRuehl" w:cs="FrankRuehl" w:hint="cs"/>
          <w:rtl/>
        </w:rPr>
        <w:t xml:space="preserve">הלטינית </w:t>
      </w:r>
      <w:r>
        <w:rPr>
          <w:rFonts w:ascii="FrankRuehl" w:hAnsi="FrankRuehl" w:cs="FrankRuehl" w:hint="cs"/>
          <w:rtl/>
        </w:rPr>
        <w:t xml:space="preserve">את מסקנות העיון העברי בענפי החקר ההומניסטיים. אחרים יצרו מהדורות לטיניות לחיבורים </w:t>
      </w:r>
      <w:r w:rsidR="007B298C">
        <w:rPr>
          <w:rFonts w:ascii="FrankRuehl" w:hAnsi="FrankRuehl" w:cs="FrankRuehl" w:hint="cs"/>
          <w:rtl/>
        </w:rPr>
        <w:t>העבריים הללו</w:t>
      </w:r>
      <w:r>
        <w:rPr>
          <w:rFonts w:ascii="FrankRuehl" w:hAnsi="FrankRuehl" w:cs="FrankRuehl" w:hint="cs"/>
          <w:rtl/>
        </w:rPr>
        <w:t xml:space="preserve"> (</w:t>
      </w:r>
      <w:r w:rsidRPr="00DB6DE2">
        <w:rPr>
          <w:rFonts w:ascii="FrankRuehl" w:hAnsi="FrankRuehl" w:cs="FrankRuehl"/>
        </w:rPr>
        <w:t>Dunkelgrun</w:t>
      </w:r>
      <w:r>
        <w:rPr>
          <w:rFonts w:ascii="FrankRuehl" w:hAnsi="FrankRuehl" w:cs="FrankRuehl"/>
        </w:rPr>
        <w:t xml:space="preserve"> 2017</w:t>
      </w:r>
      <w:r w:rsidR="000026DD">
        <w:rPr>
          <w:rFonts w:ascii="FrankRuehl" w:hAnsi="FrankRuehl" w:cs="FrankRuehl" w:hint="cs"/>
          <w:rtl/>
        </w:rPr>
        <w:t>:</w:t>
      </w:r>
      <w:r>
        <w:rPr>
          <w:rFonts w:ascii="FrankRuehl" w:hAnsi="FrankRuehl" w:cs="FrankRuehl" w:hint="cs"/>
          <w:rtl/>
        </w:rPr>
        <w:t xml:space="preserve"> 336-337). </w:t>
      </w:r>
      <w:r w:rsidR="0049434B">
        <w:rPr>
          <w:rFonts w:ascii="FrankRuehl" w:hAnsi="FrankRuehl" w:cs="FrankRuehl" w:hint="cs"/>
          <w:rtl/>
        </w:rPr>
        <w:t>היה הגיון</w:t>
      </w:r>
      <w:r w:rsidR="007B298C">
        <w:rPr>
          <w:rFonts w:ascii="FrankRuehl" w:hAnsi="FrankRuehl" w:cs="FrankRuehl" w:hint="cs"/>
          <w:rtl/>
        </w:rPr>
        <w:t xml:space="preserve"> </w:t>
      </w:r>
      <w:r w:rsidR="002E6AF8">
        <w:rPr>
          <w:rFonts w:ascii="FrankRuehl" w:hAnsi="FrankRuehl" w:cs="FrankRuehl" w:hint="cs"/>
          <w:rtl/>
        </w:rPr>
        <w:t>בכך שה</w:t>
      </w:r>
      <w:r w:rsidR="0049434B">
        <w:rPr>
          <w:rFonts w:ascii="FrankRuehl" w:hAnsi="FrankRuehl" w:cs="FrankRuehl" w:hint="cs"/>
          <w:rtl/>
        </w:rPr>
        <w:t>יצירה</w:t>
      </w:r>
      <w:r>
        <w:rPr>
          <w:rFonts w:ascii="FrankRuehl" w:hAnsi="FrankRuehl" w:cs="FrankRuehl" w:hint="cs"/>
          <w:rtl/>
        </w:rPr>
        <w:t xml:space="preserve"> העברי</w:t>
      </w:r>
      <w:r w:rsidR="0049434B">
        <w:rPr>
          <w:rFonts w:ascii="FrankRuehl" w:hAnsi="FrankRuehl" w:cs="FrankRuehl" w:hint="cs"/>
          <w:rtl/>
        </w:rPr>
        <w:t>ת</w:t>
      </w:r>
      <w:r>
        <w:rPr>
          <w:rFonts w:ascii="FrankRuehl" w:hAnsi="FrankRuehl" w:cs="FrankRuehl" w:hint="cs"/>
          <w:rtl/>
        </w:rPr>
        <w:t xml:space="preserve"> </w:t>
      </w:r>
      <w:r w:rsidR="008E0B35">
        <w:rPr>
          <w:rFonts w:ascii="FrankRuehl" w:hAnsi="FrankRuehl" w:cs="FrankRuehl" w:hint="cs"/>
          <w:rtl/>
        </w:rPr>
        <w:t>החדש</w:t>
      </w:r>
      <w:r w:rsidR="0049434B">
        <w:rPr>
          <w:rFonts w:ascii="FrankRuehl" w:hAnsi="FrankRuehl" w:cs="FrankRuehl" w:hint="cs"/>
          <w:rtl/>
        </w:rPr>
        <w:t>ה</w:t>
      </w:r>
      <w:r w:rsidR="008E0B35">
        <w:rPr>
          <w:rFonts w:ascii="FrankRuehl" w:hAnsi="FrankRuehl" w:cs="FrankRuehl" w:hint="cs"/>
          <w:rtl/>
        </w:rPr>
        <w:t xml:space="preserve"> </w:t>
      </w:r>
      <w:r>
        <w:rPr>
          <w:rFonts w:ascii="FrankRuehl" w:hAnsi="FrankRuehl" w:cs="FrankRuehl" w:hint="cs"/>
          <w:rtl/>
        </w:rPr>
        <w:t>תא</w:t>
      </w:r>
      <w:r w:rsidR="0049434B">
        <w:rPr>
          <w:rFonts w:ascii="FrankRuehl" w:hAnsi="FrankRuehl" w:cs="FrankRuehl" w:hint="cs"/>
          <w:rtl/>
        </w:rPr>
        <w:t>מה</w:t>
      </w:r>
      <w:r>
        <w:rPr>
          <w:rFonts w:ascii="FrankRuehl" w:hAnsi="FrankRuehl" w:cs="FrankRuehl" w:hint="cs"/>
          <w:rtl/>
        </w:rPr>
        <w:t xml:space="preserve"> בחלק</w:t>
      </w:r>
      <w:r w:rsidR="0049434B">
        <w:rPr>
          <w:rFonts w:ascii="FrankRuehl" w:hAnsi="FrankRuehl" w:cs="FrankRuehl" w:hint="cs"/>
          <w:rtl/>
        </w:rPr>
        <w:t>ה</w:t>
      </w:r>
      <w:r>
        <w:rPr>
          <w:rFonts w:ascii="FrankRuehl" w:hAnsi="FrankRuehl" w:cs="FrankRuehl" w:hint="cs"/>
          <w:rtl/>
        </w:rPr>
        <w:t xml:space="preserve"> את אופקי עניינם הקיימים של ההומניסטיים הנוצרים</w:t>
      </w:r>
      <w:r w:rsidR="008E0B35">
        <w:rPr>
          <w:rFonts w:ascii="FrankRuehl" w:hAnsi="FrankRuehl" w:cs="FrankRuehl" w:hint="cs"/>
          <w:rtl/>
        </w:rPr>
        <w:t>, ש</w:t>
      </w:r>
      <w:r w:rsidR="007B298C">
        <w:rPr>
          <w:rFonts w:ascii="FrankRuehl" w:hAnsi="FrankRuehl" w:cs="FrankRuehl" w:hint="cs"/>
          <w:rtl/>
        </w:rPr>
        <w:t>בהשפעתם נוצר</w:t>
      </w:r>
      <w:r w:rsidR="0049434B">
        <w:rPr>
          <w:rFonts w:ascii="FrankRuehl" w:hAnsi="FrankRuehl" w:cs="FrankRuehl" w:hint="cs"/>
          <w:rtl/>
        </w:rPr>
        <w:t>ה</w:t>
      </w:r>
      <w:r>
        <w:rPr>
          <w:rFonts w:ascii="FrankRuehl" w:hAnsi="FrankRuehl" w:cs="FrankRuehl" w:hint="cs"/>
          <w:rtl/>
        </w:rPr>
        <w:t xml:space="preserve">. אך האם </w:t>
      </w:r>
      <w:r w:rsidR="008E0B35">
        <w:rPr>
          <w:rFonts w:ascii="FrankRuehl" w:hAnsi="FrankRuehl" w:cs="FrankRuehl" w:hint="cs"/>
          <w:rtl/>
        </w:rPr>
        <w:t>מצאו החומרים הללו הד גם בתוך עולם היצירה ה</w:t>
      </w:r>
      <w:r w:rsidR="0049434B">
        <w:rPr>
          <w:rFonts w:ascii="FrankRuehl" w:hAnsi="FrankRuehl" w:cs="FrankRuehl" w:hint="cs"/>
          <w:rtl/>
        </w:rPr>
        <w:t>יהודי-</w:t>
      </w:r>
      <w:r w:rsidR="008E0B35">
        <w:rPr>
          <w:rFonts w:ascii="FrankRuehl" w:hAnsi="FrankRuehl" w:cs="FrankRuehl" w:hint="cs"/>
          <w:rtl/>
        </w:rPr>
        <w:t xml:space="preserve">רבני ? האם השפיעו על תכניו ? </w:t>
      </w:r>
    </w:p>
    <w:p w14:paraId="06A2E261" w14:textId="5C2308EA" w:rsidR="00A014C3" w:rsidRDefault="00914D1E" w:rsidP="0014385C">
      <w:pPr>
        <w:bidi/>
        <w:spacing w:line="276" w:lineRule="auto"/>
        <w:rPr>
          <w:rFonts w:ascii="FrankRuehl" w:hAnsi="FrankRuehl" w:cs="FrankRuehl"/>
          <w:kern w:val="10"/>
          <w:rtl/>
        </w:rPr>
      </w:pPr>
      <w:r w:rsidRPr="00777249">
        <w:rPr>
          <w:rFonts w:ascii="FrankRuehl" w:hAnsi="FrankRuehl" w:cs="FrankRuehl" w:hint="cs"/>
          <w:color w:val="000000"/>
          <w:kern w:val="10"/>
          <w:rtl/>
        </w:rPr>
        <w:t>יוסף חיים ירושלמי (</w:t>
      </w:r>
      <w:r w:rsidR="00A80D0D" w:rsidRPr="00777249">
        <w:rPr>
          <w:rFonts w:ascii="FrankRuehl" w:hAnsi="FrankRuehl" w:cs="FrankRuehl" w:hint="cs"/>
          <w:color w:val="000000"/>
          <w:kern w:val="10"/>
        </w:rPr>
        <w:t xml:space="preserve">, pp. </w:t>
      </w:r>
      <w:r w:rsidR="00A80D0D" w:rsidRPr="00777249">
        <w:rPr>
          <w:rFonts w:ascii="FrankRuehl" w:hAnsi="FrankRuehl" w:cs="FrankRuehl" w:hint="cs"/>
        </w:rPr>
        <w:t>pp. 26-52, 85</w:t>
      </w:r>
      <w:r w:rsidR="007B4794" w:rsidRPr="00777249">
        <w:rPr>
          <w:rFonts w:ascii="FrankRuehl" w:hAnsi="FrankRuehl" w:cs="FrankRuehl" w:hint="cs"/>
          <w:color w:val="000000"/>
          <w:kern w:val="10"/>
          <w:rtl/>
        </w:rPr>
        <w:t>1996</w:t>
      </w:r>
      <w:r w:rsidR="007263D8" w:rsidRPr="00777249">
        <w:rPr>
          <w:rFonts w:ascii="FrankRuehl" w:hAnsi="FrankRuehl" w:cs="FrankRuehl" w:hint="cs"/>
          <w:color w:val="000000"/>
          <w:kern w:val="10"/>
        </w:rPr>
        <w:t xml:space="preserve"> [1982] </w:t>
      </w:r>
      <w:r w:rsidR="007B4794" w:rsidRPr="00777249">
        <w:rPr>
          <w:rFonts w:ascii="FrankRuehl" w:hAnsi="FrankRuehl" w:cs="FrankRuehl" w:hint="cs"/>
          <w:color w:val="000000"/>
          <w:kern w:val="10"/>
          <w:rtl/>
        </w:rPr>
        <w:t xml:space="preserve">) </w:t>
      </w:r>
      <w:r w:rsidR="008E0B35">
        <w:rPr>
          <w:rFonts w:ascii="FrankRuehl" w:hAnsi="FrankRuehl" w:cs="FrankRuehl" w:hint="cs"/>
          <w:color w:val="000000"/>
          <w:kern w:val="10"/>
          <w:rtl/>
        </w:rPr>
        <w:t xml:space="preserve">השיב לשאלה הזו </w:t>
      </w:r>
      <w:r w:rsidR="0014385C">
        <w:rPr>
          <w:rFonts w:ascii="FrankRuehl" w:hAnsi="FrankRuehl" w:cs="FrankRuehl" w:hint="cs"/>
          <w:color w:val="000000"/>
          <w:kern w:val="10"/>
          <w:rtl/>
        </w:rPr>
        <w:t xml:space="preserve">באופן חד משמעי ושלילי. </w:t>
      </w:r>
      <w:r w:rsidR="00002088" w:rsidRPr="00777249">
        <w:rPr>
          <w:rFonts w:ascii="FrankRuehl" w:hAnsi="FrankRuehl" w:cs="FrankRuehl" w:hint="cs"/>
          <w:color w:val="000000"/>
          <w:kern w:val="10"/>
          <w:rtl/>
        </w:rPr>
        <w:t>ירושלמי</w:t>
      </w:r>
      <w:r w:rsidR="00680CF6" w:rsidRPr="00777249">
        <w:rPr>
          <w:rFonts w:ascii="FrankRuehl" w:hAnsi="FrankRuehl" w:cs="FrankRuehl" w:hint="cs"/>
          <w:color w:val="000000"/>
          <w:kern w:val="10"/>
          <w:rtl/>
        </w:rPr>
        <w:t xml:space="preserve"> ראה</w:t>
      </w:r>
      <w:r w:rsidR="00956377" w:rsidRPr="00777249">
        <w:rPr>
          <w:rFonts w:ascii="FrankRuehl" w:hAnsi="FrankRuehl" w:cs="FrankRuehl" w:hint="cs"/>
          <w:color w:val="000000"/>
          <w:kern w:val="10"/>
          <w:rtl/>
        </w:rPr>
        <w:t xml:space="preserve"> ב</w:t>
      </w:r>
      <w:r w:rsidR="00F328C2" w:rsidRPr="00777249">
        <w:rPr>
          <w:rFonts w:ascii="FrankRuehl" w:hAnsi="FrankRuehl" w:cs="FrankRuehl" w:hint="cs"/>
          <w:color w:val="000000"/>
          <w:kern w:val="10"/>
          <w:rtl/>
        </w:rPr>
        <w:t xml:space="preserve">הופעת </w:t>
      </w:r>
      <w:r w:rsidR="00956377" w:rsidRPr="00777249">
        <w:rPr>
          <w:rFonts w:ascii="FrankRuehl" w:hAnsi="FrankRuehl" w:cs="FrankRuehl" w:hint="cs"/>
          <w:color w:val="000000"/>
          <w:kern w:val="10"/>
          <w:rtl/>
        </w:rPr>
        <w:t>מדף הספרים שאותו תיארנו</w:t>
      </w:r>
      <w:r w:rsidR="00680CF6" w:rsidRPr="00777249">
        <w:rPr>
          <w:rFonts w:ascii="FrankRuehl" w:hAnsi="FrankRuehl" w:cs="FrankRuehl" w:hint="cs"/>
          <w:color w:val="000000"/>
          <w:kern w:val="10"/>
          <w:rtl/>
        </w:rPr>
        <w:t xml:space="preserve"> </w:t>
      </w:r>
      <w:r w:rsidRPr="00777249">
        <w:rPr>
          <w:rFonts w:ascii="FrankRuehl" w:hAnsi="FrankRuehl" w:cs="FrankRuehl" w:hint="cs"/>
          <w:color w:val="000000"/>
          <w:kern w:val="10"/>
          <w:rtl/>
        </w:rPr>
        <w:t xml:space="preserve">תגובה </w:t>
      </w:r>
      <w:r w:rsidR="0014385C">
        <w:rPr>
          <w:rFonts w:ascii="FrankRuehl" w:hAnsi="FrankRuehl" w:cs="FrankRuehl" w:hint="cs"/>
          <w:color w:val="000000"/>
          <w:kern w:val="10"/>
          <w:rtl/>
        </w:rPr>
        <w:t xml:space="preserve">יהודית </w:t>
      </w:r>
      <w:r w:rsidR="00680CF6" w:rsidRPr="00777249">
        <w:rPr>
          <w:rFonts w:ascii="FrankRuehl" w:hAnsi="FrankRuehl" w:cs="FrankRuehl" w:hint="cs"/>
          <w:color w:val="000000"/>
          <w:kern w:val="10"/>
          <w:rtl/>
        </w:rPr>
        <w:t xml:space="preserve">מקומית </w:t>
      </w:r>
      <w:r w:rsidRPr="00777249">
        <w:rPr>
          <w:rFonts w:ascii="FrankRuehl" w:hAnsi="FrankRuehl" w:cs="FrankRuehl" w:hint="cs"/>
          <w:color w:val="000000"/>
          <w:kern w:val="10"/>
          <w:rtl/>
        </w:rPr>
        <w:t xml:space="preserve">לגירוש </w:t>
      </w:r>
      <w:r w:rsidRPr="00777249">
        <w:rPr>
          <w:rFonts w:ascii="FrankRuehl" w:hAnsi="FrankRuehl" w:cs="FrankRuehl" w:hint="cs"/>
          <w:kern w:val="10"/>
          <w:rtl/>
        </w:rPr>
        <w:t>ספרד</w:t>
      </w:r>
      <w:r w:rsidR="00146FE2" w:rsidRPr="00777249">
        <w:rPr>
          <w:rFonts w:ascii="FrankRuehl" w:hAnsi="FrankRuehl" w:cs="FrankRuehl" w:hint="cs"/>
          <w:kern w:val="10"/>
          <w:rtl/>
        </w:rPr>
        <w:t>. במאות הבאות, לטענתו,</w:t>
      </w:r>
      <w:r w:rsidR="00002088" w:rsidRPr="00777249">
        <w:rPr>
          <w:rFonts w:ascii="FrankRuehl" w:hAnsi="FrankRuehl" w:cs="FrankRuehl" w:hint="cs"/>
          <w:kern w:val="10"/>
          <w:rtl/>
        </w:rPr>
        <w:t xml:space="preserve"> שכך העניין היהודי בהיסטוריה, ואפיקי</w:t>
      </w:r>
      <w:r w:rsidR="00146FE2" w:rsidRPr="00777249">
        <w:rPr>
          <w:rFonts w:ascii="FrankRuehl" w:hAnsi="FrankRuehl" w:cs="FrankRuehl" w:hint="cs"/>
          <w:kern w:val="10"/>
          <w:rtl/>
        </w:rPr>
        <w:t xml:space="preserve"> היצירה הללו</w:t>
      </w:r>
      <w:r w:rsidR="00002088" w:rsidRPr="00777249">
        <w:rPr>
          <w:rFonts w:ascii="FrankRuehl" w:hAnsi="FrankRuehl" w:cs="FrankRuehl" w:hint="cs"/>
          <w:kern w:val="10"/>
          <w:rtl/>
        </w:rPr>
        <w:t xml:space="preserve"> נשכחו ונזנחו</w:t>
      </w:r>
      <w:r w:rsidR="00146FE2" w:rsidRPr="00777249">
        <w:rPr>
          <w:rFonts w:ascii="FrankRuehl" w:hAnsi="FrankRuehl" w:cs="FrankRuehl" w:hint="cs"/>
          <w:kern w:val="10"/>
          <w:rtl/>
        </w:rPr>
        <w:t>.</w:t>
      </w:r>
      <w:r w:rsidRPr="00777249">
        <w:rPr>
          <w:rStyle w:val="FootnoteReference"/>
          <w:rFonts w:ascii="FrankRuehl" w:hAnsi="FrankRuehl" w:cs="FrankRuehl" w:hint="cs"/>
          <w:kern w:val="10"/>
          <w:rtl/>
        </w:rPr>
        <w:footnoteReference w:id="3"/>
      </w:r>
      <w:r w:rsidRPr="00777249">
        <w:rPr>
          <w:rFonts w:ascii="FrankRuehl" w:hAnsi="FrankRuehl" w:cs="FrankRuehl" w:hint="cs"/>
          <w:kern w:val="10"/>
          <w:rtl/>
        </w:rPr>
        <w:t xml:space="preserve"> </w:t>
      </w:r>
    </w:p>
    <w:p w14:paraId="1C23132B" w14:textId="77777777" w:rsidR="00103B2B" w:rsidRDefault="00103B2B" w:rsidP="00103B2B">
      <w:pPr>
        <w:bidi/>
        <w:spacing w:line="276" w:lineRule="auto"/>
        <w:rPr>
          <w:rFonts w:ascii="FrankRuehl" w:hAnsi="FrankRuehl" w:cs="FrankRuehl"/>
          <w:kern w:val="10"/>
          <w:rtl/>
        </w:rPr>
      </w:pPr>
    </w:p>
    <w:p w14:paraId="7397FB4B" w14:textId="69CEE705" w:rsidR="00103B2B" w:rsidRDefault="00103B2B" w:rsidP="00103B2B">
      <w:pPr>
        <w:bidi/>
        <w:spacing w:line="276" w:lineRule="auto"/>
        <w:rPr>
          <w:rFonts w:ascii="FrankRuehl" w:hAnsi="FrankRuehl" w:cs="FrankRuehl"/>
          <w:kern w:val="10"/>
          <w:rtl/>
        </w:rPr>
      </w:pPr>
      <w:r>
        <w:rPr>
          <w:rFonts w:ascii="FrankRuehl" w:hAnsi="FrankRuehl" w:cs="FrankRuehl" w:hint="cs"/>
          <w:kern w:val="10"/>
          <w:rtl/>
        </w:rPr>
        <w:t xml:space="preserve">[ג] </w:t>
      </w:r>
      <w:r w:rsidR="00A44141">
        <w:rPr>
          <w:rFonts w:ascii="FrankRuehl" w:hAnsi="FrankRuehl" w:cs="FrankRuehl" w:hint="cs"/>
          <w:kern w:val="10"/>
          <w:rtl/>
        </w:rPr>
        <w:t>הנתיב הקבלי: גלגולי הנשמה הקבליים של נשמת יאנוס הרומאי</w:t>
      </w:r>
    </w:p>
    <w:p w14:paraId="625DA631" w14:textId="77777777" w:rsidR="00A44141" w:rsidRPr="00777249" w:rsidRDefault="00A44141" w:rsidP="00A44141">
      <w:pPr>
        <w:bidi/>
        <w:spacing w:line="276" w:lineRule="auto"/>
        <w:rPr>
          <w:rFonts w:ascii="FrankRuehl" w:hAnsi="FrankRuehl" w:cs="FrankRuehl"/>
          <w:rtl/>
        </w:rPr>
      </w:pPr>
    </w:p>
    <w:p w14:paraId="41042668" w14:textId="25AC8FA0" w:rsidR="004B0DF7" w:rsidRDefault="00F328C2" w:rsidP="003B5B32">
      <w:pPr>
        <w:bidi/>
        <w:spacing w:line="276" w:lineRule="auto"/>
        <w:rPr>
          <w:rFonts w:ascii="FrankRuehl" w:hAnsi="FrankRuehl" w:cs="FrankRuehl"/>
          <w:rtl/>
        </w:rPr>
      </w:pPr>
      <w:r w:rsidRPr="00777249">
        <w:rPr>
          <w:rFonts w:ascii="FrankRuehl" w:hAnsi="FrankRuehl" w:cs="FrankRuehl" w:hint="cs"/>
          <w:rtl/>
        </w:rPr>
        <w:t>בדיק</w:t>
      </w:r>
      <w:r w:rsidR="0049434B">
        <w:rPr>
          <w:rFonts w:ascii="FrankRuehl" w:hAnsi="FrankRuehl" w:cs="FrankRuehl" w:hint="cs"/>
          <w:rtl/>
        </w:rPr>
        <w:t>ה קצרה של</w:t>
      </w:r>
      <w:r w:rsidRPr="00777249">
        <w:rPr>
          <w:rFonts w:ascii="FrankRuehl" w:hAnsi="FrankRuehl" w:cs="FrankRuehl" w:hint="cs"/>
          <w:rtl/>
        </w:rPr>
        <w:t xml:space="preserve"> ה</w:t>
      </w:r>
      <w:r w:rsidR="00002088" w:rsidRPr="00777249">
        <w:rPr>
          <w:rFonts w:ascii="FrankRuehl" w:hAnsi="FrankRuehl" w:cs="FrankRuehl" w:hint="cs"/>
          <w:rtl/>
        </w:rPr>
        <w:t>תזה של ירושלמי בתחום ה</w:t>
      </w:r>
      <w:r w:rsidRPr="00777249">
        <w:rPr>
          <w:rFonts w:ascii="FrankRuehl" w:hAnsi="FrankRuehl" w:cs="FrankRuehl" w:hint="cs"/>
          <w:rtl/>
        </w:rPr>
        <w:t>ידע ה</w:t>
      </w:r>
      <w:r w:rsidR="00002088" w:rsidRPr="00777249">
        <w:rPr>
          <w:rFonts w:ascii="FrankRuehl" w:hAnsi="FrankRuehl" w:cs="FrankRuehl" w:hint="cs"/>
          <w:rtl/>
        </w:rPr>
        <w:t>מיתולוגי</w:t>
      </w:r>
      <w:r w:rsidR="0049434B">
        <w:rPr>
          <w:rFonts w:ascii="FrankRuehl" w:hAnsi="FrankRuehl" w:cs="FrankRuehl" w:hint="cs"/>
          <w:rtl/>
        </w:rPr>
        <w:t xml:space="preserve"> (</w:t>
      </w:r>
      <w:r w:rsidR="00002088" w:rsidRPr="00777249">
        <w:rPr>
          <w:rFonts w:ascii="FrankRuehl" w:hAnsi="FrankRuehl" w:cs="FrankRuehl" w:hint="cs"/>
          <w:rtl/>
        </w:rPr>
        <w:t>שבו עוסק מאמרנו</w:t>
      </w:r>
      <w:r w:rsidR="0049434B">
        <w:rPr>
          <w:rFonts w:ascii="FrankRuehl" w:hAnsi="FrankRuehl" w:cs="FrankRuehl" w:hint="cs"/>
          <w:rtl/>
        </w:rPr>
        <w:t>)</w:t>
      </w:r>
      <w:r w:rsidR="00002088" w:rsidRPr="00777249">
        <w:rPr>
          <w:rFonts w:ascii="FrankRuehl" w:hAnsi="FrankRuehl" w:cs="FrankRuehl" w:hint="cs"/>
          <w:rtl/>
        </w:rPr>
        <w:t xml:space="preserve"> מעלה ת</w:t>
      </w:r>
      <w:r w:rsidR="00A014C3" w:rsidRPr="00777249">
        <w:rPr>
          <w:rFonts w:ascii="FrankRuehl" w:hAnsi="FrankRuehl" w:cs="FrankRuehl" w:hint="cs"/>
          <w:rtl/>
        </w:rPr>
        <w:t>מונה שונה</w:t>
      </w:r>
      <w:r w:rsidR="0049434B">
        <w:rPr>
          <w:rFonts w:ascii="FrankRuehl" w:hAnsi="FrankRuehl" w:cs="FrankRuehl" w:hint="cs"/>
          <w:rtl/>
        </w:rPr>
        <w:t xml:space="preserve"> ואפילו</w:t>
      </w:r>
      <w:r w:rsidR="00992DF4">
        <w:rPr>
          <w:rFonts w:ascii="FrankRuehl" w:hAnsi="FrankRuehl" w:cs="FrankRuehl" w:hint="cs"/>
          <w:rtl/>
        </w:rPr>
        <w:t xml:space="preserve"> הפוכה</w:t>
      </w:r>
      <w:r w:rsidR="003B5B32">
        <w:rPr>
          <w:rFonts w:ascii="FrankRuehl" w:hAnsi="FrankRuehl" w:cs="FrankRuehl" w:hint="cs"/>
          <w:rtl/>
        </w:rPr>
        <w:t>.</w:t>
      </w:r>
    </w:p>
    <w:p w14:paraId="6830ABCA" w14:textId="53982C2B" w:rsidR="00AA25AD" w:rsidRPr="001A46A6" w:rsidRDefault="00660D07" w:rsidP="001A46A6">
      <w:pPr>
        <w:bidi/>
        <w:spacing w:line="276" w:lineRule="auto"/>
        <w:rPr>
          <w:rFonts w:ascii="FrankRuehl" w:hAnsi="FrankRuehl" w:cs="FrankRuehl"/>
          <w:rtl/>
        </w:rPr>
      </w:pPr>
      <w:r w:rsidRPr="00777249">
        <w:rPr>
          <w:rFonts w:ascii="FrankRuehl" w:eastAsia="Calibri" w:hAnsi="FrankRuehl" w:cs="FrankRuehl" w:hint="cs"/>
          <w:rtl/>
        </w:rPr>
        <w:t xml:space="preserve">את תהליכי ׳ייבוא האלים׳ במאה השש עשרה עקבו במאה השמונה עשרה עבודות סבלניות ומפורטות של ׳אזרוח׳ האלים </w:t>
      </w:r>
      <w:r w:rsidR="00C37667" w:rsidRPr="00777249">
        <w:rPr>
          <w:rFonts w:ascii="FrankRuehl" w:eastAsia="Calibri" w:hAnsi="FrankRuehl" w:cs="FrankRuehl" w:hint="cs"/>
          <w:rtl/>
        </w:rPr>
        <w:t>ל</w:t>
      </w:r>
      <w:r w:rsidR="00F328C2" w:rsidRPr="00777249">
        <w:rPr>
          <w:rFonts w:ascii="FrankRuehl" w:eastAsia="Calibri" w:hAnsi="FrankRuehl" w:cs="FrankRuehl" w:hint="cs"/>
          <w:rtl/>
        </w:rPr>
        <w:t xml:space="preserve">תוך </w:t>
      </w:r>
      <w:r w:rsidRPr="00777249">
        <w:rPr>
          <w:rFonts w:ascii="FrankRuehl" w:eastAsia="Calibri" w:hAnsi="FrankRuehl" w:cs="FrankRuehl" w:hint="cs"/>
          <w:rtl/>
        </w:rPr>
        <w:t>מסורות התרבות הרבנית. ה</w:t>
      </w:r>
      <w:r w:rsidR="00F328C2" w:rsidRPr="00777249">
        <w:rPr>
          <w:rFonts w:ascii="FrankRuehl" w:eastAsia="Calibri" w:hAnsi="FrankRuehl" w:cs="FrankRuehl" w:hint="cs"/>
          <w:rtl/>
        </w:rPr>
        <w:t>עבודה ה</w:t>
      </w:r>
      <w:r w:rsidRPr="00777249">
        <w:rPr>
          <w:rFonts w:ascii="FrankRuehl" w:eastAsia="Calibri" w:hAnsi="FrankRuehl" w:cs="FrankRuehl" w:hint="cs"/>
          <w:rtl/>
        </w:rPr>
        <w:t xml:space="preserve">בולטת </w:t>
      </w:r>
      <w:r w:rsidR="00F328C2" w:rsidRPr="00777249">
        <w:rPr>
          <w:rFonts w:ascii="FrankRuehl" w:eastAsia="Calibri" w:hAnsi="FrankRuehl" w:cs="FrankRuehl" w:hint="cs"/>
          <w:rtl/>
        </w:rPr>
        <w:t xml:space="preserve">ביותר בתחום הזה </w:t>
      </w:r>
      <w:r w:rsidRPr="00777249">
        <w:rPr>
          <w:rFonts w:ascii="FrankRuehl" w:eastAsia="Calibri" w:hAnsi="FrankRuehl" w:cs="FrankRuehl" w:hint="cs"/>
          <w:rtl/>
        </w:rPr>
        <w:t xml:space="preserve">היא ׳סדר הדורות׳ של </w:t>
      </w:r>
      <w:r w:rsidR="003F08B2" w:rsidRPr="00777249">
        <w:rPr>
          <w:rFonts w:ascii="FrankRuehl" w:eastAsia="Calibri" w:hAnsi="FrankRuehl" w:cs="FrankRuehl" w:hint="cs"/>
          <w:rtl/>
        </w:rPr>
        <w:t xml:space="preserve">הרב </w:t>
      </w:r>
      <w:r w:rsidR="00C37667" w:rsidRPr="00777249">
        <w:rPr>
          <w:rFonts w:ascii="FrankRuehl" w:eastAsia="Calibri" w:hAnsi="FrankRuehl" w:cs="FrankRuehl" w:hint="cs"/>
          <w:rtl/>
        </w:rPr>
        <w:t>יחיאל</w:t>
      </w:r>
      <w:r w:rsidR="003F08B2" w:rsidRPr="00777249">
        <w:rPr>
          <w:rFonts w:ascii="FrankRuehl" w:eastAsia="Calibri" w:hAnsi="FrankRuehl" w:cs="FrankRuehl" w:hint="cs"/>
          <w:rtl/>
        </w:rPr>
        <w:t xml:space="preserve"> הלפרין</w:t>
      </w:r>
      <w:r w:rsidR="00F328C2" w:rsidRPr="00777249">
        <w:rPr>
          <w:rFonts w:ascii="FrankRuehl" w:eastAsia="Calibri" w:hAnsi="FrankRuehl" w:cs="FrankRuehl" w:hint="cs"/>
          <w:rtl/>
        </w:rPr>
        <w:t xml:space="preserve"> (הלפרין </w:t>
      </w:r>
      <w:r w:rsidR="00323C1B" w:rsidRPr="00777249">
        <w:rPr>
          <w:rFonts w:ascii="FrankRuehl" w:eastAsia="Calibri" w:hAnsi="FrankRuehl" w:cs="FrankRuehl" w:hint="cs"/>
          <w:rtl/>
        </w:rPr>
        <w:t>2003 [1769])</w:t>
      </w:r>
      <w:r w:rsidRPr="00777249">
        <w:rPr>
          <w:rFonts w:ascii="FrankRuehl" w:eastAsia="Calibri" w:hAnsi="FrankRuehl" w:cs="FrankRuehl" w:hint="cs"/>
          <w:rtl/>
        </w:rPr>
        <w:t xml:space="preserve">. </w:t>
      </w:r>
      <w:r w:rsidR="00B66480" w:rsidRPr="00777249">
        <w:rPr>
          <w:rFonts w:ascii="FrankRuehl" w:eastAsia="Calibri" w:hAnsi="FrankRuehl" w:cs="FrankRuehl" w:hint="cs"/>
          <w:rtl/>
        </w:rPr>
        <w:t xml:space="preserve">הלפרין (1660 לערך - 1746 לערך) היה כותב רבני ידען ומוכשר, </w:t>
      </w:r>
      <w:r w:rsidR="00C876D1" w:rsidRPr="00777249">
        <w:rPr>
          <w:rFonts w:ascii="FrankRuehl" w:eastAsia="Calibri" w:hAnsi="FrankRuehl" w:cs="FrankRuehl" w:hint="cs"/>
          <w:rtl/>
        </w:rPr>
        <w:t>ו</w:t>
      </w:r>
      <w:r w:rsidR="00F2432B" w:rsidRPr="00777249">
        <w:rPr>
          <w:rFonts w:ascii="FrankRuehl" w:eastAsia="Calibri" w:hAnsi="FrankRuehl" w:cs="FrankRuehl" w:hint="cs"/>
          <w:rtl/>
        </w:rPr>
        <w:t>׳סדר הדורות׳</w:t>
      </w:r>
      <w:r w:rsidR="00C876D1" w:rsidRPr="00777249">
        <w:rPr>
          <w:rFonts w:ascii="FrankRuehl" w:eastAsia="Calibri" w:hAnsi="FrankRuehl" w:cs="FrankRuehl" w:hint="cs"/>
          <w:rtl/>
        </w:rPr>
        <w:t xml:space="preserve"> </w:t>
      </w:r>
      <w:r w:rsidR="00AB34CE" w:rsidRPr="00777249">
        <w:rPr>
          <w:rFonts w:ascii="FrankRuehl" w:eastAsia="Calibri" w:hAnsi="FrankRuehl" w:cs="FrankRuehl" w:hint="cs"/>
          <w:rtl/>
        </w:rPr>
        <w:t xml:space="preserve">הוא </w:t>
      </w:r>
      <w:r w:rsidR="00B66480" w:rsidRPr="00777249">
        <w:rPr>
          <w:rFonts w:ascii="FrankRuehl" w:eastAsia="Calibri" w:hAnsi="FrankRuehl" w:cs="FrankRuehl" w:hint="cs"/>
          <w:rtl/>
        </w:rPr>
        <w:t xml:space="preserve">ביקש </w:t>
      </w:r>
      <w:r w:rsidRPr="00777249">
        <w:rPr>
          <w:rFonts w:ascii="FrankRuehl" w:eastAsia="Calibri" w:hAnsi="FrankRuehl" w:cs="FrankRuehl" w:hint="cs"/>
          <w:rtl/>
        </w:rPr>
        <w:t xml:space="preserve">לעשות ׳סדר׳ במרכיבים השונים של </w:t>
      </w:r>
      <w:r w:rsidR="00C876D1" w:rsidRPr="00777249">
        <w:rPr>
          <w:rFonts w:ascii="FrankRuehl" w:eastAsia="Calibri" w:hAnsi="FrankRuehl" w:cs="FrankRuehl" w:hint="cs"/>
          <w:rtl/>
        </w:rPr>
        <w:t>המסורות הרבניות</w:t>
      </w:r>
      <w:r w:rsidR="00F2432B" w:rsidRPr="00777249">
        <w:rPr>
          <w:rFonts w:ascii="FrankRuehl" w:eastAsia="Calibri" w:hAnsi="FrankRuehl" w:cs="FrankRuehl" w:hint="cs"/>
          <w:rtl/>
        </w:rPr>
        <w:t xml:space="preserve"> המסועפות רבות השנים</w:t>
      </w:r>
      <w:r w:rsidR="00BB3332" w:rsidRPr="00777249">
        <w:rPr>
          <w:rFonts w:ascii="FrankRuehl" w:eastAsia="Calibri" w:hAnsi="FrankRuehl" w:cs="FrankRuehl" w:hint="cs"/>
          <w:rtl/>
        </w:rPr>
        <w:t xml:space="preserve"> שעמדו לפניו</w:t>
      </w:r>
      <w:r w:rsidR="00F2432B" w:rsidRPr="00777249">
        <w:rPr>
          <w:rFonts w:ascii="FrankRuehl" w:eastAsia="Calibri" w:hAnsi="FrankRuehl" w:cs="FrankRuehl" w:hint="cs"/>
          <w:rtl/>
        </w:rPr>
        <w:t xml:space="preserve">. </w:t>
      </w:r>
      <w:r w:rsidRPr="00777249">
        <w:rPr>
          <w:rFonts w:ascii="FrankRuehl" w:eastAsia="Calibri" w:hAnsi="FrankRuehl" w:cs="FrankRuehl" w:hint="cs"/>
          <w:rtl/>
        </w:rPr>
        <w:t xml:space="preserve">ה׳סדר׳ הזה </w:t>
      </w:r>
      <w:r w:rsidR="00C31AB0" w:rsidRPr="00777249">
        <w:rPr>
          <w:rFonts w:ascii="FrankRuehl" w:eastAsia="Calibri" w:hAnsi="FrankRuehl" w:cs="FrankRuehl" w:hint="cs"/>
          <w:rtl/>
        </w:rPr>
        <w:t xml:space="preserve">החל </w:t>
      </w:r>
      <w:r w:rsidR="00C31AB0" w:rsidRPr="00777249">
        <w:rPr>
          <w:rFonts w:ascii="FrankRuehl" w:eastAsia="Calibri" w:hAnsi="FrankRuehl" w:cs="FrankRuehl" w:hint="cs"/>
          <w:rtl/>
        </w:rPr>
        <w:lastRenderedPageBreak/>
        <w:t>בבריאת העולם והסתיים בתקופתו שלו, ול</w:t>
      </w:r>
      <w:r w:rsidR="0049434B">
        <w:rPr>
          <w:rFonts w:ascii="FrankRuehl" w:eastAsia="Calibri" w:hAnsi="FrankRuehl" w:cs="FrankRuehl" w:hint="cs"/>
          <w:rtl/>
        </w:rPr>
        <w:t xml:space="preserve">שם </w:t>
      </w:r>
      <w:r w:rsidR="00C31AB0" w:rsidRPr="00777249">
        <w:rPr>
          <w:rFonts w:ascii="FrankRuehl" w:eastAsia="Calibri" w:hAnsi="FrankRuehl" w:cs="FrankRuehl" w:hint="cs"/>
          <w:rtl/>
        </w:rPr>
        <w:t xml:space="preserve">השגתו יצר הלפרין </w:t>
      </w:r>
      <w:r w:rsidRPr="00777249">
        <w:rPr>
          <w:rFonts w:ascii="FrankRuehl" w:eastAsia="Calibri" w:hAnsi="FrankRuehl" w:cs="FrankRuehl" w:hint="cs"/>
          <w:rtl/>
        </w:rPr>
        <w:t xml:space="preserve">השוואות מפורטות בין מקורות ידע </w:t>
      </w:r>
      <w:r w:rsidR="00C31AB0" w:rsidRPr="00777249">
        <w:rPr>
          <w:rFonts w:ascii="FrankRuehl" w:eastAsia="Calibri" w:hAnsi="FrankRuehl" w:cs="FrankRuehl" w:hint="cs"/>
          <w:rtl/>
        </w:rPr>
        <w:t>תלמודיים</w:t>
      </w:r>
      <w:r w:rsidR="00DF31E0" w:rsidRPr="00777249">
        <w:rPr>
          <w:rFonts w:ascii="FrankRuehl" w:eastAsia="Calibri" w:hAnsi="FrankRuehl" w:cs="FrankRuehl" w:hint="cs"/>
          <w:rtl/>
        </w:rPr>
        <w:t>,</w:t>
      </w:r>
      <w:r w:rsidR="00C31AB0" w:rsidRPr="00777249">
        <w:rPr>
          <w:rFonts w:ascii="FrankRuehl" w:eastAsia="Calibri" w:hAnsi="FrankRuehl" w:cs="FrankRuehl" w:hint="cs"/>
          <w:rtl/>
        </w:rPr>
        <w:t xml:space="preserve"> </w:t>
      </w:r>
      <w:r w:rsidRPr="00777249">
        <w:rPr>
          <w:rFonts w:ascii="FrankRuehl" w:eastAsia="Calibri" w:hAnsi="FrankRuehl" w:cs="FrankRuehl" w:hint="cs"/>
          <w:rtl/>
        </w:rPr>
        <w:t>ובינם לבין מדרשים נידחים, קטעי זוהר, ומ</w:t>
      </w:r>
      <w:r w:rsidR="00BB3332" w:rsidRPr="00777249">
        <w:rPr>
          <w:rFonts w:ascii="FrankRuehl" w:eastAsia="Calibri" w:hAnsi="FrankRuehl" w:cs="FrankRuehl" w:hint="cs"/>
          <w:rtl/>
        </w:rPr>
        <w:t>סורות אחרות</w:t>
      </w:r>
      <w:r w:rsidRPr="00777249">
        <w:rPr>
          <w:rFonts w:ascii="FrankRuehl" w:eastAsia="Calibri" w:hAnsi="FrankRuehl" w:cs="FrankRuehl" w:hint="cs"/>
          <w:rtl/>
        </w:rPr>
        <w:t>.</w:t>
      </w:r>
      <w:r w:rsidR="00BB3332" w:rsidRPr="00777249">
        <w:rPr>
          <w:rFonts w:ascii="FrankRuehl" w:eastAsia="Calibri" w:hAnsi="FrankRuehl" w:cs="FrankRuehl" w:hint="cs"/>
          <w:rtl/>
        </w:rPr>
        <w:t xml:space="preserve"> במדף הספרים הרבני</w:t>
      </w:r>
      <w:r w:rsidR="001B29B8" w:rsidRPr="00777249">
        <w:rPr>
          <w:rFonts w:ascii="FrankRuehl" w:eastAsia="Calibri" w:hAnsi="FrankRuehl" w:cs="FrankRuehl" w:hint="cs"/>
          <w:rtl/>
        </w:rPr>
        <w:t xml:space="preserve"> בספרייתו</w:t>
      </w:r>
      <w:r w:rsidR="00BB3332" w:rsidRPr="00777249">
        <w:rPr>
          <w:rFonts w:ascii="FrankRuehl" w:eastAsia="Calibri" w:hAnsi="FrankRuehl" w:cs="FrankRuehl" w:hint="cs"/>
          <w:rtl/>
        </w:rPr>
        <w:t xml:space="preserve"> היו </w:t>
      </w:r>
      <w:r w:rsidR="001B29B8" w:rsidRPr="00777249">
        <w:rPr>
          <w:rFonts w:ascii="FrankRuehl" w:eastAsia="Calibri" w:hAnsi="FrankRuehl" w:cs="FrankRuehl" w:hint="cs"/>
          <w:rtl/>
        </w:rPr>
        <w:t xml:space="preserve">מונחים כתבי </w:t>
      </w:r>
      <w:r w:rsidR="00BB3332" w:rsidRPr="00777249">
        <w:rPr>
          <w:rFonts w:ascii="FrankRuehl" w:eastAsia="Calibri" w:hAnsi="FrankRuehl" w:cs="FrankRuehl" w:hint="cs"/>
          <w:rtl/>
        </w:rPr>
        <w:t>אברבנאל</w:t>
      </w:r>
      <w:r w:rsidR="001B29B8" w:rsidRPr="00777249">
        <w:rPr>
          <w:rFonts w:ascii="FrankRuehl" w:eastAsia="Calibri" w:hAnsi="FrankRuehl" w:cs="FrankRuehl" w:hint="cs"/>
          <w:rtl/>
        </w:rPr>
        <w:t xml:space="preserve"> וזכות, ׳צמח דוד׳ ׳שלשלת הקבלה׳</w:t>
      </w:r>
      <w:r w:rsidR="0049434B">
        <w:rPr>
          <w:rFonts w:ascii="FrankRuehl" w:eastAsia="Calibri" w:hAnsi="FrankRuehl" w:cs="FrankRuehl" w:hint="cs"/>
          <w:rtl/>
        </w:rPr>
        <w:t xml:space="preserve"> ו׳ספר הישר׳</w:t>
      </w:r>
      <w:r w:rsidR="001B29B8" w:rsidRPr="00777249">
        <w:rPr>
          <w:rFonts w:ascii="FrankRuehl" w:eastAsia="Calibri" w:hAnsi="FrankRuehl" w:cs="FrankRuehl" w:hint="cs"/>
          <w:rtl/>
        </w:rPr>
        <w:t>. ה</w:t>
      </w:r>
      <w:r w:rsidR="00AA6AE3" w:rsidRPr="00777249">
        <w:rPr>
          <w:rFonts w:ascii="FrankRuehl" w:eastAsia="Calibri" w:hAnsi="FrankRuehl" w:cs="FrankRuehl" w:hint="cs"/>
          <w:rtl/>
        </w:rPr>
        <w:t>מסורות המיתולוגיות שאותן קרא בספרים הללו, בשפה העברית,</w:t>
      </w:r>
      <w:r w:rsidR="001B29B8" w:rsidRPr="00777249">
        <w:rPr>
          <w:rFonts w:ascii="FrankRuehl" w:eastAsia="Calibri" w:hAnsi="FrankRuehl" w:cs="FrankRuehl" w:hint="cs"/>
          <w:rtl/>
        </w:rPr>
        <w:t xml:space="preserve"> היו בעיניו </w:t>
      </w:r>
      <w:r w:rsidR="0049434B">
        <w:rPr>
          <w:rFonts w:ascii="FrankRuehl" w:eastAsia="Calibri" w:hAnsi="FrankRuehl" w:cs="FrankRuehl" w:hint="cs"/>
          <w:rtl/>
        </w:rPr>
        <w:t xml:space="preserve">כבר </w:t>
      </w:r>
      <w:r w:rsidR="00AA6AE3" w:rsidRPr="00777249">
        <w:rPr>
          <w:rFonts w:ascii="FrankRuehl" w:eastAsia="Calibri" w:hAnsi="FrankRuehl" w:cs="FrankRuehl" w:hint="cs"/>
          <w:rtl/>
        </w:rPr>
        <w:t>חלק מידע ׳יהודי׳ מופנם, שאותו יש להשוות לשאר מקורות הידע הרבני לדורותיו.</w:t>
      </w:r>
      <w:r w:rsidR="00BB3332" w:rsidRPr="00777249">
        <w:rPr>
          <w:rFonts w:ascii="FrankRuehl" w:eastAsia="Calibri" w:hAnsi="FrankRuehl" w:cs="FrankRuehl" w:hint="cs"/>
          <w:rtl/>
        </w:rPr>
        <w:t xml:space="preserve"> </w:t>
      </w:r>
      <w:r w:rsidRPr="00777249">
        <w:rPr>
          <w:rFonts w:ascii="FrankRuehl" w:eastAsia="Calibri" w:hAnsi="FrankRuehl" w:cs="FrankRuehl" w:hint="cs"/>
          <w:rtl/>
        </w:rPr>
        <w:t xml:space="preserve"> התוצאה הי</w:t>
      </w:r>
      <w:r w:rsidR="00AA6AE3" w:rsidRPr="00777249">
        <w:rPr>
          <w:rFonts w:ascii="FrankRuehl" w:eastAsia="Calibri" w:hAnsi="FrankRuehl" w:cs="FrankRuehl" w:hint="cs"/>
          <w:rtl/>
        </w:rPr>
        <w:t>א</w:t>
      </w:r>
      <w:r w:rsidRPr="00777249">
        <w:rPr>
          <w:rFonts w:ascii="FrankRuehl" w:eastAsia="Calibri" w:hAnsi="FrankRuehl" w:cs="FrankRuehl" w:hint="cs"/>
          <w:rtl/>
        </w:rPr>
        <w:t xml:space="preserve"> סוג של למדנות תלמודית שדמויות המיתולוגיה הופכות להיות בה רכיבים מופנמים. פרומותיאוס, למשל, </w:t>
      </w:r>
      <w:r w:rsidR="00C37667" w:rsidRPr="00777249">
        <w:rPr>
          <w:rFonts w:ascii="FrankRuehl" w:eastAsia="Calibri" w:hAnsi="FrankRuehl" w:cs="FrankRuehl" w:hint="cs"/>
          <w:rtl/>
        </w:rPr>
        <w:t>שה</w:t>
      </w:r>
      <w:r w:rsidRPr="00777249">
        <w:rPr>
          <w:rFonts w:ascii="FrankRuehl" w:eastAsia="Calibri" w:hAnsi="FrankRuehl" w:cs="FrankRuehl" w:hint="cs"/>
          <w:rtl/>
        </w:rPr>
        <w:t xml:space="preserve">וריד האש מן האולימפוס, </w:t>
      </w:r>
      <w:r w:rsidR="00206228" w:rsidRPr="00777249">
        <w:rPr>
          <w:rFonts w:ascii="FrankRuehl" w:eastAsia="Calibri" w:hAnsi="FrankRuehl" w:cs="FrankRuehl" w:hint="cs"/>
          <w:rtl/>
        </w:rPr>
        <w:t>ה</w:t>
      </w:r>
      <w:r w:rsidRPr="00777249">
        <w:rPr>
          <w:rFonts w:ascii="FrankRuehl" w:eastAsia="Calibri" w:hAnsi="FrankRuehl" w:cs="FrankRuehl" w:hint="cs"/>
          <w:rtl/>
        </w:rPr>
        <w:t>ושווה ב׳סדר הדורות׳ לאדם הראשון, שלפי אחד המדרשים הקיש במוצאי השבת הראשון לחייו שתי אבנים זו בזו, והוציא מ</w:t>
      </w:r>
      <w:r w:rsidR="00C37667" w:rsidRPr="00777249">
        <w:rPr>
          <w:rFonts w:ascii="FrankRuehl" w:eastAsia="Calibri" w:hAnsi="FrankRuehl" w:cs="FrankRuehl" w:hint="cs"/>
          <w:rtl/>
        </w:rPr>
        <w:t>ה</w:t>
      </w:r>
      <w:r w:rsidRPr="00777249">
        <w:rPr>
          <w:rFonts w:ascii="FrankRuehl" w:eastAsia="Calibri" w:hAnsi="FrankRuehl" w:cs="FrankRuehl" w:hint="cs"/>
          <w:rtl/>
        </w:rPr>
        <w:t>ן אש. האם מדובר באותה הדמות, שואל הרב הלפרין</w:t>
      </w:r>
      <w:r w:rsidR="00026241" w:rsidRPr="00777249">
        <w:rPr>
          <w:rFonts w:ascii="FrankRuehl" w:eastAsia="Calibri" w:hAnsi="FrankRuehl" w:cs="FrankRuehl" w:hint="cs"/>
          <w:rtl/>
        </w:rPr>
        <w:t>,</w:t>
      </w:r>
      <w:r w:rsidRPr="00777249">
        <w:rPr>
          <w:rFonts w:ascii="FrankRuehl" w:eastAsia="Calibri" w:hAnsi="FrankRuehl" w:cs="FrankRuehl" w:hint="cs"/>
          <w:rtl/>
        </w:rPr>
        <w:t xml:space="preserve"> בסגנו</w:t>
      </w:r>
      <w:r w:rsidR="00C37667" w:rsidRPr="00777249">
        <w:rPr>
          <w:rFonts w:ascii="FrankRuehl" w:eastAsia="Calibri" w:hAnsi="FrankRuehl" w:cs="FrankRuehl" w:hint="cs"/>
          <w:rtl/>
        </w:rPr>
        <w:t>ן הקושיה</w:t>
      </w:r>
      <w:r w:rsidRPr="00777249">
        <w:rPr>
          <w:rFonts w:ascii="FrankRuehl" w:eastAsia="Calibri" w:hAnsi="FrankRuehl" w:cs="FrankRuehl" w:hint="cs"/>
          <w:rtl/>
        </w:rPr>
        <w:t xml:space="preserve"> התלמודי</w:t>
      </w:r>
      <w:r w:rsidR="00C37667" w:rsidRPr="00777249">
        <w:rPr>
          <w:rFonts w:ascii="FrankRuehl" w:eastAsia="Calibri" w:hAnsi="FrankRuehl" w:cs="FrankRuehl" w:hint="cs"/>
          <w:rtl/>
        </w:rPr>
        <w:t>ת</w:t>
      </w:r>
      <w:r w:rsidRPr="00777249">
        <w:rPr>
          <w:rFonts w:ascii="FrankRuehl" w:eastAsia="Calibri" w:hAnsi="FrankRuehl" w:cs="FrankRuehl" w:hint="cs"/>
          <w:rtl/>
        </w:rPr>
        <w:t>? או אולי יש לחלק ביניהן? האמזונות, מצד שני, היו לפי מקורותיו של ׳סדר הדורות׳ (׳שלשלת הקבלה׳</w:t>
      </w:r>
      <w:r w:rsidR="00CF76D0" w:rsidRPr="00777249">
        <w:rPr>
          <w:rFonts w:ascii="FrankRuehl" w:eastAsia="Calibri" w:hAnsi="FrankRuehl" w:cs="FrankRuehl" w:hint="cs"/>
          <w:rtl/>
        </w:rPr>
        <w:t xml:space="preserve"> במקרה הזה</w:t>
      </w:r>
      <w:r w:rsidRPr="00777249">
        <w:rPr>
          <w:rFonts w:ascii="FrankRuehl" w:eastAsia="Calibri" w:hAnsi="FrankRuehl" w:cs="FrankRuehl" w:hint="cs"/>
          <w:rtl/>
        </w:rPr>
        <w:t xml:space="preserve">) </w:t>
      </w:r>
      <w:r w:rsidR="00026241" w:rsidRPr="00777249">
        <w:rPr>
          <w:rFonts w:ascii="FrankRuehl" w:eastAsia="Calibri" w:hAnsi="FrankRuehl" w:cs="FrankRuehl" w:hint="cs"/>
          <w:rtl/>
        </w:rPr>
        <w:t>אלה ש</w:t>
      </w:r>
      <w:r w:rsidRPr="00777249">
        <w:rPr>
          <w:rFonts w:ascii="FrankRuehl" w:eastAsia="Calibri" w:hAnsi="FrankRuehl" w:cs="FrankRuehl" w:hint="cs"/>
          <w:rtl/>
        </w:rPr>
        <w:t>בנו את היכל דיאנה ברומא שהיה אחד משבעת פלאי תבל</w:t>
      </w:r>
      <w:r w:rsidR="00026241" w:rsidRPr="00777249">
        <w:rPr>
          <w:rFonts w:ascii="FrankRuehl" w:eastAsia="Calibri" w:hAnsi="FrankRuehl" w:cs="FrankRuehl" w:hint="cs"/>
          <w:rtl/>
        </w:rPr>
        <w:t xml:space="preserve"> עד שנחרב</w:t>
      </w:r>
      <w:r w:rsidRPr="00777249">
        <w:rPr>
          <w:rFonts w:ascii="FrankRuehl" w:eastAsia="Calibri" w:hAnsi="FrankRuehl" w:cs="FrankRuehl" w:hint="cs"/>
          <w:rtl/>
        </w:rPr>
        <w:t>. ה</w:t>
      </w:r>
      <w:r w:rsidR="00026241" w:rsidRPr="00777249">
        <w:rPr>
          <w:rFonts w:ascii="FrankRuehl" w:eastAsia="Calibri" w:hAnsi="FrankRuehl" w:cs="FrankRuehl" w:hint="cs"/>
          <w:rtl/>
        </w:rPr>
        <w:t>אמזונות כרתו ברית עם יושבי טרויה, ורק אלכסנדר הגדול הביס אותן בשדה הקרב, ומאז נעלמו. על המסורת הזו מקשה הרב הלפרין ממסכת תמיד</w:t>
      </w:r>
      <w:r w:rsidR="0049434B">
        <w:rPr>
          <w:rFonts w:ascii="FrankRuehl" w:eastAsia="Calibri" w:hAnsi="FrankRuehl" w:cs="FrankRuehl" w:hint="cs"/>
          <w:rtl/>
        </w:rPr>
        <w:t xml:space="preserve"> בתלמוד הבבלי,</w:t>
      </w:r>
      <w:r w:rsidR="00026241" w:rsidRPr="00777249">
        <w:rPr>
          <w:rFonts w:ascii="FrankRuehl" w:eastAsia="Calibri" w:hAnsi="FrankRuehl" w:cs="FrankRuehl" w:hint="cs"/>
          <w:rtl/>
        </w:rPr>
        <w:t xml:space="preserve"> </w:t>
      </w:r>
      <w:r w:rsidR="0049434B">
        <w:rPr>
          <w:rFonts w:ascii="FrankRuehl" w:eastAsia="Calibri" w:hAnsi="FrankRuehl" w:cs="FrankRuehl" w:hint="cs"/>
          <w:rtl/>
        </w:rPr>
        <w:t>שם מופיע סיפור בו</w:t>
      </w:r>
      <w:r w:rsidR="00026241" w:rsidRPr="00777249">
        <w:rPr>
          <w:rFonts w:ascii="FrankRuehl" w:eastAsia="Calibri" w:hAnsi="FrankRuehl" w:cs="FrankRuehl" w:hint="cs"/>
          <w:rtl/>
        </w:rPr>
        <w:t xml:space="preserve"> שכנעו נשים חכמות את אלכסנדר שלא להיל</w:t>
      </w:r>
      <w:r w:rsidR="00C37667" w:rsidRPr="00777249">
        <w:rPr>
          <w:rFonts w:ascii="FrankRuehl" w:eastAsia="Calibri" w:hAnsi="FrankRuehl" w:cs="FrankRuehl" w:hint="cs"/>
          <w:rtl/>
        </w:rPr>
        <w:t>ח</w:t>
      </w:r>
      <w:r w:rsidR="00026241" w:rsidRPr="00777249">
        <w:rPr>
          <w:rFonts w:ascii="FrankRuehl" w:eastAsia="Calibri" w:hAnsi="FrankRuehl" w:cs="FrankRuehl" w:hint="cs"/>
          <w:rtl/>
        </w:rPr>
        <w:t>ם נגדן. הדמיון בין שני הסיפורים מניע את הרב הלפרין להציע שהנשים האנונימיות מן הגמרא הן</w:t>
      </w:r>
      <w:r w:rsidR="0049434B">
        <w:rPr>
          <w:rFonts w:ascii="FrankRuehl" w:eastAsia="Calibri" w:hAnsi="FrankRuehl" w:cs="FrankRuehl" w:hint="cs"/>
          <w:rtl/>
        </w:rPr>
        <w:t xml:space="preserve"> הן</w:t>
      </w:r>
      <w:r w:rsidR="00026241" w:rsidRPr="00777249">
        <w:rPr>
          <w:rFonts w:ascii="FrankRuehl" w:eastAsia="Calibri" w:hAnsi="FrankRuehl" w:cs="FrankRuehl" w:hint="cs"/>
          <w:rtl/>
        </w:rPr>
        <w:t xml:space="preserve"> האמזונות</w:t>
      </w:r>
      <w:r w:rsidR="00C37667" w:rsidRPr="00777249">
        <w:rPr>
          <w:rFonts w:ascii="FrankRuehl" w:eastAsia="Calibri" w:hAnsi="FrankRuehl" w:cs="FrankRuehl" w:hint="cs"/>
          <w:rtl/>
        </w:rPr>
        <w:t xml:space="preserve">. אך </w:t>
      </w:r>
      <w:r w:rsidR="00026241" w:rsidRPr="00777249">
        <w:rPr>
          <w:rFonts w:ascii="FrankRuehl" w:eastAsia="Calibri" w:hAnsi="FrankRuehl" w:cs="FrankRuehl" w:hint="cs"/>
          <w:rtl/>
        </w:rPr>
        <w:t xml:space="preserve">השוני בין המסורות גורם לו להקשות מן הגמרא אל המסורת המיתולוגית - האם </w:t>
      </w:r>
      <w:r w:rsidR="0049434B">
        <w:rPr>
          <w:rFonts w:ascii="FrankRuehl" w:eastAsia="Calibri" w:hAnsi="FrankRuehl" w:cs="FrankRuehl" w:hint="cs"/>
          <w:rtl/>
        </w:rPr>
        <w:t xml:space="preserve">באמת </w:t>
      </w:r>
      <w:r w:rsidR="00026241" w:rsidRPr="00777249">
        <w:rPr>
          <w:rFonts w:ascii="FrankRuehl" w:eastAsia="Calibri" w:hAnsi="FrankRuehl" w:cs="FrankRuehl" w:hint="cs"/>
          <w:rtl/>
        </w:rPr>
        <w:t xml:space="preserve">ניצח אלכסנדר את האמזונות או </w:t>
      </w:r>
      <w:r w:rsidR="00856892" w:rsidRPr="00777249">
        <w:rPr>
          <w:rFonts w:ascii="FrankRuehl" w:eastAsia="Calibri" w:hAnsi="FrankRuehl" w:cs="FrankRuehl" w:hint="cs"/>
          <w:rtl/>
        </w:rPr>
        <w:t xml:space="preserve">שיש לתקן את התיאור </w:t>
      </w:r>
      <w:r w:rsidR="00026241" w:rsidRPr="00777249">
        <w:rPr>
          <w:rFonts w:ascii="FrankRuehl" w:eastAsia="Calibri" w:hAnsi="FrankRuehl" w:cs="FrankRuehl" w:hint="cs"/>
          <w:rtl/>
        </w:rPr>
        <w:t>ו</w:t>
      </w:r>
      <w:r w:rsidR="00856892" w:rsidRPr="00777249">
        <w:rPr>
          <w:rFonts w:ascii="FrankRuehl" w:eastAsia="Calibri" w:hAnsi="FrankRuehl" w:cs="FrankRuehl" w:hint="cs"/>
          <w:rtl/>
        </w:rPr>
        <w:t>ל</w:t>
      </w:r>
      <w:r w:rsidR="00C37667" w:rsidRPr="00777249">
        <w:rPr>
          <w:rFonts w:ascii="FrankRuehl" w:eastAsia="Calibri" w:hAnsi="FrankRuehl" w:cs="FrankRuehl" w:hint="cs"/>
          <w:rtl/>
        </w:rPr>
        <w:t>הכריע כי הנשי</w:t>
      </w:r>
      <w:r w:rsidR="0049434B">
        <w:rPr>
          <w:rFonts w:ascii="FrankRuehl" w:eastAsia="Calibri" w:hAnsi="FrankRuehl" w:cs="FrankRuehl" w:hint="cs"/>
          <w:rtl/>
        </w:rPr>
        <w:t>ם</w:t>
      </w:r>
      <w:r w:rsidR="00C37667" w:rsidRPr="00777249">
        <w:rPr>
          <w:rFonts w:ascii="FrankRuehl" w:eastAsia="Calibri" w:hAnsi="FrankRuehl" w:cs="FrankRuehl" w:hint="cs"/>
          <w:rtl/>
        </w:rPr>
        <w:t xml:space="preserve"> הן ש</w:t>
      </w:r>
      <w:r w:rsidR="00856892" w:rsidRPr="00777249">
        <w:rPr>
          <w:rFonts w:ascii="FrankRuehl" w:eastAsia="Calibri" w:hAnsi="FrankRuehl" w:cs="FrankRuehl" w:hint="cs"/>
          <w:rtl/>
        </w:rPr>
        <w:t xml:space="preserve">שכנעו </w:t>
      </w:r>
      <w:r w:rsidR="00026241" w:rsidRPr="00777249">
        <w:rPr>
          <w:rFonts w:ascii="FrankRuehl" w:eastAsia="Calibri" w:hAnsi="FrankRuehl" w:cs="FrankRuehl" w:hint="cs"/>
          <w:rtl/>
        </w:rPr>
        <w:t>את הקיסר שאין כל טעם במלחמה נגדן ?</w:t>
      </w:r>
      <w:r w:rsidR="00AA25AD" w:rsidRPr="00777249">
        <w:rPr>
          <w:rFonts w:ascii="FrankRuehl" w:eastAsia="Calibri" w:hAnsi="FrankRuehl" w:cs="FrankRuehl" w:hint="cs"/>
          <w:rtl/>
        </w:rPr>
        <w:t xml:space="preserve"> </w:t>
      </w:r>
      <w:r w:rsidR="00DE2399" w:rsidRPr="00777249">
        <w:rPr>
          <w:rFonts w:ascii="FrankRuehl" w:eastAsia="Calibri" w:hAnsi="FrankRuehl" w:cs="FrankRuehl" w:hint="cs"/>
          <w:rtl/>
        </w:rPr>
        <w:t xml:space="preserve"> (</w:t>
      </w:r>
      <w:r w:rsidR="00CF76D0" w:rsidRPr="00777249">
        <w:rPr>
          <w:rFonts w:ascii="FrankRuehl" w:eastAsia="Calibri" w:hAnsi="FrankRuehl" w:cs="FrankRuehl" w:hint="cs"/>
          <w:rtl/>
        </w:rPr>
        <w:t xml:space="preserve">הלפרין 2003, </w:t>
      </w:r>
      <w:r w:rsidR="0052251A">
        <w:rPr>
          <w:rFonts w:ascii="FrankRuehl" w:eastAsia="Calibri" w:hAnsi="FrankRuehl" w:cs="FrankRuehl" w:hint="cs"/>
          <w:rtl/>
        </w:rPr>
        <w:t xml:space="preserve">כרך א, </w:t>
      </w:r>
      <w:r w:rsidR="00CF76D0" w:rsidRPr="00777249">
        <w:rPr>
          <w:rFonts w:ascii="FrankRuehl" w:eastAsia="Calibri" w:hAnsi="FrankRuehl" w:cs="FrankRuehl" w:hint="cs"/>
          <w:rtl/>
        </w:rPr>
        <w:t>עמ׳ 12-</w:t>
      </w:r>
      <w:r w:rsidR="00F87C41" w:rsidRPr="00777249">
        <w:rPr>
          <w:rFonts w:ascii="FrankRuehl" w:eastAsia="Calibri" w:hAnsi="FrankRuehl" w:cs="FrankRuehl" w:hint="cs"/>
          <w:rtl/>
        </w:rPr>
        <w:t>16, 18</w:t>
      </w:r>
      <w:r w:rsidR="0089791D" w:rsidRPr="00777249">
        <w:rPr>
          <w:rFonts w:ascii="FrankRuehl" w:eastAsia="Calibri" w:hAnsi="FrankRuehl" w:cs="FrankRuehl" w:hint="cs"/>
          <w:rtl/>
        </w:rPr>
        <w:t xml:space="preserve"> וראה אילן </w:t>
      </w:r>
      <w:r w:rsidR="007263D8" w:rsidRPr="00777249">
        <w:rPr>
          <w:rFonts w:ascii="FrankRuehl" w:eastAsia="Calibri" w:hAnsi="FrankRuehl" w:cs="FrankRuehl" w:hint="cs"/>
        </w:rPr>
        <w:t>2006</w:t>
      </w:r>
      <w:r w:rsidR="0089791D" w:rsidRPr="00777249">
        <w:rPr>
          <w:rFonts w:ascii="FrankRuehl" w:eastAsia="Calibri" w:hAnsi="FrankRuehl" w:cs="FrankRuehl" w:hint="cs"/>
          <w:rtl/>
        </w:rPr>
        <w:t>, עמ׳ 6-10</w:t>
      </w:r>
      <w:r w:rsidR="00CF76D0" w:rsidRPr="00777249">
        <w:rPr>
          <w:rFonts w:ascii="FrankRuehl" w:eastAsia="Calibri" w:hAnsi="FrankRuehl" w:cs="FrankRuehl" w:hint="cs"/>
          <w:rtl/>
        </w:rPr>
        <w:t>)</w:t>
      </w:r>
      <w:r w:rsidR="006F7CBC" w:rsidRPr="00777249">
        <w:rPr>
          <w:rFonts w:ascii="FrankRuehl" w:eastAsia="Calibri" w:hAnsi="FrankRuehl" w:cs="FrankRuehl" w:hint="cs"/>
          <w:rtl/>
        </w:rPr>
        <w:t xml:space="preserve">. </w:t>
      </w:r>
      <w:r w:rsidR="00AA25AD" w:rsidRPr="00777249">
        <w:rPr>
          <w:rFonts w:ascii="FrankRuehl" w:eastAsia="Calibri" w:hAnsi="FrankRuehl" w:cs="FrankRuehl" w:hint="cs"/>
          <w:rtl/>
        </w:rPr>
        <w:t xml:space="preserve">לעיבודים </w:t>
      </w:r>
      <w:r w:rsidR="00C37667" w:rsidRPr="00777249">
        <w:rPr>
          <w:rFonts w:ascii="FrankRuehl" w:eastAsia="Calibri" w:hAnsi="FrankRuehl" w:cs="FrankRuehl" w:hint="cs"/>
          <w:rtl/>
        </w:rPr>
        <w:t>המלומדים</w:t>
      </w:r>
      <w:r w:rsidR="00AA25AD" w:rsidRPr="00777249">
        <w:rPr>
          <w:rFonts w:ascii="FrankRuehl" w:eastAsia="Calibri" w:hAnsi="FrankRuehl" w:cs="FrankRuehl" w:hint="cs"/>
          <w:rtl/>
        </w:rPr>
        <w:t xml:space="preserve"> </w:t>
      </w:r>
      <w:r w:rsidR="007F033B">
        <w:rPr>
          <w:rFonts w:ascii="FrankRuehl" w:eastAsia="Calibri" w:hAnsi="FrankRuehl" w:cs="FrankRuehl" w:hint="cs"/>
          <w:rtl/>
        </w:rPr>
        <w:t xml:space="preserve">הללו, ׳תלמודיים׳ באופיים, </w:t>
      </w:r>
      <w:r w:rsidR="00AA25AD" w:rsidRPr="00777249">
        <w:rPr>
          <w:rFonts w:ascii="FrankRuehl" w:eastAsia="Calibri" w:hAnsi="FrankRuehl" w:cs="FrankRuehl" w:hint="cs"/>
          <w:rtl/>
        </w:rPr>
        <w:t>של מסורות המיתולוגיה</w:t>
      </w:r>
      <w:r w:rsidR="007F033B">
        <w:rPr>
          <w:rFonts w:ascii="FrankRuehl" w:eastAsia="Calibri" w:hAnsi="FrankRuehl" w:cs="FrankRuehl" w:hint="cs"/>
          <w:rtl/>
        </w:rPr>
        <w:t xml:space="preserve"> אל הדיון הרבני המסורתי</w:t>
      </w:r>
      <w:r w:rsidR="00AA25AD" w:rsidRPr="00777249">
        <w:rPr>
          <w:rFonts w:ascii="FrankRuehl" w:eastAsia="Calibri" w:hAnsi="FrankRuehl" w:cs="FrankRuehl" w:hint="cs"/>
          <w:rtl/>
        </w:rPr>
        <w:t xml:space="preserve"> נוספה ב׳סדר הדורות׳ </w:t>
      </w:r>
      <w:r w:rsidR="007F033B">
        <w:rPr>
          <w:rFonts w:ascii="FrankRuehl" w:eastAsia="Calibri" w:hAnsi="FrankRuehl" w:cs="FrankRuehl" w:hint="cs"/>
          <w:rtl/>
        </w:rPr>
        <w:t>גם ׳</w:t>
      </w:r>
      <w:r w:rsidR="00AA25AD" w:rsidRPr="00777249">
        <w:rPr>
          <w:rFonts w:ascii="FrankRuehl" w:eastAsia="Calibri" w:hAnsi="FrankRuehl" w:cs="FrankRuehl" w:hint="cs"/>
          <w:rtl/>
        </w:rPr>
        <w:t>המילה האחרונה</w:t>
      </w:r>
      <w:r w:rsidR="007F033B">
        <w:rPr>
          <w:rFonts w:ascii="FrankRuehl" w:eastAsia="Calibri" w:hAnsi="FrankRuehl" w:cs="FrankRuehl" w:hint="cs"/>
          <w:rtl/>
        </w:rPr>
        <w:t>׳</w:t>
      </w:r>
      <w:r w:rsidR="00AA25AD" w:rsidRPr="00777249">
        <w:rPr>
          <w:rFonts w:ascii="FrankRuehl" w:eastAsia="Calibri" w:hAnsi="FrankRuehl" w:cs="FrankRuehl" w:hint="cs"/>
          <w:rtl/>
        </w:rPr>
        <w:t xml:space="preserve"> בתחום התרבות היהודית בת </w:t>
      </w:r>
      <w:r w:rsidR="006F7CBC" w:rsidRPr="00777249">
        <w:rPr>
          <w:rFonts w:ascii="FrankRuehl" w:eastAsia="Calibri" w:hAnsi="FrankRuehl" w:cs="FrankRuehl" w:hint="cs"/>
          <w:rtl/>
        </w:rPr>
        <w:t>המאה השבע עשרה</w:t>
      </w:r>
      <w:r w:rsidR="00AA25AD" w:rsidRPr="00777249">
        <w:rPr>
          <w:rFonts w:ascii="FrankRuehl" w:eastAsia="Calibri" w:hAnsi="FrankRuehl" w:cs="FrankRuehl" w:hint="cs"/>
          <w:rtl/>
        </w:rPr>
        <w:t xml:space="preserve"> - ספרות גלגולי הנשמות הצפתית, מייסודו של האר״י </w:t>
      </w:r>
      <w:r w:rsidR="006F7CBC" w:rsidRPr="00777249">
        <w:rPr>
          <w:rFonts w:ascii="FrankRuehl" w:eastAsia="Calibri" w:hAnsi="FrankRuehl" w:cs="FrankRuehl" w:hint="cs"/>
          <w:rtl/>
        </w:rPr>
        <w:t xml:space="preserve">(ר׳ יצחק לוריא, </w:t>
      </w:r>
      <w:r w:rsidR="0031171A" w:rsidRPr="00777249">
        <w:rPr>
          <w:rFonts w:ascii="FrankRuehl" w:eastAsia="Calibri" w:hAnsi="FrankRuehl" w:cs="FrankRuehl" w:hint="cs"/>
          <w:rtl/>
        </w:rPr>
        <w:t xml:space="preserve">1534–1572) </w:t>
      </w:r>
      <w:r w:rsidR="00AA25AD" w:rsidRPr="00777249">
        <w:rPr>
          <w:rFonts w:ascii="FrankRuehl" w:eastAsia="Calibri" w:hAnsi="FrankRuehl" w:cs="FrankRuehl" w:hint="cs"/>
          <w:rtl/>
        </w:rPr>
        <w:t>ותלמידיו</w:t>
      </w:r>
      <w:r w:rsidR="00F61018" w:rsidRPr="00777249">
        <w:rPr>
          <w:rFonts w:ascii="FrankRuehl" w:eastAsia="Calibri" w:hAnsi="FrankRuehl" w:cs="FrankRuehl" w:hint="cs"/>
          <w:rtl/>
        </w:rPr>
        <w:t xml:space="preserve"> (על גלגולי הנשמות ראו למשל</w:t>
      </w:r>
      <w:r w:rsidR="00242A5C">
        <w:rPr>
          <w:rFonts w:ascii="FrankRuehl" w:eastAsia="Calibri" w:hAnsi="FrankRuehl" w:cs="FrankRuehl" w:hint="cs"/>
          <w:rtl/>
        </w:rPr>
        <w:t xml:space="preserve"> </w:t>
      </w:r>
      <w:r w:rsidR="00242A5C" w:rsidRPr="00242A5C">
        <w:rPr>
          <w:rFonts w:ascii="FrankRuehl" w:eastAsia="Calibri" w:hAnsi="FrankRuehl" w:cs="FrankRuehl"/>
        </w:rPr>
        <w:t>Scholem</w:t>
      </w:r>
      <w:r w:rsidR="00242A5C">
        <w:rPr>
          <w:rFonts w:ascii="FrankRuehl" w:eastAsia="Calibri" w:hAnsi="FrankRuehl" w:cs="FrankRuehl" w:hint="cs"/>
          <w:rtl/>
        </w:rPr>
        <w:t xml:space="preserve"> 1995</w:t>
      </w:r>
      <w:r w:rsidR="000026DD">
        <w:rPr>
          <w:rFonts w:ascii="FrankRuehl" w:eastAsia="Calibri" w:hAnsi="FrankRuehl" w:cs="FrankRuehl" w:hint="cs"/>
          <w:rtl/>
        </w:rPr>
        <w:t xml:space="preserve">: </w:t>
      </w:r>
      <w:r w:rsidR="007B5BD0">
        <w:rPr>
          <w:rFonts w:ascii="FrankRuehl" w:eastAsia="Calibri" w:hAnsi="FrankRuehl" w:cs="FrankRuehl" w:hint="cs"/>
          <w:rtl/>
        </w:rPr>
        <w:t>280-284</w:t>
      </w:r>
      <w:r w:rsidR="00242A5C">
        <w:rPr>
          <w:rFonts w:ascii="FrankRuehl" w:eastAsia="Calibri" w:hAnsi="FrankRuehl" w:cs="FrankRuehl" w:hint="cs"/>
          <w:rtl/>
        </w:rPr>
        <w:t>;</w:t>
      </w:r>
      <w:r w:rsidR="00F61018" w:rsidRPr="00777249">
        <w:rPr>
          <w:rFonts w:ascii="FrankRuehl" w:eastAsia="Calibri" w:hAnsi="FrankRuehl" w:cs="FrankRuehl" w:hint="cs"/>
          <w:rtl/>
        </w:rPr>
        <w:t xml:space="preserve"> </w:t>
      </w:r>
      <w:r w:rsidR="00242A5C">
        <w:rPr>
          <w:rFonts w:ascii="FrankRuehl" w:eastAsia="Calibri" w:hAnsi="FrankRuehl" w:cs="FrankRuehl" w:hint="cs"/>
          <w:rtl/>
        </w:rPr>
        <w:t xml:space="preserve"> </w:t>
      </w:r>
      <w:r w:rsidR="00242A5C">
        <w:t>Ogren</w:t>
      </w:r>
      <w:r w:rsidR="00242A5C">
        <w:rPr>
          <w:rFonts w:hint="cs"/>
          <w:rtl/>
        </w:rPr>
        <w:t xml:space="preserve"> 2009</w:t>
      </w:r>
      <w:r w:rsidR="00242A5C">
        <w:rPr>
          <w:rFonts w:ascii="FrankRuehl" w:eastAsia="Calibri" w:hAnsi="FrankRuehl" w:cs="FrankRuehl" w:hint="cs"/>
          <w:rtl/>
        </w:rPr>
        <w:t>).</w:t>
      </w:r>
      <w:r w:rsidR="00AA25AD" w:rsidRPr="00777249">
        <w:rPr>
          <w:rFonts w:ascii="FrankRuehl" w:eastAsia="Calibri" w:hAnsi="FrankRuehl" w:cs="FrankRuehl" w:hint="cs"/>
          <w:rtl/>
        </w:rPr>
        <w:t xml:space="preserve"> </w:t>
      </w:r>
      <w:r w:rsidR="0031171A" w:rsidRPr="00777249">
        <w:rPr>
          <w:rFonts w:ascii="FrankRuehl" w:eastAsia="Calibri" w:hAnsi="FrankRuehl" w:cs="FrankRuehl" w:hint="cs"/>
          <w:rtl/>
        </w:rPr>
        <w:t>שילוב הגישה הקבלית ה</w:t>
      </w:r>
      <w:r w:rsidR="00242A5C">
        <w:rPr>
          <w:rFonts w:ascii="FrankRuehl" w:eastAsia="Calibri" w:hAnsi="FrankRuehl" w:cs="FrankRuehl" w:hint="cs"/>
          <w:rtl/>
        </w:rPr>
        <w:t>מתוחכמת אודות מעבר הנשמות מדור לדור</w:t>
      </w:r>
      <w:r w:rsidR="0031171A" w:rsidRPr="00777249">
        <w:rPr>
          <w:rFonts w:ascii="FrankRuehl" w:eastAsia="Calibri" w:hAnsi="FrankRuehl" w:cs="FrankRuehl" w:hint="cs"/>
          <w:rtl/>
        </w:rPr>
        <w:t xml:space="preserve"> עם</w:t>
      </w:r>
      <w:r w:rsidR="00242A5C">
        <w:rPr>
          <w:rFonts w:ascii="FrankRuehl" w:eastAsia="Calibri" w:hAnsi="FrankRuehl" w:cs="FrankRuehl" w:hint="cs"/>
          <w:rtl/>
        </w:rPr>
        <w:t xml:space="preserve"> דמויות</w:t>
      </w:r>
      <w:r w:rsidR="0031171A" w:rsidRPr="00777249">
        <w:rPr>
          <w:rFonts w:ascii="FrankRuehl" w:eastAsia="Calibri" w:hAnsi="FrankRuehl" w:cs="FrankRuehl" w:hint="cs"/>
          <w:rtl/>
        </w:rPr>
        <w:t xml:space="preserve"> גיבורי </w:t>
      </w:r>
      <w:r w:rsidR="00242A5C">
        <w:rPr>
          <w:rFonts w:ascii="FrankRuehl" w:eastAsia="Calibri" w:hAnsi="FrankRuehl" w:cs="FrankRuehl" w:hint="cs"/>
          <w:rtl/>
        </w:rPr>
        <w:t>ה</w:t>
      </w:r>
      <w:r w:rsidR="0031171A" w:rsidRPr="00777249">
        <w:rPr>
          <w:rFonts w:ascii="FrankRuehl" w:eastAsia="Calibri" w:hAnsi="FrankRuehl" w:cs="FrankRuehl" w:hint="cs"/>
          <w:rtl/>
        </w:rPr>
        <w:t>מיתולוגי</w:t>
      </w:r>
      <w:r w:rsidR="00242A5C">
        <w:rPr>
          <w:rFonts w:ascii="FrankRuehl" w:eastAsia="Calibri" w:hAnsi="FrankRuehl" w:cs="FrankRuehl" w:hint="cs"/>
          <w:rtl/>
        </w:rPr>
        <w:t>ה</w:t>
      </w:r>
      <w:r w:rsidR="0031171A" w:rsidRPr="00777249">
        <w:rPr>
          <w:rFonts w:ascii="FrankRuehl" w:eastAsia="Calibri" w:hAnsi="FrankRuehl" w:cs="FrankRuehl" w:hint="cs"/>
          <w:rtl/>
        </w:rPr>
        <w:t xml:space="preserve"> שכבר נתפסו כ</w:t>
      </w:r>
      <w:r w:rsidR="00242A5C">
        <w:rPr>
          <w:rFonts w:ascii="FrankRuehl" w:eastAsia="Calibri" w:hAnsi="FrankRuehl" w:cs="FrankRuehl" w:hint="cs"/>
          <w:rtl/>
        </w:rPr>
        <w:t>חלק מן הקאנון ה</w:t>
      </w:r>
      <w:r w:rsidR="0031171A" w:rsidRPr="00777249">
        <w:rPr>
          <w:rFonts w:ascii="FrankRuehl" w:eastAsia="Calibri" w:hAnsi="FrankRuehl" w:cs="FrankRuehl" w:hint="cs"/>
          <w:rtl/>
        </w:rPr>
        <w:t xml:space="preserve">׳פנימי׳ </w:t>
      </w:r>
      <w:r w:rsidR="00242A5C">
        <w:rPr>
          <w:rFonts w:ascii="FrankRuehl" w:eastAsia="Calibri" w:hAnsi="FrankRuehl" w:cs="FrankRuehl" w:hint="cs"/>
          <w:rtl/>
        </w:rPr>
        <w:t>של הספרות הרבנית</w:t>
      </w:r>
      <w:r w:rsidR="0031171A" w:rsidRPr="00777249">
        <w:rPr>
          <w:rFonts w:ascii="FrankRuehl" w:eastAsia="Calibri" w:hAnsi="FrankRuehl" w:cs="FrankRuehl" w:hint="cs"/>
          <w:rtl/>
        </w:rPr>
        <w:t xml:space="preserve"> יצר </w:t>
      </w:r>
      <w:r w:rsidR="00C37667" w:rsidRPr="00777249">
        <w:rPr>
          <w:rFonts w:ascii="FrankRuehl" w:eastAsia="Calibri" w:hAnsi="FrankRuehl" w:cs="FrankRuehl" w:hint="cs"/>
          <w:rtl/>
        </w:rPr>
        <w:t xml:space="preserve">ב׳סדר הדורות׳ </w:t>
      </w:r>
      <w:r w:rsidR="00AA25AD" w:rsidRPr="00777249">
        <w:rPr>
          <w:rFonts w:ascii="FrankRuehl" w:eastAsia="Calibri" w:hAnsi="FrankRuehl" w:cs="FrankRuehl" w:hint="cs"/>
          <w:rtl/>
        </w:rPr>
        <w:t xml:space="preserve">שושלות מטפיזיות סבוכות ומרתקות. </w:t>
      </w:r>
    </w:p>
    <w:p w14:paraId="0F07AB71" w14:textId="6AA1330E" w:rsidR="00026241" w:rsidRPr="001007B8" w:rsidRDefault="00AA25AD" w:rsidP="00FD092A">
      <w:pPr>
        <w:bidi/>
        <w:adjustRightInd w:val="0"/>
        <w:spacing w:line="276" w:lineRule="auto"/>
        <w:contextualSpacing/>
        <w:rPr>
          <w:rFonts w:ascii="FrankRuehl" w:hAnsi="FrankRuehl" w:cs="FrankRuehl"/>
          <w:rtl/>
          <w:lang w:val="en-US"/>
        </w:rPr>
      </w:pPr>
      <w:r w:rsidRPr="00777249">
        <w:rPr>
          <w:rFonts w:ascii="FrankRuehl" w:hAnsi="FrankRuehl" w:cs="FrankRuehl" w:hint="cs"/>
          <w:rtl/>
        </w:rPr>
        <w:t xml:space="preserve">נמרוד, הגיבור </w:t>
      </w:r>
      <w:r w:rsidR="006B0115">
        <w:rPr>
          <w:rFonts w:ascii="FrankRuehl" w:hAnsi="FrankRuehl" w:cs="FrankRuehl" w:hint="cs"/>
          <w:rtl/>
        </w:rPr>
        <w:t xml:space="preserve">התנכ״י </w:t>
      </w:r>
      <w:r w:rsidRPr="00777249">
        <w:rPr>
          <w:rFonts w:ascii="FrankRuehl" w:hAnsi="FrankRuehl" w:cs="FrankRuehl" w:hint="cs"/>
          <w:rtl/>
        </w:rPr>
        <w:t xml:space="preserve">המורד, </w:t>
      </w:r>
      <w:r w:rsidR="006B0115">
        <w:rPr>
          <w:rFonts w:ascii="FrankRuehl" w:hAnsi="FrankRuehl" w:cs="FrankRuehl" w:hint="cs"/>
          <w:rtl/>
        </w:rPr>
        <w:t xml:space="preserve">למשל, </w:t>
      </w:r>
      <w:r w:rsidR="00C61C65">
        <w:rPr>
          <w:rFonts w:ascii="FrankRuehl" w:hAnsi="FrankRuehl" w:cs="FrankRuehl" w:hint="cs"/>
          <w:rtl/>
        </w:rPr>
        <w:t xml:space="preserve">זוהה עם זורואסטר (אל פרסי-איראני שגם הוא נכלל בתיאורים </w:t>
      </w:r>
      <w:r w:rsidR="0049434B">
        <w:rPr>
          <w:rFonts w:ascii="FrankRuehl" w:hAnsi="FrankRuehl" w:cs="FrankRuehl" w:hint="cs"/>
          <w:rtl/>
        </w:rPr>
        <w:t>הרבניים של</w:t>
      </w:r>
      <w:r w:rsidR="00C61C65">
        <w:rPr>
          <w:rFonts w:ascii="FrankRuehl" w:hAnsi="FrankRuehl" w:cs="FrankRuehl" w:hint="cs"/>
          <w:rtl/>
        </w:rPr>
        <w:t xml:space="preserve"> המאה השש עשרה). נמרוד-זורואסטר </w:t>
      </w:r>
      <w:r w:rsidRPr="00777249">
        <w:rPr>
          <w:rFonts w:ascii="FrankRuehl" w:hAnsi="FrankRuehl" w:cs="FrankRuehl" w:hint="cs"/>
          <w:rtl/>
        </w:rPr>
        <w:t>התגלגל שש מאות שנים במנהרת הזמן - וה</w:t>
      </w:r>
      <w:r w:rsidR="00C37667" w:rsidRPr="00777249">
        <w:rPr>
          <w:rFonts w:ascii="FrankRuehl" w:hAnsi="FrankRuehl" w:cs="FrankRuehl" w:hint="cs"/>
          <w:rtl/>
        </w:rPr>
        <w:t>יה</w:t>
      </w:r>
      <w:r w:rsidRPr="00777249">
        <w:rPr>
          <w:rFonts w:ascii="FrankRuehl" w:hAnsi="FrankRuehl" w:cs="FrankRuehl" w:hint="cs"/>
          <w:rtl/>
        </w:rPr>
        <w:t xml:space="preserve"> </w:t>
      </w:r>
      <w:r w:rsidR="00C37667" w:rsidRPr="00777249">
        <w:rPr>
          <w:rFonts w:ascii="FrankRuehl" w:hAnsi="FrankRuehl" w:cs="FrankRuehl" w:hint="cs"/>
          <w:rtl/>
        </w:rPr>
        <w:t>ל</w:t>
      </w:r>
      <w:r w:rsidRPr="00777249">
        <w:rPr>
          <w:rFonts w:ascii="FrankRuehl" w:hAnsi="FrankRuehl" w:cs="FrankRuehl" w:hint="cs"/>
          <w:rtl/>
        </w:rPr>
        <w:t xml:space="preserve">סנחריב, ופעם נוספת </w:t>
      </w:r>
      <w:r w:rsidR="00C37667" w:rsidRPr="00777249">
        <w:rPr>
          <w:rFonts w:ascii="FrankRuehl" w:hAnsi="FrankRuehl" w:cs="FrankRuehl" w:hint="cs"/>
          <w:rtl/>
        </w:rPr>
        <w:t>ל</w:t>
      </w:r>
      <w:r w:rsidRPr="00777249">
        <w:rPr>
          <w:rFonts w:ascii="FrankRuehl" w:hAnsi="FrankRuehl" w:cs="FrankRuehl" w:hint="cs"/>
          <w:rtl/>
        </w:rPr>
        <w:t>נבוכדנצר, ולבסוף גם לאפרים בן יוסף, שקשור במשיח בן יוסף.</w:t>
      </w:r>
      <w:r w:rsidRPr="00777249">
        <w:rPr>
          <w:rFonts w:ascii="FrankRuehl" w:eastAsia="Calibri" w:hAnsi="FrankRuehl" w:cs="FrankRuehl" w:hint="cs"/>
          <w:rtl/>
        </w:rPr>
        <w:t xml:space="preserve"> </w:t>
      </w:r>
      <w:r w:rsidRPr="00777249">
        <w:rPr>
          <w:rFonts w:ascii="FrankRuehl" w:hAnsi="FrankRuehl" w:cs="FrankRuehl" w:hint="cs"/>
          <w:rtl/>
        </w:rPr>
        <w:t>יאנוס</w:t>
      </w:r>
      <w:r w:rsidRPr="00777249">
        <w:rPr>
          <w:rFonts w:ascii="FrankRuehl" w:hAnsi="FrankRuehl" w:cs="FrankRuehl" w:hint="cs"/>
        </w:rPr>
        <w:t xml:space="preserve"> </w:t>
      </w:r>
      <w:r w:rsidRPr="00777249">
        <w:rPr>
          <w:rFonts w:ascii="FrankRuehl" w:hAnsi="FrankRuehl" w:cs="FrankRuehl" w:hint="cs"/>
          <w:rtl/>
        </w:rPr>
        <w:t xml:space="preserve">הדו-פרצופי זוהה עם נח ועם יפת בנו. השניים התגלגלו והפכו ליעקב ואחר כך </w:t>
      </w:r>
      <w:r w:rsidR="0049434B">
        <w:rPr>
          <w:rFonts w:ascii="FrankRuehl" w:hAnsi="FrankRuehl" w:cs="FrankRuehl" w:hint="cs"/>
          <w:rtl/>
        </w:rPr>
        <w:t>התגלגל חלק מנשמתם והיה ל</w:t>
      </w:r>
      <w:r w:rsidRPr="00777249">
        <w:rPr>
          <w:rFonts w:ascii="FrankRuehl" w:hAnsi="FrankRuehl" w:cs="FrankRuehl" w:hint="cs"/>
          <w:rtl/>
        </w:rPr>
        <w:t xml:space="preserve">משה רבנו! חלק נשמה אחר שלהם התעבר בשמשון. רומולוס ורומוס, מייסדי רומא שגודלו בידי הזאבה </w:t>
      </w:r>
      <w:r w:rsidR="002356A4">
        <w:rPr>
          <w:rFonts w:ascii="FrankRuehl" w:hAnsi="FrankRuehl" w:cs="FrankRuehl" w:hint="cs"/>
          <w:rtl/>
        </w:rPr>
        <w:t>תוארו אצל</w:t>
      </w:r>
      <w:r w:rsidRPr="00777249">
        <w:rPr>
          <w:rFonts w:ascii="FrankRuehl" w:hAnsi="FrankRuehl" w:cs="FrankRuehl" w:hint="cs"/>
          <w:rtl/>
        </w:rPr>
        <w:t xml:space="preserve"> </w:t>
      </w:r>
      <w:r w:rsidR="002356A4">
        <w:rPr>
          <w:rFonts w:ascii="FrankRuehl" w:hAnsi="FrankRuehl" w:cs="FrankRuehl" w:hint="cs"/>
          <w:rtl/>
        </w:rPr>
        <w:t>הלפרין כ</w:t>
      </w:r>
      <w:r w:rsidRPr="00777249">
        <w:rPr>
          <w:rFonts w:ascii="FrankRuehl" w:hAnsi="FrankRuehl" w:cs="FrankRuehl" w:hint="cs"/>
          <w:rtl/>
        </w:rPr>
        <w:t>גלגול של שני בני בלעם - המכשף המקראי. אותה הנשמה המשיכה והתגלגלה אל עורב ואל זאב – שני שרי מדיין מן התנ״ך, שהגשימו את הכח האסטרלי שהיה טמון ברומוס וברומלוס ב</w:t>
      </w:r>
      <w:r w:rsidR="00536A2F">
        <w:rPr>
          <w:rFonts w:ascii="FrankRuehl" w:hAnsi="FrankRuehl" w:cs="FrankRuehl" w:hint="cs"/>
          <w:rtl/>
        </w:rPr>
        <w:t>אומנות הכישוף שבה הוכשרו</w:t>
      </w:r>
      <w:r w:rsidRPr="00777249">
        <w:rPr>
          <w:rFonts w:ascii="FrankRuehl" w:hAnsi="FrankRuehl" w:cs="FrankRuehl" w:hint="cs"/>
          <w:rtl/>
        </w:rPr>
        <w:t xml:space="preserve"> - אחד </w:t>
      </w:r>
      <w:r w:rsidR="00C37667" w:rsidRPr="00777249">
        <w:rPr>
          <w:rFonts w:ascii="FrankRuehl" w:hAnsi="FrankRuehl" w:cs="FrankRuehl" w:hint="cs"/>
          <w:rtl/>
        </w:rPr>
        <w:t xml:space="preserve">תוך </w:t>
      </w:r>
      <w:r w:rsidRPr="00777249">
        <w:rPr>
          <w:rFonts w:ascii="FrankRuehl" w:hAnsi="FrankRuehl" w:cs="FrankRuehl" w:hint="cs"/>
          <w:rtl/>
        </w:rPr>
        <w:t>שימוש ב</w:t>
      </w:r>
      <w:r w:rsidR="00C37667" w:rsidRPr="00777249">
        <w:rPr>
          <w:rFonts w:ascii="FrankRuehl" w:hAnsi="FrankRuehl" w:cs="FrankRuehl" w:hint="cs"/>
          <w:rtl/>
        </w:rPr>
        <w:t>פני</w:t>
      </w:r>
      <w:r w:rsidR="00536A2F">
        <w:rPr>
          <w:rFonts w:ascii="FrankRuehl" w:hAnsi="FrankRuehl" w:cs="FrankRuehl" w:hint="cs"/>
          <w:rtl/>
        </w:rPr>
        <w:t>ו - פני</w:t>
      </w:r>
      <w:r w:rsidR="00C37667" w:rsidRPr="00777249">
        <w:rPr>
          <w:rFonts w:ascii="FrankRuehl" w:hAnsi="FrankRuehl" w:cs="FrankRuehl" w:hint="cs"/>
          <w:rtl/>
        </w:rPr>
        <w:t xml:space="preserve"> </w:t>
      </w:r>
      <w:r w:rsidRPr="00777249">
        <w:rPr>
          <w:rFonts w:ascii="FrankRuehl" w:hAnsi="FrankRuehl" w:cs="FrankRuehl" w:hint="cs"/>
          <w:rtl/>
        </w:rPr>
        <w:t xml:space="preserve">זאב ואחד בשימוש </w:t>
      </w:r>
      <w:r w:rsidR="00C37667" w:rsidRPr="00777249">
        <w:rPr>
          <w:rFonts w:ascii="FrankRuehl" w:hAnsi="FrankRuehl" w:cs="FrankRuehl" w:hint="cs"/>
          <w:rtl/>
        </w:rPr>
        <w:t>ב</w:t>
      </w:r>
      <w:r w:rsidRPr="00777249">
        <w:rPr>
          <w:rFonts w:ascii="FrankRuehl" w:hAnsi="FrankRuehl" w:cs="FrankRuehl" w:hint="cs"/>
          <w:rtl/>
        </w:rPr>
        <w:t>פסל עורב. גם קיסרים מאוחרים יותר שולבו לעיתים במסכת</w:t>
      </w:r>
      <w:r w:rsidR="00C37667" w:rsidRPr="00777249">
        <w:rPr>
          <w:rFonts w:ascii="FrankRuehl" w:hAnsi="FrankRuehl" w:cs="FrankRuehl" w:hint="cs"/>
          <w:rtl/>
        </w:rPr>
        <w:t xml:space="preserve"> ה</w:t>
      </w:r>
      <w:r w:rsidRPr="00777249">
        <w:rPr>
          <w:rFonts w:ascii="FrankRuehl" w:hAnsi="FrankRuehl" w:cs="FrankRuehl" w:hint="cs"/>
          <w:rtl/>
        </w:rPr>
        <w:t xml:space="preserve">גלגולים. נירון קיסר </w:t>
      </w:r>
      <w:r w:rsidR="00536A2F">
        <w:rPr>
          <w:rFonts w:ascii="FrankRuehl" w:hAnsi="FrankRuehl" w:cs="FrankRuehl" w:hint="cs"/>
          <w:rtl/>
        </w:rPr>
        <w:t>תואר כ</w:t>
      </w:r>
      <w:r w:rsidRPr="00777249">
        <w:rPr>
          <w:rFonts w:ascii="FrankRuehl" w:hAnsi="FrankRuehl" w:cs="FrankRuehl" w:hint="cs"/>
          <w:rtl/>
        </w:rPr>
        <w:t>גלגול של שמלה ממשרקה - מלך תנכ״י קדמון</w:t>
      </w:r>
      <w:r w:rsidR="00B352CA">
        <w:rPr>
          <w:rFonts w:ascii="FrankRuehl" w:hAnsi="FrankRuehl" w:cs="FrankRuehl" w:hint="cs"/>
          <w:rtl/>
        </w:rPr>
        <w:t xml:space="preserve"> (בראשית לו, לו)</w:t>
      </w:r>
      <w:r w:rsidRPr="00777249">
        <w:rPr>
          <w:rFonts w:ascii="FrankRuehl" w:hAnsi="FrankRuehl" w:cs="FrankRuehl" w:hint="cs"/>
          <w:rtl/>
        </w:rPr>
        <w:t>. את תיקונו מצא לבסוף כשהתגלגל פעם נוספת, והפעם בתנא הנערץ ר׳ מאיר</w:t>
      </w:r>
      <w:r w:rsidR="00024156" w:rsidRPr="00777249">
        <w:rPr>
          <w:rFonts w:ascii="FrankRuehl" w:hAnsi="FrankRuehl" w:cs="FrankRuehl" w:hint="cs"/>
          <w:rtl/>
        </w:rPr>
        <w:t xml:space="preserve"> (</w:t>
      </w:r>
      <w:r w:rsidR="008E003C">
        <w:rPr>
          <w:rFonts w:ascii="FrankRuehl" w:hAnsi="FrankRuehl" w:cs="FrankRuehl" w:hint="cs"/>
          <w:rtl/>
        </w:rPr>
        <w:t xml:space="preserve">הלפרין </w:t>
      </w:r>
      <w:r w:rsidR="0052251A">
        <w:rPr>
          <w:rFonts w:ascii="FrankRuehl" w:hAnsi="FrankRuehl" w:cs="FrankRuehl" w:hint="cs"/>
          <w:rtl/>
        </w:rPr>
        <w:t>2003 כרך א׳</w:t>
      </w:r>
      <w:r w:rsidR="000026DD">
        <w:rPr>
          <w:rFonts w:ascii="FrankRuehl" w:hAnsi="FrankRuehl" w:cs="FrankRuehl" w:hint="cs"/>
          <w:rtl/>
        </w:rPr>
        <w:t xml:space="preserve">: </w:t>
      </w:r>
      <w:r w:rsidR="0052251A">
        <w:rPr>
          <w:rFonts w:ascii="FrankRuehl" w:hAnsi="FrankRuehl" w:cs="FrankRuehl" w:hint="cs"/>
          <w:rtl/>
        </w:rPr>
        <w:t>19, 130-131, 179, 210; כרך 2</w:t>
      </w:r>
      <w:r w:rsidR="000026DD">
        <w:rPr>
          <w:rFonts w:ascii="FrankRuehl" w:hAnsi="FrankRuehl" w:cs="FrankRuehl" w:hint="cs"/>
          <w:rtl/>
        </w:rPr>
        <w:t>:</w:t>
      </w:r>
      <w:r w:rsidR="0052251A">
        <w:rPr>
          <w:rFonts w:ascii="FrankRuehl" w:hAnsi="FrankRuehl" w:cs="FrankRuehl" w:hint="cs"/>
          <w:rtl/>
        </w:rPr>
        <w:t xml:space="preserve"> 506).</w:t>
      </w:r>
      <w:r w:rsidR="00537282">
        <w:rPr>
          <w:rFonts w:ascii="FrankRuehl" w:hAnsi="FrankRuehl" w:cs="FrankRuehl" w:hint="cs"/>
          <w:rtl/>
        </w:rPr>
        <w:t xml:space="preserve"> ספרות גלגולי הנשמות היא מופע חריף של </w:t>
      </w:r>
      <w:r w:rsidR="006B1FF4">
        <w:rPr>
          <w:rFonts w:ascii="FrankRuehl" w:hAnsi="FrankRuehl" w:cs="FrankRuehl" w:hint="cs"/>
          <w:rtl/>
        </w:rPr>
        <w:t>יצירתיות רב-דורית במסורת היהודית. אך בשילובה עם גיבורי המיתולוגיה יש הגיון תרבותי מסויים. גיבורי המיתולוגיה הועתקו לספרות היהודית בת המאה השש עשרה</w:t>
      </w:r>
      <w:r w:rsidR="00B352CA">
        <w:rPr>
          <w:rFonts w:ascii="FrankRuehl" w:hAnsi="FrankRuehl" w:cs="FrankRuehl" w:hint="cs"/>
          <w:rtl/>
        </w:rPr>
        <w:t>, כזכור,</w:t>
      </w:r>
      <w:r w:rsidR="006B1FF4">
        <w:rPr>
          <w:rFonts w:ascii="FrankRuehl" w:hAnsi="FrankRuehl" w:cs="FrankRuehl" w:hint="cs"/>
          <w:rtl/>
        </w:rPr>
        <w:t xml:space="preserve"> באופן </w:t>
      </w:r>
      <w:r w:rsidR="001007B8">
        <w:rPr>
          <w:rFonts w:ascii="FrankRuehl" w:hAnsi="FrankRuehl" w:cs="FrankRuehl" w:hint="cs"/>
          <w:rtl/>
        </w:rPr>
        <w:t>פרגמנטרי</w:t>
      </w:r>
      <w:r w:rsidR="006B1FF4">
        <w:rPr>
          <w:rFonts w:ascii="FrankRuehl" w:hAnsi="FrankRuehl" w:cs="FrankRuehl" w:hint="cs"/>
          <w:rtl/>
        </w:rPr>
        <w:t xml:space="preserve"> </w:t>
      </w:r>
      <w:r w:rsidR="006B1FF4">
        <w:rPr>
          <w:rFonts w:ascii="FrankRuehl" w:hAnsi="FrankRuehl" w:cs="FrankRuehl"/>
          <w:rtl/>
        </w:rPr>
        <w:t>–</w:t>
      </w:r>
      <w:r w:rsidR="006B1FF4">
        <w:rPr>
          <w:rFonts w:ascii="FrankRuehl" w:hAnsi="FrankRuehl" w:cs="FrankRuehl" w:hint="cs"/>
          <w:rtl/>
        </w:rPr>
        <w:t xml:space="preserve"> ׳עובדתי׳ ו׳היסטורי</w:t>
      </w:r>
      <w:r w:rsidR="00B352CA">
        <w:rPr>
          <w:rFonts w:ascii="FrankRuehl" w:hAnsi="FrankRuehl" w:cs="FrankRuehl" w:hint="cs"/>
          <w:rtl/>
        </w:rPr>
        <w:t>׳. סוג התיאור</w:t>
      </w:r>
      <w:r w:rsidR="006B1FF4">
        <w:rPr>
          <w:rFonts w:ascii="FrankRuehl" w:hAnsi="FrankRuehl" w:cs="FrankRuehl" w:hint="cs"/>
          <w:rtl/>
        </w:rPr>
        <w:t xml:space="preserve"> </w:t>
      </w:r>
      <w:r w:rsidR="00B352CA">
        <w:rPr>
          <w:rFonts w:ascii="FrankRuehl" w:hAnsi="FrankRuehl" w:cs="FrankRuehl" w:hint="cs"/>
          <w:rtl/>
        </w:rPr>
        <w:t>הזה</w:t>
      </w:r>
      <w:r w:rsidR="001007B8">
        <w:rPr>
          <w:rFonts w:ascii="FrankRuehl" w:hAnsi="FrankRuehl" w:cs="FrankRuehl" w:hint="cs"/>
          <w:rtl/>
        </w:rPr>
        <w:t xml:space="preserve"> הציג אותם, בדרך כלל, </w:t>
      </w:r>
      <w:r w:rsidR="006B1FF4">
        <w:rPr>
          <w:rFonts w:ascii="FrankRuehl" w:hAnsi="FrankRuehl" w:cs="FrankRuehl" w:hint="cs"/>
          <w:rtl/>
        </w:rPr>
        <w:t xml:space="preserve">הרחק </w:t>
      </w:r>
      <w:r w:rsidR="001007B8">
        <w:rPr>
          <w:rFonts w:ascii="FrankRuehl" w:hAnsi="FrankRuehl" w:cs="FrankRuehl" w:hint="cs"/>
          <w:rtl/>
        </w:rPr>
        <w:t>מעלילות הניאוף הסוערות ו</w:t>
      </w:r>
      <w:r w:rsidR="006B1FF4">
        <w:rPr>
          <w:rFonts w:ascii="FrankRuehl" w:hAnsi="FrankRuehl" w:cs="FrankRuehl" w:hint="cs"/>
          <w:rtl/>
        </w:rPr>
        <w:t>מקשרי המשפחה הסבוכים</w:t>
      </w:r>
      <w:r w:rsidR="001007B8">
        <w:rPr>
          <w:rFonts w:ascii="FrankRuehl" w:hAnsi="FrankRuehl" w:cs="FrankRuehl" w:hint="cs"/>
          <w:rtl/>
        </w:rPr>
        <w:t xml:space="preserve"> </w:t>
      </w:r>
      <w:r w:rsidR="006B1FF4">
        <w:rPr>
          <w:rFonts w:ascii="FrankRuehl" w:hAnsi="FrankRuehl" w:cs="FrankRuehl" w:hint="cs"/>
          <w:rtl/>
        </w:rPr>
        <w:t xml:space="preserve">שאפיינו את עלילותיהם בקורפוסים ההומריים </w:t>
      </w:r>
      <w:r w:rsidR="001007B8">
        <w:rPr>
          <w:rFonts w:ascii="FrankRuehl" w:hAnsi="FrankRuehl" w:cs="FrankRuehl" w:hint="cs"/>
          <w:rtl/>
          <w:lang w:val="en-US"/>
        </w:rPr>
        <w:t>או בכתבי אובידיוס. באריגה התלמודית-קבלית של</w:t>
      </w:r>
      <w:r w:rsidR="00EF2087">
        <w:rPr>
          <w:rFonts w:ascii="FrankRuehl" w:hAnsi="FrankRuehl" w:cs="FrankRuehl" w:hint="cs"/>
          <w:rtl/>
          <w:lang w:val="en-US"/>
        </w:rPr>
        <w:t xml:space="preserve"> הלפרין התאזרחו הדמויות מן המסורת הקלאסית בתוך הפנתיאון היהודי ובו מצאו, </w:t>
      </w:r>
      <w:r w:rsidR="009422A3">
        <w:rPr>
          <w:rFonts w:ascii="FrankRuehl" w:hAnsi="FrankRuehl" w:cs="FrankRuehl" w:hint="cs"/>
          <w:rtl/>
          <w:lang w:val="en-US"/>
        </w:rPr>
        <w:t>בעזרת מסורות התלמוד, המדרש והזוהר, ו</w:t>
      </w:r>
      <w:r w:rsidR="00EF2087">
        <w:rPr>
          <w:rFonts w:ascii="FrankRuehl" w:hAnsi="FrankRuehl" w:cs="FrankRuehl" w:hint="cs"/>
          <w:rtl/>
          <w:lang w:val="en-US"/>
        </w:rPr>
        <w:t>ב</w:t>
      </w:r>
      <w:r w:rsidR="009422A3">
        <w:rPr>
          <w:rFonts w:ascii="FrankRuehl" w:hAnsi="FrankRuehl" w:cs="FrankRuehl" w:hint="cs"/>
          <w:rtl/>
          <w:lang w:val="en-US"/>
        </w:rPr>
        <w:t>מרחב האפשרויות הווירטואוזי שפתחו בפניהם תורת</w:t>
      </w:r>
      <w:r w:rsidR="00EF2087">
        <w:rPr>
          <w:rFonts w:ascii="FrankRuehl" w:hAnsi="FrankRuehl" w:cs="FrankRuehl" w:hint="cs"/>
          <w:rtl/>
          <w:lang w:val="en-US"/>
        </w:rPr>
        <w:t xml:space="preserve"> גלגולי הנשמות, קשרי משפחה חדשים, פנים-יהודיים באופיים.</w:t>
      </w:r>
    </w:p>
    <w:p w14:paraId="780C49DF" w14:textId="12BDE069" w:rsidR="00C37667" w:rsidRDefault="000271CB" w:rsidP="00FD092A">
      <w:pPr>
        <w:bidi/>
        <w:adjustRightInd w:val="0"/>
        <w:spacing w:line="276" w:lineRule="auto"/>
        <w:contextualSpacing/>
        <w:rPr>
          <w:rFonts w:ascii="FrankRuehl" w:eastAsia="Calibri" w:hAnsi="FrankRuehl" w:cs="FrankRuehl"/>
          <w:rtl/>
        </w:rPr>
      </w:pPr>
      <w:r>
        <w:rPr>
          <w:rFonts w:ascii="FrankRuehl" w:hAnsi="FrankRuehl" w:cs="FrankRuehl" w:hint="cs"/>
          <w:rtl/>
        </w:rPr>
        <w:t xml:space="preserve">ספר </w:t>
      </w:r>
      <w:r w:rsidR="00E939CA" w:rsidRPr="00777249">
        <w:rPr>
          <w:rFonts w:ascii="FrankRuehl" w:hAnsi="FrankRuehl" w:cs="FrankRuehl" w:hint="cs"/>
          <w:rtl/>
        </w:rPr>
        <w:t>׳סדר הדורות׳ היה</w:t>
      </w:r>
      <w:r w:rsidR="00E939CA" w:rsidRPr="00777249">
        <w:rPr>
          <w:rFonts w:ascii="FrankRuehl" w:eastAsia="Calibri" w:hAnsi="FrankRuehl" w:cs="FrankRuehl" w:hint="cs"/>
          <w:rtl/>
        </w:rPr>
        <w:t xml:space="preserve"> ועודנו מרכיב מובן מאליו בכל ספריה רבנית. גדולי הרבנים מהחת</w:t>
      </w:r>
      <w:r w:rsidR="00C37667" w:rsidRPr="00777249">
        <w:rPr>
          <w:rFonts w:ascii="FrankRuehl" w:eastAsia="Calibri" w:hAnsi="FrankRuehl" w:cs="FrankRuehl" w:hint="cs"/>
          <w:rtl/>
        </w:rPr>
        <w:t>״</w:t>
      </w:r>
      <w:r w:rsidR="00E939CA" w:rsidRPr="00777249">
        <w:rPr>
          <w:rFonts w:ascii="FrankRuehl" w:eastAsia="Calibri" w:hAnsi="FrankRuehl" w:cs="FrankRuehl" w:hint="cs"/>
          <w:rtl/>
        </w:rPr>
        <w:t>ם סופר</w:t>
      </w:r>
      <w:r>
        <w:rPr>
          <w:rFonts w:ascii="FrankRuehl" w:eastAsia="Calibri" w:hAnsi="FrankRuehl" w:cs="FrankRuehl" w:hint="cs"/>
          <w:rtl/>
        </w:rPr>
        <w:t xml:space="preserve"> (1762-1839)</w:t>
      </w:r>
      <w:r w:rsidR="00E939CA" w:rsidRPr="00777249">
        <w:rPr>
          <w:rFonts w:ascii="FrankRuehl" w:eastAsia="Calibri" w:hAnsi="FrankRuehl" w:cs="FrankRuehl" w:hint="cs"/>
          <w:rtl/>
        </w:rPr>
        <w:t xml:space="preserve"> ועד לרב חיים קנייבסקי </w:t>
      </w:r>
      <w:r>
        <w:rPr>
          <w:rFonts w:ascii="FrankRuehl" w:eastAsia="Calibri" w:hAnsi="FrankRuehl" w:cs="FrankRuehl" w:hint="cs"/>
          <w:rtl/>
        </w:rPr>
        <w:t>(</w:t>
      </w:r>
      <w:r w:rsidR="00302B5C">
        <w:rPr>
          <w:rFonts w:ascii="FrankRuehl" w:eastAsia="Calibri" w:hAnsi="FrankRuehl" w:cs="FrankRuehl" w:hint="cs"/>
          <w:rtl/>
          <w:lang w:val="en-US"/>
        </w:rPr>
        <w:t>1928-2022)</w:t>
      </w:r>
      <w:r w:rsidR="00302B5C">
        <w:rPr>
          <w:rFonts w:ascii="FrankRuehl" w:eastAsia="Calibri" w:hAnsi="FrankRuehl" w:cs="FrankRuehl" w:hint="cs"/>
          <w:rtl/>
        </w:rPr>
        <w:t xml:space="preserve"> - </w:t>
      </w:r>
      <w:r w:rsidR="00E939CA" w:rsidRPr="00777249">
        <w:rPr>
          <w:rFonts w:ascii="FrankRuehl" w:eastAsia="Calibri" w:hAnsi="FrankRuehl" w:cs="FrankRuehl" w:hint="cs"/>
          <w:rtl/>
        </w:rPr>
        <w:t>בן תקופתנו</w:t>
      </w:r>
      <w:r w:rsidR="00302B5C">
        <w:rPr>
          <w:rFonts w:ascii="FrankRuehl" w:eastAsia="Calibri" w:hAnsi="FrankRuehl" w:cs="FrankRuehl" w:hint="cs"/>
          <w:rtl/>
        </w:rPr>
        <w:t xml:space="preserve"> -</w:t>
      </w:r>
      <w:r w:rsidR="00E939CA" w:rsidRPr="00777249">
        <w:rPr>
          <w:rFonts w:ascii="FrankRuehl" w:eastAsia="Calibri" w:hAnsi="FrankRuehl" w:cs="FrankRuehl" w:hint="cs"/>
          <w:rtl/>
        </w:rPr>
        <w:t xml:space="preserve"> כתבו </w:t>
      </w:r>
      <w:r w:rsidR="00302B5C">
        <w:rPr>
          <w:rFonts w:ascii="FrankRuehl" w:eastAsia="Calibri" w:hAnsi="FrankRuehl" w:cs="FrankRuehl" w:hint="cs"/>
          <w:rtl/>
        </w:rPr>
        <w:t>עליו</w:t>
      </w:r>
      <w:r w:rsidR="00E939CA" w:rsidRPr="00777249">
        <w:rPr>
          <w:rFonts w:ascii="FrankRuehl" w:eastAsia="Calibri" w:hAnsi="FrankRuehl" w:cs="FrankRuehl" w:hint="cs"/>
          <w:rtl/>
        </w:rPr>
        <w:t xml:space="preserve"> הערות, פירושים ותיקונים, ואין ׳אוצר ספרים׳ ישיבתי שבו לא ימצא. מרתק לגלות שבטבורו של מפעל הידע המסורתי הזה מונח, גלוי לעין כל, אוצר </w:t>
      </w:r>
      <w:r w:rsidR="00C37667" w:rsidRPr="00777249">
        <w:rPr>
          <w:rFonts w:ascii="FrankRuehl" w:eastAsia="Calibri" w:hAnsi="FrankRuehl" w:cs="FrankRuehl" w:hint="cs"/>
          <w:rtl/>
        </w:rPr>
        <w:t>סבוך</w:t>
      </w:r>
      <w:r w:rsidR="00E939CA" w:rsidRPr="00777249">
        <w:rPr>
          <w:rFonts w:ascii="FrankRuehl" w:eastAsia="Calibri" w:hAnsi="FrankRuehl" w:cs="FrankRuehl" w:hint="cs"/>
          <w:rtl/>
        </w:rPr>
        <w:t xml:space="preserve"> של ידע מיתולוגי. הרקולס ואכילס, יאנוס כפול הפנים, אמזונות וסיבילות, צועדים בין דפיו של ׳סדר הדורות׳ ללא התנצלות וללא מורא. </w:t>
      </w:r>
      <w:r w:rsidR="000C5CED" w:rsidRPr="00777249">
        <w:rPr>
          <w:rFonts w:ascii="FrankRuehl" w:eastAsia="Calibri" w:hAnsi="FrankRuehl" w:cs="FrankRuehl" w:hint="cs"/>
          <w:rtl/>
        </w:rPr>
        <w:t>פנתאון האלים של החברה הרבנית עוצב כאן</w:t>
      </w:r>
      <w:r w:rsidR="00103B2B">
        <w:rPr>
          <w:rFonts w:ascii="FrankRuehl" w:eastAsia="Calibri" w:hAnsi="FrankRuehl" w:cs="FrankRuehl" w:hint="cs"/>
          <w:rtl/>
        </w:rPr>
        <w:t xml:space="preserve"> -</w:t>
      </w:r>
      <w:r w:rsidR="000C5CED" w:rsidRPr="00777249">
        <w:rPr>
          <w:rFonts w:ascii="FrankRuehl" w:eastAsia="Calibri" w:hAnsi="FrankRuehl" w:cs="FrankRuehl" w:hint="cs"/>
          <w:rtl/>
        </w:rPr>
        <w:t xml:space="preserve"> לדורו ולדורות.</w:t>
      </w:r>
    </w:p>
    <w:p w14:paraId="06BEBE64" w14:textId="77777777" w:rsidR="00DA54E2" w:rsidRPr="00777249" w:rsidRDefault="00DA54E2" w:rsidP="00FD092A">
      <w:pPr>
        <w:bidi/>
        <w:adjustRightInd w:val="0"/>
        <w:spacing w:line="276" w:lineRule="auto"/>
        <w:contextualSpacing/>
        <w:rPr>
          <w:rFonts w:ascii="FrankRuehl" w:eastAsia="Calibri" w:hAnsi="FrankRuehl" w:cs="FrankRuehl"/>
          <w:rtl/>
        </w:rPr>
      </w:pPr>
    </w:p>
    <w:p w14:paraId="373794FC" w14:textId="65202E83" w:rsidR="001B3B29" w:rsidRDefault="001B3B29" w:rsidP="00FD092A">
      <w:pPr>
        <w:bidi/>
        <w:adjustRightInd w:val="0"/>
        <w:spacing w:line="276" w:lineRule="auto"/>
        <w:contextualSpacing/>
        <w:rPr>
          <w:rFonts w:ascii="FrankRuehl" w:eastAsia="Calibri" w:hAnsi="FrankRuehl" w:cs="FrankRuehl"/>
          <w:rtl/>
        </w:rPr>
      </w:pPr>
      <w:r>
        <w:rPr>
          <w:rFonts w:ascii="FrankRuehl" w:eastAsia="Calibri" w:hAnsi="FrankRuehl" w:cs="FrankRuehl" w:hint="cs"/>
          <w:rtl/>
        </w:rPr>
        <w:t xml:space="preserve">[ד] </w:t>
      </w:r>
      <w:r w:rsidR="00A44141">
        <w:rPr>
          <w:rFonts w:ascii="FrankRuehl" w:eastAsia="Calibri" w:hAnsi="FrankRuehl" w:cs="FrankRuehl" w:hint="cs"/>
          <w:rtl/>
        </w:rPr>
        <w:t>הנתיב המדעי: המקדש היהודי-טליסמני והמסורת הקלאסית</w:t>
      </w:r>
    </w:p>
    <w:p w14:paraId="4D27367C" w14:textId="77777777" w:rsidR="001B3B29" w:rsidRDefault="001B3B29" w:rsidP="001B3B29">
      <w:pPr>
        <w:bidi/>
        <w:adjustRightInd w:val="0"/>
        <w:spacing w:line="276" w:lineRule="auto"/>
        <w:contextualSpacing/>
        <w:rPr>
          <w:rFonts w:ascii="FrankRuehl" w:eastAsia="Calibri" w:hAnsi="FrankRuehl" w:cs="FrankRuehl"/>
          <w:rtl/>
        </w:rPr>
      </w:pPr>
    </w:p>
    <w:p w14:paraId="30D6D129" w14:textId="610CAC30" w:rsidR="00856892" w:rsidRPr="00846C9F" w:rsidRDefault="00537282" w:rsidP="0049434B">
      <w:pPr>
        <w:bidi/>
        <w:adjustRightInd w:val="0"/>
        <w:spacing w:line="276" w:lineRule="auto"/>
        <w:contextualSpacing/>
        <w:rPr>
          <w:rFonts w:ascii="FrankRuehl" w:eastAsia="Calibri" w:hAnsi="FrankRuehl" w:cs="FrankRuehl"/>
          <w:rtl/>
        </w:rPr>
      </w:pPr>
      <w:r>
        <w:rPr>
          <w:rFonts w:ascii="FrankRuehl" w:eastAsia="Calibri" w:hAnsi="FrankRuehl" w:cs="FrankRuehl" w:hint="cs"/>
          <w:rtl/>
        </w:rPr>
        <w:t xml:space="preserve">מול </w:t>
      </w:r>
      <w:r w:rsidR="00E939CA" w:rsidRPr="00777249">
        <w:rPr>
          <w:rFonts w:ascii="FrankRuehl" w:eastAsia="Calibri" w:hAnsi="FrankRuehl" w:cs="FrankRuehl" w:hint="cs"/>
          <w:rtl/>
        </w:rPr>
        <w:t>האריגה השקדנית, המסורתית באופייה, של סדר הדורות בלט לעינינו שימושו הפרובוקטיווי של ר׳ יהונתן אייבשיץ</w:t>
      </w:r>
      <w:r w:rsidR="002E272E">
        <w:rPr>
          <w:rFonts w:ascii="FrankRuehl" w:eastAsia="Calibri" w:hAnsi="FrankRuehl" w:cs="FrankRuehl" w:hint="cs"/>
          <w:rtl/>
        </w:rPr>
        <w:t xml:space="preserve"> </w:t>
      </w:r>
      <w:r w:rsidR="002E272E">
        <w:rPr>
          <w:rFonts w:ascii="FrankRuehl" w:eastAsia="Calibri" w:hAnsi="FrankRuehl" w:cs="FrankRuehl"/>
          <w:rtl/>
        </w:rPr>
        <w:t>–</w:t>
      </w:r>
      <w:r w:rsidR="002E272E">
        <w:rPr>
          <w:rFonts w:ascii="FrankRuehl" w:eastAsia="Calibri" w:hAnsi="FrankRuehl" w:cs="FrankRuehl" w:hint="cs"/>
          <w:rtl/>
        </w:rPr>
        <w:t xml:space="preserve"> בן תקופתו של הלפרין -</w:t>
      </w:r>
      <w:r w:rsidR="00E939CA" w:rsidRPr="00777249">
        <w:rPr>
          <w:rFonts w:ascii="FrankRuehl" w:eastAsia="Calibri" w:hAnsi="FrankRuehl" w:cs="FrankRuehl" w:hint="cs"/>
          <w:rtl/>
        </w:rPr>
        <w:t xml:space="preserve"> בשקיעי המיתולוגיה, שתכלית</w:t>
      </w:r>
      <w:r w:rsidR="00C37667" w:rsidRPr="00777249">
        <w:rPr>
          <w:rFonts w:ascii="FrankRuehl" w:eastAsia="Calibri" w:hAnsi="FrankRuehl" w:cs="FrankRuehl" w:hint="cs"/>
          <w:rtl/>
        </w:rPr>
        <w:t>ו</w:t>
      </w:r>
      <w:r w:rsidR="00E939CA" w:rsidRPr="00777249">
        <w:rPr>
          <w:rFonts w:ascii="FrankRuehl" w:eastAsia="Calibri" w:hAnsi="FrankRuehl" w:cs="FrankRuehl" w:hint="cs"/>
          <w:rtl/>
        </w:rPr>
        <w:t xml:space="preserve"> היתה שונה בתכלית. </w:t>
      </w:r>
      <w:r w:rsidR="00C0606B" w:rsidRPr="00777249">
        <w:rPr>
          <w:rFonts w:ascii="FrankRuehl" w:eastAsia="Calibri" w:hAnsi="FrankRuehl" w:cs="FrankRuehl" w:hint="cs"/>
          <w:rtl/>
        </w:rPr>
        <w:t xml:space="preserve">גם ר׳ יהונתן, כמו </w:t>
      </w:r>
      <w:r w:rsidR="002E272E">
        <w:rPr>
          <w:rFonts w:ascii="FrankRuehl" w:eastAsia="Calibri" w:hAnsi="FrankRuehl" w:cs="FrankRuehl" w:hint="cs"/>
          <w:rtl/>
        </w:rPr>
        <w:t>הלפרין,</w:t>
      </w:r>
      <w:r w:rsidR="00C0606B" w:rsidRPr="00777249">
        <w:rPr>
          <w:rFonts w:ascii="FrankRuehl" w:eastAsia="Calibri" w:hAnsi="FrankRuehl" w:cs="FrankRuehl" w:hint="cs"/>
          <w:rtl/>
        </w:rPr>
        <w:t xml:space="preserve"> נשען על עבוד</w:t>
      </w:r>
      <w:r w:rsidR="002E272E">
        <w:rPr>
          <w:rFonts w:ascii="FrankRuehl" w:eastAsia="Calibri" w:hAnsi="FrankRuehl" w:cs="FrankRuehl" w:hint="cs"/>
          <w:rtl/>
        </w:rPr>
        <w:t>ת ה</w:t>
      </w:r>
      <w:r w:rsidR="001A59F7">
        <w:rPr>
          <w:rFonts w:ascii="FrankRuehl" w:eastAsia="Calibri" w:hAnsi="FrankRuehl" w:cs="FrankRuehl" w:hint="cs"/>
          <w:rtl/>
        </w:rPr>
        <w:t>׳</w:t>
      </w:r>
      <w:r w:rsidR="002E272E">
        <w:rPr>
          <w:rFonts w:ascii="FrankRuehl" w:eastAsia="Calibri" w:hAnsi="FrankRuehl" w:cs="FrankRuehl" w:hint="cs"/>
          <w:rtl/>
        </w:rPr>
        <w:t>ייבוא׳</w:t>
      </w:r>
      <w:r w:rsidR="00C0606B" w:rsidRPr="00777249">
        <w:rPr>
          <w:rFonts w:ascii="FrankRuehl" w:eastAsia="Calibri" w:hAnsi="FrankRuehl" w:cs="FrankRuehl" w:hint="cs"/>
          <w:rtl/>
        </w:rPr>
        <w:t xml:space="preserve"> של זכות ושל אברבנאל, בני המאה השש-עשרה, שאת התזה האומהריסטית שלהם בא לפתח </w:t>
      </w:r>
      <w:r w:rsidR="00C0606B" w:rsidRPr="00777249">
        <w:rPr>
          <w:rFonts w:ascii="FrankRuehl" w:eastAsia="Calibri" w:hAnsi="FrankRuehl" w:cs="FrankRuehl" w:hint="cs"/>
          <w:rtl/>
        </w:rPr>
        <w:lastRenderedPageBreak/>
        <w:t>ולשכלל.</w:t>
      </w:r>
      <w:r w:rsidR="001B3B29">
        <w:rPr>
          <w:rStyle w:val="FootnoteReference"/>
          <w:rFonts w:ascii="FrankRuehl" w:eastAsia="Calibri" w:hAnsi="FrankRuehl" w:cs="FrankRuehl"/>
          <w:rtl/>
        </w:rPr>
        <w:footnoteReference w:id="4"/>
      </w:r>
      <w:r w:rsidR="00C0606B" w:rsidRPr="00777249">
        <w:rPr>
          <w:rFonts w:ascii="FrankRuehl" w:eastAsia="Calibri" w:hAnsi="FrankRuehl" w:cs="FrankRuehl" w:hint="cs"/>
          <w:rtl/>
        </w:rPr>
        <w:t xml:space="preserve"> אך </w:t>
      </w:r>
      <w:r w:rsidR="00E939CA" w:rsidRPr="00777249">
        <w:rPr>
          <w:rFonts w:ascii="FrankRuehl" w:eastAsia="Calibri" w:hAnsi="FrankRuehl" w:cs="FrankRuehl" w:hint="cs"/>
          <w:rtl/>
        </w:rPr>
        <w:t xml:space="preserve">מול ההישענות הברורה של ׳סדר הדורות׳ </w:t>
      </w:r>
      <w:r w:rsidR="00856892" w:rsidRPr="00777249">
        <w:rPr>
          <w:rFonts w:ascii="FrankRuehl" w:eastAsia="Calibri" w:hAnsi="FrankRuehl" w:cs="FrankRuehl" w:hint="cs"/>
          <w:rtl/>
        </w:rPr>
        <w:t>על ה</w:t>
      </w:r>
      <w:r w:rsidR="00E939CA" w:rsidRPr="00777249">
        <w:rPr>
          <w:rFonts w:ascii="FrankRuehl" w:eastAsia="Calibri" w:hAnsi="FrankRuehl" w:cs="FrankRuehl" w:hint="cs"/>
          <w:rtl/>
        </w:rPr>
        <w:t>פענוח המקובל</w:t>
      </w:r>
      <w:r w:rsidR="00856892" w:rsidRPr="00777249">
        <w:rPr>
          <w:rFonts w:ascii="FrankRuehl" w:eastAsia="Calibri" w:hAnsi="FrankRuehl" w:cs="FrankRuehl" w:hint="cs"/>
          <w:rtl/>
        </w:rPr>
        <w:t>,</w:t>
      </w:r>
      <w:r w:rsidR="00E939CA" w:rsidRPr="00777249">
        <w:rPr>
          <w:rFonts w:ascii="FrankRuehl" w:eastAsia="Calibri" w:hAnsi="FrankRuehl" w:cs="FrankRuehl" w:hint="cs"/>
          <w:rtl/>
        </w:rPr>
        <w:t xml:space="preserve"> ההיסטורי-</w:t>
      </w:r>
      <w:r w:rsidR="00C37667" w:rsidRPr="00777249">
        <w:rPr>
          <w:rFonts w:ascii="FrankRuehl" w:hAnsi="FrankRuehl" w:cs="FrankRuehl" w:hint="cs"/>
          <w:rtl/>
        </w:rPr>
        <w:t xml:space="preserve"> </w:t>
      </w:r>
      <w:r w:rsidR="00C37667" w:rsidRPr="00777249">
        <w:rPr>
          <w:rFonts w:ascii="FrankRuehl" w:eastAsia="Calibri" w:hAnsi="FrankRuehl" w:cs="FrankRuehl" w:hint="cs"/>
          <w:rtl/>
        </w:rPr>
        <w:t>יוהמריסטי</w:t>
      </w:r>
      <w:r w:rsidR="00856892" w:rsidRPr="00777249">
        <w:rPr>
          <w:rFonts w:ascii="FrankRuehl" w:eastAsia="Calibri" w:hAnsi="FrankRuehl" w:cs="FrankRuehl" w:hint="cs"/>
          <w:rtl/>
        </w:rPr>
        <w:t>,</w:t>
      </w:r>
      <w:r w:rsidR="001A59F7">
        <w:rPr>
          <w:rFonts w:ascii="FrankRuehl" w:eastAsia="Calibri" w:hAnsi="FrankRuehl" w:cs="FrankRuehl" w:hint="cs"/>
          <w:rtl/>
        </w:rPr>
        <w:t xml:space="preserve"> שנשאר היסטורי באופיו גם כשעבר דרך המאיץ של גלגולי הנשמות,</w:t>
      </w:r>
      <w:r w:rsidR="00E939CA" w:rsidRPr="00777249">
        <w:rPr>
          <w:rFonts w:ascii="FrankRuehl" w:eastAsia="Calibri" w:hAnsi="FrankRuehl" w:cs="FrankRuehl" w:hint="cs"/>
          <w:rtl/>
        </w:rPr>
        <w:t xml:space="preserve"> שילב ר׳ יהונתן בדבריו מרכיב אסטרלי ואלכימי חריף, שהיה בוטה ומרכזי בהרבה מ</w:t>
      </w:r>
      <w:r w:rsidR="0049434B">
        <w:rPr>
          <w:rFonts w:ascii="FrankRuehl" w:eastAsia="Calibri" w:hAnsi="FrankRuehl" w:cs="FrankRuehl" w:hint="cs"/>
          <w:rtl/>
        </w:rPr>
        <w:t>זה שירש מכתיבת אברבנאל</w:t>
      </w:r>
      <w:r w:rsidR="00E939CA" w:rsidRPr="00777249">
        <w:rPr>
          <w:rFonts w:ascii="FrankRuehl" w:eastAsia="Calibri" w:hAnsi="FrankRuehl" w:cs="FrankRuehl" w:hint="cs"/>
          <w:rtl/>
        </w:rPr>
        <w:t>. המרכיב</w:t>
      </w:r>
      <w:r w:rsidR="001A59F7">
        <w:rPr>
          <w:rFonts w:ascii="FrankRuehl" w:eastAsia="Calibri" w:hAnsi="FrankRuehl" w:cs="FrankRuehl" w:hint="cs"/>
          <w:rtl/>
        </w:rPr>
        <w:t>ים</w:t>
      </w:r>
      <w:r w:rsidR="00E939CA" w:rsidRPr="00777249">
        <w:rPr>
          <w:rFonts w:ascii="FrankRuehl" w:eastAsia="Calibri" w:hAnsi="FrankRuehl" w:cs="FrankRuehl" w:hint="cs"/>
          <w:rtl/>
        </w:rPr>
        <w:t xml:space="preserve"> ה</w:t>
      </w:r>
      <w:r w:rsidR="001A59F7">
        <w:rPr>
          <w:rFonts w:ascii="FrankRuehl" w:eastAsia="Calibri" w:hAnsi="FrankRuehl" w:cs="FrankRuehl" w:hint="cs"/>
          <w:rtl/>
        </w:rPr>
        <w:t>מדעיים הללו</w:t>
      </w:r>
      <w:r w:rsidR="00E939CA" w:rsidRPr="00777249">
        <w:rPr>
          <w:rFonts w:ascii="FrankRuehl" w:eastAsia="Calibri" w:hAnsi="FrankRuehl" w:cs="FrankRuehl" w:hint="cs"/>
          <w:rtl/>
        </w:rPr>
        <w:t xml:space="preserve"> </w:t>
      </w:r>
      <w:r w:rsidR="001A59F7">
        <w:rPr>
          <w:rFonts w:ascii="FrankRuehl" w:eastAsia="Calibri" w:hAnsi="FrankRuehl" w:cs="FrankRuehl" w:hint="cs"/>
          <w:rtl/>
        </w:rPr>
        <w:t>מהדהדים</w:t>
      </w:r>
      <w:r w:rsidR="00E939CA" w:rsidRPr="00777249">
        <w:rPr>
          <w:rFonts w:ascii="FrankRuehl" w:eastAsia="Calibri" w:hAnsi="FrankRuehl" w:cs="FrankRuehl" w:hint="cs"/>
          <w:rtl/>
        </w:rPr>
        <w:t xml:space="preserve"> בעוצמה </w:t>
      </w:r>
      <w:r w:rsidR="001A59F7">
        <w:rPr>
          <w:rFonts w:ascii="FrankRuehl" w:eastAsia="Calibri" w:hAnsi="FrankRuehl" w:cs="FrankRuehl" w:hint="cs"/>
          <w:rtl/>
        </w:rPr>
        <w:t xml:space="preserve">רבה </w:t>
      </w:r>
      <w:r w:rsidR="00E939CA" w:rsidRPr="00777249">
        <w:rPr>
          <w:rFonts w:ascii="FrankRuehl" w:eastAsia="Calibri" w:hAnsi="FrankRuehl" w:cs="FrankRuehl" w:hint="cs"/>
          <w:rtl/>
        </w:rPr>
        <w:t>את קשריו הקרובים של ר׳ יהונתן עם חוגי אצילים כופרים בבוהמיה - אנשי צלב הוורד ויורשיהם בני הבונים החופשיים</w:t>
      </w:r>
      <w:r w:rsidR="00942A55">
        <w:rPr>
          <w:rFonts w:ascii="FrankRuehl" w:eastAsia="Calibri" w:hAnsi="FrankRuehl" w:cs="FrankRuehl" w:hint="cs"/>
          <w:rtl/>
        </w:rPr>
        <w:t xml:space="preserve"> (כהנא 2021, עמ׳</w:t>
      </w:r>
      <w:r w:rsidR="000F7544">
        <w:rPr>
          <w:rFonts w:ascii="FrankRuehl" w:eastAsia="Calibri" w:hAnsi="FrankRuehl" w:cs="FrankRuehl" w:hint="cs"/>
          <w:rtl/>
        </w:rPr>
        <w:t xml:space="preserve"> 301-356</w:t>
      </w:r>
      <w:r w:rsidR="00942A55">
        <w:rPr>
          <w:rFonts w:ascii="FrankRuehl" w:eastAsia="Calibri" w:hAnsi="FrankRuehl" w:cs="FrankRuehl" w:hint="cs"/>
          <w:rtl/>
        </w:rPr>
        <w:t>)</w:t>
      </w:r>
      <w:r w:rsidR="000F7544">
        <w:rPr>
          <w:rFonts w:ascii="FrankRuehl" w:eastAsia="Calibri" w:hAnsi="FrankRuehl" w:cs="FrankRuehl" w:hint="cs"/>
          <w:rtl/>
        </w:rPr>
        <w:t>.</w:t>
      </w:r>
      <w:r w:rsidR="0049434B">
        <w:rPr>
          <w:rFonts w:ascii="FrankRuehl" w:eastAsia="Calibri" w:hAnsi="FrankRuehl" w:cs="FrankRuehl" w:hint="cs"/>
          <w:rtl/>
        </w:rPr>
        <w:t xml:space="preserve"> </w:t>
      </w:r>
      <w:r w:rsidR="00856892" w:rsidRPr="00777249">
        <w:rPr>
          <w:rFonts w:ascii="FrankRuehl" w:eastAsia="Calibri" w:hAnsi="FrankRuehl" w:cs="FrankRuehl" w:hint="cs"/>
          <w:rtl/>
        </w:rPr>
        <w:t>המדע האסטרלי והאלכימי שהציעו לאנשי תקופתם בא להציע אלטרנטיבה מלאת קסם לפילוסופיה המכניסטית, חסרת הנשמה, שהביאו לעולם דקארט ורבים מממשיכיו</w:t>
      </w:r>
      <w:r w:rsidR="00687080">
        <w:rPr>
          <w:rFonts w:ascii="FrankRuehl" w:eastAsia="Calibri" w:hAnsi="FrankRuehl" w:cs="FrankRuehl" w:hint="cs"/>
          <w:rtl/>
        </w:rPr>
        <w:t xml:space="preserve"> (ראו למשל</w:t>
      </w:r>
      <w:r w:rsidR="00C82DEC">
        <w:rPr>
          <w:rFonts w:ascii="FrankRuehl" w:eastAsia="Calibri" w:hAnsi="FrankRuehl" w:cs="FrankRuehl" w:hint="cs"/>
          <w:rtl/>
        </w:rPr>
        <w:t xml:space="preserve"> </w:t>
      </w:r>
      <w:r w:rsidR="00C82DEC">
        <w:rPr>
          <w:rFonts w:ascii="FrankRuehl" w:eastAsia="Calibri" w:hAnsi="FrankRuehl" w:cs="FrankRuehl"/>
          <w:lang w:val="en-US"/>
        </w:rPr>
        <w:t xml:space="preserve">Yates </w:t>
      </w:r>
      <w:r w:rsidR="00C82DEC">
        <w:rPr>
          <w:rFonts w:ascii="FrankRuehl" w:eastAsia="Calibri" w:hAnsi="FrankRuehl" w:cs="FrankRuehl" w:hint="cs"/>
          <w:rtl/>
          <w:lang w:val="en-US"/>
        </w:rPr>
        <w:t xml:space="preserve"> </w:t>
      </w:r>
      <w:r w:rsidR="006E25E8">
        <w:rPr>
          <w:rFonts w:ascii="FrankRuehl" w:eastAsia="Calibri" w:hAnsi="FrankRuehl" w:cs="FrankRuehl" w:hint="cs"/>
          <w:rtl/>
          <w:lang w:val="en-US"/>
        </w:rPr>
        <w:t>1972,</w:t>
      </w:r>
      <w:r w:rsidR="00C82DEC">
        <w:rPr>
          <w:rFonts w:ascii="FrankRuehl" w:eastAsia="Calibri" w:hAnsi="FrankRuehl" w:cs="FrankRuehl" w:hint="cs"/>
          <w:rtl/>
        </w:rPr>
        <w:t xml:space="preserve"> </w:t>
      </w:r>
      <w:r w:rsidR="00C82DEC" w:rsidRPr="00C82DEC">
        <w:rPr>
          <w:rFonts w:ascii="FrankRuehl" w:eastAsia="Calibri" w:hAnsi="FrankRuehl" w:cs="FrankRuehl"/>
        </w:rPr>
        <w:t>McIntosh</w:t>
      </w:r>
      <w:r w:rsidR="00C82DEC">
        <w:rPr>
          <w:rFonts w:ascii="FrankRuehl" w:eastAsia="Calibri" w:hAnsi="FrankRuehl" w:cs="FrankRuehl" w:hint="cs"/>
          <w:rtl/>
        </w:rPr>
        <w:t xml:space="preserve"> 2011</w:t>
      </w:r>
      <w:r w:rsidR="00687080">
        <w:rPr>
          <w:rFonts w:ascii="FrankRuehl" w:eastAsia="Calibri" w:hAnsi="FrankRuehl" w:cs="FrankRuehl" w:hint="cs"/>
          <w:rtl/>
        </w:rPr>
        <w:t xml:space="preserve"> )</w:t>
      </w:r>
      <w:r w:rsidR="00856892" w:rsidRPr="00777249">
        <w:rPr>
          <w:rFonts w:ascii="FrankRuehl" w:eastAsia="Calibri" w:hAnsi="FrankRuehl" w:cs="FrankRuehl" w:hint="cs"/>
          <w:rtl/>
        </w:rPr>
        <w:t>. בתוך סביב</w:t>
      </w:r>
      <w:r w:rsidR="00580A42" w:rsidRPr="00777249">
        <w:rPr>
          <w:rFonts w:ascii="FrankRuehl" w:eastAsia="Calibri" w:hAnsi="FrankRuehl" w:cs="FrankRuehl" w:hint="cs"/>
          <w:rtl/>
        </w:rPr>
        <w:t>ת העבודה הזו</w:t>
      </w:r>
      <w:r w:rsidR="00856892" w:rsidRPr="00777249">
        <w:rPr>
          <w:rFonts w:ascii="FrankRuehl" w:eastAsia="Calibri" w:hAnsi="FrankRuehl" w:cs="FrankRuehl" w:hint="cs"/>
          <w:rtl/>
        </w:rPr>
        <w:t xml:space="preserve"> הזו עיצב ר׳ יהונתן </w:t>
      </w:r>
      <w:r w:rsidR="00580A42" w:rsidRPr="00777249">
        <w:rPr>
          <w:rFonts w:ascii="FrankRuehl" w:eastAsia="Calibri" w:hAnsi="FrankRuehl" w:cs="FrankRuehl" w:hint="cs"/>
          <w:rtl/>
        </w:rPr>
        <w:t xml:space="preserve">את הגירסה היהודית שלו </w:t>
      </w:r>
      <w:r w:rsidR="00856892" w:rsidRPr="00777249">
        <w:rPr>
          <w:rFonts w:ascii="FrankRuehl" w:eastAsia="Calibri" w:hAnsi="FrankRuehl" w:cs="FrankRuehl" w:hint="cs"/>
          <w:rtl/>
        </w:rPr>
        <w:t>לדת מדעית</w:t>
      </w:r>
      <w:r w:rsidR="000C191B">
        <w:rPr>
          <w:rFonts w:ascii="FrankRuehl" w:eastAsia="Calibri" w:hAnsi="FrankRuehl" w:cs="FrankRuehl" w:hint="cs"/>
          <w:rtl/>
        </w:rPr>
        <w:t xml:space="preserve"> בעלת אופק משיחי</w:t>
      </w:r>
      <w:r w:rsidR="00A90C6F">
        <w:rPr>
          <w:rFonts w:ascii="FrankRuehl" w:eastAsia="Calibri" w:hAnsi="FrankRuehl" w:cs="FrankRuehl" w:hint="cs"/>
          <w:rtl/>
        </w:rPr>
        <w:t xml:space="preserve">. </w:t>
      </w:r>
      <w:r w:rsidR="00A13FAA">
        <w:rPr>
          <w:rFonts w:ascii="FrankRuehl" w:eastAsia="Calibri" w:hAnsi="FrankRuehl" w:cs="FrankRuehl" w:hint="cs"/>
          <w:rtl/>
        </w:rPr>
        <w:t>בתוך האריגה הס</w:t>
      </w:r>
      <w:r w:rsidR="005D6EEB">
        <w:rPr>
          <w:rFonts w:ascii="FrankRuehl" w:eastAsia="Calibri" w:hAnsi="FrankRuehl" w:cs="FrankRuehl" w:hint="cs"/>
          <w:rtl/>
        </w:rPr>
        <w:t>מ</w:t>
      </w:r>
      <w:r w:rsidR="00A13FAA">
        <w:rPr>
          <w:rFonts w:ascii="FrankRuehl" w:eastAsia="Calibri" w:hAnsi="FrankRuehl" w:cs="FrankRuehl" w:hint="cs"/>
          <w:rtl/>
        </w:rPr>
        <w:t>ביוטית שיצר בין דת ומדע תיאר אייבשיץ</w:t>
      </w:r>
      <w:r w:rsidR="00856892" w:rsidRPr="00777249">
        <w:rPr>
          <w:rFonts w:ascii="FrankRuehl" w:eastAsia="Calibri" w:hAnsi="FrankRuehl" w:cs="FrankRuehl" w:hint="cs"/>
          <w:rtl/>
        </w:rPr>
        <w:t xml:space="preserve"> </w:t>
      </w:r>
      <w:r w:rsidR="00A13FAA">
        <w:rPr>
          <w:rFonts w:ascii="FrankRuehl" w:eastAsia="Calibri" w:hAnsi="FrankRuehl" w:cs="FrankRuehl" w:hint="cs"/>
          <w:rtl/>
        </w:rPr>
        <w:t>את</w:t>
      </w:r>
      <w:r w:rsidR="00856892" w:rsidRPr="00777249">
        <w:rPr>
          <w:rFonts w:ascii="FrankRuehl" w:eastAsia="Calibri" w:hAnsi="FrankRuehl" w:cs="FrankRuehl" w:hint="cs"/>
          <w:rtl/>
        </w:rPr>
        <w:t xml:space="preserve"> מקדש שלמה העתיק </w:t>
      </w:r>
      <w:r w:rsidR="00842AF8">
        <w:rPr>
          <w:rFonts w:ascii="FrankRuehl" w:eastAsia="Calibri" w:hAnsi="FrankRuehl" w:cs="FrankRuehl"/>
          <w:rtl/>
        </w:rPr>
        <w:t>–</w:t>
      </w:r>
      <w:r w:rsidR="00856892" w:rsidRPr="00777249">
        <w:rPr>
          <w:rFonts w:ascii="FrankRuehl" w:eastAsia="Calibri" w:hAnsi="FrankRuehl" w:cs="FrankRuehl" w:hint="cs"/>
          <w:rtl/>
        </w:rPr>
        <w:t xml:space="preserve"> </w:t>
      </w:r>
      <w:r w:rsidR="00842AF8">
        <w:rPr>
          <w:rFonts w:ascii="FrankRuehl" w:eastAsia="Calibri" w:hAnsi="FrankRuehl" w:cs="FrankRuehl" w:hint="cs"/>
          <w:rtl/>
        </w:rPr>
        <w:t xml:space="preserve">זה </w:t>
      </w:r>
      <w:r w:rsidR="00856892" w:rsidRPr="00777249">
        <w:rPr>
          <w:rFonts w:ascii="FrankRuehl" w:eastAsia="Calibri" w:hAnsi="FrankRuehl" w:cs="FrankRuehl" w:hint="cs"/>
          <w:rtl/>
        </w:rPr>
        <w:t>שהעם היהודי מצפה לתקומתו - על פי מסורות הכישוף המיתולוגיות</w:t>
      </w:r>
      <w:r w:rsidR="00842AF8">
        <w:rPr>
          <w:rFonts w:ascii="FrankRuehl" w:eastAsia="Calibri" w:hAnsi="FrankRuehl" w:cs="FrankRuehl" w:hint="cs"/>
          <w:rtl/>
        </w:rPr>
        <w:t xml:space="preserve"> בגוון המדעי-אסטרלי</w:t>
      </w:r>
      <w:r w:rsidR="00856892" w:rsidRPr="00777249">
        <w:rPr>
          <w:rFonts w:ascii="FrankRuehl" w:eastAsia="Calibri" w:hAnsi="FrankRuehl" w:cs="FrankRuehl" w:hint="cs"/>
          <w:rtl/>
        </w:rPr>
        <w:t>. עץ הזהב שנטע שלמה</w:t>
      </w:r>
      <w:r w:rsidR="00A13FAA">
        <w:rPr>
          <w:rFonts w:ascii="FrankRuehl" w:eastAsia="Calibri" w:hAnsi="FrankRuehl" w:cs="FrankRuehl" w:hint="cs"/>
          <w:rtl/>
        </w:rPr>
        <w:t xml:space="preserve"> המלך</w:t>
      </w:r>
      <w:r w:rsidR="00856892" w:rsidRPr="00777249">
        <w:rPr>
          <w:rFonts w:ascii="FrankRuehl" w:eastAsia="Calibri" w:hAnsi="FrankRuehl" w:cs="FrankRuehl" w:hint="cs"/>
          <w:rtl/>
        </w:rPr>
        <w:t xml:space="preserve">, לדבריו, בבית המקדש, </w:t>
      </w:r>
      <w:r w:rsidR="00842AF8">
        <w:rPr>
          <w:rFonts w:ascii="FrankRuehl" w:eastAsia="Calibri" w:hAnsi="FrankRuehl" w:cs="FrankRuehl" w:hint="cs"/>
          <w:rtl/>
        </w:rPr>
        <w:t>הוא זה ש</w:t>
      </w:r>
      <w:r w:rsidR="008B1590">
        <w:rPr>
          <w:rFonts w:ascii="FrankRuehl" w:eastAsia="Calibri" w:hAnsi="FrankRuehl" w:cs="FrankRuehl" w:hint="cs"/>
          <w:rtl/>
        </w:rPr>
        <w:t>תרם ל</w:t>
      </w:r>
      <w:r w:rsidR="00856892" w:rsidRPr="00777249">
        <w:rPr>
          <w:rFonts w:ascii="FrankRuehl" w:eastAsia="Calibri" w:hAnsi="FrankRuehl" w:cs="FrankRuehl" w:hint="cs"/>
          <w:rtl/>
        </w:rPr>
        <w:t>מניפולציה</w:t>
      </w:r>
      <w:r w:rsidR="00842AF8">
        <w:rPr>
          <w:rFonts w:ascii="FrankRuehl" w:eastAsia="Calibri" w:hAnsi="FrankRuehl" w:cs="FrankRuehl" w:hint="cs"/>
          <w:rtl/>
        </w:rPr>
        <w:t xml:space="preserve"> המדע</w:t>
      </w:r>
      <w:r w:rsidR="008B1590">
        <w:rPr>
          <w:rFonts w:ascii="FrankRuehl" w:eastAsia="Calibri" w:hAnsi="FrankRuehl" w:cs="FrankRuehl" w:hint="cs"/>
          <w:rtl/>
        </w:rPr>
        <w:t>ית: אסטרלית ו</w:t>
      </w:r>
      <w:r w:rsidR="00842AF8">
        <w:rPr>
          <w:rFonts w:ascii="FrankRuehl" w:eastAsia="Calibri" w:hAnsi="FrankRuehl" w:cs="FrankRuehl" w:hint="cs"/>
          <w:rtl/>
        </w:rPr>
        <w:t>אלכימית</w:t>
      </w:r>
      <w:r w:rsidR="00856892" w:rsidRPr="00777249">
        <w:rPr>
          <w:rFonts w:ascii="FrankRuehl" w:eastAsia="Calibri" w:hAnsi="FrankRuehl" w:cs="FrankRuehl" w:hint="cs"/>
          <w:rtl/>
        </w:rPr>
        <w:t xml:space="preserve"> </w:t>
      </w:r>
      <w:r w:rsidR="008B1590">
        <w:rPr>
          <w:rFonts w:ascii="FrankRuehl" w:eastAsia="Calibri" w:hAnsi="FrankRuehl" w:cs="FrankRuehl" w:hint="cs"/>
          <w:rtl/>
        </w:rPr>
        <w:t xml:space="preserve">- </w:t>
      </w:r>
      <w:r w:rsidR="00856892" w:rsidRPr="00777249">
        <w:rPr>
          <w:rFonts w:ascii="FrankRuehl" w:eastAsia="Calibri" w:hAnsi="FrankRuehl" w:cs="FrankRuehl" w:hint="cs"/>
          <w:rtl/>
        </w:rPr>
        <w:t xml:space="preserve">שהפכה </w:t>
      </w:r>
      <w:r w:rsidR="008B1590">
        <w:rPr>
          <w:rFonts w:ascii="FrankRuehl" w:eastAsia="Calibri" w:hAnsi="FrankRuehl" w:cs="FrankRuehl" w:hint="cs"/>
          <w:rtl/>
        </w:rPr>
        <w:t xml:space="preserve">באותם השנים </w:t>
      </w:r>
      <w:r w:rsidR="00856892" w:rsidRPr="00777249">
        <w:rPr>
          <w:rFonts w:ascii="FrankRuehl" w:eastAsia="Calibri" w:hAnsi="FrankRuehl" w:cs="FrankRuehl" w:hint="cs"/>
          <w:rtl/>
        </w:rPr>
        <w:t xml:space="preserve">את ׳בני ציון׳ - יהודי ירושלים מאותם הימים הרחוקים - ל׳מסולאים בפז׳ </w:t>
      </w:r>
      <w:r w:rsidR="003524F6">
        <w:rPr>
          <w:rFonts w:ascii="FrankRuehl" w:eastAsia="Calibri" w:hAnsi="FrankRuehl" w:cs="FrankRuehl" w:hint="cs"/>
          <w:rtl/>
        </w:rPr>
        <w:t xml:space="preserve">(ראו איכה ד,ב) </w:t>
      </w:r>
      <w:r w:rsidR="00856892" w:rsidRPr="00777249">
        <w:rPr>
          <w:rFonts w:ascii="FrankRuehl" w:eastAsia="Calibri" w:hAnsi="FrankRuehl" w:cs="FrankRuehl" w:hint="cs"/>
          <w:rtl/>
        </w:rPr>
        <w:t>- נשאים של כוחות על מיתולוגיים</w:t>
      </w:r>
      <w:r w:rsidR="00842AF8">
        <w:rPr>
          <w:rFonts w:ascii="FrankRuehl" w:eastAsia="Calibri" w:hAnsi="FrankRuehl" w:cs="FrankRuehl" w:hint="cs"/>
          <w:rtl/>
        </w:rPr>
        <w:t xml:space="preserve">. הכוחות הללו כללו </w:t>
      </w:r>
      <w:r w:rsidR="00D20AAF">
        <w:rPr>
          <w:rFonts w:ascii="FrankRuehl" w:eastAsia="Calibri" w:hAnsi="FrankRuehl" w:cs="FrankRuehl" w:hint="cs"/>
          <w:rtl/>
        </w:rPr>
        <w:t>כוחות פיזיים יוצאי דופן, דוגמת אלה שנשא הרקולס בגופו; יופי שמיימי, דוגמת זה ש</w:t>
      </w:r>
      <w:r w:rsidR="008B1590">
        <w:rPr>
          <w:rFonts w:ascii="FrankRuehl" w:eastAsia="Calibri" w:hAnsi="FrankRuehl" w:cs="FrankRuehl" w:hint="cs"/>
          <w:rtl/>
        </w:rPr>
        <w:t>יוחס ל</w:t>
      </w:r>
      <w:r w:rsidR="003524F6">
        <w:rPr>
          <w:rFonts w:ascii="FrankRuehl" w:eastAsia="Calibri" w:hAnsi="FrankRuehl" w:cs="FrankRuehl" w:hint="cs"/>
          <w:rtl/>
        </w:rPr>
        <w:t>ונוס ו</w:t>
      </w:r>
      <w:r w:rsidR="008B1590">
        <w:rPr>
          <w:rFonts w:ascii="FrankRuehl" w:eastAsia="Calibri" w:hAnsi="FrankRuehl" w:cs="FrankRuehl" w:hint="cs"/>
          <w:rtl/>
        </w:rPr>
        <w:t>ל</w:t>
      </w:r>
      <w:r w:rsidR="003524F6">
        <w:rPr>
          <w:rFonts w:ascii="FrankRuehl" w:eastAsia="Calibri" w:hAnsi="FrankRuehl" w:cs="FrankRuehl" w:hint="cs"/>
          <w:rtl/>
        </w:rPr>
        <w:t>אפרודיטי,</w:t>
      </w:r>
      <w:r w:rsidR="00D20AAF">
        <w:rPr>
          <w:rFonts w:ascii="FrankRuehl" w:eastAsia="Calibri" w:hAnsi="FrankRuehl" w:cs="FrankRuehl" w:hint="cs"/>
          <w:rtl/>
        </w:rPr>
        <w:t xml:space="preserve"> </w:t>
      </w:r>
      <w:r w:rsidR="003524F6">
        <w:rPr>
          <w:rFonts w:ascii="FrankRuehl" w:eastAsia="Calibri" w:hAnsi="FrankRuehl" w:cs="FrankRuehl" w:hint="cs"/>
          <w:rtl/>
        </w:rPr>
        <w:t xml:space="preserve">ועושר בלתי מוגבל, </w:t>
      </w:r>
      <w:r w:rsidR="009B2CFF">
        <w:rPr>
          <w:rFonts w:ascii="FrankRuehl" w:eastAsia="Calibri" w:hAnsi="FrankRuehl" w:cs="FrankRuehl" w:hint="cs"/>
          <w:rtl/>
        </w:rPr>
        <w:t xml:space="preserve">דוגמת אלה של </w:t>
      </w:r>
      <w:r w:rsidR="009B2CFF">
        <w:t>Plutus</w:t>
      </w:r>
      <w:r w:rsidR="009B2CFF">
        <w:rPr>
          <w:rFonts w:ascii="FrankRuehl" w:eastAsia="Calibri" w:hAnsi="FrankRuehl" w:cs="FrankRuehl" w:hint="cs"/>
          <w:rtl/>
        </w:rPr>
        <w:t xml:space="preserve">  היווני או של </w:t>
      </w:r>
      <w:r w:rsidR="00E3174F">
        <w:rPr>
          <w:rFonts w:ascii="FrankRuehl" w:eastAsia="Calibri" w:hAnsi="FrankRuehl" w:cs="FrankRuehl" w:hint="cs"/>
          <w:rtl/>
        </w:rPr>
        <w:t xml:space="preserve">פורטונה הרומית </w:t>
      </w:r>
      <w:r w:rsidR="00A13FAA">
        <w:rPr>
          <w:rFonts w:ascii="FrankRuehl" w:eastAsia="Calibri" w:hAnsi="FrankRuehl" w:cs="FrankRuehl" w:hint="cs"/>
          <w:rtl/>
        </w:rPr>
        <w:t>(</w:t>
      </w:r>
      <w:r w:rsidR="00A941FB" w:rsidRPr="00777249">
        <w:rPr>
          <w:rFonts w:ascii="FrankRuehl" w:eastAsia="Calibri" w:hAnsi="FrankRuehl" w:cs="FrankRuehl" w:hint="cs"/>
          <w:rtl/>
        </w:rPr>
        <w:t>אייבשיץ תשמ״ח [תקלז], עמ׳ פט, קנ</w:t>
      </w:r>
      <w:r w:rsidR="00846C9F">
        <w:rPr>
          <w:rFonts w:ascii="FrankRuehl" w:eastAsia="Calibri" w:hAnsi="FrankRuehl" w:cs="FrankRuehl" w:hint="cs"/>
          <w:rtl/>
        </w:rPr>
        <w:t xml:space="preserve">, הנ״ל 2009, </w:t>
      </w:r>
      <w:r w:rsidR="001B10A8">
        <w:rPr>
          <w:rFonts w:ascii="FrankRuehl" w:eastAsia="Calibri" w:hAnsi="FrankRuehl" w:cs="FrankRuehl" w:hint="cs"/>
          <w:rtl/>
        </w:rPr>
        <w:t xml:space="preserve">כרך 4, עמ׳ 121, שם, כרך 5, עמ׳ 132. וראה </w:t>
      </w:r>
      <w:r w:rsidR="00A90C6F">
        <w:rPr>
          <w:rFonts w:ascii="FrankRuehl" w:eastAsia="Calibri" w:hAnsi="FrankRuehl" w:cs="FrankRuehl" w:hint="cs"/>
          <w:rtl/>
        </w:rPr>
        <w:t>כהנא</w:t>
      </w:r>
      <w:r w:rsidR="00DD183B">
        <w:rPr>
          <w:rFonts w:ascii="FrankRuehl" w:eastAsia="Calibri" w:hAnsi="FrankRuehl" w:cs="FrankRuehl" w:hint="cs"/>
          <w:rtl/>
        </w:rPr>
        <w:t xml:space="preserve"> 2021</w:t>
      </w:r>
      <w:r w:rsidR="00A90C6F">
        <w:rPr>
          <w:rFonts w:ascii="FrankRuehl" w:eastAsia="Calibri" w:hAnsi="FrankRuehl" w:cs="FrankRuehl" w:hint="cs"/>
          <w:rtl/>
        </w:rPr>
        <w:t>, שם, וכן שם, עמ׳ 364-365)</w:t>
      </w:r>
      <w:r w:rsidR="00A90C6F" w:rsidRPr="00777249">
        <w:rPr>
          <w:rFonts w:ascii="FrankRuehl" w:eastAsia="Calibri" w:hAnsi="FrankRuehl" w:cs="FrankRuehl" w:hint="cs"/>
          <w:rtl/>
        </w:rPr>
        <w:t>.</w:t>
      </w:r>
      <w:r w:rsidR="006A2E08">
        <w:rPr>
          <w:rStyle w:val="FootnoteReference"/>
          <w:rFonts w:ascii="FrankRuehl" w:eastAsia="Calibri" w:hAnsi="FrankRuehl" w:cs="FrankRuehl"/>
          <w:rtl/>
        </w:rPr>
        <w:footnoteReference w:id="5"/>
      </w:r>
    </w:p>
    <w:p w14:paraId="500730FE" w14:textId="4909AAB5" w:rsidR="00E939CA" w:rsidRPr="00FE61BC" w:rsidRDefault="00856892" w:rsidP="00FD092A">
      <w:pPr>
        <w:bidi/>
        <w:adjustRightInd w:val="0"/>
        <w:spacing w:line="276" w:lineRule="auto"/>
        <w:contextualSpacing/>
        <w:rPr>
          <w:rFonts w:ascii="FrankRuehl" w:eastAsia="Calibri" w:hAnsi="FrankRuehl" w:cs="FrankRuehl"/>
          <w:rtl/>
          <w:lang w:val="en-US"/>
        </w:rPr>
      </w:pPr>
      <w:r w:rsidRPr="00777249">
        <w:rPr>
          <w:rFonts w:ascii="FrankRuehl" w:eastAsia="Calibri" w:hAnsi="FrankRuehl" w:cs="FrankRuehl" w:hint="cs"/>
          <w:rtl/>
        </w:rPr>
        <w:t>בטיעו</w:t>
      </w:r>
      <w:r w:rsidR="00E3174F">
        <w:rPr>
          <w:rFonts w:ascii="FrankRuehl" w:eastAsia="Calibri" w:hAnsi="FrankRuehl" w:cs="FrankRuehl" w:hint="cs"/>
          <w:rtl/>
        </w:rPr>
        <w:t>נים</w:t>
      </w:r>
      <w:r w:rsidRPr="00777249">
        <w:rPr>
          <w:rFonts w:ascii="FrankRuehl" w:eastAsia="Calibri" w:hAnsi="FrankRuehl" w:cs="FrankRuehl" w:hint="cs"/>
          <w:rtl/>
        </w:rPr>
        <w:t xml:space="preserve"> המהמ</w:t>
      </w:r>
      <w:r w:rsidR="00E3174F">
        <w:rPr>
          <w:rFonts w:ascii="FrankRuehl" w:eastAsia="Calibri" w:hAnsi="FrankRuehl" w:cs="FrankRuehl" w:hint="cs"/>
          <w:rtl/>
        </w:rPr>
        <w:t>מים</w:t>
      </w:r>
      <w:r w:rsidRPr="00777249">
        <w:rPr>
          <w:rFonts w:ascii="FrankRuehl" w:eastAsia="Calibri" w:hAnsi="FrankRuehl" w:cs="FrankRuehl" w:hint="cs"/>
          <w:rtl/>
        </w:rPr>
        <w:t xml:space="preserve"> ה</w:t>
      </w:r>
      <w:r w:rsidR="00E3174F">
        <w:rPr>
          <w:rFonts w:ascii="FrankRuehl" w:eastAsia="Calibri" w:hAnsi="FrankRuehl" w:cs="FrankRuehl" w:hint="cs"/>
          <w:rtl/>
        </w:rPr>
        <w:t xml:space="preserve">ללו </w:t>
      </w:r>
      <w:r w:rsidRPr="00777249">
        <w:rPr>
          <w:rFonts w:ascii="FrankRuehl" w:eastAsia="Calibri" w:hAnsi="FrankRuehl" w:cs="FrankRuehl" w:hint="cs"/>
          <w:rtl/>
        </w:rPr>
        <w:t>ה</w:t>
      </w:r>
      <w:r w:rsidR="00580A42" w:rsidRPr="00777249">
        <w:rPr>
          <w:rFonts w:ascii="FrankRuehl" w:eastAsia="Calibri" w:hAnsi="FrankRuehl" w:cs="FrankRuehl" w:hint="cs"/>
          <w:rtl/>
        </w:rPr>
        <w:t>פכה</w:t>
      </w:r>
      <w:r w:rsidRPr="00777249">
        <w:rPr>
          <w:rFonts w:ascii="FrankRuehl" w:eastAsia="Calibri" w:hAnsi="FrankRuehl" w:cs="FrankRuehl" w:hint="cs"/>
          <w:rtl/>
        </w:rPr>
        <w:t xml:space="preserve"> האווידנטיות ה</w:t>
      </w:r>
      <w:r w:rsidR="00E3174F">
        <w:rPr>
          <w:rFonts w:ascii="FrankRuehl" w:eastAsia="Calibri" w:hAnsi="FrankRuehl" w:cs="FrankRuehl" w:hint="cs"/>
          <w:rtl/>
        </w:rPr>
        <w:t>מדעית וה</w:t>
      </w:r>
      <w:r w:rsidRPr="00777249">
        <w:rPr>
          <w:rFonts w:ascii="FrankRuehl" w:eastAsia="Calibri" w:hAnsi="FrankRuehl" w:cs="FrankRuehl" w:hint="cs"/>
          <w:rtl/>
        </w:rPr>
        <w:t xml:space="preserve">היסטורית של </w:t>
      </w:r>
      <w:r w:rsidR="0049434B">
        <w:rPr>
          <w:rFonts w:ascii="FrankRuehl" w:eastAsia="Calibri" w:hAnsi="FrankRuehl" w:cs="FrankRuehl" w:hint="cs"/>
          <w:rtl/>
        </w:rPr>
        <w:t>כותבי</w:t>
      </w:r>
      <w:r w:rsidRPr="00777249">
        <w:rPr>
          <w:rFonts w:ascii="FrankRuehl" w:eastAsia="Calibri" w:hAnsi="FrankRuehl" w:cs="FrankRuehl" w:hint="cs"/>
          <w:rtl/>
        </w:rPr>
        <w:t xml:space="preserve"> ה</w:t>
      </w:r>
      <w:r w:rsidR="0049434B">
        <w:rPr>
          <w:rFonts w:ascii="FrankRuehl" w:eastAsia="Calibri" w:hAnsi="FrankRuehl" w:cs="FrankRuehl" w:hint="cs"/>
          <w:rtl/>
        </w:rPr>
        <w:t>אפוסים של ה</w:t>
      </w:r>
      <w:r w:rsidRPr="00777249">
        <w:rPr>
          <w:rFonts w:ascii="FrankRuehl" w:eastAsia="Calibri" w:hAnsi="FrankRuehl" w:cs="FrankRuehl" w:hint="cs"/>
          <w:rtl/>
        </w:rPr>
        <w:t>מיתולוגיה</w:t>
      </w:r>
      <w:r w:rsidR="00E3174F">
        <w:rPr>
          <w:rFonts w:ascii="FrankRuehl" w:eastAsia="Calibri" w:hAnsi="FrankRuehl" w:cs="FrankRuehl" w:hint="cs"/>
          <w:rtl/>
        </w:rPr>
        <w:t xml:space="preserve"> היוונית רומית, שאייבשיץ מביע באופן </w:t>
      </w:r>
      <w:r w:rsidR="00844A53">
        <w:rPr>
          <w:rFonts w:ascii="FrankRuehl" w:eastAsia="Calibri" w:hAnsi="FrankRuehl" w:cs="FrankRuehl" w:hint="cs"/>
          <w:rtl/>
        </w:rPr>
        <w:t>מפורש</w:t>
      </w:r>
      <w:r w:rsidR="00E3174F">
        <w:rPr>
          <w:rFonts w:ascii="FrankRuehl" w:eastAsia="Calibri" w:hAnsi="FrankRuehl" w:cs="FrankRuehl" w:hint="cs"/>
          <w:rtl/>
        </w:rPr>
        <w:t xml:space="preserve"> את היכרותו איתם</w:t>
      </w:r>
      <w:r w:rsidR="00844A53">
        <w:rPr>
          <w:rFonts w:ascii="FrankRuehl" w:eastAsia="Calibri" w:hAnsi="FrankRuehl" w:cs="FrankRuehl" w:hint="cs"/>
          <w:rtl/>
        </w:rPr>
        <w:t xml:space="preserve"> (</w:t>
      </w:r>
      <w:r w:rsidR="00530C91">
        <w:rPr>
          <w:rFonts w:ascii="FrankRuehl" w:eastAsia="Calibri" w:hAnsi="FrankRuehl" w:cs="FrankRuehl" w:hint="cs"/>
          <w:rtl/>
        </w:rPr>
        <w:t>הוא מכנה אותם ׳סופרים מדורות קדמונים׳</w:t>
      </w:r>
      <w:r w:rsidR="000C191B">
        <w:rPr>
          <w:rFonts w:ascii="FrankRuehl" w:eastAsia="Calibri" w:hAnsi="FrankRuehl" w:cs="FrankRuehl" w:hint="cs"/>
          <w:rtl/>
        </w:rPr>
        <w:t>: אייבשיץ, שם</w:t>
      </w:r>
      <w:r w:rsidR="00530C91">
        <w:rPr>
          <w:rFonts w:ascii="FrankRuehl" w:eastAsia="Calibri" w:hAnsi="FrankRuehl" w:cs="FrankRuehl" w:hint="cs"/>
          <w:rtl/>
        </w:rPr>
        <w:t>)</w:t>
      </w:r>
      <w:r w:rsidR="00E3174F">
        <w:rPr>
          <w:rFonts w:ascii="FrankRuehl" w:eastAsia="Calibri" w:hAnsi="FrankRuehl" w:cs="FrankRuehl" w:hint="cs"/>
          <w:rtl/>
        </w:rPr>
        <w:t>,</w:t>
      </w:r>
      <w:r w:rsidRPr="00777249">
        <w:rPr>
          <w:rFonts w:ascii="FrankRuehl" w:eastAsia="Calibri" w:hAnsi="FrankRuehl" w:cs="FrankRuehl" w:hint="cs"/>
          <w:rtl/>
        </w:rPr>
        <w:t xml:space="preserve"> </w:t>
      </w:r>
      <w:r w:rsidR="00580A42" w:rsidRPr="00777249">
        <w:rPr>
          <w:rFonts w:ascii="FrankRuehl" w:eastAsia="Calibri" w:hAnsi="FrankRuehl" w:cs="FrankRuehl" w:hint="cs"/>
          <w:rtl/>
        </w:rPr>
        <w:t xml:space="preserve">לחלון </w:t>
      </w:r>
      <w:r w:rsidRPr="00777249">
        <w:rPr>
          <w:rFonts w:ascii="FrankRuehl" w:eastAsia="Calibri" w:hAnsi="FrankRuehl" w:cs="FrankRuehl" w:hint="cs"/>
          <w:rtl/>
        </w:rPr>
        <w:t xml:space="preserve">היחיד דרכו ניתן להציץ אל העבר היהודי הקסום וממנו - אל העתיד המשיחי. </w:t>
      </w:r>
      <w:r w:rsidR="00E8601E" w:rsidRPr="00777249">
        <w:rPr>
          <w:rFonts w:ascii="FrankRuehl" w:eastAsia="Calibri" w:hAnsi="FrankRuehl" w:cs="FrankRuehl" w:hint="cs"/>
          <w:rtl/>
        </w:rPr>
        <w:t xml:space="preserve">ללא </w:t>
      </w:r>
      <w:r w:rsidRPr="00777249">
        <w:rPr>
          <w:rFonts w:ascii="FrankRuehl" w:eastAsia="Calibri" w:hAnsi="FrankRuehl" w:cs="FrankRuehl" w:hint="cs"/>
          <w:rtl/>
        </w:rPr>
        <w:t>הרקולס והלנה, פרומתאוס והאמזונות,</w:t>
      </w:r>
      <w:r w:rsidR="00E8601E" w:rsidRPr="00777249">
        <w:rPr>
          <w:rFonts w:ascii="FrankRuehl" w:eastAsia="Calibri" w:hAnsi="FrankRuehl" w:cs="FrankRuehl" w:hint="cs"/>
          <w:rtl/>
        </w:rPr>
        <w:t xml:space="preserve"> טען הרב היהודי</w:t>
      </w:r>
      <w:r w:rsidR="00580A42" w:rsidRPr="00777249">
        <w:rPr>
          <w:rFonts w:ascii="FrankRuehl" w:eastAsia="Calibri" w:hAnsi="FrankRuehl" w:cs="FrankRuehl" w:hint="cs"/>
          <w:rtl/>
        </w:rPr>
        <w:t xml:space="preserve"> באזני שומעיו</w:t>
      </w:r>
      <w:r w:rsidR="00E8601E" w:rsidRPr="00777249">
        <w:rPr>
          <w:rFonts w:ascii="FrankRuehl" w:eastAsia="Calibri" w:hAnsi="FrankRuehl" w:cs="FrankRuehl" w:hint="cs"/>
          <w:rtl/>
        </w:rPr>
        <w:t xml:space="preserve"> לא יהיה לעם היהודי לא מקדש ולא משיח. </w:t>
      </w:r>
      <w:r w:rsidR="00BE15AF">
        <w:rPr>
          <w:rFonts w:ascii="FrankRuehl" w:eastAsia="Calibri" w:hAnsi="FrankRuehl" w:cs="FrankRuehl" w:hint="cs"/>
          <w:rtl/>
        </w:rPr>
        <w:t xml:space="preserve">שיגו ושיחו של אייבשיץ אודות המיתולוגיה היו כרוכים, כפי שכבר ראינו, </w:t>
      </w:r>
      <w:r w:rsidR="004F0C2C">
        <w:rPr>
          <w:rFonts w:ascii="FrankRuehl" w:eastAsia="Calibri" w:hAnsi="FrankRuehl" w:cs="FrankRuehl" w:hint="cs"/>
          <w:rtl/>
        </w:rPr>
        <w:t>עם ה</w:t>
      </w:r>
      <w:r w:rsidR="00BE15AF">
        <w:rPr>
          <w:rFonts w:ascii="FrankRuehl" w:eastAsia="Calibri" w:hAnsi="FrankRuehl" w:cs="FrankRuehl" w:hint="cs"/>
          <w:rtl/>
        </w:rPr>
        <w:t xml:space="preserve">שיח הביקורתי באירופה בראשית </w:t>
      </w:r>
      <w:r w:rsidR="00601429">
        <w:rPr>
          <w:rFonts w:ascii="FrankRuehl" w:eastAsia="Calibri" w:hAnsi="FrankRuehl" w:cs="FrankRuehl" w:hint="cs"/>
          <w:rtl/>
        </w:rPr>
        <w:t xml:space="preserve">המאה השמונה עשרה. </w:t>
      </w:r>
      <w:r w:rsidR="004F0C2C">
        <w:rPr>
          <w:rFonts w:ascii="FrankRuehl" w:eastAsia="Calibri" w:hAnsi="FrankRuehl" w:cs="FrankRuehl" w:hint="cs"/>
          <w:rtl/>
        </w:rPr>
        <w:t xml:space="preserve">מבקרי </w:t>
      </w:r>
      <w:r w:rsidR="00971F21">
        <w:rPr>
          <w:rFonts w:ascii="FrankRuehl" w:eastAsia="Calibri" w:hAnsi="FrankRuehl" w:cs="FrankRuehl" w:hint="cs"/>
          <w:rtl/>
        </w:rPr>
        <w:t>המיתולוגיה</w:t>
      </w:r>
      <w:r w:rsidR="004F0C2C">
        <w:rPr>
          <w:rFonts w:ascii="FrankRuehl" w:eastAsia="Calibri" w:hAnsi="FrankRuehl" w:cs="FrankRuehl" w:hint="cs"/>
          <w:rtl/>
        </w:rPr>
        <w:t xml:space="preserve"> בעידן הנאורות, שאיתם התמודד אייבשיץ, כרכו </w:t>
      </w:r>
      <w:r w:rsidR="0049434B">
        <w:rPr>
          <w:rFonts w:ascii="FrankRuehl" w:eastAsia="Calibri" w:hAnsi="FrankRuehl" w:cs="FrankRuehl" w:hint="cs"/>
          <w:rtl/>
        </w:rPr>
        <w:t>לעיתים קרובות</w:t>
      </w:r>
      <w:r w:rsidR="004F0C2C">
        <w:rPr>
          <w:rFonts w:ascii="FrankRuehl" w:eastAsia="Calibri" w:hAnsi="FrankRuehl" w:cs="FrankRuehl" w:hint="cs"/>
          <w:rtl/>
        </w:rPr>
        <w:t xml:space="preserve"> את ביקורת האלים בביקורת הדת, שהיתה לדעתם גם היא (כמו המיתולוגיה) מלאה באמונות טפלות ובסיפורי בדים </w:t>
      </w:r>
      <w:r w:rsidR="00100587">
        <w:rPr>
          <w:rFonts w:ascii="FrankRuehl" w:eastAsia="Calibri" w:hAnsi="FrankRuehl" w:cs="FrankRuehl" w:hint="cs"/>
          <w:rtl/>
        </w:rPr>
        <w:t>(</w:t>
      </w:r>
      <w:r w:rsidR="004F0C2C">
        <w:rPr>
          <w:rFonts w:ascii="FrankRuehl" w:eastAsia="Calibri" w:hAnsi="FrankRuehl" w:cs="FrankRuehl" w:hint="cs"/>
          <w:rtl/>
        </w:rPr>
        <w:t xml:space="preserve">ראו למשל </w:t>
      </w:r>
      <w:r w:rsidR="00100587">
        <w:rPr>
          <w:rFonts w:ascii="FrankRuehl" w:eastAsia="Calibri" w:hAnsi="FrankRuehl" w:cs="FrankRuehl" w:hint="cs"/>
          <w:rtl/>
        </w:rPr>
        <w:t xml:space="preserve">טולנד 1704, </w:t>
      </w:r>
      <w:r w:rsidR="00100587">
        <w:rPr>
          <w:rFonts w:ascii="FrankRuehl" w:eastAsia="Calibri" w:hAnsi="FrankRuehl" w:cs="FrankRuehl"/>
          <w:lang w:val="en-US"/>
        </w:rPr>
        <w:t xml:space="preserve">isreal </w:t>
      </w:r>
      <w:r w:rsidR="0068383B">
        <w:rPr>
          <w:rFonts w:ascii="FrankRuehl" w:eastAsia="Calibri" w:hAnsi="FrankRuehl" w:cs="FrankRuehl"/>
          <w:lang w:val="en-US"/>
        </w:rPr>
        <w:t xml:space="preserve"> 2001</w:t>
      </w:r>
      <w:r w:rsidR="0068383B">
        <w:rPr>
          <w:rFonts w:ascii="FrankRuehl" w:eastAsia="Calibri" w:hAnsi="FrankRuehl" w:cs="FrankRuehl" w:hint="cs"/>
          <w:rtl/>
          <w:lang w:val="en-US"/>
        </w:rPr>
        <w:t>, עמ׳ 609-614</w:t>
      </w:r>
      <w:r w:rsidR="00414DAC">
        <w:rPr>
          <w:rFonts w:ascii="FrankRuehl" w:eastAsia="Calibri" w:hAnsi="FrankRuehl" w:cs="FrankRuehl" w:hint="cs"/>
          <w:rtl/>
          <w:lang w:val="en-US"/>
        </w:rPr>
        <w:t xml:space="preserve">, </w:t>
      </w:r>
      <w:r w:rsidR="00414DAC" w:rsidRPr="00777249">
        <w:rPr>
          <w:rFonts w:ascii="FrankRuehl" w:hAnsi="FrankRuehl" w:cs="FrankRuehl" w:hint="cs"/>
        </w:rPr>
        <w:t>Feldman</w:t>
      </w:r>
      <w:r w:rsidR="00414DAC">
        <w:rPr>
          <w:rFonts w:ascii="FrankRuehl" w:hAnsi="FrankRuehl" w:cs="FrankRuehl"/>
        </w:rPr>
        <w:t xml:space="preserve"> </w:t>
      </w:r>
      <w:r w:rsidR="00414DAC">
        <w:rPr>
          <w:rFonts w:ascii="FrankRuehl" w:hAnsi="FrankRuehl" w:cs="FrankRuehl"/>
          <w:lang w:val="en-US"/>
        </w:rPr>
        <w:t xml:space="preserve">and </w:t>
      </w:r>
      <w:r w:rsidR="00414DAC" w:rsidRPr="00777249">
        <w:rPr>
          <w:rFonts w:ascii="FrankRuehl" w:hAnsi="FrankRuehl" w:cs="FrankRuehl" w:hint="cs"/>
        </w:rPr>
        <w:t>Richardson</w:t>
      </w:r>
      <w:r w:rsidR="00FE61BC">
        <w:rPr>
          <w:rFonts w:ascii="FrankRuehl" w:hAnsi="FrankRuehl" w:cs="FrankRuehl" w:hint="cs"/>
          <w:rtl/>
        </w:rPr>
        <w:t xml:space="preserve"> 2000, עמ׳ </w:t>
      </w:r>
      <w:r w:rsidR="00B34425">
        <w:rPr>
          <w:rFonts w:ascii="FrankRuehl" w:hAnsi="FrankRuehl" w:cs="FrankRuehl" w:hint="cs"/>
          <w:rtl/>
        </w:rPr>
        <w:t>3-33).</w:t>
      </w:r>
      <w:r w:rsidR="004F0C2C" w:rsidRPr="004F0C2C">
        <w:rPr>
          <w:rFonts w:ascii="FrankRuehl" w:eastAsia="Calibri" w:hAnsi="FrankRuehl" w:cs="FrankRuehl" w:hint="cs"/>
          <w:rtl/>
        </w:rPr>
        <w:t xml:space="preserve"> </w:t>
      </w:r>
      <w:r w:rsidR="004F0C2C">
        <w:rPr>
          <w:rFonts w:ascii="FrankRuehl" w:eastAsia="Calibri" w:hAnsi="FrankRuehl" w:cs="FrankRuehl" w:hint="cs"/>
          <w:rtl/>
        </w:rPr>
        <w:t>בשיח ה</w:t>
      </w:r>
      <w:r w:rsidR="006B515D">
        <w:rPr>
          <w:rFonts w:ascii="FrankRuehl" w:eastAsia="Calibri" w:hAnsi="FrankRuehl" w:cs="FrankRuehl" w:hint="cs"/>
          <w:rtl/>
        </w:rPr>
        <w:t>אירופי ה</w:t>
      </w:r>
      <w:r w:rsidR="004F0C2C">
        <w:rPr>
          <w:rFonts w:ascii="FrankRuehl" w:eastAsia="Calibri" w:hAnsi="FrankRuehl" w:cs="FrankRuehl" w:hint="cs"/>
          <w:rtl/>
        </w:rPr>
        <w:t xml:space="preserve">זה, אם כן, נכרכו לעיתים קרובות </w:t>
      </w:r>
      <w:r w:rsidR="004F0C2C" w:rsidRPr="00777249">
        <w:rPr>
          <w:rFonts w:ascii="FrankRuehl" w:eastAsia="Calibri" w:hAnsi="FrankRuehl" w:cs="FrankRuehl" w:hint="cs"/>
          <w:rtl/>
        </w:rPr>
        <w:t>גורל הדת</w:t>
      </w:r>
      <w:r w:rsidR="004F0C2C">
        <w:rPr>
          <w:rFonts w:ascii="FrankRuehl" w:eastAsia="Calibri" w:hAnsi="FrankRuehl" w:cs="FrankRuehl" w:hint="cs"/>
          <w:rtl/>
        </w:rPr>
        <w:t xml:space="preserve"> עם גורל האלים. </w:t>
      </w:r>
      <w:r w:rsidR="0049434B">
        <w:rPr>
          <w:rFonts w:ascii="FrankRuehl" w:eastAsia="Calibri" w:hAnsi="FrankRuehl" w:cs="FrankRuehl" w:hint="cs"/>
          <w:rtl/>
        </w:rPr>
        <w:t xml:space="preserve">אייבשיץ אימץ את יחסי התלות האלה באופן מעמיק. </w:t>
      </w:r>
      <w:r w:rsidR="00971F21">
        <w:rPr>
          <w:rFonts w:ascii="FrankRuehl" w:eastAsia="Calibri" w:hAnsi="FrankRuehl" w:cs="FrankRuehl" w:hint="cs"/>
          <w:rtl/>
        </w:rPr>
        <w:t>השגבת האלים ו׳הנחתם׳ בתוך המקדש היהודי ה</w:t>
      </w:r>
      <w:r w:rsidR="00310875">
        <w:rPr>
          <w:rFonts w:ascii="FrankRuehl" w:eastAsia="Calibri" w:hAnsi="FrankRuehl" w:cs="FrankRuehl" w:hint="cs"/>
          <w:rtl/>
        </w:rPr>
        <w:t xml:space="preserve">יתה המענה </w:t>
      </w:r>
      <w:r w:rsidR="0049434B">
        <w:rPr>
          <w:rFonts w:ascii="FrankRuehl" w:eastAsia="Calibri" w:hAnsi="FrankRuehl" w:cs="FrankRuehl" w:hint="cs"/>
          <w:rtl/>
        </w:rPr>
        <w:t>המקורי שלו</w:t>
      </w:r>
      <w:r w:rsidR="00310875">
        <w:rPr>
          <w:rFonts w:ascii="FrankRuehl" w:eastAsia="Calibri" w:hAnsi="FrankRuehl" w:cs="FrankRuehl" w:hint="cs"/>
          <w:rtl/>
        </w:rPr>
        <w:t xml:space="preserve"> לאתגר המסויים הזה. לדידו, אכן, </w:t>
      </w:r>
      <w:r w:rsidR="006B515D">
        <w:rPr>
          <w:rFonts w:ascii="FrankRuehl" w:eastAsia="Calibri" w:hAnsi="FrankRuehl" w:cs="FrankRuehl" w:hint="cs"/>
          <w:rtl/>
        </w:rPr>
        <w:t xml:space="preserve">מוזר ככל שישמע לאוזנינו, </w:t>
      </w:r>
      <w:r w:rsidR="00310875">
        <w:rPr>
          <w:rFonts w:ascii="FrankRuehl" w:eastAsia="Calibri" w:hAnsi="FrankRuehl" w:cs="FrankRuehl" w:hint="cs"/>
          <w:rtl/>
        </w:rPr>
        <w:t xml:space="preserve">לא יתכן מקדש יהודי בעבר או בעתיד ללא הרקע הקרוב של מסורות המיתולוגיה הקלאסית. </w:t>
      </w:r>
    </w:p>
    <w:p w14:paraId="405C94DF" w14:textId="10C0F75C" w:rsidR="00E939CA" w:rsidRPr="00777249" w:rsidRDefault="00E939CA" w:rsidP="00FD092A">
      <w:pPr>
        <w:bidi/>
        <w:adjustRightInd w:val="0"/>
        <w:spacing w:line="276" w:lineRule="auto"/>
        <w:contextualSpacing/>
        <w:rPr>
          <w:rFonts w:ascii="FrankRuehl" w:eastAsia="Calibri" w:hAnsi="FrankRuehl" w:cs="FrankRuehl"/>
          <w:rtl/>
        </w:rPr>
      </w:pPr>
    </w:p>
    <w:p w14:paraId="55DE33ED" w14:textId="1207A097" w:rsidR="00580A42" w:rsidRPr="00601429" w:rsidRDefault="00580A42" w:rsidP="00FD092A">
      <w:pPr>
        <w:bidi/>
        <w:adjustRightInd w:val="0"/>
        <w:spacing w:line="276" w:lineRule="auto"/>
        <w:contextualSpacing/>
        <w:rPr>
          <w:rFonts w:ascii="FrankRuehl" w:eastAsia="Calibri" w:hAnsi="FrankRuehl" w:cs="FrankRuehl"/>
          <w:rtl/>
          <w:lang w:val="en-US"/>
        </w:rPr>
      </w:pPr>
      <w:r w:rsidRPr="00777249">
        <w:rPr>
          <w:rFonts w:ascii="FrankRuehl" w:eastAsia="Calibri" w:hAnsi="FrankRuehl" w:cs="FrankRuehl" w:hint="cs"/>
          <w:rtl/>
        </w:rPr>
        <w:t>[</w:t>
      </w:r>
      <w:r w:rsidR="006B515D">
        <w:rPr>
          <w:rFonts w:ascii="FrankRuehl" w:eastAsia="Calibri" w:hAnsi="FrankRuehl" w:cs="FrankRuehl" w:hint="cs"/>
          <w:rtl/>
        </w:rPr>
        <w:t xml:space="preserve">ה] </w:t>
      </w:r>
      <w:r w:rsidR="00A44141">
        <w:rPr>
          <w:rFonts w:ascii="FrankRuehl" w:eastAsia="Calibri" w:hAnsi="FrankRuehl" w:cs="FrankRuehl" w:hint="cs"/>
          <w:rtl/>
        </w:rPr>
        <w:t xml:space="preserve">הנתיב המשיחי: המשיח הוא אישה, חרב בידה. </w:t>
      </w:r>
    </w:p>
    <w:p w14:paraId="38D183B9" w14:textId="58B72074" w:rsidR="00580A42" w:rsidRPr="00777249" w:rsidRDefault="00580A42" w:rsidP="00FD092A">
      <w:pPr>
        <w:bidi/>
        <w:adjustRightInd w:val="0"/>
        <w:spacing w:line="276" w:lineRule="auto"/>
        <w:contextualSpacing/>
        <w:rPr>
          <w:rFonts w:ascii="FrankRuehl" w:eastAsia="Calibri" w:hAnsi="FrankRuehl" w:cs="FrankRuehl"/>
          <w:rtl/>
        </w:rPr>
      </w:pPr>
    </w:p>
    <w:p w14:paraId="7195B58E" w14:textId="396D1823" w:rsidR="00580A42" w:rsidRPr="00933C40" w:rsidRDefault="00580A42" w:rsidP="00FD092A">
      <w:pPr>
        <w:bidi/>
        <w:adjustRightInd w:val="0"/>
        <w:spacing w:line="276" w:lineRule="auto"/>
        <w:contextualSpacing/>
        <w:rPr>
          <w:rFonts w:ascii="FrankRuehl" w:eastAsia="Calibri" w:hAnsi="FrankRuehl" w:cs="FrankRuehl"/>
          <w:rtl/>
          <w:lang w:val="en-US"/>
        </w:rPr>
      </w:pPr>
      <w:r w:rsidRPr="00777249">
        <w:rPr>
          <w:rFonts w:ascii="FrankRuehl" w:eastAsia="Calibri" w:hAnsi="FrankRuehl" w:cs="FrankRuehl" w:hint="cs"/>
          <w:rtl/>
        </w:rPr>
        <w:t xml:space="preserve">ב׳חליל הקסם׳ של מוצרט (1791) תואר מקדש החכמה המאסוני, כמין עיבוד </w:t>
      </w:r>
      <w:r w:rsidR="000C5CED" w:rsidRPr="00777249">
        <w:rPr>
          <w:rFonts w:ascii="FrankRuehl" w:eastAsia="Calibri" w:hAnsi="FrankRuehl" w:cs="FrankRuehl" w:hint="cs"/>
          <w:rtl/>
        </w:rPr>
        <w:t xml:space="preserve">מופלא </w:t>
      </w:r>
      <w:r w:rsidRPr="00777249">
        <w:rPr>
          <w:rFonts w:ascii="FrankRuehl" w:eastAsia="Calibri" w:hAnsi="FrankRuehl" w:cs="FrankRuehl" w:hint="cs"/>
          <w:rtl/>
        </w:rPr>
        <w:t>למקדש שלמה</w:t>
      </w:r>
      <w:r w:rsidR="00507C43">
        <w:rPr>
          <w:rFonts w:ascii="FrankRuehl" w:eastAsia="Calibri" w:hAnsi="FrankRuehl" w:cs="FrankRuehl" w:hint="cs"/>
          <w:rtl/>
        </w:rPr>
        <w:t>,</w:t>
      </w:r>
      <w:r w:rsidRPr="00777249">
        <w:rPr>
          <w:rFonts w:ascii="FrankRuehl" w:eastAsia="Calibri" w:hAnsi="FrankRuehl" w:cs="FrankRuehl" w:hint="cs"/>
          <w:rtl/>
        </w:rPr>
        <w:t xml:space="preserve"> שאותו תיאר גם ר׳ יהונתן</w:t>
      </w:r>
      <w:r w:rsidR="000C5CED" w:rsidRPr="00777249">
        <w:rPr>
          <w:rFonts w:ascii="FrankRuehl" w:eastAsia="Calibri" w:hAnsi="FrankRuehl" w:cs="FrankRuehl" w:hint="cs"/>
          <w:rtl/>
        </w:rPr>
        <w:t xml:space="preserve"> אייבשיץ</w:t>
      </w:r>
      <w:r w:rsidRPr="00777249">
        <w:rPr>
          <w:rFonts w:ascii="FrankRuehl" w:eastAsia="Calibri" w:hAnsi="FrankRuehl" w:cs="FrankRuehl" w:hint="cs"/>
          <w:rtl/>
        </w:rPr>
        <w:t xml:space="preserve"> תחת השפעה מאסונית דומה</w:t>
      </w:r>
      <w:r w:rsidR="00310875">
        <w:rPr>
          <w:rFonts w:ascii="FrankRuehl" w:eastAsia="Calibri" w:hAnsi="FrankRuehl" w:cs="FrankRuehl" w:hint="cs"/>
          <w:rtl/>
        </w:rPr>
        <w:t xml:space="preserve"> (כהנא 2021, עמ׳ </w:t>
      </w:r>
      <w:r w:rsidR="00341919">
        <w:rPr>
          <w:rFonts w:ascii="FrankRuehl" w:eastAsia="Calibri" w:hAnsi="FrankRuehl" w:cs="FrankRuehl" w:hint="cs"/>
          <w:rtl/>
        </w:rPr>
        <w:t>335-337)</w:t>
      </w:r>
      <w:r w:rsidRPr="00777249">
        <w:rPr>
          <w:rFonts w:ascii="FrankRuehl" w:eastAsia="Calibri" w:hAnsi="FrankRuehl" w:cs="FrankRuehl" w:hint="cs"/>
          <w:rtl/>
        </w:rPr>
        <w:t>.</w:t>
      </w:r>
      <w:r w:rsidR="00507C43">
        <w:rPr>
          <w:rStyle w:val="FootnoteReference"/>
          <w:rFonts w:ascii="FrankRuehl" w:eastAsia="Calibri" w:hAnsi="FrankRuehl" w:cs="FrankRuehl"/>
          <w:rtl/>
        </w:rPr>
        <w:footnoteReference w:id="6"/>
      </w:r>
      <w:r w:rsidR="00507C43" w:rsidRPr="00777249">
        <w:rPr>
          <w:rFonts w:ascii="FrankRuehl" w:eastAsia="Calibri" w:hAnsi="FrankRuehl" w:cs="FrankRuehl" w:hint="cs"/>
          <w:rtl/>
        </w:rPr>
        <w:t xml:space="preserve"> </w:t>
      </w:r>
      <w:r w:rsidRPr="00777249">
        <w:rPr>
          <w:rFonts w:ascii="FrankRuehl" w:eastAsia="Calibri" w:hAnsi="FrankRuehl" w:cs="FrankRuehl" w:hint="cs"/>
          <w:rtl/>
        </w:rPr>
        <w:t xml:space="preserve">אך היצירה של מוצרט לא יצאה מתחומי בית האופרה, ואילו למקדש שלמה </w:t>
      </w:r>
      <w:r w:rsidR="000C5CED" w:rsidRPr="00777249">
        <w:rPr>
          <w:rFonts w:ascii="FrankRuehl" w:eastAsia="Calibri" w:hAnsi="FrankRuehl" w:cs="FrankRuehl" w:hint="cs"/>
          <w:rtl/>
        </w:rPr>
        <w:t xml:space="preserve">המכושף </w:t>
      </w:r>
      <w:r w:rsidRPr="00777249">
        <w:rPr>
          <w:rFonts w:ascii="FrankRuehl" w:eastAsia="Calibri" w:hAnsi="FrankRuehl" w:cs="FrankRuehl" w:hint="cs"/>
          <w:rtl/>
        </w:rPr>
        <w:t xml:space="preserve">של ר׳ יהונתן עוד נכונו עלילות. </w:t>
      </w:r>
    </w:p>
    <w:p w14:paraId="293D65D3" w14:textId="41474FF6" w:rsidR="000C5CED" w:rsidRPr="00827128" w:rsidRDefault="00580A42" w:rsidP="00FD092A">
      <w:pPr>
        <w:bidi/>
        <w:adjustRightInd w:val="0"/>
        <w:spacing w:line="276" w:lineRule="auto"/>
        <w:contextualSpacing/>
        <w:rPr>
          <w:rFonts w:ascii="FrankRuehl" w:eastAsia="Calibri" w:hAnsi="FrankRuehl" w:cs="FrankRuehl"/>
          <w:rtl/>
          <w:lang w:val="en-US"/>
        </w:rPr>
      </w:pPr>
      <w:r w:rsidRPr="00777249">
        <w:rPr>
          <w:rFonts w:ascii="FrankRuehl" w:eastAsia="Calibri" w:hAnsi="FrankRuehl" w:cs="FrankRuehl" w:hint="cs"/>
          <w:rtl/>
        </w:rPr>
        <w:t xml:space="preserve">וולף </w:t>
      </w:r>
      <w:r w:rsidR="000C5CED" w:rsidRPr="00777249">
        <w:rPr>
          <w:rFonts w:ascii="FrankRuehl" w:eastAsia="Calibri" w:hAnsi="FrankRuehl" w:cs="FrankRuehl" w:hint="cs"/>
          <w:rtl/>
        </w:rPr>
        <w:t>אייבשיץ</w:t>
      </w:r>
      <w:r w:rsidR="0080471E">
        <w:rPr>
          <w:rFonts w:ascii="FrankRuehl" w:eastAsia="Calibri" w:hAnsi="FrankRuehl" w:cs="FrankRuehl" w:hint="cs"/>
          <w:rtl/>
        </w:rPr>
        <w:t xml:space="preserve"> (</w:t>
      </w:r>
      <w:r w:rsidR="000C5CED" w:rsidRPr="00777249">
        <w:rPr>
          <w:rFonts w:ascii="FrankRuehl" w:eastAsia="Calibri" w:hAnsi="FrankRuehl" w:cs="FrankRuehl" w:hint="cs"/>
          <w:rtl/>
        </w:rPr>
        <w:t xml:space="preserve"> </w:t>
      </w:r>
      <w:r w:rsidR="0080471E" w:rsidRPr="0080471E">
        <w:rPr>
          <w:rFonts w:ascii="FrankRuehl" w:eastAsia="Calibri" w:hAnsi="FrankRuehl" w:cs="FrankRuehl"/>
          <w:rtl/>
        </w:rPr>
        <w:t>1806–1738</w:t>
      </w:r>
      <w:r w:rsidR="0080471E">
        <w:rPr>
          <w:rFonts w:ascii="FrankRuehl" w:eastAsia="Calibri" w:hAnsi="FrankRuehl" w:cs="FrankRuehl" w:hint="cs"/>
          <w:rtl/>
        </w:rPr>
        <w:t xml:space="preserve">) </w:t>
      </w:r>
      <w:r w:rsidR="000839C6">
        <w:rPr>
          <w:rFonts w:ascii="FrankRuehl" w:eastAsia="Calibri" w:hAnsi="FrankRuehl" w:cs="FrankRuehl" w:hint="cs"/>
          <w:rtl/>
        </w:rPr>
        <w:t xml:space="preserve">- </w:t>
      </w:r>
      <w:r w:rsidR="000C5CED" w:rsidRPr="00777249">
        <w:rPr>
          <w:rFonts w:ascii="FrankRuehl" w:eastAsia="Calibri" w:hAnsi="FrankRuehl" w:cs="FrankRuehl" w:hint="cs"/>
          <w:rtl/>
        </w:rPr>
        <w:t>בנו של ר׳ יהונתן</w:t>
      </w:r>
      <w:r w:rsidR="000839C6">
        <w:rPr>
          <w:rFonts w:ascii="FrankRuehl" w:eastAsia="Calibri" w:hAnsi="FrankRuehl" w:cs="FrankRuehl" w:hint="cs"/>
          <w:rtl/>
        </w:rPr>
        <w:t xml:space="preserve"> -</w:t>
      </w:r>
      <w:r w:rsidR="000C5CED" w:rsidRPr="00777249">
        <w:rPr>
          <w:rFonts w:ascii="FrankRuehl" w:eastAsia="Calibri" w:hAnsi="FrankRuehl" w:cs="FrankRuehl" w:hint="cs"/>
          <w:rtl/>
        </w:rPr>
        <w:t xml:space="preserve"> ויעקב פרנק </w:t>
      </w:r>
      <w:r w:rsidR="0080471E">
        <w:rPr>
          <w:rFonts w:ascii="FrankRuehl" w:eastAsia="Calibri" w:hAnsi="FrankRuehl" w:cs="FrankRuehl" w:hint="cs"/>
          <w:rtl/>
        </w:rPr>
        <w:t>(</w:t>
      </w:r>
      <w:r w:rsidR="0080471E" w:rsidRPr="0080471E">
        <w:rPr>
          <w:rFonts w:ascii="FrankRuehl" w:eastAsia="Calibri" w:hAnsi="FrankRuehl" w:cs="FrankRuehl"/>
          <w:rtl/>
        </w:rPr>
        <w:t>1791–1726</w:t>
      </w:r>
      <w:r w:rsidR="0080471E">
        <w:rPr>
          <w:rFonts w:ascii="FrankRuehl" w:eastAsia="Calibri" w:hAnsi="FrankRuehl" w:cs="FrankRuehl" w:hint="cs"/>
          <w:rtl/>
        </w:rPr>
        <w:t xml:space="preserve">) </w:t>
      </w:r>
      <w:r w:rsidR="000C5CED" w:rsidRPr="00777249">
        <w:rPr>
          <w:rFonts w:ascii="FrankRuehl" w:eastAsia="Calibri" w:hAnsi="FrankRuehl" w:cs="FrankRuehl" w:hint="cs"/>
          <w:rtl/>
        </w:rPr>
        <w:t>היו שני מנהיגים בולטים</w:t>
      </w:r>
      <w:r w:rsidR="000839C6">
        <w:rPr>
          <w:rFonts w:ascii="FrankRuehl" w:eastAsia="Calibri" w:hAnsi="FrankRuehl" w:cs="FrankRuehl" w:hint="cs"/>
          <w:rtl/>
        </w:rPr>
        <w:t xml:space="preserve"> (</w:t>
      </w:r>
      <w:r w:rsidR="000C5CED" w:rsidRPr="00777249">
        <w:rPr>
          <w:rFonts w:ascii="FrankRuehl" w:eastAsia="Calibri" w:hAnsi="FrankRuehl" w:cs="FrankRuehl" w:hint="cs"/>
          <w:rtl/>
        </w:rPr>
        <w:t>ו</w:t>
      </w:r>
      <w:r w:rsidR="000839C6">
        <w:rPr>
          <w:rFonts w:ascii="FrankRuehl" w:eastAsia="Calibri" w:hAnsi="FrankRuehl" w:cs="FrankRuehl" w:hint="cs"/>
          <w:rtl/>
        </w:rPr>
        <w:t xml:space="preserve">לפרקים </w:t>
      </w:r>
      <w:r w:rsidR="000C5CED" w:rsidRPr="00777249">
        <w:rPr>
          <w:rFonts w:ascii="FrankRuehl" w:eastAsia="Calibri" w:hAnsi="FrankRuehl" w:cs="FrankRuehl" w:hint="cs"/>
          <w:rtl/>
        </w:rPr>
        <w:t xml:space="preserve">מתחרים זה בזה), של קבוצות שבתאיות במחצית השניה של המאה השמונה עשרה. הביטוי ׳שבתאות׳ אולי מסתיר אודות השניים יותר משהוא מגלה, שכן השניים היו רחוקים מתאולוגיה סיסטמתית. </w:t>
      </w:r>
      <w:r w:rsidR="00C37667" w:rsidRPr="00777249">
        <w:rPr>
          <w:rFonts w:ascii="FrankRuehl" w:eastAsia="Calibri" w:hAnsi="FrankRuehl" w:cs="FrankRuehl" w:hint="cs"/>
          <w:rtl/>
        </w:rPr>
        <w:t xml:space="preserve">הסופר הגרמני </w:t>
      </w:r>
      <w:r w:rsidR="000C5CED" w:rsidRPr="00777249">
        <w:rPr>
          <w:rFonts w:ascii="FrankRuehl" w:eastAsia="Calibri" w:hAnsi="FrankRuehl" w:cs="FrankRuehl" w:hint="cs"/>
          <w:rtl/>
        </w:rPr>
        <w:t xml:space="preserve">גתה תיאר את החצר הפרנקיסטית כנשף מסכות שאינו נגמר </w:t>
      </w:r>
      <w:r w:rsidR="00933C40">
        <w:rPr>
          <w:rFonts w:ascii="FrankRuehl" w:eastAsia="Calibri" w:hAnsi="FrankRuehl" w:cs="FrankRuehl" w:hint="cs"/>
          <w:rtl/>
        </w:rPr>
        <w:t>(</w:t>
      </w:r>
      <w:r w:rsidR="00827128">
        <w:rPr>
          <w:rFonts w:ascii="FrankRuehl" w:eastAsia="Calibri" w:hAnsi="FrankRuehl" w:cs="FrankRuehl" w:hint="cs"/>
          <w:rtl/>
        </w:rPr>
        <w:t>ראה</w:t>
      </w:r>
      <w:r w:rsidR="002A114C">
        <w:rPr>
          <w:rFonts w:ascii="FrankRuehl" w:eastAsia="Calibri" w:hAnsi="FrankRuehl" w:cs="FrankRuehl" w:hint="cs"/>
          <w:rtl/>
        </w:rPr>
        <w:t xml:space="preserve"> </w:t>
      </w:r>
      <w:r w:rsidR="002A114C" w:rsidRPr="002A114C">
        <w:rPr>
          <w:rFonts w:ascii="FrankRuehl" w:eastAsia="Calibri" w:hAnsi="FrankRuehl" w:cs="FrankRuehl"/>
        </w:rPr>
        <w:t>Arnsberg. 1965</w:t>
      </w:r>
      <w:r w:rsidR="002A114C">
        <w:rPr>
          <w:rFonts w:ascii="FrankRuehl" w:eastAsia="Calibri" w:hAnsi="FrankRuehl" w:cs="FrankRuehl" w:hint="cs"/>
          <w:rtl/>
        </w:rPr>
        <w:t>, עמ׳ 9-12,</w:t>
      </w:r>
      <w:r w:rsidR="00827128">
        <w:rPr>
          <w:rFonts w:ascii="FrankRuehl" w:eastAsia="Calibri" w:hAnsi="FrankRuehl" w:cs="FrankRuehl" w:hint="cs"/>
          <w:rtl/>
        </w:rPr>
        <w:t xml:space="preserve"> </w:t>
      </w:r>
      <w:r w:rsidR="00933C40">
        <w:t>Maciejko</w:t>
      </w:r>
      <w:r w:rsidR="00933C40">
        <w:rPr>
          <w:rFonts w:hint="cs"/>
          <w:rtl/>
        </w:rPr>
        <w:t xml:space="preserve"> 2011, עמ׳ 238</w:t>
      </w:r>
      <w:r w:rsidR="002A114C">
        <w:rPr>
          <w:rFonts w:hint="cs"/>
          <w:rtl/>
        </w:rPr>
        <w:t>-239</w:t>
      </w:r>
      <w:r w:rsidR="00933C40">
        <w:rPr>
          <w:rFonts w:hint="cs"/>
          <w:rtl/>
        </w:rPr>
        <w:t xml:space="preserve">) </w:t>
      </w:r>
      <w:r w:rsidR="000C5CED" w:rsidRPr="00777249">
        <w:rPr>
          <w:rFonts w:ascii="FrankRuehl" w:eastAsia="Calibri" w:hAnsi="FrankRuehl" w:cs="FrankRuehl" w:hint="cs"/>
          <w:rtl/>
        </w:rPr>
        <w:t>והיתה בכך אמת רבה. בשתי הקבוצות החליפו אמונות וזהויות זו את זו במהירות מסחררת, ורק פולחן המנהיג נשאר יציב</w:t>
      </w:r>
      <w:r w:rsidR="0080471E">
        <w:rPr>
          <w:rFonts w:ascii="FrankRuehl" w:eastAsia="Calibri" w:hAnsi="FrankRuehl" w:cs="FrankRuehl" w:hint="cs"/>
          <w:rtl/>
        </w:rPr>
        <w:t xml:space="preserve"> (</w:t>
      </w:r>
      <w:r w:rsidR="005F0088">
        <w:rPr>
          <w:rFonts w:ascii="FrankRuehl" w:eastAsia="Calibri" w:hAnsi="FrankRuehl" w:cs="FrankRuehl" w:hint="cs"/>
          <w:rtl/>
        </w:rPr>
        <w:t xml:space="preserve">ראה </w:t>
      </w:r>
      <w:r w:rsidR="005F0088">
        <w:t>Maciejko</w:t>
      </w:r>
      <w:r w:rsidR="005F0088">
        <w:rPr>
          <w:rFonts w:hint="cs"/>
          <w:rtl/>
        </w:rPr>
        <w:t xml:space="preserve"> 2011, </w:t>
      </w:r>
      <w:r w:rsidR="005F0088" w:rsidRPr="005F0088">
        <w:t>Michaelson</w:t>
      </w:r>
      <w:r w:rsidR="005F0088">
        <w:rPr>
          <w:rFonts w:hint="cs"/>
          <w:rtl/>
        </w:rPr>
        <w:t xml:space="preserve"> 2022)</w:t>
      </w:r>
      <w:r w:rsidR="000C5CED" w:rsidRPr="00777249">
        <w:rPr>
          <w:rFonts w:ascii="FrankRuehl" w:eastAsia="Calibri" w:hAnsi="FrankRuehl" w:cs="FrankRuehl" w:hint="cs"/>
          <w:rtl/>
        </w:rPr>
        <w:t xml:space="preserve">. אך בשתי החצרות </w:t>
      </w:r>
      <w:r w:rsidR="00C37667" w:rsidRPr="00777249">
        <w:rPr>
          <w:rFonts w:ascii="FrankRuehl" w:eastAsia="Calibri" w:hAnsi="FrankRuehl" w:cs="FrankRuehl" w:hint="cs"/>
          <w:rtl/>
        </w:rPr>
        <w:t xml:space="preserve">- של וולף ושל פרנק - </w:t>
      </w:r>
      <w:r w:rsidR="000C5CED" w:rsidRPr="00777249">
        <w:rPr>
          <w:rFonts w:ascii="FrankRuehl" w:eastAsia="Calibri" w:hAnsi="FrankRuehl" w:cs="FrankRuehl" w:hint="cs"/>
          <w:rtl/>
        </w:rPr>
        <w:t xml:space="preserve"> שימש התחביר המיתולוגי כ</w:t>
      </w:r>
      <w:r w:rsidR="00C37667" w:rsidRPr="00777249">
        <w:rPr>
          <w:rFonts w:ascii="FrankRuehl" w:eastAsia="Calibri" w:hAnsi="FrankRuehl" w:cs="FrankRuehl" w:hint="cs"/>
          <w:rtl/>
        </w:rPr>
        <w:t>מרכיב ב</w:t>
      </w:r>
      <w:r w:rsidR="000C5CED" w:rsidRPr="00777249">
        <w:rPr>
          <w:rFonts w:ascii="FrankRuehl" w:eastAsia="Calibri" w:hAnsi="FrankRuehl" w:cs="FrankRuehl" w:hint="cs"/>
          <w:rtl/>
        </w:rPr>
        <w:t>יומרה משיחית-מטריאליסטית</w:t>
      </w:r>
      <w:r w:rsidR="00630E7C">
        <w:rPr>
          <w:rFonts w:ascii="FrankRuehl" w:eastAsia="Calibri" w:hAnsi="FrankRuehl" w:cs="FrankRuehl" w:hint="cs"/>
          <w:rtl/>
        </w:rPr>
        <w:t xml:space="preserve"> וכ</w:t>
      </w:r>
      <w:r w:rsidR="000C5CED" w:rsidRPr="00777249">
        <w:rPr>
          <w:rFonts w:ascii="FrankRuehl" w:eastAsia="Calibri" w:hAnsi="FrankRuehl" w:cs="FrankRuehl" w:hint="cs"/>
          <w:rtl/>
        </w:rPr>
        <w:t xml:space="preserve">הון תרבותי שאותו אפשר לממש ולהפוך להון ׳אמיתי׳ </w:t>
      </w:r>
      <w:r w:rsidR="00C37667" w:rsidRPr="00777249">
        <w:rPr>
          <w:rFonts w:ascii="FrankRuehl" w:eastAsia="Calibri" w:hAnsi="FrankRuehl" w:cs="FrankRuehl" w:hint="cs"/>
          <w:rtl/>
        </w:rPr>
        <w:t xml:space="preserve">- </w:t>
      </w:r>
      <w:r w:rsidR="000C5CED" w:rsidRPr="00777249">
        <w:rPr>
          <w:rFonts w:ascii="FrankRuehl" w:eastAsia="Calibri" w:hAnsi="FrankRuehl" w:cs="FrankRuehl" w:hint="cs"/>
          <w:rtl/>
        </w:rPr>
        <w:t xml:space="preserve">כלכלי ופוליטי. גם וולף וגם פרנק </w:t>
      </w:r>
      <w:r w:rsidR="002A114C">
        <w:rPr>
          <w:rFonts w:ascii="FrankRuehl" w:eastAsia="Calibri" w:hAnsi="FrankRuehl" w:cs="FrankRuehl" w:hint="cs"/>
          <w:rtl/>
        </w:rPr>
        <w:t xml:space="preserve">טענו </w:t>
      </w:r>
      <w:r w:rsidR="006F56F6">
        <w:rPr>
          <w:rFonts w:ascii="FrankRuehl" w:eastAsia="Calibri" w:hAnsi="FrankRuehl" w:cs="FrankRuehl" w:hint="cs"/>
          <w:rtl/>
        </w:rPr>
        <w:t>כי הם מחזיקים</w:t>
      </w:r>
      <w:r w:rsidR="000C5CED" w:rsidRPr="00777249">
        <w:rPr>
          <w:rFonts w:ascii="FrankRuehl" w:eastAsia="Calibri" w:hAnsi="FrankRuehl" w:cs="FrankRuehl" w:hint="cs"/>
          <w:rtl/>
        </w:rPr>
        <w:t xml:space="preserve"> בעץ הזהב האלכימי </w:t>
      </w:r>
      <w:r w:rsidR="006F56F6">
        <w:rPr>
          <w:rFonts w:ascii="FrankRuehl" w:eastAsia="Calibri" w:hAnsi="FrankRuehl" w:cs="FrankRuehl" w:hint="cs"/>
          <w:rtl/>
        </w:rPr>
        <w:t xml:space="preserve">העתיק </w:t>
      </w:r>
      <w:r w:rsidR="000C5CED" w:rsidRPr="00777249">
        <w:rPr>
          <w:rFonts w:ascii="FrankRuehl" w:eastAsia="Calibri" w:hAnsi="FrankRuehl" w:cs="FrankRuehl" w:hint="cs"/>
          <w:rtl/>
        </w:rPr>
        <w:t>של שלמה</w:t>
      </w:r>
      <w:r w:rsidR="006F56F6">
        <w:rPr>
          <w:rFonts w:ascii="FrankRuehl" w:eastAsia="Calibri" w:hAnsi="FrankRuehl" w:cs="FrankRuehl" w:hint="cs"/>
          <w:rtl/>
        </w:rPr>
        <w:t xml:space="preserve"> המלך</w:t>
      </w:r>
      <w:r w:rsidR="000C5CED" w:rsidRPr="00777249">
        <w:rPr>
          <w:rFonts w:ascii="FrankRuehl" w:eastAsia="Calibri" w:hAnsi="FrankRuehl" w:cs="FrankRuehl" w:hint="cs"/>
          <w:rtl/>
        </w:rPr>
        <w:t xml:space="preserve">, </w:t>
      </w:r>
      <w:r w:rsidR="006F56F6">
        <w:rPr>
          <w:rFonts w:ascii="FrankRuehl" w:eastAsia="Calibri" w:hAnsi="FrankRuehl" w:cs="FrankRuehl" w:hint="cs"/>
          <w:rtl/>
        </w:rPr>
        <w:t>ו</w:t>
      </w:r>
      <w:r w:rsidR="00630E7C">
        <w:rPr>
          <w:rFonts w:ascii="FrankRuehl" w:eastAsia="Calibri" w:hAnsi="FrankRuehl" w:cs="FrankRuehl" w:hint="cs"/>
          <w:rtl/>
        </w:rPr>
        <w:t xml:space="preserve">כי בידם </w:t>
      </w:r>
      <w:r w:rsidR="006F56F6">
        <w:rPr>
          <w:rFonts w:ascii="FrankRuehl" w:eastAsia="Calibri" w:hAnsi="FrankRuehl" w:cs="FrankRuehl" w:hint="cs"/>
          <w:rtl/>
        </w:rPr>
        <w:t>שליטה מלאה</w:t>
      </w:r>
      <w:r w:rsidR="000C5CED" w:rsidRPr="00777249">
        <w:rPr>
          <w:rFonts w:ascii="FrankRuehl" w:eastAsia="Calibri" w:hAnsi="FrankRuehl" w:cs="FrankRuehl" w:hint="cs"/>
          <w:rtl/>
        </w:rPr>
        <w:t xml:space="preserve"> על עורקי השפע הקוסמולוגיים</w:t>
      </w:r>
      <w:r w:rsidR="00F6546C">
        <w:rPr>
          <w:rFonts w:ascii="FrankRuehl" w:eastAsia="Calibri" w:hAnsi="FrankRuehl" w:cs="FrankRuehl" w:hint="cs"/>
          <w:rtl/>
        </w:rPr>
        <w:t xml:space="preserve"> (</w:t>
      </w:r>
      <w:r w:rsidR="000553CE">
        <w:rPr>
          <w:rFonts w:ascii="FrankRuehl" w:eastAsia="Calibri" w:hAnsi="FrankRuehl" w:cs="FrankRuehl" w:hint="cs"/>
          <w:rtl/>
        </w:rPr>
        <w:t>עמדן 1877 [17</w:t>
      </w:r>
      <w:r w:rsidR="00B210A2">
        <w:rPr>
          <w:rFonts w:ascii="FrankRuehl" w:eastAsia="Calibri" w:hAnsi="FrankRuehl" w:cs="FrankRuehl" w:hint="cs"/>
          <w:rtl/>
        </w:rPr>
        <w:t>62], דף ד עמוד א, דף מח עמוד א-ב</w:t>
      </w:r>
      <w:r w:rsidR="00B01322">
        <w:rPr>
          <w:rFonts w:ascii="FrankRuehl" w:eastAsia="Calibri" w:hAnsi="FrankRuehl" w:cs="FrankRuehl" w:hint="cs"/>
          <w:rtl/>
        </w:rPr>
        <w:t>;</w:t>
      </w:r>
      <w:r w:rsidR="00B210A2">
        <w:rPr>
          <w:rFonts w:ascii="FrankRuehl" w:eastAsia="Calibri" w:hAnsi="FrankRuehl" w:cs="FrankRuehl" w:hint="cs"/>
          <w:rtl/>
        </w:rPr>
        <w:t xml:space="preserve"> </w:t>
      </w:r>
      <w:r w:rsidR="0004401F" w:rsidRPr="00BE4FAC">
        <w:rPr>
          <w:rFonts w:cs="FrankRuehl" w:hint="cs"/>
        </w:rPr>
        <w:t>Doktór</w:t>
      </w:r>
      <w:r w:rsidR="0004401F">
        <w:rPr>
          <w:rFonts w:cs="FrankRuehl"/>
        </w:rPr>
        <w:t xml:space="preserve"> 1997</w:t>
      </w:r>
      <w:r w:rsidR="0004401F">
        <w:rPr>
          <w:rFonts w:cs="FrankRuehl" w:hint="cs"/>
          <w:rtl/>
        </w:rPr>
        <w:t xml:space="preserve">, </w:t>
      </w:r>
      <w:r w:rsidR="0004401F">
        <w:rPr>
          <w:rFonts w:cs="FrankRuehl" w:hint="cs"/>
          <w:rtl/>
        </w:rPr>
        <w:lastRenderedPageBreak/>
        <w:t xml:space="preserve">פסקאות </w:t>
      </w:r>
      <w:r w:rsidR="00BE2832" w:rsidRPr="0054407B">
        <w:rPr>
          <w:rFonts w:ascii="FrankRuehl" w:eastAsia="Calibri" w:hAnsi="FrankRuehl" w:cs="FrankRuehl" w:hint="cs"/>
          <w:b/>
          <w:bCs/>
          <w:rtl/>
        </w:rPr>
        <w:t>735</w:t>
      </w:r>
      <w:r w:rsidR="00BE2832">
        <w:rPr>
          <w:rFonts w:ascii="FrankRuehl" w:eastAsia="Calibri" w:hAnsi="FrankRuehl" w:cs="FrankRuehl" w:hint="cs"/>
          <w:rtl/>
        </w:rPr>
        <w:t>,</w:t>
      </w:r>
      <w:r w:rsidR="00E369D9">
        <w:rPr>
          <w:rFonts w:ascii="FrankRuehl" w:eastAsia="Calibri" w:hAnsi="FrankRuehl" w:cs="FrankRuehl" w:hint="cs"/>
          <w:rtl/>
        </w:rPr>
        <w:t xml:space="preserve"> </w:t>
      </w:r>
      <w:r w:rsidR="00E369D9" w:rsidRPr="00E369D9">
        <w:rPr>
          <w:rFonts w:ascii="FrankRuehl" w:eastAsia="Calibri" w:hAnsi="FrankRuehl" w:cs="FrankRuehl" w:hint="cs"/>
          <w:b/>
          <w:bCs/>
          <w:rtl/>
        </w:rPr>
        <w:t>414,</w:t>
      </w:r>
      <w:r w:rsidR="00BE2832" w:rsidRPr="00E369D9">
        <w:rPr>
          <w:rFonts w:ascii="FrankRuehl" w:eastAsia="Calibri" w:hAnsi="FrankRuehl" w:cs="FrankRuehl" w:hint="cs"/>
          <w:b/>
          <w:bCs/>
          <w:rtl/>
        </w:rPr>
        <w:t xml:space="preserve"> </w:t>
      </w:r>
      <w:r w:rsidR="000A1903" w:rsidRPr="00E369D9">
        <w:rPr>
          <w:rFonts w:ascii="FrankRuehl" w:eastAsia="Calibri" w:hAnsi="FrankRuehl" w:cs="FrankRuehl" w:hint="cs"/>
          <w:b/>
          <w:bCs/>
          <w:rtl/>
        </w:rPr>
        <w:t>418</w:t>
      </w:r>
      <w:r w:rsidR="000A1903">
        <w:rPr>
          <w:rFonts w:ascii="FrankRuehl" w:eastAsia="Calibri" w:hAnsi="FrankRuehl" w:cs="FrankRuehl" w:hint="cs"/>
          <w:rtl/>
        </w:rPr>
        <w:t xml:space="preserve">, 1274. וראה גם שם, פסקה 600, </w:t>
      </w:r>
      <w:r w:rsidR="007D48C6">
        <w:rPr>
          <w:rFonts w:ascii="FrankRuehl" w:eastAsia="Calibri" w:hAnsi="FrankRuehl" w:cs="FrankRuehl" w:hint="cs"/>
          <w:rtl/>
        </w:rPr>
        <w:t>714 ועוד).</w:t>
      </w:r>
      <w:r w:rsidR="001B1B43">
        <w:rPr>
          <w:rStyle w:val="FootnoteReference"/>
          <w:rFonts w:ascii="FrankRuehl" w:eastAsia="Calibri" w:hAnsi="FrankRuehl" w:cs="FrankRuehl"/>
          <w:rtl/>
        </w:rPr>
        <w:footnoteReference w:id="7"/>
      </w:r>
      <w:r w:rsidR="00B05D98">
        <w:rPr>
          <w:rFonts w:ascii="FrankRuehl" w:eastAsia="Calibri" w:hAnsi="FrankRuehl" w:cs="FrankRuehl" w:hint="cs"/>
          <w:rtl/>
        </w:rPr>
        <w:t xml:space="preserve"> </w:t>
      </w:r>
      <w:r w:rsidR="000C5CED" w:rsidRPr="00777249">
        <w:rPr>
          <w:rFonts w:ascii="FrankRuehl" w:eastAsia="Calibri" w:hAnsi="FrankRuehl" w:cs="FrankRuehl" w:hint="cs"/>
          <w:rtl/>
        </w:rPr>
        <w:t xml:space="preserve"> בשתי החצרות הללו מומשה הסכימה של ר׳ יהונתן כלשונה, בדרך שהוא עצמו כנראה מעולם לא שיער</w:t>
      </w:r>
      <w:r w:rsidR="00933C40">
        <w:rPr>
          <w:rFonts w:ascii="FrankRuehl" w:eastAsia="Calibri" w:hAnsi="FrankRuehl" w:cs="FrankRuehl" w:hint="cs"/>
          <w:rtl/>
        </w:rPr>
        <w:t xml:space="preserve">. </w:t>
      </w:r>
      <w:r w:rsidR="00B05D98">
        <w:rPr>
          <w:rFonts w:ascii="FrankRuehl" w:eastAsia="Calibri" w:hAnsi="FrankRuehl" w:cs="FrankRuehl" w:hint="cs"/>
          <w:rtl/>
          <w:lang w:val="en-US"/>
        </w:rPr>
        <w:t>בזיקה קרובה אל</w:t>
      </w:r>
      <w:r w:rsidR="000C5CED" w:rsidRPr="00777249">
        <w:rPr>
          <w:rFonts w:ascii="FrankRuehl" w:eastAsia="Calibri" w:hAnsi="FrankRuehl" w:cs="FrankRuehl" w:hint="cs"/>
          <w:rtl/>
        </w:rPr>
        <w:t xml:space="preserve"> הסכימה </w:t>
      </w:r>
      <w:r w:rsidR="00BE10D6">
        <w:rPr>
          <w:rFonts w:ascii="FrankRuehl" w:eastAsia="Calibri" w:hAnsi="FrankRuehl" w:cs="FrankRuehl" w:hint="cs"/>
          <w:rtl/>
        </w:rPr>
        <w:t>ה</w:t>
      </w:r>
      <w:r w:rsidR="000C5CED" w:rsidRPr="00777249">
        <w:rPr>
          <w:rFonts w:ascii="FrankRuehl" w:eastAsia="Calibri" w:hAnsi="FrankRuehl" w:cs="FrankRuehl" w:hint="cs"/>
          <w:rtl/>
        </w:rPr>
        <w:t xml:space="preserve">זו עלו </w:t>
      </w:r>
      <w:r w:rsidR="00B05D98" w:rsidRPr="00777249">
        <w:rPr>
          <w:rFonts w:ascii="FrankRuehl" w:eastAsia="Calibri" w:hAnsi="FrankRuehl" w:cs="FrankRuehl" w:hint="cs"/>
          <w:rtl/>
        </w:rPr>
        <w:t xml:space="preserve">על הבמה </w:t>
      </w:r>
      <w:r w:rsidR="00B05D98">
        <w:rPr>
          <w:rFonts w:ascii="FrankRuehl" w:eastAsia="Calibri" w:hAnsi="FrankRuehl" w:cs="FrankRuehl" w:hint="cs"/>
          <w:rtl/>
        </w:rPr>
        <w:t xml:space="preserve">גם </w:t>
      </w:r>
      <w:r w:rsidR="000C5CED" w:rsidRPr="00777249">
        <w:rPr>
          <w:rFonts w:ascii="FrankRuehl" w:eastAsia="Calibri" w:hAnsi="FrankRuehl" w:cs="FrankRuehl" w:hint="cs"/>
          <w:rtl/>
        </w:rPr>
        <w:t>רכיבי</w:t>
      </w:r>
      <w:r w:rsidR="00B05D98">
        <w:rPr>
          <w:rFonts w:ascii="FrankRuehl" w:eastAsia="Calibri" w:hAnsi="FrankRuehl" w:cs="FrankRuehl" w:hint="cs"/>
          <w:rtl/>
        </w:rPr>
        <w:t xml:space="preserve"> </w:t>
      </w:r>
      <w:r w:rsidR="00C83A1C">
        <w:rPr>
          <w:rFonts w:ascii="FrankRuehl" w:eastAsia="Calibri" w:hAnsi="FrankRuehl" w:cs="FrankRuehl" w:hint="cs"/>
          <w:rtl/>
        </w:rPr>
        <w:t>ה</w:t>
      </w:r>
      <w:r w:rsidR="000C5CED" w:rsidRPr="00777249">
        <w:rPr>
          <w:rFonts w:ascii="FrankRuehl" w:eastAsia="Calibri" w:hAnsi="FrankRuehl" w:cs="FrankRuehl" w:hint="cs"/>
          <w:rtl/>
        </w:rPr>
        <w:t>מיתולוגי</w:t>
      </w:r>
      <w:r w:rsidR="00B05D98">
        <w:rPr>
          <w:rFonts w:ascii="FrankRuehl" w:eastAsia="Calibri" w:hAnsi="FrankRuehl" w:cs="FrankRuehl" w:hint="cs"/>
          <w:rtl/>
        </w:rPr>
        <w:t>ה</w:t>
      </w:r>
      <w:r w:rsidR="000C5CED" w:rsidRPr="00777249">
        <w:rPr>
          <w:rFonts w:ascii="FrankRuehl" w:eastAsia="Calibri" w:hAnsi="FrankRuehl" w:cs="FrankRuehl" w:hint="cs"/>
          <w:rtl/>
        </w:rPr>
        <w:t xml:space="preserve"> </w:t>
      </w:r>
      <w:r w:rsidR="00C83A1C">
        <w:rPr>
          <w:rFonts w:ascii="FrankRuehl" w:eastAsia="Calibri" w:hAnsi="FrankRuehl" w:cs="FrankRuehl" w:hint="cs"/>
          <w:rtl/>
        </w:rPr>
        <w:t>ה</w:t>
      </w:r>
      <w:r w:rsidR="00B05D98">
        <w:rPr>
          <w:rFonts w:ascii="FrankRuehl" w:eastAsia="Calibri" w:hAnsi="FrankRuehl" w:cs="FrankRuehl" w:hint="cs"/>
          <w:rtl/>
        </w:rPr>
        <w:t>תואמים</w:t>
      </w:r>
      <w:r w:rsidR="00BE10D6">
        <w:rPr>
          <w:rFonts w:ascii="FrankRuehl" w:eastAsia="Calibri" w:hAnsi="FrankRuehl" w:cs="FrankRuehl" w:hint="cs"/>
          <w:rtl/>
        </w:rPr>
        <w:t xml:space="preserve"> אותה</w:t>
      </w:r>
      <w:r w:rsidR="00B05D98">
        <w:rPr>
          <w:rFonts w:ascii="FrankRuehl" w:eastAsia="Calibri" w:hAnsi="FrankRuehl" w:cs="FrankRuehl" w:hint="cs"/>
          <w:rtl/>
        </w:rPr>
        <w:t xml:space="preserve">, </w:t>
      </w:r>
      <w:r w:rsidR="00BE10D6">
        <w:rPr>
          <w:rFonts w:ascii="FrankRuehl" w:eastAsia="Calibri" w:hAnsi="FrankRuehl" w:cs="FrankRuehl" w:hint="cs"/>
          <w:rtl/>
        </w:rPr>
        <w:t>ו</w:t>
      </w:r>
      <w:r w:rsidR="000C5CED" w:rsidRPr="00777249">
        <w:rPr>
          <w:rFonts w:ascii="FrankRuehl" w:eastAsia="Calibri" w:hAnsi="FrankRuehl" w:cs="FrankRuehl" w:hint="cs"/>
          <w:rtl/>
        </w:rPr>
        <w:t xml:space="preserve">בעוצמה רבה. אצל וולף אייבשיץ היו אלה דמויות העירום </w:t>
      </w:r>
      <w:r w:rsidR="00630E7C">
        <w:rPr>
          <w:rFonts w:ascii="FrankRuehl" w:eastAsia="Calibri" w:hAnsi="FrankRuehl" w:cs="FrankRuehl" w:hint="cs"/>
          <w:rtl/>
        </w:rPr>
        <w:t>שצוירו</w:t>
      </w:r>
      <w:r w:rsidR="000C5CED" w:rsidRPr="00777249">
        <w:rPr>
          <w:rFonts w:ascii="FrankRuehl" w:eastAsia="Calibri" w:hAnsi="FrankRuehl" w:cs="FrankRuehl" w:hint="cs"/>
          <w:rtl/>
        </w:rPr>
        <w:t xml:space="preserve"> בסלון הארמון שבנה בפרוורי המבורג. הדמויות היו נתונות ב</w:t>
      </w:r>
      <w:r w:rsidR="00BD1B92">
        <w:rPr>
          <w:rFonts w:ascii="FrankRuehl" w:eastAsia="Calibri" w:hAnsi="FrankRuehl" w:cs="FrankRuehl" w:hint="cs"/>
          <w:rtl/>
        </w:rPr>
        <w:t>מחול</w:t>
      </w:r>
      <w:r w:rsidR="00C37667" w:rsidRPr="00777249">
        <w:rPr>
          <w:rFonts w:ascii="FrankRuehl" w:eastAsia="Calibri" w:hAnsi="FrankRuehl" w:cs="FrankRuehl" w:hint="cs"/>
          <w:rtl/>
        </w:rPr>
        <w:t xml:space="preserve"> </w:t>
      </w:r>
      <w:r w:rsidR="00630E7C">
        <w:rPr>
          <w:rFonts w:ascii="FrankRuehl" w:eastAsia="Calibri" w:hAnsi="FrankRuehl" w:cs="FrankRuehl" w:hint="cs"/>
          <w:rtl/>
        </w:rPr>
        <w:t>שהיה נראה כמתאר</w:t>
      </w:r>
      <w:r w:rsidR="000C5CED" w:rsidRPr="00777249">
        <w:rPr>
          <w:rFonts w:ascii="FrankRuehl" w:eastAsia="Calibri" w:hAnsi="FrankRuehl" w:cs="FrankRuehl" w:hint="cs"/>
          <w:rtl/>
        </w:rPr>
        <w:t xml:space="preserve"> את ריקוד אפרודיטה - אלת האהבה והמיניות - בשעה שרימתה </w:t>
      </w:r>
      <w:r w:rsidR="000C5CED" w:rsidRPr="00777249">
        <w:rPr>
          <w:rFonts w:ascii="FrankRuehl" w:hAnsi="FrankRuehl" w:cs="FrankRuehl" w:hint="cs"/>
          <w:rtl/>
        </w:rPr>
        <w:t>את בעלה הפייסטוס, כשבגדה בו עם ארס, אל המלחמה, התשוקה והריקוד</w:t>
      </w:r>
      <w:r w:rsidR="00C37DB4">
        <w:rPr>
          <w:rFonts w:ascii="FrankRuehl" w:hAnsi="FrankRuehl" w:cs="FrankRuehl" w:hint="cs"/>
          <w:rtl/>
        </w:rPr>
        <w:t xml:space="preserve"> (עמדן 1877, דף לב עמוד ב</w:t>
      </w:r>
      <w:r w:rsidR="005C2C94">
        <w:rPr>
          <w:rFonts w:ascii="FrankRuehl" w:hAnsi="FrankRuehl" w:cs="FrankRuehl" w:hint="cs"/>
          <w:rtl/>
        </w:rPr>
        <w:t>, וראה גם שם, יא עמוד ב</w:t>
      </w:r>
      <w:r w:rsidR="00C37DB4">
        <w:rPr>
          <w:rFonts w:ascii="FrankRuehl" w:hAnsi="FrankRuehl" w:cs="FrankRuehl" w:hint="cs"/>
          <w:rtl/>
        </w:rPr>
        <w:t>).</w:t>
      </w:r>
      <w:r w:rsidR="000378DB">
        <w:rPr>
          <w:rStyle w:val="FootnoteReference"/>
          <w:rFonts w:ascii="FrankRuehl" w:hAnsi="FrankRuehl" w:cs="FrankRuehl"/>
          <w:rtl/>
        </w:rPr>
        <w:footnoteReference w:id="8"/>
      </w:r>
      <w:r w:rsidR="00C37DB4">
        <w:rPr>
          <w:rFonts w:ascii="FrankRuehl" w:hAnsi="FrankRuehl" w:cs="FrankRuehl" w:hint="cs"/>
          <w:rtl/>
        </w:rPr>
        <w:t xml:space="preserve"> </w:t>
      </w:r>
      <w:r w:rsidR="000C5CED" w:rsidRPr="00777249">
        <w:rPr>
          <w:rFonts w:ascii="FrankRuehl" w:hAnsi="FrankRuehl" w:cs="FrankRuehl" w:hint="cs"/>
          <w:rtl/>
        </w:rPr>
        <w:t>מקדש אפרודיטה התאים לקבוצת המאמינים של וולף אייבשיץ, שכפי שכבר העיר יהודה ליבס</w:t>
      </w:r>
      <w:r w:rsidR="003B17C5">
        <w:rPr>
          <w:rFonts w:ascii="FrankRuehl" w:hAnsi="FrankRuehl" w:cs="FrankRuehl" w:hint="cs"/>
          <w:rtl/>
        </w:rPr>
        <w:t xml:space="preserve"> (</w:t>
      </w:r>
      <w:r w:rsidR="003F3996">
        <w:rPr>
          <w:rFonts w:ascii="FrankRuehl" w:hAnsi="FrankRuehl" w:cs="FrankRuehl" w:hint="cs"/>
          <w:rtl/>
        </w:rPr>
        <w:t xml:space="preserve">2007, עמ׳ </w:t>
      </w:r>
      <w:r w:rsidR="00B57AE5">
        <w:rPr>
          <w:rFonts w:ascii="FrankRuehl" w:hAnsi="FrankRuehl" w:cs="FrankRuehl" w:hint="cs"/>
          <w:rtl/>
        </w:rPr>
        <w:t>124–127)</w:t>
      </w:r>
      <w:r w:rsidR="000C5CED" w:rsidRPr="00777249">
        <w:rPr>
          <w:rFonts w:ascii="FrankRuehl" w:hAnsi="FrankRuehl" w:cs="FrankRuehl" w:hint="cs"/>
          <w:rtl/>
        </w:rPr>
        <w:t>, בלטה מאוד גם בין הקבוצות השבתאיות בשימושים הבוטים שעשתה בדימויים מיניים גרוטסקיים.</w:t>
      </w:r>
      <w:r w:rsidR="00B57AE5">
        <w:rPr>
          <w:rStyle w:val="FootnoteReference"/>
          <w:rFonts w:ascii="FrankRuehl" w:hAnsi="FrankRuehl" w:cs="FrankRuehl"/>
          <w:rtl/>
        </w:rPr>
        <w:footnoteReference w:id="9"/>
      </w:r>
      <w:r w:rsidR="000C5CED" w:rsidRPr="00777249">
        <w:rPr>
          <w:rFonts w:ascii="FrankRuehl" w:hAnsi="FrankRuehl" w:cs="FrankRuehl" w:hint="cs"/>
          <w:rtl/>
        </w:rPr>
        <w:t xml:space="preserve"> </w:t>
      </w:r>
      <w:r w:rsidR="00C37667" w:rsidRPr="00777249">
        <w:rPr>
          <w:rFonts w:ascii="FrankRuehl" w:hAnsi="FrankRuehl" w:cs="FrankRuehl" w:hint="cs"/>
          <w:rtl/>
        </w:rPr>
        <w:t>דימויים כאלה אפיינו את</w:t>
      </w:r>
      <w:r w:rsidR="000C5CED" w:rsidRPr="00777249">
        <w:rPr>
          <w:rFonts w:ascii="FrankRuehl" w:hAnsi="FrankRuehl" w:cs="FrankRuehl" w:hint="cs"/>
          <w:rtl/>
        </w:rPr>
        <w:t xml:space="preserve"> </w:t>
      </w:r>
      <w:r w:rsidR="00C37667" w:rsidRPr="00777249">
        <w:rPr>
          <w:rFonts w:ascii="FrankRuehl" w:hAnsi="FrankRuehl" w:cs="FrankRuehl" w:hint="cs"/>
          <w:rtl/>
        </w:rPr>
        <w:t>ה</w:t>
      </w:r>
      <w:r w:rsidR="000C5CED" w:rsidRPr="00777249">
        <w:rPr>
          <w:rFonts w:ascii="FrankRuehl" w:hAnsi="FrankRuehl" w:cs="FrankRuehl" w:hint="cs"/>
          <w:rtl/>
        </w:rPr>
        <w:t>ספר</w:t>
      </w:r>
      <w:r w:rsidR="00C37667" w:rsidRPr="00777249">
        <w:rPr>
          <w:rFonts w:ascii="FrankRuehl" w:hAnsi="FrankRuehl" w:cs="FrankRuehl" w:hint="cs"/>
          <w:rtl/>
        </w:rPr>
        <w:t xml:space="preserve"> השבתאי</w:t>
      </w:r>
      <w:r w:rsidR="000C5CED" w:rsidRPr="00777249">
        <w:rPr>
          <w:rFonts w:ascii="FrankRuehl" w:hAnsi="FrankRuehl" w:cs="FrankRuehl" w:hint="cs"/>
          <w:rtl/>
        </w:rPr>
        <w:t xml:space="preserve"> ׳ואבא היום אל העין׳</w:t>
      </w:r>
      <w:r w:rsidR="00E77A01">
        <w:rPr>
          <w:rFonts w:ascii="FrankRuehl" w:hAnsi="FrankRuehl" w:cs="FrankRuehl" w:hint="cs"/>
          <w:rtl/>
        </w:rPr>
        <w:t xml:space="preserve"> (אייבשיץ 2014)</w:t>
      </w:r>
      <w:r w:rsidR="000C5CED" w:rsidRPr="00777249">
        <w:rPr>
          <w:rFonts w:ascii="FrankRuehl" w:hAnsi="FrankRuehl" w:cs="FrankRuehl" w:hint="cs"/>
          <w:rtl/>
        </w:rPr>
        <w:t xml:space="preserve"> –שכתיבתו יוחסה </w:t>
      </w:r>
      <w:r w:rsidR="00C37667" w:rsidRPr="00777249">
        <w:rPr>
          <w:rFonts w:ascii="FrankRuehl" w:hAnsi="FrankRuehl" w:cs="FrankRuehl" w:hint="cs"/>
          <w:rtl/>
        </w:rPr>
        <w:t>לרב</w:t>
      </w:r>
      <w:r w:rsidR="000C5CED" w:rsidRPr="00777249">
        <w:rPr>
          <w:rFonts w:ascii="FrankRuehl" w:hAnsi="FrankRuehl" w:cs="FrankRuehl" w:hint="cs"/>
          <w:rtl/>
        </w:rPr>
        <w:t xml:space="preserve"> י</w:t>
      </w:r>
      <w:r w:rsidR="00C37667" w:rsidRPr="00777249">
        <w:rPr>
          <w:rFonts w:ascii="FrankRuehl" w:hAnsi="FrankRuehl" w:cs="FrankRuehl" w:hint="cs"/>
          <w:rtl/>
        </w:rPr>
        <w:t>ה</w:t>
      </w:r>
      <w:r w:rsidR="000C5CED" w:rsidRPr="00777249">
        <w:rPr>
          <w:rFonts w:ascii="FrankRuehl" w:hAnsi="FrankRuehl" w:cs="FrankRuehl" w:hint="cs"/>
          <w:rtl/>
        </w:rPr>
        <w:t>ונתן אייבשיץ</w:t>
      </w:r>
      <w:r w:rsidR="00C37667" w:rsidRPr="00777249">
        <w:rPr>
          <w:rFonts w:ascii="FrankRuehl" w:hAnsi="FrankRuehl" w:cs="FrankRuehl" w:hint="cs"/>
          <w:rtl/>
        </w:rPr>
        <w:t xml:space="preserve"> אביו של וולף</w:t>
      </w:r>
      <w:r w:rsidR="000C5CED" w:rsidRPr="00777249">
        <w:rPr>
          <w:rFonts w:ascii="FrankRuehl" w:hAnsi="FrankRuehl" w:cs="FrankRuehl" w:hint="cs"/>
          <w:rtl/>
        </w:rPr>
        <w:t>. אך מה שהיה בספרו של האב מחזה קבלי נשגב וסבוך של זיווגי אלוהי ישראל עם האלוה הקדמון ועם עשר הספירות נעשה בחוגו של הבן לסצינה וויזואלית-מיתולוגית על פי מורשת יוון ורומא, וליחסי אישות ממשיים, פורעי חוק</w:t>
      </w:r>
      <w:r w:rsidR="00630E7C">
        <w:rPr>
          <w:rFonts w:ascii="FrankRuehl" w:hAnsi="FrankRuehl" w:cs="FrankRuehl" w:hint="cs"/>
          <w:rtl/>
        </w:rPr>
        <w:t xml:space="preserve"> שהתנהלו בין המאמינים</w:t>
      </w:r>
      <w:r w:rsidR="007B51DF">
        <w:rPr>
          <w:rFonts w:ascii="FrankRuehl" w:hAnsi="FrankRuehl" w:cs="FrankRuehl" w:hint="cs"/>
          <w:rtl/>
        </w:rPr>
        <w:t xml:space="preserve">. </w:t>
      </w:r>
      <w:r w:rsidR="000C5CED" w:rsidRPr="00777249">
        <w:rPr>
          <w:rFonts w:ascii="FrankRuehl" w:hAnsi="FrankRuehl" w:cs="FrankRuehl" w:hint="cs"/>
          <w:rtl/>
        </w:rPr>
        <w:t xml:space="preserve">הפרת הטאבו המשפחתיים </w:t>
      </w:r>
      <w:r w:rsidR="00C37667" w:rsidRPr="00777249">
        <w:rPr>
          <w:rFonts w:ascii="FrankRuehl" w:hAnsi="FrankRuehl" w:cs="FrankRuehl" w:hint="cs"/>
          <w:rtl/>
        </w:rPr>
        <w:t>ב</w:t>
      </w:r>
      <w:r w:rsidR="000C5CED" w:rsidRPr="00777249">
        <w:rPr>
          <w:rFonts w:ascii="FrankRuehl" w:hAnsi="FrankRuehl" w:cs="FrankRuehl" w:hint="cs"/>
          <w:rtl/>
        </w:rPr>
        <w:t>יחסי המין הי</w:t>
      </w:r>
      <w:r w:rsidR="00C37667" w:rsidRPr="00777249">
        <w:rPr>
          <w:rFonts w:ascii="FrankRuehl" w:hAnsi="FrankRuehl" w:cs="FrankRuehl" w:hint="cs"/>
          <w:rtl/>
        </w:rPr>
        <w:t>א</w:t>
      </w:r>
      <w:r w:rsidR="000C5CED" w:rsidRPr="00777249">
        <w:rPr>
          <w:rFonts w:ascii="FrankRuehl" w:hAnsi="FrankRuehl" w:cs="FrankRuehl" w:hint="cs"/>
          <w:rtl/>
        </w:rPr>
        <w:t xml:space="preserve"> מ</w:t>
      </w:r>
      <w:r w:rsidR="00C37667" w:rsidRPr="00777249">
        <w:rPr>
          <w:rFonts w:ascii="FrankRuehl" w:hAnsi="FrankRuehl" w:cs="FrankRuehl" w:hint="cs"/>
          <w:rtl/>
        </w:rPr>
        <w:t>ן ה</w:t>
      </w:r>
      <w:r w:rsidR="000C5CED" w:rsidRPr="00777249">
        <w:rPr>
          <w:rFonts w:ascii="FrankRuehl" w:hAnsi="FrankRuehl" w:cs="FrankRuehl" w:hint="cs"/>
          <w:rtl/>
        </w:rPr>
        <w:t>מאפיני</w:t>
      </w:r>
      <w:r w:rsidR="00C37667" w:rsidRPr="00777249">
        <w:rPr>
          <w:rFonts w:ascii="FrankRuehl" w:hAnsi="FrankRuehl" w:cs="FrankRuehl" w:hint="cs"/>
          <w:rtl/>
        </w:rPr>
        <w:t>ים הבסיסיים ביותר</w:t>
      </w:r>
      <w:r w:rsidR="000C5CED" w:rsidRPr="00777249">
        <w:rPr>
          <w:rFonts w:ascii="FrankRuehl" w:hAnsi="FrankRuehl" w:cs="FrankRuehl" w:hint="cs"/>
          <w:rtl/>
        </w:rPr>
        <w:t xml:space="preserve"> של חיי האלים במיתולוגיה</w:t>
      </w:r>
      <w:r w:rsidR="00C37667" w:rsidRPr="00777249">
        <w:rPr>
          <w:rFonts w:ascii="FrankRuehl" w:hAnsi="FrankRuehl" w:cs="FrankRuehl" w:hint="cs"/>
          <w:rtl/>
        </w:rPr>
        <w:t xml:space="preserve"> - אחים שנשואים זה לזה ובוגדים זה בזה ללא הרף.</w:t>
      </w:r>
      <w:r w:rsidR="000C5CED" w:rsidRPr="00777249">
        <w:rPr>
          <w:rFonts w:ascii="FrankRuehl" w:hAnsi="FrankRuehl" w:cs="FrankRuehl" w:hint="cs"/>
          <w:rtl/>
        </w:rPr>
        <w:t xml:space="preserve"> בעיבוד המסויים </w:t>
      </w:r>
      <w:r w:rsidR="00C37667" w:rsidRPr="00777249">
        <w:rPr>
          <w:rFonts w:ascii="FrankRuehl" w:hAnsi="FrankRuehl" w:cs="FrankRuehl" w:hint="cs"/>
          <w:rtl/>
        </w:rPr>
        <w:t>בחצרו של וולף</w:t>
      </w:r>
      <w:r w:rsidR="000C5CED" w:rsidRPr="00777249">
        <w:rPr>
          <w:rFonts w:ascii="FrankRuehl" w:hAnsi="FrankRuehl" w:cs="FrankRuehl" w:hint="cs"/>
          <w:rtl/>
        </w:rPr>
        <w:t xml:space="preserve"> היתה התאוריה למציאות</w:t>
      </w:r>
      <w:r w:rsidR="00630E7C">
        <w:rPr>
          <w:rFonts w:ascii="FrankRuehl" w:hAnsi="FrankRuehl" w:cs="FrankRuehl" w:hint="cs"/>
          <w:rtl/>
        </w:rPr>
        <w:t>;</w:t>
      </w:r>
      <w:r w:rsidR="000C5CED" w:rsidRPr="00777249">
        <w:rPr>
          <w:rFonts w:ascii="FrankRuehl" w:hAnsi="FrankRuehl" w:cs="FrankRuehl" w:hint="cs"/>
          <w:rtl/>
        </w:rPr>
        <w:t xml:space="preserve"> ה׳מילים׳ היו ל׳בשר׳. </w:t>
      </w:r>
    </w:p>
    <w:p w14:paraId="4B719756" w14:textId="67D375AB" w:rsidR="000C5CED" w:rsidRPr="00ED5362" w:rsidRDefault="000C5CED" w:rsidP="00FD092A">
      <w:pPr>
        <w:bidi/>
        <w:adjustRightInd w:val="0"/>
        <w:spacing w:line="276" w:lineRule="auto"/>
        <w:contextualSpacing/>
        <w:rPr>
          <w:rFonts w:ascii="FrankRuehl" w:hAnsi="FrankRuehl" w:cs="FrankRuehl"/>
          <w:rtl/>
          <w:lang w:val="en-US"/>
        </w:rPr>
      </w:pPr>
      <w:r w:rsidRPr="00777249">
        <w:rPr>
          <w:rFonts w:ascii="FrankRuehl" w:hAnsi="FrankRuehl" w:cs="FrankRuehl" w:hint="cs"/>
          <w:rtl/>
        </w:rPr>
        <w:t xml:space="preserve">גם אצל יעקב פרנק היתה הפרת הטאבו המינית חלק מתחביר מיתולוגי. ׳בני האלים׳ לפי חזונו עתידים להתאחד מחדש עם ׳בנות האדם׳ וליצור בריות חדשות שישאו כוחות-על, דוגמת אלה </w:t>
      </w:r>
      <w:r w:rsidR="00C37667" w:rsidRPr="00777249">
        <w:rPr>
          <w:rFonts w:ascii="FrankRuehl" w:hAnsi="FrankRuehl" w:cs="FrankRuehl" w:hint="cs"/>
          <w:rtl/>
        </w:rPr>
        <w:t>של</w:t>
      </w:r>
      <w:r w:rsidRPr="00777249">
        <w:rPr>
          <w:rFonts w:ascii="FrankRuehl" w:hAnsi="FrankRuehl" w:cs="FrankRuehl" w:hint="cs"/>
          <w:rtl/>
        </w:rPr>
        <w:t xml:space="preserve"> אפרודיטי ו</w:t>
      </w:r>
      <w:r w:rsidR="00C37667" w:rsidRPr="00777249">
        <w:rPr>
          <w:rFonts w:ascii="FrankRuehl" w:hAnsi="FrankRuehl" w:cs="FrankRuehl" w:hint="cs"/>
          <w:rtl/>
        </w:rPr>
        <w:t xml:space="preserve">של </w:t>
      </w:r>
      <w:r w:rsidRPr="00777249">
        <w:rPr>
          <w:rFonts w:ascii="FrankRuehl" w:hAnsi="FrankRuehl" w:cs="FrankRuehl" w:hint="cs"/>
          <w:rtl/>
        </w:rPr>
        <w:t>הרקולס</w:t>
      </w:r>
      <w:r w:rsidR="007B51DF">
        <w:rPr>
          <w:rFonts w:ascii="FrankRuehl" w:hAnsi="FrankRuehl" w:cs="FrankRuehl" w:hint="cs"/>
          <w:rtl/>
        </w:rPr>
        <w:t xml:space="preserve"> (ראו</w:t>
      </w:r>
      <w:r w:rsidR="007B51DF">
        <w:rPr>
          <w:rFonts w:ascii="FrankRuehl" w:hAnsi="FrankRuehl" w:cs="FrankRuehl"/>
        </w:rPr>
        <w:t xml:space="preserve"> </w:t>
      </w:r>
      <w:r w:rsidR="007B51DF">
        <w:t>Rapoport-Albert 2011</w:t>
      </w:r>
      <w:r w:rsidR="007B51DF">
        <w:rPr>
          <w:rFonts w:hint="cs"/>
          <w:rtl/>
        </w:rPr>
        <w:t>, עמ׳</w:t>
      </w:r>
      <w:r w:rsidR="007B51DF">
        <w:rPr>
          <w:rFonts w:ascii="FrankRuehl" w:hAnsi="FrankRuehl" w:cs="FrankRuehl" w:hint="cs"/>
          <w:rtl/>
        </w:rPr>
        <w:t xml:space="preserve"> </w:t>
      </w:r>
      <w:r w:rsidR="007B51DF">
        <w:rPr>
          <w:rFonts w:ascii="FrankRuehl" w:hAnsi="FrankRuehl" w:cs="FrankRuehl" w:hint="cs"/>
          <w:rtl/>
          <w:lang w:val="en-US"/>
        </w:rPr>
        <w:t>157–174</w:t>
      </w:r>
      <w:r w:rsidR="007B51DF">
        <w:rPr>
          <w:rFonts w:ascii="FrankRuehl" w:hAnsi="FrankRuehl" w:cs="FrankRuehl" w:hint="cs"/>
          <w:rtl/>
        </w:rPr>
        <w:t>)</w:t>
      </w:r>
      <w:r w:rsidRPr="00777249">
        <w:rPr>
          <w:rFonts w:ascii="FrankRuehl" w:hAnsi="FrankRuehl" w:cs="FrankRuehl" w:hint="cs"/>
          <w:rtl/>
        </w:rPr>
        <w:t>. נדמיין לעצמנו את יהודי מזרח אירופה המזוקנים שמהם ביקש פרנק להפיק לוחמים עזי נפש בעזרת המילים הבאות</w:t>
      </w:r>
      <w:r w:rsidR="00384CCF">
        <w:rPr>
          <w:rFonts w:ascii="FrankRuehl" w:hAnsi="FrankRuehl" w:cs="FrankRuehl" w:hint="cs"/>
          <w:rtl/>
        </w:rPr>
        <w:t xml:space="preserve">, שאותן שינן לחסידיו </w:t>
      </w:r>
      <w:r w:rsidR="00CC7DCF">
        <w:rPr>
          <w:rFonts w:ascii="FrankRuehl" w:hAnsi="FrankRuehl" w:cs="FrankRuehl" w:hint="cs"/>
          <w:rtl/>
        </w:rPr>
        <w:t>בוורסיות שונות ,</w:t>
      </w:r>
      <w:r w:rsidR="00384CCF">
        <w:rPr>
          <w:rFonts w:ascii="FrankRuehl" w:hAnsi="FrankRuehl" w:cs="FrankRuehl" w:hint="cs"/>
          <w:rtl/>
        </w:rPr>
        <w:t>שוב ושוב</w:t>
      </w:r>
      <w:r w:rsidRPr="00777249">
        <w:rPr>
          <w:rFonts w:ascii="FrankRuehl" w:hAnsi="FrankRuehl" w:cs="FrankRuehl" w:hint="cs"/>
          <w:rtl/>
        </w:rPr>
        <w:t>:</w:t>
      </w:r>
    </w:p>
    <w:p w14:paraId="73F36C6D" w14:textId="5C9375ED" w:rsidR="000C5CED" w:rsidRPr="00777249" w:rsidRDefault="000C5CED" w:rsidP="00FD092A">
      <w:pPr>
        <w:bidi/>
        <w:adjustRightInd w:val="0"/>
        <w:spacing w:line="276" w:lineRule="auto"/>
        <w:contextualSpacing/>
        <w:rPr>
          <w:rFonts w:ascii="FrankRuehl" w:hAnsi="FrankRuehl" w:cs="FrankRuehl"/>
          <w:rtl/>
        </w:rPr>
      </w:pPr>
    </w:p>
    <w:p w14:paraId="4E2B2D00" w14:textId="77777777" w:rsidR="000C5CED" w:rsidRPr="00777249" w:rsidRDefault="000C5CED" w:rsidP="00FD092A">
      <w:pPr>
        <w:bidi/>
        <w:adjustRightInd w:val="0"/>
        <w:spacing w:line="276" w:lineRule="auto"/>
        <w:ind w:left="720"/>
        <w:contextualSpacing/>
        <w:rPr>
          <w:rFonts w:ascii="FrankRuehl" w:eastAsia="Calibri" w:hAnsi="FrankRuehl" w:cs="FrankRuehl"/>
          <w:rtl/>
        </w:rPr>
      </w:pPr>
      <w:r w:rsidRPr="00777249">
        <w:rPr>
          <w:rFonts w:ascii="FrankRuehl" w:eastAsia="Calibri" w:hAnsi="FrankRuehl" w:cs="FrankRuehl" w:hint="cs"/>
          <w:rtl/>
        </w:rPr>
        <w:t>כי אלה הם חיי עולם</w:t>
      </w:r>
    </w:p>
    <w:p w14:paraId="696A30F7" w14:textId="77777777" w:rsidR="000C5CED" w:rsidRPr="00777249" w:rsidRDefault="000C5CED" w:rsidP="00FD092A">
      <w:pPr>
        <w:bidi/>
        <w:adjustRightInd w:val="0"/>
        <w:spacing w:line="276" w:lineRule="auto"/>
        <w:ind w:left="720"/>
        <w:contextualSpacing/>
        <w:rPr>
          <w:rFonts w:ascii="FrankRuehl" w:eastAsia="Calibri" w:hAnsi="FrankRuehl" w:cs="FrankRuehl"/>
          <w:rtl/>
        </w:rPr>
      </w:pPr>
      <w:r w:rsidRPr="00777249">
        <w:rPr>
          <w:rFonts w:ascii="FrankRuehl" w:eastAsia="Calibri" w:hAnsi="FrankRuehl" w:cs="FrankRuehl" w:hint="cs"/>
          <w:rtl/>
        </w:rPr>
        <w:t xml:space="preserve">חכמה ויופי </w:t>
      </w:r>
    </w:p>
    <w:p w14:paraId="29E55703" w14:textId="77777777" w:rsidR="000C5CED" w:rsidRPr="00777249" w:rsidRDefault="000C5CED" w:rsidP="00FD092A">
      <w:pPr>
        <w:bidi/>
        <w:adjustRightInd w:val="0"/>
        <w:spacing w:line="276" w:lineRule="auto"/>
        <w:ind w:left="720"/>
        <w:contextualSpacing/>
        <w:rPr>
          <w:rFonts w:ascii="FrankRuehl" w:eastAsia="Calibri" w:hAnsi="FrankRuehl" w:cs="FrankRuehl"/>
          <w:rtl/>
        </w:rPr>
      </w:pPr>
      <w:r w:rsidRPr="00777249">
        <w:rPr>
          <w:rFonts w:ascii="FrankRuehl" w:eastAsia="Calibri" w:hAnsi="FrankRuehl" w:cs="FrankRuehl" w:hint="cs"/>
          <w:rtl/>
        </w:rPr>
        <w:t xml:space="preserve">קומה כוח </w:t>
      </w:r>
    </w:p>
    <w:p w14:paraId="5E47DB6A" w14:textId="77777777" w:rsidR="000C5CED" w:rsidRPr="00777249" w:rsidRDefault="000C5CED" w:rsidP="00FD092A">
      <w:pPr>
        <w:bidi/>
        <w:adjustRightInd w:val="0"/>
        <w:spacing w:line="276" w:lineRule="auto"/>
        <w:ind w:left="720"/>
        <w:contextualSpacing/>
        <w:rPr>
          <w:rFonts w:ascii="FrankRuehl" w:eastAsia="Calibri" w:hAnsi="FrankRuehl" w:cs="FrankRuehl"/>
          <w:rtl/>
        </w:rPr>
      </w:pPr>
      <w:r w:rsidRPr="00777249">
        <w:rPr>
          <w:rFonts w:ascii="FrankRuehl" w:eastAsia="Calibri" w:hAnsi="FrankRuehl" w:cs="FrankRuehl" w:hint="cs"/>
          <w:rtl/>
        </w:rPr>
        <w:t>ועושר בלתי משוער</w:t>
      </w:r>
    </w:p>
    <w:p w14:paraId="307ED32E" w14:textId="77777777" w:rsidR="00BB7B97" w:rsidRDefault="000C5CED" w:rsidP="00FD092A">
      <w:pPr>
        <w:bidi/>
        <w:adjustRightInd w:val="0"/>
        <w:spacing w:line="276" w:lineRule="auto"/>
        <w:ind w:left="720"/>
        <w:contextualSpacing/>
        <w:rPr>
          <w:rFonts w:ascii="FrankRuehl" w:eastAsia="Calibri" w:hAnsi="FrankRuehl" w:cs="FrankRuehl"/>
          <w:rtl/>
        </w:rPr>
      </w:pPr>
      <w:r w:rsidRPr="00777249">
        <w:rPr>
          <w:rFonts w:ascii="FrankRuehl" w:eastAsia="Calibri" w:hAnsi="FrankRuehl" w:cs="FrankRuehl" w:hint="cs"/>
          <w:rtl/>
        </w:rPr>
        <w:t>ושום נשק לא היה בו כוח לפגוע בכם</w:t>
      </w:r>
    </w:p>
    <w:p w14:paraId="05B95CBC" w14:textId="470D57B3" w:rsidR="000C5CED" w:rsidRPr="00777249" w:rsidRDefault="000C5CED" w:rsidP="00FD092A">
      <w:pPr>
        <w:bidi/>
        <w:adjustRightInd w:val="0"/>
        <w:spacing w:line="276" w:lineRule="auto"/>
        <w:ind w:left="720"/>
        <w:contextualSpacing/>
        <w:rPr>
          <w:rFonts w:ascii="FrankRuehl" w:eastAsia="Calibri" w:hAnsi="FrankRuehl" w:cs="FrankRuehl"/>
          <w:rtl/>
        </w:rPr>
      </w:pPr>
      <w:r w:rsidRPr="00777249">
        <w:rPr>
          <w:rFonts w:ascii="FrankRuehl" w:eastAsia="Calibri" w:hAnsi="FrankRuehl" w:cs="FrankRuehl" w:hint="cs"/>
          <w:rtl/>
        </w:rPr>
        <w:t>(דברי האדון, פסקה 326</w:t>
      </w:r>
      <w:r w:rsidR="00384CCF">
        <w:rPr>
          <w:rFonts w:ascii="FrankRuehl" w:eastAsia="Calibri" w:hAnsi="FrankRuehl" w:cs="FrankRuehl" w:hint="cs"/>
          <w:rtl/>
        </w:rPr>
        <w:t xml:space="preserve">. ובדומה שם, </w:t>
      </w:r>
      <w:r w:rsidR="00190362">
        <w:rPr>
          <w:rFonts w:ascii="FrankRuehl" w:eastAsia="Calibri" w:hAnsi="FrankRuehl" w:cs="FrankRuehl" w:hint="cs"/>
          <w:rtl/>
        </w:rPr>
        <w:t xml:space="preserve">פסקאות </w:t>
      </w:r>
      <w:r w:rsidR="00BB7B97">
        <w:rPr>
          <w:rFonts w:ascii="FrankRuehl" w:eastAsia="Calibri" w:hAnsi="FrankRuehl" w:cs="FrankRuehl" w:hint="cs"/>
          <w:rtl/>
          <w:lang w:val="en-US"/>
        </w:rPr>
        <w:t>99, 166, 319, 375, 410, 1274</w:t>
      </w:r>
      <w:r w:rsidR="00384CCF">
        <w:rPr>
          <w:rFonts w:ascii="FrankRuehl" w:eastAsia="Calibri" w:hAnsi="FrankRuehl" w:cs="FrankRuehl" w:hint="cs"/>
          <w:rtl/>
        </w:rPr>
        <w:t>)</w:t>
      </w:r>
      <w:r w:rsidR="00BB7B97">
        <w:rPr>
          <w:rFonts w:ascii="FrankRuehl" w:eastAsia="Calibri" w:hAnsi="FrankRuehl" w:cs="FrankRuehl" w:hint="cs"/>
          <w:rtl/>
        </w:rPr>
        <w:t>.</w:t>
      </w:r>
    </w:p>
    <w:p w14:paraId="5A501B10" w14:textId="33274900" w:rsidR="000C5CED" w:rsidRPr="00777249" w:rsidRDefault="000C5CED" w:rsidP="00FD092A">
      <w:pPr>
        <w:bidi/>
        <w:adjustRightInd w:val="0"/>
        <w:spacing w:line="276" w:lineRule="auto"/>
        <w:contextualSpacing/>
        <w:rPr>
          <w:rFonts w:ascii="FrankRuehl" w:hAnsi="FrankRuehl" w:cs="FrankRuehl"/>
          <w:rtl/>
        </w:rPr>
      </w:pPr>
    </w:p>
    <w:p w14:paraId="39A67ED7" w14:textId="36561124" w:rsidR="000C5CED" w:rsidRPr="009F7A2D" w:rsidRDefault="000C5CED" w:rsidP="00FD092A">
      <w:pPr>
        <w:bidi/>
        <w:adjustRightInd w:val="0"/>
        <w:spacing w:line="276" w:lineRule="auto"/>
        <w:contextualSpacing/>
        <w:rPr>
          <w:rFonts w:ascii="FrankRuehl" w:eastAsia="Calibri" w:hAnsi="FrankRuehl" w:cs="FrankRuehl"/>
          <w:rtl/>
          <w:lang w:val="en-US"/>
        </w:rPr>
      </w:pPr>
      <w:r w:rsidRPr="00777249">
        <w:rPr>
          <w:rFonts w:ascii="FrankRuehl" w:hAnsi="FrankRuehl" w:cs="FrankRuehl" w:hint="cs"/>
          <w:rtl/>
        </w:rPr>
        <w:t xml:space="preserve">תפקיד דומה נועד לנשים בתחפושת האמזונות, שליוו את פרנק לכל אשר הלך. </w:t>
      </w:r>
      <w:r w:rsidRPr="00777249">
        <w:rPr>
          <w:rFonts w:ascii="FrankRuehl" w:eastAsia="Calibri" w:hAnsi="FrankRuehl" w:cs="FrankRuehl" w:hint="cs"/>
          <w:rtl/>
        </w:rPr>
        <w:t xml:space="preserve">המשיח, לימד פרנק, הוא אישה. </w:t>
      </w:r>
      <w:r w:rsidR="0080655E" w:rsidRPr="00777249">
        <w:rPr>
          <w:rFonts w:ascii="FrankRuehl" w:eastAsia="Calibri" w:hAnsi="FrankRuehl" w:cs="FrankRuehl" w:hint="cs"/>
          <w:rtl/>
        </w:rPr>
        <w:t xml:space="preserve">ולא סתם אישה. </w:t>
      </w:r>
      <w:r w:rsidRPr="00777249">
        <w:rPr>
          <w:rFonts w:ascii="FrankRuehl" w:eastAsia="Calibri" w:hAnsi="FrankRuehl" w:cs="FrankRuehl" w:hint="cs"/>
          <w:rtl/>
        </w:rPr>
        <w:t>האישה הלוחמת תחליף את הגבר היהודי, והחרב שבידה תחליף את התפילה שבפיו</w:t>
      </w:r>
      <w:r w:rsidR="007B51DF">
        <w:rPr>
          <w:rFonts w:ascii="FrankRuehl" w:eastAsia="Calibri" w:hAnsi="FrankRuehl" w:cs="FrankRuehl" w:hint="cs"/>
          <w:rtl/>
        </w:rPr>
        <w:t xml:space="preserve"> (</w:t>
      </w:r>
      <w:r w:rsidR="00AC2C27" w:rsidRPr="00BE4FAC">
        <w:rPr>
          <w:rFonts w:cs="FrankRuehl" w:hint="cs"/>
        </w:rPr>
        <w:t>Doktór</w:t>
      </w:r>
      <w:r w:rsidR="00AC2C27">
        <w:rPr>
          <w:rFonts w:cs="FrankRuehl"/>
        </w:rPr>
        <w:t xml:space="preserve"> 1997</w:t>
      </w:r>
      <w:r w:rsidR="00AC2C27">
        <w:rPr>
          <w:rFonts w:cs="FrankRuehl" w:hint="cs"/>
          <w:rtl/>
        </w:rPr>
        <w:t xml:space="preserve">, פסקאות 397, 565, 609, 821; </w:t>
      </w:r>
      <w:r w:rsidR="007F237D" w:rsidRPr="005B532D">
        <w:t>Mandel</w:t>
      </w:r>
      <w:r w:rsidR="007F237D">
        <w:rPr>
          <w:rFonts w:hint="cs"/>
          <w:rtl/>
        </w:rPr>
        <w:t xml:space="preserve"> 1979, עמ׳ 105-112, 163; </w:t>
      </w:r>
      <w:r w:rsidR="007F237D">
        <w:t>Maciejko</w:t>
      </w:r>
      <w:r w:rsidR="007F237D">
        <w:rPr>
          <w:rFonts w:hint="cs"/>
          <w:rtl/>
        </w:rPr>
        <w:t xml:space="preserve"> 2011, עמ׳ 188–201, </w:t>
      </w:r>
      <w:r w:rsidR="009F7A2D">
        <w:rPr>
          <w:rFonts w:hint="cs"/>
          <w:rtl/>
        </w:rPr>
        <w:t>241, 263.</w:t>
      </w:r>
      <w:r w:rsidR="007F237D">
        <w:rPr>
          <w:rFonts w:hint="cs"/>
          <w:rtl/>
        </w:rPr>
        <w:t xml:space="preserve"> </w:t>
      </w:r>
      <w:r w:rsidR="007B51DF">
        <w:rPr>
          <w:rFonts w:ascii="FrankRuehl" w:eastAsia="Calibri" w:hAnsi="FrankRuehl" w:cs="FrankRuehl" w:hint="cs"/>
          <w:rtl/>
        </w:rPr>
        <w:t xml:space="preserve"> )</w:t>
      </w:r>
      <w:r w:rsidRPr="00777249">
        <w:rPr>
          <w:rFonts w:ascii="FrankRuehl" w:eastAsia="Calibri" w:hAnsi="FrankRuehl" w:cs="FrankRuehl" w:hint="cs"/>
          <w:rtl/>
        </w:rPr>
        <w:t xml:space="preserve">. התפאורה המיתולוגית </w:t>
      </w:r>
      <w:r w:rsidR="002F327D">
        <w:rPr>
          <w:rFonts w:ascii="FrankRuehl" w:eastAsia="Calibri" w:hAnsi="FrankRuehl" w:cs="FrankRuehl" w:hint="cs"/>
          <w:rtl/>
        </w:rPr>
        <w:t xml:space="preserve">ששולבה בחשיבה אסטרלית </w:t>
      </w:r>
      <w:r w:rsidRPr="00777249">
        <w:rPr>
          <w:rFonts w:ascii="FrankRuehl" w:eastAsia="Calibri" w:hAnsi="FrankRuehl" w:cs="FrankRuehl" w:hint="cs"/>
          <w:rtl/>
        </w:rPr>
        <w:t>איפשר</w:t>
      </w:r>
      <w:r w:rsidR="002F327D">
        <w:rPr>
          <w:rFonts w:ascii="FrankRuehl" w:eastAsia="Calibri" w:hAnsi="FrankRuehl" w:cs="FrankRuehl" w:hint="cs"/>
          <w:rtl/>
        </w:rPr>
        <w:t>ו</w:t>
      </w:r>
      <w:r w:rsidRPr="00777249">
        <w:rPr>
          <w:rFonts w:ascii="FrankRuehl" w:eastAsia="Calibri" w:hAnsi="FrankRuehl" w:cs="FrankRuehl" w:hint="cs"/>
          <w:rtl/>
        </w:rPr>
        <w:t xml:space="preserve"> לפרנק </w:t>
      </w:r>
      <w:r w:rsidR="00725FAD">
        <w:rPr>
          <w:rFonts w:ascii="FrankRuehl" w:eastAsia="Calibri" w:hAnsi="FrankRuehl" w:cs="FrankRuehl" w:hint="cs"/>
          <w:rtl/>
        </w:rPr>
        <w:t xml:space="preserve">לעצב </w:t>
      </w:r>
      <w:r w:rsidRPr="00777249">
        <w:rPr>
          <w:rFonts w:ascii="FrankRuehl" w:eastAsia="Calibri" w:hAnsi="FrankRuehl" w:cs="FrankRuehl" w:hint="cs"/>
          <w:rtl/>
        </w:rPr>
        <w:t xml:space="preserve">שיבה לעבר קדמון אלמותי, </w:t>
      </w:r>
      <w:r w:rsidR="002F327D">
        <w:rPr>
          <w:rFonts w:ascii="FrankRuehl" w:eastAsia="Calibri" w:hAnsi="FrankRuehl" w:cs="FrankRuehl" w:hint="cs"/>
          <w:rtl/>
        </w:rPr>
        <w:t xml:space="preserve">שממנו ביקש להניע כח </w:t>
      </w:r>
      <w:r w:rsidRPr="00777249">
        <w:rPr>
          <w:rFonts w:ascii="FrankRuehl" w:eastAsia="Calibri" w:hAnsi="FrankRuehl" w:cs="FrankRuehl" w:hint="cs"/>
          <w:rtl/>
        </w:rPr>
        <w:t>מהפכני</w:t>
      </w:r>
      <w:r w:rsidR="002F327D">
        <w:rPr>
          <w:rFonts w:ascii="FrankRuehl" w:eastAsia="Calibri" w:hAnsi="FrankRuehl" w:cs="FrankRuehl" w:hint="cs"/>
          <w:rtl/>
        </w:rPr>
        <w:t xml:space="preserve"> </w:t>
      </w:r>
      <w:r w:rsidRPr="00777249">
        <w:rPr>
          <w:rFonts w:ascii="FrankRuehl" w:eastAsia="Calibri" w:hAnsi="FrankRuehl" w:cs="FrankRuehl" w:hint="cs"/>
          <w:rtl/>
        </w:rPr>
        <w:t>- פוליטי</w:t>
      </w:r>
      <w:r w:rsidR="00CF5584">
        <w:rPr>
          <w:rFonts w:ascii="FrankRuehl" w:eastAsia="Calibri" w:hAnsi="FrankRuehl" w:cs="FrankRuehl" w:hint="cs"/>
          <w:rtl/>
        </w:rPr>
        <w:t xml:space="preserve"> ו</w:t>
      </w:r>
      <w:r w:rsidR="00725FAD">
        <w:rPr>
          <w:rFonts w:ascii="FrankRuehl" w:eastAsia="Calibri" w:hAnsi="FrankRuehl" w:cs="FrankRuehl" w:hint="cs"/>
          <w:rtl/>
        </w:rPr>
        <w:t>ליברטאני (</w:t>
      </w:r>
      <w:r w:rsidR="00725FAD" w:rsidRPr="005F0088">
        <w:t>Michaelson</w:t>
      </w:r>
      <w:r w:rsidR="00725FAD">
        <w:rPr>
          <w:rFonts w:hint="cs"/>
          <w:rtl/>
        </w:rPr>
        <w:t xml:space="preserve"> 2022)</w:t>
      </w:r>
      <w:r w:rsidR="00EA7124" w:rsidRPr="00777249">
        <w:rPr>
          <w:rFonts w:ascii="FrankRuehl" w:eastAsia="Calibri" w:hAnsi="FrankRuehl" w:cs="FrankRuehl" w:hint="cs"/>
          <w:rtl/>
        </w:rPr>
        <w:t>–</w:t>
      </w:r>
      <w:r w:rsidRPr="00777249">
        <w:rPr>
          <w:rFonts w:ascii="FrankRuehl" w:eastAsia="Calibri" w:hAnsi="FrankRuehl" w:cs="FrankRuehl" w:hint="cs"/>
          <w:rtl/>
        </w:rPr>
        <w:t xml:space="preserve"> </w:t>
      </w:r>
      <w:r w:rsidR="00EA7124" w:rsidRPr="00777249">
        <w:rPr>
          <w:rFonts w:ascii="FrankRuehl" w:eastAsia="Calibri" w:hAnsi="FrankRuehl" w:cs="FrankRuehl" w:hint="cs"/>
          <w:rtl/>
        </w:rPr>
        <w:t>אל ה</w:t>
      </w:r>
      <w:r w:rsidRPr="00777249">
        <w:rPr>
          <w:rFonts w:ascii="FrankRuehl" w:eastAsia="Calibri" w:hAnsi="FrankRuehl" w:cs="FrankRuehl" w:hint="cs"/>
          <w:rtl/>
        </w:rPr>
        <w:t>הווה המשיחי.</w:t>
      </w:r>
    </w:p>
    <w:p w14:paraId="1C0D347D" w14:textId="41A35D14" w:rsidR="000C5CED" w:rsidRPr="00777249" w:rsidRDefault="000C5CED" w:rsidP="00FD092A">
      <w:pPr>
        <w:bidi/>
        <w:adjustRightInd w:val="0"/>
        <w:spacing w:line="276" w:lineRule="auto"/>
        <w:contextualSpacing/>
        <w:rPr>
          <w:rFonts w:ascii="FrankRuehl" w:eastAsia="Calibri" w:hAnsi="FrankRuehl" w:cs="FrankRuehl"/>
          <w:rtl/>
        </w:rPr>
      </w:pPr>
    </w:p>
    <w:p w14:paraId="5BB5975D" w14:textId="77777777" w:rsidR="0021620A" w:rsidRPr="00777249" w:rsidRDefault="0021620A" w:rsidP="00FD092A">
      <w:pPr>
        <w:bidi/>
        <w:adjustRightInd w:val="0"/>
        <w:spacing w:line="276" w:lineRule="auto"/>
        <w:contextualSpacing/>
        <w:rPr>
          <w:rFonts w:ascii="FrankRuehl" w:eastAsia="Calibri" w:hAnsi="FrankRuehl" w:cs="FrankRuehl"/>
          <w:rtl/>
        </w:rPr>
      </w:pPr>
    </w:p>
    <w:p w14:paraId="28098834" w14:textId="77777777" w:rsidR="0021620A" w:rsidRPr="00777249" w:rsidRDefault="0021620A" w:rsidP="00FD092A">
      <w:pPr>
        <w:bidi/>
        <w:adjustRightInd w:val="0"/>
        <w:spacing w:line="276" w:lineRule="auto"/>
        <w:contextualSpacing/>
        <w:rPr>
          <w:rFonts w:ascii="FrankRuehl" w:eastAsia="Calibri" w:hAnsi="FrankRuehl" w:cs="FrankRuehl"/>
          <w:rtl/>
        </w:rPr>
      </w:pPr>
    </w:p>
    <w:p w14:paraId="33368E8D" w14:textId="66FA9266" w:rsidR="000C5CED" w:rsidRPr="00777249" w:rsidRDefault="000C5CED" w:rsidP="00FD092A">
      <w:pPr>
        <w:bidi/>
        <w:adjustRightInd w:val="0"/>
        <w:spacing w:line="276" w:lineRule="auto"/>
        <w:contextualSpacing/>
        <w:rPr>
          <w:rFonts w:ascii="FrankRuehl" w:eastAsia="Calibri" w:hAnsi="FrankRuehl" w:cs="FrankRuehl"/>
          <w:rtl/>
        </w:rPr>
      </w:pPr>
      <w:r w:rsidRPr="00777249">
        <w:rPr>
          <w:rFonts w:ascii="FrankRuehl" w:eastAsia="Calibri" w:hAnsi="FrankRuehl" w:cs="FrankRuehl" w:hint="cs"/>
          <w:rtl/>
        </w:rPr>
        <w:t>[</w:t>
      </w:r>
      <w:r w:rsidR="00F94016">
        <w:rPr>
          <w:rFonts w:ascii="FrankRuehl" w:eastAsia="Calibri" w:hAnsi="FrankRuehl" w:cs="FrankRuehl" w:hint="cs"/>
          <w:rtl/>
        </w:rPr>
        <w:t xml:space="preserve">ו] </w:t>
      </w:r>
      <w:r w:rsidR="00A44141">
        <w:rPr>
          <w:rFonts w:ascii="FrankRuehl" w:eastAsia="Calibri" w:hAnsi="FrankRuehl" w:cs="FrankRuehl" w:hint="cs"/>
          <w:rtl/>
        </w:rPr>
        <w:t>רסטורציה: המיתולוגיה הקלאסית כתורת סוד יהודית אבודה</w:t>
      </w:r>
    </w:p>
    <w:p w14:paraId="48A0CE9A" w14:textId="77777777" w:rsidR="000C5CED" w:rsidRPr="00777249" w:rsidRDefault="000C5CED" w:rsidP="00FD092A">
      <w:pPr>
        <w:bidi/>
        <w:adjustRightInd w:val="0"/>
        <w:spacing w:line="276" w:lineRule="auto"/>
        <w:contextualSpacing/>
        <w:rPr>
          <w:rFonts w:ascii="FrankRuehl" w:eastAsia="Calibri" w:hAnsi="FrankRuehl" w:cs="FrankRuehl"/>
          <w:rtl/>
        </w:rPr>
      </w:pPr>
    </w:p>
    <w:p w14:paraId="3E044E76" w14:textId="5B719FB0" w:rsidR="000C5CED" w:rsidRPr="00630E7C" w:rsidRDefault="000C5CED" w:rsidP="00FD092A">
      <w:pPr>
        <w:bidi/>
        <w:adjustRightInd w:val="0"/>
        <w:spacing w:line="276" w:lineRule="auto"/>
        <w:contextualSpacing/>
        <w:rPr>
          <w:rFonts w:ascii="FrankRuehl" w:eastAsia="Calibri" w:hAnsi="FrankRuehl" w:cs="FrankRuehl"/>
          <w:rtl/>
          <w:lang w:val="en-US"/>
        </w:rPr>
      </w:pPr>
      <w:r w:rsidRPr="00777249">
        <w:rPr>
          <w:rFonts w:ascii="FrankRuehl" w:eastAsia="Calibri" w:hAnsi="FrankRuehl" w:cs="FrankRuehl" w:hint="cs"/>
          <w:rtl/>
        </w:rPr>
        <w:t>המאה השמונה עשרה קרבה לסיומה. חזו</w:t>
      </w:r>
      <w:r w:rsidR="00630E7C">
        <w:rPr>
          <w:rFonts w:ascii="FrankRuehl" w:eastAsia="Calibri" w:hAnsi="FrankRuehl" w:cs="FrankRuehl" w:hint="cs"/>
          <w:rtl/>
        </w:rPr>
        <w:t>נות</w:t>
      </w:r>
      <w:r w:rsidRPr="00777249">
        <w:rPr>
          <w:rFonts w:ascii="FrankRuehl" w:eastAsia="Calibri" w:hAnsi="FrankRuehl" w:cs="FrankRuehl" w:hint="cs"/>
          <w:rtl/>
        </w:rPr>
        <w:t xml:space="preserve"> ה</w:t>
      </w:r>
      <w:r w:rsidR="00630E7C">
        <w:rPr>
          <w:rFonts w:ascii="FrankRuehl" w:eastAsia="Calibri" w:hAnsi="FrankRuehl" w:cs="FrankRuehl" w:hint="cs"/>
          <w:rtl/>
        </w:rPr>
        <w:t xml:space="preserve">איחוד הפאנסופיים בין </w:t>
      </w:r>
      <w:r w:rsidRPr="00777249">
        <w:rPr>
          <w:rFonts w:ascii="FrankRuehl" w:eastAsia="Calibri" w:hAnsi="FrankRuehl" w:cs="FrankRuehl" w:hint="cs"/>
          <w:rtl/>
        </w:rPr>
        <w:t xml:space="preserve">דת </w:t>
      </w:r>
      <w:r w:rsidR="00630E7C">
        <w:rPr>
          <w:rFonts w:ascii="FrankRuehl" w:eastAsia="Calibri" w:hAnsi="FrankRuehl" w:cs="FrankRuehl" w:hint="cs"/>
          <w:rtl/>
        </w:rPr>
        <w:t>ומדע</w:t>
      </w:r>
      <w:r w:rsidRPr="00777249">
        <w:rPr>
          <w:rFonts w:ascii="FrankRuehl" w:eastAsia="Calibri" w:hAnsi="FrankRuehl" w:cs="FrankRuehl" w:hint="cs"/>
          <w:rtl/>
        </w:rPr>
        <w:t xml:space="preserve"> של הרב יונתן אייבשיץ, כמו זה של יעקב בהמה</w:t>
      </w:r>
      <w:r w:rsidR="00630E7C">
        <w:rPr>
          <w:rFonts w:ascii="FrankRuehl" w:eastAsia="Calibri" w:hAnsi="FrankRuehl" w:cs="FrankRuehl" w:hint="cs"/>
          <w:rtl/>
        </w:rPr>
        <w:t xml:space="preserve"> ועמוס קומניוס</w:t>
      </w:r>
      <w:r w:rsidRPr="00777249">
        <w:rPr>
          <w:rFonts w:ascii="FrankRuehl" w:eastAsia="Calibri" w:hAnsi="FrankRuehl" w:cs="FrankRuehl" w:hint="cs"/>
          <w:rtl/>
        </w:rPr>
        <w:t xml:space="preserve"> </w:t>
      </w:r>
      <w:r w:rsidR="000C5D57">
        <w:rPr>
          <w:rFonts w:ascii="FrankRuehl" w:eastAsia="Calibri" w:hAnsi="FrankRuehl" w:cs="FrankRuehl"/>
          <w:rtl/>
        </w:rPr>
        <w:t>–</w:t>
      </w:r>
      <w:r w:rsidRPr="00777249">
        <w:rPr>
          <w:rFonts w:ascii="FrankRuehl" w:eastAsia="Calibri" w:hAnsi="FrankRuehl" w:cs="FrankRuehl" w:hint="cs"/>
          <w:rtl/>
        </w:rPr>
        <w:t xml:space="preserve"> </w:t>
      </w:r>
      <w:r w:rsidR="000C5D57">
        <w:rPr>
          <w:rFonts w:ascii="FrankRuehl" w:eastAsia="Calibri" w:hAnsi="FrankRuehl" w:cs="FrankRuehl" w:hint="cs"/>
          <w:rtl/>
        </w:rPr>
        <w:t>הל</w:t>
      </w:r>
      <w:r w:rsidR="00630E7C">
        <w:rPr>
          <w:rFonts w:ascii="FrankRuehl" w:eastAsia="Calibri" w:hAnsi="FrankRuehl" w:cs="FrankRuehl" w:hint="cs"/>
          <w:rtl/>
        </w:rPr>
        <w:t>כו</w:t>
      </w:r>
      <w:r w:rsidR="000C5D57">
        <w:rPr>
          <w:rFonts w:ascii="FrankRuehl" w:eastAsia="Calibri" w:hAnsi="FrankRuehl" w:cs="FrankRuehl" w:hint="cs"/>
          <w:rtl/>
        </w:rPr>
        <w:t xml:space="preserve"> ו</w:t>
      </w:r>
      <w:r w:rsidRPr="00777249">
        <w:rPr>
          <w:rFonts w:ascii="FrankRuehl" w:eastAsia="Calibri" w:hAnsi="FrankRuehl" w:cs="FrankRuehl" w:hint="cs"/>
          <w:rtl/>
        </w:rPr>
        <w:t>אבד</w:t>
      </w:r>
      <w:r w:rsidR="00630E7C">
        <w:rPr>
          <w:rFonts w:ascii="FrankRuehl" w:eastAsia="Calibri" w:hAnsi="FrankRuehl" w:cs="FrankRuehl" w:hint="cs"/>
          <w:rtl/>
        </w:rPr>
        <w:t xml:space="preserve">ו </w:t>
      </w:r>
      <w:r w:rsidR="000C5D57">
        <w:rPr>
          <w:rFonts w:ascii="FrankRuehl" w:eastAsia="Calibri" w:hAnsi="FrankRuehl" w:cs="FrankRuehl" w:hint="cs"/>
          <w:rtl/>
        </w:rPr>
        <w:t>את</w:t>
      </w:r>
      <w:r w:rsidRPr="00777249">
        <w:rPr>
          <w:rFonts w:ascii="FrankRuehl" w:eastAsia="Calibri" w:hAnsi="FrankRuehl" w:cs="FrankRuehl" w:hint="cs"/>
          <w:rtl/>
        </w:rPr>
        <w:t xml:space="preserve"> קסמ</w:t>
      </w:r>
      <w:r w:rsidR="00630E7C">
        <w:rPr>
          <w:rFonts w:ascii="FrankRuehl" w:eastAsia="Calibri" w:hAnsi="FrankRuehl" w:cs="FrankRuehl" w:hint="cs"/>
          <w:rtl/>
        </w:rPr>
        <w:t>ם</w:t>
      </w:r>
      <w:r w:rsidR="00C37667" w:rsidRPr="00777249">
        <w:rPr>
          <w:rFonts w:ascii="FrankRuehl" w:eastAsia="Calibri" w:hAnsi="FrankRuehl" w:cs="FrankRuehl" w:hint="cs"/>
          <w:rtl/>
        </w:rPr>
        <w:t>.</w:t>
      </w:r>
      <w:r w:rsidRPr="00777249">
        <w:rPr>
          <w:rFonts w:ascii="FrankRuehl" w:eastAsia="Calibri" w:hAnsi="FrankRuehl" w:cs="FrankRuehl" w:hint="cs"/>
          <w:rtl/>
        </w:rPr>
        <w:t xml:space="preserve"> גם יעקב פרנק</w:t>
      </w:r>
      <w:r w:rsidR="00F872ED">
        <w:rPr>
          <w:rFonts w:ascii="FrankRuehl" w:eastAsia="Calibri" w:hAnsi="FrankRuehl" w:cs="FrankRuehl" w:hint="cs"/>
          <w:rtl/>
        </w:rPr>
        <w:t xml:space="preserve"> </w:t>
      </w:r>
      <w:r w:rsidRPr="00777249">
        <w:rPr>
          <w:rFonts w:ascii="FrankRuehl" w:eastAsia="Calibri" w:hAnsi="FrankRuehl" w:cs="FrankRuehl" w:hint="cs"/>
          <w:rtl/>
        </w:rPr>
        <w:t>וולף אייבשיץ ירדו מן הבמה</w:t>
      </w:r>
      <w:r w:rsidR="00F872ED">
        <w:rPr>
          <w:rFonts w:ascii="FrankRuehl" w:eastAsia="Calibri" w:hAnsi="FrankRuehl" w:cs="FrankRuehl" w:hint="cs"/>
          <w:rtl/>
        </w:rPr>
        <w:t xml:space="preserve"> זה אחרי זה</w:t>
      </w:r>
      <w:r w:rsidRPr="00777249">
        <w:rPr>
          <w:rFonts w:ascii="FrankRuehl" w:eastAsia="Calibri" w:hAnsi="FrankRuehl" w:cs="FrankRuehl" w:hint="cs"/>
          <w:rtl/>
        </w:rPr>
        <w:t>. אך מי שעיבד מתוך הרכיבים המיתולוגיים במורשתם יצירה בעלת עוצמה מטאפיזית</w:t>
      </w:r>
      <w:r w:rsidR="00630E7C">
        <w:rPr>
          <w:rFonts w:ascii="FrankRuehl" w:eastAsia="Calibri" w:hAnsi="FrankRuehl" w:cs="FrankRuehl" w:hint="cs"/>
          <w:rtl/>
        </w:rPr>
        <w:t xml:space="preserve"> והשפעה ספרותית</w:t>
      </w:r>
      <w:r w:rsidRPr="00777249">
        <w:rPr>
          <w:rFonts w:ascii="FrankRuehl" w:eastAsia="Calibri" w:hAnsi="FrankRuehl" w:cs="FrankRuehl" w:hint="cs"/>
          <w:rtl/>
        </w:rPr>
        <w:t xml:space="preserve"> </w:t>
      </w:r>
      <w:r w:rsidR="00C37667" w:rsidRPr="00777249">
        <w:rPr>
          <w:rFonts w:ascii="FrankRuehl" w:eastAsia="Calibri" w:hAnsi="FrankRuehl" w:cs="FrankRuehl" w:hint="cs"/>
          <w:rtl/>
        </w:rPr>
        <w:t>לדורות</w:t>
      </w:r>
      <w:r w:rsidRPr="00777249">
        <w:rPr>
          <w:rFonts w:ascii="FrankRuehl" w:eastAsia="Calibri" w:hAnsi="FrankRuehl" w:cs="FrankRuehl" w:hint="cs"/>
          <w:rtl/>
        </w:rPr>
        <w:t xml:space="preserve"> היה </w:t>
      </w:r>
      <w:r w:rsidR="00D6607D" w:rsidRPr="00777249">
        <w:rPr>
          <w:rFonts w:ascii="FrankRuehl" w:eastAsia="Calibri" w:hAnsi="FrankRuehl" w:cs="FrankRuehl" w:hint="cs"/>
          <w:rtl/>
        </w:rPr>
        <w:t xml:space="preserve">דווקא </w:t>
      </w:r>
      <w:r w:rsidRPr="00777249">
        <w:rPr>
          <w:rFonts w:ascii="FrankRuehl" w:eastAsia="Calibri" w:hAnsi="FrankRuehl" w:cs="FrankRuehl" w:hint="cs"/>
          <w:rtl/>
        </w:rPr>
        <w:t xml:space="preserve">הוגה חסידי שדרך חייו הובילה אותו - בעוני ובמחסור, ללא נשים יפות, בלי לוחמים וללא חרבות - בין </w:t>
      </w:r>
      <w:r w:rsidR="00630E7C">
        <w:rPr>
          <w:rFonts w:ascii="FrankRuehl" w:eastAsia="Calibri" w:hAnsi="FrankRuehl" w:cs="FrankRuehl" w:hint="cs"/>
          <w:rtl/>
        </w:rPr>
        <w:t xml:space="preserve">מז׳יבוז </w:t>
      </w:r>
      <w:r w:rsidRPr="00777249">
        <w:rPr>
          <w:rFonts w:ascii="FrankRuehl" w:eastAsia="Calibri" w:hAnsi="FrankRuehl" w:cs="FrankRuehl" w:hint="cs"/>
          <w:rtl/>
        </w:rPr>
        <w:t xml:space="preserve">לבין ברסלב ואומן - עיירות קטנות </w:t>
      </w:r>
      <w:r w:rsidR="00F872ED">
        <w:rPr>
          <w:rFonts w:ascii="FrankRuehl" w:eastAsia="Calibri" w:hAnsi="FrankRuehl" w:cs="FrankRuehl" w:hint="cs"/>
          <w:rtl/>
        </w:rPr>
        <w:t xml:space="preserve">יחסית </w:t>
      </w:r>
      <w:r w:rsidRPr="00777249">
        <w:rPr>
          <w:rFonts w:ascii="FrankRuehl" w:eastAsia="Calibri" w:hAnsi="FrankRuehl" w:cs="FrankRuehl" w:hint="cs"/>
          <w:rtl/>
        </w:rPr>
        <w:t>ב</w:t>
      </w:r>
      <w:r w:rsidR="00F872ED">
        <w:rPr>
          <w:rFonts w:ascii="FrankRuehl" w:eastAsia="Calibri" w:hAnsi="FrankRuehl" w:cs="FrankRuehl" w:hint="cs"/>
          <w:rtl/>
        </w:rPr>
        <w:t xml:space="preserve">איזורי הספר של </w:t>
      </w:r>
      <w:r w:rsidRPr="00777249">
        <w:rPr>
          <w:rFonts w:ascii="FrankRuehl" w:eastAsia="Calibri" w:hAnsi="FrankRuehl" w:cs="FrankRuehl" w:hint="cs"/>
          <w:rtl/>
        </w:rPr>
        <w:t xml:space="preserve">מזרח אירופה. </w:t>
      </w:r>
    </w:p>
    <w:p w14:paraId="51C27E48" w14:textId="50FB3EAE" w:rsidR="000C5CED" w:rsidRPr="000839C6" w:rsidRDefault="000C5CED" w:rsidP="00FD092A">
      <w:pPr>
        <w:bidi/>
        <w:adjustRightInd w:val="0"/>
        <w:spacing w:line="276" w:lineRule="auto"/>
        <w:contextualSpacing/>
        <w:rPr>
          <w:rFonts w:ascii="FrankRuehl" w:eastAsia="Calibri" w:hAnsi="FrankRuehl" w:cs="FrankRuehl"/>
          <w:rtl/>
          <w:lang w:val="en-US"/>
        </w:rPr>
      </w:pPr>
      <w:r w:rsidRPr="00777249">
        <w:rPr>
          <w:rFonts w:ascii="FrankRuehl" w:eastAsia="Calibri" w:hAnsi="FrankRuehl" w:cs="FrankRuehl" w:hint="cs"/>
          <w:rtl/>
        </w:rPr>
        <w:lastRenderedPageBreak/>
        <w:t xml:space="preserve">בסיפורי המעשיות שסיפר ר׳ נחמן מברסלב </w:t>
      </w:r>
      <w:r w:rsidR="00630E7C">
        <w:rPr>
          <w:rFonts w:ascii="FrankRuehl" w:eastAsia="Calibri" w:hAnsi="FrankRuehl" w:cs="FrankRuehl" w:hint="cs"/>
          <w:rtl/>
        </w:rPr>
        <w:t xml:space="preserve">באופן טקסי </w:t>
      </w:r>
      <w:r w:rsidRPr="00777249">
        <w:rPr>
          <w:rFonts w:ascii="FrankRuehl" w:eastAsia="Calibri" w:hAnsi="FrankRuehl" w:cs="FrankRuehl" w:hint="cs"/>
          <w:rtl/>
        </w:rPr>
        <w:t xml:space="preserve">לחוג החסידים הקטן שסבב אותו </w:t>
      </w:r>
      <w:r w:rsidR="00D06904">
        <w:rPr>
          <w:rFonts w:ascii="FrankRuehl" w:eastAsia="Calibri" w:hAnsi="FrankRuehl" w:cs="FrankRuehl" w:hint="cs"/>
          <w:rtl/>
        </w:rPr>
        <w:t>ניתן לאתר בקלות</w:t>
      </w:r>
      <w:r w:rsidR="00291FC4" w:rsidRPr="00777249">
        <w:rPr>
          <w:rFonts w:ascii="FrankRuehl" w:eastAsia="Calibri" w:hAnsi="FrankRuehl" w:cs="FrankRuehl" w:hint="cs"/>
          <w:rtl/>
        </w:rPr>
        <w:t xml:space="preserve"> שימוש מודע ומתוחכם ב</w:t>
      </w:r>
      <w:r w:rsidRPr="00777249">
        <w:rPr>
          <w:rFonts w:ascii="FrankRuehl" w:eastAsia="Calibri" w:hAnsi="FrankRuehl" w:cs="FrankRuehl" w:hint="cs"/>
          <w:rtl/>
        </w:rPr>
        <w:t xml:space="preserve">כמות מדהימה של מוטיבים מיתולוגיים: </w:t>
      </w:r>
    </w:p>
    <w:p w14:paraId="017755AE" w14:textId="15A0D1EC" w:rsidR="00F725EB" w:rsidRPr="00777249" w:rsidRDefault="00291FC4" w:rsidP="00F725EB">
      <w:pPr>
        <w:bidi/>
        <w:spacing w:line="276" w:lineRule="auto"/>
        <w:rPr>
          <w:rFonts w:ascii="FrankRuehl" w:eastAsia="Calibri" w:hAnsi="FrankRuehl" w:cs="FrankRuehl"/>
          <w:rtl/>
        </w:rPr>
      </w:pPr>
      <w:r w:rsidRPr="00777249">
        <w:rPr>
          <w:rFonts w:ascii="FrankRuehl" w:eastAsia="Calibri" w:hAnsi="FrankRuehl" w:cs="FrankRuehl" w:hint="cs"/>
          <w:rtl/>
        </w:rPr>
        <w:t>עוף שפורח</w:t>
      </w:r>
      <w:r w:rsidR="005F4254" w:rsidRPr="00777249">
        <w:rPr>
          <w:rFonts w:ascii="FrankRuehl" w:eastAsia="Calibri" w:hAnsi="FrankRuehl" w:cs="FrankRuehl" w:hint="cs"/>
          <w:rtl/>
        </w:rPr>
        <w:t xml:space="preserve"> </w:t>
      </w:r>
      <w:r w:rsidR="00C37667" w:rsidRPr="00777249">
        <w:rPr>
          <w:rFonts w:ascii="FrankRuehl" w:eastAsia="Calibri" w:hAnsi="FrankRuehl" w:cs="FrankRuehl" w:hint="cs"/>
          <w:rtl/>
        </w:rPr>
        <w:t>כמו איקרוס היישר א</w:t>
      </w:r>
      <w:r w:rsidRPr="00777249">
        <w:rPr>
          <w:rFonts w:ascii="FrankRuehl" w:eastAsia="Calibri" w:hAnsi="FrankRuehl" w:cs="FrankRuehl" w:hint="cs"/>
          <w:rtl/>
        </w:rPr>
        <w:t>ל עבר השמש</w:t>
      </w:r>
      <w:r w:rsidR="005F4254" w:rsidRPr="00777249">
        <w:rPr>
          <w:rFonts w:ascii="FrankRuehl" w:eastAsia="Calibri" w:hAnsi="FrankRuehl" w:cs="FrankRuehl" w:hint="cs"/>
          <w:rtl/>
        </w:rPr>
        <w:t>.</w:t>
      </w:r>
      <w:r w:rsidRPr="00777249">
        <w:rPr>
          <w:rFonts w:ascii="FrankRuehl" w:eastAsia="Calibri" w:hAnsi="FrankRuehl" w:cs="FrankRuehl" w:hint="cs"/>
          <w:rtl/>
        </w:rPr>
        <w:t xml:space="preserve"> ציפורים לוחמות, כמו ציפורי סטימפליה, שצואתן הרעילה היא כלי מלחמה. נפח שיושב במקום נידח, וכמו הפייסטוס הוא מכין כלים עבור העולם כולו. קרן שפע דוגמת </w:t>
      </w:r>
      <w:r w:rsidR="00C37667" w:rsidRPr="00777249">
        <w:rPr>
          <w:rFonts w:ascii="FrankRuehl" w:eastAsia="Calibri" w:hAnsi="FrankRuehl" w:cs="FrankRuehl" w:hint="cs"/>
          <w:rtl/>
        </w:rPr>
        <w:t>הקורנוקופיה בה</w:t>
      </w:r>
      <w:r w:rsidRPr="00777249">
        <w:rPr>
          <w:rFonts w:ascii="FrankRuehl" w:eastAsia="Calibri" w:hAnsi="FrankRuehl" w:cs="FrankRuehl" w:hint="cs"/>
          <w:rtl/>
        </w:rPr>
        <w:t xml:space="preserve"> החזיקו פלוטוס ופורטונה, שממנה יוצאות מעות ללא הגבלה. ענקים עצומים כבירי כ</w:t>
      </w:r>
      <w:r w:rsidR="00C37667" w:rsidRPr="00777249">
        <w:rPr>
          <w:rFonts w:ascii="FrankRuehl" w:eastAsia="Calibri" w:hAnsi="FrankRuehl" w:cs="FrankRuehl" w:hint="cs"/>
          <w:rtl/>
        </w:rPr>
        <w:t>ח</w:t>
      </w:r>
      <w:r w:rsidRPr="00777249">
        <w:rPr>
          <w:rFonts w:ascii="FrankRuehl" w:eastAsia="Calibri" w:hAnsi="FrankRuehl" w:cs="FrankRuehl" w:hint="cs"/>
          <w:rtl/>
        </w:rPr>
        <w:t xml:space="preserve">. נגינה מהפנטת, דוגמת זו של אורפאוס, שאי אפשר לעמוד בפניה. מעיין שנובע יין, </w:t>
      </w:r>
      <w:r w:rsidR="00C37667" w:rsidRPr="00777249">
        <w:rPr>
          <w:rFonts w:ascii="FrankRuehl" w:eastAsia="Calibri" w:hAnsi="FrankRuehl" w:cs="FrankRuehl" w:hint="cs"/>
          <w:rtl/>
        </w:rPr>
        <w:t>כמו</w:t>
      </w:r>
      <w:r w:rsidRPr="00777249">
        <w:rPr>
          <w:rFonts w:ascii="FrankRuehl" w:eastAsia="Calibri" w:hAnsi="FrankRuehl" w:cs="FrankRuehl" w:hint="cs"/>
          <w:rtl/>
        </w:rPr>
        <w:t xml:space="preserve"> ז</w:t>
      </w:r>
      <w:r w:rsidR="00C37667" w:rsidRPr="00777249">
        <w:rPr>
          <w:rFonts w:ascii="FrankRuehl" w:eastAsia="Calibri" w:hAnsi="FrankRuehl" w:cs="FrankRuehl" w:hint="cs"/>
          <w:rtl/>
        </w:rPr>
        <w:t>ה</w:t>
      </w:r>
      <w:r w:rsidRPr="00777249">
        <w:rPr>
          <w:rFonts w:ascii="FrankRuehl" w:eastAsia="Calibri" w:hAnsi="FrankRuehl" w:cs="FrankRuehl" w:hint="cs"/>
          <w:rtl/>
        </w:rPr>
        <w:t xml:space="preserve"> שיצרה אחת המינאדות</w:t>
      </w:r>
      <w:r w:rsidR="00C37667" w:rsidRPr="00777249">
        <w:rPr>
          <w:rFonts w:ascii="FrankRuehl" w:eastAsia="Calibri" w:hAnsi="FrankRuehl" w:cs="FrankRuehl" w:hint="cs"/>
          <w:rtl/>
        </w:rPr>
        <w:t xml:space="preserve"> שליוו את </w:t>
      </w:r>
      <w:r w:rsidRPr="00777249">
        <w:rPr>
          <w:rFonts w:ascii="FrankRuehl" w:eastAsia="Calibri" w:hAnsi="FrankRuehl" w:cs="FrankRuehl" w:hint="cs"/>
          <w:rtl/>
        </w:rPr>
        <w:t xml:space="preserve">דיוניסוס. חרב מוחבאת, כמו של תזאוס, שמי </w:t>
      </w:r>
      <w:r w:rsidR="00C37667" w:rsidRPr="00777249">
        <w:rPr>
          <w:rFonts w:ascii="FrankRuehl" w:eastAsia="Calibri" w:hAnsi="FrankRuehl" w:cs="FrankRuehl" w:hint="cs"/>
          <w:rtl/>
        </w:rPr>
        <w:t>שהמחזיק בה</w:t>
      </w:r>
      <w:r w:rsidRPr="00777249">
        <w:rPr>
          <w:rFonts w:ascii="FrankRuehl" w:eastAsia="Calibri" w:hAnsi="FrankRuehl" w:cs="FrankRuehl" w:hint="cs"/>
          <w:rtl/>
        </w:rPr>
        <w:t xml:space="preserve"> זוכה לכוחות מופלאים. מפלצת מתכתית, דוגמת תלאוס, שנושאת כוחות על. נשים ולהן יופי על אנושי, שנחטפות ומוחזקות בשבי. </w:t>
      </w:r>
      <w:r w:rsidR="005F4254" w:rsidRPr="00777249">
        <w:rPr>
          <w:rFonts w:ascii="FrankRuehl" w:eastAsia="Calibri" w:hAnsi="FrankRuehl" w:cs="FrankRuehl" w:hint="cs"/>
          <w:rtl/>
        </w:rPr>
        <w:t>וכנגדן - נשים לוחמות שאיש לא עומד בפניהן</w:t>
      </w:r>
      <w:r w:rsidR="00026F2E">
        <w:rPr>
          <w:rFonts w:ascii="FrankRuehl" w:eastAsia="Calibri" w:hAnsi="FrankRuehl" w:cs="FrankRuehl" w:hint="cs"/>
          <w:rtl/>
        </w:rPr>
        <w:t xml:space="preserve"> (ראה נחמן </w:t>
      </w:r>
      <w:r w:rsidR="00685C00">
        <w:rPr>
          <w:rFonts w:ascii="FrankRuehl" w:eastAsia="Calibri" w:hAnsi="FrankRuehl" w:cs="FrankRuehl" w:hint="cs"/>
          <w:rtl/>
        </w:rPr>
        <w:t>בן שמחה 1949</w:t>
      </w:r>
      <w:r w:rsidR="00026F2E">
        <w:rPr>
          <w:rFonts w:ascii="FrankRuehl" w:eastAsia="Calibri" w:hAnsi="FrankRuehl" w:cs="FrankRuehl" w:hint="cs"/>
          <w:rtl/>
        </w:rPr>
        <w:t>, עמ׳</w:t>
      </w:r>
      <w:r w:rsidR="007152DF">
        <w:rPr>
          <w:rFonts w:ascii="FrankRuehl" w:eastAsia="Calibri" w:hAnsi="FrankRuehl" w:cs="FrankRuehl" w:hint="cs"/>
          <w:rtl/>
        </w:rPr>
        <w:t xml:space="preserve"> </w:t>
      </w:r>
      <w:r w:rsidR="00EE6CCB">
        <w:rPr>
          <w:rFonts w:ascii="FrankRuehl" w:eastAsia="Calibri" w:hAnsi="FrankRuehl" w:cs="FrankRuehl" w:hint="cs"/>
          <w:rtl/>
        </w:rPr>
        <w:t>12</w:t>
      </w:r>
      <w:r w:rsidR="007152DF">
        <w:rPr>
          <w:rFonts w:ascii="FrankRuehl" w:eastAsia="Calibri" w:hAnsi="FrankRuehl" w:cs="FrankRuehl" w:hint="cs"/>
          <w:rtl/>
        </w:rPr>
        <w:t>-15</w:t>
      </w:r>
      <w:r w:rsidR="00A37F39">
        <w:rPr>
          <w:rFonts w:ascii="FrankRuehl" w:eastAsia="Calibri" w:hAnsi="FrankRuehl" w:cs="FrankRuehl" w:hint="cs"/>
          <w:rtl/>
        </w:rPr>
        <w:t>,</w:t>
      </w:r>
      <w:r w:rsidR="004F765A">
        <w:rPr>
          <w:rFonts w:ascii="FrankRuehl" w:eastAsia="Calibri" w:hAnsi="FrankRuehl" w:cs="FrankRuehl" w:hint="cs"/>
          <w:rtl/>
        </w:rPr>
        <w:t xml:space="preserve"> 21-22,</w:t>
      </w:r>
      <w:r w:rsidR="00A37F39">
        <w:rPr>
          <w:rFonts w:ascii="FrankRuehl" w:eastAsia="Calibri" w:hAnsi="FrankRuehl" w:cs="FrankRuehl" w:hint="cs"/>
          <w:rtl/>
        </w:rPr>
        <w:t xml:space="preserve"> 35</w:t>
      </w:r>
      <w:r w:rsidR="007152DF">
        <w:rPr>
          <w:rFonts w:ascii="FrankRuehl" w:eastAsia="Calibri" w:hAnsi="FrankRuehl" w:cs="FrankRuehl" w:hint="cs"/>
          <w:rtl/>
        </w:rPr>
        <w:t>,</w:t>
      </w:r>
      <w:r w:rsidR="006F7E16">
        <w:rPr>
          <w:rFonts w:ascii="FrankRuehl" w:eastAsia="Calibri" w:hAnsi="FrankRuehl" w:cs="FrankRuehl" w:hint="cs"/>
          <w:rtl/>
        </w:rPr>
        <w:t xml:space="preserve"> 46, 38, 68,</w:t>
      </w:r>
      <w:r w:rsidR="00026F2E">
        <w:rPr>
          <w:rFonts w:ascii="FrankRuehl" w:eastAsia="Calibri" w:hAnsi="FrankRuehl" w:cs="FrankRuehl" w:hint="cs"/>
          <w:rtl/>
        </w:rPr>
        <w:t xml:space="preserve"> </w:t>
      </w:r>
      <w:r w:rsidR="00534EAF">
        <w:rPr>
          <w:rFonts w:ascii="FrankRuehl" w:eastAsia="Calibri" w:hAnsi="FrankRuehl" w:cs="FrankRuehl" w:hint="cs"/>
          <w:rtl/>
        </w:rPr>
        <w:t>77-78,</w:t>
      </w:r>
      <w:r w:rsidR="007152DF">
        <w:rPr>
          <w:rFonts w:ascii="FrankRuehl" w:eastAsia="Calibri" w:hAnsi="FrankRuehl" w:cs="FrankRuehl" w:hint="cs"/>
          <w:rtl/>
        </w:rPr>
        <w:t xml:space="preserve"> 94-96,</w:t>
      </w:r>
      <w:r w:rsidR="00A37F39">
        <w:rPr>
          <w:rFonts w:ascii="FrankRuehl" w:eastAsia="Calibri" w:hAnsi="FrankRuehl" w:cs="FrankRuehl" w:hint="cs"/>
          <w:rtl/>
        </w:rPr>
        <w:t xml:space="preserve"> 114-115</w:t>
      </w:r>
      <w:r w:rsidR="00EE6CCB">
        <w:rPr>
          <w:rFonts w:ascii="FrankRuehl" w:eastAsia="Calibri" w:hAnsi="FrankRuehl" w:cs="FrankRuehl" w:hint="cs"/>
          <w:rtl/>
        </w:rPr>
        <w:t xml:space="preserve"> 119-120, 122-123,</w:t>
      </w:r>
      <w:r w:rsidR="00A37F39">
        <w:rPr>
          <w:rFonts w:ascii="FrankRuehl" w:eastAsia="Calibri" w:hAnsi="FrankRuehl" w:cs="FrankRuehl" w:hint="cs"/>
          <w:rtl/>
        </w:rPr>
        <w:t xml:space="preserve"> 127,</w:t>
      </w:r>
      <w:r w:rsidR="00EE6CCB">
        <w:rPr>
          <w:rFonts w:ascii="FrankRuehl" w:eastAsia="Calibri" w:hAnsi="FrankRuehl" w:cs="FrankRuehl" w:hint="cs"/>
          <w:rtl/>
        </w:rPr>
        <w:t xml:space="preserve"> 130,</w:t>
      </w:r>
      <w:r w:rsidR="00534EAF">
        <w:rPr>
          <w:rFonts w:ascii="FrankRuehl" w:eastAsia="Calibri" w:hAnsi="FrankRuehl" w:cs="FrankRuehl" w:hint="cs"/>
          <w:rtl/>
        </w:rPr>
        <w:t xml:space="preserve"> 154,</w:t>
      </w:r>
      <w:r w:rsidR="00A37F39">
        <w:rPr>
          <w:rFonts w:ascii="FrankRuehl" w:eastAsia="Calibri" w:hAnsi="FrankRuehl" w:cs="FrankRuehl" w:hint="cs"/>
          <w:rtl/>
        </w:rPr>
        <w:t xml:space="preserve"> 158</w:t>
      </w:r>
      <w:r w:rsidR="00A05932">
        <w:rPr>
          <w:rFonts w:ascii="FrankRuehl" w:eastAsia="Calibri" w:hAnsi="FrankRuehl" w:cs="FrankRuehl" w:hint="cs"/>
          <w:rtl/>
        </w:rPr>
        <w:t>, 162-163,</w:t>
      </w:r>
      <w:r w:rsidR="00534EAF">
        <w:rPr>
          <w:rFonts w:ascii="FrankRuehl" w:eastAsia="Calibri" w:hAnsi="FrankRuehl" w:cs="FrankRuehl" w:hint="cs"/>
          <w:rtl/>
        </w:rPr>
        <w:t xml:space="preserve"> מרק </w:t>
      </w:r>
      <w:r w:rsidR="00685C00">
        <w:rPr>
          <w:rFonts w:ascii="FrankRuehl" w:eastAsia="Calibri" w:hAnsi="FrankRuehl" w:cs="FrankRuehl" w:hint="cs"/>
          <w:rtl/>
        </w:rPr>
        <w:t>2014</w:t>
      </w:r>
      <w:r w:rsidR="00534EAF">
        <w:rPr>
          <w:rFonts w:ascii="FrankRuehl" w:eastAsia="Calibri" w:hAnsi="FrankRuehl" w:cs="FrankRuehl" w:hint="cs"/>
          <w:rtl/>
        </w:rPr>
        <w:t>, עמ׳ 219,</w:t>
      </w:r>
      <w:r w:rsidR="007152DF">
        <w:rPr>
          <w:rFonts w:ascii="FrankRuehl" w:eastAsia="Calibri" w:hAnsi="FrankRuehl" w:cs="FrankRuehl" w:hint="cs"/>
          <w:rtl/>
        </w:rPr>
        <w:t xml:space="preserve"> 311,</w:t>
      </w:r>
      <w:r w:rsidR="00534EAF">
        <w:rPr>
          <w:rFonts w:ascii="FrankRuehl" w:eastAsia="Calibri" w:hAnsi="FrankRuehl" w:cs="FrankRuehl" w:hint="cs"/>
          <w:rtl/>
        </w:rPr>
        <w:t xml:space="preserve"> 452</w:t>
      </w:r>
      <w:r w:rsidR="00372806">
        <w:rPr>
          <w:rFonts w:ascii="FrankRuehl" w:eastAsia="Calibri" w:hAnsi="FrankRuehl" w:cs="FrankRuehl" w:hint="cs"/>
          <w:rtl/>
        </w:rPr>
        <w:t xml:space="preserve">). </w:t>
      </w:r>
      <w:r w:rsidRPr="00777249">
        <w:rPr>
          <w:rFonts w:ascii="FrankRuehl" w:eastAsia="Calibri" w:hAnsi="FrankRuehl" w:cs="FrankRuehl" w:hint="cs"/>
          <w:rtl/>
        </w:rPr>
        <w:t xml:space="preserve">עשרות </w:t>
      </w:r>
      <w:r w:rsidR="005F4254" w:rsidRPr="00777249">
        <w:rPr>
          <w:rFonts w:ascii="FrankRuehl" w:eastAsia="Calibri" w:hAnsi="FrankRuehl" w:cs="FrankRuehl" w:hint="cs"/>
          <w:rtl/>
        </w:rPr>
        <w:t>ואולי מאות</w:t>
      </w:r>
      <w:r w:rsidRPr="00777249">
        <w:rPr>
          <w:rFonts w:ascii="FrankRuehl" w:eastAsia="Calibri" w:hAnsi="FrankRuehl" w:cs="FrankRuehl" w:hint="cs"/>
          <w:rtl/>
        </w:rPr>
        <w:t xml:space="preserve"> של דמויות כאלה ממלאות את דפי המעשיות. מאחוריהן </w:t>
      </w:r>
      <w:r w:rsidR="005F4254" w:rsidRPr="00777249">
        <w:rPr>
          <w:rFonts w:ascii="FrankRuehl" w:eastAsia="Calibri" w:hAnsi="FrankRuehl" w:cs="FrankRuehl" w:hint="cs"/>
          <w:rtl/>
        </w:rPr>
        <w:t>ניצבת</w:t>
      </w:r>
      <w:r w:rsidRPr="00777249">
        <w:rPr>
          <w:rFonts w:ascii="FrankRuehl" w:eastAsia="Calibri" w:hAnsi="FrankRuehl" w:cs="FrankRuehl" w:hint="cs"/>
          <w:rtl/>
        </w:rPr>
        <w:t xml:space="preserve"> משנה סדורה. </w:t>
      </w:r>
    </w:p>
    <w:p w14:paraId="4E711DB4" w14:textId="19D77856" w:rsidR="005F4254" w:rsidRPr="00D60321" w:rsidRDefault="005F4254" w:rsidP="00FD092A">
      <w:pPr>
        <w:bidi/>
        <w:spacing w:line="276" w:lineRule="auto"/>
        <w:rPr>
          <w:rFonts w:ascii="FrankRuehl" w:eastAsia="Calibri" w:hAnsi="FrankRuehl" w:cs="FrankRuehl"/>
          <w:rtl/>
          <w:lang w:val="en-US"/>
        </w:rPr>
      </w:pPr>
      <w:r w:rsidRPr="00777249">
        <w:rPr>
          <w:rFonts w:ascii="FrankRuehl" w:eastAsia="Calibri" w:hAnsi="FrankRuehl" w:cs="FrankRuehl" w:hint="cs"/>
          <w:rtl/>
        </w:rPr>
        <w:t>כל אלה,</w:t>
      </w:r>
      <w:r w:rsidR="000026DD">
        <w:rPr>
          <w:rFonts w:ascii="FrankRuehl" w:eastAsia="Calibri" w:hAnsi="FrankRuehl" w:cs="FrankRuehl" w:hint="cs"/>
          <w:rtl/>
        </w:rPr>
        <w:t xml:space="preserve"> </w:t>
      </w:r>
      <w:r w:rsidRPr="00777249">
        <w:rPr>
          <w:rFonts w:ascii="FrankRuehl" w:eastAsia="Calibri" w:hAnsi="FrankRuehl" w:cs="FrankRuehl" w:hint="cs"/>
          <w:rtl/>
        </w:rPr>
        <w:t xml:space="preserve">הסביר האדמו״ר לחסידיו, אינם אלא </w:t>
      </w:r>
      <w:r w:rsidR="00577AF2">
        <w:rPr>
          <w:rFonts w:ascii="FrankRuehl" w:eastAsia="Calibri" w:hAnsi="FrankRuehl" w:cs="FrankRuehl" w:hint="cs"/>
          <w:rtl/>
        </w:rPr>
        <w:t>רכיבים של</w:t>
      </w:r>
      <w:r w:rsidRPr="00777249">
        <w:rPr>
          <w:rFonts w:ascii="FrankRuehl" w:eastAsia="Calibri" w:hAnsi="FrankRuehl" w:cs="FrankRuehl" w:hint="cs"/>
          <w:rtl/>
        </w:rPr>
        <w:t xml:space="preserve"> תורת סוד קדומה שאבדה. קבלת הזוהר, המעובדת, התבניתית והמנוסחת</w:t>
      </w:r>
      <w:r w:rsidR="00C37667" w:rsidRPr="00777249">
        <w:rPr>
          <w:rFonts w:ascii="FrankRuehl" w:eastAsia="Calibri" w:hAnsi="FrankRuehl" w:cs="FrankRuehl" w:hint="cs"/>
          <w:rtl/>
        </w:rPr>
        <w:t xml:space="preserve"> מידי</w:t>
      </w:r>
      <w:r w:rsidRPr="00777249">
        <w:rPr>
          <w:rFonts w:ascii="FrankRuehl" w:eastAsia="Calibri" w:hAnsi="FrankRuehl" w:cs="FrankRuehl" w:hint="cs"/>
          <w:rtl/>
        </w:rPr>
        <w:t xml:space="preserve"> - היא שהשכיחה את שפת הילדות הפרימיטיבית הזו ברבות השנים. עכשיו, כשמשבר המודרנה מפורר את העולם לרסיסיו, רק שיבה אל שכבת התרבות הנשכחת הזו יכולה לחדש את העולם ולהופיע מתוכו ׳דרך חדשה׳</w:t>
      </w:r>
      <w:r w:rsidR="00B31C68" w:rsidRPr="00777249">
        <w:rPr>
          <w:rFonts w:ascii="FrankRuehl" w:eastAsia="Calibri" w:hAnsi="FrankRuehl" w:cs="FrankRuehl" w:hint="cs"/>
          <w:rtl/>
        </w:rPr>
        <w:t>: דתיות חיונית פראית ועזה</w:t>
      </w:r>
      <w:r w:rsidR="008947B7">
        <w:rPr>
          <w:rFonts w:ascii="FrankRuehl" w:eastAsia="Calibri" w:hAnsi="FrankRuehl" w:cs="FrankRuehl" w:hint="cs"/>
          <w:rtl/>
        </w:rPr>
        <w:t xml:space="preserve"> (ראו נחמן </w:t>
      </w:r>
      <w:r w:rsidR="000026DD">
        <w:rPr>
          <w:rFonts w:ascii="FrankRuehl" w:eastAsia="Calibri" w:hAnsi="FrankRuehl" w:cs="FrankRuehl" w:hint="cs"/>
          <w:rtl/>
        </w:rPr>
        <w:t>בן שמחה 1949:</w:t>
      </w:r>
      <w:r w:rsidR="005E1B55">
        <w:rPr>
          <w:rFonts w:ascii="FrankRuehl" w:eastAsia="Calibri" w:hAnsi="FrankRuehl" w:cs="FrankRuehl" w:hint="cs"/>
          <w:rtl/>
        </w:rPr>
        <w:t xml:space="preserve"> 6,</w:t>
      </w:r>
      <w:r w:rsidR="008947B7">
        <w:rPr>
          <w:rFonts w:ascii="FrankRuehl" w:eastAsia="Calibri" w:hAnsi="FrankRuehl" w:cs="FrankRuehl" w:hint="cs"/>
          <w:rtl/>
        </w:rPr>
        <w:t xml:space="preserve"> </w:t>
      </w:r>
      <w:r w:rsidR="005E1B55">
        <w:rPr>
          <w:rFonts w:ascii="FrankRuehl" w:eastAsia="Calibri" w:hAnsi="FrankRuehl" w:cs="FrankRuehl" w:hint="cs"/>
          <w:rtl/>
        </w:rPr>
        <w:t>100–101, מרק</w:t>
      </w:r>
      <w:r w:rsidR="00685C00">
        <w:rPr>
          <w:rFonts w:ascii="FrankRuehl" w:eastAsia="Calibri" w:hAnsi="FrankRuehl" w:cs="FrankRuehl" w:hint="cs"/>
          <w:rtl/>
        </w:rPr>
        <w:t xml:space="preserve"> 2014</w:t>
      </w:r>
      <w:r w:rsidR="000026DD">
        <w:rPr>
          <w:rFonts w:ascii="FrankRuehl" w:eastAsia="Calibri" w:hAnsi="FrankRuehl" w:cs="FrankRuehl" w:hint="cs"/>
          <w:rtl/>
        </w:rPr>
        <w:t>:</w:t>
      </w:r>
      <w:r w:rsidR="005E1B55">
        <w:rPr>
          <w:rFonts w:ascii="FrankRuehl" w:eastAsia="Calibri" w:hAnsi="FrankRuehl" w:cs="FrankRuehl" w:hint="cs"/>
          <w:rtl/>
        </w:rPr>
        <w:t xml:space="preserve"> 322, </w:t>
      </w:r>
      <w:r w:rsidR="00FC67B4">
        <w:rPr>
          <w:rFonts w:ascii="FrankRuehl" w:eastAsia="Calibri" w:hAnsi="FrankRuehl" w:cs="FrankRuehl" w:hint="cs"/>
          <w:rtl/>
        </w:rPr>
        <w:t>והשוו הר שפי</w:t>
      </w:r>
      <w:r w:rsidR="00090BB5">
        <w:rPr>
          <w:rFonts w:ascii="FrankRuehl" w:eastAsia="Calibri" w:hAnsi="FrankRuehl" w:cs="FrankRuehl" w:hint="cs"/>
          <w:rtl/>
        </w:rPr>
        <w:t xml:space="preserve"> 2013</w:t>
      </w:r>
      <w:r w:rsidR="004B2BB9">
        <w:rPr>
          <w:rFonts w:ascii="FrankRuehl" w:eastAsia="Calibri" w:hAnsi="FrankRuehl" w:cs="FrankRuehl" w:hint="cs"/>
          <w:rtl/>
        </w:rPr>
        <w:t>; קויפמן</w:t>
      </w:r>
      <w:r w:rsidR="00685C00">
        <w:rPr>
          <w:rFonts w:ascii="FrankRuehl" w:eastAsia="Calibri" w:hAnsi="FrankRuehl" w:cs="FrankRuehl" w:hint="cs"/>
          <w:rtl/>
        </w:rPr>
        <w:t xml:space="preserve"> 2020</w:t>
      </w:r>
      <w:r w:rsidR="000026DD">
        <w:rPr>
          <w:rFonts w:ascii="FrankRuehl" w:eastAsia="Calibri" w:hAnsi="FrankRuehl" w:cs="FrankRuehl" w:hint="cs"/>
          <w:rtl/>
        </w:rPr>
        <w:t>:</w:t>
      </w:r>
      <w:r w:rsidR="004B2BB9">
        <w:rPr>
          <w:rFonts w:ascii="FrankRuehl" w:eastAsia="Calibri" w:hAnsi="FrankRuehl" w:cs="FrankRuehl" w:hint="cs"/>
          <w:rtl/>
        </w:rPr>
        <w:t xml:space="preserve"> 120-125. וראו מרק</w:t>
      </w:r>
      <w:r w:rsidR="000026DD">
        <w:rPr>
          <w:rFonts w:ascii="FrankRuehl" w:eastAsia="Calibri" w:hAnsi="FrankRuehl" w:cs="FrankRuehl" w:hint="cs"/>
          <w:rtl/>
        </w:rPr>
        <w:t>,</w:t>
      </w:r>
      <w:r w:rsidR="00685C00">
        <w:rPr>
          <w:rFonts w:ascii="FrankRuehl" w:eastAsia="Calibri" w:hAnsi="FrankRuehl" w:cs="FrankRuehl" w:hint="cs"/>
          <w:rtl/>
        </w:rPr>
        <w:t xml:space="preserve"> שם</w:t>
      </w:r>
      <w:r w:rsidR="000026DD">
        <w:rPr>
          <w:rFonts w:ascii="FrankRuehl" w:eastAsia="Calibri" w:hAnsi="FrankRuehl" w:cs="FrankRuehl" w:hint="cs"/>
          <w:rtl/>
        </w:rPr>
        <w:t>:</w:t>
      </w:r>
      <w:r w:rsidR="003E6D33">
        <w:rPr>
          <w:rFonts w:ascii="FrankRuehl" w:eastAsia="Calibri" w:hAnsi="FrankRuehl" w:cs="FrankRuehl" w:hint="cs"/>
          <w:rtl/>
        </w:rPr>
        <w:t xml:space="preserve"> 1-51).</w:t>
      </w:r>
    </w:p>
    <w:p w14:paraId="5318F048" w14:textId="6D41130F" w:rsidR="005376E3" w:rsidRPr="00C421D3" w:rsidRDefault="00F725EB" w:rsidP="00C421D3">
      <w:pPr>
        <w:bidi/>
        <w:spacing w:line="276" w:lineRule="auto"/>
        <w:rPr>
          <w:rFonts w:ascii="FrankRuehl" w:eastAsia="Calibri" w:hAnsi="FrankRuehl" w:cs="FrankRuehl"/>
          <w:rtl/>
        </w:rPr>
      </w:pPr>
      <w:r>
        <w:rPr>
          <w:rFonts w:ascii="FrankRuehl" w:eastAsia="Calibri" w:hAnsi="FrankRuehl" w:cs="FrankRuehl" w:hint="cs"/>
          <w:rtl/>
        </w:rPr>
        <w:t xml:space="preserve">נחמן מברסלב לא קרא במהדורות הלטיניות של הומרוס וגם לא באיזידור מסיבילה. </w:t>
      </w:r>
      <w:r w:rsidR="00923FDB">
        <w:rPr>
          <w:rFonts w:ascii="FrankRuehl" w:eastAsia="Calibri" w:hAnsi="FrankRuehl" w:cs="FrankRuehl" w:hint="cs"/>
          <w:rtl/>
        </w:rPr>
        <w:t>ל</w:t>
      </w:r>
      <w:r>
        <w:rPr>
          <w:rFonts w:ascii="FrankRuehl" w:eastAsia="Calibri" w:hAnsi="FrankRuehl" w:cs="FrankRuehl" w:hint="cs"/>
          <w:rtl/>
        </w:rPr>
        <w:t xml:space="preserve">מוטיבים המיתולוגיים </w:t>
      </w:r>
      <w:r w:rsidR="00923FDB">
        <w:rPr>
          <w:rFonts w:ascii="FrankRuehl" w:eastAsia="Calibri" w:hAnsi="FrankRuehl" w:cs="FrankRuehl" w:hint="cs"/>
          <w:rtl/>
        </w:rPr>
        <w:t>נחשף</w:t>
      </w:r>
      <w:r>
        <w:rPr>
          <w:rFonts w:ascii="FrankRuehl" w:eastAsia="Calibri" w:hAnsi="FrankRuehl" w:cs="FrankRuehl" w:hint="cs"/>
          <w:rtl/>
        </w:rPr>
        <w:t xml:space="preserve"> בעיקר מתרבות הסיפור העממי, מעיתוני התקופה, ומשיחות מזדמנות עם מלומדים יהודים ואולי גם גויים. את הדגש המיתולוגי ביצירתו יש להבין </w:t>
      </w:r>
      <w:r w:rsidR="00C421D3">
        <w:rPr>
          <w:rFonts w:ascii="FrankRuehl" w:eastAsia="Calibri" w:hAnsi="FrankRuehl" w:cs="FrankRuehl" w:hint="cs"/>
          <w:rtl/>
        </w:rPr>
        <w:t>מתוך ה</w:t>
      </w:r>
      <w:r>
        <w:rPr>
          <w:rFonts w:ascii="FrankRuehl" w:eastAsia="Calibri" w:hAnsi="FrankRuehl" w:cs="FrankRuehl" w:hint="cs"/>
          <w:rtl/>
        </w:rPr>
        <w:t xml:space="preserve">תפקיד שייעד לו </w:t>
      </w:r>
      <w:r w:rsidR="00C421D3">
        <w:rPr>
          <w:rFonts w:ascii="FrankRuehl" w:eastAsia="Calibri" w:hAnsi="FrankRuehl" w:cs="FrankRuehl" w:hint="cs"/>
          <w:rtl/>
        </w:rPr>
        <w:t xml:space="preserve">לחידוש היהדות בת זמנו. </w:t>
      </w:r>
      <w:r w:rsidR="005F4254" w:rsidRPr="00777249">
        <w:rPr>
          <w:rFonts w:ascii="FrankRuehl" w:eastAsia="Calibri" w:hAnsi="FrankRuehl" w:cs="FrankRuehl" w:hint="cs"/>
          <w:rtl/>
        </w:rPr>
        <w:t xml:space="preserve">כדי </w:t>
      </w:r>
      <w:r w:rsidR="00FD092A">
        <w:rPr>
          <w:rFonts w:ascii="FrankRuehl" w:eastAsia="Calibri" w:hAnsi="FrankRuehl" w:cs="FrankRuehl" w:hint="cs"/>
          <w:rtl/>
        </w:rPr>
        <w:t xml:space="preserve">להבין </w:t>
      </w:r>
      <w:r w:rsidR="009B64F5">
        <w:rPr>
          <w:rFonts w:ascii="FrankRuehl" w:eastAsia="Calibri" w:hAnsi="FrankRuehl" w:cs="FrankRuehl" w:hint="cs"/>
          <w:rtl/>
        </w:rPr>
        <w:t>את נסיבות</w:t>
      </w:r>
      <w:r w:rsidR="005F4254" w:rsidRPr="00777249">
        <w:rPr>
          <w:rFonts w:ascii="FrankRuehl" w:eastAsia="Calibri" w:hAnsi="FrankRuehl" w:cs="FrankRuehl" w:hint="cs"/>
          <w:rtl/>
        </w:rPr>
        <w:t xml:space="preserve"> חידוש המיתולוגיה ב׳סיפורי המעשיות׳ ניתן להעזר במי שעסק במפעל דומה להפליא </w:t>
      </w:r>
      <w:r w:rsidR="00B31C68" w:rsidRPr="00777249">
        <w:rPr>
          <w:rFonts w:ascii="FrankRuehl" w:eastAsia="Calibri" w:hAnsi="FrankRuehl" w:cs="FrankRuehl" w:hint="cs"/>
          <w:rtl/>
        </w:rPr>
        <w:t>תחת אותן ה</w:t>
      </w:r>
      <w:r w:rsidR="005F4254" w:rsidRPr="00777249">
        <w:rPr>
          <w:rFonts w:ascii="FrankRuehl" w:eastAsia="Calibri" w:hAnsi="FrankRuehl" w:cs="FrankRuehl" w:hint="cs"/>
          <w:rtl/>
        </w:rPr>
        <w:t>נסיבות</w:t>
      </w:r>
      <w:r w:rsidR="00A04413">
        <w:rPr>
          <w:rFonts w:ascii="FrankRuehl" w:eastAsia="Calibri" w:hAnsi="FrankRuehl" w:cs="FrankRuehl" w:hint="cs"/>
          <w:rtl/>
        </w:rPr>
        <w:t xml:space="preserve"> ההיסטוריות</w:t>
      </w:r>
      <w:r w:rsidR="005F4254" w:rsidRPr="00777249">
        <w:rPr>
          <w:rFonts w:ascii="FrankRuehl" w:eastAsia="Calibri" w:hAnsi="FrankRuehl" w:cs="FrankRuehl" w:hint="cs"/>
          <w:rtl/>
        </w:rPr>
        <w:t>: הפילוסוף האיטלקי ג׳מבטיסטה ויקו</w:t>
      </w:r>
      <w:r w:rsidR="003A3FF5">
        <w:rPr>
          <w:rFonts w:ascii="FrankRuehl" w:eastAsia="Calibri" w:hAnsi="FrankRuehl" w:cs="FrankRuehl" w:hint="cs"/>
          <w:rtl/>
        </w:rPr>
        <w:t xml:space="preserve"> (1668-1744)</w:t>
      </w:r>
      <w:r w:rsidR="005F4254" w:rsidRPr="00777249">
        <w:rPr>
          <w:rFonts w:ascii="FrankRuehl" w:eastAsia="Calibri" w:hAnsi="FrankRuehl" w:cs="FrankRuehl" w:hint="cs"/>
          <w:rtl/>
        </w:rPr>
        <w:t xml:space="preserve"> שב׳מדע החדש׳ </w:t>
      </w:r>
      <w:r w:rsidR="00A878C5" w:rsidRPr="00777249">
        <w:rPr>
          <w:rFonts w:ascii="FrankRuehl" w:eastAsia="Calibri" w:hAnsi="FrankRuehl" w:cs="FrankRuehl" w:hint="cs"/>
          <w:rtl/>
        </w:rPr>
        <w:t>(</w:t>
      </w:r>
      <w:r w:rsidR="003A3FF5">
        <w:rPr>
          <w:rFonts w:ascii="FrankRuehl" w:eastAsia="Calibri" w:hAnsi="FrankRuehl" w:cs="FrankRuehl" w:hint="cs"/>
          <w:rtl/>
        </w:rPr>
        <w:t>ויקו</w:t>
      </w:r>
      <w:r w:rsidR="00C01CAD">
        <w:rPr>
          <w:rFonts w:ascii="FrankRuehl" w:eastAsia="Calibri" w:hAnsi="FrankRuehl" w:cs="FrankRuehl" w:hint="cs"/>
          <w:rtl/>
        </w:rPr>
        <w:t xml:space="preserve"> 1836 [</w:t>
      </w:r>
      <w:r w:rsidR="00A878C5" w:rsidRPr="00777249">
        <w:rPr>
          <w:rFonts w:ascii="FrankRuehl" w:eastAsia="Calibri" w:hAnsi="FrankRuehl" w:cs="FrankRuehl" w:hint="cs"/>
          <w:rtl/>
        </w:rPr>
        <w:t>1725</w:t>
      </w:r>
      <w:r w:rsidR="00C01CAD">
        <w:rPr>
          <w:rFonts w:ascii="FrankRuehl" w:eastAsia="Calibri" w:hAnsi="FrankRuehl" w:cs="FrankRuehl" w:hint="cs"/>
          <w:rtl/>
        </w:rPr>
        <w:t>], כרך 5</w:t>
      </w:r>
      <w:r w:rsidR="00EA2372">
        <w:rPr>
          <w:rFonts w:ascii="FrankRuehl" w:eastAsia="Calibri" w:hAnsi="FrankRuehl" w:cs="FrankRuehl" w:hint="cs"/>
          <w:rtl/>
        </w:rPr>
        <w:t>)</w:t>
      </w:r>
      <w:r w:rsidR="00A878C5" w:rsidRPr="00777249">
        <w:rPr>
          <w:rFonts w:ascii="FrankRuehl" w:eastAsia="Calibri" w:hAnsi="FrankRuehl" w:cs="FrankRuehl" w:hint="cs"/>
          <w:rtl/>
        </w:rPr>
        <w:t xml:space="preserve"> </w:t>
      </w:r>
      <w:r w:rsidR="005F4254" w:rsidRPr="00777249">
        <w:rPr>
          <w:rFonts w:ascii="FrankRuehl" w:eastAsia="Calibri" w:hAnsi="FrankRuehl" w:cs="FrankRuehl" w:hint="cs"/>
          <w:rtl/>
        </w:rPr>
        <w:t>ביקש לכתוב תורת סוד מיתו-פואטית חדשה</w:t>
      </w:r>
      <w:r w:rsidR="00A878C5" w:rsidRPr="00777249">
        <w:rPr>
          <w:rFonts w:ascii="FrankRuehl" w:eastAsia="Calibri" w:hAnsi="FrankRuehl" w:cs="FrankRuehl" w:hint="cs"/>
          <w:rtl/>
        </w:rPr>
        <w:t xml:space="preserve">. </w:t>
      </w:r>
      <w:r w:rsidR="005F4254" w:rsidRPr="00777249">
        <w:rPr>
          <w:rFonts w:ascii="FrankRuehl" w:eastAsia="Calibri" w:hAnsi="FrankRuehl" w:cs="FrankRuehl" w:hint="cs"/>
          <w:rtl/>
        </w:rPr>
        <w:t xml:space="preserve">חיוניותה יונקת מאותו המשבר: </w:t>
      </w:r>
      <w:r w:rsidR="00B31C68" w:rsidRPr="00777249">
        <w:rPr>
          <w:rFonts w:ascii="FrankRuehl" w:eastAsia="Calibri" w:hAnsi="FrankRuehl" w:cs="FrankRuehl" w:hint="cs"/>
          <w:rtl/>
        </w:rPr>
        <w:t xml:space="preserve">הפילוסופיה הראציונלית של </w:t>
      </w:r>
      <w:r w:rsidR="005F4254" w:rsidRPr="00777249">
        <w:rPr>
          <w:rFonts w:ascii="FrankRuehl" w:eastAsia="Calibri" w:hAnsi="FrankRuehl" w:cs="FrankRuehl" w:hint="cs"/>
          <w:rtl/>
        </w:rPr>
        <w:t xml:space="preserve">בני הערים הגדולות, כתב </w:t>
      </w:r>
      <w:r w:rsidR="00B31C68" w:rsidRPr="00777249">
        <w:rPr>
          <w:rFonts w:ascii="FrankRuehl" w:eastAsia="Calibri" w:hAnsi="FrankRuehl" w:cs="FrankRuehl" w:hint="cs"/>
          <w:rtl/>
        </w:rPr>
        <w:t xml:space="preserve">ההוגה מן הפריפריה, </w:t>
      </w:r>
      <w:r w:rsidR="005F4254" w:rsidRPr="00777249">
        <w:rPr>
          <w:rFonts w:ascii="FrankRuehl" w:eastAsia="Calibri" w:hAnsi="FrankRuehl" w:cs="FrankRuehl" w:hint="cs"/>
          <w:rtl/>
        </w:rPr>
        <w:t>בן נאפולי</w:t>
      </w:r>
      <w:r w:rsidR="00B31C68" w:rsidRPr="00777249">
        <w:rPr>
          <w:rFonts w:ascii="FrankRuehl" w:eastAsia="Calibri" w:hAnsi="FrankRuehl" w:cs="FrankRuehl" w:hint="cs"/>
          <w:rtl/>
        </w:rPr>
        <w:t>,</w:t>
      </w:r>
      <w:r w:rsidR="005F4254" w:rsidRPr="00777249">
        <w:rPr>
          <w:rFonts w:ascii="FrankRuehl" w:eastAsia="Calibri" w:hAnsi="FrankRuehl" w:cs="FrankRuehl" w:hint="cs"/>
          <w:rtl/>
        </w:rPr>
        <w:t xml:space="preserve"> </w:t>
      </w:r>
      <w:r w:rsidR="00B31C68" w:rsidRPr="00777249">
        <w:rPr>
          <w:rFonts w:ascii="FrankRuehl" w:eastAsia="Calibri" w:hAnsi="FrankRuehl" w:cs="FrankRuehl" w:hint="cs"/>
          <w:rtl/>
        </w:rPr>
        <w:t xml:space="preserve">היא </w:t>
      </w:r>
      <w:r w:rsidR="00365121" w:rsidRPr="00777249">
        <w:rPr>
          <w:rFonts w:ascii="FrankRuehl" w:eastAsia="Calibri" w:hAnsi="FrankRuehl" w:cs="FrankRuehl" w:hint="cs"/>
          <w:rtl/>
        </w:rPr>
        <w:t>אחיזת עיניים של קידמה</w:t>
      </w:r>
      <w:r w:rsidR="00365121">
        <w:rPr>
          <w:rFonts w:ascii="FrankRuehl" w:eastAsia="Calibri" w:hAnsi="FrankRuehl" w:cs="FrankRuehl" w:hint="cs"/>
          <w:rtl/>
        </w:rPr>
        <w:t>, למעשה משמעותה היא</w:t>
      </w:r>
      <w:r w:rsidR="00365121" w:rsidRPr="00777249">
        <w:rPr>
          <w:rFonts w:ascii="FrankRuehl" w:eastAsia="Calibri" w:hAnsi="FrankRuehl" w:cs="FrankRuehl" w:hint="cs"/>
          <w:rtl/>
        </w:rPr>
        <w:t xml:space="preserve"> </w:t>
      </w:r>
      <w:r w:rsidR="00A878C5" w:rsidRPr="00777249">
        <w:rPr>
          <w:rFonts w:ascii="FrankRuehl" w:eastAsia="Calibri" w:hAnsi="FrankRuehl" w:cs="FrankRuehl" w:hint="cs"/>
          <w:rtl/>
        </w:rPr>
        <w:t>התפוררות תרבותית</w:t>
      </w:r>
      <w:r w:rsidR="00365121">
        <w:rPr>
          <w:rFonts w:ascii="FrankRuehl" w:eastAsia="Calibri" w:hAnsi="FrankRuehl" w:cs="FrankRuehl" w:hint="cs"/>
          <w:rtl/>
        </w:rPr>
        <w:t>.</w:t>
      </w:r>
      <w:r w:rsidR="00A878C5" w:rsidRPr="00777249">
        <w:rPr>
          <w:rFonts w:ascii="FrankRuehl" w:eastAsia="Calibri" w:hAnsi="FrankRuehl" w:cs="FrankRuehl" w:hint="cs"/>
          <w:rtl/>
        </w:rPr>
        <w:t xml:space="preserve"> ייסוד התרבות האנושית, כמו גם המיתולוגיות כולן, טען ויקו, מונח ב</w:t>
      </w:r>
      <w:r w:rsidR="005376E3" w:rsidRPr="00777249">
        <w:rPr>
          <w:rFonts w:ascii="FrankRuehl" w:eastAsia="Calibri" w:hAnsi="FrankRuehl" w:cs="FrankRuehl" w:hint="cs"/>
          <w:rtl/>
        </w:rPr>
        <w:t>׳עידן האלים׳ הפראי</w:t>
      </w:r>
      <w:r w:rsidR="00A878C5" w:rsidRPr="00777249">
        <w:rPr>
          <w:rFonts w:ascii="FrankRuehl" w:eastAsia="Calibri" w:hAnsi="FrankRuehl" w:cs="FrankRuehl" w:hint="cs"/>
          <w:rtl/>
        </w:rPr>
        <w:t>.</w:t>
      </w:r>
      <w:r w:rsidR="005376E3" w:rsidRPr="00777249">
        <w:rPr>
          <w:rFonts w:ascii="FrankRuehl" w:eastAsia="Calibri" w:hAnsi="FrankRuehl" w:cs="FrankRuehl" w:hint="cs"/>
          <w:rtl/>
        </w:rPr>
        <w:t xml:space="preserve"> </w:t>
      </w:r>
      <w:r w:rsidR="00A878C5" w:rsidRPr="00777249">
        <w:rPr>
          <w:rFonts w:ascii="FrankRuehl" w:eastAsia="Calibri" w:hAnsi="FrankRuehl" w:cs="FrankRuehl" w:hint="cs"/>
          <w:rtl/>
        </w:rPr>
        <w:t xml:space="preserve">את העידן הזה </w:t>
      </w:r>
      <w:r w:rsidR="005376E3" w:rsidRPr="00777249">
        <w:rPr>
          <w:rFonts w:ascii="FrankRuehl" w:eastAsia="Calibri" w:hAnsi="FrankRuehl" w:cs="FrankRuehl" w:hint="cs"/>
          <w:rtl/>
        </w:rPr>
        <w:t xml:space="preserve">החליף ׳עידן הגיבורים׳ הממסדי, </w:t>
      </w:r>
      <w:r w:rsidR="00A878C5" w:rsidRPr="00777249">
        <w:rPr>
          <w:rFonts w:ascii="FrankRuehl" w:eastAsia="Calibri" w:hAnsi="FrankRuehl" w:cs="FrankRuehl" w:hint="cs"/>
          <w:rtl/>
        </w:rPr>
        <w:t xml:space="preserve">של </w:t>
      </w:r>
      <w:r w:rsidR="005376E3" w:rsidRPr="00777249">
        <w:rPr>
          <w:rFonts w:ascii="FrankRuehl" w:eastAsia="Calibri" w:hAnsi="FrankRuehl" w:cs="FrankRuehl" w:hint="cs"/>
          <w:rtl/>
        </w:rPr>
        <w:t>מייסדי הערים</w:t>
      </w:r>
      <w:r w:rsidR="00C37667" w:rsidRPr="00777249">
        <w:rPr>
          <w:rFonts w:ascii="FrankRuehl" w:eastAsia="Calibri" w:hAnsi="FrankRuehl" w:cs="FrankRuehl" w:hint="cs"/>
          <w:rtl/>
        </w:rPr>
        <w:t xml:space="preserve"> ו</w:t>
      </w:r>
      <w:r w:rsidR="005376E3" w:rsidRPr="00777249">
        <w:rPr>
          <w:rFonts w:ascii="FrankRuehl" w:eastAsia="Calibri" w:hAnsi="FrankRuehl" w:cs="FrankRuehl" w:hint="cs"/>
          <w:rtl/>
        </w:rPr>
        <w:t>החוקים</w:t>
      </w:r>
      <w:r w:rsidR="00A878C5" w:rsidRPr="00777249">
        <w:rPr>
          <w:rFonts w:ascii="FrankRuehl" w:eastAsia="Calibri" w:hAnsi="FrankRuehl" w:cs="FrankRuehl" w:hint="cs"/>
          <w:rtl/>
        </w:rPr>
        <w:t xml:space="preserve"> ו</w:t>
      </w:r>
      <w:r w:rsidR="00C37667" w:rsidRPr="00777249">
        <w:rPr>
          <w:rFonts w:ascii="FrankRuehl" w:eastAsia="Calibri" w:hAnsi="FrankRuehl" w:cs="FrankRuehl" w:hint="cs"/>
          <w:rtl/>
        </w:rPr>
        <w:t>הסיפר</w:t>
      </w:r>
      <w:r w:rsidR="00A878C5" w:rsidRPr="00777249">
        <w:rPr>
          <w:rFonts w:ascii="FrankRuehl" w:eastAsia="Calibri" w:hAnsi="FrankRuehl" w:cs="FrankRuehl" w:hint="cs"/>
          <w:rtl/>
        </w:rPr>
        <w:t xml:space="preserve"> המיתולוגי</w:t>
      </w:r>
      <w:r w:rsidR="00C37667" w:rsidRPr="00777249">
        <w:rPr>
          <w:rFonts w:ascii="FrankRuehl" w:eastAsia="Calibri" w:hAnsi="FrankRuehl" w:cs="FrankRuehl" w:hint="cs"/>
          <w:rtl/>
        </w:rPr>
        <w:t xml:space="preserve"> </w:t>
      </w:r>
      <w:r w:rsidR="00A878C5" w:rsidRPr="00777249">
        <w:rPr>
          <w:rFonts w:ascii="FrankRuehl" w:eastAsia="Calibri" w:hAnsi="FrankRuehl" w:cs="FrankRuehl" w:hint="cs"/>
          <w:rtl/>
        </w:rPr>
        <w:t>המ</w:t>
      </w:r>
      <w:r w:rsidR="00C37667" w:rsidRPr="00777249">
        <w:rPr>
          <w:rFonts w:ascii="FrankRuehl" w:eastAsia="Calibri" w:hAnsi="FrankRuehl" w:cs="FrankRuehl" w:hint="cs"/>
          <w:rtl/>
        </w:rPr>
        <w:t>נוסח היטב</w:t>
      </w:r>
      <w:r w:rsidR="005376E3" w:rsidRPr="00777249">
        <w:rPr>
          <w:rFonts w:ascii="FrankRuehl" w:eastAsia="Calibri" w:hAnsi="FrankRuehl" w:cs="FrankRuehl" w:hint="cs"/>
          <w:rtl/>
        </w:rPr>
        <w:t>. ועתה החליף אותם עידן שלישי</w:t>
      </w:r>
      <w:r w:rsidR="00C37667" w:rsidRPr="00777249">
        <w:rPr>
          <w:rFonts w:ascii="FrankRuehl" w:eastAsia="Calibri" w:hAnsi="FrankRuehl" w:cs="FrankRuehl" w:hint="cs"/>
          <w:rtl/>
        </w:rPr>
        <w:t xml:space="preserve"> </w:t>
      </w:r>
      <w:r w:rsidR="005376E3" w:rsidRPr="00777249">
        <w:rPr>
          <w:rFonts w:ascii="FrankRuehl" w:eastAsia="Calibri" w:hAnsi="FrankRuehl" w:cs="FrankRuehl" w:hint="cs"/>
          <w:rtl/>
        </w:rPr>
        <w:t>-  ׳עידן המילים׳ ההדורות</w:t>
      </w:r>
      <w:r w:rsidR="00A878C5" w:rsidRPr="00777249">
        <w:rPr>
          <w:rFonts w:ascii="FrankRuehl" w:eastAsia="Calibri" w:hAnsi="FrankRuehl" w:cs="FrankRuehl" w:hint="cs"/>
          <w:rtl/>
        </w:rPr>
        <w:t>. פילוסופיית</w:t>
      </w:r>
      <w:r w:rsidR="005376E3" w:rsidRPr="00777249">
        <w:rPr>
          <w:rFonts w:ascii="FrankRuehl" w:hAnsi="FrankRuehl" w:cs="FrankRuehl" w:hint="cs"/>
          <w:rtl/>
        </w:rPr>
        <w:t xml:space="preserve"> הנאורות, ככל שהיא מרבה להוציא מפיה שלל מילים </w:t>
      </w:r>
      <w:r w:rsidR="00A878C5" w:rsidRPr="00777249">
        <w:rPr>
          <w:rFonts w:ascii="FrankRuehl" w:hAnsi="FrankRuehl" w:cs="FrankRuehl" w:hint="cs"/>
          <w:rtl/>
        </w:rPr>
        <w:t>והפשטות</w:t>
      </w:r>
      <w:r w:rsidR="005376E3" w:rsidRPr="00777249">
        <w:rPr>
          <w:rFonts w:ascii="FrankRuehl" w:hAnsi="FrankRuehl" w:cs="FrankRuehl" w:hint="cs"/>
          <w:rtl/>
        </w:rPr>
        <w:t xml:space="preserve"> יוצרת הוויה ריקנית</w:t>
      </w:r>
      <w:r w:rsidR="00A878C5" w:rsidRPr="00777249">
        <w:rPr>
          <w:rFonts w:ascii="FrankRuehl" w:hAnsi="FrankRuehl" w:cs="FrankRuehl" w:hint="cs"/>
          <w:rtl/>
        </w:rPr>
        <w:t>,</w:t>
      </w:r>
      <w:r w:rsidR="005376E3" w:rsidRPr="00777249">
        <w:rPr>
          <w:rFonts w:ascii="FrankRuehl" w:hAnsi="FrankRuehl" w:cs="FrankRuehl" w:hint="cs"/>
          <w:rtl/>
        </w:rPr>
        <w:t xml:space="preserve"> חלולה</w:t>
      </w:r>
      <w:r w:rsidR="00A878C5" w:rsidRPr="00777249">
        <w:rPr>
          <w:rFonts w:ascii="FrankRuehl" w:hAnsi="FrankRuehl" w:cs="FrankRuehl" w:hint="cs"/>
          <w:rtl/>
        </w:rPr>
        <w:t xml:space="preserve"> ו</w:t>
      </w:r>
      <w:r w:rsidR="005376E3" w:rsidRPr="00777249">
        <w:rPr>
          <w:rFonts w:ascii="FrankRuehl" w:hAnsi="FrankRuehl" w:cs="FrankRuehl" w:hint="cs"/>
          <w:rtl/>
        </w:rPr>
        <w:t>נבערת. העידן הפילוסופי, ה׳ספקני׳ או ה׳אירוני׳ כפי שהוא מכנה אותו לעיתים, מתרחק מן החשיבה הממשית, המיתולוגית, שמתמידה ועודנה עומדת בבסיס התודעה האנושית - היום כמקדם. האדם הספקן, פרי העידן ה׳אנושי׳ הופך לבריה תועלתנית</w:t>
      </w:r>
      <w:r w:rsidR="00A878C5" w:rsidRPr="00777249">
        <w:rPr>
          <w:rFonts w:ascii="FrankRuehl" w:hAnsi="FrankRuehl" w:cs="FrankRuehl" w:hint="cs"/>
          <w:rtl/>
        </w:rPr>
        <w:t xml:space="preserve">. הוא </w:t>
      </w:r>
      <w:r w:rsidR="005376E3" w:rsidRPr="00777249">
        <w:rPr>
          <w:rFonts w:ascii="FrankRuehl" w:hAnsi="FrankRuehl" w:cs="FrankRuehl" w:hint="cs"/>
          <w:rtl/>
        </w:rPr>
        <w:t>מקליש ומחריב במו ידיו את יסודות תרבותו, שתשוב לבסוף, מתוך הכרח היסטורי</w:t>
      </w:r>
      <w:r w:rsidR="004B2BA1" w:rsidRPr="00777249">
        <w:rPr>
          <w:rFonts w:ascii="FrankRuehl" w:hAnsi="FrankRuehl" w:cs="FrankRuehl" w:hint="cs"/>
          <w:rtl/>
        </w:rPr>
        <w:t xml:space="preserve"> עמוק</w:t>
      </w:r>
      <w:r w:rsidR="005376E3" w:rsidRPr="00777249">
        <w:rPr>
          <w:rFonts w:ascii="FrankRuehl" w:hAnsi="FrankRuehl" w:cs="FrankRuehl" w:hint="cs"/>
          <w:rtl/>
        </w:rPr>
        <w:t>, אל עידן מית</w:t>
      </w:r>
      <w:r w:rsidR="00C37667" w:rsidRPr="00777249">
        <w:rPr>
          <w:rFonts w:ascii="FrankRuehl" w:hAnsi="FrankRuehl" w:cs="FrankRuehl" w:hint="cs"/>
          <w:rtl/>
        </w:rPr>
        <w:t>ולוגי</w:t>
      </w:r>
      <w:r w:rsidR="005376E3" w:rsidRPr="00777249">
        <w:rPr>
          <w:rFonts w:ascii="FrankRuehl" w:hAnsi="FrankRuehl" w:cs="FrankRuehl" w:hint="cs"/>
          <w:rtl/>
        </w:rPr>
        <w:t xml:space="preserve"> חדש, אלים ופראי</w:t>
      </w:r>
      <w:r w:rsidR="00EA2372">
        <w:rPr>
          <w:rFonts w:ascii="FrankRuehl" w:hAnsi="FrankRuehl" w:cs="FrankRuehl" w:hint="cs"/>
          <w:rtl/>
        </w:rPr>
        <w:t xml:space="preserve"> (</w:t>
      </w:r>
      <w:r w:rsidR="00EA2372" w:rsidRPr="00C01CAD">
        <w:rPr>
          <w:rFonts w:ascii="FrankRuehl" w:eastAsia="Calibri" w:hAnsi="FrankRuehl" w:cs="FrankRuehl"/>
        </w:rPr>
        <w:t>Mazzotta</w:t>
      </w:r>
      <w:r w:rsidR="00EA2372">
        <w:rPr>
          <w:rFonts w:ascii="FrankRuehl" w:eastAsia="Calibri" w:hAnsi="FrankRuehl" w:cs="FrankRuehl" w:hint="cs"/>
          <w:rtl/>
        </w:rPr>
        <w:t xml:space="preserve"> 2014,</w:t>
      </w:r>
      <w:r w:rsidR="00967AC4">
        <w:rPr>
          <w:rFonts w:ascii="FrankRuehl" w:eastAsia="Calibri" w:hAnsi="FrankRuehl" w:cs="FrankRuehl" w:hint="cs"/>
          <w:rtl/>
        </w:rPr>
        <w:t xml:space="preserve"> וראה ברלין 1980, ברלין 2013,</w:t>
      </w:r>
      <w:r w:rsidR="00EA2372">
        <w:rPr>
          <w:rFonts w:ascii="FrankRuehl" w:eastAsia="Calibri" w:hAnsi="FrankRuehl" w:cs="FrankRuehl" w:hint="cs"/>
          <w:rtl/>
        </w:rPr>
        <w:t xml:space="preserve"> </w:t>
      </w:r>
      <w:r w:rsidR="00EA2372" w:rsidRPr="00EA2372">
        <w:rPr>
          <w:rFonts w:ascii="FrankRuehl" w:eastAsia="Calibri" w:hAnsi="FrankRuehl" w:cs="FrankRuehl"/>
        </w:rPr>
        <w:t>Mali</w:t>
      </w:r>
      <w:r w:rsidR="00EA2372">
        <w:rPr>
          <w:rFonts w:ascii="FrankRuehl" w:eastAsia="Calibri" w:hAnsi="FrankRuehl" w:cs="FrankRuehl" w:hint="cs"/>
          <w:rtl/>
        </w:rPr>
        <w:t xml:space="preserve"> 2012)</w:t>
      </w:r>
      <w:r w:rsidR="00967AC4">
        <w:rPr>
          <w:rFonts w:ascii="FrankRuehl" w:eastAsia="Calibri" w:hAnsi="FrankRuehl" w:cs="FrankRuehl" w:hint="cs"/>
          <w:rtl/>
        </w:rPr>
        <w:t>.</w:t>
      </w:r>
    </w:p>
    <w:p w14:paraId="0F492473" w14:textId="040815C4" w:rsidR="00A878C5" w:rsidRPr="00777249" w:rsidRDefault="00A878C5" w:rsidP="00FD092A">
      <w:pPr>
        <w:bidi/>
        <w:spacing w:line="276" w:lineRule="auto"/>
        <w:rPr>
          <w:rFonts w:ascii="FrankRuehl" w:hAnsi="FrankRuehl" w:cs="FrankRuehl"/>
          <w:rtl/>
        </w:rPr>
      </w:pPr>
    </w:p>
    <w:p w14:paraId="4537A657" w14:textId="3C256077" w:rsidR="00A878C5" w:rsidRPr="00777249" w:rsidRDefault="00A878C5" w:rsidP="00FD092A">
      <w:pPr>
        <w:bidi/>
        <w:spacing w:line="276" w:lineRule="auto"/>
        <w:rPr>
          <w:rFonts w:ascii="FrankRuehl" w:hAnsi="FrankRuehl" w:cs="FrankRuehl"/>
          <w:rtl/>
        </w:rPr>
      </w:pPr>
      <w:r w:rsidRPr="00777249">
        <w:rPr>
          <w:rFonts w:ascii="FrankRuehl" w:hAnsi="FrankRuehl" w:cs="FrankRuehl" w:hint="cs"/>
          <w:rtl/>
        </w:rPr>
        <w:t>[</w:t>
      </w:r>
      <w:r w:rsidR="00F94016">
        <w:rPr>
          <w:rFonts w:ascii="FrankRuehl" w:hAnsi="FrankRuehl" w:cs="FrankRuehl" w:hint="cs"/>
          <w:rtl/>
        </w:rPr>
        <w:t xml:space="preserve">ז] </w:t>
      </w:r>
      <w:r w:rsidR="00A44141">
        <w:rPr>
          <w:rFonts w:ascii="FrankRuehl" w:hAnsi="FrankRuehl" w:cs="FrankRuehl" w:hint="cs"/>
          <w:rtl/>
        </w:rPr>
        <w:t>סיכום : שחר האלים</w:t>
      </w:r>
    </w:p>
    <w:p w14:paraId="6A322B37" w14:textId="77777777" w:rsidR="00A878C5" w:rsidRPr="00777249" w:rsidRDefault="00A878C5" w:rsidP="00FD092A">
      <w:pPr>
        <w:bidi/>
        <w:spacing w:line="276" w:lineRule="auto"/>
        <w:rPr>
          <w:rFonts w:ascii="FrankRuehl" w:hAnsi="FrankRuehl" w:cs="FrankRuehl"/>
          <w:rtl/>
        </w:rPr>
      </w:pPr>
    </w:p>
    <w:p w14:paraId="059F068A" w14:textId="0C01C78B" w:rsidR="003537C3" w:rsidRDefault="00AA774A" w:rsidP="003537C3">
      <w:pPr>
        <w:bidi/>
        <w:spacing w:line="276" w:lineRule="auto"/>
        <w:rPr>
          <w:rFonts w:eastAsia="Calibri" w:cs="FrankRuehl"/>
          <w:color w:val="000000" w:themeColor="text1"/>
          <w:rtl/>
        </w:rPr>
      </w:pPr>
      <w:r>
        <w:rPr>
          <w:rFonts w:ascii="FrankRuehl" w:hAnsi="FrankRuehl" w:cs="FrankRuehl" w:hint="cs"/>
          <w:rtl/>
        </w:rPr>
        <w:t xml:space="preserve">המעבדה האינטנסיבית והדחוסה של </w:t>
      </w:r>
      <w:r w:rsidR="00370D34">
        <w:rPr>
          <w:rFonts w:ascii="FrankRuehl" w:hAnsi="FrankRuehl" w:cs="FrankRuehl" w:hint="cs"/>
          <w:rtl/>
        </w:rPr>
        <w:t>ה</w:t>
      </w:r>
      <w:r w:rsidR="00D43F80">
        <w:rPr>
          <w:rFonts w:ascii="FrankRuehl" w:hAnsi="FrankRuehl" w:cs="FrankRuehl" w:hint="cs"/>
          <w:rtl/>
        </w:rPr>
        <w:t>היסטוריה היהודית ב</w:t>
      </w:r>
      <w:r w:rsidR="00370D34">
        <w:rPr>
          <w:rFonts w:ascii="FrankRuehl" w:hAnsi="FrankRuehl" w:cs="FrankRuehl" w:hint="cs"/>
          <w:rtl/>
        </w:rPr>
        <w:t>מאה השמונה עשרה</w:t>
      </w:r>
      <w:r>
        <w:rPr>
          <w:rFonts w:ascii="FrankRuehl" w:hAnsi="FrankRuehl" w:cs="FrankRuehl" w:hint="cs"/>
          <w:rtl/>
        </w:rPr>
        <w:t xml:space="preserve"> העלתה על הבמה שפע של ייצוגים מיתולוגיים.</w:t>
      </w:r>
      <w:r w:rsidR="00370D34">
        <w:rPr>
          <w:rFonts w:ascii="FrankRuehl" w:hAnsi="FrankRuehl" w:cs="FrankRuehl" w:hint="cs"/>
          <w:rtl/>
        </w:rPr>
        <w:t xml:space="preserve"> </w:t>
      </w:r>
      <w:r w:rsidR="00D43F80">
        <w:rPr>
          <w:rFonts w:ascii="FrankRuehl" w:hAnsi="FrankRuehl" w:cs="FrankRuehl" w:hint="cs"/>
          <w:rtl/>
        </w:rPr>
        <w:t xml:space="preserve">אמזונות </w:t>
      </w:r>
      <w:r w:rsidR="00923FDB">
        <w:rPr>
          <w:rFonts w:ascii="FrankRuehl" w:hAnsi="FrankRuehl" w:cs="FrankRuehl" w:hint="cs"/>
          <w:rtl/>
        </w:rPr>
        <w:t xml:space="preserve">וקיקלופים, </w:t>
      </w:r>
      <w:r w:rsidR="005F0E9B">
        <w:rPr>
          <w:rFonts w:ascii="FrankRuehl" w:hAnsi="FrankRuehl" w:cs="FrankRuehl" w:hint="cs"/>
          <w:rtl/>
        </w:rPr>
        <w:t>נשים יפות להפליא וגיבורים כבירי כח עמדו במוקד</w:t>
      </w:r>
      <w:r w:rsidR="00A70D05">
        <w:rPr>
          <w:rFonts w:ascii="FrankRuehl" w:hAnsi="FrankRuehl" w:cs="FrankRuehl" w:hint="cs"/>
          <w:rtl/>
        </w:rPr>
        <w:t>ה של יצירה</w:t>
      </w:r>
      <w:r w:rsidR="005F0E9B">
        <w:rPr>
          <w:rFonts w:ascii="FrankRuehl" w:hAnsi="FrankRuehl" w:cs="FrankRuehl" w:hint="cs"/>
          <w:rtl/>
        </w:rPr>
        <w:t xml:space="preserve"> </w:t>
      </w:r>
      <w:r w:rsidR="00712B57">
        <w:rPr>
          <w:rFonts w:ascii="FrankRuehl" w:hAnsi="FrankRuehl" w:cs="FrankRuehl" w:hint="cs"/>
          <w:rtl/>
        </w:rPr>
        <w:t>תלמודי</w:t>
      </w:r>
      <w:r w:rsidR="00A70D05">
        <w:rPr>
          <w:rFonts w:ascii="FrankRuehl" w:hAnsi="FrankRuehl" w:cs="FrankRuehl" w:hint="cs"/>
          <w:rtl/>
        </w:rPr>
        <w:t>ת</w:t>
      </w:r>
      <w:r w:rsidR="00712B57">
        <w:rPr>
          <w:rFonts w:ascii="FrankRuehl" w:hAnsi="FrankRuehl" w:cs="FrankRuehl" w:hint="cs"/>
          <w:rtl/>
        </w:rPr>
        <w:t>-</w:t>
      </w:r>
      <w:r w:rsidR="005F0E9B">
        <w:rPr>
          <w:rFonts w:ascii="FrankRuehl" w:hAnsi="FrankRuehl" w:cs="FrankRuehl" w:hint="cs"/>
          <w:rtl/>
        </w:rPr>
        <w:t>מסורתי</w:t>
      </w:r>
      <w:r w:rsidR="00A70D05">
        <w:rPr>
          <w:rFonts w:ascii="FrankRuehl" w:hAnsi="FrankRuehl" w:cs="FrankRuehl" w:hint="cs"/>
          <w:rtl/>
        </w:rPr>
        <w:t>ת</w:t>
      </w:r>
      <w:r w:rsidR="005F0E9B">
        <w:rPr>
          <w:rFonts w:ascii="FrankRuehl" w:hAnsi="FrankRuehl" w:cs="FrankRuehl" w:hint="cs"/>
          <w:rtl/>
        </w:rPr>
        <w:t xml:space="preserve"> (כמו במקרה של הלפרין) הרטי</w:t>
      </w:r>
      <w:r w:rsidR="00A70D05">
        <w:rPr>
          <w:rFonts w:ascii="FrankRuehl" w:hAnsi="FrankRuehl" w:cs="FrankRuehl" w:hint="cs"/>
          <w:rtl/>
        </w:rPr>
        <w:t>ת</w:t>
      </w:r>
      <w:r w:rsidR="005F0E9B">
        <w:rPr>
          <w:rFonts w:ascii="FrankRuehl" w:hAnsi="FrankRuehl" w:cs="FrankRuehl" w:hint="cs"/>
          <w:rtl/>
        </w:rPr>
        <w:t xml:space="preserve"> (כמו במקרה של פרנק) </w:t>
      </w:r>
      <w:r w:rsidR="00712B57">
        <w:rPr>
          <w:rFonts w:ascii="FrankRuehl" w:hAnsi="FrankRuehl" w:cs="FrankRuehl" w:hint="cs"/>
          <w:rtl/>
        </w:rPr>
        <w:t>וספיריטואלי</w:t>
      </w:r>
      <w:r w:rsidR="00A70D05">
        <w:rPr>
          <w:rFonts w:ascii="FrankRuehl" w:hAnsi="FrankRuehl" w:cs="FrankRuehl" w:hint="cs"/>
          <w:rtl/>
        </w:rPr>
        <w:t>ת</w:t>
      </w:r>
      <w:r w:rsidR="00630E7C">
        <w:rPr>
          <w:rFonts w:ascii="FrankRuehl" w:hAnsi="FrankRuehl" w:cs="FrankRuehl" w:hint="cs"/>
          <w:rtl/>
        </w:rPr>
        <w:t>-אלגורית</w:t>
      </w:r>
      <w:r w:rsidR="005F0E9B">
        <w:rPr>
          <w:rFonts w:ascii="FrankRuehl" w:hAnsi="FrankRuehl" w:cs="FrankRuehl" w:hint="cs"/>
          <w:rtl/>
        </w:rPr>
        <w:t xml:space="preserve"> (כמו במקרה של נחמן מברסלב). </w:t>
      </w:r>
      <w:r w:rsidR="00A07CF4">
        <w:rPr>
          <w:rFonts w:ascii="FrankRuehl" w:hAnsi="FrankRuehl" w:cs="FrankRuehl" w:hint="cs"/>
          <w:rtl/>
        </w:rPr>
        <w:t>לעיתים</w:t>
      </w:r>
      <w:r w:rsidR="00A70D05">
        <w:rPr>
          <w:rFonts w:ascii="FrankRuehl" w:hAnsi="FrankRuehl" w:cs="FrankRuehl" w:hint="cs"/>
          <w:rtl/>
        </w:rPr>
        <w:t xml:space="preserve"> היתה זו תרבות העיר האירופית שמכוחה צעדו בכחוס פן וסטירים ב</w:t>
      </w:r>
      <w:r w:rsidR="00D72DC1">
        <w:rPr>
          <w:rFonts w:ascii="FrankRuehl" w:hAnsi="FrankRuehl" w:cs="FrankRuehl" w:hint="cs"/>
          <w:rtl/>
        </w:rPr>
        <w:t>רחוב העיר בימי מועד</w:t>
      </w:r>
      <w:r w:rsidR="00A07CF4">
        <w:rPr>
          <w:rFonts w:ascii="FrankRuehl" w:hAnsi="FrankRuehl" w:cs="FrankRuehl" w:hint="cs"/>
          <w:rtl/>
        </w:rPr>
        <w:t xml:space="preserve">. </w:t>
      </w:r>
      <w:r w:rsidR="00D72DC1">
        <w:rPr>
          <w:rFonts w:ascii="FrankRuehl" w:hAnsi="FrankRuehl" w:cs="FrankRuehl" w:hint="cs"/>
          <w:rtl/>
        </w:rPr>
        <w:t>ל</w:t>
      </w:r>
      <w:r w:rsidR="00A07CF4">
        <w:rPr>
          <w:rFonts w:ascii="FrankRuehl" w:hAnsi="FrankRuehl" w:cs="FrankRuehl" w:hint="cs"/>
          <w:rtl/>
        </w:rPr>
        <w:t>עיתים</w:t>
      </w:r>
      <w:r w:rsidR="00D72DC1">
        <w:rPr>
          <w:rFonts w:ascii="FrankRuehl" w:hAnsi="FrankRuehl" w:cs="FrankRuehl" w:hint="cs"/>
          <w:rtl/>
        </w:rPr>
        <w:t xml:space="preserve"> היתה זו </w:t>
      </w:r>
      <w:r w:rsidR="00B65A54">
        <w:rPr>
          <w:rFonts w:ascii="FrankRuehl" w:hAnsi="FrankRuehl" w:cs="FrankRuehl" w:hint="cs"/>
          <w:rtl/>
        </w:rPr>
        <w:t>תרבות עממית</w:t>
      </w:r>
      <w:r w:rsidR="00630E7C">
        <w:rPr>
          <w:rFonts w:ascii="FrankRuehl" w:hAnsi="FrankRuehl" w:cs="FrankRuehl" w:hint="cs"/>
          <w:rtl/>
        </w:rPr>
        <w:t xml:space="preserve"> </w:t>
      </w:r>
      <w:r w:rsidR="00630E7C">
        <w:rPr>
          <w:rFonts w:ascii="FrankRuehl" w:hAnsi="FrankRuehl" w:cs="FrankRuehl"/>
          <w:rtl/>
        </w:rPr>
        <w:t>–</w:t>
      </w:r>
      <w:r w:rsidR="00B65A54">
        <w:rPr>
          <w:rFonts w:ascii="FrankRuehl" w:hAnsi="FrankRuehl" w:cs="FrankRuehl" w:hint="cs"/>
          <w:rtl/>
        </w:rPr>
        <w:t xml:space="preserve"> </w:t>
      </w:r>
      <w:r w:rsidR="00630E7C">
        <w:rPr>
          <w:rFonts w:ascii="FrankRuehl" w:hAnsi="FrankRuehl" w:cs="FrankRuehl" w:hint="cs"/>
          <w:rtl/>
        </w:rPr>
        <w:t>מעודנת פחות,</w:t>
      </w:r>
      <w:r w:rsidR="00B65A54">
        <w:rPr>
          <w:rFonts w:ascii="FrankRuehl" w:hAnsi="FrankRuehl" w:cs="FrankRuehl" w:hint="cs"/>
          <w:rtl/>
        </w:rPr>
        <w:t xml:space="preserve"> </w:t>
      </w:r>
      <w:r w:rsidR="001276C9">
        <w:rPr>
          <w:rFonts w:ascii="FrankRuehl" w:hAnsi="FrankRuehl" w:cs="FrankRuehl" w:hint="cs"/>
          <w:rtl/>
        </w:rPr>
        <w:t>אך מתוחכמת הרבה יותר ביומרותיה</w:t>
      </w:r>
      <w:r w:rsidR="00B65A54">
        <w:rPr>
          <w:rFonts w:ascii="FrankRuehl" w:hAnsi="FrankRuehl" w:cs="FrankRuehl" w:hint="cs"/>
          <w:rtl/>
        </w:rPr>
        <w:t xml:space="preserve"> (כמו אצל נחמן מברסלב). לעיתים קרובות עוד יותר היתה זו </w:t>
      </w:r>
      <w:r w:rsidR="00D72DC1">
        <w:rPr>
          <w:rFonts w:ascii="FrankRuehl" w:hAnsi="FrankRuehl" w:cs="FrankRuehl" w:hint="cs"/>
          <w:rtl/>
        </w:rPr>
        <w:t xml:space="preserve">מורשת ספרותית </w:t>
      </w:r>
      <w:r w:rsidR="00B65A54">
        <w:rPr>
          <w:rFonts w:ascii="FrankRuehl" w:hAnsi="FrankRuehl" w:cs="FrankRuehl"/>
          <w:rtl/>
        </w:rPr>
        <w:t>–</w:t>
      </w:r>
      <w:r w:rsidR="00630E7C">
        <w:rPr>
          <w:rFonts w:ascii="FrankRuehl" w:hAnsi="FrankRuehl" w:cs="FrankRuehl" w:hint="cs"/>
          <w:rtl/>
        </w:rPr>
        <w:t xml:space="preserve">מורשת </w:t>
      </w:r>
      <w:r w:rsidR="00D72DC1">
        <w:rPr>
          <w:rFonts w:ascii="FrankRuehl" w:hAnsi="FrankRuehl" w:cs="FrankRuehl" w:hint="cs"/>
          <w:rtl/>
        </w:rPr>
        <w:t>הכתיבה ההומניסטית בת המאה השש עשרה</w:t>
      </w:r>
      <w:r w:rsidR="00B65A54">
        <w:rPr>
          <w:rFonts w:ascii="FrankRuehl" w:hAnsi="FrankRuehl" w:cs="FrankRuehl" w:hint="cs"/>
          <w:rtl/>
        </w:rPr>
        <w:t xml:space="preserve">, שהשפעותיה ניכרו הן אצל </w:t>
      </w:r>
      <w:r w:rsidR="00D72DC1">
        <w:rPr>
          <w:rFonts w:ascii="FrankRuehl" w:hAnsi="FrankRuehl" w:cs="FrankRuehl" w:hint="cs"/>
          <w:rtl/>
        </w:rPr>
        <w:t xml:space="preserve"> אייבשיץ ו</w:t>
      </w:r>
      <w:r w:rsidR="00B65A54">
        <w:rPr>
          <w:rFonts w:ascii="FrankRuehl" w:hAnsi="FrankRuehl" w:cs="FrankRuehl" w:hint="cs"/>
          <w:rtl/>
        </w:rPr>
        <w:t>הן אצל</w:t>
      </w:r>
      <w:r w:rsidR="00D72DC1">
        <w:rPr>
          <w:rFonts w:ascii="FrankRuehl" w:hAnsi="FrankRuehl" w:cs="FrankRuehl" w:hint="cs"/>
          <w:rtl/>
        </w:rPr>
        <w:t xml:space="preserve"> הלפרין</w:t>
      </w:r>
      <w:r w:rsidR="00A70D05">
        <w:rPr>
          <w:rFonts w:ascii="FrankRuehl" w:hAnsi="FrankRuehl" w:cs="FrankRuehl" w:hint="cs"/>
          <w:rtl/>
        </w:rPr>
        <w:t>.</w:t>
      </w:r>
      <w:r w:rsidR="00B65A54">
        <w:rPr>
          <w:rFonts w:ascii="FrankRuehl" w:hAnsi="FrankRuehl" w:cs="FrankRuehl" w:hint="cs"/>
          <w:rtl/>
        </w:rPr>
        <w:t xml:space="preserve"> ג</w:t>
      </w:r>
      <w:r w:rsidR="0080710E">
        <w:rPr>
          <w:rFonts w:ascii="FrankRuehl" w:hAnsi="FrankRuehl" w:cs="FrankRuehl" w:hint="cs"/>
          <w:rtl/>
        </w:rPr>
        <w:t>ם נתיבים מדעיים בגוון אסטרלי ואלכימי</w:t>
      </w:r>
      <w:r w:rsidR="00B65A54">
        <w:rPr>
          <w:rFonts w:ascii="FrankRuehl" w:hAnsi="FrankRuehl" w:cs="FrankRuehl" w:hint="cs"/>
          <w:rtl/>
        </w:rPr>
        <w:t xml:space="preserve"> </w:t>
      </w:r>
      <w:r w:rsidR="0080710E">
        <w:rPr>
          <w:rFonts w:ascii="FrankRuehl" w:hAnsi="FrankRuehl" w:cs="FrankRuehl" w:hint="cs"/>
          <w:rtl/>
        </w:rPr>
        <w:t xml:space="preserve">סייעו לפתח שימוש מתוחכם במוטיבים כאלה (כמו אצל אייבשיץ האב והבן, וכמו אצל יעקב פרנק). </w:t>
      </w:r>
      <w:r w:rsidR="000026DD">
        <w:rPr>
          <w:rFonts w:ascii="FrankRuehl" w:hAnsi="FrankRuehl" w:cs="FrankRuehl" w:hint="cs"/>
          <w:rtl/>
        </w:rPr>
        <w:t xml:space="preserve">כל אחד מן המופעים הללו עוד דורש מחקר מפורט. אך לנוכח כל השפע הזה - </w:t>
      </w:r>
      <w:r w:rsidR="004C5184">
        <w:rPr>
          <w:rFonts w:ascii="FrankRuehl" w:hAnsi="FrankRuehl" w:cs="FrankRuehl" w:hint="cs"/>
          <w:rtl/>
        </w:rPr>
        <w:t xml:space="preserve">מדוע </w:t>
      </w:r>
      <w:r w:rsidR="000026DD">
        <w:rPr>
          <w:rFonts w:ascii="FrankRuehl" w:hAnsi="FrankRuehl" w:cs="FrankRuehl" w:hint="cs"/>
          <w:rtl/>
        </w:rPr>
        <w:t xml:space="preserve">עמד </w:t>
      </w:r>
      <w:r w:rsidR="004C5184">
        <w:rPr>
          <w:rFonts w:ascii="FrankRuehl" w:hAnsi="FrankRuehl" w:cs="FrankRuehl" w:hint="cs"/>
          <w:rtl/>
        </w:rPr>
        <w:t xml:space="preserve">שאול </w:t>
      </w:r>
      <w:r w:rsidR="004C5184" w:rsidRPr="00777249">
        <w:rPr>
          <w:rFonts w:ascii="FrankRuehl" w:hAnsi="FrankRuehl" w:cs="FrankRuehl" w:hint="cs"/>
          <w:rtl/>
        </w:rPr>
        <w:t>טְשֶׁרְנִיחוֹבְסְקִי</w:t>
      </w:r>
      <w:r w:rsidR="004C5184">
        <w:rPr>
          <w:rFonts w:ascii="FrankRuehl" w:hAnsi="FrankRuehl" w:cs="FrankRuehl" w:hint="cs"/>
          <w:rtl/>
        </w:rPr>
        <w:t xml:space="preserve"> בן העשרים וארבע</w:t>
      </w:r>
      <w:r w:rsidR="000026DD">
        <w:rPr>
          <w:rFonts w:ascii="FrankRuehl" w:hAnsi="FrankRuehl" w:cs="FrankRuehl" w:hint="cs"/>
          <w:rtl/>
        </w:rPr>
        <w:t>, אותו פגשנו בפתיחת המאמר, והצהיר</w:t>
      </w:r>
      <w:r w:rsidR="004C5184">
        <w:rPr>
          <w:rFonts w:ascii="FrankRuehl" w:hAnsi="FrankRuehl" w:cs="FrankRuehl" w:hint="cs"/>
          <w:rtl/>
        </w:rPr>
        <w:t xml:space="preserve"> על ה</w:t>
      </w:r>
      <w:r w:rsidR="00370D34">
        <w:rPr>
          <w:rFonts w:ascii="FrankRuehl" w:hAnsi="FrankRuehl" w:cs="FrankRuehl" w:hint="cs"/>
          <w:rtl/>
        </w:rPr>
        <w:t xml:space="preserve">נתיב המיתולוגי כנתיב נשכח? </w:t>
      </w:r>
      <w:r w:rsidR="00995C15">
        <w:rPr>
          <w:rFonts w:ascii="FrankRuehl" w:hAnsi="FrankRuehl" w:cs="FrankRuehl" w:hint="cs"/>
          <w:rtl/>
        </w:rPr>
        <w:t>חלק מ</w:t>
      </w:r>
      <w:r w:rsidR="00941DC1">
        <w:rPr>
          <w:rFonts w:ascii="FrankRuehl" w:hAnsi="FrankRuehl" w:cs="FrankRuehl" w:hint="cs"/>
          <w:rtl/>
        </w:rPr>
        <w:t>פתרון ה</w:t>
      </w:r>
      <w:r w:rsidR="00630E7C">
        <w:rPr>
          <w:rFonts w:ascii="FrankRuehl" w:hAnsi="FrankRuehl" w:cs="FrankRuehl" w:hint="cs"/>
          <w:rtl/>
        </w:rPr>
        <w:t>שאלה</w:t>
      </w:r>
      <w:r w:rsidR="00941DC1">
        <w:rPr>
          <w:rFonts w:ascii="FrankRuehl" w:hAnsi="FrankRuehl" w:cs="FrankRuehl" w:hint="cs"/>
          <w:rtl/>
        </w:rPr>
        <w:t xml:space="preserve"> מונח בהתפתחות נוספת בתרבויות היהודים </w:t>
      </w:r>
      <w:r w:rsidR="007C0C0F">
        <w:rPr>
          <w:rFonts w:ascii="FrankRuehl" w:hAnsi="FrankRuehl" w:cs="FrankRuehl" w:hint="cs"/>
          <w:rtl/>
        </w:rPr>
        <w:t>שגם היא שייכת ל</w:t>
      </w:r>
      <w:r w:rsidR="00324D43">
        <w:rPr>
          <w:rFonts w:ascii="FrankRuehl" w:hAnsi="FrankRuehl" w:cs="FrankRuehl" w:hint="cs"/>
          <w:rtl/>
        </w:rPr>
        <w:t>שלהי ה</w:t>
      </w:r>
      <w:r w:rsidR="00941DC1">
        <w:rPr>
          <w:rFonts w:ascii="FrankRuehl" w:hAnsi="FrankRuehl" w:cs="FrankRuehl" w:hint="cs"/>
          <w:rtl/>
        </w:rPr>
        <w:t xml:space="preserve">מאה השמונה עשרה. </w:t>
      </w:r>
      <w:r w:rsidR="00630E7C">
        <w:rPr>
          <w:rFonts w:ascii="FrankRuehl" w:hAnsi="FrankRuehl" w:cs="FrankRuehl" w:hint="cs"/>
          <w:rtl/>
        </w:rPr>
        <w:t xml:space="preserve">תנועת </w:t>
      </w:r>
      <w:r w:rsidR="00317952">
        <w:rPr>
          <w:rFonts w:ascii="FrankRuehl" w:hAnsi="FrankRuehl" w:cs="FrankRuehl" w:hint="cs"/>
          <w:rtl/>
        </w:rPr>
        <w:t>ה</w:t>
      </w:r>
      <w:r w:rsidR="00630E7C">
        <w:rPr>
          <w:rFonts w:ascii="FrankRuehl" w:hAnsi="FrankRuehl" w:cs="FrankRuehl" w:hint="cs"/>
          <w:rtl/>
        </w:rPr>
        <w:t>״</w:t>
      </w:r>
      <w:r w:rsidR="00317952">
        <w:rPr>
          <w:rFonts w:ascii="FrankRuehl" w:hAnsi="FrankRuehl" w:cs="FrankRuehl" w:hint="cs"/>
          <w:rtl/>
        </w:rPr>
        <w:t>השכלה</w:t>
      </w:r>
      <w:r w:rsidR="00630E7C">
        <w:rPr>
          <w:rFonts w:ascii="FrankRuehl" w:hAnsi="FrankRuehl" w:cs="FrankRuehl" w:hint="cs"/>
          <w:rtl/>
        </w:rPr>
        <w:t>״</w:t>
      </w:r>
      <w:r w:rsidR="00317952">
        <w:rPr>
          <w:rFonts w:ascii="FrankRuehl" w:hAnsi="FrankRuehl" w:cs="FrankRuehl" w:hint="cs"/>
          <w:rtl/>
        </w:rPr>
        <w:t xml:space="preserve"> היהודית</w:t>
      </w:r>
      <w:r w:rsidR="008B1766">
        <w:rPr>
          <w:rFonts w:ascii="FrankRuehl" w:hAnsi="FrankRuehl" w:cs="FrankRuehl" w:hint="cs"/>
          <w:rtl/>
        </w:rPr>
        <w:t xml:space="preserve"> היתה שלוחה</w:t>
      </w:r>
      <w:r w:rsidR="00630E7C">
        <w:rPr>
          <w:rFonts w:ascii="FrankRuehl" w:hAnsi="FrankRuehl" w:cs="FrankRuehl" w:hint="cs"/>
          <w:rtl/>
        </w:rPr>
        <w:t xml:space="preserve"> </w:t>
      </w:r>
      <w:r w:rsidR="000026DD">
        <w:rPr>
          <w:rFonts w:ascii="FrankRuehl" w:hAnsi="FrankRuehl" w:cs="FrankRuehl" w:hint="cs"/>
          <w:rtl/>
        </w:rPr>
        <w:t>פנים-</w:t>
      </w:r>
      <w:r w:rsidR="00630E7C">
        <w:rPr>
          <w:rFonts w:ascii="FrankRuehl" w:hAnsi="FrankRuehl" w:cs="FrankRuehl" w:hint="cs"/>
          <w:rtl/>
        </w:rPr>
        <w:t>יהודית של הנאורות האירופית,</w:t>
      </w:r>
      <w:r w:rsidR="00317952">
        <w:rPr>
          <w:rFonts w:ascii="FrankRuehl" w:hAnsi="FrankRuehl" w:cs="FrankRuehl" w:hint="cs"/>
          <w:rtl/>
        </w:rPr>
        <w:t xml:space="preserve"> שנוצרה בנסיכויות גרמניה בעשורים האחרונים של </w:t>
      </w:r>
      <w:r w:rsidR="007C0C0F">
        <w:rPr>
          <w:rFonts w:ascii="FrankRuehl" w:hAnsi="FrankRuehl" w:cs="FrankRuehl" w:hint="cs"/>
          <w:rtl/>
        </w:rPr>
        <w:t>אותה המאה</w:t>
      </w:r>
      <w:r w:rsidR="00630E7C">
        <w:rPr>
          <w:rFonts w:ascii="FrankRuehl" w:hAnsi="FrankRuehl" w:cs="FrankRuehl" w:hint="cs"/>
          <w:rtl/>
        </w:rPr>
        <w:t>. ה״השכלה״</w:t>
      </w:r>
      <w:r w:rsidR="007C0C0F">
        <w:rPr>
          <w:rFonts w:ascii="FrankRuehl" w:hAnsi="FrankRuehl" w:cs="FrankRuehl" w:hint="cs"/>
          <w:rtl/>
        </w:rPr>
        <w:t xml:space="preserve"> ביקשה לעצמה אפוס עברי קדום, דומה</w:t>
      </w:r>
      <w:r w:rsidR="008D5F51">
        <w:rPr>
          <w:rFonts w:ascii="FrankRuehl" w:hAnsi="FrankRuehl" w:cs="FrankRuehl" w:hint="cs"/>
          <w:rtl/>
        </w:rPr>
        <w:t xml:space="preserve"> </w:t>
      </w:r>
      <w:r w:rsidR="00324D43">
        <w:rPr>
          <w:rFonts w:ascii="FrankRuehl" w:hAnsi="FrankRuehl" w:cs="FrankRuehl" w:hint="cs"/>
          <w:rtl/>
        </w:rPr>
        <w:t xml:space="preserve">אך באותה העת גם </w:t>
      </w:r>
      <w:r w:rsidR="008D5F51">
        <w:rPr>
          <w:rFonts w:ascii="FrankRuehl" w:hAnsi="FrankRuehl" w:cs="FrankRuehl" w:hint="cs"/>
          <w:rtl/>
        </w:rPr>
        <w:t>שונה</w:t>
      </w:r>
      <w:r w:rsidR="007C0C0F">
        <w:rPr>
          <w:rFonts w:ascii="FrankRuehl" w:hAnsi="FrankRuehl" w:cs="FrankRuehl" w:hint="cs"/>
          <w:rtl/>
        </w:rPr>
        <w:t xml:space="preserve"> </w:t>
      </w:r>
      <w:r w:rsidR="008D5F51">
        <w:rPr>
          <w:rFonts w:ascii="FrankRuehl" w:hAnsi="FrankRuehl" w:cs="FrankRuehl" w:hint="cs"/>
          <w:rtl/>
        </w:rPr>
        <w:t>מזה</w:t>
      </w:r>
      <w:r w:rsidR="007C0C0F">
        <w:rPr>
          <w:rFonts w:ascii="FrankRuehl" w:hAnsi="FrankRuehl" w:cs="FrankRuehl" w:hint="cs"/>
          <w:rtl/>
        </w:rPr>
        <w:t xml:space="preserve"> שהעריצו משכילי גרמניה הנוצרים. </w:t>
      </w:r>
      <w:r w:rsidR="008D5F51">
        <w:rPr>
          <w:rFonts w:ascii="FrankRuehl" w:hAnsi="FrankRuehl" w:cs="FrankRuehl" w:hint="cs"/>
          <w:rtl/>
        </w:rPr>
        <w:t xml:space="preserve">גינוי המיתולוגיה היוונית </w:t>
      </w:r>
      <w:r w:rsidR="00324D43">
        <w:rPr>
          <w:rFonts w:ascii="FrankRuehl" w:hAnsi="FrankRuehl" w:cs="FrankRuehl" w:hint="cs"/>
          <w:rtl/>
        </w:rPr>
        <w:t>סייע</w:t>
      </w:r>
      <w:r w:rsidR="008D5F51">
        <w:rPr>
          <w:rFonts w:ascii="FrankRuehl" w:hAnsi="FrankRuehl" w:cs="FrankRuehl" w:hint="cs"/>
          <w:rtl/>
        </w:rPr>
        <w:t xml:space="preserve"> </w:t>
      </w:r>
      <w:r w:rsidR="001276C9">
        <w:rPr>
          <w:rFonts w:ascii="FrankRuehl" w:hAnsi="FrankRuehl" w:cs="FrankRuehl" w:hint="cs"/>
          <w:rtl/>
        </w:rPr>
        <w:t>ל</w:t>
      </w:r>
      <w:r w:rsidR="008B1766">
        <w:rPr>
          <w:rFonts w:ascii="FrankRuehl" w:hAnsi="FrankRuehl" w:cs="FrankRuehl" w:hint="cs"/>
          <w:rtl/>
        </w:rPr>
        <w:t>׳משכילים׳ (כך כינו את עצמם</w:t>
      </w:r>
      <w:r w:rsidR="001276C9">
        <w:rPr>
          <w:rFonts w:ascii="FrankRuehl" w:hAnsi="FrankRuehl" w:cs="FrankRuehl" w:hint="cs"/>
          <w:rtl/>
        </w:rPr>
        <w:t>)</w:t>
      </w:r>
      <w:r w:rsidR="008D5F51">
        <w:rPr>
          <w:rFonts w:ascii="FrankRuehl" w:hAnsi="FrankRuehl" w:cs="FrankRuehl" w:hint="cs"/>
          <w:rtl/>
        </w:rPr>
        <w:t xml:space="preserve"> </w:t>
      </w:r>
      <w:r w:rsidR="00630E7C">
        <w:rPr>
          <w:rFonts w:ascii="FrankRuehl" w:hAnsi="FrankRuehl" w:cs="FrankRuehl" w:hint="cs"/>
          <w:rtl/>
        </w:rPr>
        <w:t xml:space="preserve">לטעון לכינונה של </w:t>
      </w:r>
      <w:r w:rsidR="008D5F51">
        <w:rPr>
          <w:rFonts w:ascii="FrankRuehl" w:hAnsi="FrankRuehl" w:cs="FrankRuehl" w:hint="cs"/>
          <w:rtl/>
        </w:rPr>
        <w:t>זהות ׳עברית׳ חדשה</w:t>
      </w:r>
      <w:r w:rsidR="00630E7C">
        <w:rPr>
          <w:rFonts w:ascii="FrankRuehl" w:hAnsi="FrankRuehl" w:cs="FrankRuehl" w:hint="cs"/>
          <w:rtl/>
        </w:rPr>
        <w:t>-ישנה</w:t>
      </w:r>
      <w:r w:rsidR="008D5F51">
        <w:rPr>
          <w:rFonts w:ascii="FrankRuehl" w:hAnsi="FrankRuehl" w:cs="FrankRuehl" w:hint="cs"/>
          <w:rtl/>
        </w:rPr>
        <w:t xml:space="preserve">. </w:t>
      </w:r>
      <w:r w:rsidR="007C0C0F">
        <w:rPr>
          <w:rFonts w:ascii="FrankRuehl" w:hAnsi="FrankRuehl" w:cs="FrankRuehl" w:hint="cs"/>
          <w:rtl/>
        </w:rPr>
        <w:t>שירי תפארת (ברלין, 1789)</w:t>
      </w:r>
      <w:r w:rsidR="000569BA">
        <w:rPr>
          <w:rFonts w:ascii="FrankRuehl" w:hAnsi="FrankRuehl" w:cs="FrankRuehl" w:hint="cs"/>
          <w:rtl/>
        </w:rPr>
        <w:t xml:space="preserve"> של המשכיל היהודי נפתלי הירץ וויזל </w:t>
      </w:r>
      <w:r w:rsidR="000569BA">
        <w:rPr>
          <w:rFonts w:ascii="FrankRuehl" w:hAnsi="FrankRuehl" w:cs="FrankRuehl" w:hint="cs"/>
          <w:rtl/>
          <w:lang w:val="en-US"/>
        </w:rPr>
        <w:t xml:space="preserve">(1725–1805) היו </w:t>
      </w:r>
      <w:r w:rsidR="00C94F76">
        <w:rPr>
          <w:rFonts w:ascii="FrankRuehl" w:hAnsi="FrankRuehl" w:cs="FrankRuehl" w:hint="cs"/>
          <w:rtl/>
          <w:lang w:val="en-US"/>
        </w:rPr>
        <w:t>ביטוי אידאולוגי</w:t>
      </w:r>
      <w:r w:rsidR="003F3656">
        <w:rPr>
          <w:rFonts w:ascii="FrankRuehl" w:hAnsi="FrankRuehl" w:cs="FrankRuehl" w:hint="cs"/>
          <w:rtl/>
          <w:lang w:val="en-US"/>
        </w:rPr>
        <w:t xml:space="preserve"> </w:t>
      </w:r>
      <w:r w:rsidR="00C94F76">
        <w:rPr>
          <w:rFonts w:ascii="FrankRuehl" w:hAnsi="FrankRuehl" w:cs="FrankRuehl" w:hint="cs"/>
          <w:rtl/>
          <w:lang w:val="en-US"/>
        </w:rPr>
        <w:t>ו</w:t>
      </w:r>
      <w:r w:rsidR="003F3656">
        <w:rPr>
          <w:rFonts w:ascii="FrankRuehl" w:hAnsi="FrankRuehl" w:cs="FrankRuehl" w:hint="cs"/>
          <w:rtl/>
          <w:lang w:val="en-US"/>
        </w:rPr>
        <w:t>משפיע מאוד למגמה הזו: בדומה להרדר</w:t>
      </w:r>
      <w:r w:rsidR="00377471">
        <w:rPr>
          <w:rFonts w:ascii="FrankRuehl" w:hAnsi="FrankRuehl" w:cs="FrankRuehl" w:hint="cs"/>
          <w:rtl/>
          <w:lang w:val="en-US"/>
        </w:rPr>
        <w:t xml:space="preserve"> </w:t>
      </w:r>
      <w:r w:rsidR="003F3656">
        <w:rPr>
          <w:rFonts w:ascii="FrankRuehl" w:hAnsi="FrankRuehl" w:cs="FrankRuehl" w:hint="cs"/>
          <w:rtl/>
          <w:lang w:val="en-US"/>
        </w:rPr>
        <w:t xml:space="preserve">בן זמנו, פנה וויזל אל השירה העברית הקדומה. אך בניגוד להרדר שארג באופן שיטתי את </w:t>
      </w:r>
      <w:r w:rsidR="00377471">
        <w:rPr>
          <w:rFonts w:ascii="FrankRuehl" w:hAnsi="FrankRuehl" w:cs="FrankRuehl" w:hint="cs"/>
          <w:rtl/>
          <w:lang w:val="en-US"/>
        </w:rPr>
        <w:t>האפוסים</w:t>
      </w:r>
      <w:r w:rsidR="003F3656">
        <w:rPr>
          <w:rFonts w:ascii="FrankRuehl" w:hAnsi="FrankRuehl" w:cs="FrankRuehl" w:hint="cs"/>
          <w:rtl/>
          <w:lang w:val="en-US"/>
        </w:rPr>
        <w:t xml:space="preserve"> </w:t>
      </w:r>
      <w:r w:rsidR="00377471">
        <w:rPr>
          <w:rFonts w:ascii="FrankRuehl" w:hAnsi="FrankRuehl" w:cs="FrankRuehl" w:hint="cs"/>
          <w:rtl/>
          <w:lang w:val="en-US"/>
        </w:rPr>
        <w:t>התנכיי</w:t>
      </w:r>
      <w:r w:rsidR="00630E7C">
        <w:rPr>
          <w:rFonts w:ascii="FrankRuehl" w:hAnsi="FrankRuehl" w:cs="FrankRuehl" w:hint="cs"/>
          <w:rtl/>
          <w:lang w:val="en-US"/>
        </w:rPr>
        <w:t>״</w:t>
      </w:r>
      <w:r w:rsidR="00377471">
        <w:rPr>
          <w:rFonts w:ascii="FrankRuehl" w:hAnsi="FrankRuehl" w:cs="FrankRuehl" w:hint="cs"/>
          <w:rtl/>
          <w:lang w:val="en-US"/>
        </w:rPr>
        <w:t>ם</w:t>
      </w:r>
      <w:r w:rsidR="003F3656">
        <w:rPr>
          <w:rFonts w:ascii="FrankRuehl" w:hAnsi="FrankRuehl" w:cs="FrankRuehl" w:hint="cs"/>
          <w:rtl/>
          <w:lang w:val="en-US"/>
        </w:rPr>
        <w:t xml:space="preserve"> עם </w:t>
      </w:r>
      <w:r w:rsidR="00377471">
        <w:rPr>
          <w:rFonts w:ascii="FrankRuehl" w:hAnsi="FrankRuehl" w:cs="FrankRuehl" w:hint="cs"/>
          <w:rtl/>
          <w:lang w:val="en-US"/>
        </w:rPr>
        <w:t>אלה של</w:t>
      </w:r>
      <w:r w:rsidR="00D704E0">
        <w:rPr>
          <w:rFonts w:ascii="FrankRuehl" w:hAnsi="FrankRuehl" w:cs="FrankRuehl" w:hint="cs"/>
          <w:rtl/>
          <w:lang w:val="en-US"/>
        </w:rPr>
        <w:t xml:space="preserve"> המיתולוגיה, גינה וויזל כל ערבוב שכזה. אבותי </w:t>
      </w:r>
      <w:r w:rsidR="0083673E">
        <w:rPr>
          <w:rFonts w:ascii="FrankRuehl" w:hAnsi="FrankRuehl" w:cs="FrankRuehl" w:hint="cs"/>
          <w:rtl/>
          <w:lang w:val="en-US"/>
        </w:rPr>
        <w:t>הפואטיים</w:t>
      </w:r>
      <w:r w:rsidR="00D704E0">
        <w:rPr>
          <w:rFonts w:ascii="FrankRuehl" w:hAnsi="FrankRuehl" w:cs="FrankRuehl" w:hint="cs"/>
          <w:rtl/>
          <w:lang w:val="en-US"/>
        </w:rPr>
        <w:t>, טען</w:t>
      </w:r>
      <w:r w:rsidR="0083673E">
        <w:rPr>
          <w:rFonts w:ascii="FrankRuehl" w:hAnsi="FrankRuehl" w:cs="FrankRuehl" w:hint="cs"/>
          <w:rtl/>
          <w:lang w:val="en-US"/>
        </w:rPr>
        <w:t xml:space="preserve"> וויזל</w:t>
      </w:r>
      <w:r w:rsidR="00D704E0">
        <w:rPr>
          <w:rFonts w:ascii="FrankRuehl" w:hAnsi="FrankRuehl" w:cs="FrankRuehl" w:hint="cs"/>
          <w:rtl/>
          <w:lang w:val="en-US"/>
        </w:rPr>
        <w:t xml:space="preserve">, הם </w:t>
      </w:r>
      <w:r w:rsidR="0083673E">
        <w:rPr>
          <w:rFonts w:ascii="FrankRuehl" w:hAnsi="FrankRuehl" w:cs="FrankRuehl" w:hint="cs"/>
          <w:rtl/>
          <w:lang w:val="en-US"/>
        </w:rPr>
        <w:t>יעקב שבירך את בניו</w:t>
      </w:r>
      <w:r w:rsidR="00630E7C">
        <w:rPr>
          <w:rFonts w:ascii="FrankRuehl" w:hAnsi="FrankRuehl" w:cs="FrankRuehl" w:hint="cs"/>
          <w:rtl/>
          <w:lang w:val="en-US"/>
        </w:rPr>
        <w:t>,</w:t>
      </w:r>
      <w:r w:rsidR="00377471">
        <w:rPr>
          <w:rFonts w:ascii="FrankRuehl" w:hAnsi="FrankRuehl" w:cs="FrankRuehl" w:hint="cs"/>
          <w:rtl/>
          <w:lang w:val="en-US"/>
        </w:rPr>
        <w:t xml:space="preserve"> </w:t>
      </w:r>
      <w:r w:rsidR="0083673E">
        <w:rPr>
          <w:rFonts w:ascii="FrankRuehl" w:hAnsi="FrankRuehl" w:cs="FrankRuehl" w:hint="cs"/>
          <w:rtl/>
          <w:lang w:val="en-US"/>
        </w:rPr>
        <w:t>ושירת הים שבפי משה רבנו. ל</w:t>
      </w:r>
      <w:r w:rsidR="004735A6">
        <w:rPr>
          <w:rFonts w:ascii="FrankRuehl" w:hAnsi="FrankRuehl" w:cs="FrankRuehl" w:hint="cs"/>
          <w:rtl/>
          <w:lang w:val="en-US"/>
        </w:rPr>
        <w:t xml:space="preserve">הזיות הומרוס </w:t>
      </w:r>
      <w:r w:rsidR="004735A6">
        <w:rPr>
          <w:rFonts w:ascii="FrankRuehl" w:hAnsi="FrankRuehl" w:cs="FrankRuehl" w:hint="cs"/>
          <w:rtl/>
          <w:lang w:val="en-US"/>
        </w:rPr>
        <w:lastRenderedPageBreak/>
        <w:t>ול</w:t>
      </w:r>
      <w:r w:rsidR="00C82E4D">
        <w:rPr>
          <w:rFonts w:ascii="FrankRuehl" w:hAnsi="FrankRuehl" w:cs="FrankRuehl" w:hint="cs"/>
          <w:rtl/>
          <w:lang w:val="en-US"/>
        </w:rPr>
        <w:t xml:space="preserve">שירת העגבים של </w:t>
      </w:r>
      <w:r w:rsidR="00C82E4D">
        <w:t>Anacreon</w:t>
      </w:r>
      <w:r w:rsidR="00377471">
        <w:rPr>
          <w:rFonts w:hint="cs"/>
          <w:rtl/>
        </w:rPr>
        <w:t xml:space="preserve"> (כך תיאר אותם)</w:t>
      </w:r>
      <w:r w:rsidR="00676E38">
        <w:rPr>
          <w:rFonts w:hint="cs"/>
          <w:rtl/>
        </w:rPr>
        <w:t xml:space="preserve"> </w:t>
      </w:r>
      <w:r w:rsidR="00676E38">
        <w:rPr>
          <w:rFonts w:ascii="FrankRuehl" w:hAnsi="FrankRuehl" w:cs="FrankRuehl" w:hint="cs"/>
          <w:rtl/>
        </w:rPr>
        <w:t>לא היה לדעתו</w:t>
      </w:r>
      <w:r w:rsidR="001D27EC">
        <w:rPr>
          <w:rFonts w:ascii="FrankRuehl" w:hAnsi="FrankRuehl" w:cs="FrankRuehl" w:hint="cs"/>
          <w:rtl/>
        </w:rPr>
        <w:t xml:space="preserve"> מקום בשירה העברית החדשה (רוזנבלום 1983</w:t>
      </w:r>
      <w:r w:rsidR="000026DD">
        <w:rPr>
          <w:rFonts w:ascii="FrankRuehl" w:hAnsi="FrankRuehl" w:cs="FrankRuehl" w:hint="cs"/>
          <w:rtl/>
        </w:rPr>
        <w:t>,</w:t>
      </w:r>
      <w:r w:rsidR="001D27EC">
        <w:rPr>
          <w:rFonts w:ascii="FrankRuehl" w:hAnsi="FrankRuehl" w:cs="FrankRuehl" w:hint="cs"/>
          <w:rtl/>
        </w:rPr>
        <w:t xml:space="preserve"> דיקמן</w:t>
      </w:r>
      <w:r w:rsidR="00C94F76">
        <w:rPr>
          <w:rFonts w:ascii="FrankRuehl" w:hAnsi="FrankRuehl" w:cs="FrankRuehl"/>
        </w:rPr>
        <w:t xml:space="preserve"> </w:t>
      </w:r>
      <w:r w:rsidR="001D27EC">
        <w:rPr>
          <w:rFonts w:ascii="FrankRuehl" w:hAnsi="FrankRuehl" w:cs="FrankRuehl" w:hint="cs"/>
          <w:rtl/>
        </w:rPr>
        <w:t>2004</w:t>
      </w:r>
      <w:r w:rsidR="00676E38">
        <w:rPr>
          <w:rFonts w:ascii="FrankRuehl" w:hAnsi="FrankRuehl" w:cs="FrankRuehl" w:hint="cs"/>
          <w:rtl/>
        </w:rPr>
        <w:t xml:space="preserve">. לתמונה מורכבת מעט יותר ראו כהן 2018). רק כחלוף עוד מאה </w:t>
      </w:r>
      <w:r w:rsidR="00667F94">
        <w:rPr>
          <w:rFonts w:ascii="FrankRuehl" w:hAnsi="FrankRuehl" w:cs="FrankRuehl" w:hint="cs"/>
          <w:rtl/>
        </w:rPr>
        <w:t xml:space="preserve">ושלושים שנים יהיה זה </w:t>
      </w:r>
      <w:r w:rsidR="00667F94" w:rsidRPr="00667F94">
        <w:rPr>
          <w:rFonts w:ascii="FrankRuehl" w:hAnsi="FrankRuehl" w:cs="FrankRuehl"/>
          <w:rtl/>
        </w:rPr>
        <w:t>טְשֶׁרְנִיחוֹבְסְקִי</w:t>
      </w:r>
      <w:r w:rsidR="00667F94">
        <w:rPr>
          <w:rFonts w:ascii="FrankRuehl" w:hAnsi="FrankRuehl" w:cs="FrankRuehl" w:hint="cs"/>
          <w:rtl/>
        </w:rPr>
        <w:t xml:space="preserve"> </w:t>
      </w:r>
      <w:r w:rsidR="00FF0F25">
        <w:rPr>
          <w:rFonts w:ascii="FrankRuehl" w:hAnsi="FrankRuehl" w:cs="FrankRuehl"/>
          <w:rtl/>
        </w:rPr>
        <w:t>–</w:t>
      </w:r>
      <w:r w:rsidR="00FF0F25">
        <w:rPr>
          <w:rFonts w:ascii="FrankRuehl" w:hAnsi="FrankRuehl" w:cs="FrankRuehl" w:hint="cs"/>
          <w:rtl/>
        </w:rPr>
        <w:t xml:space="preserve"> בו פתחנו את </w:t>
      </w:r>
      <w:r w:rsidR="001305E6">
        <w:rPr>
          <w:rFonts w:ascii="FrankRuehl" w:hAnsi="FrankRuehl" w:cs="FrankRuehl" w:hint="cs"/>
          <w:rtl/>
        </w:rPr>
        <w:t>דיוננו</w:t>
      </w:r>
      <w:r w:rsidR="00FF0F25">
        <w:rPr>
          <w:rFonts w:ascii="FrankRuehl" w:hAnsi="FrankRuehl" w:cs="FrankRuehl" w:hint="cs"/>
          <w:rtl/>
        </w:rPr>
        <w:t xml:space="preserve"> -</w:t>
      </w:r>
      <w:r w:rsidR="00667F94">
        <w:rPr>
          <w:rFonts w:ascii="FrankRuehl" w:hAnsi="FrankRuehl" w:cs="FrankRuehl" w:hint="cs"/>
          <w:rtl/>
        </w:rPr>
        <w:t xml:space="preserve"> שיוציא לאור מהדורות ראשונות, בשפה העברית, של שירת </w:t>
      </w:r>
      <w:r w:rsidR="00667F94">
        <w:t>Anacreon</w:t>
      </w:r>
      <w:r w:rsidR="00667F94">
        <w:rPr>
          <w:rFonts w:hint="cs"/>
          <w:rtl/>
        </w:rPr>
        <w:t xml:space="preserve"> </w:t>
      </w:r>
      <w:r w:rsidR="00667F94">
        <w:rPr>
          <w:rFonts w:ascii="FrankRuehl" w:hAnsi="FrankRuehl" w:cs="FrankRuehl" w:hint="cs"/>
          <w:rtl/>
          <w:lang w:val="en-US"/>
        </w:rPr>
        <w:t>(</w:t>
      </w:r>
      <w:r w:rsidR="00667F94" w:rsidRPr="00667F94">
        <w:rPr>
          <w:rFonts w:ascii="FrankRuehl" w:hAnsi="FrankRuehl" w:cs="FrankRuehl"/>
          <w:rtl/>
          <w:lang w:val="en-US"/>
        </w:rPr>
        <w:t>וורשה 1920) ו</w:t>
      </w:r>
      <w:r w:rsidR="00667F94">
        <w:rPr>
          <w:rFonts w:ascii="FrankRuehl" w:hAnsi="FrankRuehl" w:cs="FrankRuehl" w:hint="cs"/>
          <w:rtl/>
          <w:lang w:val="en-US"/>
        </w:rPr>
        <w:t xml:space="preserve">של האיליאדה </w:t>
      </w:r>
      <w:r w:rsidR="00667F94" w:rsidRPr="00667F94">
        <w:rPr>
          <w:rFonts w:ascii="FrankRuehl" w:hAnsi="FrankRuehl" w:cs="FrankRuehl"/>
          <w:rtl/>
          <w:lang w:val="en-US"/>
        </w:rPr>
        <w:t>(ברלין 1930-1934</w:t>
      </w:r>
      <w:r w:rsidR="001279D2">
        <w:rPr>
          <w:rFonts w:ascii="FrankRuehl" w:hAnsi="FrankRuehl" w:cs="FrankRuehl" w:hint="cs"/>
          <w:rtl/>
          <w:lang w:val="en-US"/>
        </w:rPr>
        <w:t>. ראו כהן, שם).</w:t>
      </w:r>
      <w:r w:rsidR="003537C3">
        <w:rPr>
          <w:rFonts w:ascii="FrankRuehl" w:hAnsi="FrankRuehl" w:cs="FrankRuehl" w:hint="cs"/>
          <w:rtl/>
          <w:lang w:val="en-US"/>
        </w:rPr>
        <w:t xml:space="preserve"> נחמן מברסלב הכיר מקרוב את שירת וויזל </w:t>
      </w:r>
      <w:r w:rsidR="00EB49BA">
        <w:rPr>
          <w:rFonts w:ascii="FrankRuehl" w:hAnsi="FrankRuehl" w:cs="FrankRuehl" w:hint="cs"/>
          <w:rtl/>
          <w:lang w:val="en-US"/>
        </w:rPr>
        <w:t>ו</w:t>
      </w:r>
      <w:r w:rsidR="00FF0F25">
        <w:rPr>
          <w:rFonts w:ascii="FrankRuehl" w:hAnsi="FrankRuehl" w:cs="FrankRuehl" w:hint="cs"/>
          <w:rtl/>
          <w:lang w:val="en-US"/>
        </w:rPr>
        <w:t>העריך</w:t>
      </w:r>
      <w:r w:rsidR="00EB49BA">
        <w:rPr>
          <w:rFonts w:ascii="FrankRuehl" w:hAnsi="FrankRuehl" w:cs="FrankRuehl" w:hint="cs"/>
          <w:rtl/>
          <w:lang w:val="en-US"/>
        </w:rPr>
        <w:t xml:space="preserve"> אותה </w:t>
      </w:r>
      <w:r w:rsidR="00FF0F25">
        <w:rPr>
          <w:rFonts w:ascii="FrankRuehl" w:hAnsi="FrankRuehl" w:cs="FrankRuehl" w:hint="cs"/>
          <w:rtl/>
          <w:lang w:val="en-US"/>
        </w:rPr>
        <w:t xml:space="preserve">מאוד </w:t>
      </w:r>
      <w:r w:rsidR="00EB49BA">
        <w:rPr>
          <w:rFonts w:ascii="FrankRuehl" w:hAnsi="FrankRuehl" w:cs="FrankRuehl" w:hint="cs"/>
          <w:rtl/>
          <w:lang w:val="en-US"/>
        </w:rPr>
        <w:t xml:space="preserve">(ראו </w:t>
      </w:r>
      <w:r w:rsidR="00D60321" w:rsidRPr="00D60321">
        <w:rPr>
          <w:rFonts w:eastAsia="Calibri" w:cs="FrankRuehl"/>
          <w:color w:val="000000" w:themeColor="text1"/>
        </w:rPr>
        <w:t>Green 1979</w:t>
      </w:r>
      <w:r w:rsidR="000026DD">
        <w:rPr>
          <w:rFonts w:eastAsia="Calibri" w:cs="FrankRuehl" w:hint="cs"/>
          <w:color w:val="000000" w:themeColor="text1"/>
          <w:rtl/>
        </w:rPr>
        <w:t>:</w:t>
      </w:r>
      <w:r w:rsidR="00D60321">
        <w:rPr>
          <w:rFonts w:eastAsia="Calibri" w:cs="FrankRuehl" w:hint="cs"/>
          <w:color w:val="000000" w:themeColor="text1"/>
          <w:rtl/>
        </w:rPr>
        <w:t xml:space="preserve"> 273). אך העבר שאותו ביקש להקים לתחייה היה, כפי שראינו, שונה בתכלית. דווקא ב</w:t>
      </w:r>
      <w:r w:rsidR="007778C0">
        <w:rPr>
          <w:rFonts w:eastAsia="Calibri" w:cs="FrankRuehl" w:hint="cs"/>
          <w:color w:val="000000" w:themeColor="text1"/>
          <w:rtl/>
        </w:rPr>
        <w:t>תוך ה</w:t>
      </w:r>
      <w:r w:rsidR="00D60321">
        <w:rPr>
          <w:rFonts w:eastAsia="Calibri" w:cs="FrankRuehl" w:hint="cs"/>
          <w:color w:val="000000" w:themeColor="text1"/>
          <w:rtl/>
        </w:rPr>
        <w:t xml:space="preserve">גירסה האדוקה הזו של </w:t>
      </w:r>
      <w:r w:rsidR="007778C0">
        <w:rPr>
          <w:rFonts w:eastAsia="Calibri" w:cs="FrankRuehl" w:hint="cs"/>
          <w:color w:val="000000" w:themeColor="text1"/>
          <w:rtl/>
        </w:rPr>
        <w:t>התרבות החסידית נודע ל</w:t>
      </w:r>
      <w:r w:rsidR="00D60321">
        <w:rPr>
          <w:rFonts w:eastAsia="Calibri" w:cs="FrankRuehl" w:hint="cs"/>
          <w:color w:val="000000" w:themeColor="text1"/>
          <w:rtl/>
        </w:rPr>
        <w:t>גיבורי המיתו</w:t>
      </w:r>
      <w:r w:rsidR="007778C0">
        <w:rPr>
          <w:rFonts w:eastAsia="Calibri" w:cs="FrankRuehl" w:hint="cs"/>
          <w:color w:val="000000" w:themeColor="text1"/>
          <w:rtl/>
        </w:rPr>
        <w:t>לוגיה</w:t>
      </w:r>
      <w:r w:rsidR="00FF0F25">
        <w:rPr>
          <w:rFonts w:eastAsia="Calibri" w:cs="FrankRuehl" w:hint="cs"/>
          <w:color w:val="000000" w:themeColor="text1"/>
          <w:rtl/>
        </w:rPr>
        <w:t xml:space="preserve"> לאלי</w:t>
      </w:r>
      <w:r w:rsidR="00630E7C">
        <w:rPr>
          <w:rFonts w:eastAsia="Calibri" w:cs="FrankRuehl" w:hint="cs"/>
          <w:color w:val="000000" w:themeColor="text1"/>
          <w:rtl/>
        </w:rPr>
        <w:t xml:space="preserve">ם ולאלות </w:t>
      </w:r>
      <w:r w:rsidR="007778C0">
        <w:rPr>
          <w:rFonts w:eastAsia="Calibri" w:cs="FrankRuehl" w:hint="cs"/>
          <w:color w:val="000000" w:themeColor="text1"/>
          <w:rtl/>
        </w:rPr>
        <w:t xml:space="preserve">תפקיד </w:t>
      </w:r>
      <w:r w:rsidR="00FF0F25">
        <w:rPr>
          <w:rFonts w:eastAsia="Calibri" w:cs="FrankRuehl" w:hint="cs"/>
          <w:color w:val="000000" w:themeColor="text1"/>
          <w:rtl/>
        </w:rPr>
        <w:t xml:space="preserve">מכונן - </w:t>
      </w:r>
      <w:r w:rsidR="007778C0">
        <w:rPr>
          <w:rFonts w:eastAsia="Calibri" w:cs="FrankRuehl" w:hint="cs"/>
          <w:color w:val="000000" w:themeColor="text1"/>
          <w:rtl/>
        </w:rPr>
        <w:t xml:space="preserve">חשוב ויסודי. </w:t>
      </w:r>
    </w:p>
    <w:p w14:paraId="2FF8E22C" w14:textId="77777777" w:rsidR="00630E7C" w:rsidRDefault="00630E7C" w:rsidP="00630E7C">
      <w:pPr>
        <w:bidi/>
        <w:spacing w:line="276" w:lineRule="auto"/>
        <w:rPr>
          <w:rFonts w:ascii="FrankRuehl" w:hAnsi="FrankRuehl" w:cs="FrankRuehl"/>
          <w:lang w:val="en-US"/>
        </w:rPr>
      </w:pPr>
    </w:p>
    <w:p w14:paraId="62D3C819" w14:textId="2929B4E6" w:rsidR="00CF4AF5" w:rsidRDefault="00CF4AF5" w:rsidP="00FD092A">
      <w:pPr>
        <w:bidi/>
        <w:spacing w:line="276" w:lineRule="auto"/>
        <w:rPr>
          <w:rFonts w:ascii="FrankRuehl" w:hAnsi="FrankRuehl" w:cs="FrankRuehl"/>
          <w:rtl/>
        </w:rPr>
      </w:pPr>
      <w:r>
        <w:rPr>
          <w:rFonts w:ascii="FrankRuehl" w:hAnsi="FrankRuehl" w:cs="FrankRuehl" w:hint="cs"/>
          <w:rtl/>
        </w:rPr>
        <w:t>ה</w:t>
      </w:r>
      <w:r w:rsidR="001305E6">
        <w:rPr>
          <w:rFonts w:ascii="FrankRuehl" w:hAnsi="FrankRuehl" w:cs="FrankRuehl" w:hint="cs"/>
          <w:rtl/>
        </w:rPr>
        <w:t>׳</w:t>
      </w:r>
      <w:r>
        <w:rPr>
          <w:rFonts w:ascii="FrankRuehl" w:hAnsi="FrankRuehl" w:cs="FrankRuehl" w:hint="cs"/>
          <w:rtl/>
        </w:rPr>
        <w:t>גל הראשון</w:t>
      </w:r>
      <w:r w:rsidR="001305E6">
        <w:rPr>
          <w:rFonts w:ascii="FrankRuehl" w:hAnsi="FrankRuehl" w:cs="FrankRuehl" w:hint="cs"/>
          <w:rtl/>
        </w:rPr>
        <w:t>׳ אותו תיארנו, בן המאה השש-עשרה עסק בעיקר בשאילת</w:t>
      </w:r>
      <w:r>
        <w:rPr>
          <w:rFonts w:ascii="FrankRuehl" w:hAnsi="FrankRuehl" w:cs="FrankRuehl" w:hint="cs"/>
          <w:rtl/>
        </w:rPr>
        <w:t xml:space="preserve"> תכנים מן החוץ</w:t>
      </w:r>
      <w:r w:rsidR="001305E6">
        <w:rPr>
          <w:rFonts w:ascii="FrankRuehl" w:hAnsi="FrankRuehl" w:cs="FrankRuehl" w:hint="cs"/>
          <w:rtl/>
        </w:rPr>
        <w:t>.</w:t>
      </w:r>
      <w:r>
        <w:rPr>
          <w:rFonts w:ascii="FrankRuehl" w:hAnsi="FrankRuehl" w:cs="FrankRuehl" w:hint="cs"/>
          <w:rtl/>
        </w:rPr>
        <w:t xml:space="preserve"> עיקר כוחו של </w:t>
      </w:r>
      <w:r w:rsidR="001305E6">
        <w:rPr>
          <w:rFonts w:ascii="FrankRuehl" w:hAnsi="FrankRuehl" w:cs="FrankRuehl" w:hint="cs"/>
          <w:rtl/>
        </w:rPr>
        <w:t>׳</w:t>
      </w:r>
      <w:r>
        <w:rPr>
          <w:rFonts w:ascii="FrankRuehl" w:hAnsi="FrankRuehl" w:cs="FrankRuehl" w:hint="cs"/>
          <w:rtl/>
        </w:rPr>
        <w:t>הגל השני</w:t>
      </w:r>
      <w:r w:rsidR="001305E6">
        <w:rPr>
          <w:rFonts w:ascii="FrankRuehl" w:hAnsi="FrankRuehl" w:cs="FrankRuehl" w:hint="cs"/>
          <w:rtl/>
        </w:rPr>
        <w:t>׳ אותו סקרנו במאה השמונה עשרה</w:t>
      </w:r>
      <w:r>
        <w:rPr>
          <w:rFonts w:ascii="FrankRuehl" w:hAnsi="FrankRuehl" w:cs="FrankRuehl" w:hint="cs"/>
          <w:rtl/>
        </w:rPr>
        <w:t xml:space="preserve"> היה בתהליכי</w:t>
      </w:r>
      <w:r w:rsidR="001305E6">
        <w:rPr>
          <w:rFonts w:ascii="FrankRuehl" w:hAnsi="FrankRuehl" w:cs="FrankRuehl" w:hint="cs"/>
          <w:rtl/>
        </w:rPr>
        <w:t>ם מעמיקים של</w:t>
      </w:r>
      <w:r>
        <w:rPr>
          <w:rFonts w:ascii="FrankRuehl" w:hAnsi="FrankRuehl" w:cs="FrankRuehl" w:hint="cs"/>
          <w:rtl/>
        </w:rPr>
        <w:t xml:space="preserve"> עיבוד</w:t>
      </w:r>
      <w:r w:rsidR="00A44141">
        <w:rPr>
          <w:rFonts w:ascii="FrankRuehl" w:hAnsi="FrankRuehl" w:cs="FrankRuehl" w:hint="cs"/>
          <w:rtl/>
        </w:rPr>
        <w:t>,</w:t>
      </w:r>
      <w:r>
        <w:rPr>
          <w:rFonts w:ascii="FrankRuehl" w:hAnsi="FrankRuehl" w:cs="FrankRuehl" w:hint="cs"/>
          <w:rtl/>
        </w:rPr>
        <w:t xml:space="preserve"> </w:t>
      </w:r>
      <w:r w:rsidR="00A44141">
        <w:rPr>
          <w:rFonts w:ascii="FrankRuehl" w:hAnsi="FrankRuehl" w:cs="FrankRuehl" w:hint="cs"/>
          <w:rtl/>
        </w:rPr>
        <w:t xml:space="preserve">הפנמה </w:t>
      </w:r>
      <w:r>
        <w:rPr>
          <w:rFonts w:ascii="FrankRuehl" w:hAnsi="FrankRuehl" w:cs="FrankRuehl" w:hint="cs"/>
          <w:rtl/>
        </w:rPr>
        <w:t xml:space="preserve">והתאמה. </w:t>
      </w:r>
      <w:r w:rsidR="00601684">
        <w:rPr>
          <w:rFonts w:ascii="FrankRuehl" w:hAnsi="FrankRuehl" w:cs="FrankRuehl" w:hint="cs"/>
          <w:rtl/>
        </w:rPr>
        <w:t>מורשת המיתולוגיה היוונית-רומית שולבה ב</w:t>
      </w:r>
      <w:r w:rsidR="00261C2C">
        <w:rPr>
          <w:rFonts w:ascii="FrankRuehl" w:hAnsi="FrankRuehl" w:cs="FrankRuehl" w:hint="cs"/>
          <w:rtl/>
        </w:rPr>
        <w:t>מאה השמונה עשרה</w:t>
      </w:r>
      <w:r w:rsidR="00601684">
        <w:rPr>
          <w:rFonts w:ascii="FrankRuehl" w:hAnsi="FrankRuehl" w:cs="FrankRuehl" w:hint="cs"/>
          <w:rtl/>
        </w:rPr>
        <w:t xml:space="preserve"> אל </w:t>
      </w:r>
      <w:r w:rsidR="00B824D6">
        <w:rPr>
          <w:rFonts w:ascii="FrankRuehl" w:hAnsi="FrankRuehl" w:cs="FrankRuehl" w:hint="cs"/>
          <w:rtl/>
        </w:rPr>
        <w:t xml:space="preserve">תוך תחומי הליבה של התרבות הרבנית </w:t>
      </w:r>
      <w:r w:rsidR="00B824D6">
        <w:rPr>
          <w:rFonts w:ascii="FrankRuehl" w:hAnsi="FrankRuehl" w:cs="FrankRuehl"/>
          <w:rtl/>
        </w:rPr>
        <w:t>–</w:t>
      </w:r>
      <w:r w:rsidR="00B824D6">
        <w:rPr>
          <w:rFonts w:ascii="FrankRuehl" w:hAnsi="FrankRuehl" w:cs="FrankRuehl" w:hint="cs"/>
          <w:rtl/>
        </w:rPr>
        <w:t xml:space="preserve"> אל </w:t>
      </w:r>
      <w:r w:rsidR="00601684">
        <w:rPr>
          <w:rFonts w:ascii="FrankRuehl" w:hAnsi="FrankRuehl" w:cs="FrankRuehl" w:hint="cs"/>
          <w:rtl/>
        </w:rPr>
        <w:t xml:space="preserve">שפת הקבלה (כמו אצל הלפרין) ואל תיאור היהודים שסבבו את המכניזם המכושף של המקדש היהודי העתיק (כמו אצל אייבשיץ). </w:t>
      </w:r>
      <w:r w:rsidR="00D74D33">
        <w:rPr>
          <w:rFonts w:ascii="FrankRuehl" w:hAnsi="FrankRuehl" w:cs="FrankRuehl" w:hint="cs"/>
          <w:rtl/>
        </w:rPr>
        <w:t xml:space="preserve">רדיקלי עוד יותר היה הנסיון של נחמן מברסלב להשתמש ברכיבים המיתולוגיים לא כדי ׳לעדכן׳ את שפת הקבלה הנושנה אלא כדי לחתור תחתיה (!) לטובת שפה ראשונית, פראית ומלאת חיים. </w:t>
      </w:r>
      <w:r w:rsidR="00711706">
        <w:rPr>
          <w:rFonts w:ascii="FrankRuehl" w:hAnsi="FrankRuehl" w:cs="FrankRuehl" w:hint="cs"/>
          <w:rtl/>
        </w:rPr>
        <w:t>נסיון הנפל המשיחי, בתווך, של וולף אייבשיץ ויעקב פרנק הראה את היכולת</w:t>
      </w:r>
      <w:r w:rsidR="00E359D3">
        <w:rPr>
          <w:rFonts w:ascii="FrankRuehl" w:hAnsi="FrankRuehl" w:cs="FrankRuehl" w:hint="cs"/>
          <w:rtl/>
        </w:rPr>
        <w:t xml:space="preserve"> הפרודוקטיבית</w:t>
      </w:r>
      <w:r w:rsidR="00711706">
        <w:rPr>
          <w:rFonts w:ascii="FrankRuehl" w:hAnsi="FrankRuehl" w:cs="FrankRuehl" w:hint="cs"/>
          <w:rtl/>
        </w:rPr>
        <w:t xml:space="preserve"> של ׳הצגה׳ מיתולוגית לתפקד </w:t>
      </w:r>
      <w:r w:rsidR="00822993">
        <w:rPr>
          <w:rFonts w:ascii="FrankRuehl" w:hAnsi="FrankRuehl" w:cs="FrankRuehl" w:hint="cs"/>
          <w:rtl/>
        </w:rPr>
        <w:t xml:space="preserve">בו זמנית </w:t>
      </w:r>
      <w:r w:rsidR="00711706">
        <w:rPr>
          <w:rFonts w:ascii="FrankRuehl" w:hAnsi="FrankRuehl" w:cs="FrankRuehl" w:hint="cs"/>
          <w:rtl/>
        </w:rPr>
        <w:t>הן ברחוב העיר (כמו ב</w:t>
      </w:r>
      <w:r w:rsidR="00822993">
        <w:rPr>
          <w:rFonts w:ascii="FrankRuehl" w:hAnsi="FrankRuehl" w:cs="FrankRuehl" w:hint="cs"/>
          <w:rtl/>
        </w:rPr>
        <w:t xml:space="preserve">תהלוכות היהודים, שקדמו להם בעשורי שנים בודדות) והן בחדרי הלב </w:t>
      </w:r>
      <w:r w:rsidR="00822993">
        <w:rPr>
          <w:rFonts w:ascii="FrankRuehl" w:hAnsi="FrankRuehl" w:cs="FrankRuehl"/>
          <w:rtl/>
        </w:rPr>
        <w:t>–</w:t>
      </w:r>
      <w:r w:rsidR="00822993">
        <w:rPr>
          <w:rFonts w:ascii="FrankRuehl" w:hAnsi="FrankRuehl" w:cs="FrankRuehl" w:hint="cs"/>
          <w:rtl/>
        </w:rPr>
        <w:t xml:space="preserve"> כמסכת מדעית-ליברטאנית ש</w:t>
      </w:r>
      <w:r w:rsidR="00261C2C">
        <w:rPr>
          <w:rFonts w:ascii="FrankRuehl" w:hAnsi="FrankRuehl" w:cs="FrankRuehl" w:hint="cs"/>
          <w:rtl/>
        </w:rPr>
        <w:t>מבשרת את</w:t>
      </w:r>
      <w:r w:rsidR="00822993">
        <w:rPr>
          <w:rFonts w:ascii="FrankRuehl" w:hAnsi="FrankRuehl" w:cs="FrankRuehl" w:hint="cs"/>
          <w:rtl/>
        </w:rPr>
        <w:t xml:space="preserve"> שילוב היהודים בתרבות הפאר של אצילים אירופיים</w:t>
      </w:r>
      <w:r w:rsidR="001305E6">
        <w:rPr>
          <w:rFonts w:ascii="FrankRuehl" w:hAnsi="FrankRuehl" w:cs="FrankRuehl" w:hint="cs"/>
          <w:rtl/>
        </w:rPr>
        <w:t>. זו ביקשה להשתמש במעין</w:t>
      </w:r>
      <w:r w:rsidR="00822993">
        <w:rPr>
          <w:rFonts w:ascii="FrankRuehl" w:hAnsi="FrankRuehl" w:cs="FrankRuehl" w:hint="cs"/>
          <w:rtl/>
        </w:rPr>
        <w:t xml:space="preserve"> </w:t>
      </w:r>
      <w:r w:rsidR="00261C2C">
        <w:rPr>
          <w:rFonts w:ascii="FrankRuehl" w:hAnsi="FrankRuehl" w:cs="FrankRuehl" w:hint="cs"/>
          <w:rtl/>
        </w:rPr>
        <w:t>מעבדה אלכימית שתיצור</w:t>
      </w:r>
      <w:r w:rsidR="00E359D3">
        <w:rPr>
          <w:rFonts w:ascii="FrankRuehl" w:hAnsi="FrankRuehl" w:cs="FrankRuehl" w:hint="cs"/>
          <w:rtl/>
        </w:rPr>
        <w:t xml:space="preserve"> </w:t>
      </w:r>
      <w:r w:rsidR="00261C2C">
        <w:rPr>
          <w:rFonts w:ascii="FrankRuehl" w:hAnsi="FrankRuehl" w:cs="FrankRuehl" w:hint="cs"/>
          <w:rtl/>
        </w:rPr>
        <w:t xml:space="preserve">׳שיבוט׳ של היהודים כך שישאו בגופם כוחות-על. </w:t>
      </w:r>
    </w:p>
    <w:p w14:paraId="7441746C" w14:textId="4470B911" w:rsidR="001305E6" w:rsidRPr="00A44141" w:rsidRDefault="00250466" w:rsidP="00250466">
      <w:pPr>
        <w:bidi/>
        <w:spacing w:line="276" w:lineRule="auto"/>
        <w:rPr>
          <w:rFonts w:ascii="FrankRuehl" w:hAnsi="FrankRuehl" w:cs="FrankRuehl"/>
          <w:rtl/>
          <w:lang w:val="en-US"/>
        </w:rPr>
      </w:pPr>
      <w:r>
        <w:rPr>
          <w:rFonts w:ascii="FrankRuehl" w:hAnsi="FrankRuehl" w:cs="FrankRuehl" w:hint="cs"/>
          <w:rtl/>
        </w:rPr>
        <w:t>פרידריך שילר, ממבשרי הרומנטיקה הגרמנית, תיאר בשנת 1788</w:t>
      </w:r>
      <w:r>
        <w:rPr>
          <w:rFonts w:ascii="FrankRuehl" w:hAnsi="FrankRuehl" w:cs="FrankRuehl" w:hint="cs"/>
          <w:rtl/>
          <w:lang w:val="en-US"/>
        </w:rPr>
        <w:t xml:space="preserve"> את געגועיו לאלי יוון ששלטו אי אז בעולם בעבר הרחוק. נסיגתם בפני העידן המדעי החדש, טען, נטלה יסוד מעמיק מנשמת האדם ומשמחת חייו. הפואמה של שילר </w:t>
      </w:r>
      <w:r>
        <w:rPr>
          <w:rFonts w:ascii="FrankRuehl" w:hAnsi="FrankRuehl" w:cs="FrankRuehl" w:hint="cs"/>
          <w:rtl/>
        </w:rPr>
        <w:t>(</w:t>
      </w:r>
      <w:r>
        <w:rPr>
          <w:rFonts w:ascii="FrankRuehl" w:hAnsi="FrankRuehl" w:cs="FrankRuehl"/>
          <w:lang w:val="en-US"/>
        </w:rPr>
        <w:t>‘</w:t>
      </w:r>
      <w:r w:rsidRPr="00250466">
        <w:rPr>
          <w:rFonts w:ascii="FrankRuehl" w:hAnsi="FrankRuehl" w:cs="FrankRuehl"/>
          <w:lang w:val="en-US"/>
        </w:rPr>
        <w:t>Die Götter Griechenlandes</w:t>
      </w:r>
      <w:r>
        <w:rPr>
          <w:rFonts w:ascii="FrankRuehl" w:hAnsi="FrankRuehl" w:cs="FrankRuehl"/>
          <w:lang w:val="en-US"/>
        </w:rPr>
        <w:t>’</w:t>
      </w:r>
      <w:r>
        <w:rPr>
          <w:rFonts w:ascii="FrankRuehl" w:hAnsi="FrankRuehl" w:cs="FrankRuehl" w:hint="cs"/>
          <w:rtl/>
          <w:lang w:val="en-US"/>
        </w:rPr>
        <w:t xml:space="preserve">) היתה מבשרת חשובה של הרומנטיקה הגרמנית (שילר 2004, עמ׳ 10-16, </w:t>
      </w:r>
      <w:r>
        <w:rPr>
          <w:rFonts w:ascii="Source Sans Pro" w:hAnsi="Source Sans Pro"/>
          <w:color w:val="3A3A3A"/>
          <w:sz w:val="23"/>
          <w:szCs w:val="23"/>
          <w:shd w:val="clear" w:color="auto" w:fill="FFFFFF"/>
        </w:rPr>
        <w:t>Highet</w:t>
      </w:r>
      <w:r>
        <w:rPr>
          <w:rFonts w:ascii="Source Sans Pro" w:hAnsi="Source Sans Pro" w:hint="cs"/>
          <w:color w:val="3A3A3A"/>
          <w:sz w:val="23"/>
          <w:szCs w:val="23"/>
          <w:shd w:val="clear" w:color="auto" w:fill="FFFFFF"/>
          <w:rtl/>
        </w:rPr>
        <w:t xml:space="preserve"> 2015, 376-391)</w:t>
      </w:r>
      <w:r>
        <w:rPr>
          <w:rFonts w:ascii="FrankRuehl" w:hAnsi="FrankRuehl" w:cs="FrankRuehl" w:hint="cs"/>
          <w:rtl/>
          <w:lang w:val="en-US"/>
        </w:rPr>
        <w:t xml:space="preserve">. </w:t>
      </w:r>
      <w:r w:rsidR="000026DD">
        <w:rPr>
          <w:rFonts w:ascii="FrankRuehl" w:hAnsi="FrankRuehl" w:cs="FrankRuehl" w:hint="cs"/>
          <w:rtl/>
          <w:lang w:val="en-US"/>
        </w:rPr>
        <w:t xml:space="preserve">אך </w:t>
      </w:r>
      <w:r w:rsidR="00A44141">
        <w:rPr>
          <w:rFonts w:ascii="FrankRuehl" w:hAnsi="FrankRuehl" w:cs="FrankRuehl" w:hint="cs"/>
          <w:rtl/>
          <w:lang w:val="en-US"/>
        </w:rPr>
        <w:t>ספק אם קינה שכזו יכלה להישמע מ</w:t>
      </w:r>
      <w:r w:rsidR="000026DD">
        <w:rPr>
          <w:rFonts w:ascii="FrankRuehl" w:hAnsi="FrankRuehl" w:cs="FrankRuehl" w:hint="cs"/>
          <w:rtl/>
          <w:lang w:val="en-US"/>
        </w:rPr>
        <w:t>פי בני זמנו ב</w:t>
      </w:r>
      <w:r w:rsidR="00A44141">
        <w:rPr>
          <w:rFonts w:ascii="FrankRuehl" w:hAnsi="FrankRuehl" w:cs="FrankRuehl" w:hint="cs"/>
          <w:rtl/>
          <w:lang w:val="en-US"/>
        </w:rPr>
        <w:t xml:space="preserve">עולם </w:t>
      </w:r>
      <w:r w:rsidR="000026DD">
        <w:rPr>
          <w:rFonts w:ascii="FrankRuehl" w:hAnsi="FrankRuehl" w:cs="FrankRuehl" w:hint="cs"/>
          <w:rtl/>
          <w:lang w:val="en-US"/>
        </w:rPr>
        <w:t>היהודי</w:t>
      </w:r>
      <w:r w:rsidR="00A44141">
        <w:rPr>
          <w:rFonts w:ascii="FrankRuehl" w:hAnsi="FrankRuehl" w:cs="FrankRuehl" w:hint="cs"/>
          <w:rtl/>
          <w:lang w:val="en-US"/>
        </w:rPr>
        <w:t xml:space="preserve"> בו שוטטנו</w:t>
      </w:r>
      <w:r w:rsidR="000026DD">
        <w:rPr>
          <w:rFonts w:ascii="FrankRuehl" w:hAnsi="FrankRuehl" w:cs="FrankRuehl" w:hint="cs"/>
          <w:rtl/>
          <w:lang w:val="en-US"/>
        </w:rPr>
        <w:t xml:space="preserve"> במאמר הזה</w:t>
      </w:r>
      <w:r>
        <w:rPr>
          <w:rFonts w:ascii="FrankRuehl" w:hAnsi="FrankRuehl" w:cs="FrankRuehl" w:hint="cs"/>
          <w:rtl/>
          <w:lang w:val="en-US"/>
        </w:rPr>
        <w:t>. תהליך האימוץ המ</w:t>
      </w:r>
      <w:r w:rsidR="00A44141">
        <w:rPr>
          <w:rFonts w:ascii="FrankRuehl" w:hAnsi="FrankRuehl" w:cs="FrankRuehl" w:hint="cs"/>
          <w:rtl/>
          <w:lang w:val="en-US"/>
        </w:rPr>
        <w:t>אוחר</w:t>
      </w:r>
      <w:r>
        <w:rPr>
          <w:rFonts w:ascii="FrankRuehl" w:hAnsi="FrankRuehl" w:cs="FrankRuehl" w:hint="cs"/>
          <w:rtl/>
          <w:lang w:val="en-US"/>
        </w:rPr>
        <w:t xml:space="preserve"> של המיתולוגיה היוונית בחברה היהודית גרם לכך ש</w:t>
      </w:r>
      <w:r w:rsidR="001305E6" w:rsidRPr="00777249">
        <w:rPr>
          <w:rFonts w:ascii="FrankRuehl" w:hAnsi="FrankRuehl" w:cs="FrankRuehl" w:hint="cs"/>
          <w:rtl/>
        </w:rPr>
        <w:t xml:space="preserve">מול המינימליזם ההיסטורי בסגנון האומהריסטי, מורשת ההומניזם של הרנסאנס </w:t>
      </w:r>
      <w:r>
        <w:rPr>
          <w:rFonts w:ascii="FrankRuehl" w:hAnsi="FrankRuehl" w:cs="FrankRuehl" w:hint="cs"/>
          <w:rtl/>
        </w:rPr>
        <w:t xml:space="preserve">שקלטו תרבויות היהודים </w:t>
      </w:r>
      <w:r w:rsidRPr="00777249">
        <w:rPr>
          <w:rFonts w:ascii="FrankRuehl" w:hAnsi="FrankRuehl" w:cs="FrankRuehl" w:hint="cs"/>
          <w:rtl/>
        </w:rPr>
        <w:t>במאה השש עשרה</w:t>
      </w:r>
      <w:r w:rsidR="001305E6" w:rsidRPr="00777249">
        <w:rPr>
          <w:rFonts w:ascii="FrankRuehl" w:hAnsi="FrankRuehl" w:cs="FrankRuehl" w:hint="cs"/>
          <w:rtl/>
        </w:rPr>
        <w:t xml:space="preserve">, בלטה המאה השמונה עשרה </w:t>
      </w:r>
      <w:r>
        <w:rPr>
          <w:rFonts w:ascii="FrankRuehl" w:hAnsi="FrankRuehl" w:cs="FrankRuehl" w:hint="cs"/>
          <w:rtl/>
        </w:rPr>
        <w:t xml:space="preserve">דווקא </w:t>
      </w:r>
      <w:r w:rsidR="001305E6" w:rsidRPr="00777249">
        <w:rPr>
          <w:rFonts w:ascii="FrankRuehl" w:hAnsi="FrankRuehl" w:cs="FrankRuehl" w:hint="cs"/>
          <w:rtl/>
        </w:rPr>
        <w:t xml:space="preserve">בנופך המטאפיזי שדרכו הפיחו גיבורי המאה היהודיים חיים מחודשים בדמויות האלים </w:t>
      </w:r>
      <w:r w:rsidR="00A44141">
        <w:rPr>
          <w:rFonts w:ascii="FrankRuehl" w:hAnsi="FrankRuehl" w:cs="FrankRuehl" w:hint="cs"/>
          <w:rtl/>
        </w:rPr>
        <w:t>שאותן ירשו מקודמיהן</w:t>
      </w:r>
      <w:r w:rsidR="001305E6" w:rsidRPr="00777249">
        <w:rPr>
          <w:rFonts w:ascii="FrankRuehl" w:hAnsi="FrankRuehl" w:cs="FrankRuehl" w:hint="cs"/>
          <w:rtl/>
        </w:rPr>
        <w:t>. תורת גלגולים לוריאנית, אלכימיה מודרנית, הפרת טאבו מינית-ליברטאנית, ותורת סוד עתיקה-שכוחה הפיחו חיים באלי יוון ורומא</w:t>
      </w:r>
      <w:r w:rsidR="001305E6">
        <w:rPr>
          <w:rFonts w:ascii="FrankRuehl" w:hAnsi="FrankRuehl" w:cs="FrankRuehl" w:hint="cs"/>
          <w:rtl/>
        </w:rPr>
        <w:t xml:space="preserve"> </w:t>
      </w:r>
      <w:r>
        <w:rPr>
          <w:rFonts w:ascii="FrankRuehl" w:hAnsi="FrankRuehl" w:cs="FrankRuehl" w:hint="cs"/>
          <w:rtl/>
        </w:rPr>
        <w:t xml:space="preserve">שיובאו </w:t>
      </w:r>
      <w:r w:rsidR="000026DD">
        <w:rPr>
          <w:rFonts w:ascii="FrankRuehl" w:hAnsi="FrankRuehl" w:cs="FrankRuehl" w:hint="cs"/>
          <w:rtl/>
        </w:rPr>
        <w:t xml:space="preserve">בעצמם </w:t>
      </w:r>
      <w:r>
        <w:rPr>
          <w:rFonts w:ascii="FrankRuehl" w:hAnsi="FrankRuehl" w:cs="FrankRuehl" w:hint="cs"/>
          <w:rtl/>
        </w:rPr>
        <w:t>לתרבות היהודית</w:t>
      </w:r>
      <w:r w:rsidR="000026DD">
        <w:rPr>
          <w:rFonts w:ascii="FrankRuehl" w:hAnsi="FrankRuehl" w:cs="FrankRuehl" w:hint="cs"/>
          <w:rtl/>
        </w:rPr>
        <w:t xml:space="preserve"> דוברת העברית</w:t>
      </w:r>
      <w:r>
        <w:rPr>
          <w:rFonts w:ascii="FrankRuehl" w:hAnsi="FrankRuehl" w:cs="FrankRuehl" w:hint="cs"/>
          <w:rtl/>
        </w:rPr>
        <w:t xml:space="preserve"> רק מאתיים שנים קודם לכן.</w:t>
      </w:r>
    </w:p>
    <w:p w14:paraId="23FDA97F" w14:textId="77777777" w:rsidR="00005741" w:rsidRDefault="00005741" w:rsidP="00005741">
      <w:pPr>
        <w:bidi/>
        <w:spacing w:line="276" w:lineRule="auto"/>
        <w:rPr>
          <w:rFonts w:ascii="FrankRuehl" w:hAnsi="FrankRuehl" w:cs="FrankRuehl"/>
          <w:rtl/>
        </w:rPr>
      </w:pPr>
    </w:p>
    <w:p w14:paraId="3476334E" w14:textId="77777777" w:rsidR="00005741" w:rsidRPr="0039742E" w:rsidRDefault="00005741" w:rsidP="005F0F1B">
      <w:pPr>
        <w:bidi/>
        <w:spacing w:line="276" w:lineRule="auto"/>
        <w:rPr>
          <w:rFonts w:ascii="FrankRuehl" w:hAnsi="FrankRuehl" w:cs="FrankRuehl"/>
          <w:rtl/>
          <w:lang w:val="en-US"/>
        </w:rPr>
      </w:pPr>
    </w:p>
    <w:p w14:paraId="6A223107" w14:textId="77777777" w:rsidR="00005741" w:rsidRDefault="00005741" w:rsidP="00005741">
      <w:pPr>
        <w:bidi/>
        <w:spacing w:line="276" w:lineRule="auto"/>
        <w:rPr>
          <w:rFonts w:ascii="FrankRuehl" w:hAnsi="FrankRuehl" w:cs="FrankRuehl"/>
          <w:rtl/>
        </w:rPr>
      </w:pPr>
    </w:p>
    <w:p w14:paraId="6ED5C418" w14:textId="77777777" w:rsidR="00005741" w:rsidRDefault="00005741" w:rsidP="00005741">
      <w:pPr>
        <w:bidi/>
        <w:spacing w:line="276" w:lineRule="auto"/>
        <w:rPr>
          <w:rFonts w:ascii="FrankRuehl" w:hAnsi="FrankRuehl" w:cs="FrankRuehl"/>
          <w:rtl/>
        </w:rPr>
      </w:pPr>
    </w:p>
    <w:p w14:paraId="6FAA0222" w14:textId="77777777" w:rsidR="006E25E8" w:rsidRDefault="006E25E8" w:rsidP="00FD092A">
      <w:pPr>
        <w:bidi/>
        <w:spacing w:line="276" w:lineRule="auto"/>
        <w:rPr>
          <w:rFonts w:ascii="FrankRuehl" w:hAnsi="FrankRuehl" w:cs="FrankRuehl"/>
          <w:rtl/>
        </w:rPr>
      </w:pPr>
    </w:p>
    <w:p w14:paraId="4ECFDC9B" w14:textId="77777777" w:rsidR="006E25E8" w:rsidRPr="00777249" w:rsidRDefault="006E25E8" w:rsidP="00FD092A">
      <w:pPr>
        <w:bidi/>
        <w:spacing w:line="276" w:lineRule="auto"/>
        <w:rPr>
          <w:rFonts w:ascii="FrankRuehl" w:hAnsi="FrankRuehl" w:cs="FrankRuehl"/>
          <w:rtl/>
        </w:rPr>
      </w:pPr>
    </w:p>
    <w:p w14:paraId="391B568D" w14:textId="77777777" w:rsidR="00215CE6" w:rsidRPr="00215CE6" w:rsidRDefault="00215CE6" w:rsidP="00215CE6">
      <w:pPr>
        <w:spacing w:line="276" w:lineRule="auto"/>
        <w:rPr>
          <w:rFonts w:eastAsia="Calibri" w:cs="FrankRuehl"/>
          <w:color w:val="000000" w:themeColor="text1"/>
        </w:rPr>
      </w:pPr>
    </w:p>
    <w:sectPr w:rsidR="00215CE6" w:rsidRPr="00215CE6" w:rsidSect="0009457E">
      <w:headerReference w:type="default" r:id="rId8"/>
      <w:pgSz w:w="12240" w:h="15840"/>
      <w:pgMar w:top="1440" w:right="1440" w:bottom="1440" w:left="196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1E91" w14:textId="77777777" w:rsidR="00814B3E" w:rsidRDefault="00814B3E" w:rsidP="0099571E">
      <w:r>
        <w:separator/>
      </w:r>
    </w:p>
  </w:endnote>
  <w:endnote w:type="continuationSeparator" w:id="0">
    <w:p w14:paraId="3D421F78" w14:textId="77777777" w:rsidR="00814B3E" w:rsidRDefault="00814B3E" w:rsidP="0099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Ruehl">
    <w:panose1 w:val="020E050306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urce Sans Pro">
    <w:panose1 w:val="020B0604020202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D563C" w14:textId="77777777" w:rsidR="00814B3E" w:rsidRDefault="00814B3E" w:rsidP="0099571E">
      <w:r>
        <w:separator/>
      </w:r>
    </w:p>
  </w:footnote>
  <w:footnote w:type="continuationSeparator" w:id="0">
    <w:p w14:paraId="2CA3A0AA" w14:textId="77777777" w:rsidR="00814B3E" w:rsidRDefault="00814B3E" w:rsidP="0099571E">
      <w:r>
        <w:continuationSeparator/>
      </w:r>
    </w:p>
  </w:footnote>
  <w:footnote w:id="1">
    <w:p w14:paraId="0BF2CE89" w14:textId="21A9EB14" w:rsidR="00F75DB8" w:rsidRPr="00CC7DCF" w:rsidRDefault="00F75DB8" w:rsidP="001B3B29">
      <w:pPr>
        <w:pStyle w:val="FootnoteText"/>
        <w:bidi/>
        <w:jc w:val="both"/>
        <w:rPr>
          <w:rFonts w:asciiTheme="majorBidi" w:hAnsiTheme="majorBidi" w:cstheme="majorBidi"/>
          <w:sz w:val="22"/>
          <w:szCs w:val="22"/>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tl/>
        </w:rPr>
        <w:t xml:space="preserve"> בכחוס צעד גם בתהלוכות יהודים קודמות בעיר. כאלה מתועדות בידנו מן השנים 1768, 1716. ראו</w:t>
      </w:r>
      <w:r w:rsidR="00F00ECF" w:rsidRPr="00CC7DCF">
        <w:rPr>
          <w:rFonts w:asciiTheme="majorBidi" w:hAnsiTheme="majorBidi" w:cstheme="majorBidi"/>
          <w:sz w:val="22"/>
          <w:szCs w:val="22"/>
          <w:rtl/>
        </w:rPr>
        <w:t xml:space="preserve"> סילבר 2019.</w:t>
      </w:r>
    </w:p>
  </w:footnote>
  <w:footnote w:id="2">
    <w:p w14:paraId="06A06723" w14:textId="54866FB9" w:rsidR="00EF04EF" w:rsidRPr="00CC7DCF" w:rsidRDefault="00EF04EF" w:rsidP="001B3B29">
      <w:pPr>
        <w:pStyle w:val="FootnoteText"/>
        <w:bidi/>
        <w:jc w:val="both"/>
        <w:rPr>
          <w:rFonts w:asciiTheme="majorBidi" w:hAnsiTheme="majorBidi" w:cstheme="majorBidi"/>
          <w:sz w:val="22"/>
          <w:szCs w:val="22"/>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tl/>
        </w:rPr>
        <w:t xml:space="preserve"> </w:t>
      </w:r>
      <w:r w:rsidRPr="00CC7DCF">
        <w:rPr>
          <w:rFonts w:asciiTheme="majorBidi" w:hAnsiTheme="majorBidi" w:cstheme="majorBidi"/>
          <w:color w:val="000000"/>
          <w:kern w:val="10"/>
          <w:sz w:val="22"/>
          <w:szCs w:val="22"/>
        </w:rPr>
        <w:t>Seznec</w:t>
      </w:r>
      <w:r w:rsidRPr="00CC7DCF">
        <w:rPr>
          <w:rFonts w:asciiTheme="majorBidi" w:hAnsiTheme="majorBidi" w:cstheme="majorBidi"/>
          <w:color w:val="000000"/>
          <w:kern w:val="10"/>
          <w:sz w:val="22"/>
          <w:szCs w:val="22"/>
          <w:rtl/>
        </w:rPr>
        <w:t xml:space="preserve"> ת</w:t>
      </w:r>
      <w:r w:rsidR="00810518" w:rsidRPr="00CC7DCF">
        <w:rPr>
          <w:rFonts w:asciiTheme="majorBidi" w:hAnsiTheme="majorBidi" w:cstheme="majorBidi"/>
          <w:color w:val="000000"/>
          <w:kern w:val="10"/>
          <w:sz w:val="22"/>
          <w:szCs w:val="22"/>
          <w:rtl/>
        </w:rPr>
        <w:t>י</w:t>
      </w:r>
      <w:r w:rsidRPr="00CC7DCF">
        <w:rPr>
          <w:rFonts w:asciiTheme="majorBidi" w:hAnsiTheme="majorBidi" w:cstheme="majorBidi"/>
          <w:color w:val="000000"/>
          <w:kern w:val="10"/>
          <w:sz w:val="22"/>
          <w:szCs w:val="22"/>
          <w:rtl/>
        </w:rPr>
        <w:t>אר גם נתיב רביעי, אנציקלופדי, ש</w:t>
      </w:r>
      <w:r w:rsidR="00230639">
        <w:rPr>
          <w:rFonts w:asciiTheme="majorBidi" w:hAnsiTheme="majorBidi" w:cstheme="majorBidi" w:hint="cs"/>
          <w:color w:val="000000"/>
          <w:kern w:val="10"/>
          <w:sz w:val="22"/>
          <w:szCs w:val="22"/>
          <w:rtl/>
        </w:rPr>
        <w:t>בו שולבו</w:t>
      </w:r>
      <w:r w:rsidRPr="00CC7DCF">
        <w:rPr>
          <w:rFonts w:asciiTheme="majorBidi" w:hAnsiTheme="majorBidi" w:cstheme="majorBidi"/>
          <w:color w:val="000000"/>
          <w:kern w:val="10"/>
          <w:sz w:val="22"/>
          <w:szCs w:val="22"/>
          <w:rtl/>
        </w:rPr>
        <w:t xml:space="preserve"> המסורות השונות. </w:t>
      </w:r>
      <w:r w:rsidR="00810518" w:rsidRPr="00CC7DCF">
        <w:rPr>
          <w:rFonts w:asciiTheme="majorBidi" w:hAnsiTheme="majorBidi" w:cstheme="majorBidi"/>
          <w:color w:val="000000"/>
          <w:kern w:val="10"/>
          <w:sz w:val="22"/>
          <w:szCs w:val="22"/>
          <w:rtl/>
        </w:rPr>
        <w:t xml:space="preserve">נתיב נוסף שראוי להוסיף </w:t>
      </w:r>
      <w:r w:rsidR="006D5411" w:rsidRPr="00CC7DCF">
        <w:rPr>
          <w:rFonts w:asciiTheme="majorBidi" w:hAnsiTheme="majorBidi" w:cstheme="majorBidi"/>
          <w:color w:val="000000"/>
          <w:kern w:val="10"/>
          <w:sz w:val="22"/>
          <w:szCs w:val="22"/>
          <w:rtl/>
        </w:rPr>
        <w:t>על סקירתו הוא</w:t>
      </w:r>
      <w:r w:rsidR="00810518" w:rsidRPr="00CC7DCF">
        <w:rPr>
          <w:rFonts w:asciiTheme="majorBidi" w:hAnsiTheme="majorBidi" w:cstheme="majorBidi"/>
          <w:color w:val="000000"/>
          <w:kern w:val="10"/>
          <w:sz w:val="22"/>
          <w:szCs w:val="22"/>
          <w:rtl/>
        </w:rPr>
        <w:t xml:space="preserve"> </w:t>
      </w:r>
      <w:r w:rsidR="006D5411" w:rsidRPr="00CC7DCF">
        <w:rPr>
          <w:rFonts w:asciiTheme="majorBidi" w:hAnsiTheme="majorBidi" w:cstheme="majorBidi"/>
          <w:color w:val="000000"/>
          <w:kern w:val="10"/>
          <w:sz w:val="22"/>
          <w:szCs w:val="22"/>
          <w:rtl/>
        </w:rPr>
        <w:t>ה</w:t>
      </w:r>
      <w:r w:rsidR="00810518" w:rsidRPr="00CC7DCF">
        <w:rPr>
          <w:rFonts w:asciiTheme="majorBidi" w:hAnsiTheme="majorBidi" w:cstheme="majorBidi"/>
          <w:color w:val="000000"/>
          <w:kern w:val="10"/>
          <w:sz w:val="22"/>
          <w:szCs w:val="22"/>
          <w:rtl/>
        </w:rPr>
        <w:t xml:space="preserve">נתיב פוליטי-רגיונלי שבו זוהו גיבורי המיתולוגיה כמייסדי ערים ומדינות. </w:t>
      </w:r>
      <w:r w:rsidR="006D5411" w:rsidRPr="00CC7DCF">
        <w:rPr>
          <w:rFonts w:asciiTheme="majorBidi" w:hAnsiTheme="majorBidi" w:cstheme="majorBidi"/>
          <w:color w:val="000000"/>
          <w:kern w:val="10"/>
          <w:sz w:val="22"/>
          <w:szCs w:val="22"/>
          <w:rtl/>
        </w:rPr>
        <w:t xml:space="preserve">לשם הפשטות של התיאור אני מתעלם כאן מן הפרטים החשובים האלה. </w:t>
      </w:r>
    </w:p>
  </w:footnote>
  <w:footnote w:id="3">
    <w:p w14:paraId="6D97379E" w14:textId="4239BFF8" w:rsidR="00914D1E" w:rsidRPr="00CC7DCF" w:rsidRDefault="00914D1E" w:rsidP="001B3B29">
      <w:pPr>
        <w:bidi/>
        <w:jc w:val="both"/>
        <w:rPr>
          <w:rFonts w:asciiTheme="majorBidi" w:hAnsiTheme="majorBidi" w:cstheme="majorBidi"/>
          <w:sz w:val="22"/>
          <w:szCs w:val="22"/>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Pr>
        <w:t xml:space="preserve"> </w:t>
      </w:r>
      <w:r w:rsidRPr="00CC7DCF">
        <w:rPr>
          <w:rFonts w:asciiTheme="majorBidi" w:hAnsiTheme="majorBidi" w:cstheme="majorBidi"/>
          <w:sz w:val="22"/>
          <w:szCs w:val="22"/>
          <w:rtl/>
        </w:rPr>
        <w:t xml:space="preserve"> התזה של ירושלמי נידונה מזוויות שונות בספרות המחקר. ראו למשל </w:t>
      </w:r>
      <w:r w:rsidRPr="00CC7DCF">
        <w:rPr>
          <w:rFonts w:asciiTheme="majorBidi" w:hAnsiTheme="majorBidi" w:cstheme="majorBidi"/>
          <w:sz w:val="22"/>
          <w:szCs w:val="22"/>
        </w:rPr>
        <w:t>Funkenstein 1989</w:t>
      </w:r>
      <w:r w:rsidR="00230639">
        <w:rPr>
          <w:rFonts w:asciiTheme="majorBidi" w:hAnsiTheme="majorBidi" w:cstheme="majorBidi" w:hint="cs"/>
          <w:sz w:val="22"/>
          <w:szCs w:val="22"/>
          <w:rtl/>
        </w:rPr>
        <w:t>.</w:t>
      </w:r>
    </w:p>
  </w:footnote>
  <w:footnote w:id="4">
    <w:p w14:paraId="6F813E8D" w14:textId="420BE254" w:rsidR="001B3B29" w:rsidRPr="001B3B29" w:rsidRDefault="001B3B29" w:rsidP="001B3B29">
      <w:pPr>
        <w:pStyle w:val="FootnoteText"/>
        <w:bidi/>
        <w:jc w:val="both"/>
        <w:rPr>
          <w:rtl/>
        </w:rPr>
      </w:pPr>
      <w:r>
        <w:rPr>
          <w:rStyle w:val="FootnoteReference"/>
        </w:rPr>
        <w:footnoteRef/>
      </w:r>
      <w:r>
        <w:t xml:space="preserve"> </w:t>
      </w:r>
      <w:r>
        <w:rPr>
          <w:rFonts w:hint="cs"/>
          <w:rtl/>
        </w:rPr>
        <w:t xml:space="preserve">ההשפעה הבולטת ביותר על אייבשיץ היא זו של אברבנאל, והיא מתועדת בשכיחות הרבה, הבולטת לעין של ציטוטים ממנו בכתביו השונים של אייבשיץ. </w:t>
      </w:r>
    </w:p>
  </w:footnote>
  <w:footnote w:id="5">
    <w:p w14:paraId="2FAEA063" w14:textId="1706144F" w:rsidR="006A2E08" w:rsidRPr="00CC7DCF" w:rsidRDefault="006A2E08" w:rsidP="001B3B29">
      <w:pPr>
        <w:pStyle w:val="FootnoteText"/>
        <w:bidi/>
        <w:jc w:val="both"/>
        <w:rPr>
          <w:rFonts w:asciiTheme="majorBidi" w:hAnsiTheme="majorBidi" w:cstheme="majorBidi"/>
          <w:sz w:val="22"/>
          <w:szCs w:val="22"/>
          <w:rtl/>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tl/>
        </w:rPr>
        <w:t xml:space="preserve"> </w:t>
      </w:r>
      <w:r w:rsidR="00492FAF" w:rsidRPr="00CC7DCF">
        <w:rPr>
          <w:rFonts w:asciiTheme="majorBidi" w:hAnsiTheme="majorBidi" w:cstheme="majorBidi"/>
          <w:sz w:val="22"/>
          <w:szCs w:val="22"/>
          <w:rtl/>
        </w:rPr>
        <w:t xml:space="preserve">התזה האסטרלית הזו מפותחת בעזרת שילוב </w:t>
      </w:r>
      <w:r w:rsidRPr="00CC7DCF">
        <w:rPr>
          <w:rFonts w:asciiTheme="majorBidi" w:hAnsiTheme="majorBidi" w:cstheme="majorBidi"/>
          <w:sz w:val="22"/>
          <w:szCs w:val="22"/>
          <w:rtl/>
        </w:rPr>
        <w:t xml:space="preserve">יצירתי של מסורות </w:t>
      </w:r>
      <w:r w:rsidR="00492FAF" w:rsidRPr="00CC7DCF">
        <w:rPr>
          <w:rFonts w:asciiTheme="majorBidi" w:hAnsiTheme="majorBidi" w:cstheme="majorBidi"/>
          <w:sz w:val="22"/>
          <w:szCs w:val="22"/>
          <w:rtl/>
        </w:rPr>
        <w:t>ה</w:t>
      </w:r>
      <w:r w:rsidRPr="00CC7DCF">
        <w:rPr>
          <w:rFonts w:asciiTheme="majorBidi" w:hAnsiTheme="majorBidi" w:cstheme="majorBidi"/>
          <w:sz w:val="22"/>
          <w:szCs w:val="22"/>
          <w:rtl/>
        </w:rPr>
        <w:t>תלמוד הבבלי</w:t>
      </w:r>
      <w:r w:rsidR="00492FAF" w:rsidRPr="00CC7DCF">
        <w:rPr>
          <w:rFonts w:asciiTheme="majorBidi" w:hAnsiTheme="majorBidi" w:cstheme="majorBidi"/>
          <w:sz w:val="22"/>
          <w:szCs w:val="22"/>
          <w:rtl/>
        </w:rPr>
        <w:t xml:space="preserve"> במסכת </w:t>
      </w:r>
      <w:r w:rsidR="006545CD" w:rsidRPr="00CC7DCF">
        <w:rPr>
          <w:rFonts w:asciiTheme="majorBidi" w:hAnsiTheme="majorBidi" w:cstheme="majorBidi"/>
          <w:sz w:val="22"/>
          <w:szCs w:val="22"/>
          <w:rtl/>
        </w:rPr>
        <w:t>יומא דף כא עמוד ב,</w:t>
      </w:r>
      <w:r w:rsidR="00492FAF" w:rsidRPr="00CC7DCF">
        <w:rPr>
          <w:rFonts w:asciiTheme="majorBidi" w:hAnsiTheme="majorBidi" w:cstheme="majorBidi"/>
          <w:sz w:val="22"/>
          <w:szCs w:val="22"/>
          <w:rtl/>
        </w:rPr>
        <w:t xml:space="preserve"> שם, דף כו עמוד א,</w:t>
      </w:r>
      <w:r w:rsidR="006545CD" w:rsidRPr="00CC7DCF">
        <w:rPr>
          <w:rFonts w:asciiTheme="majorBidi" w:hAnsiTheme="majorBidi" w:cstheme="majorBidi"/>
          <w:sz w:val="22"/>
          <w:szCs w:val="22"/>
          <w:rtl/>
        </w:rPr>
        <w:t xml:space="preserve"> שם דף לט עמוד ב, </w:t>
      </w:r>
      <w:r w:rsidRPr="00CC7DCF">
        <w:rPr>
          <w:rFonts w:asciiTheme="majorBidi" w:hAnsiTheme="majorBidi" w:cstheme="majorBidi"/>
          <w:sz w:val="22"/>
          <w:szCs w:val="22"/>
          <w:rtl/>
        </w:rPr>
        <w:t>גיטין דף נח עמוד א</w:t>
      </w:r>
      <w:r w:rsidR="00492FAF" w:rsidRPr="00CC7DCF">
        <w:rPr>
          <w:rFonts w:asciiTheme="majorBidi" w:hAnsiTheme="majorBidi" w:cstheme="majorBidi"/>
          <w:sz w:val="22"/>
          <w:szCs w:val="22"/>
          <w:rtl/>
        </w:rPr>
        <w:t xml:space="preserve">. מתוך הרפרפנסים הללו מקבלת הכתיבה של אייבשיץ שילוב של </w:t>
      </w:r>
      <w:r w:rsidR="00DD183B" w:rsidRPr="00CC7DCF">
        <w:rPr>
          <w:rFonts w:asciiTheme="majorBidi" w:hAnsiTheme="majorBidi" w:cstheme="majorBidi"/>
          <w:sz w:val="22"/>
          <w:szCs w:val="22"/>
          <w:rtl/>
        </w:rPr>
        <w:t xml:space="preserve">השענות מסורתית על ידע קיים ומקובל עם עוצמה מקורית וחדשנית, דתית-מדעית באופייה. </w:t>
      </w:r>
    </w:p>
  </w:footnote>
  <w:footnote w:id="6">
    <w:p w14:paraId="7C979E79" w14:textId="77777777" w:rsidR="00507C43" w:rsidRPr="00CC7DCF" w:rsidRDefault="00507C43" w:rsidP="001B3B29">
      <w:pPr>
        <w:pStyle w:val="FootnoteText"/>
        <w:bidi/>
        <w:jc w:val="both"/>
        <w:rPr>
          <w:rFonts w:asciiTheme="majorBidi" w:hAnsiTheme="majorBidi" w:cstheme="majorBidi"/>
          <w:sz w:val="22"/>
          <w:szCs w:val="22"/>
          <w:rtl/>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tl/>
        </w:rPr>
        <w:t xml:space="preserve"> מי שכתב את הליברית שבו הקישורים למקדש שלמה היה </w:t>
      </w:r>
      <w:r w:rsidRPr="00CC7DCF">
        <w:rPr>
          <w:rFonts w:asciiTheme="majorBidi" w:hAnsiTheme="majorBidi" w:cstheme="majorBidi"/>
          <w:color w:val="202122"/>
          <w:sz w:val="22"/>
          <w:szCs w:val="22"/>
          <w:shd w:val="clear" w:color="auto" w:fill="FFFFFF"/>
        </w:rPr>
        <w:t>Emanuel Schikaneder</w:t>
      </w:r>
      <w:r w:rsidRPr="00CC7DCF">
        <w:rPr>
          <w:rFonts w:asciiTheme="majorBidi" w:hAnsiTheme="majorBidi" w:cstheme="majorBidi"/>
          <w:color w:val="202122"/>
          <w:sz w:val="22"/>
          <w:szCs w:val="22"/>
          <w:shd w:val="clear" w:color="auto" w:fill="FFFFFF"/>
          <w:rtl/>
        </w:rPr>
        <w:t xml:space="preserve"> (1751-1812) שהיה, כמו מוצרט, חבר במסדר המקומי של הבונים החופשיים.</w:t>
      </w:r>
    </w:p>
  </w:footnote>
  <w:footnote w:id="7">
    <w:p w14:paraId="0B2460C7" w14:textId="7446FA61" w:rsidR="001B1B43" w:rsidRPr="00CC7DCF" w:rsidRDefault="001B1B43" w:rsidP="001B3B29">
      <w:pPr>
        <w:pStyle w:val="FootnoteText"/>
        <w:bidi/>
        <w:jc w:val="both"/>
        <w:rPr>
          <w:rFonts w:asciiTheme="majorBidi" w:hAnsiTheme="majorBidi" w:cstheme="majorBidi"/>
          <w:sz w:val="22"/>
          <w:szCs w:val="22"/>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tl/>
        </w:rPr>
        <w:t xml:space="preserve"> </w:t>
      </w:r>
      <w:r w:rsidR="00B01322" w:rsidRPr="00CC7DCF">
        <w:rPr>
          <w:rFonts w:asciiTheme="majorBidi" w:hAnsiTheme="majorBidi" w:cstheme="majorBidi"/>
          <w:sz w:val="22"/>
          <w:szCs w:val="22"/>
          <w:rtl/>
        </w:rPr>
        <w:t xml:space="preserve">במקרה של פרנק היה זה הוא עצמו שתיאר את שליטתו בעצי הזהב. </w:t>
      </w:r>
      <w:r w:rsidRPr="00CC7DCF">
        <w:rPr>
          <w:rFonts w:asciiTheme="majorBidi" w:hAnsiTheme="majorBidi" w:cstheme="majorBidi"/>
          <w:sz w:val="22"/>
          <w:szCs w:val="22"/>
          <w:rtl/>
        </w:rPr>
        <w:t xml:space="preserve">תרגום אנגלי ימצא במהדורה של </w:t>
      </w:r>
      <w:r w:rsidRPr="00CC7DCF">
        <w:rPr>
          <w:rFonts w:asciiTheme="majorBidi" w:hAnsiTheme="majorBidi" w:cstheme="majorBidi"/>
          <w:sz w:val="22"/>
          <w:szCs w:val="22"/>
        </w:rPr>
        <w:t>Harris Lenowitz</w:t>
      </w:r>
      <w:r w:rsidRPr="00CC7DCF">
        <w:rPr>
          <w:rFonts w:asciiTheme="majorBidi" w:hAnsiTheme="majorBidi" w:cstheme="majorBidi"/>
          <w:sz w:val="22"/>
          <w:szCs w:val="22"/>
          <w:rtl/>
        </w:rPr>
        <w:t xml:space="preserve">  (2004). מספור הפסקאות זהה</w:t>
      </w:r>
      <w:r w:rsidR="00837DF9" w:rsidRPr="00CC7DCF">
        <w:rPr>
          <w:rFonts w:asciiTheme="majorBidi" w:hAnsiTheme="majorBidi" w:cstheme="majorBidi"/>
          <w:sz w:val="22"/>
          <w:szCs w:val="22"/>
          <w:rtl/>
        </w:rPr>
        <w:t>.</w:t>
      </w:r>
    </w:p>
  </w:footnote>
  <w:footnote w:id="8">
    <w:p w14:paraId="5D97497D" w14:textId="1A21A83D" w:rsidR="000378DB" w:rsidRPr="00CC7DCF" w:rsidRDefault="000378DB" w:rsidP="001B3B29">
      <w:pPr>
        <w:pStyle w:val="FootnoteText"/>
        <w:bidi/>
        <w:jc w:val="both"/>
        <w:rPr>
          <w:rFonts w:asciiTheme="majorBidi" w:hAnsiTheme="majorBidi" w:cstheme="majorBidi"/>
          <w:sz w:val="22"/>
          <w:szCs w:val="22"/>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tl/>
        </w:rPr>
        <w:t xml:space="preserve"> הזיהוי של ציור הריקוד בעירום עם הסצינה המיתולוגית במקדש אפרודיטה (׳היכל כומרי אליל נוגה׳) </w:t>
      </w:r>
      <w:r w:rsidR="00E27BEF" w:rsidRPr="00CC7DCF">
        <w:rPr>
          <w:rFonts w:asciiTheme="majorBidi" w:hAnsiTheme="majorBidi" w:cstheme="majorBidi"/>
          <w:sz w:val="22"/>
          <w:szCs w:val="22"/>
          <w:rtl/>
        </w:rPr>
        <w:t>עשויה להיות</w:t>
      </w:r>
      <w:r w:rsidRPr="00CC7DCF">
        <w:rPr>
          <w:rFonts w:asciiTheme="majorBidi" w:hAnsiTheme="majorBidi" w:cstheme="majorBidi"/>
          <w:sz w:val="22"/>
          <w:szCs w:val="22"/>
          <w:rtl/>
        </w:rPr>
        <w:t xml:space="preserve"> </w:t>
      </w:r>
      <w:r w:rsidR="00616290" w:rsidRPr="00CC7DCF">
        <w:rPr>
          <w:rFonts w:asciiTheme="majorBidi" w:hAnsiTheme="majorBidi" w:cstheme="majorBidi"/>
          <w:sz w:val="22"/>
          <w:szCs w:val="22"/>
          <w:rtl/>
        </w:rPr>
        <w:t>פרשנותו של המתאר, הרב יעקב עמדן (1698-1776), שרדף את יהונתן אייבשיץ ואת בנו וולף</w:t>
      </w:r>
      <w:r w:rsidR="00E27BEF" w:rsidRPr="00CC7DCF">
        <w:rPr>
          <w:rFonts w:asciiTheme="majorBidi" w:hAnsiTheme="majorBidi" w:cstheme="majorBidi"/>
          <w:sz w:val="22"/>
          <w:szCs w:val="22"/>
          <w:rtl/>
        </w:rPr>
        <w:t>, ומתוך המוטיבציה הזו ביקר בארמו</w:t>
      </w:r>
      <w:r w:rsidR="00912189" w:rsidRPr="00CC7DCF">
        <w:rPr>
          <w:rFonts w:asciiTheme="majorBidi" w:hAnsiTheme="majorBidi" w:cstheme="majorBidi"/>
          <w:sz w:val="22"/>
          <w:szCs w:val="22"/>
          <w:rtl/>
        </w:rPr>
        <w:t>ן</w:t>
      </w:r>
      <w:r w:rsidR="00E27BEF" w:rsidRPr="00CC7DCF">
        <w:rPr>
          <w:rFonts w:asciiTheme="majorBidi" w:hAnsiTheme="majorBidi" w:cstheme="majorBidi"/>
          <w:sz w:val="22"/>
          <w:szCs w:val="22"/>
          <w:rtl/>
        </w:rPr>
        <w:t xml:space="preserve"> בהמבורג</w:t>
      </w:r>
      <w:r w:rsidR="00912189" w:rsidRPr="00CC7DCF">
        <w:rPr>
          <w:rFonts w:asciiTheme="majorBidi" w:hAnsiTheme="majorBidi" w:cstheme="majorBidi"/>
          <w:sz w:val="22"/>
          <w:szCs w:val="22"/>
          <w:rtl/>
        </w:rPr>
        <w:t xml:space="preserve"> שננטש בשל חובותיו של וולף</w:t>
      </w:r>
      <w:r w:rsidR="00616290" w:rsidRPr="00CC7DCF">
        <w:rPr>
          <w:rFonts w:asciiTheme="majorBidi" w:hAnsiTheme="majorBidi" w:cstheme="majorBidi"/>
          <w:sz w:val="22"/>
          <w:szCs w:val="22"/>
          <w:rtl/>
        </w:rPr>
        <w:t xml:space="preserve">. מעניינת כאן, על כל פנים, בקיאותו </w:t>
      </w:r>
      <w:r w:rsidR="00912189" w:rsidRPr="00CC7DCF">
        <w:rPr>
          <w:rFonts w:asciiTheme="majorBidi" w:hAnsiTheme="majorBidi" w:cstheme="majorBidi"/>
          <w:sz w:val="22"/>
          <w:szCs w:val="22"/>
          <w:rtl/>
        </w:rPr>
        <w:t xml:space="preserve">של עמדן </w:t>
      </w:r>
      <w:r w:rsidR="00616290" w:rsidRPr="00CC7DCF">
        <w:rPr>
          <w:rFonts w:asciiTheme="majorBidi" w:hAnsiTheme="majorBidi" w:cstheme="majorBidi"/>
          <w:sz w:val="22"/>
          <w:szCs w:val="22"/>
          <w:rtl/>
        </w:rPr>
        <w:t xml:space="preserve">במיתולוגיה שסיפקה לו את </w:t>
      </w:r>
      <w:r w:rsidR="00E27BEF" w:rsidRPr="00CC7DCF">
        <w:rPr>
          <w:rFonts w:asciiTheme="majorBidi" w:hAnsiTheme="majorBidi" w:cstheme="majorBidi"/>
          <w:sz w:val="22"/>
          <w:szCs w:val="22"/>
          <w:rtl/>
        </w:rPr>
        <w:t>ההקשר התיאורטי לניתוח</w:t>
      </w:r>
      <w:r w:rsidR="00912189" w:rsidRPr="00CC7DCF">
        <w:rPr>
          <w:rFonts w:asciiTheme="majorBidi" w:hAnsiTheme="majorBidi" w:cstheme="majorBidi"/>
          <w:sz w:val="22"/>
          <w:szCs w:val="22"/>
          <w:rtl/>
        </w:rPr>
        <w:t xml:space="preserve"> העוין הזה. </w:t>
      </w:r>
    </w:p>
  </w:footnote>
  <w:footnote w:id="9">
    <w:p w14:paraId="49EF0D94" w14:textId="10FA4839" w:rsidR="00B57AE5" w:rsidRPr="005B14AF" w:rsidRDefault="00B57AE5" w:rsidP="001B3B29">
      <w:pPr>
        <w:pStyle w:val="FootnoteText"/>
        <w:bidi/>
        <w:jc w:val="both"/>
        <w:rPr>
          <w:rFonts w:asciiTheme="majorBidi" w:hAnsiTheme="majorBidi" w:cstheme="majorBidi"/>
          <w:sz w:val="22"/>
          <w:szCs w:val="22"/>
          <w:lang w:val="en-US"/>
        </w:rPr>
      </w:pPr>
      <w:r w:rsidRPr="00CC7DCF">
        <w:rPr>
          <w:rStyle w:val="FootnoteReference"/>
          <w:rFonts w:asciiTheme="majorBidi" w:hAnsiTheme="majorBidi" w:cstheme="majorBidi"/>
          <w:sz w:val="22"/>
          <w:szCs w:val="22"/>
        </w:rPr>
        <w:footnoteRef/>
      </w:r>
      <w:r w:rsidRPr="00CC7DCF">
        <w:rPr>
          <w:rFonts w:asciiTheme="majorBidi" w:hAnsiTheme="majorBidi" w:cstheme="majorBidi"/>
          <w:sz w:val="22"/>
          <w:szCs w:val="22"/>
          <w:rtl/>
        </w:rPr>
        <w:t xml:space="preserve"> ליבס (שם, עמ׳ 126) אף השווה באופן משכנע את הפרקטיקה המקובלת בחוג וולף של יחסי מין בין האורח לבין אשת המארח ליחסי הרמאות והקנאה בין זאוס להרה (</w:t>
      </w:r>
      <w:r w:rsidRPr="00CC7DCF">
        <w:rPr>
          <w:rFonts w:asciiTheme="majorBidi" w:hAnsiTheme="majorBidi" w:cstheme="majorBidi"/>
          <w:sz w:val="22"/>
          <w:szCs w:val="22"/>
        </w:rPr>
        <w:t>Hera</w:t>
      </w:r>
      <w:r w:rsidRPr="00CC7DCF">
        <w:rPr>
          <w:rFonts w:asciiTheme="majorBidi" w:hAnsiTheme="majorBidi" w:cstheme="majorBidi"/>
          <w:sz w:val="22"/>
          <w:szCs w:val="22"/>
          <w:rtl/>
        </w:rPr>
        <w:t>) - אלת המשפחה והנישואין במיתולוגיה היוונית.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0997" w14:textId="77777777" w:rsidR="004B4785" w:rsidRDefault="004B4785">
    <w:pPr>
      <w:pStyle w:val="Header"/>
      <w:jc w:val="center"/>
      <w:rPr>
        <w:cs/>
      </w:rPr>
    </w:pPr>
    <w:r>
      <w:fldChar w:fldCharType="begin"/>
    </w:r>
    <w:r>
      <w:rPr>
        <w:cs/>
      </w:rPr>
      <w:instrText>PAGE   \* MERGEFORMAT</w:instrText>
    </w:r>
    <w:r>
      <w:fldChar w:fldCharType="separate"/>
    </w:r>
    <w:r w:rsidR="00965777" w:rsidRPr="00965777">
      <w:rPr>
        <w:noProof/>
        <w:rtl/>
        <w:lang w:val="he-IL"/>
      </w:rPr>
      <w:t>4</w:t>
    </w:r>
    <w:r>
      <w:fldChar w:fldCharType="end"/>
    </w:r>
  </w:p>
  <w:p w14:paraId="476FDF50" w14:textId="77777777" w:rsidR="004B4785" w:rsidRDefault="004B4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F6F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B6B92"/>
    <w:multiLevelType w:val="multilevel"/>
    <w:tmpl w:val="283E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3508E"/>
    <w:multiLevelType w:val="hybridMultilevel"/>
    <w:tmpl w:val="1866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317B1"/>
    <w:multiLevelType w:val="hybridMultilevel"/>
    <w:tmpl w:val="9852129A"/>
    <w:lvl w:ilvl="0" w:tplc="210C3702">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56002"/>
    <w:multiLevelType w:val="multilevel"/>
    <w:tmpl w:val="1024A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EB3F10"/>
    <w:multiLevelType w:val="multilevel"/>
    <w:tmpl w:val="F36A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BD10D4"/>
    <w:multiLevelType w:val="multilevel"/>
    <w:tmpl w:val="7780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80275"/>
    <w:multiLevelType w:val="hybridMultilevel"/>
    <w:tmpl w:val="EB5262E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6E4C2DF1"/>
    <w:multiLevelType w:val="multilevel"/>
    <w:tmpl w:val="47D4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4A06B8"/>
    <w:multiLevelType w:val="multilevel"/>
    <w:tmpl w:val="FDC8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6498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450737">
    <w:abstractNumId w:val="9"/>
  </w:num>
  <w:num w:numId="3" w16cid:durableId="1428575626">
    <w:abstractNumId w:val="1"/>
  </w:num>
  <w:num w:numId="4" w16cid:durableId="1772815903">
    <w:abstractNumId w:val="5"/>
  </w:num>
  <w:num w:numId="5" w16cid:durableId="1485926077">
    <w:abstractNumId w:val="6"/>
  </w:num>
  <w:num w:numId="6" w16cid:durableId="805977313">
    <w:abstractNumId w:val="7"/>
  </w:num>
  <w:num w:numId="7" w16cid:durableId="344989150">
    <w:abstractNumId w:val="8"/>
  </w:num>
  <w:num w:numId="8" w16cid:durableId="183055952">
    <w:abstractNumId w:val="2"/>
  </w:num>
  <w:num w:numId="9" w16cid:durableId="551387050">
    <w:abstractNumId w:val="3"/>
  </w:num>
  <w:num w:numId="10" w16cid:durableId="138976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1C"/>
    <w:rsid w:val="00000986"/>
    <w:rsid w:val="00001628"/>
    <w:rsid w:val="00002088"/>
    <w:rsid w:val="00002343"/>
    <w:rsid w:val="000026DD"/>
    <w:rsid w:val="000037D9"/>
    <w:rsid w:val="00004C44"/>
    <w:rsid w:val="00005741"/>
    <w:rsid w:val="00010EC6"/>
    <w:rsid w:val="00012574"/>
    <w:rsid w:val="000133A5"/>
    <w:rsid w:val="0001525B"/>
    <w:rsid w:val="000154EE"/>
    <w:rsid w:val="00020567"/>
    <w:rsid w:val="00020867"/>
    <w:rsid w:val="00024156"/>
    <w:rsid w:val="00024CDC"/>
    <w:rsid w:val="00024FB3"/>
    <w:rsid w:val="00026241"/>
    <w:rsid w:val="00026F2E"/>
    <w:rsid w:val="000271CB"/>
    <w:rsid w:val="00031C87"/>
    <w:rsid w:val="000348D6"/>
    <w:rsid w:val="00034967"/>
    <w:rsid w:val="0003735F"/>
    <w:rsid w:val="000378DB"/>
    <w:rsid w:val="0004401F"/>
    <w:rsid w:val="00051D86"/>
    <w:rsid w:val="0005237E"/>
    <w:rsid w:val="000550D5"/>
    <w:rsid w:val="000553CE"/>
    <w:rsid w:val="00055696"/>
    <w:rsid w:val="000569BA"/>
    <w:rsid w:val="0005787F"/>
    <w:rsid w:val="0006526D"/>
    <w:rsid w:val="000700FB"/>
    <w:rsid w:val="000755D5"/>
    <w:rsid w:val="0007789A"/>
    <w:rsid w:val="000778AE"/>
    <w:rsid w:val="00082CA2"/>
    <w:rsid w:val="000838AB"/>
    <w:rsid w:val="000839C6"/>
    <w:rsid w:val="00084D54"/>
    <w:rsid w:val="00086BD5"/>
    <w:rsid w:val="00090BB5"/>
    <w:rsid w:val="00091452"/>
    <w:rsid w:val="00091F9F"/>
    <w:rsid w:val="0009457E"/>
    <w:rsid w:val="000963DF"/>
    <w:rsid w:val="00097272"/>
    <w:rsid w:val="000A1903"/>
    <w:rsid w:val="000B0436"/>
    <w:rsid w:val="000B15ED"/>
    <w:rsid w:val="000B5725"/>
    <w:rsid w:val="000C0649"/>
    <w:rsid w:val="000C191B"/>
    <w:rsid w:val="000C5CED"/>
    <w:rsid w:val="000C5D57"/>
    <w:rsid w:val="000D03E2"/>
    <w:rsid w:val="000D1874"/>
    <w:rsid w:val="000D26C2"/>
    <w:rsid w:val="000D31B1"/>
    <w:rsid w:val="000D7A1A"/>
    <w:rsid w:val="000E0369"/>
    <w:rsid w:val="000E190C"/>
    <w:rsid w:val="000E22B0"/>
    <w:rsid w:val="000E3DC0"/>
    <w:rsid w:val="000E78DF"/>
    <w:rsid w:val="000F3408"/>
    <w:rsid w:val="000F61A3"/>
    <w:rsid w:val="000F7544"/>
    <w:rsid w:val="000F7740"/>
    <w:rsid w:val="00100443"/>
    <w:rsid w:val="00100587"/>
    <w:rsid w:val="001007B8"/>
    <w:rsid w:val="00101A04"/>
    <w:rsid w:val="00102615"/>
    <w:rsid w:val="00103B2B"/>
    <w:rsid w:val="00106B0E"/>
    <w:rsid w:val="001102CA"/>
    <w:rsid w:val="00110D20"/>
    <w:rsid w:val="001112F2"/>
    <w:rsid w:val="001129EC"/>
    <w:rsid w:val="00116A5D"/>
    <w:rsid w:val="00120129"/>
    <w:rsid w:val="001240EC"/>
    <w:rsid w:val="001276C9"/>
    <w:rsid w:val="001279D2"/>
    <w:rsid w:val="001305E6"/>
    <w:rsid w:val="0013352A"/>
    <w:rsid w:val="00135790"/>
    <w:rsid w:val="00135AAB"/>
    <w:rsid w:val="00137ABB"/>
    <w:rsid w:val="00140068"/>
    <w:rsid w:val="00140C50"/>
    <w:rsid w:val="0014385C"/>
    <w:rsid w:val="00143D79"/>
    <w:rsid w:val="00146FE2"/>
    <w:rsid w:val="00151818"/>
    <w:rsid w:val="00153476"/>
    <w:rsid w:val="00155BF2"/>
    <w:rsid w:val="0015606C"/>
    <w:rsid w:val="00157170"/>
    <w:rsid w:val="001619C3"/>
    <w:rsid w:val="00165A67"/>
    <w:rsid w:val="001714B3"/>
    <w:rsid w:val="0017528C"/>
    <w:rsid w:val="0018226A"/>
    <w:rsid w:val="00182703"/>
    <w:rsid w:val="0018379E"/>
    <w:rsid w:val="001853CC"/>
    <w:rsid w:val="00190362"/>
    <w:rsid w:val="0019171C"/>
    <w:rsid w:val="00191E55"/>
    <w:rsid w:val="00192002"/>
    <w:rsid w:val="001947C6"/>
    <w:rsid w:val="0019548B"/>
    <w:rsid w:val="00197C2B"/>
    <w:rsid w:val="001A05BE"/>
    <w:rsid w:val="001A3D87"/>
    <w:rsid w:val="001A42BB"/>
    <w:rsid w:val="001A46A6"/>
    <w:rsid w:val="001A4CCD"/>
    <w:rsid w:val="001A59F7"/>
    <w:rsid w:val="001A7741"/>
    <w:rsid w:val="001A7E95"/>
    <w:rsid w:val="001B0B01"/>
    <w:rsid w:val="001B10A8"/>
    <w:rsid w:val="001B1B43"/>
    <w:rsid w:val="001B2623"/>
    <w:rsid w:val="001B29B8"/>
    <w:rsid w:val="001B3B29"/>
    <w:rsid w:val="001C6977"/>
    <w:rsid w:val="001D12F6"/>
    <w:rsid w:val="001D27EC"/>
    <w:rsid w:val="001D2CB3"/>
    <w:rsid w:val="001D520B"/>
    <w:rsid w:val="001D632F"/>
    <w:rsid w:val="001D6598"/>
    <w:rsid w:val="001D732D"/>
    <w:rsid w:val="001D7919"/>
    <w:rsid w:val="001E48C7"/>
    <w:rsid w:val="001E6B4B"/>
    <w:rsid w:val="001F02B1"/>
    <w:rsid w:val="001F148B"/>
    <w:rsid w:val="001F1C16"/>
    <w:rsid w:val="001F208A"/>
    <w:rsid w:val="001F3C9F"/>
    <w:rsid w:val="001F40D2"/>
    <w:rsid w:val="001F6C3C"/>
    <w:rsid w:val="002013DE"/>
    <w:rsid w:val="00206228"/>
    <w:rsid w:val="0020702C"/>
    <w:rsid w:val="0021117D"/>
    <w:rsid w:val="00211A40"/>
    <w:rsid w:val="00215CE6"/>
    <w:rsid w:val="0021620A"/>
    <w:rsid w:val="00216DCB"/>
    <w:rsid w:val="00222B03"/>
    <w:rsid w:val="002233F2"/>
    <w:rsid w:val="00227712"/>
    <w:rsid w:val="00227FAC"/>
    <w:rsid w:val="00230639"/>
    <w:rsid w:val="002327BF"/>
    <w:rsid w:val="00235600"/>
    <w:rsid w:val="002356A4"/>
    <w:rsid w:val="0023798F"/>
    <w:rsid w:val="002408B6"/>
    <w:rsid w:val="00241535"/>
    <w:rsid w:val="00241C35"/>
    <w:rsid w:val="00242A5C"/>
    <w:rsid w:val="00245F78"/>
    <w:rsid w:val="00246A07"/>
    <w:rsid w:val="0025015F"/>
    <w:rsid w:val="00250466"/>
    <w:rsid w:val="002535D0"/>
    <w:rsid w:val="0025428D"/>
    <w:rsid w:val="00257409"/>
    <w:rsid w:val="00257EB1"/>
    <w:rsid w:val="00260AC3"/>
    <w:rsid w:val="00261637"/>
    <w:rsid w:val="00261C2C"/>
    <w:rsid w:val="00267092"/>
    <w:rsid w:val="0028428A"/>
    <w:rsid w:val="002853A9"/>
    <w:rsid w:val="00287DA8"/>
    <w:rsid w:val="00291852"/>
    <w:rsid w:val="00291FC4"/>
    <w:rsid w:val="00293DD8"/>
    <w:rsid w:val="0029684F"/>
    <w:rsid w:val="00296A5C"/>
    <w:rsid w:val="00297AE5"/>
    <w:rsid w:val="002A114C"/>
    <w:rsid w:val="002A137F"/>
    <w:rsid w:val="002A4A69"/>
    <w:rsid w:val="002A6772"/>
    <w:rsid w:val="002A6DFF"/>
    <w:rsid w:val="002B0F3D"/>
    <w:rsid w:val="002B246F"/>
    <w:rsid w:val="002B3982"/>
    <w:rsid w:val="002C13BE"/>
    <w:rsid w:val="002D111C"/>
    <w:rsid w:val="002D2AA6"/>
    <w:rsid w:val="002D57D4"/>
    <w:rsid w:val="002D7C2A"/>
    <w:rsid w:val="002E0695"/>
    <w:rsid w:val="002E272E"/>
    <w:rsid w:val="002E6AF8"/>
    <w:rsid w:val="002E7A3E"/>
    <w:rsid w:val="002F20DE"/>
    <w:rsid w:val="002F2DC7"/>
    <w:rsid w:val="002F327D"/>
    <w:rsid w:val="002F4D42"/>
    <w:rsid w:val="002F752B"/>
    <w:rsid w:val="00300EB0"/>
    <w:rsid w:val="00302B5C"/>
    <w:rsid w:val="003057DD"/>
    <w:rsid w:val="00306A9A"/>
    <w:rsid w:val="00310875"/>
    <w:rsid w:val="0031171A"/>
    <w:rsid w:val="003130BC"/>
    <w:rsid w:val="003143C6"/>
    <w:rsid w:val="00315643"/>
    <w:rsid w:val="00316803"/>
    <w:rsid w:val="00316E8D"/>
    <w:rsid w:val="00317952"/>
    <w:rsid w:val="0032057B"/>
    <w:rsid w:val="00323C1B"/>
    <w:rsid w:val="00324D43"/>
    <w:rsid w:val="00324DBA"/>
    <w:rsid w:val="00326983"/>
    <w:rsid w:val="00327E5B"/>
    <w:rsid w:val="00327E8D"/>
    <w:rsid w:val="00336211"/>
    <w:rsid w:val="00337C79"/>
    <w:rsid w:val="003403B5"/>
    <w:rsid w:val="00341919"/>
    <w:rsid w:val="00341E13"/>
    <w:rsid w:val="00347B97"/>
    <w:rsid w:val="003524F6"/>
    <w:rsid w:val="003537C3"/>
    <w:rsid w:val="0035499F"/>
    <w:rsid w:val="00355456"/>
    <w:rsid w:val="00360A26"/>
    <w:rsid w:val="00360F95"/>
    <w:rsid w:val="00364FBF"/>
    <w:rsid w:val="00365121"/>
    <w:rsid w:val="00370D34"/>
    <w:rsid w:val="00372806"/>
    <w:rsid w:val="003729B2"/>
    <w:rsid w:val="00373F47"/>
    <w:rsid w:val="003746C4"/>
    <w:rsid w:val="00375007"/>
    <w:rsid w:val="00375B8D"/>
    <w:rsid w:val="00377471"/>
    <w:rsid w:val="0038124D"/>
    <w:rsid w:val="0038180D"/>
    <w:rsid w:val="0038229F"/>
    <w:rsid w:val="00384CCF"/>
    <w:rsid w:val="0038727D"/>
    <w:rsid w:val="003878C5"/>
    <w:rsid w:val="0039000A"/>
    <w:rsid w:val="0039091B"/>
    <w:rsid w:val="00390E44"/>
    <w:rsid w:val="00395287"/>
    <w:rsid w:val="0039625B"/>
    <w:rsid w:val="00396783"/>
    <w:rsid w:val="0039742E"/>
    <w:rsid w:val="003A02F7"/>
    <w:rsid w:val="003A35A2"/>
    <w:rsid w:val="003A38F0"/>
    <w:rsid w:val="003A3FF5"/>
    <w:rsid w:val="003A4A5D"/>
    <w:rsid w:val="003A744D"/>
    <w:rsid w:val="003A7723"/>
    <w:rsid w:val="003B031A"/>
    <w:rsid w:val="003B17C5"/>
    <w:rsid w:val="003B1AD4"/>
    <w:rsid w:val="003B26F4"/>
    <w:rsid w:val="003B2CAE"/>
    <w:rsid w:val="003B45EB"/>
    <w:rsid w:val="003B4BC1"/>
    <w:rsid w:val="003B5B32"/>
    <w:rsid w:val="003C14C3"/>
    <w:rsid w:val="003D4302"/>
    <w:rsid w:val="003D44C7"/>
    <w:rsid w:val="003D47B1"/>
    <w:rsid w:val="003D6113"/>
    <w:rsid w:val="003E189A"/>
    <w:rsid w:val="003E6D33"/>
    <w:rsid w:val="003F08B2"/>
    <w:rsid w:val="003F3110"/>
    <w:rsid w:val="003F3656"/>
    <w:rsid w:val="003F3996"/>
    <w:rsid w:val="003F6656"/>
    <w:rsid w:val="0040210E"/>
    <w:rsid w:val="00403200"/>
    <w:rsid w:val="004042F6"/>
    <w:rsid w:val="00407151"/>
    <w:rsid w:val="00414947"/>
    <w:rsid w:val="00414DAC"/>
    <w:rsid w:val="004157B2"/>
    <w:rsid w:val="00415AB7"/>
    <w:rsid w:val="00415EBD"/>
    <w:rsid w:val="004160F9"/>
    <w:rsid w:val="00420D83"/>
    <w:rsid w:val="00423052"/>
    <w:rsid w:val="00423A59"/>
    <w:rsid w:val="00426407"/>
    <w:rsid w:val="00426428"/>
    <w:rsid w:val="00426BB6"/>
    <w:rsid w:val="004275C0"/>
    <w:rsid w:val="00430588"/>
    <w:rsid w:val="004305B4"/>
    <w:rsid w:val="004311A9"/>
    <w:rsid w:val="004319D9"/>
    <w:rsid w:val="0043302F"/>
    <w:rsid w:val="0043763E"/>
    <w:rsid w:val="004379B9"/>
    <w:rsid w:val="0044006F"/>
    <w:rsid w:val="00440B56"/>
    <w:rsid w:val="0044154F"/>
    <w:rsid w:val="00443506"/>
    <w:rsid w:val="00447F79"/>
    <w:rsid w:val="0045019D"/>
    <w:rsid w:val="004501F3"/>
    <w:rsid w:val="004579B8"/>
    <w:rsid w:val="00461477"/>
    <w:rsid w:val="00463226"/>
    <w:rsid w:val="00465486"/>
    <w:rsid w:val="00466CE0"/>
    <w:rsid w:val="00467992"/>
    <w:rsid w:val="004735A6"/>
    <w:rsid w:val="00477620"/>
    <w:rsid w:val="00480B08"/>
    <w:rsid w:val="00481293"/>
    <w:rsid w:val="00483136"/>
    <w:rsid w:val="00483B4B"/>
    <w:rsid w:val="004850C8"/>
    <w:rsid w:val="004877B0"/>
    <w:rsid w:val="00487B50"/>
    <w:rsid w:val="00490C34"/>
    <w:rsid w:val="00491F15"/>
    <w:rsid w:val="00492FAF"/>
    <w:rsid w:val="0049434B"/>
    <w:rsid w:val="00494A79"/>
    <w:rsid w:val="00497B4E"/>
    <w:rsid w:val="004A050F"/>
    <w:rsid w:val="004A1036"/>
    <w:rsid w:val="004A1D3F"/>
    <w:rsid w:val="004A44C1"/>
    <w:rsid w:val="004A7553"/>
    <w:rsid w:val="004B0935"/>
    <w:rsid w:val="004B0DF7"/>
    <w:rsid w:val="004B290F"/>
    <w:rsid w:val="004B2BA1"/>
    <w:rsid w:val="004B2BB9"/>
    <w:rsid w:val="004B4785"/>
    <w:rsid w:val="004B5DC4"/>
    <w:rsid w:val="004C3B4D"/>
    <w:rsid w:val="004C5184"/>
    <w:rsid w:val="004D1DE9"/>
    <w:rsid w:val="004D3585"/>
    <w:rsid w:val="004D47DF"/>
    <w:rsid w:val="004D5221"/>
    <w:rsid w:val="004E13C7"/>
    <w:rsid w:val="004E2308"/>
    <w:rsid w:val="004E2876"/>
    <w:rsid w:val="004E380A"/>
    <w:rsid w:val="004E3A24"/>
    <w:rsid w:val="004E7643"/>
    <w:rsid w:val="004F01AE"/>
    <w:rsid w:val="004F0C2C"/>
    <w:rsid w:val="004F1172"/>
    <w:rsid w:val="004F2650"/>
    <w:rsid w:val="004F27E4"/>
    <w:rsid w:val="004F40C7"/>
    <w:rsid w:val="004F765A"/>
    <w:rsid w:val="00504175"/>
    <w:rsid w:val="00504844"/>
    <w:rsid w:val="005061EF"/>
    <w:rsid w:val="00507C43"/>
    <w:rsid w:val="00507FE5"/>
    <w:rsid w:val="00510145"/>
    <w:rsid w:val="00512193"/>
    <w:rsid w:val="00512BBC"/>
    <w:rsid w:val="00513FFB"/>
    <w:rsid w:val="0051499D"/>
    <w:rsid w:val="005149C6"/>
    <w:rsid w:val="00517466"/>
    <w:rsid w:val="0052251A"/>
    <w:rsid w:val="00524E6E"/>
    <w:rsid w:val="0052613F"/>
    <w:rsid w:val="00527AF6"/>
    <w:rsid w:val="00530A1E"/>
    <w:rsid w:val="00530C91"/>
    <w:rsid w:val="00530E58"/>
    <w:rsid w:val="00531E06"/>
    <w:rsid w:val="00533D59"/>
    <w:rsid w:val="00533D5B"/>
    <w:rsid w:val="00534657"/>
    <w:rsid w:val="00534EAF"/>
    <w:rsid w:val="00535928"/>
    <w:rsid w:val="00536A2F"/>
    <w:rsid w:val="00537282"/>
    <w:rsid w:val="005376E3"/>
    <w:rsid w:val="0053770C"/>
    <w:rsid w:val="00541C69"/>
    <w:rsid w:val="00541DF0"/>
    <w:rsid w:val="0054235F"/>
    <w:rsid w:val="005437B9"/>
    <w:rsid w:val="0054407B"/>
    <w:rsid w:val="00546468"/>
    <w:rsid w:val="00552B29"/>
    <w:rsid w:val="00555C1F"/>
    <w:rsid w:val="00565C6D"/>
    <w:rsid w:val="0056661B"/>
    <w:rsid w:val="00567974"/>
    <w:rsid w:val="005766EB"/>
    <w:rsid w:val="00577AF2"/>
    <w:rsid w:val="005809D5"/>
    <w:rsid w:val="00580A42"/>
    <w:rsid w:val="00581C33"/>
    <w:rsid w:val="005840C3"/>
    <w:rsid w:val="00595721"/>
    <w:rsid w:val="005A1B25"/>
    <w:rsid w:val="005A2746"/>
    <w:rsid w:val="005A52B4"/>
    <w:rsid w:val="005B08B4"/>
    <w:rsid w:val="005B14AF"/>
    <w:rsid w:val="005B532D"/>
    <w:rsid w:val="005B575F"/>
    <w:rsid w:val="005B6279"/>
    <w:rsid w:val="005C2C94"/>
    <w:rsid w:val="005D1D50"/>
    <w:rsid w:val="005D67D2"/>
    <w:rsid w:val="005D6EEB"/>
    <w:rsid w:val="005D75F4"/>
    <w:rsid w:val="005D7BBE"/>
    <w:rsid w:val="005E12D9"/>
    <w:rsid w:val="005E1B55"/>
    <w:rsid w:val="005E40F6"/>
    <w:rsid w:val="005E7239"/>
    <w:rsid w:val="005E732D"/>
    <w:rsid w:val="005F0088"/>
    <w:rsid w:val="005F0E9B"/>
    <w:rsid w:val="005F0F1B"/>
    <w:rsid w:val="005F1225"/>
    <w:rsid w:val="005F4254"/>
    <w:rsid w:val="005F5DA1"/>
    <w:rsid w:val="00601429"/>
    <w:rsid w:val="00601684"/>
    <w:rsid w:val="006023BD"/>
    <w:rsid w:val="0060352B"/>
    <w:rsid w:val="00611548"/>
    <w:rsid w:val="006121BD"/>
    <w:rsid w:val="006125B6"/>
    <w:rsid w:val="00612C82"/>
    <w:rsid w:val="00616290"/>
    <w:rsid w:val="0061633E"/>
    <w:rsid w:val="006233DF"/>
    <w:rsid w:val="00630E7C"/>
    <w:rsid w:val="00630F01"/>
    <w:rsid w:val="006317BB"/>
    <w:rsid w:val="00632435"/>
    <w:rsid w:val="006359A9"/>
    <w:rsid w:val="006408D0"/>
    <w:rsid w:val="006414D1"/>
    <w:rsid w:val="00643DF1"/>
    <w:rsid w:val="00647CFF"/>
    <w:rsid w:val="006508F3"/>
    <w:rsid w:val="00651CA8"/>
    <w:rsid w:val="00652C8B"/>
    <w:rsid w:val="006539BE"/>
    <w:rsid w:val="00653C9E"/>
    <w:rsid w:val="00653FBB"/>
    <w:rsid w:val="006545CD"/>
    <w:rsid w:val="0065553B"/>
    <w:rsid w:val="00660D07"/>
    <w:rsid w:val="00664DD5"/>
    <w:rsid w:val="00666815"/>
    <w:rsid w:val="0066761B"/>
    <w:rsid w:val="00667F94"/>
    <w:rsid w:val="00670CA5"/>
    <w:rsid w:val="00676E38"/>
    <w:rsid w:val="00677BB3"/>
    <w:rsid w:val="0068064C"/>
    <w:rsid w:val="00680CF6"/>
    <w:rsid w:val="0068383B"/>
    <w:rsid w:val="006847F9"/>
    <w:rsid w:val="00685051"/>
    <w:rsid w:val="00685C00"/>
    <w:rsid w:val="00687080"/>
    <w:rsid w:val="00692F4E"/>
    <w:rsid w:val="00695F00"/>
    <w:rsid w:val="006A2E08"/>
    <w:rsid w:val="006A4E70"/>
    <w:rsid w:val="006A5541"/>
    <w:rsid w:val="006B0115"/>
    <w:rsid w:val="006B19F6"/>
    <w:rsid w:val="006B1FF4"/>
    <w:rsid w:val="006B3668"/>
    <w:rsid w:val="006B3A52"/>
    <w:rsid w:val="006B515D"/>
    <w:rsid w:val="006B5FAC"/>
    <w:rsid w:val="006B63B5"/>
    <w:rsid w:val="006B6AD6"/>
    <w:rsid w:val="006B6E09"/>
    <w:rsid w:val="006C1CA5"/>
    <w:rsid w:val="006C3818"/>
    <w:rsid w:val="006C4C90"/>
    <w:rsid w:val="006C66EB"/>
    <w:rsid w:val="006C7667"/>
    <w:rsid w:val="006C7C8B"/>
    <w:rsid w:val="006D0999"/>
    <w:rsid w:val="006D517D"/>
    <w:rsid w:val="006D5411"/>
    <w:rsid w:val="006D613A"/>
    <w:rsid w:val="006E25E8"/>
    <w:rsid w:val="006E73BD"/>
    <w:rsid w:val="006F2F17"/>
    <w:rsid w:val="006F3729"/>
    <w:rsid w:val="006F56F6"/>
    <w:rsid w:val="006F6CD4"/>
    <w:rsid w:val="006F7CBC"/>
    <w:rsid w:val="006F7E16"/>
    <w:rsid w:val="007061EE"/>
    <w:rsid w:val="00706596"/>
    <w:rsid w:val="007103A0"/>
    <w:rsid w:val="00711706"/>
    <w:rsid w:val="0071233C"/>
    <w:rsid w:val="00712B57"/>
    <w:rsid w:val="00713402"/>
    <w:rsid w:val="0071404D"/>
    <w:rsid w:val="007152DF"/>
    <w:rsid w:val="0071565D"/>
    <w:rsid w:val="007203ED"/>
    <w:rsid w:val="007214EC"/>
    <w:rsid w:val="00721CC8"/>
    <w:rsid w:val="00722914"/>
    <w:rsid w:val="007238E9"/>
    <w:rsid w:val="00723B20"/>
    <w:rsid w:val="00725FAD"/>
    <w:rsid w:val="007263D8"/>
    <w:rsid w:val="007326C6"/>
    <w:rsid w:val="00732AB8"/>
    <w:rsid w:val="00732BC9"/>
    <w:rsid w:val="007352F7"/>
    <w:rsid w:val="007462B7"/>
    <w:rsid w:val="00751565"/>
    <w:rsid w:val="00752A38"/>
    <w:rsid w:val="007565C6"/>
    <w:rsid w:val="00765961"/>
    <w:rsid w:val="00765D53"/>
    <w:rsid w:val="00770CEC"/>
    <w:rsid w:val="0077141E"/>
    <w:rsid w:val="00771594"/>
    <w:rsid w:val="00774761"/>
    <w:rsid w:val="00775618"/>
    <w:rsid w:val="0077572C"/>
    <w:rsid w:val="007769B6"/>
    <w:rsid w:val="00777249"/>
    <w:rsid w:val="007778C0"/>
    <w:rsid w:val="00781AD0"/>
    <w:rsid w:val="007832DC"/>
    <w:rsid w:val="007834CB"/>
    <w:rsid w:val="00786ADB"/>
    <w:rsid w:val="007915B7"/>
    <w:rsid w:val="007917DC"/>
    <w:rsid w:val="00791ABD"/>
    <w:rsid w:val="0079661E"/>
    <w:rsid w:val="007A1C7F"/>
    <w:rsid w:val="007A579A"/>
    <w:rsid w:val="007A6DDF"/>
    <w:rsid w:val="007A7A07"/>
    <w:rsid w:val="007A7BF2"/>
    <w:rsid w:val="007B0B3E"/>
    <w:rsid w:val="007B298C"/>
    <w:rsid w:val="007B4794"/>
    <w:rsid w:val="007B4D82"/>
    <w:rsid w:val="007B51DF"/>
    <w:rsid w:val="007B5BD0"/>
    <w:rsid w:val="007B7AE5"/>
    <w:rsid w:val="007C0C0F"/>
    <w:rsid w:val="007C2109"/>
    <w:rsid w:val="007C30CD"/>
    <w:rsid w:val="007D0C1C"/>
    <w:rsid w:val="007D48C6"/>
    <w:rsid w:val="007D5393"/>
    <w:rsid w:val="007E7F2B"/>
    <w:rsid w:val="007F033B"/>
    <w:rsid w:val="007F0685"/>
    <w:rsid w:val="007F1882"/>
    <w:rsid w:val="007F237D"/>
    <w:rsid w:val="007F5418"/>
    <w:rsid w:val="00801730"/>
    <w:rsid w:val="00802A3E"/>
    <w:rsid w:val="00802C83"/>
    <w:rsid w:val="008045CC"/>
    <w:rsid w:val="0080471E"/>
    <w:rsid w:val="00805419"/>
    <w:rsid w:val="0080655E"/>
    <w:rsid w:val="0080710E"/>
    <w:rsid w:val="00810518"/>
    <w:rsid w:val="00810DA1"/>
    <w:rsid w:val="00810E6C"/>
    <w:rsid w:val="0081395C"/>
    <w:rsid w:val="00814B3E"/>
    <w:rsid w:val="00821256"/>
    <w:rsid w:val="00822993"/>
    <w:rsid w:val="00822E61"/>
    <w:rsid w:val="0082596C"/>
    <w:rsid w:val="00825A62"/>
    <w:rsid w:val="00827128"/>
    <w:rsid w:val="008322F1"/>
    <w:rsid w:val="00833647"/>
    <w:rsid w:val="0083673E"/>
    <w:rsid w:val="00837DF9"/>
    <w:rsid w:val="00841267"/>
    <w:rsid w:val="00842AF8"/>
    <w:rsid w:val="008434E8"/>
    <w:rsid w:val="00844927"/>
    <w:rsid w:val="00844A53"/>
    <w:rsid w:val="00846C9F"/>
    <w:rsid w:val="00850CEB"/>
    <w:rsid w:val="00851310"/>
    <w:rsid w:val="00853E5B"/>
    <w:rsid w:val="0085478F"/>
    <w:rsid w:val="00856892"/>
    <w:rsid w:val="00857318"/>
    <w:rsid w:val="008619DF"/>
    <w:rsid w:val="00862009"/>
    <w:rsid w:val="008672E1"/>
    <w:rsid w:val="00867AB7"/>
    <w:rsid w:val="00875DF0"/>
    <w:rsid w:val="00877B7E"/>
    <w:rsid w:val="00880B4C"/>
    <w:rsid w:val="0088272E"/>
    <w:rsid w:val="00886F05"/>
    <w:rsid w:val="00887137"/>
    <w:rsid w:val="008905CF"/>
    <w:rsid w:val="00892763"/>
    <w:rsid w:val="00893BAD"/>
    <w:rsid w:val="008947B7"/>
    <w:rsid w:val="00894B9E"/>
    <w:rsid w:val="00895220"/>
    <w:rsid w:val="0089791D"/>
    <w:rsid w:val="008A0D56"/>
    <w:rsid w:val="008A0D8E"/>
    <w:rsid w:val="008A1ED7"/>
    <w:rsid w:val="008A3E05"/>
    <w:rsid w:val="008A7A00"/>
    <w:rsid w:val="008A7E1A"/>
    <w:rsid w:val="008B1590"/>
    <w:rsid w:val="008B1766"/>
    <w:rsid w:val="008B1A7B"/>
    <w:rsid w:val="008B415E"/>
    <w:rsid w:val="008B43F2"/>
    <w:rsid w:val="008B6C02"/>
    <w:rsid w:val="008C0198"/>
    <w:rsid w:val="008C2EB0"/>
    <w:rsid w:val="008C2EB4"/>
    <w:rsid w:val="008C555F"/>
    <w:rsid w:val="008C5AD8"/>
    <w:rsid w:val="008C64FC"/>
    <w:rsid w:val="008C6F17"/>
    <w:rsid w:val="008D59AD"/>
    <w:rsid w:val="008D5CFE"/>
    <w:rsid w:val="008D5F51"/>
    <w:rsid w:val="008E003C"/>
    <w:rsid w:val="008E0B35"/>
    <w:rsid w:val="008E2EE7"/>
    <w:rsid w:val="008E400A"/>
    <w:rsid w:val="008E412D"/>
    <w:rsid w:val="008E4B73"/>
    <w:rsid w:val="008E7E7F"/>
    <w:rsid w:val="008F3DE6"/>
    <w:rsid w:val="009017C7"/>
    <w:rsid w:val="00907947"/>
    <w:rsid w:val="009113E9"/>
    <w:rsid w:val="00912189"/>
    <w:rsid w:val="00914D1E"/>
    <w:rsid w:val="0092028F"/>
    <w:rsid w:val="00922469"/>
    <w:rsid w:val="00923953"/>
    <w:rsid w:val="00923FDB"/>
    <w:rsid w:val="009335D3"/>
    <w:rsid w:val="00933C40"/>
    <w:rsid w:val="00934690"/>
    <w:rsid w:val="00936F37"/>
    <w:rsid w:val="00941DC1"/>
    <w:rsid w:val="00942119"/>
    <w:rsid w:val="009422A3"/>
    <w:rsid w:val="00942A55"/>
    <w:rsid w:val="00945E3C"/>
    <w:rsid w:val="00953A95"/>
    <w:rsid w:val="0095434A"/>
    <w:rsid w:val="00954E06"/>
    <w:rsid w:val="00956377"/>
    <w:rsid w:val="009578AE"/>
    <w:rsid w:val="00965777"/>
    <w:rsid w:val="00967AC4"/>
    <w:rsid w:val="00971F21"/>
    <w:rsid w:val="0097296E"/>
    <w:rsid w:val="00975B16"/>
    <w:rsid w:val="00982995"/>
    <w:rsid w:val="009834DB"/>
    <w:rsid w:val="009847E0"/>
    <w:rsid w:val="00986706"/>
    <w:rsid w:val="00987492"/>
    <w:rsid w:val="009918EB"/>
    <w:rsid w:val="00992DF4"/>
    <w:rsid w:val="00993F43"/>
    <w:rsid w:val="009942D4"/>
    <w:rsid w:val="0099571E"/>
    <w:rsid w:val="00995C15"/>
    <w:rsid w:val="009975D7"/>
    <w:rsid w:val="009A31BB"/>
    <w:rsid w:val="009A3B9E"/>
    <w:rsid w:val="009A6962"/>
    <w:rsid w:val="009B2CFF"/>
    <w:rsid w:val="009B64F5"/>
    <w:rsid w:val="009C29C0"/>
    <w:rsid w:val="009C40B6"/>
    <w:rsid w:val="009C52DA"/>
    <w:rsid w:val="009C5C52"/>
    <w:rsid w:val="009C79A8"/>
    <w:rsid w:val="009C7FEA"/>
    <w:rsid w:val="009D04CC"/>
    <w:rsid w:val="009D3D8C"/>
    <w:rsid w:val="009D475F"/>
    <w:rsid w:val="009D7080"/>
    <w:rsid w:val="009E5C29"/>
    <w:rsid w:val="009F427B"/>
    <w:rsid w:val="009F4C2A"/>
    <w:rsid w:val="009F7A2D"/>
    <w:rsid w:val="009F7BA5"/>
    <w:rsid w:val="00A00148"/>
    <w:rsid w:val="00A014C3"/>
    <w:rsid w:val="00A02621"/>
    <w:rsid w:val="00A02EC0"/>
    <w:rsid w:val="00A04413"/>
    <w:rsid w:val="00A05932"/>
    <w:rsid w:val="00A05AEE"/>
    <w:rsid w:val="00A072B6"/>
    <w:rsid w:val="00A07CF4"/>
    <w:rsid w:val="00A111DF"/>
    <w:rsid w:val="00A11472"/>
    <w:rsid w:val="00A12A2B"/>
    <w:rsid w:val="00A13FAA"/>
    <w:rsid w:val="00A221B9"/>
    <w:rsid w:val="00A223B7"/>
    <w:rsid w:val="00A23BD1"/>
    <w:rsid w:val="00A3025F"/>
    <w:rsid w:val="00A3291B"/>
    <w:rsid w:val="00A3315C"/>
    <w:rsid w:val="00A35A1D"/>
    <w:rsid w:val="00A367A9"/>
    <w:rsid w:val="00A37F39"/>
    <w:rsid w:val="00A413CA"/>
    <w:rsid w:val="00A420C7"/>
    <w:rsid w:val="00A425DB"/>
    <w:rsid w:val="00A427E6"/>
    <w:rsid w:val="00A44141"/>
    <w:rsid w:val="00A47184"/>
    <w:rsid w:val="00A47F32"/>
    <w:rsid w:val="00A50AEB"/>
    <w:rsid w:val="00A51F60"/>
    <w:rsid w:val="00A52590"/>
    <w:rsid w:val="00A52A49"/>
    <w:rsid w:val="00A53981"/>
    <w:rsid w:val="00A563E0"/>
    <w:rsid w:val="00A61C33"/>
    <w:rsid w:val="00A62774"/>
    <w:rsid w:val="00A679DD"/>
    <w:rsid w:val="00A706EE"/>
    <w:rsid w:val="00A70D05"/>
    <w:rsid w:val="00A7317D"/>
    <w:rsid w:val="00A753D5"/>
    <w:rsid w:val="00A7621F"/>
    <w:rsid w:val="00A77AEA"/>
    <w:rsid w:val="00A80D0D"/>
    <w:rsid w:val="00A85985"/>
    <w:rsid w:val="00A86A1B"/>
    <w:rsid w:val="00A878C5"/>
    <w:rsid w:val="00A90C6F"/>
    <w:rsid w:val="00A914E6"/>
    <w:rsid w:val="00A91A22"/>
    <w:rsid w:val="00A941FB"/>
    <w:rsid w:val="00AA0957"/>
    <w:rsid w:val="00AA1ACC"/>
    <w:rsid w:val="00AA25AD"/>
    <w:rsid w:val="00AA61AC"/>
    <w:rsid w:val="00AA6AE3"/>
    <w:rsid w:val="00AA774A"/>
    <w:rsid w:val="00AB34CE"/>
    <w:rsid w:val="00AC0B82"/>
    <w:rsid w:val="00AC1DBD"/>
    <w:rsid w:val="00AC2C27"/>
    <w:rsid w:val="00AC7986"/>
    <w:rsid w:val="00AD1B0B"/>
    <w:rsid w:val="00AD5E29"/>
    <w:rsid w:val="00AD660D"/>
    <w:rsid w:val="00AD683D"/>
    <w:rsid w:val="00AE13D3"/>
    <w:rsid w:val="00AE54F0"/>
    <w:rsid w:val="00AF14E3"/>
    <w:rsid w:val="00AF3852"/>
    <w:rsid w:val="00AF3FE2"/>
    <w:rsid w:val="00AF6FE0"/>
    <w:rsid w:val="00B01322"/>
    <w:rsid w:val="00B02B75"/>
    <w:rsid w:val="00B05D98"/>
    <w:rsid w:val="00B12071"/>
    <w:rsid w:val="00B13EB8"/>
    <w:rsid w:val="00B207DB"/>
    <w:rsid w:val="00B210A2"/>
    <w:rsid w:val="00B249A7"/>
    <w:rsid w:val="00B25F08"/>
    <w:rsid w:val="00B27FB4"/>
    <w:rsid w:val="00B304AE"/>
    <w:rsid w:val="00B30B12"/>
    <w:rsid w:val="00B31C68"/>
    <w:rsid w:val="00B32CFF"/>
    <w:rsid w:val="00B33D02"/>
    <w:rsid w:val="00B342DB"/>
    <w:rsid w:val="00B34425"/>
    <w:rsid w:val="00B352CA"/>
    <w:rsid w:val="00B35C7F"/>
    <w:rsid w:val="00B40019"/>
    <w:rsid w:val="00B40B54"/>
    <w:rsid w:val="00B41A83"/>
    <w:rsid w:val="00B46AB4"/>
    <w:rsid w:val="00B47FB7"/>
    <w:rsid w:val="00B50094"/>
    <w:rsid w:val="00B51B37"/>
    <w:rsid w:val="00B57AE5"/>
    <w:rsid w:val="00B6071C"/>
    <w:rsid w:val="00B647FF"/>
    <w:rsid w:val="00B65A54"/>
    <w:rsid w:val="00B66480"/>
    <w:rsid w:val="00B70797"/>
    <w:rsid w:val="00B725D6"/>
    <w:rsid w:val="00B74B25"/>
    <w:rsid w:val="00B753BE"/>
    <w:rsid w:val="00B75B88"/>
    <w:rsid w:val="00B77337"/>
    <w:rsid w:val="00B824D6"/>
    <w:rsid w:val="00B8342D"/>
    <w:rsid w:val="00B83B10"/>
    <w:rsid w:val="00B845F6"/>
    <w:rsid w:val="00B96CA2"/>
    <w:rsid w:val="00BA1846"/>
    <w:rsid w:val="00BA2BA7"/>
    <w:rsid w:val="00BA4087"/>
    <w:rsid w:val="00BA644B"/>
    <w:rsid w:val="00BA7BB2"/>
    <w:rsid w:val="00BA7D1E"/>
    <w:rsid w:val="00BB3332"/>
    <w:rsid w:val="00BB43F0"/>
    <w:rsid w:val="00BB7B97"/>
    <w:rsid w:val="00BC157D"/>
    <w:rsid w:val="00BC1653"/>
    <w:rsid w:val="00BD01CF"/>
    <w:rsid w:val="00BD1B2A"/>
    <w:rsid w:val="00BD1B92"/>
    <w:rsid w:val="00BD6638"/>
    <w:rsid w:val="00BD6AA5"/>
    <w:rsid w:val="00BD74F0"/>
    <w:rsid w:val="00BE10D6"/>
    <w:rsid w:val="00BE1264"/>
    <w:rsid w:val="00BE15AF"/>
    <w:rsid w:val="00BE2832"/>
    <w:rsid w:val="00BF0BA1"/>
    <w:rsid w:val="00BF1059"/>
    <w:rsid w:val="00BF1687"/>
    <w:rsid w:val="00BF1B73"/>
    <w:rsid w:val="00BF4E98"/>
    <w:rsid w:val="00BF5711"/>
    <w:rsid w:val="00BF6F6E"/>
    <w:rsid w:val="00C00CAD"/>
    <w:rsid w:val="00C01CAD"/>
    <w:rsid w:val="00C01E38"/>
    <w:rsid w:val="00C05E21"/>
    <w:rsid w:val="00C0606B"/>
    <w:rsid w:val="00C06E8C"/>
    <w:rsid w:val="00C122E8"/>
    <w:rsid w:val="00C16100"/>
    <w:rsid w:val="00C1721B"/>
    <w:rsid w:val="00C20207"/>
    <w:rsid w:val="00C216DB"/>
    <w:rsid w:val="00C2500A"/>
    <w:rsid w:val="00C272F0"/>
    <w:rsid w:val="00C31AB0"/>
    <w:rsid w:val="00C31AE2"/>
    <w:rsid w:val="00C3357D"/>
    <w:rsid w:val="00C33C00"/>
    <w:rsid w:val="00C350C0"/>
    <w:rsid w:val="00C37667"/>
    <w:rsid w:val="00C37DB4"/>
    <w:rsid w:val="00C41145"/>
    <w:rsid w:val="00C41C0C"/>
    <w:rsid w:val="00C421D3"/>
    <w:rsid w:val="00C51216"/>
    <w:rsid w:val="00C5157F"/>
    <w:rsid w:val="00C53B8C"/>
    <w:rsid w:val="00C54FC5"/>
    <w:rsid w:val="00C5575F"/>
    <w:rsid w:val="00C56CBA"/>
    <w:rsid w:val="00C61C65"/>
    <w:rsid w:val="00C644E1"/>
    <w:rsid w:val="00C64CAA"/>
    <w:rsid w:val="00C70AD9"/>
    <w:rsid w:val="00C71560"/>
    <w:rsid w:val="00C731F4"/>
    <w:rsid w:val="00C74227"/>
    <w:rsid w:val="00C77867"/>
    <w:rsid w:val="00C77FAA"/>
    <w:rsid w:val="00C80215"/>
    <w:rsid w:val="00C82DEC"/>
    <w:rsid w:val="00C82E4D"/>
    <w:rsid w:val="00C835BD"/>
    <w:rsid w:val="00C83A1C"/>
    <w:rsid w:val="00C85120"/>
    <w:rsid w:val="00C855BA"/>
    <w:rsid w:val="00C858F9"/>
    <w:rsid w:val="00C8663C"/>
    <w:rsid w:val="00C86AAC"/>
    <w:rsid w:val="00C876D1"/>
    <w:rsid w:val="00C87A7B"/>
    <w:rsid w:val="00C907D1"/>
    <w:rsid w:val="00C9221E"/>
    <w:rsid w:val="00C936E5"/>
    <w:rsid w:val="00C944B0"/>
    <w:rsid w:val="00C94F76"/>
    <w:rsid w:val="00C96223"/>
    <w:rsid w:val="00C97981"/>
    <w:rsid w:val="00CA0CB5"/>
    <w:rsid w:val="00CA305F"/>
    <w:rsid w:val="00CA4CBE"/>
    <w:rsid w:val="00CA612D"/>
    <w:rsid w:val="00CA6F4B"/>
    <w:rsid w:val="00CA72E6"/>
    <w:rsid w:val="00CB2B23"/>
    <w:rsid w:val="00CB2DBA"/>
    <w:rsid w:val="00CB3370"/>
    <w:rsid w:val="00CB3D6E"/>
    <w:rsid w:val="00CB5F46"/>
    <w:rsid w:val="00CB6C4F"/>
    <w:rsid w:val="00CC11E6"/>
    <w:rsid w:val="00CC2AC3"/>
    <w:rsid w:val="00CC6BE5"/>
    <w:rsid w:val="00CC7DCF"/>
    <w:rsid w:val="00CD0685"/>
    <w:rsid w:val="00CD1687"/>
    <w:rsid w:val="00CD471F"/>
    <w:rsid w:val="00CD491B"/>
    <w:rsid w:val="00CD6AF9"/>
    <w:rsid w:val="00CD6FED"/>
    <w:rsid w:val="00CE1A7C"/>
    <w:rsid w:val="00CE4814"/>
    <w:rsid w:val="00CE7CB8"/>
    <w:rsid w:val="00CF0A69"/>
    <w:rsid w:val="00CF23BE"/>
    <w:rsid w:val="00CF4AF5"/>
    <w:rsid w:val="00CF5584"/>
    <w:rsid w:val="00CF76D0"/>
    <w:rsid w:val="00D01752"/>
    <w:rsid w:val="00D01D0D"/>
    <w:rsid w:val="00D046D4"/>
    <w:rsid w:val="00D04E63"/>
    <w:rsid w:val="00D055D5"/>
    <w:rsid w:val="00D057F7"/>
    <w:rsid w:val="00D06904"/>
    <w:rsid w:val="00D1279C"/>
    <w:rsid w:val="00D137F7"/>
    <w:rsid w:val="00D13ABA"/>
    <w:rsid w:val="00D13AEC"/>
    <w:rsid w:val="00D13BCB"/>
    <w:rsid w:val="00D13FC9"/>
    <w:rsid w:val="00D15FA2"/>
    <w:rsid w:val="00D17E21"/>
    <w:rsid w:val="00D20AAF"/>
    <w:rsid w:val="00D21027"/>
    <w:rsid w:val="00D22BC4"/>
    <w:rsid w:val="00D30FB0"/>
    <w:rsid w:val="00D43F80"/>
    <w:rsid w:val="00D46CE1"/>
    <w:rsid w:val="00D5059D"/>
    <w:rsid w:val="00D5147D"/>
    <w:rsid w:val="00D56D3F"/>
    <w:rsid w:val="00D57514"/>
    <w:rsid w:val="00D600CB"/>
    <w:rsid w:val="00D60321"/>
    <w:rsid w:val="00D608DF"/>
    <w:rsid w:val="00D623FF"/>
    <w:rsid w:val="00D64F41"/>
    <w:rsid w:val="00D6607D"/>
    <w:rsid w:val="00D676DA"/>
    <w:rsid w:val="00D704E0"/>
    <w:rsid w:val="00D7211E"/>
    <w:rsid w:val="00D72DC1"/>
    <w:rsid w:val="00D744A7"/>
    <w:rsid w:val="00D74BFE"/>
    <w:rsid w:val="00D74D33"/>
    <w:rsid w:val="00D756A7"/>
    <w:rsid w:val="00D7749C"/>
    <w:rsid w:val="00D83174"/>
    <w:rsid w:val="00D8366D"/>
    <w:rsid w:val="00D84D6A"/>
    <w:rsid w:val="00D85F39"/>
    <w:rsid w:val="00D87865"/>
    <w:rsid w:val="00D9074F"/>
    <w:rsid w:val="00D92128"/>
    <w:rsid w:val="00D936B9"/>
    <w:rsid w:val="00D93B61"/>
    <w:rsid w:val="00D93BAD"/>
    <w:rsid w:val="00D95A82"/>
    <w:rsid w:val="00D95BB8"/>
    <w:rsid w:val="00D9674B"/>
    <w:rsid w:val="00D96E4D"/>
    <w:rsid w:val="00DA2290"/>
    <w:rsid w:val="00DA3E92"/>
    <w:rsid w:val="00DA54E2"/>
    <w:rsid w:val="00DA6F93"/>
    <w:rsid w:val="00DB1621"/>
    <w:rsid w:val="00DB2B98"/>
    <w:rsid w:val="00DB3F9F"/>
    <w:rsid w:val="00DB4D45"/>
    <w:rsid w:val="00DB6DE2"/>
    <w:rsid w:val="00DC0460"/>
    <w:rsid w:val="00DC3C9D"/>
    <w:rsid w:val="00DC7104"/>
    <w:rsid w:val="00DC74FD"/>
    <w:rsid w:val="00DD183B"/>
    <w:rsid w:val="00DD210F"/>
    <w:rsid w:val="00DD4E5A"/>
    <w:rsid w:val="00DD53FA"/>
    <w:rsid w:val="00DD7356"/>
    <w:rsid w:val="00DE2399"/>
    <w:rsid w:val="00DE7D20"/>
    <w:rsid w:val="00DF0F34"/>
    <w:rsid w:val="00DF160F"/>
    <w:rsid w:val="00DF31E0"/>
    <w:rsid w:val="00DF36F6"/>
    <w:rsid w:val="00DF7394"/>
    <w:rsid w:val="00DF7877"/>
    <w:rsid w:val="00E00493"/>
    <w:rsid w:val="00E01EA4"/>
    <w:rsid w:val="00E052F4"/>
    <w:rsid w:val="00E05BB1"/>
    <w:rsid w:val="00E10C34"/>
    <w:rsid w:val="00E12A55"/>
    <w:rsid w:val="00E13067"/>
    <w:rsid w:val="00E139F6"/>
    <w:rsid w:val="00E141CA"/>
    <w:rsid w:val="00E17B30"/>
    <w:rsid w:val="00E17B31"/>
    <w:rsid w:val="00E21BB7"/>
    <w:rsid w:val="00E26B58"/>
    <w:rsid w:val="00E2778A"/>
    <w:rsid w:val="00E279E8"/>
    <w:rsid w:val="00E27BEF"/>
    <w:rsid w:val="00E30ED2"/>
    <w:rsid w:val="00E3174F"/>
    <w:rsid w:val="00E35912"/>
    <w:rsid w:val="00E359D3"/>
    <w:rsid w:val="00E369D9"/>
    <w:rsid w:val="00E400D0"/>
    <w:rsid w:val="00E40953"/>
    <w:rsid w:val="00E43614"/>
    <w:rsid w:val="00E4743B"/>
    <w:rsid w:val="00E50B65"/>
    <w:rsid w:val="00E520DE"/>
    <w:rsid w:val="00E53AA0"/>
    <w:rsid w:val="00E5550A"/>
    <w:rsid w:val="00E7109F"/>
    <w:rsid w:val="00E72AF4"/>
    <w:rsid w:val="00E7367C"/>
    <w:rsid w:val="00E75920"/>
    <w:rsid w:val="00E77A01"/>
    <w:rsid w:val="00E808F9"/>
    <w:rsid w:val="00E84018"/>
    <w:rsid w:val="00E8601E"/>
    <w:rsid w:val="00E8636C"/>
    <w:rsid w:val="00E9202F"/>
    <w:rsid w:val="00E9220F"/>
    <w:rsid w:val="00E939CA"/>
    <w:rsid w:val="00E946D2"/>
    <w:rsid w:val="00E9671A"/>
    <w:rsid w:val="00E97DE0"/>
    <w:rsid w:val="00EA1CA0"/>
    <w:rsid w:val="00EA2372"/>
    <w:rsid w:val="00EA26B1"/>
    <w:rsid w:val="00EA6664"/>
    <w:rsid w:val="00EA7124"/>
    <w:rsid w:val="00EB0CDC"/>
    <w:rsid w:val="00EB49BA"/>
    <w:rsid w:val="00EB60AA"/>
    <w:rsid w:val="00EB784D"/>
    <w:rsid w:val="00EB7C1E"/>
    <w:rsid w:val="00EC2C48"/>
    <w:rsid w:val="00ED06DD"/>
    <w:rsid w:val="00ED0D0B"/>
    <w:rsid w:val="00ED30B7"/>
    <w:rsid w:val="00ED377F"/>
    <w:rsid w:val="00ED5362"/>
    <w:rsid w:val="00ED568D"/>
    <w:rsid w:val="00ED5817"/>
    <w:rsid w:val="00ED6A9C"/>
    <w:rsid w:val="00EE2403"/>
    <w:rsid w:val="00EE2611"/>
    <w:rsid w:val="00EE356E"/>
    <w:rsid w:val="00EE54EB"/>
    <w:rsid w:val="00EE5505"/>
    <w:rsid w:val="00EE59B9"/>
    <w:rsid w:val="00EE65AE"/>
    <w:rsid w:val="00EE6CCB"/>
    <w:rsid w:val="00EF04EF"/>
    <w:rsid w:val="00EF1C7E"/>
    <w:rsid w:val="00EF2087"/>
    <w:rsid w:val="00EF2E25"/>
    <w:rsid w:val="00EF6202"/>
    <w:rsid w:val="00EF6730"/>
    <w:rsid w:val="00EF6E97"/>
    <w:rsid w:val="00EF6E9D"/>
    <w:rsid w:val="00F007E7"/>
    <w:rsid w:val="00F00ECF"/>
    <w:rsid w:val="00F02F29"/>
    <w:rsid w:val="00F03664"/>
    <w:rsid w:val="00F047C3"/>
    <w:rsid w:val="00F050D0"/>
    <w:rsid w:val="00F05135"/>
    <w:rsid w:val="00F065DD"/>
    <w:rsid w:val="00F11F99"/>
    <w:rsid w:val="00F122CA"/>
    <w:rsid w:val="00F150E3"/>
    <w:rsid w:val="00F15486"/>
    <w:rsid w:val="00F15B6F"/>
    <w:rsid w:val="00F16EC1"/>
    <w:rsid w:val="00F176B6"/>
    <w:rsid w:val="00F20201"/>
    <w:rsid w:val="00F2432B"/>
    <w:rsid w:val="00F24354"/>
    <w:rsid w:val="00F24D38"/>
    <w:rsid w:val="00F328C2"/>
    <w:rsid w:val="00F328F1"/>
    <w:rsid w:val="00F34D3C"/>
    <w:rsid w:val="00F369F2"/>
    <w:rsid w:val="00F43624"/>
    <w:rsid w:val="00F43BDB"/>
    <w:rsid w:val="00F46AD4"/>
    <w:rsid w:val="00F46DEA"/>
    <w:rsid w:val="00F52302"/>
    <w:rsid w:val="00F54E7C"/>
    <w:rsid w:val="00F574FF"/>
    <w:rsid w:val="00F605A5"/>
    <w:rsid w:val="00F61018"/>
    <w:rsid w:val="00F62010"/>
    <w:rsid w:val="00F6546C"/>
    <w:rsid w:val="00F70BF5"/>
    <w:rsid w:val="00F723A7"/>
    <w:rsid w:val="00F725EB"/>
    <w:rsid w:val="00F72968"/>
    <w:rsid w:val="00F75DB8"/>
    <w:rsid w:val="00F7746C"/>
    <w:rsid w:val="00F77786"/>
    <w:rsid w:val="00F82204"/>
    <w:rsid w:val="00F872ED"/>
    <w:rsid w:val="00F87C41"/>
    <w:rsid w:val="00F94016"/>
    <w:rsid w:val="00F9412B"/>
    <w:rsid w:val="00FA1D84"/>
    <w:rsid w:val="00FA2B4C"/>
    <w:rsid w:val="00FA49D1"/>
    <w:rsid w:val="00FA4BC7"/>
    <w:rsid w:val="00FB0A6A"/>
    <w:rsid w:val="00FB0A74"/>
    <w:rsid w:val="00FB10DD"/>
    <w:rsid w:val="00FB1675"/>
    <w:rsid w:val="00FB2053"/>
    <w:rsid w:val="00FB5ED4"/>
    <w:rsid w:val="00FC4442"/>
    <w:rsid w:val="00FC483A"/>
    <w:rsid w:val="00FC67B4"/>
    <w:rsid w:val="00FC7A57"/>
    <w:rsid w:val="00FC7EC1"/>
    <w:rsid w:val="00FD092A"/>
    <w:rsid w:val="00FD21F9"/>
    <w:rsid w:val="00FD5A65"/>
    <w:rsid w:val="00FD5F54"/>
    <w:rsid w:val="00FD73F9"/>
    <w:rsid w:val="00FE29DD"/>
    <w:rsid w:val="00FE42CA"/>
    <w:rsid w:val="00FE61BC"/>
    <w:rsid w:val="00FE72AC"/>
    <w:rsid w:val="00FF0F25"/>
    <w:rsid w:val="00FF2A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72BC"/>
  <w15:chartTrackingRefBased/>
  <w15:docId w15:val="{87D19503-D64C-8349-A98A-12999F8B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FrankRuehl"/>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1620A"/>
    <w:rPr>
      <w:rFonts w:cs="Times New Roman"/>
      <w:lang w:val="en-IL"/>
    </w:rPr>
  </w:style>
  <w:style w:type="paragraph" w:styleId="Heading1">
    <w:name w:val="heading 1"/>
    <w:basedOn w:val="Normal"/>
    <w:next w:val="Normal"/>
    <w:link w:val="Heading1Char"/>
    <w:qFormat/>
    <w:rsid w:val="00C5121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512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512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51216"/>
    <w:pPr>
      <w:keepNext/>
      <w:spacing w:before="240" w:after="60"/>
      <w:outlineLvl w:val="3"/>
    </w:pPr>
    <w:rPr>
      <w:b/>
      <w:bCs/>
      <w:sz w:val="28"/>
      <w:szCs w:val="28"/>
    </w:rPr>
  </w:style>
  <w:style w:type="paragraph" w:styleId="Heading5">
    <w:name w:val="heading 5"/>
    <w:basedOn w:val="Normal"/>
    <w:next w:val="Normal"/>
    <w:link w:val="Heading5Char"/>
    <w:qFormat/>
    <w:rsid w:val="00C51216"/>
    <w:pPr>
      <w:spacing w:before="240" w:after="60"/>
      <w:outlineLvl w:val="4"/>
    </w:pPr>
    <w:rPr>
      <w:b/>
      <w:bCs/>
      <w:i/>
      <w:iCs/>
      <w:sz w:val="26"/>
      <w:szCs w:val="26"/>
    </w:rPr>
  </w:style>
  <w:style w:type="paragraph" w:styleId="Heading6">
    <w:name w:val="heading 6"/>
    <w:basedOn w:val="Normal"/>
    <w:next w:val="Normal"/>
    <w:link w:val="Heading6Char"/>
    <w:qFormat/>
    <w:rsid w:val="00C51216"/>
    <w:pPr>
      <w:spacing w:before="240" w:after="60"/>
      <w:outlineLvl w:val="5"/>
    </w:pPr>
    <w:rPr>
      <w:b/>
      <w:bCs/>
      <w:sz w:val="22"/>
      <w:szCs w:val="22"/>
    </w:rPr>
  </w:style>
  <w:style w:type="paragraph" w:styleId="Heading7">
    <w:name w:val="heading 7"/>
    <w:basedOn w:val="Normal"/>
    <w:next w:val="Normal"/>
    <w:link w:val="Heading7Char"/>
    <w:qFormat/>
    <w:rsid w:val="00C51216"/>
    <w:pPr>
      <w:spacing w:before="240" w:after="60"/>
      <w:outlineLvl w:val="6"/>
    </w:pPr>
  </w:style>
  <w:style w:type="paragraph" w:styleId="Heading8">
    <w:name w:val="heading 8"/>
    <w:basedOn w:val="Normal"/>
    <w:next w:val="Normal"/>
    <w:link w:val="Heading8Char"/>
    <w:qFormat/>
    <w:rsid w:val="00C51216"/>
    <w:pPr>
      <w:spacing w:before="240" w:after="60"/>
      <w:outlineLvl w:val="7"/>
    </w:pPr>
    <w:rPr>
      <w:i/>
      <w:iCs/>
    </w:rPr>
  </w:style>
  <w:style w:type="paragraph" w:styleId="Heading9">
    <w:name w:val="heading 9"/>
    <w:basedOn w:val="Normal"/>
    <w:next w:val="Normal"/>
    <w:link w:val="Heading9Char"/>
    <w:qFormat/>
    <w:rsid w:val="00C5121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1216"/>
    <w:rPr>
      <w:rFonts w:ascii="Arial" w:hAnsi="Arial" w:cs="Arial"/>
      <w:b/>
      <w:bCs/>
      <w:kern w:val="32"/>
      <w:sz w:val="32"/>
      <w:szCs w:val="32"/>
    </w:rPr>
  </w:style>
  <w:style w:type="character" w:customStyle="1" w:styleId="Heading2Char">
    <w:name w:val="Heading 2 Char"/>
    <w:link w:val="Heading2"/>
    <w:rsid w:val="00C51216"/>
    <w:rPr>
      <w:rFonts w:ascii="Arial" w:hAnsi="Arial" w:cs="Arial"/>
      <w:b/>
      <w:bCs/>
      <w:i/>
      <w:iCs/>
      <w:sz w:val="28"/>
      <w:szCs w:val="28"/>
      <w:lang w:eastAsia="he-IL"/>
    </w:rPr>
  </w:style>
  <w:style w:type="character" w:customStyle="1" w:styleId="Heading3Char">
    <w:name w:val="Heading 3 Char"/>
    <w:link w:val="Heading3"/>
    <w:rsid w:val="00C51216"/>
    <w:rPr>
      <w:rFonts w:ascii="Arial" w:hAnsi="Arial" w:cs="Arial"/>
      <w:b/>
      <w:bCs/>
      <w:sz w:val="26"/>
      <w:szCs w:val="26"/>
      <w:lang w:eastAsia="he-IL"/>
    </w:rPr>
  </w:style>
  <w:style w:type="character" w:customStyle="1" w:styleId="Heading4Char">
    <w:name w:val="Heading 4 Char"/>
    <w:link w:val="Heading4"/>
    <w:rsid w:val="00C51216"/>
    <w:rPr>
      <w:b/>
      <w:bCs/>
      <w:sz w:val="28"/>
      <w:szCs w:val="28"/>
      <w:lang w:eastAsia="he-IL"/>
    </w:rPr>
  </w:style>
  <w:style w:type="character" w:customStyle="1" w:styleId="Heading5Char">
    <w:name w:val="Heading 5 Char"/>
    <w:link w:val="Heading5"/>
    <w:rsid w:val="00C51216"/>
    <w:rPr>
      <w:rFonts w:cs="Narkisim"/>
      <w:b/>
      <w:bCs/>
      <w:i/>
      <w:iCs/>
      <w:sz w:val="26"/>
      <w:szCs w:val="26"/>
      <w:lang w:val="en-US" w:eastAsia="he-IL" w:bidi="he-IL"/>
    </w:rPr>
  </w:style>
  <w:style w:type="character" w:customStyle="1" w:styleId="Heading6Char">
    <w:name w:val="Heading 6 Char"/>
    <w:link w:val="Heading6"/>
    <w:rsid w:val="00C51216"/>
    <w:rPr>
      <w:b/>
      <w:bCs/>
      <w:sz w:val="22"/>
      <w:szCs w:val="22"/>
      <w:lang w:eastAsia="he-IL"/>
    </w:rPr>
  </w:style>
  <w:style w:type="character" w:customStyle="1" w:styleId="Heading7Char">
    <w:name w:val="Heading 7 Char"/>
    <w:link w:val="Heading7"/>
    <w:rsid w:val="00C51216"/>
    <w:rPr>
      <w:sz w:val="24"/>
      <w:szCs w:val="24"/>
      <w:lang w:eastAsia="he-IL"/>
    </w:rPr>
  </w:style>
  <w:style w:type="character" w:customStyle="1" w:styleId="Heading8Char">
    <w:name w:val="Heading 8 Char"/>
    <w:link w:val="Heading8"/>
    <w:rsid w:val="00C51216"/>
    <w:rPr>
      <w:i/>
      <w:iCs/>
      <w:sz w:val="24"/>
      <w:szCs w:val="24"/>
      <w:lang w:eastAsia="he-IL"/>
    </w:rPr>
  </w:style>
  <w:style w:type="character" w:customStyle="1" w:styleId="Heading9Char">
    <w:name w:val="Heading 9 Char"/>
    <w:link w:val="Heading9"/>
    <w:rsid w:val="00C51216"/>
    <w:rPr>
      <w:rFonts w:ascii="Arial" w:hAnsi="Arial" w:cs="Arial"/>
      <w:sz w:val="22"/>
      <w:szCs w:val="22"/>
      <w:lang w:eastAsia="he-IL"/>
    </w:rPr>
  </w:style>
  <w:style w:type="character" w:styleId="Strong">
    <w:name w:val="Strong"/>
    <w:qFormat/>
    <w:rsid w:val="00C51216"/>
    <w:rPr>
      <w:b/>
      <w:bCs/>
    </w:rPr>
  </w:style>
  <w:style w:type="character" w:styleId="Emphasis">
    <w:name w:val="Emphasis"/>
    <w:uiPriority w:val="20"/>
    <w:qFormat/>
    <w:rsid w:val="00C51216"/>
    <w:rPr>
      <w:b/>
      <w:bCs/>
      <w:i w:val="0"/>
      <w:iCs w:val="0"/>
    </w:rPr>
  </w:style>
  <w:style w:type="character" w:styleId="Hyperlink">
    <w:name w:val="Hyperlink"/>
    <w:unhideWhenUsed/>
    <w:rsid w:val="00E17B31"/>
    <w:rPr>
      <w:color w:val="0000FF"/>
      <w:u w:val="single"/>
    </w:rPr>
  </w:style>
  <w:style w:type="paragraph" w:styleId="FootnoteText">
    <w:name w:val="footnote text"/>
    <w:aliases w:val=" תו,תו,טקסט הערות שוליים תו תו תו,טקסט הערות שוליים תו תו תו תו תו,טקסט הערות שוליים תו תו תו תו תו תו תו,טקסט הערות שוליים תו תו תו תו,טקסט הערות שוליים תו תו תו תו תו תו תו תו תו"/>
    <w:basedOn w:val="Normal"/>
    <w:link w:val="FootnoteTextChar"/>
    <w:uiPriority w:val="99"/>
    <w:unhideWhenUsed/>
    <w:rsid w:val="0099571E"/>
    <w:rPr>
      <w:sz w:val="20"/>
      <w:szCs w:val="20"/>
    </w:rPr>
  </w:style>
  <w:style w:type="character" w:customStyle="1" w:styleId="FootnoteTextChar">
    <w:name w:val="Footnote Text Char"/>
    <w:aliases w:val=" תו Char,תו Char,טקסט הערות שוליים תו תו תו Char,טקסט הערות שוליים תו תו תו תו תו Char,טקסט הערות שוליים תו תו תו תו תו תו תו Char,טקסט הערות שוליים תו תו תו תו Char,טקסט הערות שוליים תו תו תו תו תו תו תו תו תו Char"/>
    <w:link w:val="FootnoteText"/>
    <w:uiPriority w:val="99"/>
    <w:rsid w:val="0099571E"/>
    <w:rPr>
      <w:rFonts w:cs="Narkisim"/>
      <w:lang w:eastAsia="he-IL"/>
    </w:rPr>
  </w:style>
  <w:style w:type="character" w:styleId="FootnoteReference">
    <w:name w:val="footnote reference"/>
    <w:uiPriority w:val="99"/>
    <w:unhideWhenUsed/>
    <w:rsid w:val="0099571E"/>
    <w:rPr>
      <w:vertAlign w:val="superscript"/>
    </w:rPr>
  </w:style>
  <w:style w:type="character" w:styleId="FollowedHyperlink">
    <w:name w:val="FollowedHyperlink"/>
    <w:uiPriority w:val="99"/>
    <w:semiHidden/>
    <w:unhideWhenUsed/>
    <w:rsid w:val="00D93B61"/>
    <w:rPr>
      <w:color w:val="800080"/>
      <w:u w:val="single"/>
    </w:rPr>
  </w:style>
  <w:style w:type="character" w:customStyle="1" w:styleId="apple-converted-space">
    <w:name w:val="apple-converted-space"/>
    <w:basedOn w:val="DefaultParagraphFont"/>
    <w:rsid w:val="001A3D87"/>
  </w:style>
  <w:style w:type="character" w:customStyle="1" w:styleId="colord">
    <w:name w:val="color_d"/>
    <w:basedOn w:val="DefaultParagraphFont"/>
    <w:rsid w:val="006359A9"/>
  </w:style>
  <w:style w:type="paragraph" w:styleId="NormalWeb">
    <w:name w:val="Normal (Web)"/>
    <w:basedOn w:val="Normal"/>
    <w:uiPriority w:val="99"/>
    <w:unhideWhenUsed/>
    <w:rsid w:val="00A47F32"/>
  </w:style>
  <w:style w:type="character" w:customStyle="1" w:styleId="apple-style-span">
    <w:name w:val="apple-style-span"/>
    <w:rsid w:val="004A050F"/>
  </w:style>
  <w:style w:type="paragraph" w:styleId="Header">
    <w:name w:val="header"/>
    <w:basedOn w:val="Normal"/>
    <w:link w:val="HeaderChar"/>
    <w:uiPriority w:val="99"/>
    <w:unhideWhenUsed/>
    <w:rsid w:val="00D57514"/>
    <w:pPr>
      <w:tabs>
        <w:tab w:val="center" w:pos="4153"/>
        <w:tab w:val="right" w:pos="8306"/>
      </w:tabs>
    </w:pPr>
  </w:style>
  <w:style w:type="character" w:customStyle="1" w:styleId="HeaderChar">
    <w:name w:val="Header Char"/>
    <w:link w:val="Header"/>
    <w:uiPriority w:val="99"/>
    <w:rsid w:val="00D57514"/>
    <w:rPr>
      <w:rFonts w:cs="Narkisim"/>
      <w:sz w:val="24"/>
      <w:szCs w:val="24"/>
      <w:lang w:eastAsia="he-IL"/>
    </w:rPr>
  </w:style>
  <w:style w:type="paragraph" w:styleId="Footer">
    <w:name w:val="footer"/>
    <w:basedOn w:val="Normal"/>
    <w:link w:val="FooterChar"/>
    <w:uiPriority w:val="99"/>
    <w:unhideWhenUsed/>
    <w:rsid w:val="00D57514"/>
    <w:pPr>
      <w:tabs>
        <w:tab w:val="center" w:pos="4153"/>
        <w:tab w:val="right" w:pos="8306"/>
      </w:tabs>
    </w:pPr>
  </w:style>
  <w:style w:type="character" w:customStyle="1" w:styleId="FooterChar">
    <w:name w:val="Footer Char"/>
    <w:link w:val="Footer"/>
    <w:uiPriority w:val="99"/>
    <w:rsid w:val="00D57514"/>
    <w:rPr>
      <w:rFonts w:cs="Narkisim"/>
      <w:sz w:val="24"/>
      <w:szCs w:val="24"/>
      <w:lang w:eastAsia="he-IL"/>
    </w:rPr>
  </w:style>
  <w:style w:type="paragraph" w:styleId="BalloonText">
    <w:name w:val="Balloon Text"/>
    <w:basedOn w:val="Normal"/>
    <w:link w:val="BalloonTextChar"/>
    <w:uiPriority w:val="99"/>
    <w:semiHidden/>
    <w:unhideWhenUsed/>
    <w:rsid w:val="00C2500A"/>
    <w:rPr>
      <w:rFonts w:ascii="Tahoma" w:hAnsi="Tahoma" w:cs="Tahoma"/>
      <w:sz w:val="16"/>
      <w:szCs w:val="16"/>
    </w:rPr>
  </w:style>
  <w:style w:type="character" w:customStyle="1" w:styleId="BalloonTextChar">
    <w:name w:val="Balloon Text Char"/>
    <w:link w:val="BalloonText"/>
    <w:uiPriority w:val="99"/>
    <w:semiHidden/>
    <w:rsid w:val="00C2500A"/>
    <w:rPr>
      <w:rFonts w:ascii="Tahoma" w:hAnsi="Tahoma" w:cs="Tahoma"/>
      <w:sz w:val="16"/>
      <w:szCs w:val="16"/>
      <w:lang w:eastAsia="he-IL"/>
    </w:rPr>
  </w:style>
  <w:style w:type="paragraph" w:customStyle="1" w:styleId="a">
    <w:name w:val="פסקה ממוספרת"/>
    <w:basedOn w:val="ListParagraph"/>
    <w:link w:val="a0"/>
    <w:qFormat/>
    <w:rsid w:val="000963DF"/>
    <w:pPr>
      <w:numPr>
        <w:numId w:val="9"/>
      </w:numPr>
      <w:tabs>
        <w:tab w:val="num" w:pos="360"/>
      </w:tabs>
      <w:spacing w:line="360" w:lineRule="auto"/>
      <w:ind w:left="-64" w:firstLine="360"/>
      <w:contextualSpacing/>
    </w:pPr>
    <w:rPr>
      <w:rFonts w:eastAsia="Calibri"/>
      <w:sz w:val="20"/>
      <w:szCs w:val="20"/>
    </w:rPr>
  </w:style>
  <w:style w:type="character" w:customStyle="1" w:styleId="a0">
    <w:name w:val="פסקה ממוספרת תו"/>
    <w:link w:val="a"/>
    <w:rsid w:val="000963DF"/>
    <w:rPr>
      <w:rFonts w:eastAsia="Calibri" w:cs="FrankRuehl"/>
    </w:rPr>
  </w:style>
  <w:style w:type="paragraph" w:styleId="ListParagraph">
    <w:name w:val="List Paragraph"/>
    <w:basedOn w:val="Normal"/>
    <w:uiPriority w:val="34"/>
    <w:qFormat/>
    <w:rsid w:val="000963DF"/>
    <w:pPr>
      <w:ind w:left="720"/>
    </w:pPr>
  </w:style>
  <w:style w:type="paragraph" w:styleId="DocumentMap">
    <w:name w:val="Document Map"/>
    <w:basedOn w:val="Normal"/>
    <w:link w:val="DocumentMapChar"/>
    <w:uiPriority w:val="99"/>
    <w:semiHidden/>
    <w:unhideWhenUsed/>
    <w:rsid w:val="007F1882"/>
  </w:style>
  <w:style w:type="character" w:customStyle="1" w:styleId="DocumentMapChar">
    <w:name w:val="Document Map Char"/>
    <w:basedOn w:val="DefaultParagraphFont"/>
    <w:link w:val="DocumentMap"/>
    <w:uiPriority w:val="99"/>
    <w:semiHidden/>
    <w:rsid w:val="007F1882"/>
    <w:rPr>
      <w:sz w:val="24"/>
      <w:szCs w:val="24"/>
      <w:lang w:eastAsia="he-IL"/>
    </w:rPr>
  </w:style>
  <w:style w:type="character" w:styleId="UnresolvedMention">
    <w:name w:val="Unresolved Mention"/>
    <w:basedOn w:val="DefaultParagraphFont"/>
    <w:uiPriority w:val="99"/>
    <w:rsid w:val="0034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8899">
      <w:bodyDiv w:val="1"/>
      <w:marLeft w:val="0"/>
      <w:marRight w:val="0"/>
      <w:marTop w:val="0"/>
      <w:marBottom w:val="0"/>
      <w:divBdr>
        <w:top w:val="none" w:sz="0" w:space="0" w:color="auto"/>
        <w:left w:val="none" w:sz="0" w:space="0" w:color="auto"/>
        <w:bottom w:val="none" w:sz="0" w:space="0" w:color="auto"/>
        <w:right w:val="none" w:sz="0" w:space="0" w:color="auto"/>
      </w:divBdr>
    </w:div>
    <w:div w:id="43988315">
      <w:bodyDiv w:val="1"/>
      <w:marLeft w:val="0"/>
      <w:marRight w:val="0"/>
      <w:marTop w:val="0"/>
      <w:marBottom w:val="0"/>
      <w:divBdr>
        <w:top w:val="none" w:sz="0" w:space="0" w:color="auto"/>
        <w:left w:val="none" w:sz="0" w:space="0" w:color="auto"/>
        <w:bottom w:val="none" w:sz="0" w:space="0" w:color="auto"/>
        <w:right w:val="none" w:sz="0" w:space="0" w:color="auto"/>
      </w:divBdr>
    </w:div>
    <w:div w:id="67043461">
      <w:bodyDiv w:val="1"/>
      <w:marLeft w:val="0"/>
      <w:marRight w:val="0"/>
      <w:marTop w:val="0"/>
      <w:marBottom w:val="0"/>
      <w:divBdr>
        <w:top w:val="none" w:sz="0" w:space="0" w:color="auto"/>
        <w:left w:val="none" w:sz="0" w:space="0" w:color="auto"/>
        <w:bottom w:val="none" w:sz="0" w:space="0" w:color="auto"/>
        <w:right w:val="none" w:sz="0" w:space="0" w:color="auto"/>
      </w:divBdr>
    </w:div>
    <w:div w:id="147938196">
      <w:bodyDiv w:val="1"/>
      <w:marLeft w:val="0"/>
      <w:marRight w:val="0"/>
      <w:marTop w:val="0"/>
      <w:marBottom w:val="0"/>
      <w:divBdr>
        <w:top w:val="none" w:sz="0" w:space="0" w:color="auto"/>
        <w:left w:val="none" w:sz="0" w:space="0" w:color="auto"/>
        <w:bottom w:val="none" w:sz="0" w:space="0" w:color="auto"/>
        <w:right w:val="none" w:sz="0" w:space="0" w:color="auto"/>
      </w:divBdr>
      <w:divsChild>
        <w:div w:id="1344362345">
          <w:marLeft w:val="0"/>
          <w:marRight w:val="0"/>
          <w:marTop w:val="0"/>
          <w:marBottom w:val="0"/>
          <w:divBdr>
            <w:top w:val="none" w:sz="0" w:space="0" w:color="auto"/>
            <w:left w:val="none" w:sz="0" w:space="0" w:color="auto"/>
            <w:bottom w:val="none" w:sz="0" w:space="0" w:color="auto"/>
            <w:right w:val="none" w:sz="0" w:space="0" w:color="auto"/>
          </w:divBdr>
          <w:divsChild>
            <w:div w:id="18292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4583">
      <w:bodyDiv w:val="1"/>
      <w:marLeft w:val="0"/>
      <w:marRight w:val="0"/>
      <w:marTop w:val="0"/>
      <w:marBottom w:val="0"/>
      <w:divBdr>
        <w:top w:val="none" w:sz="0" w:space="0" w:color="auto"/>
        <w:left w:val="none" w:sz="0" w:space="0" w:color="auto"/>
        <w:bottom w:val="none" w:sz="0" w:space="0" w:color="auto"/>
        <w:right w:val="none" w:sz="0" w:space="0" w:color="auto"/>
      </w:divBdr>
    </w:div>
    <w:div w:id="173737112">
      <w:bodyDiv w:val="1"/>
      <w:marLeft w:val="0"/>
      <w:marRight w:val="0"/>
      <w:marTop w:val="0"/>
      <w:marBottom w:val="0"/>
      <w:divBdr>
        <w:top w:val="none" w:sz="0" w:space="0" w:color="auto"/>
        <w:left w:val="none" w:sz="0" w:space="0" w:color="auto"/>
        <w:bottom w:val="none" w:sz="0" w:space="0" w:color="auto"/>
        <w:right w:val="none" w:sz="0" w:space="0" w:color="auto"/>
      </w:divBdr>
    </w:div>
    <w:div w:id="188373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1205">
          <w:marLeft w:val="0"/>
          <w:marRight w:val="0"/>
          <w:marTop w:val="0"/>
          <w:marBottom w:val="0"/>
          <w:divBdr>
            <w:top w:val="none" w:sz="0" w:space="0" w:color="auto"/>
            <w:left w:val="none" w:sz="0" w:space="0" w:color="auto"/>
            <w:bottom w:val="none" w:sz="0" w:space="0" w:color="auto"/>
            <w:right w:val="none" w:sz="0" w:space="0" w:color="auto"/>
          </w:divBdr>
          <w:divsChild>
            <w:div w:id="1837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8346">
      <w:bodyDiv w:val="1"/>
      <w:marLeft w:val="0"/>
      <w:marRight w:val="0"/>
      <w:marTop w:val="0"/>
      <w:marBottom w:val="0"/>
      <w:divBdr>
        <w:top w:val="none" w:sz="0" w:space="0" w:color="auto"/>
        <w:left w:val="none" w:sz="0" w:space="0" w:color="auto"/>
        <w:bottom w:val="none" w:sz="0" w:space="0" w:color="auto"/>
        <w:right w:val="none" w:sz="0" w:space="0" w:color="auto"/>
      </w:divBdr>
      <w:divsChild>
        <w:div w:id="1257784798">
          <w:marLeft w:val="0"/>
          <w:marRight w:val="-75"/>
          <w:marTop w:val="0"/>
          <w:marBottom w:val="0"/>
          <w:divBdr>
            <w:top w:val="none" w:sz="0" w:space="0" w:color="auto"/>
            <w:left w:val="none" w:sz="0" w:space="0" w:color="auto"/>
            <w:bottom w:val="none" w:sz="0" w:space="0" w:color="auto"/>
            <w:right w:val="none" w:sz="0" w:space="0" w:color="auto"/>
          </w:divBdr>
        </w:div>
        <w:div w:id="1577397942">
          <w:marLeft w:val="0"/>
          <w:marRight w:val="-75"/>
          <w:marTop w:val="0"/>
          <w:marBottom w:val="0"/>
          <w:divBdr>
            <w:top w:val="none" w:sz="0" w:space="0" w:color="auto"/>
            <w:left w:val="none" w:sz="0" w:space="0" w:color="auto"/>
            <w:bottom w:val="none" w:sz="0" w:space="0" w:color="auto"/>
            <w:right w:val="none" w:sz="0" w:space="0" w:color="auto"/>
          </w:divBdr>
        </w:div>
        <w:div w:id="1812165919">
          <w:marLeft w:val="0"/>
          <w:marRight w:val="-75"/>
          <w:marTop w:val="0"/>
          <w:marBottom w:val="0"/>
          <w:divBdr>
            <w:top w:val="none" w:sz="0" w:space="0" w:color="auto"/>
            <w:left w:val="none" w:sz="0" w:space="0" w:color="auto"/>
            <w:bottom w:val="none" w:sz="0" w:space="0" w:color="auto"/>
            <w:right w:val="none" w:sz="0" w:space="0" w:color="auto"/>
          </w:divBdr>
        </w:div>
      </w:divsChild>
    </w:div>
    <w:div w:id="221721997">
      <w:bodyDiv w:val="1"/>
      <w:marLeft w:val="0"/>
      <w:marRight w:val="0"/>
      <w:marTop w:val="0"/>
      <w:marBottom w:val="0"/>
      <w:divBdr>
        <w:top w:val="none" w:sz="0" w:space="0" w:color="auto"/>
        <w:left w:val="none" w:sz="0" w:space="0" w:color="auto"/>
        <w:bottom w:val="none" w:sz="0" w:space="0" w:color="auto"/>
        <w:right w:val="none" w:sz="0" w:space="0" w:color="auto"/>
      </w:divBdr>
    </w:div>
    <w:div w:id="223876469">
      <w:bodyDiv w:val="1"/>
      <w:marLeft w:val="0"/>
      <w:marRight w:val="0"/>
      <w:marTop w:val="0"/>
      <w:marBottom w:val="0"/>
      <w:divBdr>
        <w:top w:val="none" w:sz="0" w:space="0" w:color="auto"/>
        <w:left w:val="none" w:sz="0" w:space="0" w:color="auto"/>
        <w:bottom w:val="none" w:sz="0" w:space="0" w:color="auto"/>
        <w:right w:val="none" w:sz="0" w:space="0" w:color="auto"/>
      </w:divBdr>
    </w:div>
    <w:div w:id="246306132">
      <w:bodyDiv w:val="1"/>
      <w:marLeft w:val="0"/>
      <w:marRight w:val="0"/>
      <w:marTop w:val="0"/>
      <w:marBottom w:val="0"/>
      <w:divBdr>
        <w:top w:val="none" w:sz="0" w:space="0" w:color="auto"/>
        <w:left w:val="none" w:sz="0" w:space="0" w:color="auto"/>
        <w:bottom w:val="none" w:sz="0" w:space="0" w:color="auto"/>
        <w:right w:val="none" w:sz="0" w:space="0" w:color="auto"/>
      </w:divBdr>
      <w:divsChild>
        <w:div w:id="417021213">
          <w:marLeft w:val="0"/>
          <w:marRight w:val="0"/>
          <w:marTop w:val="0"/>
          <w:marBottom w:val="0"/>
          <w:divBdr>
            <w:top w:val="none" w:sz="0" w:space="0" w:color="auto"/>
            <w:left w:val="none" w:sz="0" w:space="0" w:color="auto"/>
            <w:bottom w:val="none" w:sz="0" w:space="0" w:color="auto"/>
            <w:right w:val="none" w:sz="0" w:space="0" w:color="auto"/>
          </w:divBdr>
          <w:divsChild>
            <w:div w:id="6393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6417">
      <w:bodyDiv w:val="1"/>
      <w:marLeft w:val="0"/>
      <w:marRight w:val="0"/>
      <w:marTop w:val="0"/>
      <w:marBottom w:val="0"/>
      <w:divBdr>
        <w:top w:val="none" w:sz="0" w:space="0" w:color="auto"/>
        <w:left w:val="none" w:sz="0" w:space="0" w:color="auto"/>
        <w:bottom w:val="none" w:sz="0" w:space="0" w:color="auto"/>
        <w:right w:val="none" w:sz="0" w:space="0" w:color="auto"/>
      </w:divBdr>
    </w:div>
    <w:div w:id="283580276">
      <w:bodyDiv w:val="1"/>
      <w:marLeft w:val="0"/>
      <w:marRight w:val="0"/>
      <w:marTop w:val="0"/>
      <w:marBottom w:val="0"/>
      <w:divBdr>
        <w:top w:val="none" w:sz="0" w:space="0" w:color="auto"/>
        <w:left w:val="none" w:sz="0" w:space="0" w:color="auto"/>
        <w:bottom w:val="none" w:sz="0" w:space="0" w:color="auto"/>
        <w:right w:val="none" w:sz="0" w:space="0" w:color="auto"/>
      </w:divBdr>
    </w:div>
    <w:div w:id="284779121">
      <w:bodyDiv w:val="1"/>
      <w:marLeft w:val="0"/>
      <w:marRight w:val="0"/>
      <w:marTop w:val="0"/>
      <w:marBottom w:val="0"/>
      <w:divBdr>
        <w:top w:val="none" w:sz="0" w:space="0" w:color="auto"/>
        <w:left w:val="none" w:sz="0" w:space="0" w:color="auto"/>
        <w:bottom w:val="none" w:sz="0" w:space="0" w:color="auto"/>
        <w:right w:val="none" w:sz="0" w:space="0" w:color="auto"/>
      </w:divBdr>
    </w:div>
    <w:div w:id="290669839">
      <w:bodyDiv w:val="1"/>
      <w:marLeft w:val="0"/>
      <w:marRight w:val="0"/>
      <w:marTop w:val="0"/>
      <w:marBottom w:val="0"/>
      <w:divBdr>
        <w:top w:val="none" w:sz="0" w:space="0" w:color="auto"/>
        <w:left w:val="none" w:sz="0" w:space="0" w:color="auto"/>
        <w:bottom w:val="none" w:sz="0" w:space="0" w:color="auto"/>
        <w:right w:val="none" w:sz="0" w:space="0" w:color="auto"/>
      </w:divBdr>
    </w:div>
    <w:div w:id="363216423">
      <w:bodyDiv w:val="1"/>
      <w:marLeft w:val="0"/>
      <w:marRight w:val="0"/>
      <w:marTop w:val="0"/>
      <w:marBottom w:val="0"/>
      <w:divBdr>
        <w:top w:val="none" w:sz="0" w:space="0" w:color="auto"/>
        <w:left w:val="none" w:sz="0" w:space="0" w:color="auto"/>
        <w:bottom w:val="none" w:sz="0" w:space="0" w:color="auto"/>
        <w:right w:val="none" w:sz="0" w:space="0" w:color="auto"/>
      </w:divBdr>
      <w:divsChild>
        <w:div w:id="107631410">
          <w:marLeft w:val="0"/>
          <w:marRight w:val="-82"/>
          <w:marTop w:val="0"/>
          <w:marBottom w:val="0"/>
          <w:divBdr>
            <w:top w:val="none" w:sz="0" w:space="0" w:color="auto"/>
            <w:left w:val="none" w:sz="0" w:space="0" w:color="auto"/>
            <w:bottom w:val="none" w:sz="0" w:space="0" w:color="auto"/>
            <w:right w:val="none" w:sz="0" w:space="0" w:color="auto"/>
          </w:divBdr>
        </w:div>
        <w:div w:id="543642209">
          <w:marLeft w:val="0"/>
          <w:marRight w:val="-82"/>
          <w:marTop w:val="0"/>
          <w:marBottom w:val="0"/>
          <w:divBdr>
            <w:top w:val="none" w:sz="0" w:space="0" w:color="auto"/>
            <w:left w:val="none" w:sz="0" w:space="0" w:color="auto"/>
            <w:bottom w:val="none" w:sz="0" w:space="0" w:color="auto"/>
            <w:right w:val="none" w:sz="0" w:space="0" w:color="auto"/>
          </w:divBdr>
        </w:div>
        <w:div w:id="836723340">
          <w:marLeft w:val="0"/>
          <w:marRight w:val="-82"/>
          <w:marTop w:val="0"/>
          <w:marBottom w:val="0"/>
          <w:divBdr>
            <w:top w:val="none" w:sz="0" w:space="0" w:color="auto"/>
            <w:left w:val="none" w:sz="0" w:space="0" w:color="auto"/>
            <w:bottom w:val="none" w:sz="0" w:space="0" w:color="auto"/>
            <w:right w:val="none" w:sz="0" w:space="0" w:color="auto"/>
          </w:divBdr>
        </w:div>
        <w:div w:id="889077017">
          <w:marLeft w:val="0"/>
          <w:marRight w:val="-82"/>
          <w:marTop w:val="0"/>
          <w:marBottom w:val="0"/>
          <w:divBdr>
            <w:top w:val="none" w:sz="0" w:space="0" w:color="auto"/>
            <w:left w:val="none" w:sz="0" w:space="0" w:color="auto"/>
            <w:bottom w:val="none" w:sz="0" w:space="0" w:color="auto"/>
            <w:right w:val="none" w:sz="0" w:space="0" w:color="auto"/>
          </w:divBdr>
        </w:div>
        <w:div w:id="1238859465">
          <w:marLeft w:val="0"/>
          <w:marRight w:val="-82"/>
          <w:marTop w:val="0"/>
          <w:marBottom w:val="0"/>
          <w:divBdr>
            <w:top w:val="none" w:sz="0" w:space="0" w:color="auto"/>
            <w:left w:val="none" w:sz="0" w:space="0" w:color="auto"/>
            <w:bottom w:val="none" w:sz="0" w:space="0" w:color="auto"/>
            <w:right w:val="none" w:sz="0" w:space="0" w:color="auto"/>
          </w:divBdr>
        </w:div>
        <w:div w:id="2015301076">
          <w:marLeft w:val="0"/>
          <w:marRight w:val="-82"/>
          <w:marTop w:val="0"/>
          <w:marBottom w:val="0"/>
          <w:divBdr>
            <w:top w:val="none" w:sz="0" w:space="0" w:color="auto"/>
            <w:left w:val="none" w:sz="0" w:space="0" w:color="auto"/>
            <w:bottom w:val="none" w:sz="0" w:space="0" w:color="auto"/>
            <w:right w:val="none" w:sz="0" w:space="0" w:color="auto"/>
          </w:divBdr>
        </w:div>
      </w:divsChild>
    </w:div>
    <w:div w:id="389614689">
      <w:bodyDiv w:val="1"/>
      <w:marLeft w:val="0"/>
      <w:marRight w:val="0"/>
      <w:marTop w:val="0"/>
      <w:marBottom w:val="0"/>
      <w:divBdr>
        <w:top w:val="none" w:sz="0" w:space="0" w:color="auto"/>
        <w:left w:val="none" w:sz="0" w:space="0" w:color="auto"/>
        <w:bottom w:val="none" w:sz="0" w:space="0" w:color="auto"/>
        <w:right w:val="none" w:sz="0" w:space="0" w:color="auto"/>
      </w:divBdr>
    </w:div>
    <w:div w:id="406346766">
      <w:bodyDiv w:val="1"/>
      <w:marLeft w:val="0"/>
      <w:marRight w:val="0"/>
      <w:marTop w:val="0"/>
      <w:marBottom w:val="0"/>
      <w:divBdr>
        <w:top w:val="none" w:sz="0" w:space="0" w:color="auto"/>
        <w:left w:val="none" w:sz="0" w:space="0" w:color="auto"/>
        <w:bottom w:val="none" w:sz="0" w:space="0" w:color="auto"/>
        <w:right w:val="none" w:sz="0" w:space="0" w:color="auto"/>
      </w:divBdr>
      <w:divsChild>
        <w:div w:id="156581906">
          <w:marLeft w:val="0"/>
          <w:marRight w:val="0"/>
          <w:marTop w:val="0"/>
          <w:marBottom w:val="0"/>
          <w:divBdr>
            <w:top w:val="none" w:sz="0" w:space="0" w:color="auto"/>
            <w:left w:val="none" w:sz="0" w:space="0" w:color="auto"/>
            <w:bottom w:val="none" w:sz="0" w:space="0" w:color="auto"/>
            <w:right w:val="none" w:sz="0" w:space="0" w:color="auto"/>
          </w:divBdr>
          <w:divsChild>
            <w:div w:id="1402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61248">
      <w:bodyDiv w:val="1"/>
      <w:marLeft w:val="0"/>
      <w:marRight w:val="0"/>
      <w:marTop w:val="0"/>
      <w:marBottom w:val="0"/>
      <w:divBdr>
        <w:top w:val="none" w:sz="0" w:space="0" w:color="auto"/>
        <w:left w:val="none" w:sz="0" w:space="0" w:color="auto"/>
        <w:bottom w:val="none" w:sz="0" w:space="0" w:color="auto"/>
        <w:right w:val="none" w:sz="0" w:space="0" w:color="auto"/>
      </w:divBdr>
      <w:divsChild>
        <w:div w:id="848494766">
          <w:marLeft w:val="0"/>
          <w:marRight w:val="0"/>
          <w:marTop w:val="0"/>
          <w:marBottom w:val="0"/>
          <w:divBdr>
            <w:top w:val="none" w:sz="0" w:space="0" w:color="auto"/>
            <w:left w:val="none" w:sz="0" w:space="0" w:color="auto"/>
            <w:bottom w:val="none" w:sz="0" w:space="0" w:color="auto"/>
            <w:right w:val="none" w:sz="0" w:space="0" w:color="auto"/>
          </w:divBdr>
          <w:divsChild>
            <w:div w:id="4476381">
              <w:marLeft w:val="0"/>
              <w:marRight w:val="-90"/>
              <w:marTop w:val="0"/>
              <w:marBottom w:val="0"/>
              <w:divBdr>
                <w:top w:val="none" w:sz="0" w:space="0" w:color="auto"/>
                <w:left w:val="none" w:sz="0" w:space="0" w:color="auto"/>
                <w:bottom w:val="none" w:sz="0" w:space="0" w:color="auto"/>
                <w:right w:val="none" w:sz="0" w:space="0" w:color="auto"/>
              </w:divBdr>
            </w:div>
            <w:div w:id="5720138">
              <w:marLeft w:val="0"/>
              <w:marRight w:val="-90"/>
              <w:marTop w:val="0"/>
              <w:marBottom w:val="0"/>
              <w:divBdr>
                <w:top w:val="none" w:sz="0" w:space="0" w:color="auto"/>
                <w:left w:val="none" w:sz="0" w:space="0" w:color="auto"/>
                <w:bottom w:val="none" w:sz="0" w:space="0" w:color="auto"/>
                <w:right w:val="none" w:sz="0" w:space="0" w:color="auto"/>
              </w:divBdr>
            </w:div>
            <w:div w:id="10491279">
              <w:marLeft w:val="0"/>
              <w:marRight w:val="-90"/>
              <w:marTop w:val="0"/>
              <w:marBottom w:val="0"/>
              <w:divBdr>
                <w:top w:val="none" w:sz="0" w:space="0" w:color="auto"/>
                <w:left w:val="none" w:sz="0" w:space="0" w:color="auto"/>
                <w:bottom w:val="none" w:sz="0" w:space="0" w:color="auto"/>
                <w:right w:val="none" w:sz="0" w:space="0" w:color="auto"/>
              </w:divBdr>
            </w:div>
            <w:div w:id="20401168">
              <w:marLeft w:val="0"/>
              <w:marRight w:val="-90"/>
              <w:marTop w:val="0"/>
              <w:marBottom w:val="0"/>
              <w:divBdr>
                <w:top w:val="none" w:sz="0" w:space="0" w:color="auto"/>
                <w:left w:val="none" w:sz="0" w:space="0" w:color="auto"/>
                <w:bottom w:val="none" w:sz="0" w:space="0" w:color="auto"/>
                <w:right w:val="none" w:sz="0" w:space="0" w:color="auto"/>
              </w:divBdr>
            </w:div>
            <w:div w:id="28458115">
              <w:marLeft w:val="0"/>
              <w:marRight w:val="-90"/>
              <w:marTop w:val="0"/>
              <w:marBottom w:val="0"/>
              <w:divBdr>
                <w:top w:val="none" w:sz="0" w:space="0" w:color="auto"/>
                <w:left w:val="none" w:sz="0" w:space="0" w:color="auto"/>
                <w:bottom w:val="none" w:sz="0" w:space="0" w:color="auto"/>
                <w:right w:val="none" w:sz="0" w:space="0" w:color="auto"/>
              </w:divBdr>
            </w:div>
            <w:div w:id="40440969">
              <w:marLeft w:val="0"/>
              <w:marRight w:val="-90"/>
              <w:marTop w:val="0"/>
              <w:marBottom w:val="0"/>
              <w:divBdr>
                <w:top w:val="none" w:sz="0" w:space="0" w:color="auto"/>
                <w:left w:val="none" w:sz="0" w:space="0" w:color="auto"/>
                <w:bottom w:val="none" w:sz="0" w:space="0" w:color="auto"/>
                <w:right w:val="none" w:sz="0" w:space="0" w:color="auto"/>
              </w:divBdr>
            </w:div>
            <w:div w:id="56562187">
              <w:marLeft w:val="0"/>
              <w:marRight w:val="-90"/>
              <w:marTop w:val="0"/>
              <w:marBottom w:val="0"/>
              <w:divBdr>
                <w:top w:val="none" w:sz="0" w:space="0" w:color="auto"/>
                <w:left w:val="none" w:sz="0" w:space="0" w:color="auto"/>
                <w:bottom w:val="none" w:sz="0" w:space="0" w:color="auto"/>
                <w:right w:val="none" w:sz="0" w:space="0" w:color="auto"/>
              </w:divBdr>
            </w:div>
            <w:div w:id="64911980">
              <w:marLeft w:val="0"/>
              <w:marRight w:val="-90"/>
              <w:marTop w:val="0"/>
              <w:marBottom w:val="0"/>
              <w:divBdr>
                <w:top w:val="none" w:sz="0" w:space="0" w:color="auto"/>
                <w:left w:val="none" w:sz="0" w:space="0" w:color="auto"/>
                <w:bottom w:val="none" w:sz="0" w:space="0" w:color="auto"/>
                <w:right w:val="none" w:sz="0" w:space="0" w:color="auto"/>
              </w:divBdr>
            </w:div>
            <w:div w:id="77679177">
              <w:marLeft w:val="0"/>
              <w:marRight w:val="-90"/>
              <w:marTop w:val="0"/>
              <w:marBottom w:val="0"/>
              <w:divBdr>
                <w:top w:val="none" w:sz="0" w:space="0" w:color="auto"/>
                <w:left w:val="none" w:sz="0" w:space="0" w:color="auto"/>
                <w:bottom w:val="none" w:sz="0" w:space="0" w:color="auto"/>
                <w:right w:val="none" w:sz="0" w:space="0" w:color="auto"/>
              </w:divBdr>
            </w:div>
            <w:div w:id="86269825">
              <w:marLeft w:val="0"/>
              <w:marRight w:val="-90"/>
              <w:marTop w:val="0"/>
              <w:marBottom w:val="0"/>
              <w:divBdr>
                <w:top w:val="none" w:sz="0" w:space="0" w:color="auto"/>
                <w:left w:val="none" w:sz="0" w:space="0" w:color="auto"/>
                <w:bottom w:val="none" w:sz="0" w:space="0" w:color="auto"/>
                <w:right w:val="none" w:sz="0" w:space="0" w:color="auto"/>
              </w:divBdr>
            </w:div>
            <w:div w:id="114829998">
              <w:marLeft w:val="0"/>
              <w:marRight w:val="-90"/>
              <w:marTop w:val="0"/>
              <w:marBottom w:val="0"/>
              <w:divBdr>
                <w:top w:val="none" w:sz="0" w:space="0" w:color="auto"/>
                <w:left w:val="none" w:sz="0" w:space="0" w:color="auto"/>
                <w:bottom w:val="none" w:sz="0" w:space="0" w:color="auto"/>
                <w:right w:val="none" w:sz="0" w:space="0" w:color="auto"/>
              </w:divBdr>
            </w:div>
            <w:div w:id="115223107">
              <w:marLeft w:val="0"/>
              <w:marRight w:val="-90"/>
              <w:marTop w:val="0"/>
              <w:marBottom w:val="0"/>
              <w:divBdr>
                <w:top w:val="none" w:sz="0" w:space="0" w:color="auto"/>
                <w:left w:val="none" w:sz="0" w:space="0" w:color="auto"/>
                <w:bottom w:val="none" w:sz="0" w:space="0" w:color="auto"/>
                <w:right w:val="none" w:sz="0" w:space="0" w:color="auto"/>
              </w:divBdr>
            </w:div>
            <w:div w:id="132673275">
              <w:marLeft w:val="0"/>
              <w:marRight w:val="-90"/>
              <w:marTop w:val="0"/>
              <w:marBottom w:val="0"/>
              <w:divBdr>
                <w:top w:val="none" w:sz="0" w:space="0" w:color="auto"/>
                <w:left w:val="none" w:sz="0" w:space="0" w:color="auto"/>
                <w:bottom w:val="none" w:sz="0" w:space="0" w:color="auto"/>
                <w:right w:val="none" w:sz="0" w:space="0" w:color="auto"/>
              </w:divBdr>
            </w:div>
            <w:div w:id="136267495">
              <w:marLeft w:val="0"/>
              <w:marRight w:val="-90"/>
              <w:marTop w:val="0"/>
              <w:marBottom w:val="0"/>
              <w:divBdr>
                <w:top w:val="none" w:sz="0" w:space="0" w:color="auto"/>
                <w:left w:val="none" w:sz="0" w:space="0" w:color="auto"/>
                <w:bottom w:val="none" w:sz="0" w:space="0" w:color="auto"/>
                <w:right w:val="none" w:sz="0" w:space="0" w:color="auto"/>
              </w:divBdr>
            </w:div>
            <w:div w:id="146754029">
              <w:marLeft w:val="0"/>
              <w:marRight w:val="-90"/>
              <w:marTop w:val="0"/>
              <w:marBottom w:val="0"/>
              <w:divBdr>
                <w:top w:val="none" w:sz="0" w:space="0" w:color="auto"/>
                <w:left w:val="none" w:sz="0" w:space="0" w:color="auto"/>
                <w:bottom w:val="none" w:sz="0" w:space="0" w:color="auto"/>
                <w:right w:val="none" w:sz="0" w:space="0" w:color="auto"/>
              </w:divBdr>
            </w:div>
            <w:div w:id="154027977">
              <w:marLeft w:val="0"/>
              <w:marRight w:val="-90"/>
              <w:marTop w:val="0"/>
              <w:marBottom w:val="0"/>
              <w:divBdr>
                <w:top w:val="none" w:sz="0" w:space="0" w:color="auto"/>
                <w:left w:val="none" w:sz="0" w:space="0" w:color="auto"/>
                <w:bottom w:val="none" w:sz="0" w:space="0" w:color="auto"/>
                <w:right w:val="none" w:sz="0" w:space="0" w:color="auto"/>
              </w:divBdr>
            </w:div>
            <w:div w:id="159319323">
              <w:marLeft w:val="0"/>
              <w:marRight w:val="-90"/>
              <w:marTop w:val="0"/>
              <w:marBottom w:val="0"/>
              <w:divBdr>
                <w:top w:val="none" w:sz="0" w:space="0" w:color="auto"/>
                <w:left w:val="none" w:sz="0" w:space="0" w:color="auto"/>
                <w:bottom w:val="none" w:sz="0" w:space="0" w:color="auto"/>
                <w:right w:val="none" w:sz="0" w:space="0" w:color="auto"/>
              </w:divBdr>
            </w:div>
            <w:div w:id="159320300">
              <w:marLeft w:val="0"/>
              <w:marRight w:val="-90"/>
              <w:marTop w:val="0"/>
              <w:marBottom w:val="0"/>
              <w:divBdr>
                <w:top w:val="none" w:sz="0" w:space="0" w:color="auto"/>
                <w:left w:val="none" w:sz="0" w:space="0" w:color="auto"/>
                <w:bottom w:val="none" w:sz="0" w:space="0" w:color="auto"/>
                <w:right w:val="none" w:sz="0" w:space="0" w:color="auto"/>
              </w:divBdr>
            </w:div>
            <w:div w:id="169102612">
              <w:marLeft w:val="0"/>
              <w:marRight w:val="-90"/>
              <w:marTop w:val="0"/>
              <w:marBottom w:val="0"/>
              <w:divBdr>
                <w:top w:val="none" w:sz="0" w:space="0" w:color="auto"/>
                <w:left w:val="none" w:sz="0" w:space="0" w:color="auto"/>
                <w:bottom w:val="none" w:sz="0" w:space="0" w:color="auto"/>
                <w:right w:val="none" w:sz="0" w:space="0" w:color="auto"/>
              </w:divBdr>
            </w:div>
            <w:div w:id="170264338">
              <w:marLeft w:val="0"/>
              <w:marRight w:val="-90"/>
              <w:marTop w:val="0"/>
              <w:marBottom w:val="0"/>
              <w:divBdr>
                <w:top w:val="none" w:sz="0" w:space="0" w:color="auto"/>
                <w:left w:val="none" w:sz="0" w:space="0" w:color="auto"/>
                <w:bottom w:val="none" w:sz="0" w:space="0" w:color="auto"/>
                <w:right w:val="none" w:sz="0" w:space="0" w:color="auto"/>
              </w:divBdr>
            </w:div>
            <w:div w:id="173618640">
              <w:marLeft w:val="0"/>
              <w:marRight w:val="-90"/>
              <w:marTop w:val="0"/>
              <w:marBottom w:val="0"/>
              <w:divBdr>
                <w:top w:val="none" w:sz="0" w:space="0" w:color="auto"/>
                <w:left w:val="none" w:sz="0" w:space="0" w:color="auto"/>
                <w:bottom w:val="none" w:sz="0" w:space="0" w:color="auto"/>
                <w:right w:val="none" w:sz="0" w:space="0" w:color="auto"/>
              </w:divBdr>
            </w:div>
            <w:div w:id="192691145">
              <w:marLeft w:val="0"/>
              <w:marRight w:val="-90"/>
              <w:marTop w:val="0"/>
              <w:marBottom w:val="0"/>
              <w:divBdr>
                <w:top w:val="none" w:sz="0" w:space="0" w:color="auto"/>
                <w:left w:val="none" w:sz="0" w:space="0" w:color="auto"/>
                <w:bottom w:val="none" w:sz="0" w:space="0" w:color="auto"/>
                <w:right w:val="none" w:sz="0" w:space="0" w:color="auto"/>
              </w:divBdr>
            </w:div>
            <w:div w:id="208149590">
              <w:marLeft w:val="0"/>
              <w:marRight w:val="-90"/>
              <w:marTop w:val="0"/>
              <w:marBottom w:val="0"/>
              <w:divBdr>
                <w:top w:val="none" w:sz="0" w:space="0" w:color="auto"/>
                <w:left w:val="none" w:sz="0" w:space="0" w:color="auto"/>
                <w:bottom w:val="none" w:sz="0" w:space="0" w:color="auto"/>
                <w:right w:val="none" w:sz="0" w:space="0" w:color="auto"/>
              </w:divBdr>
            </w:div>
            <w:div w:id="220218321">
              <w:marLeft w:val="0"/>
              <w:marRight w:val="-90"/>
              <w:marTop w:val="0"/>
              <w:marBottom w:val="0"/>
              <w:divBdr>
                <w:top w:val="none" w:sz="0" w:space="0" w:color="auto"/>
                <w:left w:val="none" w:sz="0" w:space="0" w:color="auto"/>
                <w:bottom w:val="none" w:sz="0" w:space="0" w:color="auto"/>
                <w:right w:val="none" w:sz="0" w:space="0" w:color="auto"/>
              </w:divBdr>
            </w:div>
            <w:div w:id="220752518">
              <w:marLeft w:val="0"/>
              <w:marRight w:val="-90"/>
              <w:marTop w:val="0"/>
              <w:marBottom w:val="0"/>
              <w:divBdr>
                <w:top w:val="none" w:sz="0" w:space="0" w:color="auto"/>
                <w:left w:val="none" w:sz="0" w:space="0" w:color="auto"/>
                <w:bottom w:val="none" w:sz="0" w:space="0" w:color="auto"/>
                <w:right w:val="none" w:sz="0" w:space="0" w:color="auto"/>
              </w:divBdr>
            </w:div>
            <w:div w:id="226116060">
              <w:marLeft w:val="0"/>
              <w:marRight w:val="-90"/>
              <w:marTop w:val="0"/>
              <w:marBottom w:val="0"/>
              <w:divBdr>
                <w:top w:val="none" w:sz="0" w:space="0" w:color="auto"/>
                <w:left w:val="none" w:sz="0" w:space="0" w:color="auto"/>
                <w:bottom w:val="none" w:sz="0" w:space="0" w:color="auto"/>
                <w:right w:val="none" w:sz="0" w:space="0" w:color="auto"/>
              </w:divBdr>
            </w:div>
            <w:div w:id="253168885">
              <w:marLeft w:val="0"/>
              <w:marRight w:val="-90"/>
              <w:marTop w:val="0"/>
              <w:marBottom w:val="0"/>
              <w:divBdr>
                <w:top w:val="none" w:sz="0" w:space="0" w:color="auto"/>
                <w:left w:val="none" w:sz="0" w:space="0" w:color="auto"/>
                <w:bottom w:val="none" w:sz="0" w:space="0" w:color="auto"/>
                <w:right w:val="none" w:sz="0" w:space="0" w:color="auto"/>
              </w:divBdr>
            </w:div>
            <w:div w:id="253519439">
              <w:marLeft w:val="0"/>
              <w:marRight w:val="-90"/>
              <w:marTop w:val="0"/>
              <w:marBottom w:val="0"/>
              <w:divBdr>
                <w:top w:val="none" w:sz="0" w:space="0" w:color="auto"/>
                <w:left w:val="none" w:sz="0" w:space="0" w:color="auto"/>
                <w:bottom w:val="none" w:sz="0" w:space="0" w:color="auto"/>
                <w:right w:val="none" w:sz="0" w:space="0" w:color="auto"/>
              </w:divBdr>
            </w:div>
            <w:div w:id="285160839">
              <w:marLeft w:val="0"/>
              <w:marRight w:val="-90"/>
              <w:marTop w:val="0"/>
              <w:marBottom w:val="0"/>
              <w:divBdr>
                <w:top w:val="none" w:sz="0" w:space="0" w:color="auto"/>
                <w:left w:val="none" w:sz="0" w:space="0" w:color="auto"/>
                <w:bottom w:val="none" w:sz="0" w:space="0" w:color="auto"/>
                <w:right w:val="none" w:sz="0" w:space="0" w:color="auto"/>
              </w:divBdr>
            </w:div>
            <w:div w:id="286861520">
              <w:marLeft w:val="0"/>
              <w:marRight w:val="-90"/>
              <w:marTop w:val="0"/>
              <w:marBottom w:val="0"/>
              <w:divBdr>
                <w:top w:val="none" w:sz="0" w:space="0" w:color="auto"/>
                <w:left w:val="none" w:sz="0" w:space="0" w:color="auto"/>
                <w:bottom w:val="none" w:sz="0" w:space="0" w:color="auto"/>
                <w:right w:val="none" w:sz="0" w:space="0" w:color="auto"/>
              </w:divBdr>
            </w:div>
            <w:div w:id="301735571">
              <w:marLeft w:val="0"/>
              <w:marRight w:val="-90"/>
              <w:marTop w:val="0"/>
              <w:marBottom w:val="0"/>
              <w:divBdr>
                <w:top w:val="none" w:sz="0" w:space="0" w:color="auto"/>
                <w:left w:val="none" w:sz="0" w:space="0" w:color="auto"/>
                <w:bottom w:val="none" w:sz="0" w:space="0" w:color="auto"/>
                <w:right w:val="none" w:sz="0" w:space="0" w:color="auto"/>
              </w:divBdr>
            </w:div>
            <w:div w:id="314382851">
              <w:marLeft w:val="0"/>
              <w:marRight w:val="-90"/>
              <w:marTop w:val="0"/>
              <w:marBottom w:val="0"/>
              <w:divBdr>
                <w:top w:val="none" w:sz="0" w:space="0" w:color="auto"/>
                <w:left w:val="none" w:sz="0" w:space="0" w:color="auto"/>
                <w:bottom w:val="none" w:sz="0" w:space="0" w:color="auto"/>
                <w:right w:val="none" w:sz="0" w:space="0" w:color="auto"/>
              </w:divBdr>
            </w:div>
            <w:div w:id="336343732">
              <w:marLeft w:val="0"/>
              <w:marRight w:val="-90"/>
              <w:marTop w:val="0"/>
              <w:marBottom w:val="0"/>
              <w:divBdr>
                <w:top w:val="none" w:sz="0" w:space="0" w:color="auto"/>
                <w:left w:val="none" w:sz="0" w:space="0" w:color="auto"/>
                <w:bottom w:val="none" w:sz="0" w:space="0" w:color="auto"/>
                <w:right w:val="none" w:sz="0" w:space="0" w:color="auto"/>
              </w:divBdr>
            </w:div>
            <w:div w:id="348913983">
              <w:marLeft w:val="0"/>
              <w:marRight w:val="-90"/>
              <w:marTop w:val="0"/>
              <w:marBottom w:val="0"/>
              <w:divBdr>
                <w:top w:val="none" w:sz="0" w:space="0" w:color="auto"/>
                <w:left w:val="none" w:sz="0" w:space="0" w:color="auto"/>
                <w:bottom w:val="none" w:sz="0" w:space="0" w:color="auto"/>
                <w:right w:val="none" w:sz="0" w:space="0" w:color="auto"/>
              </w:divBdr>
            </w:div>
            <w:div w:id="375203014">
              <w:marLeft w:val="0"/>
              <w:marRight w:val="-90"/>
              <w:marTop w:val="0"/>
              <w:marBottom w:val="0"/>
              <w:divBdr>
                <w:top w:val="none" w:sz="0" w:space="0" w:color="auto"/>
                <w:left w:val="none" w:sz="0" w:space="0" w:color="auto"/>
                <w:bottom w:val="none" w:sz="0" w:space="0" w:color="auto"/>
                <w:right w:val="none" w:sz="0" w:space="0" w:color="auto"/>
              </w:divBdr>
            </w:div>
            <w:div w:id="380445945">
              <w:marLeft w:val="0"/>
              <w:marRight w:val="-90"/>
              <w:marTop w:val="0"/>
              <w:marBottom w:val="0"/>
              <w:divBdr>
                <w:top w:val="none" w:sz="0" w:space="0" w:color="auto"/>
                <w:left w:val="none" w:sz="0" w:space="0" w:color="auto"/>
                <w:bottom w:val="none" w:sz="0" w:space="0" w:color="auto"/>
                <w:right w:val="none" w:sz="0" w:space="0" w:color="auto"/>
              </w:divBdr>
            </w:div>
            <w:div w:id="390692398">
              <w:marLeft w:val="0"/>
              <w:marRight w:val="-90"/>
              <w:marTop w:val="0"/>
              <w:marBottom w:val="0"/>
              <w:divBdr>
                <w:top w:val="none" w:sz="0" w:space="0" w:color="auto"/>
                <w:left w:val="none" w:sz="0" w:space="0" w:color="auto"/>
                <w:bottom w:val="none" w:sz="0" w:space="0" w:color="auto"/>
                <w:right w:val="none" w:sz="0" w:space="0" w:color="auto"/>
              </w:divBdr>
            </w:div>
            <w:div w:id="393771197">
              <w:marLeft w:val="0"/>
              <w:marRight w:val="-90"/>
              <w:marTop w:val="0"/>
              <w:marBottom w:val="0"/>
              <w:divBdr>
                <w:top w:val="none" w:sz="0" w:space="0" w:color="auto"/>
                <w:left w:val="none" w:sz="0" w:space="0" w:color="auto"/>
                <w:bottom w:val="none" w:sz="0" w:space="0" w:color="auto"/>
                <w:right w:val="none" w:sz="0" w:space="0" w:color="auto"/>
              </w:divBdr>
            </w:div>
            <w:div w:id="409230440">
              <w:marLeft w:val="0"/>
              <w:marRight w:val="-90"/>
              <w:marTop w:val="0"/>
              <w:marBottom w:val="0"/>
              <w:divBdr>
                <w:top w:val="none" w:sz="0" w:space="0" w:color="auto"/>
                <w:left w:val="none" w:sz="0" w:space="0" w:color="auto"/>
                <w:bottom w:val="none" w:sz="0" w:space="0" w:color="auto"/>
                <w:right w:val="none" w:sz="0" w:space="0" w:color="auto"/>
              </w:divBdr>
            </w:div>
            <w:div w:id="415128771">
              <w:marLeft w:val="0"/>
              <w:marRight w:val="-90"/>
              <w:marTop w:val="0"/>
              <w:marBottom w:val="0"/>
              <w:divBdr>
                <w:top w:val="none" w:sz="0" w:space="0" w:color="auto"/>
                <w:left w:val="none" w:sz="0" w:space="0" w:color="auto"/>
                <w:bottom w:val="none" w:sz="0" w:space="0" w:color="auto"/>
                <w:right w:val="none" w:sz="0" w:space="0" w:color="auto"/>
              </w:divBdr>
            </w:div>
            <w:div w:id="417290687">
              <w:marLeft w:val="0"/>
              <w:marRight w:val="-90"/>
              <w:marTop w:val="0"/>
              <w:marBottom w:val="0"/>
              <w:divBdr>
                <w:top w:val="none" w:sz="0" w:space="0" w:color="auto"/>
                <w:left w:val="none" w:sz="0" w:space="0" w:color="auto"/>
                <w:bottom w:val="none" w:sz="0" w:space="0" w:color="auto"/>
                <w:right w:val="none" w:sz="0" w:space="0" w:color="auto"/>
              </w:divBdr>
            </w:div>
            <w:div w:id="429476050">
              <w:marLeft w:val="0"/>
              <w:marRight w:val="-90"/>
              <w:marTop w:val="0"/>
              <w:marBottom w:val="0"/>
              <w:divBdr>
                <w:top w:val="none" w:sz="0" w:space="0" w:color="auto"/>
                <w:left w:val="none" w:sz="0" w:space="0" w:color="auto"/>
                <w:bottom w:val="none" w:sz="0" w:space="0" w:color="auto"/>
                <w:right w:val="none" w:sz="0" w:space="0" w:color="auto"/>
              </w:divBdr>
            </w:div>
            <w:div w:id="456070340">
              <w:marLeft w:val="0"/>
              <w:marRight w:val="-90"/>
              <w:marTop w:val="0"/>
              <w:marBottom w:val="0"/>
              <w:divBdr>
                <w:top w:val="none" w:sz="0" w:space="0" w:color="auto"/>
                <w:left w:val="none" w:sz="0" w:space="0" w:color="auto"/>
                <w:bottom w:val="none" w:sz="0" w:space="0" w:color="auto"/>
                <w:right w:val="none" w:sz="0" w:space="0" w:color="auto"/>
              </w:divBdr>
            </w:div>
            <w:div w:id="506793072">
              <w:marLeft w:val="0"/>
              <w:marRight w:val="-90"/>
              <w:marTop w:val="0"/>
              <w:marBottom w:val="0"/>
              <w:divBdr>
                <w:top w:val="none" w:sz="0" w:space="0" w:color="auto"/>
                <w:left w:val="none" w:sz="0" w:space="0" w:color="auto"/>
                <w:bottom w:val="none" w:sz="0" w:space="0" w:color="auto"/>
                <w:right w:val="none" w:sz="0" w:space="0" w:color="auto"/>
              </w:divBdr>
            </w:div>
            <w:div w:id="520440961">
              <w:marLeft w:val="0"/>
              <w:marRight w:val="-90"/>
              <w:marTop w:val="0"/>
              <w:marBottom w:val="0"/>
              <w:divBdr>
                <w:top w:val="none" w:sz="0" w:space="0" w:color="auto"/>
                <w:left w:val="none" w:sz="0" w:space="0" w:color="auto"/>
                <w:bottom w:val="none" w:sz="0" w:space="0" w:color="auto"/>
                <w:right w:val="none" w:sz="0" w:space="0" w:color="auto"/>
              </w:divBdr>
            </w:div>
            <w:div w:id="525101076">
              <w:marLeft w:val="0"/>
              <w:marRight w:val="-90"/>
              <w:marTop w:val="0"/>
              <w:marBottom w:val="0"/>
              <w:divBdr>
                <w:top w:val="none" w:sz="0" w:space="0" w:color="auto"/>
                <w:left w:val="none" w:sz="0" w:space="0" w:color="auto"/>
                <w:bottom w:val="none" w:sz="0" w:space="0" w:color="auto"/>
                <w:right w:val="none" w:sz="0" w:space="0" w:color="auto"/>
              </w:divBdr>
            </w:div>
            <w:div w:id="534854095">
              <w:marLeft w:val="0"/>
              <w:marRight w:val="-90"/>
              <w:marTop w:val="0"/>
              <w:marBottom w:val="0"/>
              <w:divBdr>
                <w:top w:val="none" w:sz="0" w:space="0" w:color="auto"/>
                <w:left w:val="none" w:sz="0" w:space="0" w:color="auto"/>
                <w:bottom w:val="none" w:sz="0" w:space="0" w:color="auto"/>
                <w:right w:val="none" w:sz="0" w:space="0" w:color="auto"/>
              </w:divBdr>
            </w:div>
            <w:div w:id="544101072">
              <w:marLeft w:val="0"/>
              <w:marRight w:val="-90"/>
              <w:marTop w:val="0"/>
              <w:marBottom w:val="0"/>
              <w:divBdr>
                <w:top w:val="none" w:sz="0" w:space="0" w:color="auto"/>
                <w:left w:val="none" w:sz="0" w:space="0" w:color="auto"/>
                <w:bottom w:val="none" w:sz="0" w:space="0" w:color="auto"/>
                <w:right w:val="none" w:sz="0" w:space="0" w:color="auto"/>
              </w:divBdr>
            </w:div>
            <w:div w:id="557011896">
              <w:marLeft w:val="0"/>
              <w:marRight w:val="-90"/>
              <w:marTop w:val="0"/>
              <w:marBottom w:val="0"/>
              <w:divBdr>
                <w:top w:val="none" w:sz="0" w:space="0" w:color="auto"/>
                <w:left w:val="none" w:sz="0" w:space="0" w:color="auto"/>
                <w:bottom w:val="none" w:sz="0" w:space="0" w:color="auto"/>
                <w:right w:val="none" w:sz="0" w:space="0" w:color="auto"/>
              </w:divBdr>
            </w:div>
            <w:div w:id="584654772">
              <w:marLeft w:val="0"/>
              <w:marRight w:val="-90"/>
              <w:marTop w:val="0"/>
              <w:marBottom w:val="0"/>
              <w:divBdr>
                <w:top w:val="none" w:sz="0" w:space="0" w:color="auto"/>
                <w:left w:val="none" w:sz="0" w:space="0" w:color="auto"/>
                <w:bottom w:val="none" w:sz="0" w:space="0" w:color="auto"/>
                <w:right w:val="none" w:sz="0" w:space="0" w:color="auto"/>
              </w:divBdr>
            </w:div>
            <w:div w:id="590773594">
              <w:marLeft w:val="0"/>
              <w:marRight w:val="-90"/>
              <w:marTop w:val="0"/>
              <w:marBottom w:val="0"/>
              <w:divBdr>
                <w:top w:val="none" w:sz="0" w:space="0" w:color="auto"/>
                <w:left w:val="none" w:sz="0" w:space="0" w:color="auto"/>
                <w:bottom w:val="none" w:sz="0" w:space="0" w:color="auto"/>
                <w:right w:val="none" w:sz="0" w:space="0" w:color="auto"/>
              </w:divBdr>
            </w:div>
            <w:div w:id="613483439">
              <w:marLeft w:val="0"/>
              <w:marRight w:val="-90"/>
              <w:marTop w:val="0"/>
              <w:marBottom w:val="0"/>
              <w:divBdr>
                <w:top w:val="none" w:sz="0" w:space="0" w:color="auto"/>
                <w:left w:val="none" w:sz="0" w:space="0" w:color="auto"/>
                <w:bottom w:val="none" w:sz="0" w:space="0" w:color="auto"/>
                <w:right w:val="none" w:sz="0" w:space="0" w:color="auto"/>
              </w:divBdr>
            </w:div>
            <w:div w:id="653147095">
              <w:marLeft w:val="0"/>
              <w:marRight w:val="-90"/>
              <w:marTop w:val="0"/>
              <w:marBottom w:val="0"/>
              <w:divBdr>
                <w:top w:val="none" w:sz="0" w:space="0" w:color="auto"/>
                <w:left w:val="none" w:sz="0" w:space="0" w:color="auto"/>
                <w:bottom w:val="none" w:sz="0" w:space="0" w:color="auto"/>
                <w:right w:val="none" w:sz="0" w:space="0" w:color="auto"/>
              </w:divBdr>
            </w:div>
            <w:div w:id="656416932">
              <w:marLeft w:val="0"/>
              <w:marRight w:val="-90"/>
              <w:marTop w:val="0"/>
              <w:marBottom w:val="0"/>
              <w:divBdr>
                <w:top w:val="none" w:sz="0" w:space="0" w:color="auto"/>
                <w:left w:val="none" w:sz="0" w:space="0" w:color="auto"/>
                <w:bottom w:val="none" w:sz="0" w:space="0" w:color="auto"/>
                <w:right w:val="none" w:sz="0" w:space="0" w:color="auto"/>
              </w:divBdr>
            </w:div>
            <w:div w:id="667513657">
              <w:marLeft w:val="0"/>
              <w:marRight w:val="-90"/>
              <w:marTop w:val="0"/>
              <w:marBottom w:val="0"/>
              <w:divBdr>
                <w:top w:val="none" w:sz="0" w:space="0" w:color="auto"/>
                <w:left w:val="none" w:sz="0" w:space="0" w:color="auto"/>
                <w:bottom w:val="none" w:sz="0" w:space="0" w:color="auto"/>
                <w:right w:val="none" w:sz="0" w:space="0" w:color="auto"/>
              </w:divBdr>
            </w:div>
            <w:div w:id="674650461">
              <w:marLeft w:val="0"/>
              <w:marRight w:val="-90"/>
              <w:marTop w:val="0"/>
              <w:marBottom w:val="0"/>
              <w:divBdr>
                <w:top w:val="none" w:sz="0" w:space="0" w:color="auto"/>
                <w:left w:val="none" w:sz="0" w:space="0" w:color="auto"/>
                <w:bottom w:val="none" w:sz="0" w:space="0" w:color="auto"/>
                <w:right w:val="none" w:sz="0" w:space="0" w:color="auto"/>
              </w:divBdr>
            </w:div>
            <w:div w:id="694118324">
              <w:marLeft w:val="0"/>
              <w:marRight w:val="-90"/>
              <w:marTop w:val="0"/>
              <w:marBottom w:val="0"/>
              <w:divBdr>
                <w:top w:val="none" w:sz="0" w:space="0" w:color="auto"/>
                <w:left w:val="none" w:sz="0" w:space="0" w:color="auto"/>
                <w:bottom w:val="none" w:sz="0" w:space="0" w:color="auto"/>
                <w:right w:val="none" w:sz="0" w:space="0" w:color="auto"/>
              </w:divBdr>
            </w:div>
            <w:div w:id="704647039">
              <w:marLeft w:val="0"/>
              <w:marRight w:val="-90"/>
              <w:marTop w:val="0"/>
              <w:marBottom w:val="0"/>
              <w:divBdr>
                <w:top w:val="none" w:sz="0" w:space="0" w:color="auto"/>
                <w:left w:val="none" w:sz="0" w:space="0" w:color="auto"/>
                <w:bottom w:val="none" w:sz="0" w:space="0" w:color="auto"/>
                <w:right w:val="none" w:sz="0" w:space="0" w:color="auto"/>
              </w:divBdr>
            </w:div>
            <w:div w:id="759958204">
              <w:marLeft w:val="0"/>
              <w:marRight w:val="-90"/>
              <w:marTop w:val="0"/>
              <w:marBottom w:val="0"/>
              <w:divBdr>
                <w:top w:val="none" w:sz="0" w:space="0" w:color="auto"/>
                <w:left w:val="none" w:sz="0" w:space="0" w:color="auto"/>
                <w:bottom w:val="none" w:sz="0" w:space="0" w:color="auto"/>
                <w:right w:val="none" w:sz="0" w:space="0" w:color="auto"/>
              </w:divBdr>
            </w:div>
            <w:div w:id="802384034">
              <w:marLeft w:val="0"/>
              <w:marRight w:val="-90"/>
              <w:marTop w:val="0"/>
              <w:marBottom w:val="0"/>
              <w:divBdr>
                <w:top w:val="none" w:sz="0" w:space="0" w:color="auto"/>
                <w:left w:val="none" w:sz="0" w:space="0" w:color="auto"/>
                <w:bottom w:val="none" w:sz="0" w:space="0" w:color="auto"/>
                <w:right w:val="none" w:sz="0" w:space="0" w:color="auto"/>
              </w:divBdr>
            </w:div>
            <w:div w:id="809126846">
              <w:marLeft w:val="0"/>
              <w:marRight w:val="-90"/>
              <w:marTop w:val="0"/>
              <w:marBottom w:val="0"/>
              <w:divBdr>
                <w:top w:val="none" w:sz="0" w:space="0" w:color="auto"/>
                <w:left w:val="none" w:sz="0" w:space="0" w:color="auto"/>
                <w:bottom w:val="none" w:sz="0" w:space="0" w:color="auto"/>
                <w:right w:val="none" w:sz="0" w:space="0" w:color="auto"/>
              </w:divBdr>
            </w:div>
            <w:div w:id="836768769">
              <w:marLeft w:val="0"/>
              <w:marRight w:val="-90"/>
              <w:marTop w:val="0"/>
              <w:marBottom w:val="0"/>
              <w:divBdr>
                <w:top w:val="none" w:sz="0" w:space="0" w:color="auto"/>
                <w:left w:val="none" w:sz="0" w:space="0" w:color="auto"/>
                <w:bottom w:val="none" w:sz="0" w:space="0" w:color="auto"/>
                <w:right w:val="none" w:sz="0" w:space="0" w:color="auto"/>
              </w:divBdr>
            </w:div>
            <w:div w:id="874729689">
              <w:marLeft w:val="0"/>
              <w:marRight w:val="-90"/>
              <w:marTop w:val="0"/>
              <w:marBottom w:val="0"/>
              <w:divBdr>
                <w:top w:val="none" w:sz="0" w:space="0" w:color="auto"/>
                <w:left w:val="none" w:sz="0" w:space="0" w:color="auto"/>
                <w:bottom w:val="none" w:sz="0" w:space="0" w:color="auto"/>
                <w:right w:val="none" w:sz="0" w:space="0" w:color="auto"/>
              </w:divBdr>
            </w:div>
            <w:div w:id="882131102">
              <w:marLeft w:val="0"/>
              <w:marRight w:val="-90"/>
              <w:marTop w:val="0"/>
              <w:marBottom w:val="0"/>
              <w:divBdr>
                <w:top w:val="none" w:sz="0" w:space="0" w:color="auto"/>
                <w:left w:val="none" w:sz="0" w:space="0" w:color="auto"/>
                <w:bottom w:val="none" w:sz="0" w:space="0" w:color="auto"/>
                <w:right w:val="none" w:sz="0" w:space="0" w:color="auto"/>
              </w:divBdr>
            </w:div>
            <w:div w:id="887381282">
              <w:marLeft w:val="0"/>
              <w:marRight w:val="-90"/>
              <w:marTop w:val="0"/>
              <w:marBottom w:val="0"/>
              <w:divBdr>
                <w:top w:val="none" w:sz="0" w:space="0" w:color="auto"/>
                <w:left w:val="none" w:sz="0" w:space="0" w:color="auto"/>
                <w:bottom w:val="none" w:sz="0" w:space="0" w:color="auto"/>
                <w:right w:val="none" w:sz="0" w:space="0" w:color="auto"/>
              </w:divBdr>
            </w:div>
            <w:div w:id="888152879">
              <w:marLeft w:val="0"/>
              <w:marRight w:val="-90"/>
              <w:marTop w:val="0"/>
              <w:marBottom w:val="0"/>
              <w:divBdr>
                <w:top w:val="none" w:sz="0" w:space="0" w:color="auto"/>
                <w:left w:val="none" w:sz="0" w:space="0" w:color="auto"/>
                <w:bottom w:val="none" w:sz="0" w:space="0" w:color="auto"/>
                <w:right w:val="none" w:sz="0" w:space="0" w:color="auto"/>
              </w:divBdr>
            </w:div>
            <w:div w:id="890265193">
              <w:marLeft w:val="0"/>
              <w:marRight w:val="-90"/>
              <w:marTop w:val="0"/>
              <w:marBottom w:val="0"/>
              <w:divBdr>
                <w:top w:val="none" w:sz="0" w:space="0" w:color="auto"/>
                <w:left w:val="none" w:sz="0" w:space="0" w:color="auto"/>
                <w:bottom w:val="none" w:sz="0" w:space="0" w:color="auto"/>
                <w:right w:val="none" w:sz="0" w:space="0" w:color="auto"/>
              </w:divBdr>
            </w:div>
            <w:div w:id="906646899">
              <w:marLeft w:val="0"/>
              <w:marRight w:val="-90"/>
              <w:marTop w:val="0"/>
              <w:marBottom w:val="0"/>
              <w:divBdr>
                <w:top w:val="none" w:sz="0" w:space="0" w:color="auto"/>
                <w:left w:val="none" w:sz="0" w:space="0" w:color="auto"/>
                <w:bottom w:val="none" w:sz="0" w:space="0" w:color="auto"/>
                <w:right w:val="none" w:sz="0" w:space="0" w:color="auto"/>
              </w:divBdr>
            </w:div>
            <w:div w:id="907420537">
              <w:marLeft w:val="0"/>
              <w:marRight w:val="-90"/>
              <w:marTop w:val="0"/>
              <w:marBottom w:val="0"/>
              <w:divBdr>
                <w:top w:val="none" w:sz="0" w:space="0" w:color="auto"/>
                <w:left w:val="none" w:sz="0" w:space="0" w:color="auto"/>
                <w:bottom w:val="none" w:sz="0" w:space="0" w:color="auto"/>
                <w:right w:val="none" w:sz="0" w:space="0" w:color="auto"/>
              </w:divBdr>
            </w:div>
            <w:div w:id="933978344">
              <w:marLeft w:val="0"/>
              <w:marRight w:val="-90"/>
              <w:marTop w:val="0"/>
              <w:marBottom w:val="0"/>
              <w:divBdr>
                <w:top w:val="none" w:sz="0" w:space="0" w:color="auto"/>
                <w:left w:val="none" w:sz="0" w:space="0" w:color="auto"/>
                <w:bottom w:val="none" w:sz="0" w:space="0" w:color="auto"/>
                <w:right w:val="none" w:sz="0" w:space="0" w:color="auto"/>
              </w:divBdr>
            </w:div>
            <w:div w:id="943152170">
              <w:marLeft w:val="0"/>
              <w:marRight w:val="-90"/>
              <w:marTop w:val="0"/>
              <w:marBottom w:val="0"/>
              <w:divBdr>
                <w:top w:val="none" w:sz="0" w:space="0" w:color="auto"/>
                <w:left w:val="none" w:sz="0" w:space="0" w:color="auto"/>
                <w:bottom w:val="none" w:sz="0" w:space="0" w:color="auto"/>
                <w:right w:val="none" w:sz="0" w:space="0" w:color="auto"/>
              </w:divBdr>
            </w:div>
            <w:div w:id="956109920">
              <w:marLeft w:val="0"/>
              <w:marRight w:val="-90"/>
              <w:marTop w:val="0"/>
              <w:marBottom w:val="0"/>
              <w:divBdr>
                <w:top w:val="none" w:sz="0" w:space="0" w:color="auto"/>
                <w:left w:val="none" w:sz="0" w:space="0" w:color="auto"/>
                <w:bottom w:val="none" w:sz="0" w:space="0" w:color="auto"/>
                <w:right w:val="none" w:sz="0" w:space="0" w:color="auto"/>
              </w:divBdr>
            </w:div>
            <w:div w:id="965157091">
              <w:marLeft w:val="0"/>
              <w:marRight w:val="-90"/>
              <w:marTop w:val="0"/>
              <w:marBottom w:val="0"/>
              <w:divBdr>
                <w:top w:val="none" w:sz="0" w:space="0" w:color="auto"/>
                <w:left w:val="none" w:sz="0" w:space="0" w:color="auto"/>
                <w:bottom w:val="none" w:sz="0" w:space="0" w:color="auto"/>
                <w:right w:val="none" w:sz="0" w:space="0" w:color="auto"/>
              </w:divBdr>
            </w:div>
            <w:div w:id="968248444">
              <w:marLeft w:val="0"/>
              <w:marRight w:val="-90"/>
              <w:marTop w:val="0"/>
              <w:marBottom w:val="0"/>
              <w:divBdr>
                <w:top w:val="none" w:sz="0" w:space="0" w:color="auto"/>
                <w:left w:val="none" w:sz="0" w:space="0" w:color="auto"/>
                <w:bottom w:val="none" w:sz="0" w:space="0" w:color="auto"/>
                <w:right w:val="none" w:sz="0" w:space="0" w:color="auto"/>
              </w:divBdr>
            </w:div>
            <w:div w:id="977294992">
              <w:marLeft w:val="0"/>
              <w:marRight w:val="-90"/>
              <w:marTop w:val="0"/>
              <w:marBottom w:val="0"/>
              <w:divBdr>
                <w:top w:val="none" w:sz="0" w:space="0" w:color="auto"/>
                <w:left w:val="none" w:sz="0" w:space="0" w:color="auto"/>
                <w:bottom w:val="none" w:sz="0" w:space="0" w:color="auto"/>
                <w:right w:val="none" w:sz="0" w:space="0" w:color="auto"/>
              </w:divBdr>
            </w:div>
            <w:div w:id="979841895">
              <w:marLeft w:val="0"/>
              <w:marRight w:val="-90"/>
              <w:marTop w:val="0"/>
              <w:marBottom w:val="0"/>
              <w:divBdr>
                <w:top w:val="none" w:sz="0" w:space="0" w:color="auto"/>
                <w:left w:val="none" w:sz="0" w:space="0" w:color="auto"/>
                <w:bottom w:val="none" w:sz="0" w:space="0" w:color="auto"/>
                <w:right w:val="none" w:sz="0" w:space="0" w:color="auto"/>
              </w:divBdr>
            </w:div>
            <w:div w:id="981809283">
              <w:marLeft w:val="0"/>
              <w:marRight w:val="-90"/>
              <w:marTop w:val="0"/>
              <w:marBottom w:val="0"/>
              <w:divBdr>
                <w:top w:val="none" w:sz="0" w:space="0" w:color="auto"/>
                <w:left w:val="none" w:sz="0" w:space="0" w:color="auto"/>
                <w:bottom w:val="none" w:sz="0" w:space="0" w:color="auto"/>
                <w:right w:val="none" w:sz="0" w:space="0" w:color="auto"/>
              </w:divBdr>
            </w:div>
            <w:div w:id="992484522">
              <w:marLeft w:val="0"/>
              <w:marRight w:val="-90"/>
              <w:marTop w:val="0"/>
              <w:marBottom w:val="0"/>
              <w:divBdr>
                <w:top w:val="none" w:sz="0" w:space="0" w:color="auto"/>
                <w:left w:val="none" w:sz="0" w:space="0" w:color="auto"/>
                <w:bottom w:val="none" w:sz="0" w:space="0" w:color="auto"/>
                <w:right w:val="none" w:sz="0" w:space="0" w:color="auto"/>
              </w:divBdr>
            </w:div>
            <w:div w:id="1027608188">
              <w:marLeft w:val="0"/>
              <w:marRight w:val="-90"/>
              <w:marTop w:val="0"/>
              <w:marBottom w:val="0"/>
              <w:divBdr>
                <w:top w:val="none" w:sz="0" w:space="0" w:color="auto"/>
                <w:left w:val="none" w:sz="0" w:space="0" w:color="auto"/>
                <w:bottom w:val="none" w:sz="0" w:space="0" w:color="auto"/>
                <w:right w:val="none" w:sz="0" w:space="0" w:color="auto"/>
              </w:divBdr>
            </w:div>
            <w:div w:id="1051805425">
              <w:marLeft w:val="0"/>
              <w:marRight w:val="-90"/>
              <w:marTop w:val="0"/>
              <w:marBottom w:val="0"/>
              <w:divBdr>
                <w:top w:val="none" w:sz="0" w:space="0" w:color="auto"/>
                <w:left w:val="none" w:sz="0" w:space="0" w:color="auto"/>
                <w:bottom w:val="none" w:sz="0" w:space="0" w:color="auto"/>
                <w:right w:val="none" w:sz="0" w:space="0" w:color="auto"/>
              </w:divBdr>
            </w:div>
            <w:div w:id="1053968455">
              <w:marLeft w:val="0"/>
              <w:marRight w:val="-90"/>
              <w:marTop w:val="0"/>
              <w:marBottom w:val="0"/>
              <w:divBdr>
                <w:top w:val="none" w:sz="0" w:space="0" w:color="auto"/>
                <w:left w:val="none" w:sz="0" w:space="0" w:color="auto"/>
                <w:bottom w:val="none" w:sz="0" w:space="0" w:color="auto"/>
                <w:right w:val="none" w:sz="0" w:space="0" w:color="auto"/>
              </w:divBdr>
            </w:div>
            <w:div w:id="1059286551">
              <w:marLeft w:val="0"/>
              <w:marRight w:val="-90"/>
              <w:marTop w:val="0"/>
              <w:marBottom w:val="0"/>
              <w:divBdr>
                <w:top w:val="none" w:sz="0" w:space="0" w:color="auto"/>
                <w:left w:val="none" w:sz="0" w:space="0" w:color="auto"/>
                <w:bottom w:val="none" w:sz="0" w:space="0" w:color="auto"/>
                <w:right w:val="none" w:sz="0" w:space="0" w:color="auto"/>
              </w:divBdr>
            </w:div>
            <w:div w:id="1071657671">
              <w:marLeft w:val="0"/>
              <w:marRight w:val="-90"/>
              <w:marTop w:val="0"/>
              <w:marBottom w:val="0"/>
              <w:divBdr>
                <w:top w:val="none" w:sz="0" w:space="0" w:color="auto"/>
                <w:left w:val="none" w:sz="0" w:space="0" w:color="auto"/>
                <w:bottom w:val="none" w:sz="0" w:space="0" w:color="auto"/>
                <w:right w:val="none" w:sz="0" w:space="0" w:color="auto"/>
              </w:divBdr>
            </w:div>
            <w:div w:id="1079600543">
              <w:marLeft w:val="0"/>
              <w:marRight w:val="-90"/>
              <w:marTop w:val="0"/>
              <w:marBottom w:val="0"/>
              <w:divBdr>
                <w:top w:val="none" w:sz="0" w:space="0" w:color="auto"/>
                <w:left w:val="none" w:sz="0" w:space="0" w:color="auto"/>
                <w:bottom w:val="none" w:sz="0" w:space="0" w:color="auto"/>
                <w:right w:val="none" w:sz="0" w:space="0" w:color="auto"/>
              </w:divBdr>
            </w:div>
            <w:div w:id="1087846934">
              <w:marLeft w:val="0"/>
              <w:marRight w:val="-90"/>
              <w:marTop w:val="0"/>
              <w:marBottom w:val="0"/>
              <w:divBdr>
                <w:top w:val="none" w:sz="0" w:space="0" w:color="auto"/>
                <w:left w:val="none" w:sz="0" w:space="0" w:color="auto"/>
                <w:bottom w:val="none" w:sz="0" w:space="0" w:color="auto"/>
                <w:right w:val="none" w:sz="0" w:space="0" w:color="auto"/>
              </w:divBdr>
            </w:div>
            <w:div w:id="1128351054">
              <w:marLeft w:val="0"/>
              <w:marRight w:val="-90"/>
              <w:marTop w:val="0"/>
              <w:marBottom w:val="0"/>
              <w:divBdr>
                <w:top w:val="none" w:sz="0" w:space="0" w:color="auto"/>
                <w:left w:val="none" w:sz="0" w:space="0" w:color="auto"/>
                <w:bottom w:val="none" w:sz="0" w:space="0" w:color="auto"/>
                <w:right w:val="none" w:sz="0" w:space="0" w:color="auto"/>
              </w:divBdr>
            </w:div>
            <w:div w:id="1131166732">
              <w:marLeft w:val="0"/>
              <w:marRight w:val="-90"/>
              <w:marTop w:val="0"/>
              <w:marBottom w:val="0"/>
              <w:divBdr>
                <w:top w:val="none" w:sz="0" w:space="0" w:color="auto"/>
                <w:left w:val="none" w:sz="0" w:space="0" w:color="auto"/>
                <w:bottom w:val="none" w:sz="0" w:space="0" w:color="auto"/>
                <w:right w:val="none" w:sz="0" w:space="0" w:color="auto"/>
              </w:divBdr>
            </w:div>
            <w:div w:id="1149008412">
              <w:marLeft w:val="0"/>
              <w:marRight w:val="-90"/>
              <w:marTop w:val="0"/>
              <w:marBottom w:val="0"/>
              <w:divBdr>
                <w:top w:val="none" w:sz="0" w:space="0" w:color="auto"/>
                <w:left w:val="none" w:sz="0" w:space="0" w:color="auto"/>
                <w:bottom w:val="none" w:sz="0" w:space="0" w:color="auto"/>
                <w:right w:val="none" w:sz="0" w:space="0" w:color="auto"/>
              </w:divBdr>
            </w:div>
            <w:div w:id="1154490995">
              <w:marLeft w:val="0"/>
              <w:marRight w:val="-90"/>
              <w:marTop w:val="0"/>
              <w:marBottom w:val="0"/>
              <w:divBdr>
                <w:top w:val="none" w:sz="0" w:space="0" w:color="auto"/>
                <w:left w:val="none" w:sz="0" w:space="0" w:color="auto"/>
                <w:bottom w:val="none" w:sz="0" w:space="0" w:color="auto"/>
                <w:right w:val="none" w:sz="0" w:space="0" w:color="auto"/>
              </w:divBdr>
            </w:div>
            <w:div w:id="1154906373">
              <w:marLeft w:val="0"/>
              <w:marRight w:val="-90"/>
              <w:marTop w:val="0"/>
              <w:marBottom w:val="0"/>
              <w:divBdr>
                <w:top w:val="none" w:sz="0" w:space="0" w:color="auto"/>
                <w:left w:val="none" w:sz="0" w:space="0" w:color="auto"/>
                <w:bottom w:val="none" w:sz="0" w:space="0" w:color="auto"/>
                <w:right w:val="none" w:sz="0" w:space="0" w:color="auto"/>
              </w:divBdr>
            </w:div>
            <w:div w:id="1159686377">
              <w:marLeft w:val="0"/>
              <w:marRight w:val="-90"/>
              <w:marTop w:val="0"/>
              <w:marBottom w:val="0"/>
              <w:divBdr>
                <w:top w:val="none" w:sz="0" w:space="0" w:color="auto"/>
                <w:left w:val="none" w:sz="0" w:space="0" w:color="auto"/>
                <w:bottom w:val="none" w:sz="0" w:space="0" w:color="auto"/>
                <w:right w:val="none" w:sz="0" w:space="0" w:color="auto"/>
              </w:divBdr>
            </w:div>
            <w:div w:id="1164710358">
              <w:marLeft w:val="0"/>
              <w:marRight w:val="-90"/>
              <w:marTop w:val="0"/>
              <w:marBottom w:val="0"/>
              <w:divBdr>
                <w:top w:val="none" w:sz="0" w:space="0" w:color="auto"/>
                <w:left w:val="none" w:sz="0" w:space="0" w:color="auto"/>
                <w:bottom w:val="none" w:sz="0" w:space="0" w:color="auto"/>
                <w:right w:val="none" w:sz="0" w:space="0" w:color="auto"/>
              </w:divBdr>
            </w:div>
            <w:div w:id="1170874467">
              <w:marLeft w:val="0"/>
              <w:marRight w:val="-90"/>
              <w:marTop w:val="0"/>
              <w:marBottom w:val="0"/>
              <w:divBdr>
                <w:top w:val="none" w:sz="0" w:space="0" w:color="auto"/>
                <w:left w:val="none" w:sz="0" w:space="0" w:color="auto"/>
                <w:bottom w:val="none" w:sz="0" w:space="0" w:color="auto"/>
                <w:right w:val="none" w:sz="0" w:space="0" w:color="auto"/>
              </w:divBdr>
            </w:div>
            <w:div w:id="1188714781">
              <w:marLeft w:val="0"/>
              <w:marRight w:val="-90"/>
              <w:marTop w:val="0"/>
              <w:marBottom w:val="0"/>
              <w:divBdr>
                <w:top w:val="none" w:sz="0" w:space="0" w:color="auto"/>
                <w:left w:val="none" w:sz="0" w:space="0" w:color="auto"/>
                <w:bottom w:val="none" w:sz="0" w:space="0" w:color="auto"/>
                <w:right w:val="none" w:sz="0" w:space="0" w:color="auto"/>
              </w:divBdr>
            </w:div>
            <w:div w:id="1191725183">
              <w:marLeft w:val="0"/>
              <w:marRight w:val="-90"/>
              <w:marTop w:val="0"/>
              <w:marBottom w:val="0"/>
              <w:divBdr>
                <w:top w:val="none" w:sz="0" w:space="0" w:color="auto"/>
                <w:left w:val="none" w:sz="0" w:space="0" w:color="auto"/>
                <w:bottom w:val="none" w:sz="0" w:space="0" w:color="auto"/>
                <w:right w:val="none" w:sz="0" w:space="0" w:color="auto"/>
              </w:divBdr>
            </w:div>
            <w:div w:id="1197548889">
              <w:marLeft w:val="0"/>
              <w:marRight w:val="-90"/>
              <w:marTop w:val="0"/>
              <w:marBottom w:val="0"/>
              <w:divBdr>
                <w:top w:val="none" w:sz="0" w:space="0" w:color="auto"/>
                <w:left w:val="none" w:sz="0" w:space="0" w:color="auto"/>
                <w:bottom w:val="none" w:sz="0" w:space="0" w:color="auto"/>
                <w:right w:val="none" w:sz="0" w:space="0" w:color="auto"/>
              </w:divBdr>
            </w:div>
            <w:div w:id="1202478832">
              <w:marLeft w:val="0"/>
              <w:marRight w:val="-90"/>
              <w:marTop w:val="0"/>
              <w:marBottom w:val="0"/>
              <w:divBdr>
                <w:top w:val="none" w:sz="0" w:space="0" w:color="auto"/>
                <w:left w:val="none" w:sz="0" w:space="0" w:color="auto"/>
                <w:bottom w:val="none" w:sz="0" w:space="0" w:color="auto"/>
                <w:right w:val="none" w:sz="0" w:space="0" w:color="auto"/>
              </w:divBdr>
            </w:div>
            <w:div w:id="1207840456">
              <w:marLeft w:val="0"/>
              <w:marRight w:val="-90"/>
              <w:marTop w:val="0"/>
              <w:marBottom w:val="0"/>
              <w:divBdr>
                <w:top w:val="none" w:sz="0" w:space="0" w:color="auto"/>
                <w:left w:val="none" w:sz="0" w:space="0" w:color="auto"/>
                <w:bottom w:val="none" w:sz="0" w:space="0" w:color="auto"/>
                <w:right w:val="none" w:sz="0" w:space="0" w:color="auto"/>
              </w:divBdr>
            </w:div>
            <w:div w:id="1238706755">
              <w:marLeft w:val="0"/>
              <w:marRight w:val="-90"/>
              <w:marTop w:val="0"/>
              <w:marBottom w:val="0"/>
              <w:divBdr>
                <w:top w:val="none" w:sz="0" w:space="0" w:color="auto"/>
                <w:left w:val="none" w:sz="0" w:space="0" w:color="auto"/>
                <w:bottom w:val="none" w:sz="0" w:space="0" w:color="auto"/>
                <w:right w:val="none" w:sz="0" w:space="0" w:color="auto"/>
              </w:divBdr>
            </w:div>
            <w:div w:id="1239367122">
              <w:marLeft w:val="0"/>
              <w:marRight w:val="-90"/>
              <w:marTop w:val="0"/>
              <w:marBottom w:val="0"/>
              <w:divBdr>
                <w:top w:val="none" w:sz="0" w:space="0" w:color="auto"/>
                <w:left w:val="none" w:sz="0" w:space="0" w:color="auto"/>
                <w:bottom w:val="none" w:sz="0" w:space="0" w:color="auto"/>
                <w:right w:val="none" w:sz="0" w:space="0" w:color="auto"/>
              </w:divBdr>
            </w:div>
            <w:div w:id="1250844712">
              <w:marLeft w:val="0"/>
              <w:marRight w:val="-90"/>
              <w:marTop w:val="0"/>
              <w:marBottom w:val="0"/>
              <w:divBdr>
                <w:top w:val="none" w:sz="0" w:space="0" w:color="auto"/>
                <w:left w:val="none" w:sz="0" w:space="0" w:color="auto"/>
                <w:bottom w:val="none" w:sz="0" w:space="0" w:color="auto"/>
                <w:right w:val="none" w:sz="0" w:space="0" w:color="auto"/>
              </w:divBdr>
            </w:div>
            <w:div w:id="1258711907">
              <w:marLeft w:val="0"/>
              <w:marRight w:val="-90"/>
              <w:marTop w:val="0"/>
              <w:marBottom w:val="0"/>
              <w:divBdr>
                <w:top w:val="none" w:sz="0" w:space="0" w:color="auto"/>
                <w:left w:val="none" w:sz="0" w:space="0" w:color="auto"/>
                <w:bottom w:val="none" w:sz="0" w:space="0" w:color="auto"/>
                <w:right w:val="none" w:sz="0" w:space="0" w:color="auto"/>
              </w:divBdr>
            </w:div>
            <w:div w:id="1262370220">
              <w:marLeft w:val="0"/>
              <w:marRight w:val="-90"/>
              <w:marTop w:val="0"/>
              <w:marBottom w:val="0"/>
              <w:divBdr>
                <w:top w:val="none" w:sz="0" w:space="0" w:color="auto"/>
                <w:left w:val="none" w:sz="0" w:space="0" w:color="auto"/>
                <w:bottom w:val="none" w:sz="0" w:space="0" w:color="auto"/>
                <w:right w:val="none" w:sz="0" w:space="0" w:color="auto"/>
              </w:divBdr>
            </w:div>
            <w:div w:id="1275405879">
              <w:marLeft w:val="0"/>
              <w:marRight w:val="-90"/>
              <w:marTop w:val="0"/>
              <w:marBottom w:val="0"/>
              <w:divBdr>
                <w:top w:val="none" w:sz="0" w:space="0" w:color="auto"/>
                <w:left w:val="none" w:sz="0" w:space="0" w:color="auto"/>
                <w:bottom w:val="none" w:sz="0" w:space="0" w:color="auto"/>
                <w:right w:val="none" w:sz="0" w:space="0" w:color="auto"/>
              </w:divBdr>
            </w:div>
            <w:div w:id="1282103884">
              <w:marLeft w:val="0"/>
              <w:marRight w:val="-90"/>
              <w:marTop w:val="0"/>
              <w:marBottom w:val="0"/>
              <w:divBdr>
                <w:top w:val="none" w:sz="0" w:space="0" w:color="auto"/>
                <w:left w:val="none" w:sz="0" w:space="0" w:color="auto"/>
                <w:bottom w:val="none" w:sz="0" w:space="0" w:color="auto"/>
                <w:right w:val="none" w:sz="0" w:space="0" w:color="auto"/>
              </w:divBdr>
            </w:div>
            <w:div w:id="1285386237">
              <w:marLeft w:val="0"/>
              <w:marRight w:val="-90"/>
              <w:marTop w:val="0"/>
              <w:marBottom w:val="0"/>
              <w:divBdr>
                <w:top w:val="none" w:sz="0" w:space="0" w:color="auto"/>
                <w:left w:val="none" w:sz="0" w:space="0" w:color="auto"/>
                <w:bottom w:val="none" w:sz="0" w:space="0" w:color="auto"/>
                <w:right w:val="none" w:sz="0" w:space="0" w:color="auto"/>
              </w:divBdr>
            </w:div>
            <w:div w:id="1292395860">
              <w:marLeft w:val="0"/>
              <w:marRight w:val="-90"/>
              <w:marTop w:val="0"/>
              <w:marBottom w:val="0"/>
              <w:divBdr>
                <w:top w:val="none" w:sz="0" w:space="0" w:color="auto"/>
                <w:left w:val="none" w:sz="0" w:space="0" w:color="auto"/>
                <w:bottom w:val="none" w:sz="0" w:space="0" w:color="auto"/>
                <w:right w:val="none" w:sz="0" w:space="0" w:color="auto"/>
              </w:divBdr>
            </w:div>
            <w:div w:id="1296717754">
              <w:marLeft w:val="0"/>
              <w:marRight w:val="-90"/>
              <w:marTop w:val="0"/>
              <w:marBottom w:val="0"/>
              <w:divBdr>
                <w:top w:val="none" w:sz="0" w:space="0" w:color="auto"/>
                <w:left w:val="none" w:sz="0" w:space="0" w:color="auto"/>
                <w:bottom w:val="none" w:sz="0" w:space="0" w:color="auto"/>
                <w:right w:val="none" w:sz="0" w:space="0" w:color="auto"/>
              </w:divBdr>
            </w:div>
            <w:div w:id="1319459240">
              <w:marLeft w:val="0"/>
              <w:marRight w:val="-90"/>
              <w:marTop w:val="0"/>
              <w:marBottom w:val="0"/>
              <w:divBdr>
                <w:top w:val="none" w:sz="0" w:space="0" w:color="auto"/>
                <w:left w:val="none" w:sz="0" w:space="0" w:color="auto"/>
                <w:bottom w:val="none" w:sz="0" w:space="0" w:color="auto"/>
                <w:right w:val="none" w:sz="0" w:space="0" w:color="auto"/>
              </w:divBdr>
            </w:div>
            <w:div w:id="1323041475">
              <w:marLeft w:val="0"/>
              <w:marRight w:val="-90"/>
              <w:marTop w:val="0"/>
              <w:marBottom w:val="0"/>
              <w:divBdr>
                <w:top w:val="none" w:sz="0" w:space="0" w:color="auto"/>
                <w:left w:val="none" w:sz="0" w:space="0" w:color="auto"/>
                <w:bottom w:val="none" w:sz="0" w:space="0" w:color="auto"/>
                <w:right w:val="none" w:sz="0" w:space="0" w:color="auto"/>
              </w:divBdr>
            </w:div>
            <w:div w:id="1329140255">
              <w:marLeft w:val="0"/>
              <w:marRight w:val="-90"/>
              <w:marTop w:val="0"/>
              <w:marBottom w:val="0"/>
              <w:divBdr>
                <w:top w:val="none" w:sz="0" w:space="0" w:color="auto"/>
                <w:left w:val="none" w:sz="0" w:space="0" w:color="auto"/>
                <w:bottom w:val="none" w:sz="0" w:space="0" w:color="auto"/>
                <w:right w:val="none" w:sz="0" w:space="0" w:color="auto"/>
              </w:divBdr>
            </w:div>
            <w:div w:id="1333099065">
              <w:marLeft w:val="0"/>
              <w:marRight w:val="-90"/>
              <w:marTop w:val="0"/>
              <w:marBottom w:val="0"/>
              <w:divBdr>
                <w:top w:val="none" w:sz="0" w:space="0" w:color="auto"/>
                <w:left w:val="none" w:sz="0" w:space="0" w:color="auto"/>
                <w:bottom w:val="none" w:sz="0" w:space="0" w:color="auto"/>
                <w:right w:val="none" w:sz="0" w:space="0" w:color="auto"/>
              </w:divBdr>
            </w:div>
            <w:div w:id="1345985021">
              <w:marLeft w:val="0"/>
              <w:marRight w:val="-90"/>
              <w:marTop w:val="0"/>
              <w:marBottom w:val="0"/>
              <w:divBdr>
                <w:top w:val="none" w:sz="0" w:space="0" w:color="auto"/>
                <w:left w:val="none" w:sz="0" w:space="0" w:color="auto"/>
                <w:bottom w:val="none" w:sz="0" w:space="0" w:color="auto"/>
                <w:right w:val="none" w:sz="0" w:space="0" w:color="auto"/>
              </w:divBdr>
            </w:div>
            <w:div w:id="1348797007">
              <w:marLeft w:val="0"/>
              <w:marRight w:val="-90"/>
              <w:marTop w:val="0"/>
              <w:marBottom w:val="0"/>
              <w:divBdr>
                <w:top w:val="none" w:sz="0" w:space="0" w:color="auto"/>
                <w:left w:val="none" w:sz="0" w:space="0" w:color="auto"/>
                <w:bottom w:val="none" w:sz="0" w:space="0" w:color="auto"/>
                <w:right w:val="none" w:sz="0" w:space="0" w:color="auto"/>
              </w:divBdr>
            </w:div>
            <w:div w:id="1348870155">
              <w:marLeft w:val="0"/>
              <w:marRight w:val="-90"/>
              <w:marTop w:val="0"/>
              <w:marBottom w:val="0"/>
              <w:divBdr>
                <w:top w:val="none" w:sz="0" w:space="0" w:color="auto"/>
                <w:left w:val="none" w:sz="0" w:space="0" w:color="auto"/>
                <w:bottom w:val="none" w:sz="0" w:space="0" w:color="auto"/>
                <w:right w:val="none" w:sz="0" w:space="0" w:color="auto"/>
              </w:divBdr>
            </w:div>
            <w:div w:id="1359575888">
              <w:marLeft w:val="0"/>
              <w:marRight w:val="-90"/>
              <w:marTop w:val="0"/>
              <w:marBottom w:val="0"/>
              <w:divBdr>
                <w:top w:val="none" w:sz="0" w:space="0" w:color="auto"/>
                <w:left w:val="none" w:sz="0" w:space="0" w:color="auto"/>
                <w:bottom w:val="none" w:sz="0" w:space="0" w:color="auto"/>
                <w:right w:val="none" w:sz="0" w:space="0" w:color="auto"/>
              </w:divBdr>
            </w:div>
            <w:div w:id="1360663844">
              <w:marLeft w:val="0"/>
              <w:marRight w:val="-90"/>
              <w:marTop w:val="0"/>
              <w:marBottom w:val="0"/>
              <w:divBdr>
                <w:top w:val="none" w:sz="0" w:space="0" w:color="auto"/>
                <w:left w:val="none" w:sz="0" w:space="0" w:color="auto"/>
                <w:bottom w:val="none" w:sz="0" w:space="0" w:color="auto"/>
                <w:right w:val="none" w:sz="0" w:space="0" w:color="auto"/>
              </w:divBdr>
            </w:div>
            <w:div w:id="1368679363">
              <w:marLeft w:val="0"/>
              <w:marRight w:val="-90"/>
              <w:marTop w:val="0"/>
              <w:marBottom w:val="0"/>
              <w:divBdr>
                <w:top w:val="none" w:sz="0" w:space="0" w:color="auto"/>
                <w:left w:val="none" w:sz="0" w:space="0" w:color="auto"/>
                <w:bottom w:val="none" w:sz="0" w:space="0" w:color="auto"/>
                <w:right w:val="none" w:sz="0" w:space="0" w:color="auto"/>
              </w:divBdr>
            </w:div>
            <w:div w:id="1447389385">
              <w:marLeft w:val="0"/>
              <w:marRight w:val="-90"/>
              <w:marTop w:val="0"/>
              <w:marBottom w:val="0"/>
              <w:divBdr>
                <w:top w:val="none" w:sz="0" w:space="0" w:color="auto"/>
                <w:left w:val="none" w:sz="0" w:space="0" w:color="auto"/>
                <w:bottom w:val="none" w:sz="0" w:space="0" w:color="auto"/>
                <w:right w:val="none" w:sz="0" w:space="0" w:color="auto"/>
              </w:divBdr>
            </w:div>
            <w:div w:id="1466267753">
              <w:marLeft w:val="0"/>
              <w:marRight w:val="-90"/>
              <w:marTop w:val="0"/>
              <w:marBottom w:val="0"/>
              <w:divBdr>
                <w:top w:val="none" w:sz="0" w:space="0" w:color="auto"/>
                <w:left w:val="none" w:sz="0" w:space="0" w:color="auto"/>
                <w:bottom w:val="none" w:sz="0" w:space="0" w:color="auto"/>
                <w:right w:val="none" w:sz="0" w:space="0" w:color="auto"/>
              </w:divBdr>
            </w:div>
            <w:div w:id="1473910368">
              <w:marLeft w:val="0"/>
              <w:marRight w:val="-90"/>
              <w:marTop w:val="0"/>
              <w:marBottom w:val="0"/>
              <w:divBdr>
                <w:top w:val="none" w:sz="0" w:space="0" w:color="auto"/>
                <w:left w:val="none" w:sz="0" w:space="0" w:color="auto"/>
                <w:bottom w:val="none" w:sz="0" w:space="0" w:color="auto"/>
                <w:right w:val="none" w:sz="0" w:space="0" w:color="auto"/>
              </w:divBdr>
            </w:div>
            <w:div w:id="1494298762">
              <w:marLeft w:val="0"/>
              <w:marRight w:val="-90"/>
              <w:marTop w:val="0"/>
              <w:marBottom w:val="0"/>
              <w:divBdr>
                <w:top w:val="none" w:sz="0" w:space="0" w:color="auto"/>
                <w:left w:val="none" w:sz="0" w:space="0" w:color="auto"/>
                <w:bottom w:val="none" w:sz="0" w:space="0" w:color="auto"/>
                <w:right w:val="none" w:sz="0" w:space="0" w:color="auto"/>
              </w:divBdr>
            </w:div>
            <w:div w:id="1503623536">
              <w:marLeft w:val="0"/>
              <w:marRight w:val="-90"/>
              <w:marTop w:val="0"/>
              <w:marBottom w:val="0"/>
              <w:divBdr>
                <w:top w:val="none" w:sz="0" w:space="0" w:color="auto"/>
                <w:left w:val="none" w:sz="0" w:space="0" w:color="auto"/>
                <w:bottom w:val="none" w:sz="0" w:space="0" w:color="auto"/>
                <w:right w:val="none" w:sz="0" w:space="0" w:color="auto"/>
              </w:divBdr>
            </w:div>
            <w:div w:id="1507591677">
              <w:marLeft w:val="0"/>
              <w:marRight w:val="-90"/>
              <w:marTop w:val="0"/>
              <w:marBottom w:val="0"/>
              <w:divBdr>
                <w:top w:val="none" w:sz="0" w:space="0" w:color="auto"/>
                <w:left w:val="none" w:sz="0" w:space="0" w:color="auto"/>
                <w:bottom w:val="none" w:sz="0" w:space="0" w:color="auto"/>
                <w:right w:val="none" w:sz="0" w:space="0" w:color="auto"/>
              </w:divBdr>
            </w:div>
            <w:div w:id="1514949731">
              <w:marLeft w:val="0"/>
              <w:marRight w:val="-90"/>
              <w:marTop w:val="0"/>
              <w:marBottom w:val="0"/>
              <w:divBdr>
                <w:top w:val="none" w:sz="0" w:space="0" w:color="auto"/>
                <w:left w:val="none" w:sz="0" w:space="0" w:color="auto"/>
                <w:bottom w:val="none" w:sz="0" w:space="0" w:color="auto"/>
                <w:right w:val="none" w:sz="0" w:space="0" w:color="auto"/>
              </w:divBdr>
            </w:div>
            <w:div w:id="1517114595">
              <w:marLeft w:val="0"/>
              <w:marRight w:val="-90"/>
              <w:marTop w:val="0"/>
              <w:marBottom w:val="0"/>
              <w:divBdr>
                <w:top w:val="none" w:sz="0" w:space="0" w:color="auto"/>
                <w:left w:val="none" w:sz="0" w:space="0" w:color="auto"/>
                <w:bottom w:val="none" w:sz="0" w:space="0" w:color="auto"/>
                <w:right w:val="none" w:sz="0" w:space="0" w:color="auto"/>
              </w:divBdr>
            </w:div>
            <w:div w:id="1520004050">
              <w:marLeft w:val="0"/>
              <w:marRight w:val="-90"/>
              <w:marTop w:val="0"/>
              <w:marBottom w:val="0"/>
              <w:divBdr>
                <w:top w:val="none" w:sz="0" w:space="0" w:color="auto"/>
                <w:left w:val="none" w:sz="0" w:space="0" w:color="auto"/>
                <w:bottom w:val="none" w:sz="0" w:space="0" w:color="auto"/>
                <w:right w:val="none" w:sz="0" w:space="0" w:color="auto"/>
              </w:divBdr>
            </w:div>
            <w:div w:id="1531380164">
              <w:marLeft w:val="0"/>
              <w:marRight w:val="-90"/>
              <w:marTop w:val="0"/>
              <w:marBottom w:val="0"/>
              <w:divBdr>
                <w:top w:val="none" w:sz="0" w:space="0" w:color="auto"/>
                <w:left w:val="none" w:sz="0" w:space="0" w:color="auto"/>
                <w:bottom w:val="none" w:sz="0" w:space="0" w:color="auto"/>
                <w:right w:val="none" w:sz="0" w:space="0" w:color="auto"/>
              </w:divBdr>
            </w:div>
            <w:div w:id="1533347691">
              <w:marLeft w:val="0"/>
              <w:marRight w:val="-90"/>
              <w:marTop w:val="0"/>
              <w:marBottom w:val="0"/>
              <w:divBdr>
                <w:top w:val="none" w:sz="0" w:space="0" w:color="auto"/>
                <w:left w:val="none" w:sz="0" w:space="0" w:color="auto"/>
                <w:bottom w:val="none" w:sz="0" w:space="0" w:color="auto"/>
                <w:right w:val="none" w:sz="0" w:space="0" w:color="auto"/>
              </w:divBdr>
            </w:div>
            <w:div w:id="1536382817">
              <w:marLeft w:val="0"/>
              <w:marRight w:val="-90"/>
              <w:marTop w:val="0"/>
              <w:marBottom w:val="0"/>
              <w:divBdr>
                <w:top w:val="none" w:sz="0" w:space="0" w:color="auto"/>
                <w:left w:val="none" w:sz="0" w:space="0" w:color="auto"/>
                <w:bottom w:val="none" w:sz="0" w:space="0" w:color="auto"/>
                <w:right w:val="none" w:sz="0" w:space="0" w:color="auto"/>
              </w:divBdr>
            </w:div>
            <w:div w:id="1551528642">
              <w:marLeft w:val="0"/>
              <w:marRight w:val="-90"/>
              <w:marTop w:val="0"/>
              <w:marBottom w:val="0"/>
              <w:divBdr>
                <w:top w:val="none" w:sz="0" w:space="0" w:color="auto"/>
                <w:left w:val="none" w:sz="0" w:space="0" w:color="auto"/>
                <w:bottom w:val="none" w:sz="0" w:space="0" w:color="auto"/>
                <w:right w:val="none" w:sz="0" w:space="0" w:color="auto"/>
              </w:divBdr>
            </w:div>
            <w:div w:id="1560091957">
              <w:marLeft w:val="0"/>
              <w:marRight w:val="-90"/>
              <w:marTop w:val="0"/>
              <w:marBottom w:val="0"/>
              <w:divBdr>
                <w:top w:val="none" w:sz="0" w:space="0" w:color="auto"/>
                <w:left w:val="none" w:sz="0" w:space="0" w:color="auto"/>
                <w:bottom w:val="none" w:sz="0" w:space="0" w:color="auto"/>
                <w:right w:val="none" w:sz="0" w:space="0" w:color="auto"/>
              </w:divBdr>
            </w:div>
            <w:div w:id="1573924634">
              <w:marLeft w:val="0"/>
              <w:marRight w:val="-90"/>
              <w:marTop w:val="0"/>
              <w:marBottom w:val="0"/>
              <w:divBdr>
                <w:top w:val="none" w:sz="0" w:space="0" w:color="auto"/>
                <w:left w:val="none" w:sz="0" w:space="0" w:color="auto"/>
                <w:bottom w:val="none" w:sz="0" w:space="0" w:color="auto"/>
                <w:right w:val="none" w:sz="0" w:space="0" w:color="auto"/>
              </w:divBdr>
            </w:div>
            <w:div w:id="1616329587">
              <w:marLeft w:val="0"/>
              <w:marRight w:val="-90"/>
              <w:marTop w:val="0"/>
              <w:marBottom w:val="0"/>
              <w:divBdr>
                <w:top w:val="none" w:sz="0" w:space="0" w:color="auto"/>
                <w:left w:val="none" w:sz="0" w:space="0" w:color="auto"/>
                <w:bottom w:val="none" w:sz="0" w:space="0" w:color="auto"/>
                <w:right w:val="none" w:sz="0" w:space="0" w:color="auto"/>
              </w:divBdr>
            </w:div>
            <w:div w:id="1627348678">
              <w:marLeft w:val="0"/>
              <w:marRight w:val="-90"/>
              <w:marTop w:val="0"/>
              <w:marBottom w:val="0"/>
              <w:divBdr>
                <w:top w:val="none" w:sz="0" w:space="0" w:color="auto"/>
                <w:left w:val="none" w:sz="0" w:space="0" w:color="auto"/>
                <w:bottom w:val="none" w:sz="0" w:space="0" w:color="auto"/>
                <w:right w:val="none" w:sz="0" w:space="0" w:color="auto"/>
              </w:divBdr>
            </w:div>
            <w:div w:id="1637875956">
              <w:marLeft w:val="0"/>
              <w:marRight w:val="-90"/>
              <w:marTop w:val="0"/>
              <w:marBottom w:val="0"/>
              <w:divBdr>
                <w:top w:val="none" w:sz="0" w:space="0" w:color="auto"/>
                <w:left w:val="none" w:sz="0" w:space="0" w:color="auto"/>
                <w:bottom w:val="none" w:sz="0" w:space="0" w:color="auto"/>
                <w:right w:val="none" w:sz="0" w:space="0" w:color="auto"/>
              </w:divBdr>
            </w:div>
            <w:div w:id="1644196272">
              <w:marLeft w:val="0"/>
              <w:marRight w:val="-90"/>
              <w:marTop w:val="0"/>
              <w:marBottom w:val="0"/>
              <w:divBdr>
                <w:top w:val="none" w:sz="0" w:space="0" w:color="auto"/>
                <w:left w:val="none" w:sz="0" w:space="0" w:color="auto"/>
                <w:bottom w:val="none" w:sz="0" w:space="0" w:color="auto"/>
                <w:right w:val="none" w:sz="0" w:space="0" w:color="auto"/>
              </w:divBdr>
            </w:div>
            <w:div w:id="1661886156">
              <w:marLeft w:val="0"/>
              <w:marRight w:val="-90"/>
              <w:marTop w:val="0"/>
              <w:marBottom w:val="0"/>
              <w:divBdr>
                <w:top w:val="none" w:sz="0" w:space="0" w:color="auto"/>
                <w:left w:val="none" w:sz="0" w:space="0" w:color="auto"/>
                <w:bottom w:val="none" w:sz="0" w:space="0" w:color="auto"/>
                <w:right w:val="none" w:sz="0" w:space="0" w:color="auto"/>
              </w:divBdr>
            </w:div>
            <w:div w:id="1664241765">
              <w:marLeft w:val="0"/>
              <w:marRight w:val="-90"/>
              <w:marTop w:val="0"/>
              <w:marBottom w:val="0"/>
              <w:divBdr>
                <w:top w:val="none" w:sz="0" w:space="0" w:color="auto"/>
                <w:left w:val="none" w:sz="0" w:space="0" w:color="auto"/>
                <w:bottom w:val="none" w:sz="0" w:space="0" w:color="auto"/>
                <w:right w:val="none" w:sz="0" w:space="0" w:color="auto"/>
              </w:divBdr>
            </w:div>
            <w:div w:id="1676880819">
              <w:marLeft w:val="0"/>
              <w:marRight w:val="-90"/>
              <w:marTop w:val="0"/>
              <w:marBottom w:val="0"/>
              <w:divBdr>
                <w:top w:val="none" w:sz="0" w:space="0" w:color="auto"/>
                <w:left w:val="none" w:sz="0" w:space="0" w:color="auto"/>
                <w:bottom w:val="none" w:sz="0" w:space="0" w:color="auto"/>
                <w:right w:val="none" w:sz="0" w:space="0" w:color="auto"/>
              </w:divBdr>
            </w:div>
            <w:div w:id="1680542033">
              <w:marLeft w:val="0"/>
              <w:marRight w:val="-90"/>
              <w:marTop w:val="0"/>
              <w:marBottom w:val="0"/>
              <w:divBdr>
                <w:top w:val="none" w:sz="0" w:space="0" w:color="auto"/>
                <w:left w:val="none" w:sz="0" w:space="0" w:color="auto"/>
                <w:bottom w:val="none" w:sz="0" w:space="0" w:color="auto"/>
                <w:right w:val="none" w:sz="0" w:space="0" w:color="auto"/>
              </w:divBdr>
            </w:div>
            <w:div w:id="1685663847">
              <w:marLeft w:val="0"/>
              <w:marRight w:val="-90"/>
              <w:marTop w:val="0"/>
              <w:marBottom w:val="0"/>
              <w:divBdr>
                <w:top w:val="none" w:sz="0" w:space="0" w:color="auto"/>
                <w:left w:val="none" w:sz="0" w:space="0" w:color="auto"/>
                <w:bottom w:val="none" w:sz="0" w:space="0" w:color="auto"/>
                <w:right w:val="none" w:sz="0" w:space="0" w:color="auto"/>
              </w:divBdr>
            </w:div>
            <w:div w:id="1695422759">
              <w:marLeft w:val="0"/>
              <w:marRight w:val="-90"/>
              <w:marTop w:val="0"/>
              <w:marBottom w:val="0"/>
              <w:divBdr>
                <w:top w:val="none" w:sz="0" w:space="0" w:color="auto"/>
                <w:left w:val="none" w:sz="0" w:space="0" w:color="auto"/>
                <w:bottom w:val="none" w:sz="0" w:space="0" w:color="auto"/>
                <w:right w:val="none" w:sz="0" w:space="0" w:color="auto"/>
              </w:divBdr>
            </w:div>
            <w:div w:id="1704863064">
              <w:marLeft w:val="0"/>
              <w:marRight w:val="-90"/>
              <w:marTop w:val="0"/>
              <w:marBottom w:val="0"/>
              <w:divBdr>
                <w:top w:val="none" w:sz="0" w:space="0" w:color="auto"/>
                <w:left w:val="none" w:sz="0" w:space="0" w:color="auto"/>
                <w:bottom w:val="none" w:sz="0" w:space="0" w:color="auto"/>
                <w:right w:val="none" w:sz="0" w:space="0" w:color="auto"/>
              </w:divBdr>
            </w:div>
            <w:div w:id="1750885179">
              <w:marLeft w:val="0"/>
              <w:marRight w:val="-90"/>
              <w:marTop w:val="0"/>
              <w:marBottom w:val="0"/>
              <w:divBdr>
                <w:top w:val="none" w:sz="0" w:space="0" w:color="auto"/>
                <w:left w:val="none" w:sz="0" w:space="0" w:color="auto"/>
                <w:bottom w:val="none" w:sz="0" w:space="0" w:color="auto"/>
                <w:right w:val="none" w:sz="0" w:space="0" w:color="auto"/>
              </w:divBdr>
            </w:div>
            <w:div w:id="1769890538">
              <w:marLeft w:val="0"/>
              <w:marRight w:val="-90"/>
              <w:marTop w:val="0"/>
              <w:marBottom w:val="0"/>
              <w:divBdr>
                <w:top w:val="none" w:sz="0" w:space="0" w:color="auto"/>
                <w:left w:val="none" w:sz="0" w:space="0" w:color="auto"/>
                <w:bottom w:val="none" w:sz="0" w:space="0" w:color="auto"/>
                <w:right w:val="none" w:sz="0" w:space="0" w:color="auto"/>
              </w:divBdr>
            </w:div>
            <w:div w:id="1770153372">
              <w:marLeft w:val="0"/>
              <w:marRight w:val="-90"/>
              <w:marTop w:val="0"/>
              <w:marBottom w:val="0"/>
              <w:divBdr>
                <w:top w:val="none" w:sz="0" w:space="0" w:color="auto"/>
                <w:left w:val="none" w:sz="0" w:space="0" w:color="auto"/>
                <w:bottom w:val="none" w:sz="0" w:space="0" w:color="auto"/>
                <w:right w:val="none" w:sz="0" w:space="0" w:color="auto"/>
              </w:divBdr>
            </w:div>
            <w:div w:id="1772552275">
              <w:marLeft w:val="0"/>
              <w:marRight w:val="-90"/>
              <w:marTop w:val="0"/>
              <w:marBottom w:val="0"/>
              <w:divBdr>
                <w:top w:val="none" w:sz="0" w:space="0" w:color="auto"/>
                <w:left w:val="none" w:sz="0" w:space="0" w:color="auto"/>
                <w:bottom w:val="none" w:sz="0" w:space="0" w:color="auto"/>
                <w:right w:val="none" w:sz="0" w:space="0" w:color="auto"/>
              </w:divBdr>
            </w:div>
            <w:div w:id="1789395808">
              <w:marLeft w:val="0"/>
              <w:marRight w:val="-90"/>
              <w:marTop w:val="0"/>
              <w:marBottom w:val="0"/>
              <w:divBdr>
                <w:top w:val="none" w:sz="0" w:space="0" w:color="auto"/>
                <w:left w:val="none" w:sz="0" w:space="0" w:color="auto"/>
                <w:bottom w:val="none" w:sz="0" w:space="0" w:color="auto"/>
                <w:right w:val="none" w:sz="0" w:space="0" w:color="auto"/>
              </w:divBdr>
            </w:div>
            <w:div w:id="1789934429">
              <w:marLeft w:val="0"/>
              <w:marRight w:val="-90"/>
              <w:marTop w:val="0"/>
              <w:marBottom w:val="0"/>
              <w:divBdr>
                <w:top w:val="none" w:sz="0" w:space="0" w:color="auto"/>
                <w:left w:val="none" w:sz="0" w:space="0" w:color="auto"/>
                <w:bottom w:val="none" w:sz="0" w:space="0" w:color="auto"/>
                <w:right w:val="none" w:sz="0" w:space="0" w:color="auto"/>
              </w:divBdr>
            </w:div>
            <w:div w:id="1816144455">
              <w:marLeft w:val="0"/>
              <w:marRight w:val="-90"/>
              <w:marTop w:val="0"/>
              <w:marBottom w:val="0"/>
              <w:divBdr>
                <w:top w:val="none" w:sz="0" w:space="0" w:color="auto"/>
                <w:left w:val="none" w:sz="0" w:space="0" w:color="auto"/>
                <w:bottom w:val="none" w:sz="0" w:space="0" w:color="auto"/>
                <w:right w:val="none" w:sz="0" w:space="0" w:color="auto"/>
              </w:divBdr>
            </w:div>
            <w:div w:id="1817530502">
              <w:marLeft w:val="0"/>
              <w:marRight w:val="-90"/>
              <w:marTop w:val="0"/>
              <w:marBottom w:val="0"/>
              <w:divBdr>
                <w:top w:val="none" w:sz="0" w:space="0" w:color="auto"/>
                <w:left w:val="none" w:sz="0" w:space="0" w:color="auto"/>
                <w:bottom w:val="none" w:sz="0" w:space="0" w:color="auto"/>
                <w:right w:val="none" w:sz="0" w:space="0" w:color="auto"/>
              </w:divBdr>
            </w:div>
            <w:div w:id="1838498050">
              <w:marLeft w:val="0"/>
              <w:marRight w:val="-90"/>
              <w:marTop w:val="0"/>
              <w:marBottom w:val="0"/>
              <w:divBdr>
                <w:top w:val="none" w:sz="0" w:space="0" w:color="auto"/>
                <w:left w:val="none" w:sz="0" w:space="0" w:color="auto"/>
                <w:bottom w:val="none" w:sz="0" w:space="0" w:color="auto"/>
                <w:right w:val="none" w:sz="0" w:space="0" w:color="auto"/>
              </w:divBdr>
            </w:div>
            <w:div w:id="1865091372">
              <w:marLeft w:val="0"/>
              <w:marRight w:val="-90"/>
              <w:marTop w:val="0"/>
              <w:marBottom w:val="0"/>
              <w:divBdr>
                <w:top w:val="none" w:sz="0" w:space="0" w:color="auto"/>
                <w:left w:val="none" w:sz="0" w:space="0" w:color="auto"/>
                <w:bottom w:val="none" w:sz="0" w:space="0" w:color="auto"/>
                <w:right w:val="none" w:sz="0" w:space="0" w:color="auto"/>
              </w:divBdr>
            </w:div>
            <w:div w:id="1867793409">
              <w:marLeft w:val="0"/>
              <w:marRight w:val="-90"/>
              <w:marTop w:val="0"/>
              <w:marBottom w:val="0"/>
              <w:divBdr>
                <w:top w:val="none" w:sz="0" w:space="0" w:color="auto"/>
                <w:left w:val="none" w:sz="0" w:space="0" w:color="auto"/>
                <w:bottom w:val="none" w:sz="0" w:space="0" w:color="auto"/>
                <w:right w:val="none" w:sz="0" w:space="0" w:color="auto"/>
              </w:divBdr>
            </w:div>
            <w:div w:id="1879929123">
              <w:marLeft w:val="0"/>
              <w:marRight w:val="-90"/>
              <w:marTop w:val="0"/>
              <w:marBottom w:val="0"/>
              <w:divBdr>
                <w:top w:val="none" w:sz="0" w:space="0" w:color="auto"/>
                <w:left w:val="none" w:sz="0" w:space="0" w:color="auto"/>
                <w:bottom w:val="none" w:sz="0" w:space="0" w:color="auto"/>
                <w:right w:val="none" w:sz="0" w:space="0" w:color="auto"/>
              </w:divBdr>
            </w:div>
            <w:div w:id="1882402067">
              <w:marLeft w:val="0"/>
              <w:marRight w:val="-90"/>
              <w:marTop w:val="0"/>
              <w:marBottom w:val="0"/>
              <w:divBdr>
                <w:top w:val="none" w:sz="0" w:space="0" w:color="auto"/>
                <w:left w:val="none" w:sz="0" w:space="0" w:color="auto"/>
                <w:bottom w:val="none" w:sz="0" w:space="0" w:color="auto"/>
                <w:right w:val="none" w:sz="0" w:space="0" w:color="auto"/>
              </w:divBdr>
            </w:div>
            <w:div w:id="1888952319">
              <w:marLeft w:val="0"/>
              <w:marRight w:val="-90"/>
              <w:marTop w:val="0"/>
              <w:marBottom w:val="0"/>
              <w:divBdr>
                <w:top w:val="none" w:sz="0" w:space="0" w:color="auto"/>
                <w:left w:val="none" w:sz="0" w:space="0" w:color="auto"/>
                <w:bottom w:val="none" w:sz="0" w:space="0" w:color="auto"/>
                <w:right w:val="none" w:sz="0" w:space="0" w:color="auto"/>
              </w:divBdr>
            </w:div>
            <w:div w:id="1890411292">
              <w:marLeft w:val="0"/>
              <w:marRight w:val="-90"/>
              <w:marTop w:val="0"/>
              <w:marBottom w:val="0"/>
              <w:divBdr>
                <w:top w:val="none" w:sz="0" w:space="0" w:color="auto"/>
                <w:left w:val="none" w:sz="0" w:space="0" w:color="auto"/>
                <w:bottom w:val="none" w:sz="0" w:space="0" w:color="auto"/>
                <w:right w:val="none" w:sz="0" w:space="0" w:color="auto"/>
              </w:divBdr>
            </w:div>
            <w:div w:id="1903784253">
              <w:marLeft w:val="0"/>
              <w:marRight w:val="-90"/>
              <w:marTop w:val="0"/>
              <w:marBottom w:val="0"/>
              <w:divBdr>
                <w:top w:val="none" w:sz="0" w:space="0" w:color="auto"/>
                <w:left w:val="none" w:sz="0" w:space="0" w:color="auto"/>
                <w:bottom w:val="none" w:sz="0" w:space="0" w:color="auto"/>
                <w:right w:val="none" w:sz="0" w:space="0" w:color="auto"/>
              </w:divBdr>
            </w:div>
            <w:div w:id="1976058555">
              <w:marLeft w:val="0"/>
              <w:marRight w:val="-90"/>
              <w:marTop w:val="0"/>
              <w:marBottom w:val="0"/>
              <w:divBdr>
                <w:top w:val="none" w:sz="0" w:space="0" w:color="auto"/>
                <w:left w:val="none" w:sz="0" w:space="0" w:color="auto"/>
                <w:bottom w:val="none" w:sz="0" w:space="0" w:color="auto"/>
                <w:right w:val="none" w:sz="0" w:space="0" w:color="auto"/>
              </w:divBdr>
            </w:div>
            <w:div w:id="1989900234">
              <w:marLeft w:val="0"/>
              <w:marRight w:val="-90"/>
              <w:marTop w:val="0"/>
              <w:marBottom w:val="0"/>
              <w:divBdr>
                <w:top w:val="none" w:sz="0" w:space="0" w:color="auto"/>
                <w:left w:val="none" w:sz="0" w:space="0" w:color="auto"/>
                <w:bottom w:val="none" w:sz="0" w:space="0" w:color="auto"/>
                <w:right w:val="none" w:sz="0" w:space="0" w:color="auto"/>
              </w:divBdr>
            </w:div>
            <w:div w:id="2030988664">
              <w:marLeft w:val="0"/>
              <w:marRight w:val="-90"/>
              <w:marTop w:val="0"/>
              <w:marBottom w:val="0"/>
              <w:divBdr>
                <w:top w:val="none" w:sz="0" w:space="0" w:color="auto"/>
                <w:left w:val="none" w:sz="0" w:space="0" w:color="auto"/>
                <w:bottom w:val="none" w:sz="0" w:space="0" w:color="auto"/>
                <w:right w:val="none" w:sz="0" w:space="0" w:color="auto"/>
              </w:divBdr>
            </w:div>
            <w:div w:id="2034988922">
              <w:marLeft w:val="0"/>
              <w:marRight w:val="-90"/>
              <w:marTop w:val="0"/>
              <w:marBottom w:val="0"/>
              <w:divBdr>
                <w:top w:val="none" w:sz="0" w:space="0" w:color="auto"/>
                <w:left w:val="none" w:sz="0" w:space="0" w:color="auto"/>
                <w:bottom w:val="none" w:sz="0" w:space="0" w:color="auto"/>
                <w:right w:val="none" w:sz="0" w:space="0" w:color="auto"/>
              </w:divBdr>
            </w:div>
            <w:div w:id="2042971054">
              <w:marLeft w:val="0"/>
              <w:marRight w:val="-90"/>
              <w:marTop w:val="0"/>
              <w:marBottom w:val="0"/>
              <w:divBdr>
                <w:top w:val="none" w:sz="0" w:space="0" w:color="auto"/>
                <w:left w:val="none" w:sz="0" w:space="0" w:color="auto"/>
                <w:bottom w:val="none" w:sz="0" w:space="0" w:color="auto"/>
                <w:right w:val="none" w:sz="0" w:space="0" w:color="auto"/>
              </w:divBdr>
            </w:div>
            <w:div w:id="2048869463">
              <w:marLeft w:val="0"/>
              <w:marRight w:val="-90"/>
              <w:marTop w:val="0"/>
              <w:marBottom w:val="0"/>
              <w:divBdr>
                <w:top w:val="none" w:sz="0" w:space="0" w:color="auto"/>
                <w:left w:val="none" w:sz="0" w:space="0" w:color="auto"/>
                <w:bottom w:val="none" w:sz="0" w:space="0" w:color="auto"/>
                <w:right w:val="none" w:sz="0" w:space="0" w:color="auto"/>
              </w:divBdr>
            </w:div>
            <w:div w:id="2050955624">
              <w:marLeft w:val="0"/>
              <w:marRight w:val="-90"/>
              <w:marTop w:val="0"/>
              <w:marBottom w:val="0"/>
              <w:divBdr>
                <w:top w:val="none" w:sz="0" w:space="0" w:color="auto"/>
                <w:left w:val="none" w:sz="0" w:space="0" w:color="auto"/>
                <w:bottom w:val="none" w:sz="0" w:space="0" w:color="auto"/>
                <w:right w:val="none" w:sz="0" w:space="0" w:color="auto"/>
              </w:divBdr>
            </w:div>
            <w:div w:id="2081318874">
              <w:marLeft w:val="0"/>
              <w:marRight w:val="-90"/>
              <w:marTop w:val="0"/>
              <w:marBottom w:val="0"/>
              <w:divBdr>
                <w:top w:val="none" w:sz="0" w:space="0" w:color="auto"/>
                <w:left w:val="none" w:sz="0" w:space="0" w:color="auto"/>
                <w:bottom w:val="none" w:sz="0" w:space="0" w:color="auto"/>
                <w:right w:val="none" w:sz="0" w:space="0" w:color="auto"/>
              </w:divBdr>
            </w:div>
            <w:div w:id="2092893420">
              <w:marLeft w:val="0"/>
              <w:marRight w:val="-90"/>
              <w:marTop w:val="0"/>
              <w:marBottom w:val="0"/>
              <w:divBdr>
                <w:top w:val="none" w:sz="0" w:space="0" w:color="auto"/>
                <w:left w:val="none" w:sz="0" w:space="0" w:color="auto"/>
                <w:bottom w:val="none" w:sz="0" w:space="0" w:color="auto"/>
                <w:right w:val="none" w:sz="0" w:space="0" w:color="auto"/>
              </w:divBdr>
            </w:div>
          </w:divsChild>
        </w:div>
        <w:div w:id="1854489536">
          <w:marLeft w:val="0"/>
          <w:marRight w:val="0"/>
          <w:marTop w:val="0"/>
          <w:marBottom w:val="0"/>
          <w:divBdr>
            <w:top w:val="single" w:sz="6" w:space="0" w:color="CECEC6"/>
            <w:left w:val="none" w:sz="0" w:space="0" w:color="auto"/>
            <w:bottom w:val="none" w:sz="0" w:space="0" w:color="auto"/>
            <w:right w:val="none" w:sz="0" w:space="0" w:color="auto"/>
          </w:divBdr>
        </w:div>
      </w:divsChild>
    </w:div>
    <w:div w:id="468060765">
      <w:bodyDiv w:val="1"/>
      <w:marLeft w:val="0"/>
      <w:marRight w:val="0"/>
      <w:marTop w:val="0"/>
      <w:marBottom w:val="0"/>
      <w:divBdr>
        <w:top w:val="none" w:sz="0" w:space="0" w:color="auto"/>
        <w:left w:val="none" w:sz="0" w:space="0" w:color="auto"/>
        <w:bottom w:val="none" w:sz="0" w:space="0" w:color="auto"/>
        <w:right w:val="none" w:sz="0" w:space="0" w:color="auto"/>
      </w:divBdr>
    </w:div>
    <w:div w:id="491144457">
      <w:bodyDiv w:val="1"/>
      <w:marLeft w:val="0"/>
      <w:marRight w:val="0"/>
      <w:marTop w:val="0"/>
      <w:marBottom w:val="0"/>
      <w:divBdr>
        <w:top w:val="none" w:sz="0" w:space="0" w:color="auto"/>
        <w:left w:val="none" w:sz="0" w:space="0" w:color="auto"/>
        <w:bottom w:val="none" w:sz="0" w:space="0" w:color="auto"/>
        <w:right w:val="none" w:sz="0" w:space="0" w:color="auto"/>
      </w:divBdr>
      <w:divsChild>
        <w:div w:id="852182462">
          <w:marLeft w:val="0"/>
          <w:marRight w:val="0"/>
          <w:marTop w:val="0"/>
          <w:marBottom w:val="0"/>
          <w:divBdr>
            <w:top w:val="none" w:sz="0" w:space="0" w:color="auto"/>
            <w:left w:val="none" w:sz="0" w:space="0" w:color="auto"/>
            <w:bottom w:val="none" w:sz="0" w:space="0" w:color="auto"/>
            <w:right w:val="none" w:sz="0" w:space="0" w:color="auto"/>
          </w:divBdr>
          <w:divsChild>
            <w:div w:id="15869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975">
      <w:bodyDiv w:val="1"/>
      <w:marLeft w:val="0"/>
      <w:marRight w:val="0"/>
      <w:marTop w:val="0"/>
      <w:marBottom w:val="0"/>
      <w:divBdr>
        <w:top w:val="none" w:sz="0" w:space="0" w:color="auto"/>
        <w:left w:val="none" w:sz="0" w:space="0" w:color="auto"/>
        <w:bottom w:val="none" w:sz="0" w:space="0" w:color="auto"/>
        <w:right w:val="none" w:sz="0" w:space="0" w:color="auto"/>
      </w:divBdr>
    </w:div>
    <w:div w:id="516429999">
      <w:bodyDiv w:val="1"/>
      <w:marLeft w:val="0"/>
      <w:marRight w:val="0"/>
      <w:marTop w:val="0"/>
      <w:marBottom w:val="0"/>
      <w:divBdr>
        <w:top w:val="none" w:sz="0" w:space="0" w:color="auto"/>
        <w:left w:val="none" w:sz="0" w:space="0" w:color="auto"/>
        <w:bottom w:val="none" w:sz="0" w:space="0" w:color="auto"/>
        <w:right w:val="none" w:sz="0" w:space="0" w:color="auto"/>
      </w:divBdr>
    </w:div>
    <w:div w:id="535774679">
      <w:bodyDiv w:val="1"/>
      <w:marLeft w:val="0"/>
      <w:marRight w:val="0"/>
      <w:marTop w:val="0"/>
      <w:marBottom w:val="0"/>
      <w:divBdr>
        <w:top w:val="none" w:sz="0" w:space="0" w:color="auto"/>
        <w:left w:val="none" w:sz="0" w:space="0" w:color="auto"/>
        <w:bottom w:val="none" w:sz="0" w:space="0" w:color="auto"/>
        <w:right w:val="none" w:sz="0" w:space="0" w:color="auto"/>
      </w:divBdr>
    </w:div>
    <w:div w:id="545145507">
      <w:bodyDiv w:val="1"/>
      <w:marLeft w:val="0"/>
      <w:marRight w:val="0"/>
      <w:marTop w:val="0"/>
      <w:marBottom w:val="0"/>
      <w:divBdr>
        <w:top w:val="none" w:sz="0" w:space="0" w:color="auto"/>
        <w:left w:val="none" w:sz="0" w:space="0" w:color="auto"/>
        <w:bottom w:val="none" w:sz="0" w:space="0" w:color="auto"/>
        <w:right w:val="none" w:sz="0" w:space="0" w:color="auto"/>
      </w:divBdr>
    </w:div>
    <w:div w:id="545683815">
      <w:bodyDiv w:val="1"/>
      <w:marLeft w:val="0"/>
      <w:marRight w:val="0"/>
      <w:marTop w:val="0"/>
      <w:marBottom w:val="0"/>
      <w:divBdr>
        <w:top w:val="none" w:sz="0" w:space="0" w:color="auto"/>
        <w:left w:val="none" w:sz="0" w:space="0" w:color="auto"/>
        <w:bottom w:val="none" w:sz="0" w:space="0" w:color="auto"/>
        <w:right w:val="none" w:sz="0" w:space="0" w:color="auto"/>
      </w:divBdr>
    </w:div>
    <w:div w:id="574052789">
      <w:bodyDiv w:val="1"/>
      <w:marLeft w:val="0"/>
      <w:marRight w:val="0"/>
      <w:marTop w:val="0"/>
      <w:marBottom w:val="0"/>
      <w:divBdr>
        <w:top w:val="none" w:sz="0" w:space="0" w:color="auto"/>
        <w:left w:val="none" w:sz="0" w:space="0" w:color="auto"/>
        <w:bottom w:val="none" w:sz="0" w:space="0" w:color="auto"/>
        <w:right w:val="none" w:sz="0" w:space="0" w:color="auto"/>
      </w:divBdr>
    </w:div>
    <w:div w:id="599797100">
      <w:bodyDiv w:val="1"/>
      <w:marLeft w:val="0"/>
      <w:marRight w:val="0"/>
      <w:marTop w:val="0"/>
      <w:marBottom w:val="0"/>
      <w:divBdr>
        <w:top w:val="none" w:sz="0" w:space="0" w:color="auto"/>
        <w:left w:val="none" w:sz="0" w:space="0" w:color="auto"/>
        <w:bottom w:val="none" w:sz="0" w:space="0" w:color="auto"/>
        <w:right w:val="none" w:sz="0" w:space="0" w:color="auto"/>
      </w:divBdr>
    </w:div>
    <w:div w:id="608271370">
      <w:bodyDiv w:val="1"/>
      <w:marLeft w:val="0"/>
      <w:marRight w:val="0"/>
      <w:marTop w:val="0"/>
      <w:marBottom w:val="0"/>
      <w:divBdr>
        <w:top w:val="none" w:sz="0" w:space="0" w:color="auto"/>
        <w:left w:val="none" w:sz="0" w:space="0" w:color="auto"/>
        <w:bottom w:val="none" w:sz="0" w:space="0" w:color="auto"/>
        <w:right w:val="none" w:sz="0" w:space="0" w:color="auto"/>
      </w:divBdr>
    </w:div>
    <w:div w:id="609969081">
      <w:bodyDiv w:val="1"/>
      <w:marLeft w:val="0"/>
      <w:marRight w:val="0"/>
      <w:marTop w:val="0"/>
      <w:marBottom w:val="0"/>
      <w:divBdr>
        <w:top w:val="none" w:sz="0" w:space="0" w:color="auto"/>
        <w:left w:val="none" w:sz="0" w:space="0" w:color="auto"/>
        <w:bottom w:val="none" w:sz="0" w:space="0" w:color="auto"/>
        <w:right w:val="none" w:sz="0" w:space="0" w:color="auto"/>
      </w:divBdr>
    </w:div>
    <w:div w:id="620109795">
      <w:bodyDiv w:val="1"/>
      <w:marLeft w:val="0"/>
      <w:marRight w:val="0"/>
      <w:marTop w:val="0"/>
      <w:marBottom w:val="0"/>
      <w:divBdr>
        <w:top w:val="none" w:sz="0" w:space="0" w:color="auto"/>
        <w:left w:val="none" w:sz="0" w:space="0" w:color="auto"/>
        <w:bottom w:val="none" w:sz="0" w:space="0" w:color="auto"/>
        <w:right w:val="none" w:sz="0" w:space="0" w:color="auto"/>
      </w:divBdr>
      <w:divsChild>
        <w:div w:id="151459170">
          <w:marLeft w:val="0"/>
          <w:marRight w:val="-75"/>
          <w:marTop w:val="0"/>
          <w:marBottom w:val="0"/>
          <w:divBdr>
            <w:top w:val="none" w:sz="0" w:space="0" w:color="auto"/>
            <w:left w:val="none" w:sz="0" w:space="0" w:color="auto"/>
            <w:bottom w:val="none" w:sz="0" w:space="0" w:color="auto"/>
            <w:right w:val="none" w:sz="0" w:space="0" w:color="auto"/>
          </w:divBdr>
        </w:div>
        <w:div w:id="624389942">
          <w:marLeft w:val="0"/>
          <w:marRight w:val="-75"/>
          <w:marTop w:val="0"/>
          <w:marBottom w:val="0"/>
          <w:divBdr>
            <w:top w:val="none" w:sz="0" w:space="0" w:color="auto"/>
            <w:left w:val="none" w:sz="0" w:space="0" w:color="auto"/>
            <w:bottom w:val="none" w:sz="0" w:space="0" w:color="auto"/>
            <w:right w:val="none" w:sz="0" w:space="0" w:color="auto"/>
          </w:divBdr>
        </w:div>
        <w:div w:id="1273248883">
          <w:marLeft w:val="0"/>
          <w:marRight w:val="-75"/>
          <w:marTop w:val="0"/>
          <w:marBottom w:val="0"/>
          <w:divBdr>
            <w:top w:val="none" w:sz="0" w:space="0" w:color="auto"/>
            <w:left w:val="none" w:sz="0" w:space="0" w:color="auto"/>
            <w:bottom w:val="none" w:sz="0" w:space="0" w:color="auto"/>
            <w:right w:val="none" w:sz="0" w:space="0" w:color="auto"/>
          </w:divBdr>
        </w:div>
      </w:divsChild>
    </w:div>
    <w:div w:id="620763433">
      <w:bodyDiv w:val="1"/>
      <w:marLeft w:val="0"/>
      <w:marRight w:val="0"/>
      <w:marTop w:val="0"/>
      <w:marBottom w:val="0"/>
      <w:divBdr>
        <w:top w:val="none" w:sz="0" w:space="0" w:color="auto"/>
        <w:left w:val="none" w:sz="0" w:space="0" w:color="auto"/>
        <w:bottom w:val="none" w:sz="0" w:space="0" w:color="auto"/>
        <w:right w:val="none" w:sz="0" w:space="0" w:color="auto"/>
      </w:divBdr>
    </w:div>
    <w:div w:id="679047128">
      <w:bodyDiv w:val="1"/>
      <w:marLeft w:val="0"/>
      <w:marRight w:val="0"/>
      <w:marTop w:val="0"/>
      <w:marBottom w:val="0"/>
      <w:divBdr>
        <w:top w:val="none" w:sz="0" w:space="0" w:color="auto"/>
        <w:left w:val="none" w:sz="0" w:space="0" w:color="auto"/>
        <w:bottom w:val="none" w:sz="0" w:space="0" w:color="auto"/>
        <w:right w:val="none" w:sz="0" w:space="0" w:color="auto"/>
      </w:divBdr>
    </w:div>
    <w:div w:id="705763077">
      <w:bodyDiv w:val="1"/>
      <w:marLeft w:val="0"/>
      <w:marRight w:val="0"/>
      <w:marTop w:val="0"/>
      <w:marBottom w:val="0"/>
      <w:divBdr>
        <w:top w:val="none" w:sz="0" w:space="0" w:color="auto"/>
        <w:left w:val="none" w:sz="0" w:space="0" w:color="auto"/>
        <w:bottom w:val="none" w:sz="0" w:space="0" w:color="auto"/>
        <w:right w:val="none" w:sz="0" w:space="0" w:color="auto"/>
      </w:divBdr>
    </w:div>
    <w:div w:id="708722504">
      <w:bodyDiv w:val="1"/>
      <w:marLeft w:val="0"/>
      <w:marRight w:val="0"/>
      <w:marTop w:val="0"/>
      <w:marBottom w:val="0"/>
      <w:divBdr>
        <w:top w:val="none" w:sz="0" w:space="0" w:color="auto"/>
        <w:left w:val="none" w:sz="0" w:space="0" w:color="auto"/>
        <w:bottom w:val="none" w:sz="0" w:space="0" w:color="auto"/>
        <w:right w:val="none" w:sz="0" w:space="0" w:color="auto"/>
      </w:divBdr>
    </w:div>
    <w:div w:id="710958736">
      <w:bodyDiv w:val="1"/>
      <w:marLeft w:val="0"/>
      <w:marRight w:val="0"/>
      <w:marTop w:val="0"/>
      <w:marBottom w:val="0"/>
      <w:divBdr>
        <w:top w:val="none" w:sz="0" w:space="0" w:color="auto"/>
        <w:left w:val="none" w:sz="0" w:space="0" w:color="auto"/>
        <w:bottom w:val="none" w:sz="0" w:space="0" w:color="auto"/>
        <w:right w:val="none" w:sz="0" w:space="0" w:color="auto"/>
      </w:divBdr>
    </w:div>
    <w:div w:id="729228769">
      <w:bodyDiv w:val="1"/>
      <w:marLeft w:val="0"/>
      <w:marRight w:val="0"/>
      <w:marTop w:val="0"/>
      <w:marBottom w:val="0"/>
      <w:divBdr>
        <w:top w:val="none" w:sz="0" w:space="0" w:color="auto"/>
        <w:left w:val="none" w:sz="0" w:space="0" w:color="auto"/>
        <w:bottom w:val="none" w:sz="0" w:space="0" w:color="auto"/>
        <w:right w:val="none" w:sz="0" w:space="0" w:color="auto"/>
      </w:divBdr>
      <w:divsChild>
        <w:div w:id="2116556659">
          <w:marLeft w:val="0"/>
          <w:marRight w:val="0"/>
          <w:marTop w:val="0"/>
          <w:marBottom w:val="0"/>
          <w:divBdr>
            <w:top w:val="none" w:sz="0" w:space="0" w:color="auto"/>
            <w:left w:val="none" w:sz="0" w:space="0" w:color="auto"/>
            <w:bottom w:val="none" w:sz="0" w:space="0" w:color="auto"/>
            <w:right w:val="none" w:sz="0" w:space="0" w:color="auto"/>
          </w:divBdr>
          <w:divsChild>
            <w:div w:id="493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4793">
      <w:bodyDiv w:val="1"/>
      <w:marLeft w:val="0"/>
      <w:marRight w:val="0"/>
      <w:marTop w:val="0"/>
      <w:marBottom w:val="0"/>
      <w:divBdr>
        <w:top w:val="none" w:sz="0" w:space="0" w:color="auto"/>
        <w:left w:val="none" w:sz="0" w:space="0" w:color="auto"/>
        <w:bottom w:val="none" w:sz="0" w:space="0" w:color="auto"/>
        <w:right w:val="none" w:sz="0" w:space="0" w:color="auto"/>
      </w:divBdr>
      <w:divsChild>
        <w:div w:id="1565607311">
          <w:marLeft w:val="0"/>
          <w:marRight w:val="0"/>
          <w:marTop w:val="0"/>
          <w:marBottom w:val="0"/>
          <w:divBdr>
            <w:top w:val="none" w:sz="0" w:space="0" w:color="auto"/>
            <w:left w:val="none" w:sz="0" w:space="0" w:color="auto"/>
            <w:bottom w:val="none" w:sz="0" w:space="0" w:color="auto"/>
            <w:right w:val="none" w:sz="0" w:space="0" w:color="auto"/>
          </w:divBdr>
          <w:divsChild>
            <w:div w:id="17048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8430">
      <w:bodyDiv w:val="1"/>
      <w:marLeft w:val="0"/>
      <w:marRight w:val="0"/>
      <w:marTop w:val="0"/>
      <w:marBottom w:val="0"/>
      <w:divBdr>
        <w:top w:val="none" w:sz="0" w:space="0" w:color="auto"/>
        <w:left w:val="none" w:sz="0" w:space="0" w:color="auto"/>
        <w:bottom w:val="none" w:sz="0" w:space="0" w:color="auto"/>
        <w:right w:val="none" w:sz="0" w:space="0" w:color="auto"/>
      </w:divBdr>
      <w:divsChild>
        <w:div w:id="1592271639">
          <w:marLeft w:val="0"/>
          <w:marRight w:val="0"/>
          <w:marTop w:val="0"/>
          <w:marBottom w:val="0"/>
          <w:divBdr>
            <w:top w:val="none" w:sz="0" w:space="0" w:color="auto"/>
            <w:left w:val="none" w:sz="0" w:space="0" w:color="auto"/>
            <w:bottom w:val="none" w:sz="0" w:space="0" w:color="auto"/>
            <w:right w:val="none" w:sz="0" w:space="0" w:color="auto"/>
          </w:divBdr>
          <w:divsChild>
            <w:div w:id="17382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0701">
      <w:bodyDiv w:val="1"/>
      <w:marLeft w:val="0"/>
      <w:marRight w:val="0"/>
      <w:marTop w:val="0"/>
      <w:marBottom w:val="0"/>
      <w:divBdr>
        <w:top w:val="none" w:sz="0" w:space="0" w:color="auto"/>
        <w:left w:val="none" w:sz="0" w:space="0" w:color="auto"/>
        <w:bottom w:val="none" w:sz="0" w:space="0" w:color="auto"/>
        <w:right w:val="none" w:sz="0" w:space="0" w:color="auto"/>
      </w:divBdr>
    </w:div>
    <w:div w:id="812256138">
      <w:bodyDiv w:val="1"/>
      <w:marLeft w:val="0"/>
      <w:marRight w:val="0"/>
      <w:marTop w:val="0"/>
      <w:marBottom w:val="0"/>
      <w:divBdr>
        <w:top w:val="none" w:sz="0" w:space="0" w:color="auto"/>
        <w:left w:val="none" w:sz="0" w:space="0" w:color="auto"/>
        <w:bottom w:val="none" w:sz="0" w:space="0" w:color="auto"/>
        <w:right w:val="none" w:sz="0" w:space="0" w:color="auto"/>
      </w:divBdr>
    </w:div>
    <w:div w:id="815562277">
      <w:bodyDiv w:val="1"/>
      <w:marLeft w:val="0"/>
      <w:marRight w:val="0"/>
      <w:marTop w:val="0"/>
      <w:marBottom w:val="0"/>
      <w:divBdr>
        <w:top w:val="none" w:sz="0" w:space="0" w:color="auto"/>
        <w:left w:val="none" w:sz="0" w:space="0" w:color="auto"/>
        <w:bottom w:val="none" w:sz="0" w:space="0" w:color="auto"/>
        <w:right w:val="none" w:sz="0" w:space="0" w:color="auto"/>
      </w:divBdr>
    </w:div>
    <w:div w:id="860243374">
      <w:bodyDiv w:val="1"/>
      <w:marLeft w:val="0"/>
      <w:marRight w:val="0"/>
      <w:marTop w:val="0"/>
      <w:marBottom w:val="0"/>
      <w:divBdr>
        <w:top w:val="none" w:sz="0" w:space="0" w:color="auto"/>
        <w:left w:val="none" w:sz="0" w:space="0" w:color="auto"/>
        <w:bottom w:val="none" w:sz="0" w:space="0" w:color="auto"/>
        <w:right w:val="none" w:sz="0" w:space="0" w:color="auto"/>
      </w:divBdr>
    </w:div>
    <w:div w:id="921839930">
      <w:bodyDiv w:val="1"/>
      <w:marLeft w:val="0"/>
      <w:marRight w:val="0"/>
      <w:marTop w:val="0"/>
      <w:marBottom w:val="0"/>
      <w:divBdr>
        <w:top w:val="none" w:sz="0" w:space="0" w:color="auto"/>
        <w:left w:val="none" w:sz="0" w:space="0" w:color="auto"/>
        <w:bottom w:val="none" w:sz="0" w:space="0" w:color="auto"/>
        <w:right w:val="none" w:sz="0" w:space="0" w:color="auto"/>
      </w:divBdr>
    </w:div>
    <w:div w:id="964506428">
      <w:bodyDiv w:val="1"/>
      <w:marLeft w:val="0"/>
      <w:marRight w:val="0"/>
      <w:marTop w:val="0"/>
      <w:marBottom w:val="0"/>
      <w:divBdr>
        <w:top w:val="none" w:sz="0" w:space="0" w:color="auto"/>
        <w:left w:val="none" w:sz="0" w:space="0" w:color="auto"/>
        <w:bottom w:val="none" w:sz="0" w:space="0" w:color="auto"/>
        <w:right w:val="none" w:sz="0" w:space="0" w:color="auto"/>
      </w:divBdr>
    </w:div>
    <w:div w:id="985091097">
      <w:bodyDiv w:val="1"/>
      <w:marLeft w:val="0"/>
      <w:marRight w:val="0"/>
      <w:marTop w:val="0"/>
      <w:marBottom w:val="0"/>
      <w:divBdr>
        <w:top w:val="none" w:sz="0" w:space="0" w:color="auto"/>
        <w:left w:val="none" w:sz="0" w:space="0" w:color="auto"/>
        <w:bottom w:val="none" w:sz="0" w:space="0" w:color="auto"/>
        <w:right w:val="none" w:sz="0" w:space="0" w:color="auto"/>
      </w:divBdr>
    </w:div>
    <w:div w:id="996373615">
      <w:bodyDiv w:val="1"/>
      <w:marLeft w:val="0"/>
      <w:marRight w:val="0"/>
      <w:marTop w:val="0"/>
      <w:marBottom w:val="0"/>
      <w:divBdr>
        <w:top w:val="none" w:sz="0" w:space="0" w:color="auto"/>
        <w:left w:val="none" w:sz="0" w:space="0" w:color="auto"/>
        <w:bottom w:val="none" w:sz="0" w:space="0" w:color="auto"/>
        <w:right w:val="none" w:sz="0" w:space="0" w:color="auto"/>
      </w:divBdr>
    </w:div>
    <w:div w:id="1011370934">
      <w:bodyDiv w:val="1"/>
      <w:marLeft w:val="0"/>
      <w:marRight w:val="0"/>
      <w:marTop w:val="0"/>
      <w:marBottom w:val="0"/>
      <w:divBdr>
        <w:top w:val="none" w:sz="0" w:space="0" w:color="auto"/>
        <w:left w:val="none" w:sz="0" w:space="0" w:color="auto"/>
        <w:bottom w:val="none" w:sz="0" w:space="0" w:color="auto"/>
        <w:right w:val="none" w:sz="0" w:space="0" w:color="auto"/>
      </w:divBdr>
    </w:div>
    <w:div w:id="1023168942">
      <w:bodyDiv w:val="1"/>
      <w:marLeft w:val="0"/>
      <w:marRight w:val="0"/>
      <w:marTop w:val="0"/>
      <w:marBottom w:val="0"/>
      <w:divBdr>
        <w:top w:val="none" w:sz="0" w:space="0" w:color="auto"/>
        <w:left w:val="none" w:sz="0" w:space="0" w:color="auto"/>
        <w:bottom w:val="none" w:sz="0" w:space="0" w:color="auto"/>
        <w:right w:val="none" w:sz="0" w:space="0" w:color="auto"/>
      </w:divBdr>
    </w:div>
    <w:div w:id="1053894933">
      <w:bodyDiv w:val="1"/>
      <w:marLeft w:val="0"/>
      <w:marRight w:val="0"/>
      <w:marTop w:val="0"/>
      <w:marBottom w:val="0"/>
      <w:divBdr>
        <w:top w:val="none" w:sz="0" w:space="0" w:color="auto"/>
        <w:left w:val="none" w:sz="0" w:space="0" w:color="auto"/>
        <w:bottom w:val="none" w:sz="0" w:space="0" w:color="auto"/>
        <w:right w:val="none" w:sz="0" w:space="0" w:color="auto"/>
      </w:divBdr>
    </w:div>
    <w:div w:id="1063210504">
      <w:bodyDiv w:val="1"/>
      <w:marLeft w:val="0"/>
      <w:marRight w:val="0"/>
      <w:marTop w:val="0"/>
      <w:marBottom w:val="0"/>
      <w:divBdr>
        <w:top w:val="none" w:sz="0" w:space="0" w:color="auto"/>
        <w:left w:val="none" w:sz="0" w:space="0" w:color="auto"/>
        <w:bottom w:val="none" w:sz="0" w:space="0" w:color="auto"/>
        <w:right w:val="none" w:sz="0" w:space="0" w:color="auto"/>
      </w:divBdr>
    </w:div>
    <w:div w:id="1113548865">
      <w:bodyDiv w:val="1"/>
      <w:marLeft w:val="0"/>
      <w:marRight w:val="0"/>
      <w:marTop w:val="0"/>
      <w:marBottom w:val="0"/>
      <w:divBdr>
        <w:top w:val="none" w:sz="0" w:space="0" w:color="auto"/>
        <w:left w:val="none" w:sz="0" w:space="0" w:color="auto"/>
        <w:bottom w:val="none" w:sz="0" w:space="0" w:color="auto"/>
        <w:right w:val="none" w:sz="0" w:space="0" w:color="auto"/>
      </w:divBdr>
    </w:div>
    <w:div w:id="1115443309">
      <w:bodyDiv w:val="1"/>
      <w:marLeft w:val="0"/>
      <w:marRight w:val="0"/>
      <w:marTop w:val="0"/>
      <w:marBottom w:val="0"/>
      <w:divBdr>
        <w:top w:val="none" w:sz="0" w:space="0" w:color="auto"/>
        <w:left w:val="none" w:sz="0" w:space="0" w:color="auto"/>
        <w:bottom w:val="none" w:sz="0" w:space="0" w:color="auto"/>
        <w:right w:val="none" w:sz="0" w:space="0" w:color="auto"/>
      </w:divBdr>
      <w:divsChild>
        <w:div w:id="409423102">
          <w:marLeft w:val="0"/>
          <w:marRight w:val="0"/>
          <w:marTop w:val="0"/>
          <w:marBottom w:val="0"/>
          <w:divBdr>
            <w:top w:val="none" w:sz="0" w:space="0" w:color="auto"/>
            <w:left w:val="none" w:sz="0" w:space="0" w:color="auto"/>
            <w:bottom w:val="none" w:sz="0" w:space="0" w:color="auto"/>
            <w:right w:val="none" w:sz="0" w:space="0" w:color="auto"/>
          </w:divBdr>
          <w:divsChild>
            <w:div w:id="1157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65">
      <w:bodyDiv w:val="1"/>
      <w:marLeft w:val="0"/>
      <w:marRight w:val="0"/>
      <w:marTop w:val="0"/>
      <w:marBottom w:val="0"/>
      <w:divBdr>
        <w:top w:val="none" w:sz="0" w:space="0" w:color="auto"/>
        <w:left w:val="none" w:sz="0" w:space="0" w:color="auto"/>
        <w:bottom w:val="none" w:sz="0" w:space="0" w:color="auto"/>
        <w:right w:val="none" w:sz="0" w:space="0" w:color="auto"/>
      </w:divBdr>
    </w:div>
    <w:div w:id="1148788525">
      <w:bodyDiv w:val="1"/>
      <w:marLeft w:val="0"/>
      <w:marRight w:val="0"/>
      <w:marTop w:val="0"/>
      <w:marBottom w:val="0"/>
      <w:divBdr>
        <w:top w:val="none" w:sz="0" w:space="0" w:color="auto"/>
        <w:left w:val="none" w:sz="0" w:space="0" w:color="auto"/>
        <w:bottom w:val="none" w:sz="0" w:space="0" w:color="auto"/>
        <w:right w:val="none" w:sz="0" w:space="0" w:color="auto"/>
      </w:divBdr>
    </w:div>
    <w:div w:id="1150172797">
      <w:bodyDiv w:val="1"/>
      <w:marLeft w:val="0"/>
      <w:marRight w:val="0"/>
      <w:marTop w:val="0"/>
      <w:marBottom w:val="0"/>
      <w:divBdr>
        <w:top w:val="none" w:sz="0" w:space="0" w:color="auto"/>
        <w:left w:val="none" w:sz="0" w:space="0" w:color="auto"/>
        <w:bottom w:val="none" w:sz="0" w:space="0" w:color="auto"/>
        <w:right w:val="none" w:sz="0" w:space="0" w:color="auto"/>
      </w:divBdr>
    </w:div>
    <w:div w:id="1169060807">
      <w:bodyDiv w:val="1"/>
      <w:marLeft w:val="0"/>
      <w:marRight w:val="0"/>
      <w:marTop w:val="0"/>
      <w:marBottom w:val="0"/>
      <w:divBdr>
        <w:top w:val="none" w:sz="0" w:space="0" w:color="auto"/>
        <w:left w:val="none" w:sz="0" w:space="0" w:color="auto"/>
        <w:bottom w:val="none" w:sz="0" w:space="0" w:color="auto"/>
        <w:right w:val="none" w:sz="0" w:space="0" w:color="auto"/>
      </w:divBdr>
    </w:div>
    <w:div w:id="1189100374">
      <w:bodyDiv w:val="1"/>
      <w:marLeft w:val="0"/>
      <w:marRight w:val="0"/>
      <w:marTop w:val="0"/>
      <w:marBottom w:val="0"/>
      <w:divBdr>
        <w:top w:val="none" w:sz="0" w:space="0" w:color="auto"/>
        <w:left w:val="none" w:sz="0" w:space="0" w:color="auto"/>
        <w:bottom w:val="none" w:sz="0" w:space="0" w:color="auto"/>
        <w:right w:val="none" w:sz="0" w:space="0" w:color="auto"/>
      </w:divBdr>
      <w:divsChild>
        <w:div w:id="1505894434">
          <w:marLeft w:val="0"/>
          <w:marRight w:val="0"/>
          <w:marTop w:val="0"/>
          <w:marBottom w:val="0"/>
          <w:divBdr>
            <w:top w:val="none" w:sz="0" w:space="0" w:color="auto"/>
            <w:left w:val="none" w:sz="0" w:space="0" w:color="auto"/>
            <w:bottom w:val="none" w:sz="0" w:space="0" w:color="auto"/>
            <w:right w:val="none" w:sz="0" w:space="0" w:color="auto"/>
          </w:divBdr>
          <w:divsChild>
            <w:div w:id="5483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1880">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89900512">
      <w:bodyDiv w:val="1"/>
      <w:marLeft w:val="0"/>
      <w:marRight w:val="0"/>
      <w:marTop w:val="0"/>
      <w:marBottom w:val="0"/>
      <w:divBdr>
        <w:top w:val="none" w:sz="0" w:space="0" w:color="auto"/>
        <w:left w:val="none" w:sz="0" w:space="0" w:color="auto"/>
        <w:bottom w:val="none" w:sz="0" w:space="0" w:color="auto"/>
        <w:right w:val="none" w:sz="0" w:space="0" w:color="auto"/>
      </w:divBdr>
    </w:div>
    <w:div w:id="1328022671">
      <w:bodyDiv w:val="1"/>
      <w:marLeft w:val="0"/>
      <w:marRight w:val="0"/>
      <w:marTop w:val="0"/>
      <w:marBottom w:val="0"/>
      <w:divBdr>
        <w:top w:val="none" w:sz="0" w:space="0" w:color="auto"/>
        <w:left w:val="none" w:sz="0" w:space="0" w:color="auto"/>
        <w:bottom w:val="none" w:sz="0" w:space="0" w:color="auto"/>
        <w:right w:val="none" w:sz="0" w:space="0" w:color="auto"/>
      </w:divBdr>
    </w:div>
    <w:div w:id="1347362346">
      <w:bodyDiv w:val="1"/>
      <w:marLeft w:val="0"/>
      <w:marRight w:val="0"/>
      <w:marTop w:val="0"/>
      <w:marBottom w:val="0"/>
      <w:divBdr>
        <w:top w:val="none" w:sz="0" w:space="0" w:color="auto"/>
        <w:left w:val="none" w:sz="0" w:space="0" w:color="auto"/>
        <w:bottom w:val="none" w:sz="0" w:space="0" w:color="auto"/>
        <w:right w:val="none" w:sz="0" w:space="0" w:color="auto"/>
      </w:divBdr>
    </w:div>
    <w:div w:id="1356611498">
      <w:bodyDiv w:val="1"/>
      <w:marLeft w:val="0"/>
      <w:marRight w:val="0"/>
      <w:marTop w:val="0"/>
      <w:marBottom w:val="0"/>
      <w:divBdr>
        <w:top w:val="none" w:sz="0" w:space="0" w:color="auto"/>
        <w:left w:val="none" w:sz="0" w:space="0" w:color="auto"/>
        <w:bottom w:val="none" w:sz="0" w:space="0" w:color="auto"/>
        <w:right w:val="none" w:sz="0" w:space="0" w:color="auto"/>
      </w:divBdr>
    </w:div>
    <w:div w:id="1391615304">
      <w:bodyDiv w:val="1"/>
      <w:marLeft w:val="0"/>
      <w:marRight w:val="0"/>
      <w:marTop w:val="0"/>
      <w:marBottom w:val="0"/>
      <w:divBdr>
        <w:top w:val="none" w:sz="0" w:space="0" w:color="auto"/>
        <w:left w:val="none" w:sz="0" w:space="0" w:color="auto"/>
        <w:bottom w:val="none" w:sz="0" w:space="0" w:color="auto"/>
        <w:right w:val="none" w:sz="0" w:space="0" w:color="auto"/>
      </w:divBdr>
    </w:div>
    <w:div w:id="1447307030">
      <w:bodyDiv w:val="1"/>
      <w:marLeft w:val="0"/>
      <w:marRight w:val="0"/>
      <w:marTop w:val="0"/>
      <w:marBottom w:val="0"/>
      <w:divBdr>
        <w:top w:val="none" w:sz="0" w:space="0" w:color="auto"/>
        <w:left w:val="none" w:sz="0" w:space="0" w:color="auto"/>
        <w:bottom w:val="none" w:sz="0" w:space="0" w:color="auto"/>
        <w:right w:val="none" w:sz="0" w:space="0" w:color="auto"/>
      </w:divBdr>
    </w:div>
    <w:div w:id="1485926414">
      <w:bodyDiv w:val="1"/>
      <w:marLeft w:val="0"/>
      <w:marRight w:val="0"/>
      <w:marTop w:val="0"/>
      <w:marBottom w:val="0"/>
      <w:divBdr>
        <w:top w:val="none" w:sz="0" w:space="0" w:color="auto"/>
        <w:left w:val="none" w:sz="0" w:space="0" w:color="auto"/>
        <w:bottom w:val="none" w:sz="0" w:space="0" w:color="auto"/>
        <w:right w:val="none" w:sz="0" w:space="0" w:color="auto"/>
      </w:divBdr>
    </w:div>
    <w:div w:id="1505710182">
      <w:bodyDiv w:val="1"/>
      <w:marLeft w:val="0"/>
      <w:marRight w:val="0"/>
      <w:marTop w:val="0"/>
      <w:marBottom w:val="0"/>
      <w:divBdr>
        <w:top w:val="none" w:sz="0" w:space="0" w:color="auto"/>
        <w:left w:val="none" w:sz="0" w:space="0" w:color="auto"/>
        <w:bottom w:val="none" w:sz="0" w:space="0" w:color="auto"/>
        <w:right w:val="none" w:sz="0" w:space="0" w:color="auto"/>
      </w:divBdr>
    </w:div>
    <w:div w:id="1552379246">
      <w:bodyDiv w:val="1"/>
      <w:marLeft w:val="0"/>
      <w:marRight w:val="0"/>
      <w:marTop w:val="0"/>
      <w:marBottom w:val="0"/>
      <w:divBdr>
        <w:top w:val="none" w:sz="0" w:space="0" w:color="auto"/>
        <w:left w:val="none" w:sz="0" w:space="0" w:color="auto"/>
        <w:bottom w:val="none" w:sz="0" w:space="0" w:color="auto"/>
        <w:right w:val="none" w:sz="0" w:space="0" w:color="auto"/>
      </w:divBdr>
    </w:div>
    <w:div w:id="1614046152">
      <w:bodyDiv w:val="1"/>
      <w:marLeft w:val="0"/>
      <w:marRight w:val="0"/>
      <w:marTop w:val="0"/>
      <w:marBottom w:val="0"/>
      <w:divBdr>
        <w:top w:val="none" w:sz="0" w:space="0" w:color="auto"/>
        <w:left w:val="none" w:sz="0" w:space="0" w:color="auto"/>
        <w:bottom w:val="none" w:sz="0" w:space="0" w:color="auto"/>
        <w:right w:val="none" w:sz="0" w:space="0" w:color="auto"/>
      </w:divBdr>
    </w:div>
    <w:div w:id="1621718919">
      <w:bodyDiv w:val="1"/>
      <w:marLeft w:val="0"/>
      <w:marRight w:val="0"/>
      <w:marTop w:val="0"/>
      <w:marBottom w:val="0"/>
      <w:divBdr>
        <w:top w:val="none" w:sz="0" w:space="0" w:color="auto"/>
        <w:left w:val="none" w:sz="0" w:space="0" w:color="auto"/>
        <w:bottom w:val="none" w:sz="0" w:space="0" w:color="auto"/>
        <w:right w:val="none" w:sz="0" w:space="0" w:color="auto"/>
      </w:divBdr>
    </w:div>
    <w:div w:id="1631550036">
      <w:bodyDiv w:val="1"/>
      <w:marLeft w:val="0"/>
      <w:marRight w:val="0"/>
      <w:marTop w:val="0"/>
      <w:marBottom w:val="0"/>
      <w:divBdr>
        <w:top w:val="none" w:sz="0" w:space="0" w:color="auto"/>
        <w:left w:val="none" w:sz="0" w:space="0" w:color="auto"/>
        <w:bottom w:val="none" w:sz="0" w:space="0" w:color="auto"/>
        <w:right w:val="none" w:sz="0" w:space="0" w:color="auto"/>
      </w:divBdr>
    </w:div>
    <w:div w:id="1693652693">
      <w:bodyDiv w:val="1"/>
      <w:marLeft w:val="0"/>
      <w:marRight w:val="0"/>
      <w:marTop w:val="0"/>
      <w:marBottom w:val="0"/>
      <w:divBdr>
        <w:top w:val="none" w:sz="0" w:space="0" w:color="auto"/>
        <w:left w:val="none" w:sz="0" w:space="0" w:color="auto"/>
        <w:bottom w:val="none" w:sz="0" w:space="0" w:color="auto"/>
        <w:right w:val="none" w:sz="0" w:space="0" w:color="auto"/>
      </w:divBdr>
    </w:div>
    <w:div w:id="1770660191">
      <w:bodyDiv w:val="1"/>
      <w:marLeft w:val="0"/>
      <w:marRight w:val="0"/>
      <w:marTop w:val="0"/>
      <w:marBottom w:val="0"/>
      <w:divBdr>
        <w:top w:val="none" w:sz="0" w:space="0" w:color="auto"/>
        <w:left w:val="none" w:sz="0" w:space="0" w:color="auto"/>
        <w:bottom w:val="none" w:sz="0" w:space="0" w:color="auto"/>
        <w:right w:val="none" w:sz="0" w:space="0" w:color="auto"/>
      </w:divBdr>
    </w:div>
    <w:div w:id="1833644673">
      <w:bodyDiv w:val="1"/>
      <w:marLeft w:val="0"/>
      <w:marRight w:val="0"/>
      <w:marTop w:val="0"/>
      <w:marBottom w:val="0"/>
      <w:divBdr>
        <w:top w:val="none" w:sz="0" w:space="0" w:color="auto"/>
        <w:left w:val="none" w:sz="0" w:space="0" w:color="auto"/>
        <w:bottom w:val="none" w:sz="0" w:space="0" w:color="auto"/>
        <w:right w:val="none" w:sz="0" w:space="0" w:color="auto"/>
      </w:divBdr>
    </w:div>
    <w:div w:id="1851797540">
      <w:bodyDiv w:val="1"/>
      <w:marLeft w:val="0"/>
      <w:marRight w:val="0"/>
      <w:marTop w:val="0"/>
      <w:marBottom w:val="0"/>
      <w:divBdr>
        <w:top w:val="none" w:sz="0" w:space="0" w:color="auto"/>
        <w:left w:val="none" w:sz="0" w:space="0" w:color="auto"/>
        <w:bottom w:val="none" w:sz="0" w:space="0" w:color="auto"/>
        <w:right w:val="none" w:sz="0" w:space="0" w:color="auto"/>
      </w:divBdr>
    </w:div>
    <w:div w:id="1872650813">
      <w:bodyDiv w:val="1"/>
      <w:marLeft w:val="0"/>
      <w:marRight w:val="0"/>
      <w:marTop w:val="0"/>
      <w:marBottom w:val="0"/>
      <w:divBdr>
        <w:top w:val="none" w:sz="0" w:space="0" w:color="auto"/>
        <w:left w:val="none" w:sz="0" w:space="0" w:color="auto"/>
        <w:bottom w:val="none" w:sz="0" w:space="0" w:color="auto"/>
        <w:right w:val="none" w:sz="0" w:space="0" w:color="auto"/>
      </w:divBdr>
    </w:div>
    <w:div w:id="1880893442">
      <w:bodyDiv w:val="1"/>
      <w:marLeft w:val="0"/>
      <w:marRight w:val="0"/>
      <w:marTop w:val="0"/>
      <w:marBottom w:val="0"/>
      <w:divBdr>
        <w:top w:val="none" w:sz="0" w:space="0" w:color="auto"/>
        <w:left w:val="none" w:sz="0" w:space="0" w:color="auto"/>
        <w:bottom w:val="none" w:sz="0" w:space="0" w:color="auto"/>
        <w:right w:val="none" w:sz="0" w:space="0" w:color="auto"/>
      </w:divBdr>
    </w:div>
    <w:div w:id="1905722716">
      <w:bodyDiv w:val="1"/>
      <w:marLeft w:val="0"/>
      <w:marRight w:val="0"/>
      <w:marTop w:val="0"/>
      <w:marBottom w:val="0"/>
      <w:divBdr>
        <w:top w:val="none" w:sz="0" w:space="0" w:color="auto"/>
        <w:left w:val="none" w:sz="0" w:space="0" w:color="auto"/>
        <w:bottom w:val="none" w:sz="0" w:space="0" w:color="auto"/>
        <w:right w:val="none" w:sz="0" w:space="0" w:color="auto"/>
      </w:divBdr>
    </w:div>
    <w:div w:id="1944217606">
      <w:bodyDiv w:val="1"/>
      <w:marLeft w:val="0"/>
      <w:marRight w:val="0"/>
      <w:marTop w:val="0"/>
      <w:marBottom w:val="0"/>
      <w:divBdr>
        <w:top w:val="none" w:sz="0" w:space="0" w:color="auto"/>
        <w:left w:val="none" w:sz="0" w:space="0" w:color="auto"/>
        <w:bottom w:val="none" w:sz="0" w:space="0" w:color="auto"/>
        <w:right w:val="none" w:sz="0" w:space="0" w:color="auto"/>
      </w:divBdr>
    </w:div>
    <w:div w:id="1966816187">
      <w:bodyDiv w:val="1"/>
      <w:marLeft w:val="0"/>
      <w:marRight w:val="0"/>
      <w:marTop w:val="0"/>
      <w:marBottom w:val="0"/>
      <w:divBdr>
        <w:top w:val="none" w:sz="0" w:space="0" w:color="auto"/>
        <w:left w:val="none" w:sz="0" w:space="0" w:color="auto"/>
        <w:bottom w:val="none" w:sz="0" w:space="0" w:color="auto"/>
        <w:right w:val="none" w:sz="0" w:space="0" w:color="auto"/>
      </w:divBdr>
    </w:div>
    <w:div w:id="2005086120">
      <w:bodyDiv w:val="1"/>
      <w:marLeft w:val="0"/>
      <w:marRight w:val="0"/>
      <w:marTop w:val="0"/>
      <w:marBottom w:val="0"/>
      <w:divBdr>
        <w:top w:val="none" w:sz="0" w:space="0" w:color="auto"/>
        <w:left w:val="none" w:sz="0" w:space="0" w:color="auto"/>
        <w:bottom w:val="none" w:sz="0" w:space="0" w:color="auto"/>
        <w:right w:val="none" w:sz="0" w:space="0" w:color="auto"/>
      </w:divBdr>
    </w:div>
    <w:div w:id="2015185411">
      <w:bodyDiv w:val="1"/>
      <w:marLeft w:val="0"/>
      <w:marRight w:val="0"/>
      <w:marTop w:val="0"/>
      <w:marBottom w:val="0"/>
      <w:divBdr>
        <w:top w:val="none" w:sz="0" w:space="0" w:color="auto"/>
        <w:left w:val="none" w:sz="0" w:space="0" w:color="auto"/>
        <w:bottom w:val="none" w:sz="0" w:space="0" w:color="auto"/>
        <w:right w:val="none" w:sz="0" w:space="0" w:color="auto"/>
      </w:divBdr>
    </w:div>
    <w:div w:id="2016566757">
      <w:bodyDiv w:val="1"/>
      <w:marLeft w:val="0"/>
      <w:marRight w:val="0"/>
      <w:marTop w:val="0"/>
      <w:marBottom w:val="0"/>
      <w:divBdr>
        <w:top w:val="none" w:sz="0" w:space="0" w:color="auto"/>
        <w:left w:val="none" w:sz="0" w:space="0" w:color="auto"/>
        <w:bottom w:val="none" w:sz="0" w:space="0" w:color="auto"/>
        <w:right w:val="none" w:sz="0" w:space="0" w:color="auto"/>
      </w:divBdr>
    </w:div>
    <w:div w:id="2037923916">
      <w:bodyDiv w:val="1"/>
      <w:marLeft w:val="0"/>
      <w:marRight w:val="0"/>
      <w:marTop w:val="0"/>
      <w:marBottom w:val="0"/>
      <w:divBdr>
        <w:top w:val="none" w:sz="0" w:space="0" w:color="auto"/>
        <w:left w:val="none" w:sz="0" w:space="0" w:color="auto"/>
        <w:bottom w:val="none" w:sz="0" w:space="0" w:color="auto"/>
        <w:right w:val="none" w:sz="0" w:space="0" w:color="auto"/>
      </w:divBdr>
    </w:div>
    <w:div w:id="2046439822">
      <w:bodyDiv w:val="1"/>
      <w:marLeft w:val="0"/>
      <w:marRight w:val="0"/>
      <w:marTop w:val="0"/>
      <w:marBottom w:val="0"/>
      <w:divBdr>
        <w:top w:val="none" w:sz="0" w:space="0" w:color="auto"/>
        <w:left w:val="none" w:sz="0" w:space="0" w:color="auto"/>
        <w:bottom w:val="none" w:sz="0" w:space="0" w:color="auto"/>
        <w:right w:val="none" w:sz="0" w:space="0" w:color="auto"/>
      </w:divBdr>
      <w:divsChild>
        <w:div w:id="1141731456">
          <w:marLeft w:val="0"/>
          <w:marRight w:val="0"/>
          <w:marTop w:val="0"/>
          <w:marBottom w:val="0"/>
          <w:divBdr>
            <w:top w:val="none" w:sz="0" w:space="0" w:color="auto"/>
            <w:left w:val="none" w:sz="0" w:space="0" w:color="auto"/>
            <w:bottom w:val="none" w:sz="0" w:space="0" w:color="auto"/>
            <w:right w:val="none" w:sz="0" w:space="0" w:color="auto"/>
          </w:divBdr>
          <w:divsChild>
            <w:div w:id="1965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6468">
      <w:bodyDiv w:val="1"/>
      <w:marLeft w:val="0"/>
      <w:marRight w:val="0"/>
      <w:marTop w:val="0"/>
      <w:marBottom w:val="0"/>
      <w:divBdr>
        <w:top w:val="none" w:sz="0" w:space="0" w:color="auto"/>
        <w:left w:val="none" w:sz="0" w:space="0" w:color="auto"/>
        <w:bottom w:val="none" w:sz="0" w:space="0" w:color="auto"/>
        <w:right w:val="none" w:sz="0" w:space="0" w:color="auto"/>
      </w:divBdr>
    </w:div>
    <w:div w:id="2092844674">
      <w:bodyDiv w:val="1"/>
      <w:marLeft w:val="0"/>
      <w:marRight w:val="0"/>
      <w:marTop w:val="0"/>
      <w:marBottom w:val="0"/>
      <w:divBdr>
        <w:top w:val="none" w:sz="0" w:space="0" w:color="auto"/>
        <w:left w:val="none" w:sz="0" w:space="0" w:color="auto"/>
        <w:bottom w:val="none" w:sz="0" w:space="0" w:color="auto"/>
        <w:right w:val="none" w:sz="0" w:space="0" w:color="auto"/>
      </w:divBdr>
      <w:divsChild>
        <w:div w:id="1481262738">
          <w:marLeft w:val="0"/>
          <w:marRight w:val="0"/>
          <w:marTop w:val="0"/>
          <w:marBottom w:val="0"/>
          <w:divBdr>
            <w:top w:val="none" w:sz="0" w:space="0" w:color="auto"/>
            <w:left w:val="none" w:sz="0" w:space="0" w:color="auto"/>
            <w:bottom w:val="none" w:sz="0" w:space="0" w:color="auto"/>
            <w:right w:val="none" w:sz="0" w:space="0" w:color="auto"/>
          </w:divBdr>
          <w:divsChild>
            <w:div w:id="12170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835">
      <w:bodyDiv w:val="1"/>
      <w:marLeft w:val="0"/>
      <w:marRight w:val="0"/>
      <w:marTop w:val="0"/>
      <w:marBottom w:val="0"/>
      <w:divBdr>
        <w:top w:val="none" w:sz="0" w:space="0" w:color="auto"/>
        <w:left w:val="none" w:sz="0" w:space="0" w:color="auto"/>
        <w:bottom w:val="none" w:sz="0" w:space="0" w:color="auto"/>
        <w:right w:val="none" w:sz="0" w:space="0" w:color="auto"/>
      </w:divBdr>
      <w:divsChild>
        <w:div w:id="1320310540">
          <w:marLeft w:val="0"/>
          <w:marRight w:val="-82"/>
          <w:marTop w:val="0"/>
          <w:marBottom w:val="0"/>
          <w:divBdr>
            <w:top w:val="none" w:sz="0" w:space="0" w:color="auto"/>
            <w:left w:val="none" w:sz="0" w:space="0" w:color="auto"/>
            <w:bottom w:val="none" w:sz="0" w:space="0" w:color="auto"/>
            <w:right w:val="none" w:sz="0" w:space="0" w:color="auto"/>
          </w:divBdr>
        </w:div>
        <w:div w:id="1414010611">
          <w:marLeft w:val="0"/>
          <w:marRight w:val="-82"/>
          <w:marTop w:val="0"/>
          <w:marBottom w:val="0"/>
          <w:divBdr>
            <w:top w:val="none" w:sz="0" w:space="0" w:color="auto"/>
            <w:left w:val="none" w:sz="0" w:space="0" w:color="auto"/>
            <w:bottom w:val="none" w:sz="0" w:space="0" w:color="auto"/>
            <w:right w:val="none" w:sz="0" w:space="0" w:color="auto"/>
          </w:divBdr>
        </w:div>
        <w:div w:id="1872919456">
          <w:marLeft w:val="0"/>
          <w:marRight w:val="-82"/>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ozkahana/Library/Group%20Containers/UBF8T346G9.Office/User%20Content.localized/Templates.localized/&#1508;&#1512;&#1504;&#1511;%20&#1512;&#1493;&#1489;&#1504;&#1497;%20.dotx" TargetMode="Externa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E40F-97D4-6442-A21E-DF300D47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פרנק רובני .dotx</Template>
  <TotalTime>55</TotalTime>
  <Pages>8</Pages>
  <Words>4790</Words>
  <Characters>24049</Characters>
  <Application>Microsoft Office Word</Application>
  <DocSecurity>0</DocSecurity>
  <Lines>358</Lines>
  <Paragraphs>71</Paragraphs>
  <ScaleCrop>false</ScaleCrop>
  <HeadingPairs>
    <vt:vector size="4" baseType="variant">
      <vt:variant>
        <vt:lpstr>Title</vt:lpstr>
      </vt:variant>
      <vt:variant>
        <vt:i4>1</vt:i4>
      </vt:variant>
      <vt:variant>
        <vt:lpstr>כותרת</vt:lpstr>
      </vt:variant>
      <vt:variant>
        <vt:i4>1</vt:i4>
      </vt:variant>
    </vt:vector>
  </HeadingPairs>
  <TitlesOfParts>
    <vt:vector size="2" baseType="lpstr">
      <vt:lpstr/>
      <vt:lpstr/>
    </vt:vector>
  </TitlesOfParts>
  <Manager/>
  <Company/>
  <LinksUpToDate>false</LinksUpToDate>
  <CharactersWithSpaces>28768</CharactersWithSpaces>
  <SharedDoc>false</SharedDoc>
  <HyperlinkBase/>
  <HLinks>
    <vt:vector size="36" baseType="variant">
      <vt:variant>
        <vt:i4>7012397</vt:i4>
      </vt:variant>
      <vt:variant>
        <vt:i4>6</vt:i4>
      </vt:variant>
      <vt:variant>
        <vt:i4>0</vt:i4>
      </vt:variant>
      <vt:variant>
        <vt:i4>5</vt:i4>
      </vt:variant>
      <vt:variant>
        <vt:lpwstr>http://www.leibniz-translations.com/dog.htm</vt:lpwstr>
      </vt:variant>
      <vt:variant>
        <vt:lpwstr>note4</vt:lpwstr>
      </vt:variant>
      <vt:variant>
        <vt:i4>7012394</vt:i4>
      </vt:variant>
      <vt:variant>
        <vt:i4>3</vt:i4>
      </vt:variant>
      <vt:variant>
        <vt:i4>0</vt:i4>
      </vt:variant>
      <vt:variant>
        <vt:i4>5</vt:i4>
      </vt:variant>
      <vt:variant>
        <vt:lpwstr>http://www.leibniz-translations.com/dog.htm</vt:lpwstr>
      </vt:variant>
      <vt:variant>
        <vt:lpwstr>note3</vt:lpwstr>
      </vt:variant>
      <vt:variant>
        <vt:i4>7012392</vt:i4>
      </vt:variant>
      <vt:variant>
        <vt:i4>0</vt:i4>
      </vt:variant>
      <vt:variant>
        <vt:i4>0</vt:i4>
      </vt:variant>
      <vt:variant>
        <vt:i4>5</vt:i4>
      </vt:variant>
      <vt:variant>
        <vt:lpwstr>http://www.leibniz-translations.com/dog.htm</vt:lpwstr>
      </vt:variant>
      <vt:variant>
        <vt:lpwstr>note1</vt:lpwstr>
      </vt:variant>
      <vt:variant>
        <vt:i4>1048625</vt:i4>
      </vt:variant>
      <vt:variant>
        <vt:i4>12</vt:i4>
      </vt:variant>
      <vt:variant>
        <vt:i4>0</vt:i4>
      </vt:variant>
      <vt:variant>
        <vt:i4>5</vt:i4>
      </vt:variant>
      <vt:variant>
        <vt:lpwstr>http://www.shtaygen.co.il/?CategoryID=1423&amp;ArticleID=9689</vt:lpwstr>
      </vt:variant>
      <vt:variant>
        <vt:lpwstr/>
      </vt:variant>
      <vt:variant>
        <vt:i4>7012381</vt:i4>
      </vt:variant>
      <vt:variant>
        <vt:i4>9</vt:i4>
      </vt:variant>
      <vt:variant>
        <vt:i4>0</vt:i4>
      </vt:variant>
      <vt:variant>
        <vt:i4>5</vt:i4>
      </vt:variant>
      <vt:variant>
        <vt:lpwstr>http://www.pitt.edu/~dash/type0050.html</vt:lpwstr>
      </vt:variant>
      <vt:variant>
        <vt:lpwstr/>
      </vt:variant>
      <vt:variant>
        <vt:i4>7012381</vt:i4>
      </vt:variant>
      <vt:variant>
        <vt:i4>3</vt:i4>
      </vt:variant>
      <vt:variant>
        <vt:i4>0</vt:i4>
      </vt:variant>
      <vt:variant>
        <vt:i4>5</vt:i4>
      </vt:variant>
      <vt:variant>
        <vt:lpwstr>http://www.pitt.edu/~dash/type0050.html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טוביה צבי כהנא</cp:lastModifiedBy>
  <cp:revision>14</cp:revision>
  <cp:lastPrinted>2023-05-04T05:35:00Z</cp:lastPrinted>
  <dcterms:created xsi:type="dcterms:W3CDTF">2024-08-15T08:56:00Z</dcterms:created>
  <dcterms:modified xsi:type="dcterms:W3CDTF">2024-08-15T20:32:00Z</dcterms:modified>
  <cp:category/>
</cp:coreProperties>
</file>