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36" w:type="dxa"/>
        <w:tblLook w:val="04A0" w:firstRow="1" w:lastRow="0" w:firstColumn="1" w:lastColumn="0" w:noHBand="0" w:noVBand="1"/>
      </w:tblPr>
      <w:tblGrid>
        <w:gridCol w:w="2405"/>
        <w:gridCol w:w="709"/>
        <w:gridCol w:w="992"/>
        <w:gridCol w:w="1559"/>
        <w:gridCol w:w="1560"/>
        <w:gridCol w:w="425"/>
        <w:gridCol w:w="2086"/>
      </w:tblGrid>
      <w:tr w:rsidR="00CA7733" w:rsidRPr="00CA7733" w:rsidTr="00E30CEF">
        <w:trPr>
          <w:trHeight w:hRule="exact" w:val="397"/>
        </w:trPr>
        <w:tc>
          <w:tcPr>
            <w:tcW w:w="9736" w:type="dxa"/>
            <w:gridSpan w:val="7"/>
            <w:vAlign w:val="center"/>
          </w:tcPr>
          <w:p w:rsidR="00CA7733" w:rsidRPr="00CA7733" w:rsidRDefault="004843A8" w:rsidP="005567AD">
            <w:pPr>
              <w:bidi w:val="0"/>
              <w:spacing w:line="276" w:lineRule="auto"/>
              <w:jc w:val="center"/>
              <w:rPr>
                <w:rFonts w:asciiTheme="minorBidi" w:hAnsiTheme="minorBidi"/>
                <w:b/>
                <w:bCs/>
                <w:sz w:val="26"/>
                <w:szCs w:val="26"/>
              </w:rPr>
            </w:pPr>
            <w:r>
              <w:rPr>
                <w:rFonts w:ascii="Arial" w:hAnsi="Arial"/>
                <w:b/>
                <w:bCs/>
                <w:sz w:val="26"/>
                <w:szCs w:val="26"/>
              </w:rPr>
              <w:t>SOCIAL CHANGE DOMAIN</w:t>
            </w:r>
          </w:p>
        </w:tc>
      </w:tr>
      <w:tr w:rsidR="00CA7733" w:rsidRPr="00CA7733" w:rsidTr="00E30CEF">
        <w:trPr>
          <w:trHeight w:hRule="exact" w:val="397"/>
        </w:trPr>
        <w:tc>
          <w:tcPr>
            <w:tcW w:w="9736" w:type="dxa"/>
            <w:gridSpan w:val="7"/>
            <w:shd w:val="clear" w:color="auto" w:fill="D9D9D9" w:themeFill="background1" w:themeFillShade="D9"/>
            <w:vAlign w:val="center"/>
          </w:tcPr>
          <w:p w:rsidR="00CA7733" w:rsidRPr="00D16A66" w:rsidRDefault="00B8064B" w:rsidP="005567AD">
            <w:pPr>
              <w:bidi w:val="0"/>
              <w:spacing w:line="276" w:lineRule="auto"/>
              <w:jc w:val="center"/>
              <w:rPr>
                <w:rFonts w:asciiTheme="minorBidi" w:hAnsiTheme="minorBidi"/>
                <w:b/>
                <w:bCs/>
              </w:rPr>
            </w:pPr>
            <w:r>
              <w:rPr>
                <w:rFonts w:asciiTheme="minorBidi" w:hAnsiTheme="minorBidi"/>
                <w:b/>
                <w:bCs/>
              </w:rPr>
              <w:t xml:space="preserve">PROGRAMS </w:t>
            </w:r>
          </w:p>
        </w:tc>
      </w:tr>
      <w:tr w:rsidR="001E3EDC" w:rsidRPr="00CA7733" w:rsidTr="007A7A1D">
        <w:trPr>
          <w:trHeight w:val="918"/>
        </w:trPr>
        <w:tc>
          <w:tcPr>
            <w:tcW w:w="2405" w:type="dxa"/>
            <w:shd w:val="clear" w:color="auto" w:fill="auto"/>
          </w:tcPr>
          <w:p w:rsidR="001E3EDC" w:rsidRPr="009B5CA3" w:rsidRDefault="001E3EDC" w:rsidP="001E3EDC">
            <w:pPr>
              <w:bidi w:val="0"/>
              <w:spacing w:line="276" w:lineRule="auto"/>
              <w:jc w:val="center"/>
              <w:rPr>
                <w:rFonts w:asciiTheme="minorBidi" w:hAnsiTheme="minorBidi"/>
                <w:b/>
                <w:bCs/>
                <w:sz w:val="20"/>
                <w:szCs w:val="20"/>
              </w:rPr>
            </w:pPr>
            <w:r>
              <w:rPr>
                <w:rFonts w:asciiTheme="minorBidi" w:hAnsiTheme="minorBidi" w:hint="cs"/>
                <w:b/>
                <w:bCs/>
                <w:sz w:val="20"/>
                <w:szCs w:val="20"/>
              </w:rPr>
              <w:t>S</w:t>
            </w:r>
            <w:r>
              <w:rPr>
                <w:rFonts w:asciiTheme="minorBidi" w:hAnsiTheme="minorBidi"/>
                <w:b/>
                <w:bCs/>
                <w:sz w:val="20"/>
                <w:szCs w:val="20"/>
              </w:rPr>
              <w:t>trengthening Palestinian-Israeli civil society (</w:t>
            </w:r>
            <w:proofErr w:type="spellStart"/>
            <w:r>
              <w:rPr>
                <w:rFonts w:asciiTheme="minorBidi" w:hAnsiTheme="minorBidi"/>
                <w:b/>
                <w:bCs/>
                <w:sz w:val="20"/>
                <w:szCs w:val="20"/>
              </w:rPr>
              <w:t>Nasij</w:t>
            </w:r>
            <w:proofErr w:type="spellEnd"/>
            <w:r>
              <w:rPr>
                <w:rFonts w:asciiTheme="minorBidi" w:hAnsiTheme="minorBidi"/>
                <w:b/>
                <w:bCs/>
                <w:sz w:val="20"/>
                <w:szCs w:val="20"/>
              </w:rPr>
              <w:t>)</w:t>
            </w:r>
          </w:p>
          <w:p w:rsidR="001E3EDC" w:rsidRPr="009B5CA3" w:rsidRDefault="001E3EDC" w:rsidP="001E3EDC">
            <w:pPr>
              <w:bidi w:val="0"/>
              <w:spacing w:line="276" w:lineRule="auto"/>
              <w:jc w:val="center"/>
              <w:rPr>
                <w:rFonts w:asciiTheme="minorBidi" w:hAnsiTheme="minorBidi"/>
                <w:b/>
                <w:bCs/>
                <w:sz w:val="20"/>
                <w:szCs w:val="20"/>
              </w:rPr>
            </w:pPr>
          </w:p>
        </w:tc>
        <w:tc>
          <w:tcPr>
            <w:tcW w:w="1701" w:type="dxa"/>
            <w:gridSpan w:val="2"/>
          </w:tcPr>
          <w:p w:rsidR="001E3EDC" w:rsidRPr="009B5CA3" w:rsidRDefault="001E3EDC" w:rsidP="001E3EDC">
            <w:pPr>
              <w:bidi w:val="0"/>
              <w:spacing w:line="276" w:lineRule="auto"/>
              <w:jc w:val="center"/>
              <w:rPr>
                <w:rFonts w:asciiTheme="minorBidi" w:hAnsiTheme="minorBidi"/>
                <w:b/>
                <w:bCs/>
                <w:sz w:val="20"/>
                <w:szCs w:val="20"/>
              </w:rPr>
            </w:pPr>
            <w:r>
              <w:rPr>
                <w:rFonts w:asciiTheme="minorBidi" w:hAnsiTheme="minorBidi"/>
                <w:b/>
                <w:bCs/>
                <w:sz w:val="20"/>
                <w:szCs w:val="20"/>
              </w:rPr>
              <w:t>Contending with</w:t>
            </w:r>
            <w:r w:rsidRPr="009B5CA3">
              <w:rPr>
                <w:rFonts w:asciiTheme="minorBidi" w:hAnsiTheme="minorBidi"/>
                <w:b/>
                <w:bCs/>
                <w:sz w:val="20"/>
                <w:szCs w:val="20"/>
              </w:rPr>
              <w:t xml:space="preserve"> Crime and Violence in Arab Society</w:t>
            </w:r>
          </w:p>
        </w:tc>
        <w:tc>
          <w:tcPr>
            <w:tcW w:w="1559" w:type="dxa"/>
            <w:shd w:val="clear" w:color="auto" w:fill="B4C6E7" w:themeFill="accent1" w:themeFillTint="66"/>
          </w:tcPr>
          <w:p w:rsidR="001E3EDC" w:rsidRPr="009B5CA3" w:rsidRDefault="001E3EDC" w:rsidP="001E3EDC">
            <w:pPr>
              <w:bidi w:val="0"/>
              <w:spacing w:line="276" w:lineRule="auto"/>
              <w:jc w:val="center"/>
              <w:rPr>
                <w:rFonts w:asciiTheme="minorBidi" w:hAnsiTheme="minorBidi"/>
                <w:b/>
                <w:bCs/>
                <w:sz w:val="20"/>
                <w:szCs w:val="20"/>
                <w:rtl/>
              </w:rPr>
            </w:pPr>
            <w:r>
              <w:rPr>
                <w:rFonts w:asciiTheme="minorBidi" w:hAnsiTheme="minorBidi"/>
                <w:b/>
                <w:bCs/>
                <w:sz w:val="20"/>
                <w:szCs w:val="20"/>
              </w:rPr>
              <w:t>Jewish-Arab Partnership</w:t>
            </w:r>
          </w:p>
        </w:tc>
        <w:tc>
          <w:tcPr>
            <w:tcW w:w="1560" w:type="dxa"/>
          </w:tcPr>
          <w:p w:rsidR="001E3EDC" w:rsidRPr="00417B68" w:rsidRDefault="001E3EDC" w:rsidP="001E3EDC">
            <w:pPr>
              <w:bidi w:val="0"/>
              <w:spacing w:line="276" w:lineRule="auto"/>
              <w:jc w:val="center"/>
              <w:rPr>
                <w:rFonts w:asciiTheme="minorBidi" w:hAnsiTheme="minorBidi"/>
                <w:b/>
                <w:bCs/>
                <w:sz w:val="20"/>
                <w:szCs w:val="20"/>
              </w:rPr>
            </w:pPr>
            <w:r>
              <w:rPr>
                <w:b/>
                <w:bCs/>
              </w:rPr>
              <w:t>Gender Equality &amp; Religious Freedom</w:t>
            </w:r>
          </w:p>
        </w:tc>
        <w:tc>
          <w:tcPr>
            <w:tcW w:w="2511" w:type="dxa"/>
            <w:gridSpan w:val="2"/>
          </w:tcPr>
          <w:p w:rsidR="001E3EDC" w:rsidRPr="00417B68" w:rsidRDefault="001E3EDC" w:rsidP="001E3EDC">
            <w:pPr>
              <w:bidi w:val="0"/>
              <w:spacing w:line="276" w:lineRule="auto"/>
              <w:jc w:val="center"/>
              <w:rPr>
                <w:rFonts w:asciiTheme="minorBidi" w:hAnsiTheme="minorBidi"/>
                <w:b/>
                <w:bCs/>
                <w:sz w:val="20"/>
                <w:szCs w:val="20"/>
              </w:rPr>
            </w:pPr>
            <w:r>
              <w:rPr>
                <w:b/>
                <w:bCs/>
              </w:rPr>
              <w:t>Equality and Partnership in the Negev</w:t>
            </w:r>
          </w:p>
        </w:tc>
      </w:tr>
      <w:tr w:rsidR="001E3EDC" w:rsidRPr="00CA7733" w:rsidTr="00264A0B">
        <w:trPr>
          <w:trHeight w:val="832"/>
        </w:trPr>
        <w:tc>
          <w:tcPr>
            <w:tcW w:w="3114" w:type="dxa"/>
            <w:gridSpan w:val="2"/>
          </w:tcPr>
          <w:p w:rsidR="001E3EDC" w:rsidRPr="009B5CA3" w:rsidRDefault="001E3EDC" w:rsidP="001E3EDC">
            <w:pPr>
              <w:bidi w:val="0"/>
              <w:spacing w:line="276" w:lineRule="auto"/>
              <w:jc w:val="center"/>
              <w:rPr>
                <w:rFonts w:asciiTheme="minorBidi" w:hAnsiTheme="minorBidi"/>
                <w:b/>
                <w:bCs/>
                <w:sz w:val="20"/>
                <w:szCs w:val="20"/>
              </w:rPr>
            </w:pPr>
            <w:r>
              <w:rPr>
                <w:rFonts w:asciiTheme="minorBidi" w:hAnsiTheme="minorBidi"/>
                <w:b/>
                <w:bCs/>
                <w:sz w:val="20"/>
                <w:szCs w:val="20"/>
              </w:rPr>
              <w:t xml:space="preserve">Safeguarding </w:t>
            </w:r>
            <w:r w:rsidRPr="009B5CA3">
              <w:rPr>
                <w:rFonts w:asciiTheme="minorBidi" w:hAnsiTheme="minorBidi"/>
                <w:b/>
                <w:bCs/>
                <w:sz w:val="20"/>
                <w:szCs w:val="20"/>
              </w:rPr>
              <w:t>Human Rights and Democra</w:t>
            </w:r>
            <w:r>
              <w:rPr>
                <w:rFonts w:asciiTheme="minorBidi" w:hAnsiTheme="minorBidi"/>
                <w:b/>
                <w:bCs/>
                <w:sz w:val="20"/>
                <w:szCs w:val="20"/>
              </w:rPr>
              <w:t>cy</w:t>
            </w:r>
          </w:p>
          <w:p w:rsidR="001E3EDC" w:rsidRPr="00417B68" w:rsidRDefault="001E3EDC" w:rsidP="001E3EDC">
            <w:pPr>
              <w:bidi w:val="0"/>
              <w:spacing w:line="276" w:lineRule="auto"/>
              <w:jc w:val="center"/>
              <w:rPr>
                <w:rFonts w:asciiTheme="minorBidi" w:hAnsiTheme="minorBidi"/>
                <w:b/>
                <w:bCs/>
                <w:sz w:val="20"/>
                <w:szCs w:val="20"/>
              </w:rPr>
            </w:pPr>
          </w:p>
        </w:tc>
        <w:tc>
          <w:tcPr>
            <w:tcW w:w="4536" w:type="dxa"/>
            <w:gridSpan w:val="4"/>
          </w:tcPr>
          <w:p w:rsidR="001E3EDC" w:rsidRPr="00417B68" w:rsidRDefault="001E3EDC" w:rsidP="001E3EDC">
            <w:pPr>
              <w:bidi w:val="0"/>
              <w:spacing w:line="276" w:lineRule="auto"/>
              <w:jc w:val="center"/>
              <w:rPr>
                <w:rFonts w:asciiTheme="minorBidi" w:hAnsiTheme="minorBidi"/>
                <w:b/>
                <w:bCs/>
                <w:sz w:val="20"/>
                <w:szCs w:val="20"/>
              </w:rPr>
            </w:pPr>
            <w:r w:rsidRPr="009B5CA3">
              <w:rPr>
                <w:rFonts w:asciiTheme="minorBidi" w:hAnsiTheme="minorBidi"/>
                <w:b/>
                <w:bCs/>
                <w:sz w:val="20"/>
                <w:szCs w:val="20"/>
              </w:rPr>
              <w:t>F</w:t>
            </w:r>
            <w:r>
              <w:rPr>
                <w:rFonts w:asciiTheme="minorBidi" w:hAnsiTheme="minorBidi"/>
                <w:b/>
                <w:bCs/>
                <w:sz w:val="20"/>
                <w:szCs w:val="20"/>
              </w:rPr>
              <w:t>uture Vision</w:t>
            </w:r>
          </w:p>
        </w:tc>
        <w:tc>
          <w:tcPr>
            <w:tcW w:w="2086" w:type="dxa"/>
          </w:tcPr>
          <w:p w:rsidR="001E3EDC" w:rsidRDefault="001E3EDC" w:rsidP="001E3EDC">
            <w:pPr>
              <w:bidi w:val="0"/>
              <w:spacing w:line="276" w:lineRule="auto"/>
              <w:jc w:val="center"/>
              <w:rPr>
                <w:rFonts w:asciiTheme="minorBidi" w:hAnsiTheme="minorBidi"/>
                <w:b/>
                <w:bCs/>
                <w:sz w:val="20"/>
                <w:szCs w:val="20"/>
              </w:rPr>
            </w:pPr>
            <w:r>
              <w:rPr>
                <w:rFonts w:asciiTheme="minorBidi" w:hAnsiTheme="minorBidi"/>
                <w:b/>
                <w:bCs/>
                <w:sz w:val="20"/>
                <w:szCs w:val="20"/>
              </w:rPr>
              <w:t>Miscellaneous</w:t>
            </w:r>
          </w:p>
          <w:p w:rsidR="001E3EDC" w:rsidRPr="00417B68" w:rsidRDefault="001E3EDC" w:rsidP="001E3EDC">
            <w:pPr>
              <w:bidi w:val="0"/>
              <w:spacing w:line="276" w:lineRule="auto"/>
              <w:jc w:val="center"/>
              <w:rPr>
                <w:rFonts w:asciiTheme="minorBidi" w:hAnsiTheme="minorBidi"/>
                <w:b/>
                <w:bCs/>
                <w:sz w:val="20"/>
                <w:szCs w:val="20"/>
              </w:rPr>
            </w:pPr>
          </w:p>
        </w:tc>
      </w:tr>
      <w:tr w:rsidR="001E3EDC" w:rsidRPr="00CA7733" w:rsidTr="00E30CEF">
        <w:tc>
          <w:tcPr>
            <w:tcW w:w="9736" w:type="dxa"/>
            <w:gridSpan w:val="7"/>
          </w:tcPr>
          <w:p w:rsidR="001E3EDC" w:rsidRDefault="001E3EDC" w:rsidP="001E3EDC">
            <w:pPr>
              <w:bidi w:val="0"/>
              <w:spacing w:line="276" w:lineRule="auto"/>
              <w:jc w:val="center"/>
              <w:rPr>
                <w:rFonts w:asciiTheme="minorBidi" w:hAnsiTheme="minorBidi"/>
                <w:sz w:val="16"/>
                <w:szCs w:val="16"/>
              </w:rPr>
            </w:pPr>
            <w:r w:rsidRPr="00776293">
              <w:rPr>
                <w:rFonts w:asciiTheme="minorBidi" w:hAnsiTheme="minorBidi"/>
                <w:sz w:val="16"/>
                <w:szCs w:val="16"/>
              </w:rPr>
              <w:t>Put in here the Map of Programs</w:t>
            </w:r>
            <w:r w:rsidRPr="00776293">
              <w:rPr>
                <w:rFonts w:asciiTheme="minorBidi" w:hAnsiTheme="minorBidi"/>
                <w:sz w:val="16"/>
                <w:szCs w:val="16"/>
                <w:u w:val="single"/>
              </w:rPr>
              <w:t xml:space="preserve"> AND</w:t>
            </w:r>
            <w:r w:rsidRPr="00776293">
              <w:rPr>
                <w:rFonts w:asciiTheme="minorBidi" w:hAnsiTheme="minorBidi"/>
                <w:sz w:val="16"/>
                <w:szCs w:val="16"/>
              </w:rPr>
              <w:t xml:space="preserve"> </w:t>
            </w:r>
            <w:r w:rsidRPr="00A16266">
              <w:rPr>
                <w:rFonts w:asciiTheme="minorBidi" w:hAnsiTheme="minorBidi"/>
                <w:sz w:val="16"/>
                <w:szCs w:val="16"/>
                <w:highlight w:val="yellow"/>
              </w:rPr>
              <w:t>Pie</w:t>
            </w:r>
            <w:r w:rsidRPr="00776293">
              <w:rPr>
                <w:rFonts w:asciiTheme="minorBidi" w:hAnsiTheme="minorBidi"/>
                <w:sz w:val="16"/>
                <w:szCs w:val="16"/>
              </w:rPr>
              <w:t xml:space="preserve"> of Program Including Other</w:t>
            </w:r>
          </w:p>
          <w:p w:rsidR="005C51B9" w:rsidRDefault="005C51B9" w:rsidP="005C51B9">
            <w:pPr>
              <w:bidi w:val="0"/>
              <w:spacing w:line="276" w:lineRule="auto"/>
              <w:jc w:val="center"/>
              <w:rPr>
                <w:rFonts w:asciiTheme="minorBidi" w:hAnsiTheme="minorBidi"/>
                <w:sz w:val="16"/>
                <w:szCs w:val="16"/>
              </w:rPr>
            </w:pPr>
          </w:p>
          <w:p w:rsidR="001E3EDC" w:rsidRPr="00776293" w:rsidRDefault="00275E29" w:rsidP="00275E29">
            <w:pPr>
              <w:spacing w:line="276" w:lineRule="auto"/>
              <w:jc w:val="center"/>
              <w:rPr>
                <w:rFonts w:asciiTheme="minorBidi" w:hAnsiTheme="minorBidi" w:hint="cs"/>
                <w:sz w:val="16"/>
                <w:szCs w:val="16"/>
                <w:rtl/>
              </w:rPr>
            </w:pPr>
            <w:r w:rsidRPr="00275E29">
              <w:rPr>
                <w:rFonts w:asciiTheme="minorBidi" w:hAnsiTheme="minorBidi" w:hint="cs"/>
                <w:sz w:val="16"/>
                <w:szCs w:val="16"/>
                <w:highlight w:val="yellow"/>
                <w:rtl/>
              </w:rPr>
              <w:t>יובל האם יש פאי עדכני לחברה משותפת? האם יש טעם לפאי כי בעצם אין תכנית?</w:t>
            </w:r>
          </w:p>
        </w:tc>
      </w:tr>
      <w:tr w:rsidR="001E3EDC" w:rsidRPr="00CA7733" w:rsidTr="00E30CEF">
        <w:tc>
          <w:tcPr>
            <w:tcW w:w="9736" w:type="dxa"/>
            <w:gridSpan w:val="7"/>
          </w:tcPr>
          <w:p w:rsidR="001E3EDC" w:rsidRPr="00776293" w:rsidRDefault="001E3EDC" w:rsidP="001E3EDC">
            <w:pPr>
              <w:bidi w:val="0"/>
              <w:spacing w:line="276" w:lineRule="auto"/>
              <w:rPr>
                <w:rFonts w:asciiTheme="minorBidi" w:hAnsiTheme="minorBidi" w:cs="Arial"/>
                <w:sz w:val="20"/>
                <w:szCs w:val="20"/>
              </w:rPr>
            </w:pPr>
            <w:r w:rsidRPr="005F7C83">
              <w:rPr>
                <w:rFonts w:asciiTheme="minorBidi" w:hAnsiTheme="minorBidi"/>
                <w:b/>
                <w:bCs/>
                <w:sz w:val="20"/>
                <w:szCs w:val="20"/>
              </w:rPr>
              <w:t>The organization was established in</w:t>
            </w:r>
            <w:r>
              <w:rPr>
                <w:rFonts w:asciiTheme="minorBidi" w:hAnsiTheme="minorBidi" w:cs="Arial"/>
                <w:b/>
                <w:bCs/>
                <w:sz w:val="20"/>
                <w:szCs w:val="20"/>
              </w:rPr>
              <w:t>:</w:t>
            </w:r>
            <w:r w:rsidR="005C51B9">
              <w:rPr>
                <w:rFonts w:asciiTheme="minorBidi" w:hAnsiTheme="minorBidi" w:cs="Arial"/>
                <w:b/>
                <w:bCs/>
                <w:sz w:val="20"/>
                <w:szCs w:val="20"/>
              </w:rPr>
              <w:t xml:space="preserve"> 2000</w:t>
            </w:r>
            <w:r>
              <w:rPr>
                <w:rFonts w:asciiTheme="minorBidi" w:hAnsiTheme="minorBidi" w:cs="Arial"/>
                <w:b/>
                <w:bCs/>
                <w:sz w:val="20"/>
                <w:szCs w:val="20"/>
              </w:rPr>
              <w:t xml:space="preserve"> </w:t>
            </w:r>
          </w:p>
          <w:tbl>
            <w:tblPr>
              <w:tblStyle w:val="TableGrid"/>
              <w:tblW w:w="0" w:type="auto"/>
              <w:jc w:val="center"/>
              <w:tblLook w:val="04A0" w:firstRow="1" w:lastRow="0" w:firstColumn="1" w:lastColumn="0" w:noHBand="0" w:noVBand="1"/>
            </w:tblPr>
            <w:tblGrid>
              <w:gridCol w:w="2631"/>
              <w:gridCol w:w="2631"/>
            </w:tblGrid>
            <w:tr w:rsidR="001E3EDC" w:rsidRPr="008B6DFA" w:rsidTr="003919EC">
              <w:trPr>
                <w:jc w:val="center"/>
              </w:trPr>
              <w:tc>
                <w:tcPr>
                  <w:tcW w:w="2631" w:type="dxa"/>
                  <w:shd w:val="clear" w:color="auto" w:fill="D9D9D9" w:themeFill="background1" w:themeFillShade="D9"/>
                  <w:vAlign w:val="center"/>
                </w:tcPr>
                <w:p w:rsidR="001E3EDC" w:rsidRPr="008B6DFA" w:rsidRDefault="001E3EDC" w:rsidP="001E3EDC">
                  <w:pPr>
                    <w:bidi w:val="0"/>
                    <w:spacing w:line="276" w:lineRule="auto"/>
                    <w:jc w:val="center"/>
                    <w:rPr>
                      <w:rFonts w:asciiTheme="minorBidi" w:hAnsiTheme="minorBidi"/>
                      <w:b/>
                      <w:bCs/>
                      <w:sz w:val="20"/>
                      <w:szCs w:val="20"/>
                    </w:rPr>
                  </w:pPr>
                  <w:r w:rsidRPr="008B6DFA">
                    <w:rPr>
                      <w:rFonts w:asciiTheme="minorBidi" w:hAnsiTheme="minorBidi"/>
                      <w:b/>
                      <w:bCs/>
                      <w:sz w:val="20"/>
                      <w:szCs w:val="20"/>
                    </w:rPr>
                    <w:t>NIF Funding Type</w:t>
                  </w:r>
                </w:p>
              </w:tc>
              <w:tc>
                <w:tcPr>
                  <w:tcW w:w="2631" w:type="dxa"/>
                  <w:vAlign w:val="center"/>
                </w:tcPr>
                <w:p w:rsidR="001E3EDC" w:rsidRPr="008B6DFA" w:rsidRDefault="001E3EDC" w:rsidP="001E3EDC">
                  <w:pPr>
                    <w:bidi w:val="0"/>
                    <w:spacing w:line="276" w:lineRule="auto"/>
                    <w:jc w:val="center"/>
                    <w:rPr>
                      <w:rFonts w:asciiTheme="minorBidi" w:hAnsiTheme="minorBidi"/>
                      <w:b/>
                      <w:bCs/>
                      <w:sz w:val="20"/>
                      <w:szCs w:val="20"/>
                    </w:rPr>
                  </w:pPr>
                  <w:r w:rsidRPr="008B6DFA">
                    <w:rPr>
                      <w:rFonts w:asciiTheme="minorBidi" w:hAnsiTheme="minorBidi"/>
                      <w:b/>
                      <w:bCs/>
                      <w:sz w:val="20"/>
                      <w:szCs w:val="20"/>
                    </w:rPr>
                    <w:t>Past Years of Support</w:t>
                  </w:r>
                </w:p>
              </w:tc>
            </w:tr>
            <w:tr w:rsidR="001E3EDC" w:rsidRPr="008B6DFA" w:rsidTr="003919EC">
              <w:trPr>
                <w:jc w:val="center"/>
              </w:trPr>
              <w:tc>
                <w:tcPr>
                  <w:tcW w:w="2631" w:type="dxa"/>
                  <w:shd w:val="clear" w:color="auto" w:fill="D9D9D9" w:themeFill="background1" w:themeFillShade="D9"/>
                  <w:vAlign w:val="center"/>
                </w:tcPr>
                <w:p w:rsidR="001E3EDC" w:rsidRPr="00776293" w:rsidRDefault="001E3EDC" w:rsidP="001E3EDC">
                  <w:pPr>
                    <w:bidi w:val="0"/>
                    <w:spacing w:line="276" w:lineRule="auto"/>
                    <w:jc w:val="center"/>
                    <w:rPr>
                      <w:rFonts w:asciiTheme="minorBidi" w:hAnsiTheme="minorBidi"/>
                      <w:sz w:val="20"/>
                      <w:szCs w:val="20"/>
                    </w:rPr>
                  </w:pPr>
                  <w:r w:rsidRPr="00776293">
                    <w:rPr>
                      <w:rFonts w:asciiTheme="minorBidi" w:hAnsiTheme="minorBidi"/>
                      <w:sz w:val="20"/>
                      <w:szCs w:val="20"/>
                    </w:rPr>
                    <w:t>General Support</w:t>
                  </w:r>
                </w:p>
              </w:tc>
              <w:tc>
                <w:tcPr>
                  <w:tcW w:w="2631" w:type="dxa"/>
                  <w:vAlign w:val="center"/>
                </w:tcPr>
                <w:p w:rsidR="001E3EDC" w:rsidRPr="00776293" w:rsidRDefault="005C51B9" w:rsidP="001E3EDC">
                  <w:pPr>
                    <w:bidi w:val="0"/>
                    <w:spacing w:line="276" w:lineRule="auto"/>
                    <w:jc w:val="center"/>
                    <w:rPr>
                      <w:rFonts w:asciiTheme="minorBidi" w:hAnsiTheme="minorBidi"/>
                      <w:sz w:val="20"/>
                      <w:szCs w:val="20"/>
                    </w:rPr>
                  </w:pPr>
                  <w:r>
                    <w:rPr>
                      <w:rFonts w:asciiTheme="minorBidi" w:hAnsiTheme="minorBidi"/>
                      <w:sz w:val="20"/>
                      <w:szCs w:val="20"/>
                    </w:rPr>
                    <w:t>-</w:t>
                  </w:r>
                </w:p>
              </w:tc>
            </w:tr>
            <w:tr w:rsidR="001E3EDC" w:rsidRPr="008B6DFA" w:rsidTr="003919EC">
              <w:trPr>
                <w:jc w:val="center"/>
              </w:trPr>
              <w:tc>
                <w:tcPr>
                  <w:tcW w:w="2631" w:type="dxa"/>
                  <w:shd w:val="clear" w:color="auto" w:fill="D9D9D9" w:themeFill="background1" w:themeFillShade="D9"/>
                  <w:vAlign w:val="center"/>
                </w:tcPr>
                <w:p w:rsidR="001E3EDC" w:rsidRPr="00776293" w:rsidRDefault="001E3EDC" w:rsidP="001E3EDC">
                  <w:pPr>
                    <w:bidi w:val="0"/>
                    <w:spacing w:line="276" w:lineRule="auto"/>
                    <w:jc w:val="center"/>
                    <w:rPr>
                      <w:rFonts w:asciiTheme="minorBidi" w:hAnsiTheme="minorBidi"/>
                      <w:sz w:val="20"/>
                      <w:szCs w:val="20"/>
                    </w:rPr>
                  </w:pPr>
                  <w:r w:rsidRPr="00776293">
                    <w:rPr>
                      <w:rFonts w:asciiTheme="minorBidi" w:hAnsiTheme="minorBidi"/>
                      <w:sz w:val="20"/>
                      <w:szCs w:val="20"/>
                    </w:rPr>
                    <w:t>Project Support</w:t>
                  </w:r>
                </w:p>
              </w:tc>
              <w:tc>
                <w:tcPr>
                  <w:tcW w:w="2631" w:type="dxa"/>
                  <w:vAlign w:val="center"/>
                </w:tcPr>
                <w:p w:rsidR="003F7F70" w:rsidRPr="00776293" w:rsidRDefault="003F7F70" w:rsidP="003F7F70">
                  <w:pPr>
                    <w:bidi w:val="0"/>
                    <w:spacing w:line="276" w:lineRule="auto"/>
                    <w:jc w:val="center"/>
                    <w:rPr>
                      <w:rFonts w:asciiTheme="minorBidi" w:hAnsiTheme="minorBidi"/>
                      <w:sz w:val="20"/>
                      <w:szCs w:val="20"/>
                    </w:rPr>
                  </w:pPr>
                  <w:r>
                    <w:rPr>
                      <w:rFonts w:asciiTheme="minorBidi" w:hAnsiTheme="minorBidi"/>
                      <w:sz w:val="20"/>
                      <w:szCs w:val="20"/>
                    </w:rPr>
                    <w:t>2015-2020</w:t>
                  </w:r>
                </w:p>
              </w:tc>
            </w:tr>
          </w:tbl>
          <w:p w:rsidR="001E3EDC" w:rsidRPr="005F7C83" w:rsidRDefault="001E3EDC" w:rsidP="001E3EDC">
            <w:pPr>
              <w:bidi w:val="0"/>
              <w:spacing w:line="276" w:lineRule="auto"/>
              <w:rPr>
                <w:rFonts w:asciiTheme="minorBidi" w:hAnsiTheme="minorBidi"/>
                <w:sz w:val="20"/>
                <w:szCs w:val="20"/>
              </w:rPr>
            </w:pPr>
            <w:r w:rsidRPr="00A16266">
              <w:rPr>
                <w:rFonts w:asciiTheme="minorBidi" w:hAnsiTheme="minorBidi"/>
                <w:b/>
                <w:bCs/>
                <w:sz w:val="20"/>
                <w:szCs w:val="20"/>
              </w:rPr>
              <w:t>DA</w:t>
            </w:r>
            <w:r w:rsidRPr="005F7C83">
              <w:rPr>
                <w:rFonts w:asciiTheme="minorBidi" w:hAnsiTheme="minorBidi"/>
                <w:b/>
                <w:bCs/>
                <w:sz w:val="20"/>
                <w:szCs w:val="20"/>
              </w:rPr>
              <w:t xml:space="preserve"> Support (in </w:t>
            </w:r>
            <w:r w:rsidR="005C51B9">
              <w:rPr>
                <w:rFonts w:asciiTheme="minorBidi" w:hAnsiTheme="minorBidi"/>
                <w:b/>
                <w:bCs/>
                <w:sz w:val="20"/>
                <w:szCs w:val="20"/>
              </w:rPr>
              <w:t>2023</w:t>
            </w:r>
            <w:r w:rsidRPr="005F7C83">
              <w:rPr>
                <w:rFonts w:asciiTheme="minorBidi" w:hAnsiTheme="minorBidi"/>
                <w:b/>
                <w:bCs/>
                <w:sz w:val="20"/>
                <w:szCs w:val="20"/>
              </w:rPr>
              <w:t>):</w:t>
            </w:r>
            <w:r w:rsidRPr="005F7C83">
              <w:rPr>
                <w:rFonts w:asciiTheme="minorBidi" w:hAnsiTheme="minorBidi"/>
                <w:sz w:val="20"/>
                <w:szCs w:val="20"/>
              </w:rPr>
              <w:t xml:space="preserve"> $</w:t>
            </w:r>
            <w:r w:rsidR="00903E4F">
              <w:rPr>
                <w:rFonts w:asciiTheme="minorBidi" w:hAnsiTheme="minorBidi"/>
                <w:sz w:val="20"/>
                <w:szCs w:val="20"/>
              </w:rPr>
              <w:t>109</w:t>
            </w:r>
            <w:r w:rsidRPr="005F7C83">
              <w:rPr>
                <w:rFonts w:asciiTheme="minorBidi" w:hAnsiTheme="minorBidi"/>
                <w:sz w:val="20"/>
                <w:szCs w:val="20"/>
              </w:rPr>
              <w:t>,</w:t>
            </w:r>
            <w:r w:rsidR="00903E4F">
              <w:rPr>
                <w:rFonts w:asciiTheme="minorBidi" w:hAnsiTheme="minorBidi"/>
                <w:sz w:val="20"/>
                <w:szCs w:val="20"/>
              </w:rPr>
              <w:t>952</w:t>
            </w:r>
          </w:p>
          <w:p w:rsidR="001E3EDC" w:rsidRPr="005F7C83" w:rsidRDefault="001E3EDC" w:rsidP="001E3EDC">
            <w:pPr>
              <w:bidi w:val="0"/>
              <w:spacing w:line="276" w:lineRule="auto"/>
              <w:rPr>
                <w:rFonts w:asciiTheme="minorBidi" w:hAnsiTheme="minorBidi"/>
                <w:sz w:val="20"/>
                <w:szCs w:val="20"/>
              </w:rPr>
            </w:pPr>
            <w:r w:rsidRPr="00813F04">
              <w:rPr>
                <w:rFonts w:asciiTheme="minorBidi" w:hAnsiTheme="minorBidi"/>
                <w:b/>
                <w:bCs/>
                <w:sz w:val="20"/>
                <w:szCs w:val="20"/>
              </w:rPr>
              <w:t xml:space="preserve">Rapid Response Support (in </w:t>
            </w:r>
            <w:r w:rsidR="005C51B9">
              <w:rPr>
                <w:rFonts w:asciiTheme="minorBidi" w:hAnsiTheme="minorBidi"/>
                <w:b/>
                <w:bCs/>
                <w:sz w:val="20"/>
                <w:szCs w:val="20"/>
              </w:rPr>
              <w:t>2023</w:t>
            </w:r>
            <w:r w:rsidRPr="00813F04">
              <w:rPr>
                <w:rFonts w:asciiTheme="minorBidi" w:hAnsiTheme="minorBidi"/>
                <w:b/>
                <w:bCs/>
                <w:sz w:val="20"/>
                <w:szCs w:val="20"/>
              </w:rPr>
              <w:t>/2</w:t>
            </w:r>
            <w:r w:rsidR="005C51B9">
              <w:rPr>
                <w:rFonts w:asciiTheme="minorBidi" w:hAnsiTheme="minorBidi"/>
                <w:b/>
                <w:bCs/>
                <w:sz w:val="20"/>
                <w:szCs w:val="20"/>
              </w:rPr>
              <w:t>4</w:t>
            </w:r>
            <w:r w:rsidR="00DE4BA7">
              <w:rPr>
                <w:rFonts w:asciiTheme="minorBidi" w:hAnsiTheme="minorBidi"/>
                <w:b/>
                <w:bCs/>
                <w:sz w:val="20"/>
                <w:szCs w:val="20"/>
              </w:rPr>
              <w:t>)</w:t>
            </w:r>
            <w:r>
              <w:rPr>
                <w:rFonts w:asciiTheme="minorBidi" w:hAnsiTheme="minorBidi"/>
                <w:b/>
                <w:bCs/>
                <w:sz w:val="20"/>
                <w:szCs w:val="20"/>
              </w:rPr>
              <w:t xml:space="preserve"> </w:t>
            </w:r>
            <w:r w:rsidRPr="005F7C83">
              <w:rPr>
                <w:rFonts w:asciiTheme="minorBidi" w:hAnsiTheme="minorBidi"/>
                <w:sz w:val="20"/>
                <w:szCs w:val="20"/>
              </w:rPr>
              <w:t>$</w:t>
            </w:r>
            <w:r w:rsidR="002C5641">
              <w:rPr>
                <w:rFonts w:asciiTheme="minorBidi" w:hAnsiTheme="minorBidi"/>
                <w:sz w:val="20"/>
                <w:szCs w:val="20"/>
              </w:rPr>
              <w:t>10</w:t>
            </w:r>
            <w:r w:rsidRPr="005F7C83">
              <w:rPr>
                <w:rFonts w:asciiTheme="minorBidi" w:hAnsiTheme="minorBidi"/>
                <w:sz w:val="20"/>
                <w:szCs w:val="20"/>
              </w:rPr>
              <w:t>0,000</w:t>
            </w:r>
          </w:p>
          <w:p w:rsidR="001E3EDC" w:rsidRDefault="001E3EDC" w:rsidP="001E3EDC">
            <w:pPr>
              <w:bidi w:val="0"/>
              <w:spacing w:line="276" w:lineRule="auto"/>
              <w:rPr>
                <w:rFonts w:asciiTheme="minorBidi" w:hAnsiTheme="minorBidi"/>
                <w:b/>
                <w:bCs/>
                <w:sz w:val="20"/>
                <w:szCs w:val="20"/>
              </w:rPr>
            </w:pPr>
            <w:r w:rsidRPr="005F7C83">
              <w:rPr>
                <w:rFonts w:asciiTheme="minorBidi" w:hAnsiTheme="minorBidi"/>
                <w:b/>
                <w:bCs/>
                <w:sz w:val="20"/>
                <w:szCs w:val="20"/>
              </w:rPr>
              <w:t>Link to Organizational Website</w:t>
            </w:r>
            <w:r>
              <w:rPr>
                <w:rFonts w:asciiTheme="minorBidi" w:hAnsiTheme="minorBidi" w:cs="Arial"/>
                <w:b/>
                <w:bCs/>
                <w:sz w:val="20"/>
                <w:szCs w:val="20"/>
              </w:rPr>
              <w:t>:</w:t>
            </w:r>
            <w:r>
              <w:rPr>
                <w:rFonts w:asciiTheme="minorBidi" w:hAnsiTheme="minorBidi"/>
                <w:b/>
                <w:bCs/>
                <w:sz w:val="20"/>
                <w:szCs w:val="20"/>
              </w:rPr>
              <w:t xml:space="preserve"> </w:t>
            </w:r>
            <w:hyperlink r:id="rId7" w:history="1">
              <w:r w:rsidR="00E23A3B" w:rsidRPr="00071D60">
                <w:rPr>
                  <w:rStyle w:val="Hyperlink"/>
                  <w:rFonts w:asciiTheme="minorBidi" w:hAnsiTheme="minorBidi"/>
                  <w:b/>
                  <w:bCs/>
                  <w:sz w:val="20"/>
                  <w:szCs w:val="20"/>
                </w:rPr>
                <w:t>https://ajeec-nisped.org.il/?page_id=17021&amp;lang=en</w:t>
              </w:r>
            </w:hyperlink>
          </w:p>
          <w:p w:rsidR="00275E29" w:rsidRPr="005F7C83" w:rsidRDefault="001E3EDC" w:rsidP="00275E29">
            <w:pPr>
              <w:bidi w:val="0"/>
              <w:spacing w:line="276" w:lineRule="auto"/>
              <w:rPr>
                <w:rFonts w:asciiTheme="minorBidi" w:hAnsiTheme="minorBidi" w:hint="cs"/>
                <w:sz w:val="20"/>
                <w:szCs w:val="20"/>
                <w:rtl/>
              </w:rPr>
            </w:pPr>
            <w:r w:rsidRPr="005F7C83">
              <w:rPr>
                <w:rFonts w:asciiTheme="minorBidi" w:hAnsiTheme="minorBidi"/>
                <w:b/>
                <w:bCs/>
                <w:sz w:val="20"/>
                <w:szCs w:val="20"/>
              </w:rPr>
              <w:t>Link to Proposal:</w:t>
            </w:r>
            <w:r>
              <w:rPr>
                <w:rFonts w:asciiTheme="minorBidi" w:hAnsiTheme="minorBidi"/>
                <w:sz w:val="20"/>
                <w:szCs w:val="20"/>
              </w:rPr>
              <w:t xml:space="preserve"> </w:t>
            </w:r>
            <w:hyperlink r:id="rId8" w:history="1">
              <w:r w:rsidR="00275E29" w:rsidRPr="00071D60">
                <w:rPr>
                  <w:rStyle w:val="Hyperlink"/>
                  <w:rFonts w:asciiTheme="minorBidi" w:hAnsiTheme="minorBidi"/>
                  <w:sz w:val="20"/>
                  <w:szCs w:val="20"/>
                </w:rPr>
                <w:t>https://nif.my.site.com/Portal/a0NSb0000020t9p</w:t>
              </w:r>
            </w:hyperlink>
          </w:p>
        </w:tc>
      </w:tr>
      <w:tr w:rsidR="001E3EDC" w:rsidRPr="00CA7733" w:rsidTr="00E30CEF">
        <w:trPr>
          <w:trHeight w:hRule="exact" w:val="397"/>
        </w:trPr>
        <w:tc>
          <w:tcPr>
            <w:tcW w:w="9736" w:type="dxa"/>
            <w:gridSpan w:val="7"/>
            <w:shd w:val="clear" w:color="auto" w:fill="D9D9D9" w:themeFill="background1" w:themeFillShade="D9"/>
            <w:vAlign w:val="center"/>
          </w:tcPr>
          <w:p w:rsidR="001E3EDC" w:rsidRPr="00325EAC" w:rsidRDefault="001E3EDC" w:rsidP="001E3EDC">
            <w:pPr>
              <w:bidi w:val="0"/>
              <w:spacing w:line="276" w:lineRule="auto"/>
              <w:jc w:val="center"/>
              <w:rPr>
                <w:rFonts w:asciiTheme="minorBidi" w:hAnsiTheme="minorBidi"/>
                <w:b/>
                <w:bCs/>
              </w:rPr>
            </w:pPr>
            <w:r w:rsidRPr="00325EAC">
              <w:rPr>
                <w:rFonts w:asciiTheme="minorBidi" w:hAnsiTheme="minorBidi"/>
                <w:b/>
                <w:bCs/>
              </w:rPr>
              <w:t>INTRODUCTION</w:t>
            </w:r>
          </w:p>
        </w:tc>
      </w:tr>
      <w:tr w:rsidR="001E3EDC" w:rsidRPr="00CA7733" w:rsidTr="00E30CEF">
        <w:tc>
          <w:tcPr>
            <w:tcW w:w="9736" w:type="dxa"/>
            <w:gridSpan w:val="7"/>
          </w:tcPr>
          <w:p w:rsidR="001E3EDC" w:rsidRPr="005A72F5" w:rsidRDefault="001E3EDC" w:rsidP="001E3EDC">
            <w:pPr>
              <w:bidi w:val="0"/>
              <w:spacing w:line="276" w:lineRule="auto"/>
              <w:jc w:val="both"/>
              <w:rPr>
                <w:rFonts w:asciiTheme="minorBidi" w:hAnsiTheme="minorBidi"/>
                <w:b/>
                <w:bCs/>
                <w:sz w:val="20"/>
                <w:szCs w:val="20"/>
              </w:rPr>
            </w:pPr>
            <w:r w:rsidRPr="005A72F5">
              <w:rPr>
                <w:rFonts w:asciiTheme="minorBidi" w:hAnsiTheme="minorBidi"/>
                <w:b/>
                <w:bCs/>
                <w:sz w:val="20"/>
                <w:szCs w:val="20"/>
              </w:rPr>
              <w:t xml:space="preserve">Brief description of Project/Organization:   </w:t>
            </w:r>
          </w:p>
          <w:p w:rsidR="005C039A" w:rsidRPr="005A72F5" w:rsidRDefault="005C039A" w:rsidP="00CE6D3E">
            <w:pPr>
              <w:bidi w:val="0"/>
              <w:spacing w:before="20"/>
              <w:jc w:val="both"/>
              <w:rPr>
                <w:rFonts w:asciiTheme="minorBidi" w:hAnsiTheme="minorBidi"/>
                <w:sz w:val="20"/>
                <w:szCs w:val="20"/>
              </w:rPr>
            </w:pPr>
            <w:r w:rsidRPr="005C039A">
              <w:rPr>
                <w:rFonts w:asciiTheme="minorBidi" w:eastAsia="Times New Roman" w:hAnsiTheme="minorBidi"/>
                <w:color w:val="000000"/>
                <w:sz w:val="20"/>
                <w:szCs w:val="20"/>
              </w:rPr>
              <w:t>AJEEC-NISPED (Arab-Jewish Center for Equality, Empowerment and Cooperation – Negev Institute for Strategies of Peace and Economic Development) is an Arab-Jewish organization for social change that was established in the Negev in 2000. The organization consists of a joint team of Arabs and Jews who work together to create an equal, shared society, which allows Arabs and Jews to fully realize their potential and express their identity and culture. Currently, the organization operates in civil society all over Israel.</w:t>
            </w:r>
          </w:p>
        </w:tc>
      </w:tr>
      <w:tr w:rsidR="001E3EDC" w:rsidRPr="00CA7733" w:rsidTr="00E30CEF">
        <w:tc>
          <w:tcPr>
            <w:tcW w:w="9736" w:type="dxa"/>
            <w:gridSpan w:val="7"/>
          </w:tcPr>
          <w:p w:rsidR="001E3EDC" w:rsidRPr="005A72F5" w:rsidRDefault="001E3EDC" w:rsidP="001E3EDC">
            <w:pPr>
              <w:bidi w:val="0"/>
              <w:spacing w:line="276" w:lineRule="auto"/>
              <w:jc w:val="both"/>
              <w:rPr>
                <w:rFonts w:asciiTheme="minorBidi" w:hAnsiTheme="minorBidi"/>
                <w:b/>
                <w:bCs/>
                <w:sz w:val="20"/>
                <w:szCs w:val="20"/>
              </w:rPr>
            </w:pPr>
            <w:r w:rsidRPr="005A72F5">
              <w:rPr>
                <w:rFonts w:asciiTheme="minorBidi" w:hAnsiTheme="minorBidi"/>
                <w:b/>
                <w:bCs/>
                <w:sz w:val="20"/>
                <w:szCs w:val="20"/>
              </w:rPr>
              <w:t xml:space="preserve">The overall current expected impact of the program as a strategy for advancing NIF’s overall mission of a just and democratic Israel is: </w:t>
            </w:r>
          </w:p>
          <w:p w:rsidR="00AA0C74" w:rsidRPr="005A72F5" w:rsidRDefault="00AA0C74" w:rsidP="00AA0C74">
            <w:pPr>
              <w:bidi w:val="0"/>
              <w:spacing w:before="20"/>
              <w:jc w:val="both"/>
              <w:rPr>
                <w:rFonts w:asciiTheme="minorBidi" w:hAnsiTheme="minorBidi"/>
                <w:sz w:val="20"/>
                <w:szCs w:val="20"/>
              </w:rPr>
            </w:pPr>
            <w:r w:rsidRPr="005A72F5">
              <w:rPr>
                <w:rFonts w:asciiTheme="minorBidi" w:eastAsia="Times New Roman" w:hAnsiTheme="minorBidi"/>
                <w:color w:val="000000"/>
                <w:sz w:val="20"/>
                <w:szCs w:val="20"/>
              </w:rPr>
              <w:t>AJEEC’s mission is to create equal, inclusive, and flourishing societies through innovative programming in three key areas: Youth (15-25) and Leadership Development, Arab-Jewish Partnership, and Community Resilience. The Arabic word “AJEEC” means “I am coming towards you,” and this is the principle that motivates the organization, it works to get to know, explain, understand, join forces, and move forward together for a better common future for both Arab and Jewish societies.</w:t>
            </w:r>
          </w:p>
        </w:tc>
      </w:tr>
      <w:tr w:rsidR="001E3EDC" w:rsidRPr="00CA7733" w:rsidTr="00E30CEF">
        <w:tc>
          <w:tcPr>
            <w:tcW w:w="9736" w:type="dxa"/>
            <w:gridSpan w:val="7"/>
          </w:tcPr>
          <w:p w:rsidR="001E3EDC" w:rsidRDefault="001E3EDC" w:rsidP="001E3EDC">
            <w:pPr>
              <w:bidi w:val="0"/>
              <w:spacing w:line="276" w:lineRule="auto"/>
              <w:jc w:val="both"/>
              <w:rPr>
                <w:rFonts w:asciiTheme="minorBidi" w:hAnsiTheme="minorBidi"/>
                <w:b/>
                <w:bCs/>
                <w:sz w:val="20"/>
                <w:szCs w:val="20"/>
              </w:rPr>
            </w:pPr>
            <w:r w:rsidRPr="00325EAC">
              <w:rPr>
                <w:rFonts w:asciiTheme="minorBidi" w:hAnsiTheme="minorBidi"/>
                <w:b/>
                <w:bCs/>
                <w:sz w:val="20"/>
                <w:szCs w:val="20"/>
              </w:rPr>
              <w:t>The grantee uses strategies of:</w:t>
            </w:r>
            <w:r>
              <w:rPr>
                <w:rFonts w:asciiTheme="minorBidi" w:hAnsiTheme="minorBidi"/>
                <w:b/>
                <w:bCs/>
                <w:sz w:val="20"/>
                <w:szCs w:val="20"/>
              </w:rPr>
              <w:t xml:space="preserve"> </w:t>
            </w:r>
          </w:p>
          <w:p w:rsidR="00EE28C7" w:rsidRPr="009F7A39" w:rsidRDefault="00EE28C7" w:rsidP="00EE28C7">
            <w:pPr>
              <w:numPr>
                <w:ilvl w:val="0"/>
                <w:numId w:val="1"/>
              </w:numPr>
              <w:bidi w:val="0"/>
              <w:spacing w:line="276" w:lineRule="auto"/>
              <w:rPr>
                <w:rFonts w:ascii="Arial" w:eastAsia="Arial" w:hAnsi="Arial" w:cs="Arial"/>
                <w:sz w:val="20"/>
                <w:szCs w:val="20"/>
                <w:lang w:bidi="ar-SA"/>
              </w:rPr>
            </w:pPr>
            <w:r w:rsidRPr="009F7A39">
              <w:rPr>
                <w:rFonts w:ascii="Arial" w:eastAsia="Arial" w:hAnsi="Arial" w:cs="Arial"/>
                <w:sz w:val="20"/>
                <w:szCs w:val="20"/>
                <w:lang w:bidi="ar-SA"/>
              </w:rPr>
              <w:t>Educational programs and Peer learning</w:t>
            </w:r>
            <w:r>
              <w:rPr>
                <w:rFonts w:ascii="Arial" w:eastAsia="Arial" w:hAnsi="Arial" w:cs="Arial"/>
                <w:sz w:val="20"/>
                <w:szCs w:val="20"/>
                <w:lang w:bidi="ar-SA"/>
              </w:rPr>
              <w:t xml:space="preserve"> to promote shared society</w:t>
            </w:r>
          </w:p>
          <w:p w:rsidR="009F7A39" w:rsidRDefault="009F7A39" w:rsidP="009F7A39">
            <w:pPr>
              <w:numPr>
                <w:ilvl w:val="0"/>
                <w:numId w:val="1"/>
              </w:numPr>
              <w:bidi w:val="0"/>
              <w:spacing w:line="276" w:lineRule="auto"/>
              <w:rPr>
                <w:rFonts w:ascii="Arial" w:eastAsia="Arial" w:hAnsi="Arial" w:cs="Arial"/>
                <w:sz w:val="20"/>
                <w:szCs w:val="20"/>
                <w:lang w:bidi="ar-SA"/>
              </w:rPr>
            </w:pPr>
            <w:r w:rsidRPr="009F7A39">
              <w:rPr>
                <w:rFonts w:ascii="Arial" w:eastAsia="Arial" w:hAnsi="Arial" w:cs="Arial"/>
                <w:sz w:val="20"/>
                <w:szCs w:val="20"/>
                <w:lang w:bidi="ar-SA"/>
              </w:rPr>
              <w:t xml:space="preserve">Activist </w:t>
            </w:r>
            <w:r>
              <w:rPr>
                <w:rFonts w:ascii="Arial" w:eastAsia="Arial" w:hAnsi="Arial" w:cs="Arial"/>
                <w:sz w:val="20"/>
                <w:szCs w:val="20"/>
                <w:lang w:bidi="ar-SA"/>
              </w:rPr>
              <w:t xml:space="preserve">and teacher </w:t>
            </w:r>
            <w:r w:rsidRPr="009F7A39">
              <w:rPr>
                <w:rFonts w:ascii="Arial" w:eastAsia="Arial" w:hAnsi="Arial" w:cs="Arial"/>
                <w:sz w:val="20"/>
                <w:szCs w:val="20"/>
                <w:lang w:bidi="ar-SA"/>
              </w:rPr>
              <w:t xml:space="preserve">trainings </w:t>
            </w:r>
          </w:p>
          <w:p w:rsidR="009F7A39" w:rsidRDefault="008A33BD" w:rsidP="009F7A39">
            <w:pPr>
              <w:numPr>
                <w:ilvl w:val="0"/>
                <w:numId w:val="1"/>
              </w:numPr>
              <w:bidi w:val="0"/>
              <w:spacing w:line="276" w:lineRule="auto"/>
              <w:rPr>
                <w:rFonts w:ascii="Arial" w:eastAsia="Arial" w:hAnsi="Arial" w:cs="Arial"/>
                <w:sz w:val="20"/>
                <w:szCs w:val="20"/>
                <w:lang w:bidi="ar-SA"/>
              </w:rPr>
            </w:pPr>
            <w:r w:rsidRPr="009F7A39">
              <w:rPr>
                <w:rFonts w:ascii="Arial" w:eastAsia="Arial" w:hAnsi="Arial" w:cs="Arial"/>
                <w:sz w:val="20"/>
                <w:szCs w:val="20"/>
                <w:lang w:bidi="ar-SA"/>
              </w:rPr>
              <w:t>Dialogue</w:t>
            </w:r>
            <w:r w:rsidR="009F7A39">
              <w:rPr>
                <w:rFonts w:ascii="Arial" w:eastAsia="Arial" w:hAnsi="Arial" w:cs="Arial"/>
                <w:sz w:val="20"/>
                <w:szCs w:val="20"/>
                <w:lang w:bidi="ar-SA"/>
              </w:rPr>
              <w:t xml:space="preserve"> Between Arab and jews</w:t>
            </w:r>
          </w:p>
          <w:p w:rsidR="009F7A39" w:rsidRPr="009F7A39" w:rsidRDefault="009F7A39" w:rsidP="009F7A39">
            <w:pPr>
              <w:numPr>
                <w:ilvl w:val="0"/>
                <w:numId w:val="1"/>
              </w:numPr>
              <w:bidi w:val="0"/>
              <w:spacing w:line="276" w:lineRule="auto"/>
              <w:rPr>
                <w:rFonts w:ascii="Arial" w:eastAsia="Arial" w:hAnsi="Arial" w:cs="Arial"/>
                <w:sz w:val="20"/>
                <w:szCs w:val="20"/>
                <w:lang w:bidi="ar-SA"/>
              </w:rPr>
            </w:pPr>
            <w:r w:rsidRPr="009F7A39">
              <w:rPr>
                <w:rFonts w:ascii="Arial" w:eastAsia="Arial" w:hAnsi="Arial" w:cs="Arial"/>
                <w:sz w:val="20"/>
                <w:szCs w:val="20"/>
                <w:lang w:bidi="ar-SA"/>
              </w:rPr>
              <w:t>Traditional and new media work</w:t>
            </w:r>
          </w:p>
          <w:p w:rsidR="009F7A39" w:rsidRPr="009F7A39" w:rsidRDefault="009F7A39" w:rsidP="009F7A39">
            <w:pPr>
              <w:numPr>
                <w:ilvl w:val="0"/>
                <w:numId w:val="1"/>
              </w:numPr>
              <w:bidi w:val="0"/>
              <w:spacing w:line="276" w:lineRule="auto"/>
              <w:rPr>
                <w:rFonts w:asciiTheme="minorBidi" w:hAnsiTheme="minorBidi"/>
                <w:sz w:val="20"/>
                <w:szCs w:val="20"/>
              </w:rPr>
            </w:pPr>
            <w:r w:rsidRPr="009F7A39">
              <w:rPr>
                <w:rFonts w:ascii="Arial" w:eastAsia="Arial" w:hAnsi="Arial" w:cs="Arial"/>
                <w:sz w:val="20"/>
                <w:szCs w:val="20"/>
                <w:lang w:bidi="ar-SA"/>
              </w:rPr>
              <w:t>Public campaigns</w:t>
            </w:r>
          </w:p>
        </w:tc>
      </w:tr>
      <w:tr w:rsidR="001E3EDC" w:rsidRPr="00CA7733" w:rsidTr="00E30CEF">
        <w:tc>
          <w:tcPr>
            <w:tcW w:w="9736" w:type="dxa"/>
            <w:gridSpan w:val="7"/>
          </w:tcPr>
          <w:p w:rsidR="001E3EDC" w:rsidRDefault="001E3EDC" w:rsidP="001E3EDC">
            <w:pPr>
              <w:bidi w:val="0"/>
              <w:rPr>
                <w:rFonts w:asciiTheme="minorBidi" w:hAnsiTheme="minorBidi"/>
                <w:b/>
                <w:bCs/>
                <w:sz w:val="20"/>
                <w:szCs w:val="20"/>
              </w:rPr>
            </w:pPr>
            <w:r w:rsidRPr="00D73326">
              <w:rPr>
                <w:rFonts w:asciiTheme="minorBidi" w:hAnsiTheme="minorBidi"/>
                <w:b/>
                <w:bCs/>
                <w:sz w:val="20"/>
                <w:szCs w:val="20"/>
              </w:rPr>
              <w:t>These are the goals of the organization and then some relevant benchmarks outcomes on the way to achieving the goals:</w:t>
            </w:r>
          </w:p>
          <w:p w:rsidR="00641AAA" w:rsidRPr="00641AAA" w:rsidRDefault="00641AAA" w:rsidP="00641AAA">
            <w:pPr>
              <w:bidi w:val="0"/>
              <w:spacing w:line="276" w:lineRule="auto"/>
              <w:jc w:val="both"/>
              <w:rPr>
                <w:rFonts w:ascii="Arial" w:eastAsia="Arial" w:hAnsi="Arial" w:cs="Arial"/>
                <w:bCs/>
                <w:sz w:val="20"/>
                <w:szCs w:val="20"/>
                <w:lang w:bidi="he"/>
              </w:rPr>
            </w:pPr>
            <w:r w:rsidRPr="00641AAA">
              <w:rPr>
                <w:rFonts w:ascii="Arial" w:eastAsia="Arial" w:hAnsi="Arial" w:cs="Arial"/>
                <w:sz w:val="20"/>
                <w:szCs w:val="20"/>
                <w:lang w:bidi="he"/>
              </w:rPr>
              <w:t>The main goal is advancing</w:t>
            </w:r>
            <w:r>
              <w:rPr>
                <w:rFonts w:ascii="Arial" w:eastAsia="Arial" w:hAnsi="Arial" w:cs="Arial"/>
                <w:sz w:val="20"/>
                <w:szCs w:val="20"/>
                <w:lang w:bidi="he"/>
              </w:rPr>
              <w:t xml:space="preserve"> shared society in Israel </w:t>
            </w:r>
            <w:r w:rsidRPr="00641AAA">
              <w:rPr>
                <w:rFonts w:ascii="Arial" w:eastAsia="Arial" w:hAnsi="Arial" w:cs="Arial"/>
                <w:sz w:val="20"/>
                <w:szCs w:val="20"/>
                <w:lang w:bidi="he"/>
              </w:rPr>
              <w:t xml:space="preserve">and </w:t>
            </w:r>
            <w:r>
              <w:rPr>
                <w:rFonts w:ascii="Arial" w:eastAsia="Arial" w:hAnsi="Arial" w:cs="Arial"/>
                <w:sz w:val="20"/>
                <w:szCs w:val="20"/>
                <w:lang w:bidi="he"/>
              </w:rPr>
              <w:t xml:space="preserve">real </w:t>
            </w:r>
            <w:r w:rsidRPr="00641AAA">
              <w:rPr>
                <w:rFonts w:ascii="Arial" w:eastAsia="Arial" w:hAnsi="Arial" w:cs="Arial"/>
                <w:sz w:val="20"/>
                <w:szCs w:val="20"/>
                <w:lang w:bidi="he"/>
              </w:rPr>
              <w:t>partnership</w:t>
            </w:r>
            <w:r>
              <w:rPr>
                <w:rFonts w:ascii="Arial" w:eastAsia="Arial" w:hAnsi="Arial" w:cs="Arial"/>
                <w:sz w:val="20"/>
                <w:szCs w:val="20"/>
                <w:lang w:bidi="he"/>
              </w:rPr>
              <w:t xml:space="preserve"> between </w:t>
            </w:r>
            <w:r w:rsidRPr="00641AAA">
              <w:rPr>
                <w:rFonts w:ascii="Arial" w:eastAsia="Arial" w:hAnsi="Arial" w:cs="Arial"/>
                <w:sz w:val="20"/>
                <w:szCs w:val="20"/>
                <w:lang w:bidi="he"/>
              </w:rPr>
              <w:t>Palestinian Arab citizens and Jewish citizens of Israel</w:t>
            </w:r>
            <w:r w:rsidRPr="00641AAA">
              <w:rPr>
                <w:rFonts w:ascii="Arial" w:eastAsia="Arial" w:hAnsi="Arial" w:cs="Arial"/>
                <w:bCs/>
                <w:sz w:val="20"/>
                <w:szCs w:val="20"/>
                <w:lang w:bidi="he"/>
              </w:rPr>
              <w:t xml:space="preserve">. </w:t>
            </w:r>
          </w:p>
          <w:p w:rsidR="00641AAA" w:rsidRDefault="00641AAA" w:rsidP="00641AAA">
            <w:pPr>
              <w:bidi w:val="0"/>
              <w:spacing w:line="276" w:lineRule="auto"/>
              <w:jc w:val="both"/>
              <w:rPr>
                <w:rFonts w:ascii="Arial" w:eastAsia="Arial" w:hAnsi="Arial" w:cs="Arial"/>
                <w:sz w:val="20"/>
                <w:szCs w:val="20"/>
                <w:lang w:bidi="he"/>
              </w:rPr>
            </w:pPr>
            <w:r w:rsidRPr="00641AAA">
              <w:rPr>
                <w:rFonts w:ascii="Arial" w:eastAsia="Arial" w:hAnsi="Arial" w:cs="Arial"/>
                <w:sz w:val="20"/>
                <w:szCs w:val="20"/>
                <w:lang w:bidi="he"/>
              </w:rPr>
              <w:t xml:space="preserve">Interim outcomes on the path towards achieving this goal include: </w:t>
            </w:r>
          </w:p>
          <w:p w:rsidR="00B17084" w:rsidRDefault="00CA408E" w:rsidP="00B17084">
            <w:pPr>
              <w:pStyle w:val="ListParagraph"/>
              <w:numPr>
                <w:ilvl w:val="0"/>
                <w:numId w:val="3"/>
              </w:numPr>
              <w:spacing w:line="276" w:lineRule="auto"/>
              <w:jc w:val="both"/>
              <w:rPr>
                <w:rFonts w:ascii="Arial" w:eastAsia="Arial" w:hAnsi="Arial" w:cs="Arial"/>
                <w:sz w:val="20"/>
                <w:szCs w:val="20"/>
                <w:lang w:bidi="he"/>
              </w:rPr>
            </w:pPr>
            <w:r>
              <w:rPr>
                <w:rFonts w:ascii="Arial" w:eastAsia="Arial" w:hAnsi="Arial" w:cs="Arial" w:hint="cs"/>
                <w:sz w:val="20"/>
                <w:szCs w:val="20"/>
                <w:rtl/>
                <w:lang w:bidi="he"/>
              </w:rPr>
              <w:t>הרחבה משמעותית של מספר המשתתפים בתוכניות ופעילויות דיאלוג וחברה משותפת</w:t>
            </w:r>
          </w:p>
          <w:p w:rsidR="00CA408E" w:rsidRDefault="00CA408E" w:rsidP="00B17084">
            <w:pPr>
              <w:pStyle w:val="ListParagraph"/>
              <w:numPr>
                <w:ilvl w:val="0"/>
                <w:numId w:val="3"/>
              </w:numPr>
              <w:spacing w:line="276" w:lineRule="auto"/>
              <w:jc w:val="both"/>
              <w:rPr>
                <w:rFonts w:ascii="Arial" w:eastAsia="Arial" w:hAnsi="Arial" w:cs="Arial"/>
                <w:sz w:val="20"/>
                <w:szCs w:val="20"/>
                <w:lang w:bidi="he"/>
              </w:rPr>
            </w:pPr>
            <w:r>
              <w:rPr>
                <w:rFonts w:ascii="Arial" w:eastAsia="Arial" w:hAnsi="Arial" w:cs="Arial" w:hint="cs"/>
                <w:sz w:val="20"/>
                <w:szCs w:val="20"/>
                <w:rtl/>
                <w:lang w:bidi="he"/>
              </w:rPr>
              <w:t>יצירת שותפויות חדשות בין רשויות שכנות</w:t>
            </w:r>
          </w:p>
          <w:p w:rsidR="00CA408E" w:rsidRDefault="00CA408E" w:rsidP="00B17084">
            <w:pPr>
              <w:pStyle w:val="ListParagraph"/>
              <w:numPr>
                <w:ilvl w:val="0"/>
                <w:numId w:val="3"/>
              </w:numPr>
              <w:spacing w:line="276" w:lineRule="auto"/>
              <w:jc w:val="both"/>
              <w:rPr>
                <w:rFonts w:ascii="Arial" w:eastAsia="Arial" w:hAnsi="Arial" w:cs="Arial"/>
                <w:sz w:val="20"/>
                <w:szCs w:val="20"/>
                <w:lang w:bidi="he"/>
              </w:rPr>
            </w:pPr>
            <w:r>
              <w:rPr>
                <w:rFonts w:ascii="Arial" w:eastAsia="Arial" w:hAnsi="Arial" w:cs="Arial" w:hint="cs"/>
                <w:sz w:val="20"/>
                <w:szCs w:val="20"/>
                <w:rtl/>
                <w:lang w:bidi="he"/>
              </w:rPr>
              <w:t>הגעה לקהלי יעד חדשים שיפגשו בתהליכי דיאלוג משמעותיים</w:t>
            </w:r>
          </w:p>
          <w:p w:rsidR="00CA408E" w:rsidRDefault="00CA408E" w:rsidP="00B17084">
            <w:pPr>
              <w:pStyle w:val="ListParagraph"/>
              <w:numPr>
                <w:ilvl w:val="0"/>
                <w:numId w:val="3"/>
              </w:numPr>
              <w:spacing w:line="276" w:lineRule="auto"/>
              <w:jc w:val="both"/>
              <w:rPr>
                <w:rFonts w:ascii="Arial" w:eastAsia="Arial" w:hAnsi="Arial" w:cs="Arial"/>
                <w:sz w:val="20"/>
                <w:szCs w:val="20"/>
                <w:lang w:bidi="he"/>
              </w:rPr>
            </w:pPr>
            <w:r>
              <w:rPr>
                <w:rFonts w:ascii="Arial" w:eastAsia="Arial" w:hAnsi="Arial" w:cs="Arial" w:hint="cs"/>
                <w:sz w:val="20"/>
                <w:szCs w:val="20"/>
                <w:rtl/>
                <w:lang w:bidi="he"/>
              </w:rPr>
              <w:t>התמקצעות צוות הארגון וצוותי הצופים המפעילים מגוון רחב של ת</w:t>
            </w:r>
            <w:r w:rsidR="0012093C">
              <w:rPr>
                <w:rFonts w:ascii="Arial" w:eastAsia="Arial" w:hAnsi="Arial" w:cs="Arial" w:hint="cs"/>
                <w:sz w:val="20"/>
                <w:szCs w:val="20"/>
                <w:rtl/>
                <w:lang w:bidi="he"/>
              </w:rPr>
              <w:t>ו</w:t>
            </w:r>
            <w:r>
              <w:rPr>
                <w:rFonts w:ascii="Arial" w:eastAsia="Arial" w:hAnsi="Arial" w:cs="Arial" w:hint="cs"/>
                <w:sz w:val="20"/>
                <w:szCs w:val="20"/>
                <w:rtl/>
                <w:lang w:bidi="he"/>
              </w:rPr>
              <w:t>כניות ד</w:t>
            </w:r>
            <w:r w:rsidR="0012093C">
              <w:rPr>
                <w:rFonts w:ascii="Arial" w:eastAsia="Arial" w:hAnsi="Arial" w:cs="Arial" w:hint="cs"/>
                <w:sz w:val="20"/>
                <w:szCs w:val="20"/>
                <w:rtl/>
                <w:lang w:bidi="he"/>
              </w:rPr>
              <w:t>י</w:t>
            </w:r>
            <w:r>
              <w:rPr>
                <w:rFonts w:ascii="Arial" w:eastAsia="Arial" w:hAnsi="Arial" w:cs="Arial" w:hint="cs"/>
                <w:sz w:val="20"/>
                <w:szCs w:val="20"/>
                <w:rtl/>
                <w:lang w:bidi="he"/>
              </w:rPr>
              <w:t>אלוג,</w:t>
            </w:r>
            <w:r w:rsidR="0012093C">
              <w:rPr>
                <w:rFonts w:ascii="Arial" w:eastAsia="Arial" w:hAnsi="Arial" w:cs="Arial" w:hint="cs"/>
                <w:sz w:val="20"/>
                <w:szCs w:val="20"/>
                <w:rtl/>
                <w:lang w:bidi="he"/>
              </w:rPr>
              <w:t xml:space="preserve"> ב</w:t>
            </w:r>
            <w:r>
              <w:rPr>
                <w:rFonts w:ascii="Arial" w:eastAsia="Arial" w:hAnsi="Arial" w:cs="Arial" w:hint="cs"/>
                <w:sz w:val="20"/>
                <w:szCs w:val="20"/>
                <w:rtl/>
                <w:lang w:bidi="he"/>
              </w:rPr>
              <w:t xml:space="preserve">הכשרה מתמשכת בתחום הנחיית הדיאלוג. </w:t>
            </w:r>
          </w:p>
          <w:p w:rsidR="00C1723F" w:rsidRPr="00D73326" w:rsidRDefault="00C1723F" w:rsidP="00F53B24">
            <w:pPr>
              <w:rPr>
                <w:rFonts w:asciiTheme="minorBidi" w:hAnsiTheme="minorBidi"/>
                <w:b/>
                <w:bCs/>
                <w:sz w:val="20"/>
                <w:szCs w:val="20"/>
                <w:rtl/>
              </w:rPr>
            </w:pPr>
          </w:p>
        </w:tc>
      </w:tr>
      <w:tr w:rsidR="001E3EDC" w:rsidRPr="00CA7733" w:rsidTr="00E30CEF">
        <w:tc>
          <w:tcPr>
            <w:tcW w:w="9736" w:type="dxa"/>
            <w:gridSpan w:val="7"/>
          </w:tcPr>
          <w:p w:rsidR="001E3EDC" w:rsidRDefault="001E3EDC" w:rsidP="001E3EDC">
            <w:pPr>
              <w:bidi w:val="0"/>
              <w:spacing w:line="276" w:lineRule="auto"/>
              <w:jc w:val="both"/>
              <w:rPr>
                <w:rFonts w:asciiTheme="minorBidi" w:hAnsiTheme="minorBidi"/>
                <w:b/>
                <w:bCs/>
                <w:sz w:val="20"/>
                <w:szCs w:val="20"/>
              </w:rPr>
            </w:pPr>
            <w:r w:rsidRPr="00325EAC">
              <w:rPr>
                <w:rFonts w:asciiTheme="minorBidi" w:hAnsiTheme="minorBidi"/>
                <w:b/>
                <w:bCs/>
                <w:sz w:val="20"/>
                <w:szCs w:val="20"/>
              </w:rPr>
              <w:lastRenderedPageBreak/>
              <w:t>Added value of this grant (for the project and in general) include that:</w:t>
            </w:r>
            <w:r>
              <w:rPr>
                <w:rFonts w:asciiTheme="minorBidi" w:hAnsiTheme="minorBidi"/>
                <w:sz w:val="20"/>
                <w:szCs w:val="20"/>
              </w:rPr>
              <w:t xml:space="preserve"> </w:t>
            </w:r>
            <w:r>
              <w:rPr>
                <w:rFonts w:asciiTheme="minorBidi" w:hAnsiTheme="minorBidi"/>
                <w:b/>
                <w:bCs/>
                <w:sz w:val="20"/>
                <w:szCs w:val="20"/>
              </w:rPr>
              <w:t xml:space="preserve"> </w:t>
            </w:r>
          </w:p>
          <w:p w:rsidR="00634066" w:rsidRPr="00F60D1C" w:rsidRDefault="00B17084" w:rsidP="00027905">
            <w:pPr>
              <w:spacing w:line="276" w:lineRule="auto"/>
              <w:jc w:val="both"/>
              <w:rPr>
                <w:rFonts w:asciiTheme="minorBidi" w:hAnsiTheme="minorBidi"/>
                <w:sz w:val="20"/>
                <w:szCs w:val="20"/>
                <w:rtl/>
              </w:rPr>
            </w:pPr>
            <w:proofErr w:type="spellStart"/>
            <w:r>
              <w:rPr>
                <w:rFonts w:asciiTheme="minorBidi" w:hAnsiTheme="minorBidi" w:hint="cs"/>
                <w:sz w:val="20"/>
                <w:szCs w:val="20"/>
                <w:rtl/>
              </w:rPr>
              <w:t>אג׳יק</w:t>
            </w:r>
            <w:proofErr w:type="spellEnd"/>
            <w:r>
              <w:rPr>
                <w:rFonts w:asciiTheme="minorBidi" w:hAnsiTheme="minorBidi" w:hint="cs"/>
                <w:sz w:val="20"/>
                <w:szCs w:val="20"/>
                <w:rtl/>
              </w:rPr>
              <w:t xml:space="preserve"> הוא ארגון משותף יהודי ערבי המפעיל קשת רחבה של פרויקטים לקידום חיים משותפים בין יהודים לערבים בישראל. הארגון מצליח להגיע לאלפי א.נשים הלוקחים חלק בפרויקטים השונים במיוחד בתוכניות רחבות בתחום החינוך לחיים משותפים לתלמידים, מורים, סטודנטים ומשתתפי שנת התנדבות ולקהילה ככלל.  תמיכה בארגון וחיזוק מערך הפעילות לקידום חיים משותפים יאפשר להגיע לעשרות אלפי א.נשים ולקדם את החיים המשותפים בישראל כמו גם יצירת שיתופי פעולה אזרחיים.  </w:t>
            </w:r>
          </w:p>
        </w:tc>
      </w:tr>
      <w:tr w:rsidR="001E3EDC" w:rsidRPr="00CA7733" w:rsidTr="00E01E8E">
        <w:trPr>
          <w:trHeight w:hRule="exact" w:val="397"/>
        </w:trPr>
        <w:tc>
          <w:tcPr>
            <w:tcW w:w="9736" w:type="dxa"/>
            <w:gridSpan w:val="7"/>
            <w:tcBorders>
              <w:bottom w:val="single" w:sz="4" w:space="0" w:color="auto"/>
            </w:tcBorders>
            <w:shd w:val="clear" w:color="auto" w:fill="D9D9D9" w:themeFill="background1" w:themeFillShade="D9"/>
            <w:vAlign w:val="center"/>
          </w:tcPr>
          <w:p w:rsidR="001E3EDC" w:rsidRPr="00325EAC" w:rsidRDefault="001E3EDC" w:rsidP="001E3EDC">
            <w:pPr>
              <w:bidi w:val="0"/>
              <w:spacing w:line="276" w:lineRule="auto"/>
              <w:jc w:val="center"/>
              <w:rPr>
                <w:rFonts w:asciiTheme="minorBidi" w:hAnsiTheme="minorBidi"/>
                <w:b/>
                <w:bCs/>
              </w:rPr>
            </w:pPr>
            <w:r w:rsidRPr="00325EAC">
              <w:rPr>
                <w:rFonts w:asciiTheme="minorBidi" w:hAnsiTheme="minorBidi"/>
                <w:b/>
                <w:bCs/>
              </w:rPr>
              <w:t>EXPECTED PROGRESS</w:t>
            </w:r>
          </w:p>
        </w:tc>
      </w:tr>
      <w:tr w:rsidR="001E3EDC" w:rsidRPr="00CA7733" w:rsidTr="00E01E8E">
        <w:tc>
          <w:tcPr>
            <w:tcW w:w="9736" w:type="dxa"/>
            <w:gridSpan w:val="7"/>
            <w:tcBorders>
              <w:bottom w:val="single" w:sz="4" w:space="0" w:color="auto"/>
            </w:tcBorders>
          </w:tcPr>
          <w:p w:rsidR="001E3EDC" w:rsidRDefault="001E3EDC" w:rsidP="001E3EDC">
            <w:pPr>
              <w:bidi w:val="0"/>
              <w:spacing w:line="276" w:lineRule="auto"/>
              <w:jc w:val="both"/>
              <w:rPr>
                <w:rFonts w:asciiTheme="minorBidi" w:hAnsiTheme="minorBidi"/>
                <w:b/>
                <w:bCs/>
                <w:sz w:val="20"/>
                <w:szCs w:val="20"/>
                <w:rtl/>
              </w:rPr>
            </w:pPr>
            <w:r>
              <w:rPr>
                <w:rFonts w:asciiTheme="minorBidi" w:hAnsiTheme="minorBidi"/>
                <w:b/>
                <w:bCs/>
                <w:sz w:val="20"/>
                <w:szCs w:val="20"/>
              </w:rPr>
              <w:t xml:space="preserve">Overall Expected (1-2 Years) Impact: </w:t>
            </w:r>
          </w:p>
          <w:p w:rsidR="00C878ED" w:rsidRDefault="00C878ED" w:rsidP="00C878ED">
            <w:pPr>
              <w:spacing w:line="276" w:lineRule="auto"/>
              <w:rPr>
                <w:rFonts w:asciiTheme="minorBidi" w:hAnsiTheme="minorBidi"/>
                <w:sz w:val="20"/>
                <w:szCs w:val="20"/>
                <w:rtl/>
              </w:rPr>
            </w:pPr>
            <w:r>
              <w:rPr>
                <w:rFonts w:asciiTheme="minorBidi" w:hAnsiTheme="minorBidi" w:hint="cs"/>
                <w:sz w:val="20"/>
                <w:szCs w:val="20"/>
                <w:rtl/>
              </w:rPr>
              <w:t xml:space="preserve">הארגון </w:t>
            </w:r>
            <w:proofErr w:type="spellStart"/>
            <w:r>
              <w:rPr>
                <w:rFonts w:asciiTheme="minorBidi" w:hAnsiTheme="minorBidi" w:hint="cs"/>
                <w:sz w:val="20"/>
                <w:szCs w:val="20"/>
                <w:rtl/>
              </w:rPr>
              <w:t>ימקצע</w:t>
            </w:r>
            <w:proofErr w:type="spellEnd"/>
            <w:r>
              <w:rPr>
                <w:rFonts w:asciiTheme="minorBidi" w:hAnsiTheme="minorBidi" w:hint="cs"/>
                <w:sz w:val="20"/>
                <w:szCs w:val="20"/>
                <w:rtl/>
              </w:rPr>
              <w:t xml:space="preserve"> את צוות עובדיו העוסק בפרויקטים השונים של חיזוק חברה משותפים וחיים משותפים. </w:t>
            </w:r>
          </w:p>
          <w:p w:rsidR="00C878ED" w:rsidRDefault="00C878ED" w:rsidP="00C878ED">
            <w:pPr>
              <w:spacing w:line="276" w:lineRule="auto"/>
              <w:rPr>
                <w:rFonts w:asciiTheme="minorBidi" w:hAnsiTheme="minorBidi"/>
                <w:sz w:val="20"/>
                <w:szCs w:val="20"/>
                <w:rtl/>
              </w:rPr>
            </w:pPr>
            <w:r>
              <w:rPr>
                <w:rFonts w:asciiTheme="minorBidi" w:hAnsiTheme="minorBidi" w:hint="cs"/>
                <w:sz w:val="20"/>
                <w:szCs w:val="20"/>
                <w:rtl/>
              </w:rPr>
              <w:t>הארגון יגדיל באופן משמעותי את מספר המשתתפים בתוכניות השונות (ראה בהמשך פירוט ומדדים).</w:t>
            </w:r>
          </w:p>
          <w:p w:rsidR="00C878ED" w:rsidRDefault="00C878ED" w:rsidP="00C878ED">
            <w:pPr>
              <w:spacing w:line="276" w:lineRule="auto"/>
              <w:rPr>
                <w:rFonts w:asciiTheme="minorBidi" w:hAnsiTheme="minorBidi"/>
                <w:sz w:val="20"/>
                <w:szCs w:val="20"/>
                <w:rtl/>
              </w:rPr>
            </w:pPr>
            <w:r>
              <w:rPr>
                <w:rFonts w:asciiTheme="minorBidi" w:hAnsiTheme="minorBidi" w:hint="cs"/>
                <w:sz w:val="20"/>
                <w:szCs w:val="20"/>
                <w:rtl/>
              </w:rPr>
              <w:t>הארגון יצליח להגיע לקהלים חדשים ולייצר לפחות שותפות אחת חדשה בין ערים שכנות.</w:t>
            </w:r>
          </w:p>
          <w:p w:rsidR="00095E20" w:rsidRDefault="00095E20" w:rsidP="00C878ED">
            <w:pPr>
              <w:spacing w:line="276" w:lineRule="auto"/>
              <w:rPr>
                <w:rFonts w:asciiTheme="minorBidi" w:hAnsiTheme="minorBidi"/>
                <w:sz w:val="20"/>
                <w:szCs w:val="20"/>
                <w:rtl/>
              </w:rPr>
            </w:pPr>
          </w:p>
          <w:p w:rsidR="00095E20" w:rsidRDefault="00095E20" w:rsidP="00C878ED">
            <w:pPr>
              <w:spacing w:line="276" w:lineRule="auto"/>
              <w:rPr>
                <w:rFonts w:asciiTheme="minorBidi" w:hAnsiTheme="minorBidi"/>
                <w:sz w:val="20"/>
                <w:szCs w:val="20"/>
              </w:rPr>
            </w:pPr>
            <w:r w:rsidRPr="00692631">
              <w:rPr>
                <w:rFonts w:asciiTheme="minorBidi" w:hAnsiTheme="minorBidi" w:hint="cs"/>
                <w:sz w:val="20"/>
                <w:szCs w:val="20"/>
                <w:highlight w:val="yellow"/>
                <w:rtl/>
              </w:rPr>
              <w:t>להלן דוגמאות לתוצאות ותפוקות צפויות בפרויקטים בתחום חברה משותפת.</w:t>
            </w:r>
          </w:p>
          <w:p w:rsidR="00095E20" w:rsidRDefault="00095E20" w:rsidP="00C878ED">
            <w:pPr>
              <w:spacing w:line="276" w:lineRule="auto"/>
              <w:rPr>
                <w:rFonts w:asciiTheme="minorBidi" w:hAnsiTheme="minorBidi"/>
                <w:sz w:val="20"/>
                <w:szCs w:val="20"/>
                <w:rtl/>
              </w:rPr>
            </w:pPr>
          </w:p>
          <w:p w:rsidR="00C878ED" w:rsidRPr="003457AB" w:rsidRDefault="001E3EDC" w:rsidP="00525939">
            <w:pPr>
              <w:tabs>
                <w:tab w:val="left" w:pos="166"/>
              </w:tabs>
              <w:bidi w:val="0"/>
              <w:spacing w:line="276" w:lineRule="auto"/>
              <w:rPr>
                <w:rFonts w:asciiTheme="minorBidi" w:hAnsiTheme="minorBidi"/>
                <w:b/>
                <w:bCs/>
                <w:sz w:val="20"/>
                <w:szCs w:val="20"/>
                <w:rtl/>
              </w:rPr>
            </w:pPr>
            <w:r>
              <w:rPr>
                <w:rFonts w:asciiTheme="minorBidi" w:hAnsiTheme="minorBidi"/>
                <w:b/>
                <w:bCs/>
                <w:sz w:val="20"/>
                <w:szCs w:val="20"/>
              </w:rPr>
              <w:t>Expected Strategic Activities (and Outputs):</w:t>
            </w:r>
          </w:p>
          <w:p w:rsidR="00471CE7" w:rsidRDefault="00471CE7" w:rsidP="00471CE7">
            <w:pPr>
              <w:pStyle w:val="ListParagraph"/>
              <w:numPr>
                <w:ilvl w:val="0"/>
                <w:numId w:val="5"/>
              </w:numPr>
              <w:tabs>
                <w:tab w:val="left" w:pos="166"/>
              </w:tabs>
              <w:bidi w:val="0"/>
              <w:ind w:left="0" w:firstLine="0"/>
              <w:rPr>
                <w:rFonts w:asciiTheme="minorBidi" w:eastAsia="Aptos" w:hAnsiTheme="minorBidi"/>
                <w:bCs/>
                <w:kern w:val="2"/>
                <w:sz w:val="20"/>
                <w:szCs w:val="20"/>
                <w14:ligatures w14:val="standardContextual"/>
              </w:rPr>
            </w:pPr>
            <w:r w:rsidRPr="00471CE7">
              <w:rPr>
                <w:rFonts w:asciiTheme="minorBidi" w:eastAsia="Aptos" w:hAnsiTheme="minorBidi"/>
                <w:bCs/>
                <w:kern w:val="2"/>
                <w:sz w:val="20"/>
                <w:szCs w:val="20"/>
                <w14:ligatures w14:val="standardContextual"/>
              </w:rPr>
              <w:t>25-30 paid senior coordinators will be trained in the facilitation of dialogue and social initiative groups and will actually guide at least 20 groups of young adults</w:t>
            </w:r>
          </w:p>
          <w:p w:rsidR="00471CE7" w:rsidRPr="00471CE7" w:rsidRDefault="00C60A77" w:rsidP="00C60A77">
            <w:pPr>
              <w:pStyle w:val="ListParagraph"/>
              <w:numPr>
                <w:ilvl w:val="0"/>
                <w:numId w:val="5"/>
              </w:numPr>
              <w:bidi w:val="0"/>
              <w:ind w:left="166" w:hanging="142"/>
              <w:jc w:val="both"/>
              <w:rPr>
                <w:rFonts w:asciiTheme="minorBidi" w:eastAsia="Aptos" w:hAnsiTheme="minorBidi"/>
                <w:bCs/>
                <w:kern w:val="2"/>
                <w:sz w:val="20"/>
                <w:szCs w:val="20"/>
                <w14:ligatures w14:val="standardContextual"/>
              </w:rPr>
            </w:pPr>
            <w:r>
              <w:rPr>
                <w:rFonts w:asciiTheme="minorBidi" w:eastAsia="Aptos" w:hAnsiTheme="minorBidi"/>
                <w:bCs/>
                <w:kern w:val="2"/>
                <w:sz w:val="20"/>
                <w:szCs w:val="20"/>
                <w14:ligatures w14:val="standardContextual"/>
              </w:rPr>
              <w:t xml:space="preserve">Gap </w:t>
            </w:r>
            <w:r w:rsidR="00471CE7" w:rsidRPr="00471CE7">
              <w:rPr>
                <w:rFonts w:asciiTheme="minorBidi" w:eastAsia="Aptos" w:hAnsiTheme="minorBidi"/>
                <w:bCs/>
                <w:kern w:val="2"/>
                <w:sz w:val="20"/>
                <w:szCs w:val="20"/>
                <w14:ligatures w14:val="standardContextual"/>
              </w:rPr>
              <w:t xml:space="preserve">Year 1: 20 groups (10 Scouts and 10 AJEEC) and about 500 youth (11th grade) and young people in a service or gap year (18-20 years old) will participate in a series of 3-4 </w:t>
            </w:r>
            <w:proofErr w:type="spellStart"/>
            <w:r w:rsidR="00471CE7" w:rsidRPr="00471CE7">
              <w:rPr>
                <w:rFonts w:asciiTheme="minorBidi" w:eastAsia="Aptos" w:hAnsiTheme="minorBidi"/>
                <w:bCs/>
                <w:kern w:val="2"/>
                <w:sz w:val="20"/>
                <w:szCs w:val="20"/>
                <w14:ligatures w14:val="standardContextual"/>
              </w:rPr>
              <w:t>uninational</w:t>
            </w:r>
            <w:proofErr w:type="spellEnd"/>
            <w:r w:rsidR="00471CE7" w:rsidRPr="00471CE7">
              <w:rPr>
                <w:rFonts w:asciiTheme="minorBidi" w:eastAsia="Aptos" w:hAnsiTheme="minorBidi"/>
                <w:bCs/>
                <w:kern w:val="2"/>
                <w:sz w:val="20"/>
                <w:szCs w:val="20"/>
                <w14:ligatures w14:val="standardContextual"/>
              </w:rPr>
              <w:t xml:space="preserve"> meetings and 6 joint seminars, at the end of which they will initiate and lead a joint initiative as a pair of adjacent groups ("sister groups").</w:t>
            </w:r>
          </w:p>
          <w:p w:rsidR="00525011" w:rsidRDefault="00525939" w:rsidP="00471CE7">
            <w:pPr>
              <w:pStyle w:val="ListParagraph"/>
              <w:numPr>
                <w:ilvl w:val="0"/>
                <w:numId w:val="5"/>
              </w:numPr>
              <w:tabs>
                <w:tab w:val="left" w:pos="166"/>
              </w:tabs>
              <w:bidi w:val="0"/>
              <w:ind w:left="0" w:firstLine="0"/>
              <w:rPr>
                <w:rFonts w:asciiTheme="minorBidi" w:eastAsia="Aptos" w:hAnsiTheme="minorBidi"/>
                <w:bCs/>
                <w:kern w:val="2"/>
                <w:sz w:val="20"/>
                <w:szCs w:val="20"/>
                <w14:ligatures w14:val="standardContextual"/>
              </w:rPr>
            </w:pPr>
            <w:r w:rsidRPr="003457AB">
              <w:rPr>
                <w:rFonts w:asciiTheme="minorBidi" w:eastAsia="Aptos" w:hAnsiTheme="minorBidi"/>
                <w:bCs/>
                <w:kern w:val="2"/>
                <w:sz w:val="20"/>
                <w:szCs w:val="20"/>
                <w14:ligatures w14:val="standardContextual"/>
              </w:rPr>
              <w:t>Sister group meetings - meet, get to know, experience, and act toge</w:t>
            </w:r>
            <w:r w:rsidR="003457AB">
              <w:rPr>
                <w:rFonts w:asciiTheme="minorBidi" w:eastAsia="Aptos" w:hAnsiTheme="minorBidi"/>
                <w:bCs/>
                <w:kern w:val="2"/>
                <w:sz w:val="20"/>
                <w:szCs w:val="20"/>
                <w14:ligatures w14:val="standardContextual"/>
              </w:rPr>
              <w:t>ther: 2</w:t>
            </w:r>
            <w:r w:rsidRPr="003457AB">
              <w:rPr>
                <w:rFonts w:asciiTheme="minorBidi" w:eastAsia="Aptos" w:hAnsiTheme="minorBidi"/>
                <w:bCs/>
                <w:kern w:val="2"/>
                <w:sz w:val="20"/>
                <w:szCs w:val="20"/>
                <w14:ligatures w14:val="standardContextual"/>
              </w:rPr>
              <w:t>0 groups in the first year. 6 joint one-day annual seminars, experiential and bonding activities, trips, and deal with the diversity of identities and building a common society.</w:t>
            </w:r>
          </w:p>
          <w:p w:rsidR="001209B8" w:rsidRDefault="0013214B" w:rsidP="001209B8">
            <w:pPr>
              <w:pStyle w:val="ListParagraph"/>
              <w:numPr>
                <w:ilvl w:val="0"/>
                <w:numId w:val="5"/>
              </w:numPr>
              <w:tabs>
                <w:tab w:val="left" w:pos="166"/>
              </w:tabs>
              <w:bidi w:val="0"/>
              <w:ind w:left="0" w:firstLine="0"/>
              <w:rPr>
                <w:rFonts w:asciiTheme="minorBidi" w:eastAsia="Aptos" w:hAnsiTheme="minorBidi"/>
                <w:bCs/>
                <w:kern w:val="2"/>
                <w:sz w:val="20"/>
                <w:szCs w:val="20"/>
                <w14:ligatures w14:val="standardContextual"/>
              </w:rPr>
            </w:pPr>
            <w:r w:rsidRPr="0013214B">
              <w:rPr>
                <w:rFonts w:asciiTheme="minorBidi" w:eastAsia="Aptos" w:hAnsiTheme="minorBidi"/>
                <w:bCs/>
                <w:kern w:val="2"/>
                <w:sz w:val="20"/>
                <w:szCs w:val="20"/>
                <w14:ligatures w14:val="standardContextual"/>
              </w:rPr>
              <w:t xml:space="preserve">10 new or renewed initiatives will be led by the "sister groups" in which hundreds to thousands of </w:t>
            </w:r>
            <w:proofErr w:type="gramStart"/>
            <w:r w:rsidRPr="0013214B">
              <w:rPr>
                <w:rFonts w:asciiTheme="minorBidi" w:eastAsia="Aptos" w:hAnsiTheme="minorBidi"/>
                <w:bCs/>
                <w:kern w:val="2"/>
                <w:sz w:val="20"/>
                <w:szCs w:val="20"/>
                <w14:ligatures w14:val="standardContextual"/>
              </w:rPr>
              <w:t>youth</w:t>
            </w:r>
            <w:proofErr w:type="gramEnd"/>
            <w:r w:rsidRPr="0013214B">
              <w:rPr>
                <w:rFonts w:asciiTheme="minorBidi" w:eastAsia="Aptos" w:hAnsiTheme="minorBidi"/>
                <w:bCs/>
                <w:kern w:val="2"/>
                <w:sz w:val="20"/>
                <w:szCs w:val="20"/>
                <w14:ligatures w14:val="standardContextual"/>
              </w:rPr>
              <w:t xml:space="preserve"> will participate. The successful experience of the implementation of the joint initiatives will be a catalyst for the promotion of additional initiatives in the organizations.</w:t>
            </w:r>
          </w:p>
          <w:p w:rsidR="001E3EDC" w:rsidRPr="00471CE7" w:rsidRDefault="001E3EDC" w:rsidP="00471CE7">
            <w:pPr>
              <w:pStyle w:val="ListParagraph"/>
              <w:tabs>
                <w:tab w:val="left" w:pos="166"/>
              </w:tabs>
              <w:bidi w:val="0"/>
              <w:ind w:left="0"/>
              <w:rPr>
                <w:rFonts w:asciiTheme="minorBidi" w:eastAsia="Aptos" w:hAnsiTheme="minorBidi"/>
                <w:bCs/>
                <w:kern w:val="2"/>
                <w:sz w:val="20"/>
                <w:szCs w:val="20"/>
                <w:rtl/>
                <w14:ligatures w14:val="standardContextual"/>
              </w:rPr>
            </w:pPr>
          </w:p>
          <w:p w:rsidR="001E3EDC" w:rsidRDefault="001E3EDC" w:rsidP="001E3EDC">
            <w:pPr>
              <w:bidi w:val="0"/>
              <w:spacing w:line="276" w:lineRule="auto"/>
              <w:jc w:val="both"/>
              <w:rPr>
                <w:rFonts w:asciiTheme="minorBidi" w:hAnsiTheme="minorBidi"/>
                <w:b/>
                <w:bCs/>
                <w:sz w:val="20"/>
                <w:szCs w:val="20"/>
              </w:rPr>
            </w:pPr>
            <w:r>
              <w:rPr>
                <w:rFonts w:asciiTheme="minorBidi" w:hAnsiTheme="minorBidi"/>
                <w:b/>
                <w:bCs/>
                <w:sz w:val="20"/>
                <w:szCs w:val="20"/>
              </w:rPr>
              <w:t xml:space="preserve">Expected Measurable Outcomes:   </w:t>
            </w:r>
          </w:p>
          <w:p w:rsidR="008964B3" w:rsidRPr="003457AB" w:rsidRDefault="008964B3" w:rsidP="00474D25">
            <w:pPr>
              <w:pStyle w:val="ListParagraph"/>
              <w:numPr>
                <w:ilvl w:val="0"/>
                <w:numId w:val="5"/>
              </w:numPr>
              <w:tabs>
                <w:tab w:val="left" w:pos="166"/>
              </w:tabs>
              <w:bidi w:val="0"/>
              <w:ind w:left="0" w:firstLine="0"/>
              <w:jc w:val="both"/>
              <w:rPr>
                <w:rFonts w:asciiTheme="minorBidi" w:eastAsia="Aptos" w:hAnsiTheme="minorBidi"/>
                <w:bCs/>
                <w:kern w:val="2"/>
                <w:sz w:val="20"/>
                <w:szCs w:val="20"/>
                <w14:ligatures w14:val="standardContextual"/>
              </w:rPr>
            </w:pPr>
            <w:r w:rsidRPr="003457AB">
              <w:rPr>
                <w:rFonts w:asciiTheme="minorBidi" w:eastAsia="Aptos" w:hAnsiTheme="minorBidi"/>
                <w:bCs/>
                <w:kern w:val="2"/>
                <w:sz w:val="20"/>
                <w:szCs w:val="20"/>
                <w14:ligatures w14:val="standardContextual"/>
              </w:rPr>
              <w:t>Professional peer learning and a professional partnership that will lead to joint activity</w:t>
            </w:r>
            <w:r>
              <w:rPr>
                <w:rFonts w:asciiTheme="minorBidi" w:eastAsia="Aptos" w:hAnsiTheme="minorBidi"/>
                <w:bCs/>
                <w:kern w:val="2"/>
                <w:sz w:val="20"/>
                <w:szCs w:val="20"/>
                <w14:ligatures w14:val="standardContextual"/>
              </w:rPr>
              <w:t>.</w:t>
            </w:r>
          </w:p>
          <w:p w:rsidR="008964B3" w:rsidRPr="003457AB" w:rsidRDefault="008964B3" w:rsidP="00474D25">
            <w:pPr>
              <w:pStyle w:val="ListParagraph"/>
              <w:numPr>
                <w:ilvl w:val="0"/>
                <w:numId w:val="5"/>
              </w:numPr>
              <w:tabs>
                <w:tab w:val="left" w:pos="166"/>
              </w:tabs>
              <w:bidi w:val="0"/>
              <w:ind w:left="0" w:firstLine="0"/>
              <w:jc w:val="both"/>
              <w:rPr>
                <w:rFonts w:asciiTheme="minorBidi" w:eastAsia="Aptos" w:hAnsiTheme="minorBidi"/>
                <w:bCs/>
                <w:kern w:val="2"/>
                <w:sz w:val="20"/>
                <w:szCs w:val="20"/>
                <w14:ligatures w14:val="standardContextual"/>
              </w:rPr>
            </w:pPr>
            <w:r>
              <w:rPr>
                <w:rFonts w:asciiTheme="minorBidi" w:eastAsia="Aptos" w:hAnsiTheme="minorBidi"/>
                <w:bCs/>
                <w:kern w:val="2"/>
                <w:sz w:val="20"/>
                <w:szCs w:val="20"/>
                <w14:ligatures w14:val="standardContextual"/>
              </w:rPr>
              <w:t>The j</w:t>
            </w:r>
            <w:r w:rsidRPr="003457AB">
              <w:rPr>
                <w:rFonts w:asciiTheme="minorBidi" w:eastAsia="Aptos" w:hAnsiTheme="minorBidi"/>
                <w:bCs/>
                <w:kern w:val="2"/>
                <w:sz w:val="20"/>
                <w:szCs w:val="20"/>
                <w14:ligatures w14:val="standardContextual"/>
              </w:rPr>
              <w:t>oint professional training</w:t>
            </w:r>
            <w:r>
              <w:rPr>
                <w:rFonts w:asciiTheme="minorBidi" w:eastAsia="Aptos" w:hAnsiTheme="minorBidi"/>
                <w:bCs/>
                <w:kern w:val="2"/>
                <w:sz w:val="20"/>
                <w:szCs w:val="20"/>
                <w14:ligatures w14:val="standardContextual"/>
              </w:rPr>
              <w:t>s</w:t>
            </w:r>
            <w:r w:rsidRPr="003457AB">
              <w:rPr>
                <w:rFonts w:asciiTheme="minorBidi" w:eastAsia="Aptos" w:hAnsiTheme="minorBidi"/>
                <w:bCs/>
                <w:kern w:val="2"/>
                <w:sz w:val="20"/>
                <w:szCs w:val="20"/>
                <w14:ligatures w14:val="standardContextual"/>
              </w:rPr>
              <w:t xml:space="preserve"> for the coordinators in facilitating dialogue meetings</w:t>
            </w:r>
            <w:r>
              <w:rPr>
                <w:rFonts w:asciiTheme="minorBidi" w:eastAsia="Aptos" w:hAnsiTheme="minorBidi"/>
                <w:bCs/>
                <w:kern w:val="2"/>
                <w:sz w:val="20"/>
                <w:szCs w:val="20"/>
                <w14:ligatures w14:val="standardContextual"/>
              </w:rPr>
              <w:t xml:space="preserve"> will expand the number of professionals in the field of shared society, and will help creating a special language and unique profession in this field.</w:t>
            </w:r>
          </w:p>
          <w:p w:rsidR="00104E64" w:rsidRPr="0021280C" w:rsidRDefault="00104E64" w:rsidP="00474D25">
            <w:pPr>
              <w:pStyle w:val="ListParagraph"/>
              <w:numPr>
                <w:ilvl w:val="0"/>
                <w:numId w:val="5"/>
              </w:numPr>
              <w:bidi w:val="0"/>
              <w:ind w:left="166" w:hanging="142"/>
              <w:jc w:val="both"/>
              <w:rPr>
                <w:rFonts w:asciiTheme="minorBidi" w:hAnsiTheme="minorBidi"/>
                <w:sz w:val="20"/>
                <w:szCs w:val="20"/>
              </w:rPr>
            </w:pPr>
            <w:r w:rsidRPr="0021280C">
              <w:rPr>
                <w:rFonts w:asciiTheme="minorBidi" w:hAnsiTheme="minorBidi"/>
                <w:sz w:val="20"/>
                <w:szCs w:val="20"/>
              </w:rPr>
              <w:t>Graduates of the program</w:t>
            </w:r>
            <w:r w:rsidR="008964B3">
              <w:rPr>
                <w:rFonts w:asciiTheme="minorBidi" w:hAnsiTheme="minorBidi"/>
                <w:sz w:val="20"/>
                <w:szCs w:val="20"/>
              </w:rPr>
              <w:t>s</w:t>
            </w:r>
            <w:r w:rsidRPr="0021280C">
              <w:rPr>
                <w:rFonts w:asciiTheme="minorBidi" w:hAnsiTheme="minorBidi"/>
                <w:sz w:val="20"/>
                <w:szCs w:val="20"/>
              </w:rPr>
              <w:t xml:space="preserve"> will continue to accompany the local initiatives they were partners in even after the end of the service year/gap year/high school. “Peak” meetings of the alumni network will be held throughout the year in the years after the end of the program in order to preserve the partnership, the peer group, and local initiative.</w:t>
            </w:r>
          </w:p>
          <w:p w:rsidR="0013214B" w:rsidRPr="003457AB" w:rsidRDefault="0013214B" w:rsidP="00474D25">
            <w:pPr>
              <w:pStyle w:val="ListParagraph"/>
              <w:numPr>
                <w:ilvl w:val="0"/>
                <w:numId w:val="5"/>
              </w:numPr>
              <w:tabs>
                <w:tab w:val="left" w:pos="166"/>
              </w:tabs>
              <w:bidi w:val="0"/>
              <w:ind w:left="0" w:firstLine="0"/>
              <w:jc w:val="both"/>
              <w:rPr>
                <w:rFonts w:asciiTheme="minorBidi" w:eastAsia="Aptos" w:hAnsiTheme="minorBidi"/>
                <w:bCs/>
                <w:kern w:val="2"/>
                <w:sz w:val="20"/>
                <w:szCs w:val="20"/>
                <w14:ligatures w14:val="standardContextual"/>
              </w:rPr>
            </w:pPr>
            <w:r w:rsidRPr="0013214B">
              <w:rPr>
                <w:rFonts w:asciiTheme="minorBidi" w:eastAsia="Aptos" w:hAnsiTheme="minorBidi"/>
                <w:bCs/>
                <w:kern w:val="2"/>
                <w:sz w:val="20"/>
                <w:szCs w:val="20"/>
                <w14:ligatures w14:val="standardContextual"/>
              </w:rPr>
              <w:t xml:space="preserve">The successful experience of the implementation of joint initiatives </w:t>
            </w:r>
            <w:r>
              <w:rPr>
                <w:rFonts w:asciiTheme="minorBidi" w:eastAsia="Aptos" w:hAnsiTheme="minorBidi"/>
                <w:bCs/>
                <w:kern w:val="2"/>
                <w:sz w:val="20"/>
                <w:szCs w:val="20"/>
                <w:rtl/>
                <w14:ligatures w14:val="standardContextual"/>
              </w:rPr>
              <w:t>‏</w:t>
            </w:r>
            <w:r>
              <w:rPr>
                <w:rFonts w:asciiTheme="minorBidi" w:eastAsia="Aptos" w:hAnsiTheme="minorBidi"/>
                <w:bCs/>
                <w:kern w:val="2"/>
                <w:sz w:val="20"/>
                <w:szCs w:val="20"/>
                <w14:ligatures w14:val="standardContextual"/>
              </w:rPr>
              <w:t xml:space="preserve"> between Palestinians and Jews, </w:t>
            </w:r>
            <w:r w:rsidRPr="0013214B">
              <w:rPr>
                <w:rFonts w:asciiTheme="minorBidi" w:eastAsia="Aptos" w:hAnsiTheme="minorBidi"/>
                <w:bCs/>
                <w:kern w:val="2"/>
                <w:sz w:val="20"/>
                <w:szCs w:val="20"/>
                <w14:ligatures w14:val="standardContextual"/>
              </w:rPr>
              <w:t>will be a catalyst for the promotion of additional initiatives in the organizations.</w:t>
            </w:r>
          </w:p>
          <w:p w:rsidR="00284A2D" w:rsidRPr="009D11FD" w:rsidRDefault="00284A2D" w:rsidP="00104E64">
            <w:pPr>
              <w:bidi w:val="0"/>
              <w:spacing w:line="276" w:lineRule="auto"/>
              <w:rPr>
                <w:rFonts w:asciiTheme="minorBidi" w:hAnsiTheme="minorBidi"/>
                <w:sz w:val="20"/>
                <w:szCs w:val="20"/>
              </w:rPr>
            </w:pPr>
          </w:p>
          <w:p w:rsidR="001E3EDC" w:rsidRDefault="001E3EDC" w:rsidP="001E3EDC">
            <w:pPr>
              <w:bidi w:val="0"/>
              <w:spacing w:line="276" w:lineRule="auto"/>
              <w:jc w:val="both"/>
              <w:rPr>
                <w:rFonts w:asciiTheme="minorBidi" w:hAnsiTheme="minorBidi"/>
                <w:b/>
                <w:bCs/>
                <w:sz w:val="20"/>
                <w:szCs w:val="20"/>
                <w:rtl/>
              </w:rPr>
            </w:pPr>
            <w:r>
              <w:rPr>
                <w:rFonts w:asciiTheme="minorBidi" w:hAnsiTheme="minorBidi"/>
                <w:b/>
                <w:bCs/>
                <w:sz w:val="20"/>
                <w:szCs w:val="20"/>
              </w:rPr>
              <w:t xml:space="preserve">Indicator and Tools that the grantee/we will use for tracking progress: </w:t>
            </w:r>
          </w:p>
          <w:p w:rsidR="00634066" w:rsidRDefault="00AA687F" w:rsidP="00AA687F">
            <w:pPr>
              <w:spacing w:line="276" w:lineRule="auto"/>
              <w:jc w:val="right"/>
              <w:rPr>
                <w:rFonts w:asciiTheme="minorBidi" w:hAnsiTheme="minorBidi"/>
                <w:sz w:val="20"/>
                <w:szCs w:val="20"/>
              </w:rPr>
            </w:pPr>
            <w:r w:rsidRPr="00AA687F">
              <w:rPr>
                <w:rFonts w:asciiTheme="minorBidi" w:hAnsiTheme="minorBidi"/>
                <w:sz w:val="20"/>
                <w:szCs w:val="20"/>
              </w:rPr>
              <w:t>Questionnaires, interviews, follow-up meetings with staff and participants</w:t>
            </w:r>
            <w:r w:rsidR="005E2A81">
              <w:rPr>
                <w:rFonts w:asciiTheme="minorBidi" w:hAnsiTheme="minorBidi"/>
                <w:sz w:val="20"/>
                <w:szCs w:val="20"/>
              </w:rPr>
              <w:t>.</w:t>
            </w:r>
          </w:p>
          <w:p w:rsidR="005E2A81" w:rsidRPr="005E2A81" w:rsidRDefault="005E2A81" w:rsidP="005E2A81">
            <w:pPr>
              <w:spacing w:line="276" w:lineRule="auto"/>
              <w:jc w:val="right"/>
              <w:rPr>
                <w:rFonts w:asciiTheme="minorBidi" w:hAnsiTheme="minorBidi"/>
                <w:sz w:val="20"/>
                <w:szCs w:val="20"/>
                <w:u w:val="single"/>
              </w:rPr>
            </w:pPr>
            <w:r w:rsidRPr="005E2A81">
              <w:rPr>
                <w:rFonts w:asciiTheme="minorBidi" w:hAnsiTheme="minorBidi"/>
                <w:sz w:val="20"/>
                <w:szCs w:val="20"/>
                <w:u w:val="single"/>
              </w:rPr>
              <w:t xml:space="preserve">Indicators of success </w:t>
            </w:r>
          </w:p>
          <w:p w:rsidR="005E2A81" w:rsidRPr="005E2A81" w:rsidRDefault="005E2A81" w:rsidP="005E2A81">
            <w:pPr>
              <w:pStyle w:val="ListParagraph"/>
              <w:numPr>
                <w:ilvl w:val="0"/>
                <w:numId w:val="5"/>
              </w:numPr>
              <w:tabs>
                <w:tab w:val="left" w:pos="166"/>
              </w:tabs>
              <w:bidi w:val="0"/>
              <w:ind w:left="0" w:firstLine="0"/>
              <w:jc w:val="both"/>
              <w:rPr>
                <w:rFonts w:asciiTheme="minorBidi" w:eastAsia="Aptos" w:hAnsiTheme="minorBidi"/>
                <w:bCs/>
                <w:kern w:val="2"/>
                <w:sz w:val="20"/>
                <w:szCs w:val="20"/>
                <w14:ligatures w14:val="standardContextual"/>
              </w:rPr>
            </w:pPr>
            <w:r>
              <w:rPr>
                <w:rFonts w:asciiTheme="minorBidi" w:eastAsia="Aptos" w:hAnsiTheme="minorBidi"/>
                <w:bCs/>
                <w:kern w:val="2"/>
                <w:sz w:val="20"/>
                <w:szCs w:val="20"/>
                <w14:ligatures w14:val="standardContextual"/>
              </w:rPr>
              <w:t>S</w:t>
            </w:r>
            <w:r w:rsidRPr="005E2A81">
              <w:rPr>
                <w:rFonts w:asciiTheme="minorBidi" w:eastAsia="Aptos" w:hAnsiTheme="minorBidi"/>
                <w:bCs/>
                <w:kern w:val="2"/>
                <w:sz w:val="20"/>
                <w:szCs w:val="20"/>
                <w14:ligatures w14:val="standardContextual"/>
              </w:rPr>
              <w:t>ignificant professional and interpersonal relationships were created that enable the continued development of significant joint action.</w:t>
            </w:r>
          </w:p>
          <w:p w:rsidR="005E2A81" w:rsidRPr="005E2A81" w:rsidRDefault="005E2A81" w:rsidP="005E2A81">
            <w:pPr>
              <w:pStyle w:val="ListParagraph"/>
              <w:numPr>
                <w:ilvl w:val="0"/>
                <w:numId w:val="5"/>
              </w:numPr>
              <w:tabs>
                <w:tab w:val="left" w:pos="166"/>
              </w:tabs>
              <w:bidi w:val="0"/>
              <w:ind w:left="0" w:firstLine="0"/>
              <w:jc w:val="both"/>
              <w:rPr>
                <w:rFonts w:asciiTheme="minorBidi" w:eastAsia="Aptos" w:hAnsiTheme="minorBidi"/>
                <w:bCs/>
                <w:kern w:val="2"/>
                <w:sz w:val="20"/>
                <w:szCs w:val="20"/>
                <w14:ligatures w14:val="standardContextual"/>
              </w:rPr>
            </w:pPr>
            <w:r w:rsidRPr="005E2A81">
              <w:rPr>
                <w:rFonts w:asciiTheme="minorBidi" w:eastAsia="Aptos" w:hAnsiTheme="minorBidi"/>
                <w:bCs/>
                <w:kern w:val="2"/>
                <w:sz w:val="20"/>
                <w:szCs w:val="20"/>
                <w14:ligatures w14:val="standardContextual"/>
              </w:rPr>
              <w:t>A new and renewed cadre of group facilitators in general and dialogue groups in particular has been created that promote shared living.</w:t>
            </w:r>
          </w:p>
          <w:p w:rsidR="005E2A81" w:rsidRPr="005E2A81" w:rsidRDefault="005E2A81" w:rsidP="005E2A81">
            <w:pPr>
              <w:pStyle w:val="ListParagraph"/>
              <w:numPr>
                <w:ilvl w:val="0"/>
                <w:numId w:val="5"/>
              </w:numPr>
              <w:tabs>
                <w:tab w:val="left" w:pos="166"/>
              </w:tabs>
              <w:bidi w:val="0"/>
              <w:ind w:left="0" w:firstLine="0"/>
              <w:jc w:val="both"/>
              <w:rPr>
                <w:rFonts w:asciiTheme="minorBidi" w:eastAsia="Aptos" w:hAnsiTheme="minorBidi"/>
                <w:bCs/>
                <w:kern w:val="2"/>
                <w:sz w:val="20"/>
                <w:szCs w:val="20"/>
                <w14:ligatures w14:val="standardContextual"/>
              </w:rPr>
            </w:pPr>
            <w:r w:rsidRPr="005E2A81">
              <w:rPr>
                <w:rFonts w:asciiTheme="minorBidi" w:eastAsia="Aptos" w:hAnsiTheme="minorBidi"/>
                <w:bCs/>
                <w:kern w:val="2"/>
                <w:sz w:val="20"/>
                <w:szCs w:val="20"/>
                <w14:ligatures w14:val="standardContextual"/>
              </w:rPr>
              <w:t>A new and growing circle of participants was exposed to dialogue tools.</w:t>
            </w:r>
          </w:p>
          <w:p w:rsidR="005E2A81" w:rsidRPr="005E2A81" w:rsidRDefault="005E2A81" w:rsidP="005E2A81">
            <w:pPr>
              <w:pStyle w:val="ListParagraph"/>
              <w:numPr>
                <w:ilvl w:val="0"/>
                <w:numId w:val="5"/>
              </w:numPr>
              <w:tabs>
                <w:tab w:val="left" w:pos="166"/>
              </w:tabs>
              <w:bidi w:val="0"/>
              <w:ind w:left="0" w:firstLine="0"/>
              <w:jc w:val="both"/>
              <w:rPr>
                <w:rFonts w:asciiTheme="minorBidi" w:eastAsia="Aptos" w:hAnsiTheme="minorBidi"/>
                <w:bCs/>
                <w:kern w:val="2"/>
                <w:sz w:val="20"/>
                <w:szCs w:val="20"/>
                <w14:ligatures w14:val="standardContextual"/>
              </w:rPr>
            </w:pPr>
            <w:r w:rsidRPr="005E2A81">
              <w:rPr>
                <w:rFonts w:asciiTheme="minorBidi" w:eastAsia="Aptos" w:hAnsiTheme="minorBidi"/>
                <w:bCs/>
                <w:kern w:val="2"/>
                <w:sz w:val="20"/>
                <w:szCs w:val="20"/>
                <w14:ligatures w14:val="standardContextual"/>
              </w:rPr>
              <w:t>New and creative initiatives have been developed that promote joint action and shared living that become beacons of inspiration.</w:t>
            </w:r>
          </w:p>
          <w:p w:rsidR="005E2A81" w:rsidRPr="005E2A81" w:rsidRDefault="005E2A81" w:rsidP="00AA687F">
            <w:pPr>
              <w:spacing w:line="276" w:lineRule="auto"/>
              <w:jc w:val="right"/>
              <w:rPr>
                <w:rFonts w:asciiTheme="minorBidi" w:hAnsiTheme="minorBidi"/>
                <w:sz w:val="20"/>
                <w:szCs w:val="20"/>
                <w:rtl/>
              </w:rPr>
            </w:pPr>
          </w:p>
        </w:tc>
      </w:tr>
    </w:tbl>
    <w:p w:rsidR="006B778F" w:rsidRDefault="006B778F" w:rsidP="00E0704B">
      <w:pPr>
        <w:bidi w:val="0"/>
        <w:spacing w:after="0" w:line="276" w:lineRule="auto"/>
        <w:rPr>
          <w:rFonts w:asciiTheme="minorBidi" w:hAnsiTheme="minorBidi"/>
          <w:b/>
          <w:bCs/>
          <w:sz w:val="20"/>
          <w:szCs w:val="20"/>
          <w:u w:val="single"/>
        </w:rPr>
      </w:pPr>
    </w:p>
    <w:p w:rsidR="00936468" w:rsidRDefault="00936468" w:rsidP="00E0704B">
      <w:pPr>
        <w:bidi w:val="0"/>
        <w:spacing w:after="0" w:line="276" w:lineRule="auto"/>
        <w:jc w:val="center"/>
        <w:rPr>
          <w:rFonts w:asciiTheme="minorBidi" w:hAnsiTheme="minorBidi"/>
          <w:b/>
          <w:bCs/>
          <w:sz w:val="20"/>
          <w:szCs w:val="20"/>
          <w:u w:val="single"/>
        </w:rPr>
      </w:pPr>
    </w:p>
    <w:p w:rsidR="005567AD" w:rsidRPr="00E0704B" w:rsidRDefault="008A0D60" w:rsidP="00936468">
      <w:pPr>
        <w:bidi w:val="0"/>
        <w:spacing w:after="0" w:line="276" w:lineRule="auto"/>
        <w:jc w:val="center"/>
        <w:rPr>
          <w:rFonts w:asciiTheme="minorBidi" w:hAnsiTheme="minorBidi"/>
          <w:b/>
          <w:bCs/>
          <w:sz w:val="20"/>
          <w:szCs w:val="20"/>
          <w:u w:val="single"/>
        </w:rPr>
      </w:pPr>
      <w:r>
        <w:rPr>
          <w:rFonts w:asciiTheme="minorBidi" w:hAnsiTheme="minorBidi"/>
          <w:b/>
          <w:bCs/>
          <w:sz w:val="20"/>
          <w:szCs w:val="20"/>
          <w:u w:val="single"/>
        </w:rPr>
        <w:t>2024</w:t>
      </w:r>
      <w:r w:rsidR="006B778F" w:rsidRPr="006B778F">
        <w:rPr>
          <w:rFonts w:asciiTheme="minorBidi" w:hAnsiTheme="minorBidi"/>
          <w:b/>
          <w:bCs/>
          <w:sz w:val="20"/>
          <w:szCs w:val="20"/>
          <w:u w:val="single"/>
        </w:rPr>
        <w:t xml:space="preserve"> General Support Grant Budget</w:t>
      </w:r>
    </w:p>
    <w:tbl>
      <w:tblPr>
        <w:tblStyle w:val="TableGrid"/>
        <w:tblW w:w="9776" w:type="dxa"/>
        <w:tblLook w:val="04A0" w:firstRow="1" w:lastRow="0" w:firstColumn="1" w:lastColumn="0" w:noHBand="0" w:noVBand="1"/>
      </w:tblPr>
      <w:tblGrid>
        <w:gridCol w:w="8217"/>
        <w:gridCol w:w="1559"/>
      </w:tblGrid>
      <w:tr w:rsidR="00AE2CEF" w:rsidRPr="005567AD" w:rsidTr="003919EC">
        <w:tc>
          <w:tcPr>
            <w:tcW w:w="8217" w:type="dxa"/>
            <w:vAlign w:val="center"/>
          </w:tcPr>
          <w:p w:rsidR="00AE2CEF" w:rsidRPr="00D3410A" w:rsidRDefault="006B778F" w:rsidP="00F1431C">
            <w:pPr>
              <w:bidi w:val="0"/>
              <w:spacing w:line="276" w:lineRule="auto"/>
              <w:rPr>
                <w:rFonts w:asciiTheme="minorBidi" w:hAnsiTheme="minorBidi"/>
                <w:b/>
                <w:bCs/>
                <w:sz w:val="20"/>
                <w:szCs w:val="20"/>
              </w:rPr>
            </w:pPr>
            <w:r w:rsidRPr="00D3410A">
              <w:rPr>
                <w:rFonts w:asciiTheme="minorBidi" w:hAnsiTheme="minorBidi"/>
                <w:b/>
                <w:bCs/>
                <w:sz w:val="20"/>
                <w:szCs w:val="20"/>
              </w:rPr>
              <w:lastRenderedPageBreak/>
              <w:t>General Support</w:t>
            </w:r>
            <w:r w:rsidR="00AE2CEF" w:rsidRPr="00D3410A">
              <w:rPr>
                <w:rFonts w:asciiTheme="minorBidi" w:hAnsiTheme="minorBidi"/>
                <w:b/>
                <w:bCs/>
                <w:sz w:val="20"/>
                <w:szCs w:val="20"/>
              </w:rPr>
              <w:t xml:space="preserve"> Expenses </w:t>
            </w:r>
          </w:p>
        </w:tc>
        <w:tc>
          <w:tcPr>
            <w:tcW w:w="1559" w:type="dxa"/>
            <w:shd w:val="clear" w:color="auto" w:fill="D9D9D9" w:themeFill="background1" w:themeFillShade="D9"/>
            <w:vAlign w:val="center"/>
          </w:tcPr>
          <w:p w:rsidR="00AE2CEF" w:rsidRPr="00D3410A" w:rsidRDefault="008A0D60" w:rsidP="00F1431C">
            <w:pPr>
              <w:bidi w:val="0"/>
              <w:spacing w:line="276" w:lineRule="auto"/>
              <w:jc w:val="center"/>
              <w:rPr>
                <w:rFonts w:asciiTheme="minorBidi" w:hAnsiTheme="minorBidi"/>
                <w:b/>
                <w:bCs/>
                <w:sz w:val="20"/>
                <w:szCs w:val="20"/>
              </w:rPr>
            </w:pPr>
            <w:r>
              <w:rPr>
                <w:rFonts w:asciiTheme="minorBidi" w:hAnsiTheme="minorBidi"/>
                <w:b/>
                <w:bCs/>
                <w:sz w:val="20"/>
                <w:szCs w:val="20"/>
              </w:rPr>
              <w:t>2024</w:t>
            </w:r>
          </w:p>
        </w:tc>
      </w:tr>
      <w:tr w:rsidR="00AE2CEF" w:rsidRPr="005567AD" w:rsidTr="003919EC">
        <w:tc>
          <w:tcPr>
            <w:tcW w:w="8217" w:type="dxa"/>
            <w:vAlign w:val="center"/>
          </w:tcPr>
          <w:p w:rsidR="00AE2CEF" w:rsidRPr="005567AD" w:rsidRDefault="00AE2CEF" w:rsidP="00F1431C">
            <w:pPr>
              <w:bidi w:val="0"/>
              <w:spacing w:line="276" w:lineRule="auto"/>
              <w:rPr>
                <w:rFonts w:asciiTheme="minorBidi" w:hAnsiTheme="minorBidi"/>
                <w:sz w:val="20"/>
                <w:szCs w:val="20"/>
              </w:rPr>
            </w:pPr>
            <w:r w:rsidRPr="005567AD">
              <w:rPr>
                <w:rFonts w:asciiTheme="minorBidi" w:hAnsiTheme="minorBidi"/>
                <w:sz w:val="20"/>
                <w:szCs w:val="20"/>
              </w:rPr>
              <w:t xml:space="preserve">Annual </w:t>
            </w:r>
            <w:r w:rsidR="00776293">
              <w:rPr>
                <w:rFonts w:asciiTheme="minorBidi" w:hAnsiTheme="minorBidi"/>
                <w:sz w:val="20"/>
                <w:szCs w:val="20"/>
              </w:rPr>
              <w:t>Organizational</w:t>
            </w:r>
            <w:r w:rsidRPr="005567AD">
              <w:rPr>
                <w:rFonts w:asciiTheme="minorBidi" w:hAnsiTheme="minorBidi"/>
                <w:sz w:val="20"/>
                <w:szCs w:val="20"/>
              </w:rPr>
              <w:t xml:space="preserve"> Expenses in US Dollars</w:t>
            </w:r>
          </w:p>
        </w:tc>
        <w:tc>
          <w:tcPr>
            <w:tcW w:w="1559" w:type="dxa"/>
            <w:shd w:val="clear" w:color="auto" w:fill="D9D9D9" w:themeFill="background1" w:themeFillShade="D9"/>
            <w:vAlign w:val="center"/>
          </w:tcPr>
          <w:p w:rsidR="00AE2CEF" w:rsidRPr="005567AD" w:rsidRDefault="00AE2CEF" w:rsidP="00F1431C">
            <w:pPr>
              <w:bidi w:val="0"/>
              <w:spacing w:line="276" w:lineRule="auto"/>
              <w:jc w:val="center"/>
              <w:rPr>
                <w:rFonts w:asciiTheme="minorBidi" w:hAnsiTheme="minorBidi"/>
                <w:sz w:val="20"/>
                <w:szCs w:val="20"/>
              </w:rPr>
            </w:pPr>
            <w:r w:rsidRPr="005567AD">
              <w:rPr>
                <w:rFonts w:asciiTheme="minorBidi" w:hAnsiTheme="minorBidi"/>
                <w:sz w:val="20"/>
                <w:szCs w:val="20"/>
              </w:rPr>
              <w:t>$</w:t>
            </w:r>
            <w:r w:rsidR="00F53B24">
              <w:rPr>
                <w:rFonts w:asciiTheme="minorBidi" w:hAnsiTheme="minorBidi"/>
                <w:sz w:val="20"/>
                <w:szCs w:val="20"/>
              </w:rPr>
              <w:t>10,210,000</w:t>
            </w:r>
          </w:p>
        </w:tc>
      </w:tr>
      <w:tr w:rsidR="00AE2CEF" w:rsidRPr="005567AD" w:rsidTr="003919EC">
        <w:tc>
          <w:tcPr>
            <w:tcW w:w="8217" w:type="dxa"/>
            <w:vAlign w:val="center"/>
          </w:tcPr>
          <w:p w:rsidR="00AE2CEF" w:rsidRPr="005567AD" w:rsidRDefault="00AE2CEF" w:rsidP="00F1431C">
            <w:pPr>
              <w:bidi w:val="0"/>
              <w:spacing w:line="276" w:lineRule="auto"/>
              <w:rPr>
                <w:rFonts w:asciiTheme="minorBidi" w:hAnsiTheme="minorBidi"/>
                <w:sz w:val="20"/>
                <w:szCs w:val="20"/>
              </w:rPr>
            </w:pPr>
            <w:r w:rsidRPr="005567AD">
              <w:rPr>
                <w:rFonts w:asciiTheme="minorBidi" w:hAnsiTheme="minorBidi"/>
                <w:sz w:val="20"/>
                <w:szCs w:val="20"/>
              </w:rPr>
              <w:t xml:space="preserve">NIF Grant </w:t>
            </w:r>
            <w:r w:rsidR="006B778F">
              <w:rPr>
                <w:rFonts w:asciiTheme="minorBidi" w:hAnsiTheme="minorBidi"/>
                <w:sz w:val="20"/>
                <w:szCs w:val="20"/>
              </w:rPr>
              <w:t xml:space="preserve">in US Dollars </w:t>
            </w:r>
          </w:p>
        </w:tc>
        <w:tc>
          <w:tcPr>
            <w:tcW w:w="1559" w:type="dxa"/>
            <w:shd w:val="clear" w:color="auto" w:fill="D9D9D9" w:themeFill="background1" w:themeFillShade="D9"/>
            <w:vAlign w:val="center"/>
          </w:tcPr>
          <w:p w:rsidR="00AE2CEF" w:rsidRPr="005567AD" w:rsidRDefault="006B778F" w:rsidP="00F1431C">
            <w:pPr>
              <w:bidi w:val="0"/>
              <w:spacing w:line="276" w:lineRule="auto"/>
              <w:jc w:val="center"/>
              <w:rPr>
                <w:rFonts w:asciiTheme="minorBidi" w:hAnsiTheme="minorBidi"/>
                <w:sz w:val="20"/>
                <w:szCs w:val="20"/>
              </w:rPr>
            </w:pPr>
            <w:r>
              <w:rPr>
                <w:rFonts w:asciiTheme="minorBidi" w:hAnsiTheme="minorBidi"/>
                <w:sz w:val="20"/>
                <w:szCs w:val="20"/>
              </w:rPr>
              <w:t>$</w:t>
            </w:r>
            <w:r w:rsidR="00F53B24">
              <w:rPr>
                <w:rFonts w:asciiTheme="minorBidi" w:hAnsiTheme="minorBidi"/>
                <w:sz w:val="20"/>
                <w:szCs w:val="20"/>
              </w:rPr>
              <w:t>100,000</w:t>
            </w:r>
          </w:p>
        </w:tc>
      </w:tr>
      <w:tr w:rsidR="00AE2CEF" w:rsidRPr="005567AD" w:rsidTr="003919EC">
        <w:tc>
          <w:tcPr>
            <w:tcW w:w="8217" w:type="dxa"/>
            <w:vAlign w:val="center"/>
          </w:tcPr>
          <w:p w:rsidR="00AE2CEF" w:rsidRPr="005567AD" w:rsidRDefault="006B778F" w:rsidP="00F1431C">
            <w:pPr>
              <w:bidi w:val="0"/>
              <w:spacing w:line="276" w:lineRule="auto"/>
              <w:rPr>
                <w:rFonts w:asciiTheme="minorBidi" w:hAnsiTheme="minorBidi"/>
                <w:sz w:val="20"/>
                <w:szCs w:val="20"/>
              </w:rPr>
            </w:pPr>
            <w:r w:rsidRPr="006B778F">
              <w:rPr>
                <w:rFonts w:asciiTheme="minorBidi" w:hAnsiTheme="minorBidi"/>
                <w:sz w:val="20"/>
                <w:szCs w:val="20"/>
              </w:rPr>
              <w:t>% of NIF Grant out of Total Organizational Budget</w:t>
            </w:r>
          </w:p>
        </w:tc>
        <w:tc>
          <w:tcPr>
            <w:tcW w:w="1559" w:type="dxa"/>
            <w:shd w:val="clear" w:color="auto" w:fill="D9D9D9" w:themeFill="background1" w:themeFillShade="D9"/>
            <w:vAlign w:val="center"/>
          </w:tcPr>
          <w:p w:rsidR="00AE2CEF" w:rsidRPr="005567AD" w:rsidRDefault="00F53B24" w:rsidP="00F1431C">
            <w:pPr>
              <w:bidi w:val="0"/>
              <w:spacing w:line="276" w:lineRule="auto"/>
              <w:jc w:val="center"/>
              <w:rPr>
                <w:rFonts w:asciiTheme="minorBidi" w:hAnsiTheme="minorBidi"/>
                <w:sz w:val="20"/>
                <w:szCs w:val="20"/>
              </w:rPr>
            </w:pPr>
            <w:r>
              <w:rPr>
                <w:rFonts w:asciiTheme="minorBidi" w:hAnsiTheme="minorBidi"/>
                <w:sz w:val="20"/>
                <w:szCs w:val="20"/>
              </w:rPr>
              <w:t>1</w:t>
            </w:r>
            <w:r w:rsidR="00AE2CEF" w:rsidRPr="005567AD">
              <w:rPr>
                <w:rFonts w:asciiTheme="minorBidi" w:hAnsiTheme="minorBidi"/>
                <w:sz w:val="20"/>
                <w:szCs w:val="20"/>
              </w:rPr>
              <w:t>%</w:t>
            </w:r>
          </w:p>
        </w:tc>
      </w:tr>
    </w:tbl>
    <w:p w:rsidR="005567AD" w:rsidRDefault="005567AD" w:rsidP="005567AD">
      <w:pPr>
        <w:bidi w:val="0"/>
        <w:spacing w:after="0" w:line="276" w:lineRule="auto"/>
        <w:rPr>
          <w:rFonts w:asciiTheme="minorBidi" w:hAnsiTheme="minorBidi"/>
        </w:rPr>
      </w:pPr>
    </w:p>
    <w:tbl>
      <w:tblPr>
        <w:tblStyle w:val="TableGrid"/>
        <w:tblW w:w="9776" w:type="dxa"/>
        <w:tblLook w:val="04A0" w:firstRow="1" w:lastRow="0" w:firstColumn="1" w:lastColumn="0" w:noHBand="0" w:noVBand="1"/>
      </w:tblPr>
      <w:tblGrid>
        <w:gridCol w:w="6914"/>
        <w:gridCol w:w="1329"/>
        <w:gridCol w:w="1533"/>
      </w:tblGrid>
      <w:tr w:rsidR="00403EE1" w:rsidRPr="005567AD" w:rsidTr="003919EC">
        <w:tc>
          <w:tcPr>
            <w:tcW w:w="7083" w:type="dxa"/>
            <w:vAlign w:val="center"/>
          </w:tcPr>
          <w:p w:rsidR="00403EE1" w:rsidRPr="00D3410A" w:rsidRDefault="00403EE1" w:rsidP="00F1431C">
            <w:pPr>
              <w:bidi w:val="0"/>
              <w:spacing w:line="276" w:lineRule="auto"/>
              <w:rPr>
                <w:rFonts w:asciiTheme="minorBidi" w:hAnsiTheme="minorBidi"/>
                <w:b/>
                <w:bCs/>
                <w:sz w:val="20"/>
                <w:szCs w:val="20"/>
              </w:rPr>
            </w:pPr>
            <w:r w:rsidRPr="00D3410A">
              <w:rPr>
                <w:rFonts w:asciiTheme="minorBidi" w:hAnsiTheme="minorBidi"/>
                <w:b/>
                <w:bCs/>
                <w:sz w:val="20"/>
                <w:szCs w:val="20"/>
              </w:rPr>
              <w:t xml:space="preserve">Anticipated </w:t>
            </w:r>
            <w:r w:rsidR="001E2687">
              <w:rPr>
                <w:rFonts w:asciiTheme="minorBidi" w:hAnsiTheme="minorBidi"/>
                <w:b/>
                <w:bCs/>
                <w:sz w:val="20"/>
                <w:szCs w:val="20"/>
              </w:rPr>
              <w:t>2024</w:t>
            </w:r>
            <w:r w:rsidRPr="00D3410A">
              <w:rPr>
                <w:rFonts w:asciiTheme="minorBidi" w:hAnsiTheme="minorBidi"/>
                <w:b/>
                <w:bCs/>
                <w:sz w:val="20"/>
                <w:szCs w:val="20"/>
              </w:rPr>
              <w:t xml:space="preserve"> Organizational Income</w:t>
            </w:r>
          </w:p>
        </w:tc>
        <w:tc>
          <w:tcPr>
            <w:tcW w:w="1134" w:type="dxa"/>
            <w:vAlign w:val="center"/>
          </w:tcPr>
          <w:p w:rsidR="00403EE1" w:rsidRPr="00D3410A" w:rsidRDefault="00403EE1" w:rsidP="00F1431C">
            <w:pPr>
              <w:bidi w:val="0"/>
              <w:spacing w:line="276" w:lineRule="auto"/>
              <w:jc w:val="center"/>
              <w:rPr>
                <w:rFonts w:asciiTheme="minorBidi" w:hAnsiTheme="minorBidi"/>
                <w:b/>
                <w:bCs/>
                <w:sz w:val="20"/>
                <w:szCs w:val="20"/>
              </w:rPr>
            </w:pPr>
            <w:r w:rsidRPr="00D3410A">
              <w:rPr>
                <w:rFonts w:asciiTheme="minorBidi" w:hAnsiTheme="minorBidi"/>
                <w:b/>
                <w:bCs/>
                <w:sz w:val="20"/>
                <w:szCs w:val="20"/>
              </w:rPr>
              <w:t>$</w:t>
            </w:r>
          </w:p>
        </w:tc>
        <w:tc>
          <w:tcPr>
            <w:tcW w:w="1559" w:type="dxa"/>
            <w:shd w:val="clear" w:color="auto" w:fill="D9D9D9" w:themeFill="background1" w:themeFillShade="D9"/>
            <w:vAlign w:val="center"/>
          </w:tcPr>
          <w:p w:rsidR="00403EE1" w:rsidRPr="00D3410A" w:rsidRDefault="00403EE1" w:rsidP="00F1431C">
            <w:pPr>
              <w:bidi w:val="0"/>
              <w:spacing w:line="276" w:lineRule="auto"/>
              <w:jc w:val="center"/>
              <w:rPr>
                <w:rFonts w:asciiTheme="minorBidi" w:hAnsiTheme="minorBidi"/>
                <w:b/>
                <w:bCs/>
                <w:sz w:val="20"/>
                <w:szCs w:val="20"/>
              </w:rPr>
            </w:pPr>
            <w:r w:rsidRPr="00D3410A">
              <w:rPr>
                <w:rFonts w:asciiTheme="minorBidi" w:hAnsiTheme="minorBidi"/>
                <w:b/>
                <w:bCs/>
                <w:sz w:val="20"/>
                <w:szCs w:val="20"/>
              </w:rPr>
              <w:t>%</w:t>
            </w:r>
          </w:p>
        </w:tc>
      </w:tr>
      <w:tr w:rsidR="00403EE1" w:rsidRPr="005567AD" w:rsidTr="003919EC">
        <w:tc>
          <w:tcPr>
            <w:tcW w:w="7083" w:type="dxa"/>
            <w:vAlign w:val="center"/>
          </w:tcPr>
          <w:p w:rsidR="00403EE1" w:rsidRPr="005567AD" w:rsidRDefault="00403EE1" w:rsidP="00F1431C">
            <w:pPr>
              <w:bidi w:val="0"/>
              <w:spacing w:line="276" w:lineRule="auto"/>
              <w:rPr>
                <w:rFonts w:asciiTheme="minorBidi" w:hAnsiTheme="minorBidi"/>
                <w:sz w:val="20"/>
                <w:szCs w:val="20"/>
              </w:rPr>
            </w:pPr>
            <w:r w:rsidRPr="005567AD">
              <w:rPr>
                <w:rFonts w:asciiTheme="minorBidi" w:hAnsiTheme="minorBidi"/>
                <w:sz w:val="20"/>
                <w:szCs w:val="20"/>
              </w:rPr>
              <w:t>Total Assured</w:t>
            </w:r>
          </w:p>
        </w:tc>
        <w:tc>
          <w:tcPr>
            <w:tcW w:w="1134" w:type="dxa"/>
            <w:vAlign w:val="center"/>
          </w:tcPr>
          <w:p w:rsidR="00403EE1" w:rsidRPr="005567AD" w:rsidRDefault="00403EE1" w:rsidP="00F1431C">
            <w:pPr>
              <w:bidi w:val="0"/>
              <w:spacing w:line="276" w:lineRule="auto"/>
              <w:jc w:val="center"/>
              <w:rPr>
                <w:rFonts w:asciiTheme="minorBidi" w:hAnsiTheme="minorBidi"/>
                <w:sz w:val="20"/>
                <w:szCs w:val="20"/>
              </w:rPr>
            </w:pPr>
            <w:r>
              <w:rPr>
                <w:rFonts w:asciiTheme="minorBidi" w:hAnsiTheme="minorBidi"/>
                <w:sz w:val="20"/>
                <w:szCs w:val="20"/>
              </w:rPr>
              <w:t>$</w:t>
            </w:r>
          </w:p>
        </w:tc>
        <w:tc>
          <w:tcPr>
            <w:tcW w:w="1559" w:type="dxa"/>
            <w:shd w:val="clear" w:color="auto" w:fill="D9D9D9" w:themeFill="background1" w:themeFillShade="D9"/>
            <w:vAlign w:val="center"/>
          </w:tcPr>
          <w:p w:rsidR="00403EE1" w:rsidRPr="006B778F" w:rsidRDefault="00403EE1" w:rsidP="00F1431C">
            <w:pPr>
              <w:bidi w:val="0"/>
              <w:spacing w:line="276" w:lineRule="auto"/>
              <w:jc w:val="center"/>
              <w:rPr>
                <w:rFonts w:asciiTheme="minorBidi" w:hAnsiTheme="minorBidi"/>
                <w:sz w:val="20"/>
                <w:szCs w:val="20"/>
              </w:rPr>
            </w:pPr>
            <w:r w:rsidRPr="006B778F">
              <w:rPr>
                <w:rFonts w:asciiTheme="minorBidi" w:hAnsiTheme="minorBidi"/>
                <w:sz w:val="20"/>
                <w:szCs w:val="20"/>
              </w:rPr>
              <w:t>%</w:t>
            </w:r>
          </w:p>
        </w:tc>
      </w:tr>
      <w:tr w:rsidR="00403EE1" w:rsidRPr="005567AD" w:rsidTr="003919EC">
        <w:tc>
          <w:tcPr>
            <w:tcW w:w="7083" w:type="dxa"/>
            <w:vAlign w:val="center"/>
          </w:tcPr>
          <w:p w:rsidR="00403EE1" w:rsidRPr="005567AD" w:rsidRDefault="00403EE1" w:rsidP="00F1431C">
            <w:pPr>
              <w:bidi w:val="0"/>
              <w:spacing w:line="276" w:lineRule="auto"/>
              <w:rPr>
                <w:rFonts w:asciiTheme="minorBidi" w:hAnsiTheme="minorBidi"/>
                <w:sz w:val="20"/>
                <w:szCs w:val="20"/>
              </w:rPr>
            </w:pPr>
            <w:r w:rsidRPr="005567AD">
              <w:rPr>
                <w:rFonts w:asciiTheme="minorBidi" w:hAnsiTheme="minorBidi"/>
                <w:sz w:val="20"/>
                <w:szCs w:val="20"/>
              </w:rPr>
              <w:t>Total Likely</w:t>
            </w:r>
          </w:p>
        </w:tc>
        <w:tc>
          <w:tcPr>
            <w:tcW w:w="1134" w:type="dxa"/>
            <w:vAlign w:val="center"/>
          </w:tcPr>
          <w:p w:rsidR="00403EE1" w:rsidRPr="005567AD" w:rsidRDefault="00403EE1" w:rsidP="00F1431C">
            <w:pPr>
              <w:bidi w:val="0"/>
              <w:spacing w:line="276" w:lineRule="auto"/>
              <w:jc w:val="center"/>
              <w:rPr>
                <w:rFonts w:asciiTheme="minorBidi" w:hAnsiTheme="minorBidi"/>
                <w:sz w:val="20"/>
                <w:szCs w:val="20"/>
              </w:rPr>
            </w:pPr>
            <w:r>
              <w:rPr>
                <w:rFonts w:asciiTheme="minorBidi" w:hAnsiTheme="minorBidi"/>
                <w:sz w:val="20"/>
                <w:szCs w:val="20"/>
              </w:rPr>
              <w:t>$</w:t>
            </w:r>
          </w:p>
        </w:tc>
        <w:tc>
          <w:tcPr>
            <w:tcW w:w="1559" w:type="dxa"/>
            <w:shd w:val="clear" w:color="auto" w:fill="D9D9D9" w:themeFill="background1" w:themeFillShade="D9"/>
            <w:vAlign w:val="center"/>
          </w:tcPr>
          <w:p w:rsidR="00403EE1" w:rsidRPr="006B778F" w:rsidRDefault="00403EE1" w:rsidP="00F1431C">
            <w:pPr>
              <w:bidi w:val="0"/>
              <w:spacing w:line="276" w:lineRule="auto"/>
              <w:jc w:val="center"/>
              <w:rPr>
                <w:rFonts w:asciiTheme="minorBidi" w:hAnsiTheme="minorBidi"/>
                <w:sz w:val="20"/>
                <w:szCs w:val="20"/>
              </w:rPr>
            </w:pPr>
            <w:r w:rsidRPr="006B778F">
              <w:rPr>
                <w:rFonts w:asciiTheme="minorBidi" w:hAnsiTheme="minorBidi"/>
                <w:sz w:val="20"/>
                <w:szCs w:val="20"/>
              </w:rPr>
              <w:t>%</w:t>
            </w:r>
          </w:p>
        </w:tc>
      </w:tr>
      <w:tr w:rsidR="00403EE1" w:rsidRPr="005567AD" w:rsidTr="003919EC">
        <w:tc>
          <w:tcPr>
            <w:tcW w:w="7083" w:type="dxa"/>
            <w:vAlign w:val="center"/>
          </w:tcPr>
          <w:p w:rsidR="00403EE1" w:rsidRPr="005567AD" w:rsidRDefault="00403EE1" w:rsidP="00F1431C">
            <w:pPr>
              <w:bidi w:val="0"/>
              <w:spacing w:line="276" w:lineRule="auto"/>
              <w:rPr>
                <w:rFonts w:asciiTheme="minorBidi" w:hAnsiTheme="minorBidi"/>
                <w:sz w:val="20"/>
                <w:szCs w:val="20"/>
              </w:rPr>
            </w:pPr>
            <w:r w:rsidRPr="005567AD">
              <w:rPr>
                <w:rFonts w:asciiTheme="minorBidi" w:hAnsiTheme="minorBidi"/>
                <w:sz w:val="20"/>
                <w:szCs w:val="20"/>
              </w:rPr>
              <w:t>Total Pending</w:t>
            </w:r>
          </w:p>
        </w:tc>
        <w:tc>
          <w:tcPr>
            <w:tcW w:w="1134" w:type="dxa"/>
            <w:vAlign w:val="center"/>
          </w:tcPr>
          <w:p w:rsidR="00403EE1" w:rsidRPr="005567AD" w:rsidRDefault="00403EE1" w:rsidP="00F1431C">
            <w:pPr>
              <w:bidi w:val="0"/>
              <w:spacing w:line="276" w:lineRule="auto"/>
              <w:jc w:val="center"/>
              <w:rPr>
                <w:rFonts w:asciiTheme="minorBidi" w:hAnsiTheme="minorBidi"/>
                <w:sz w:val="20"/>
                <w:szCs w:val="20"/>
              </w:rPr>
            </w:pPr>
            <w:r>
              <w:rPr>
                <w:rFonts w:asciiTheme="minorBidi" w:hAnsiTheme="minorBidi"/>
                <w:sz w:val="20"/>
                <w:szCs w:val="20"/>
              </w:rPr>
              <w:t>$</w:t>
            </w:r>
          </w:p>
        </w:tc>
        <w:tc>
          <w:tcPr>
            <w:tcW w:w="1559" w:type="dxa"/>
            <w:shd w:val="clear" w:color="auto" w:fill="D9D9D9" w:themeFill="background1" w:themeFillShade="D9"/>
            <w:vAlign w:val="center"/>
          </w:tcPr>
          <w:p w:rsidR="00403EE1" w:rsidRPr="006B778F" w:rsidRDefault="00403EE1" w:rsidP="00F1431C">
            <w:pPr>
              <w:bidi w:val="0"/>
              <w:spacing w:line="276" w:lineRule="auto"/>
              <w:jc w:val="center"/>
              <w:rPr>
                <w:rFonts w:asciiTheme="minorBidi" w:hAnsiTheme="minorBidi"/>
                <w:sz w:val="20"/>
                <w:szCs w:val="20"/>
              </w:rPr>
            </w:pPr>
            <w:r w:rsidRPr="006B778F">
              <w:rPr>
                <w:rFonts w:asciiTheme="minorBidi" w:hAnsiTheme="minorBidi"/>
                <w:sz w:val="20"/>
                <w:szCs w:val="20"/>
              </w:rPr>
              <w:t>%</w:t>
            </w:r>
          </w:p>
        </w:tc>
      </w:tr>
      <w:tr w:rsidR="00403EE1" w:rsidRPr="005567AD" w:rsidTr="003919EC">
        <w:tc>
          <w:tcPr>
            <w:tcW w:w="7083" w:type="dxa"/>
            <w:vAlign w:val="center"/>
          </w:tcPr>
          <w:p w:rsidR="00403EE1" w:rsidRPr="005567AD" w:rsidRDefault="00403EE1" w:rsidP="00F1431C">
            <w:pPr>
              <w:bidi w:val="0"/>
              <w:spacing w:line="276" w:lineRule="auto"/>
              <w:rPr>
                <w:rFonts w:asciiTheme="minorBidi" w:hAnsiTheme="minorBidi"/>
                <w:sz w:val="20"/>
                <w:szCs w:val="20"/>
              </w:rPr>
            </w:pPr>
            <w:r w:rsidRPr="005567AD">
              <w:rPr>
                <w:rFonts w:asciiTheme="minorBidi" w:hAnsiTheme="minorBidi"/>
                <w:sz w:val="20"/>
                <w:szCs w:val="20"/>
              </w:rPr>
              <w:t>Recommended NIF Grant</w:t>
            </w:r>
          </w:p>
        </w:tc>
        <w:tc>
          <w:tcPr>
            <w:tcW w:w="1134" w:type="dxa"/>
            <w:vAlign w:val="center"/>
          </w:tcPr>
          <w:p w:rsidR="00403EE1" w:rsidRPr="005567AD" w:rsidRDefault="00403EE1" w:rsidP="00F1431C">
            <w:pPr>
              <w:bidi w:val="0"/>
              <w:spacing w:line="276" w:lineRule="auto"/>
              <w:jc w:val="center"/>
              <w:rPr>
                <w:rFonts w:asciiTheme="minorBidi" w:hAnsiTheme="minorBidi"/>
                <w:sz w:val="20"/>
                <w:szCs w:val="20"/>
              </w:rPr>
            </w:pPr>
            <w:r>
              <w:rPr>
                <w:rFonts w:asciiTheme="minorBidi" w:hAnsiTheme="minorBidi"/>
                <w:sz w:val="20"/>
                <w:szCs w:val="20"/>
              </w:rPr>
              <w:t>$</w:t>
            </w:r>
            <w:r w:rsidR="00F53B24">
              <w:rPr>
                <w:rFonts w:asciiTheme="minorBidi" w:hAnsiTheme="minorBidi"/>
                <w:sz w:val="20"/>
                <w:szCs w:val="20"/>
              </w:rPr>
              <w:t>100,000</w:t>
            </w:r>
          </w:p>
        </w:tc>
        <w:tc>
          <w:tcPr>
            <w:tcW w:w="1559" w:type="dxa"/>
            <w:shd w:val="clear" w:color="auto" w:fill="D9D9D9" w:themeFill="background1" w:themeFillShade="D9"/>
            <w:vAlign w:val="center"/>
          </w:tcPr>
          <w:p w:rsidR="00403EE1" w:rsidRPr="006B778F" w:rsidRDefault="00F53B24" w:rsidP="00F1431C">
            <w:pPr>
              <w:bidi w:val="0"/>
              <w:spacing w:line="276" w:lineRule="auto"/>
              <w:jc w:val="center"/>
              <w:rPr>
                <w:rFonts w:asciiTheme="minorBidi" w:hAnsiTheme="minorBidi"/>
                <w:sz w:val="20"/>
                <w:szCs w:val="20"/>
              </w:rPr>
            </w:pPr>
            <w:r>
              <w:rPr>
                <w:rFonts w:asciiTheme="minorBidi" w:hAnsiTheme="minorBidi"/>
                <w:sz w:val="20"/>
                <w:szCs w:val="20"/>
              </w:rPr>
              <w:t>1</w:t>
            </w:r>
            <w:r w:rsidR="00403EE1" w:rsidRPr="006B778F">
              <w:rPr>
                <w:rFonts w:asciiTheme="minorBidi" w:hAnsiTheme="minorBidi"/>
                <w:sz w:val="20"/>
                <w:szCs w:val="20"/>
              </w:rPr>
              <w:t>%</w:t>
            </w:r>
          </w:p>
        </w:tc>
      </w:tr>
      <w:tr w:rsidR="00403EE1" w:rsidRPr="005567AD" w:rsidTr="003919EC">
        <w:tc>
          <w:tcPr>
            <w:tcW w:w="7083" w:type="dxa"/>
            <w:vAlign w:val="center"/>
          </w:tcPr>
          <w:p w:rsidR="00403EE1" w:rsidRPr="005567AD" w:rsidRDefault="00403EE1" w:rsidP="00F1431C">
            <w:pPr>
              <w:bidi w:val="0"/>
              <w:spacing w:line="276" w:lineRule="auto"/>
              <w:rPr>
                <w:rFonts w:asciiTheme="minorBidi" w:hAnsiTheme="minorBidi"/>
                <w:b/>
                <w:bCs/>
                <w:sz w:val="20"/>
                <w:szCs w:val="20"/>
              </w:rPr>
            </w:pPr>
            <w:r w:rsidRPr="00403EE1">
              <w:rPr>
                <w:rFonts w:asciiTheme="minorBidi" w:hAnsiTheme="minorBidi"/>
                <w:b/>
                <w:bCs/>
                <w:sz w:val="20"/>
                <w:szCs w:val="20"/>
              </w:rPr>
              <w:t>Total Anticipated Organizational Income</w:t>
            </w:r>
          </w:p>
        </w:tc>
        <w:tc>
          <w:tcPr>
            <w:tcW w:w="1134" w:type="dxa"/>
            <w:vAlign w:val="center"/>
          </w:tcPr>
          <w:p w:rsidR="00403EE1" w:rsidRPr="006B778F" w:rsidRDefault="00403EE1" w:rsidP="00F1431C">
            <w:pPr>
              <w:bidi w:val="0"/>
              <w:spacing w:line="276" w:lineRule="auto"/>
              <w:jc w:val="center"/>
              <w:rPr>
                <w:rFonts w:asciiTheme="minorBidi" w:hAnsiTheme="minorBidi"/>
                <w:b/>
                <w:bCs/>
                <w:sz w:val="20"/>
                <w:szCs w:val="20"/>
              </w:rPr>
            </w:pPr>
            <w:r w:rsidRPr="006B778F">
              <w:rPr>
                <w:rFonts w:asciiTheme="minorBidi" w:hAnsiTheme="minorBidi"/>
                <w:b/>
                <w:bCs/>
                <w:sz w:val="20"/>
                <w:szCs w:val="20"/>
              </w:rPr>
              <w:t>$</w:t>
            </w:r>
            <w:r w:rsidR="002C5641">
              <w:rPr>
                <w:rFonts w:asciiTheme="minorBidi" w:hAnsiTheme="minorBidi"/>
                <w:b/>
                <w:bCs/>
                <w:sz w:val="20"/>
                <w:szCs w:val="20"/>
              </w:rPr>
              <w:t>10,210,000</w:t>
            </w:r>
          </w:p>
        </w:tc>
        <w:tc>
          <w:tcPr>
            <w:tcW w:w="1559" w:type="dxa"/>
            <w:shd w:val="clear" w:color="auto" w:fill="D9D9D9" w:themeFill="background1" w:themeFillShade="D9"/>
            <w:vAlign w:val="center"/>
          </w:tcPr>
          <w:p w:rsidR="00403EE1" w:rsidRPr="006B778F" w:rsidRDefault="00403EE1" w:rsidP="00F1431C">
            <w:pPr>
              <w:bidi w:val="0"/>
              <w:spacing w:line="276" w:lineRule="auto"/>
              <w:jc w:val="center"/>
              <w:rPr>
                <w:rFonts w:asciiTheme="minorBidi" w:hAnsiTheme="minorBidi"/>
                <w:b/>
                <w:bCs/>
                <w:sz w:val="20"/>
                <w:szCs w:val="20"/>
              </w:rPr>
            </w:pPr>
            <w:r w:rsidRPr="006B778F">
              <w:rPr>
                <w:rFonts w:asciiTheme="minorBidi" w:hAnsiTheme="minorBidi"/>
                <w:b/>
                <w:bCs/>
                <w:sz w:val="20"/>
                <w:szCs w:val="20"/>
              </w:rPr>
              <w:t>100%</w:t>
            </w:r>
          </w:p>
        </w:tc>
      </w:tr>
    </w:tbl>
    <w:p w:rsidR="00403EE1" w:rsidRDefault="00403EE1" w:rsidP="00403EE1">
      <w:pPr>
        <w:bidi w:val="0"/>
        <w:spacing w:after="0" w:line="276" w:lineRule="auto"/>
        <w:rPr>
          <w:rFonts w:asciiTheme="minorBidi" w:hAnsiTheme="minorBidi"/>
        </w:rPr>
      </w:pPr>
    </w:p>
    <w:tbl>
      <w:tblPr>
        <w:tblStyle w:val="TableGrid"/>
        <w:tblW w:w="9776" w:type="dxa"/>
        <w:tblLook w:val="04A0" w:firstRow="1" w:lastRow="0" w:firstColumn="1" w:lastColumn="0" w:noHBand="0" w:noVBand="1"/>
      </w:tblPr>
      <w:tblGrid>
        <w:gridCol w:w="9776"/>
      </w:tblGrid>
      <w:tr w:rsidR="00E0704B" w:rsidTr="00321BAA">
        <w:trPr>
          <w:trHeight w:hRule="exact" w:val="397"/>
        </w:trPr>
        <w:tc>
          <w:tcPr>
            <w:tcW w:w="9776" w:type="dxa"/>
            <w:shd w:val="clear" w:color="auto" w:fill="D9D9D9" w:themeFill="background1" w:themeFillShade="D9"/>
            <w:vAlign w:val="center"/>
          </w:tcPr>
          <w:p w:rsidR="00E0704B" w:rsidRPr="00E0704B" w:rsidRDefault="00E0704B" w:rsidP="00E0704B">
            <w:pPr>
              <w:bidi w:val="0"/>
              <w:spacing w:line="276" w:lineRule="auto"/>
              <w:jc w:val="center"/>
              <w:rPr>
                <w:rFonts w:asciiTheme="minorBidi" w:hAnsiTheme="minorBidi"/>
                <w:b/>
                <w:bCs/>
              </w:rPr>
            </w:pPr>
            <w:r w:rsidRPr="00E0704B">
              <w:rPr>
                <w:rFonts w:asciiTheme="minorBidi" w:hAnsiTheme="minorBidi"/>
                <w:b/>
                <w:bCs/>
              </w:rPr>
              <w:t>RECOMMENDATIONS</w:t>
            </w:r>
          </w:p>
        </w:tc>
      </w:tr>
      <w:tr w:rsidR="00E0704B" w:rsidTr="00321BAA">
        <w:tc>
          <w:tcPr>
            <w:tcW w:w="9776" w:type="dxa"/>
          </w:tcPr>
          <w:p w:rsidR="003919EC" w:rsidRDefault="00634066" w:rsidP="003919EC">
            <w:pPr>
              <w:bidi w:val="0"/>
              <w:spacing w:line="276" w:lineRule="auto"/>
              <w:rPr>
                <w:rFonts w:asciiTheme="minorBidi" w:hAnsiTheme="minorBidi"/>
                <w:sz w:val="20"/>
                <w:szCs w:val="20"/>
                <w:rtl/>
              </w:rPr>
            </w:pPr>
            <w:r>
              <w:rPr>
                <w:rFonts w:asciiTheme="minorBidi" w:hAnsiTheme="minorBidi"/>
                <w:b/>
                <w:bCs/>
                <w:sz w:val="20"/>
                <w:szCs w:val="20"/>
              </w:rPr>
              <w:t>2024</w:t>
            </w:r>
            <w:r w:rsidR="00E0704B" w:rsidRPr="00AA17EC">
              <w:rPr>
                <w:rFonts w:asciiTheme="minorBidi" w:hAnsiTheme="minorBidi"/>
                <w:b/>
                <w:bCs/>
                <w:sz w:val="20"/>
                <w:szCs w:val="20"/>
              </w:rPr>
              <w:t xml:space="preserve"> Staff Recommendation</w:t>
            </w:r>
            <w:r w:rsidR="00E0704B" w:rsidRPr="00096E32">
              <w:rPr>
                <w:rFonts w:asciiTheme="minorBidi" w:hAnsiTheme="minorBidi"/>
                <w:sz w:val="20"/>
                <w:szCs w:val="20"/>
              </w:rPr>
              <w:t>:</w:t>
            </w:r>
            <w:r w:rsidR="003919EC" w:rsidRPr="00096E32">
              <w:rPr>
                <w:rFonts w:asciiTheme="minorBidi" w:hAnsiTheme="minorBidi"/>
                <w:sz w:val="20"/>
                <w:szCs w:val="20"/>
              </w:rPr>
              <w:t xml:space="preserve"> $</w:t>
            </w:r>
            <w:r w:rsidRPr="00096E32">
              <w:rPr>
                <w:rFonts w:asciiTheme="minorBidi" w:hAnsiTheme="minorBidi"/>
                <w:sz w:val="20"/>
                <w:szCs w:val="20"/>
              </w:rPr>
              <w:t>100,000</w:t>
            </w:r>
            <w:r w:rsidR="00E0704B" w:rsidRPr="00096E32">
              <w:rPr>
                <w:rFonts w:asciiTheme="minorBidi" w:hAnsiTheme="minorBidi"/>
                <w:sz w:val="20"/>
                <w:szCs w:val="20"/>
              </w:rPr>
              <w:t xml:space="preserve"> </w:t>
            </w:r>
          </w:p>
          <w:p w:rsidR="00340BF0" w:rsidRPr="00096E32" w:rsidRDefault="00340BF0" w:rsidP="00340BF0">
            <w:pPr>
              <w:bidi w:val="0"/>
              <w:spacing w:line="276" w:lineRule="auto"/>
              <w:rPr>
                <w:rFonts w:asciiTheme="minorBidi" w:hAnsiTheme="minorBidi"/>
                <w:sz w:val="20"/>
                <w:szCs w:val="20"/>
              </w:rPr>
            </w:pPr>
          </w:p>
          <w:p w:rsidR="00E0704B" w:rsidRDefault="00E0704B" w:rsidP="00FB2864">
            <w:pPr>
              <w:bidi w:val="0"/>
              <w:spacing w:line="276" w:lineRule="auto"/>
              <w:jc w:val="both"/>
              <w:rPr>
                <w:rFonts w:asciiTheme="minorBidi" w:hAnsiTheme="minorBidi"/>
                <w:sz w:val="20"/>
                <w:szCs w:val="20"/>
              </w:rPr>
            </w:pPr>
            <w:r w:rsidRPr="00AA17EC">
              <w:rPr>
                <w:rFonts w:asciiTheme="minorBidi" w:hAnsiTheme="minorBidi"/>
                <w:b/>
                <w:bCs/>
                <w:sz w:val="20"/>
                <w:szCs w:val="20"/>
              </w:rPr>
              <w:t>Staff Analysis of Risk vs. Opportunity:</w:t>
            </w:r>
            <w:r w:rsidR="00FB2864">
              <w:rPr>
                <w:rFonts w:asciiTheme="minorBidi" w:hAnsiTheme="minorBidi"/>
                <w:b/>
                <w:bCs/>
                <w:sz w:val="20"/>
                <w:szCs w:val="20"/>
              </w:rPr>
              <w:t xml:space="preserve"> </w:t>
            </w:r>
            <w:r w:rsidR="003919EC">
              <w:rPr>
                <w:rFonts w:asciiTheme="minorBidi" w:hAnsiTheme="minorBidi"/>
                <w:b/>
                <w:bCs/>
                <w:sz w:val="20"/>
                <w:szCs w:val="20"/>
              </w:rPr>
              <w:t xml:space="preserve"> </w:t>
            </w:r>
            <w:r w:rsidR="00634066" w:rsidRPr="00634066">
              <w:rPr>
                <w:rFonts w:asciiTheme="minorBidi" w:hAnsiTheme="minorBidi"/>
                <w:sz w:val="20"/>
                <w:szCs w:val="20"/>
              </w:rPr>
              <w:t>High opportunity</w:t>
            </w:r>
            <w:r w:rsidR="00D600A3">
              <w:rPr>
                <w:rFonts w:asciiTheme="minorBidi" w:hAnsiTheme="minorBidi"/>
                <w:sz w:val="20"/>
                <w:szCs w:val="20"/>
              </w:rPr>
              <w:t>/</w:t>
            </w:r>
            <w:r w:rsidR="00634066" w:rsidRPr="00634066">
              <w:rPr>
                <w:rFonts w:asciiTheme="minorBidi" w:hAnsiTheme="minorBidi"/>
                <w:sz w:val="20"/>
                <w:szCs w:val="20"/>
              </w:rPr>
              <w:t>low risk.</w:t>
            </w:r>
            <w:r w:rsidRPr="00634066">
              <w:rPr>
                <w:rFonts w:asciiTheme="minorBidi" w:hAnsiTheme="minorBidi"/>
                <w:sz w:val="20"/>
                <w:szCs w:val="20"/>
              </w:rPr>
              <w:t xml:space="preserve"> </w:t>
            </w:r>
          </w:p>
          <w:p w:rsidR="003867D4" w:rsidRDefault="00D600A3" w:rsidP="00C06B05">
            <w:pPr>
              <w:spacing w:line="276" w:lineRule="auto"/>
              <w:jc w:val="both"/>
              <w:rPr>
                <w:rFonts w:asciiTheme="minorBidi" w:hAnsiTheme="minorBidi"/>
                <w:sz w:val="20"/>
                <w:szCs w:val="20"/>
                <w:rtl/>
              </w:rPr>
            </w:pPr>
            <w:r>
              <w:rPr>
                <w:rFonts w:asciiTheme="minorBidi" w:hAnsiTheme="minorBidi" w:hint="cs"/>
                <w:sz w:val="20"/>
                <w:szCs w:val="20"/>
                <w:rtl/>
              </w:rPr>
              <w:t xml:space="preserve">מדובר בארגון וותיק ומבוסס המפעיל מזה שנים רבות פרויקטים לקידום החיים המשותפים בין יהודים לפלסטינים בישראל. </w:t>
            </w:r>
          </w:p>
          <w:p w:rsidR="003867D4" w:rsidRDefault="003867D4" w:rsidP="003867D4">
            <w:pPr>
              <w:bidi w:val="0"/>
              <w:spacing w:line="276" w:lineRule="auto"/>
              <w:jc w:val="both"/>
              <w:rPr>
                <w:rFonts w:asciiTheme="minorBidi" w:hAnsiTheme="minorBidi"/>
                <w:sz w:val="20"/>
                <w:szCs w:val="20"/>
                <w:rtl/>
              </w:rPr>
            </w:pPr>
            <w:r w:rsidRPr="003867D4">
              <w:rPr>
                <w:rFonts w:asciiTheme="minorBidi" w:hAnsiTheme="minorBidi"/>
                <w:sz w:val="20"/>
                <w:szCs w:val="20"/>
                <w:lang w:val="en"/>
              </w:rPr>
              <w:t>The organization is led by a joint team of about 200 Arabs and Jews who work together to create a common and equal space. The joint action promotes dialogue, understanding and combining forces for the sake of creating a better future for all, allowing Arabs and Jews to live together while preserving each unique identity and culture</w:t>
            </w:r>
          </w:p>
          <w:p w:rsidR="00634066" w:rsidRPr="00AA17EC" w:rsidRDefault="00D600A3" w:rsidP="00C06B05">
            <w:pPr>
              <w:spacing w:line="276" w:lineRule="auto"/>
              <w:jc w:val="both"/>
              <w:rPr>
                <w:rFonts w:asciiTheme="minorBidi" w:hAnsiTheme="minorBidi"/>
                <w:b/>
                <w:bCs/>
                <w:sz w:val="20"/>
                <w:szCs w:val="20"/>
              </w:rPr>
            </w:pPr>
            <w:r>
              <w:rPr>
                <w:rFonts w:asciiTheme="minorBidi" w:hAnsiTheme="minorBidi" w:hint="cs"/>
                <w:sz w:val="20"/>
                <w:szCs w:val="20"/>
                <w:rtl/>
              </w:rPr>
              <w:t>לארגון תקציב גדול שרובו מובטח</w:t>
            </w:r>
            <w:r w:rsidR="00CD2048">
              <w:rPr>
                <w:rFonts w:asciiTheme="minorBidi" w:hAnsiTheme="minorBidi" w:hint="cs"/>
                <w:sz w:val="20"/>
                <w:szCs w:val="20"/>
                <w:rtl/>
              </w:rPr>
              <w:t>.</w:t>
            </w:r>
            <w:r>
              <w:rPr>
                <w:rFonts w:asciiTheme="minorBidi" w:hAnsiTheme="minorBidi" w:hint="cs"/>
                <w:sz w:val="20"/>
                <w:szCs w:val="20"/>
                <w:rtl/>
              </w:rPr>
              <w:t xml:space="preserve"> מענק </w:t>
            </w:r>
            <w:r w:rsidR="00CD2048">
              <w:rPr>
                <w:rFonts w:asciiTheme="minorBidi" w:hAnsiTheme="minorBidi" w:hint="cs"/>
                <w:sz w:val="20"/>
                <w:szCs w:val="20"/>
                <w:rtl/>
              </w:rPr>
              <w:t xml:space="preserve">כללי של </w:t>
            </w:r>
            <w:r>
              <w:rPr>
                <w:rFonts w:asciiTheme="minorBidi" w:hAnsiTheme="minorBidi" w:hint="cs"/>
                <w:sz w:val="20"/>
                <w:szCs w:val="20"/>
                <w:rtl/>
              </w:rPr>
              <w:t xml:space="preserve">הקרן </w:t>
            </w:r>
            <w:r w:rsidR="00CD2048">
              <w:rPr>
                <w:rFonts w:asciiTheme="minorBidi" w:hAnsiTheme="minorBidi" w:hint="cs"/>
                <w:sz w:val="20"/>
                <w:szCs w:val="20"/>
                <w:rtl/>
              </w:rPr>
              <w:t>לחיזוק העשייה ב</w:t>
            </w:r>
            <w:r>
              <w:rPr>
                <w:rFonts w:asciiTheme="minorBidi" w:hAnsiTheme="minorBidi" w:hint="cs"/>
                <w:sz w:val="20"/>
                <w:szCs w:val="20"/>
                <w:rtl/>
              </w:rPr>
              <w:t xml:space="preserve">תחום </w:t>
            </w:r>
            <w:r w:rsidR="00CD2048">
              <w:rPr>
                <w:rFonts w:asciiTheme="minorBidi" w:hAnsiTheme="minorBidi" w:hint="cs"/>
                <w:sz w:val="20"/>
                <w:szCs w:val="20"/>
                <w:rtl/>
              </w:rPr>
              <w:t>הח</w:t>
            </w:r>
            <w:r>
              <w:rPr>
                <w:rFonts w:asciiTheme="minorBidi" w:hAnsiTheme="minorBidi" w:hint="cs"/>
                <w:sz w:val="20"/>
                <w:szCs w:val="20"/>
                <w:rtl/>
              </w:rPr>
              <w:t xml:space="preserve">יים </w:t>
            </w:r>
            <w:r w:rsidR="00CD2048">
              <w:rPr>
                <w:rFonts w:asciiTheme="minorBidi" w:hAnsiTheme="minorBidi" w:hint="cs"/>
                <w:sz w:val="20"/>
                <w:szCs w:val="20"/>
                <w:rtl/>
              </w:rPr>
              <w:t>ה</w:t>
            </w:r>
            <w:r>
              <w:rPr>
                <w:rFonts w:asciiTheme="minorBidi" w:hAnsiTheme="minorBidi" w:hint="cs"/>
                <w:sz w:val="20"/>
                <w:szCs w:val="20"/>
                <w:rtl/>
              </w:rPr>
              <w:t xml:space="preserve">משותפים יאפשר </w:t>
            </w:r>
            <w:r w:rsidR="00CD2048">
              <w:rPr>
                <w:rFonts w:asciiTheme="minorBidi" w:hAnsiTheme="minorBidi" w:hint="cs"/>
                <w:sz w:val="20"/>
                <w:szCs w:val="20"/>
                <w:rtl/>
              </w:rPr>
              <w:t>לארגון להרחיב את העשייה שלו בתחום ולהגיע לאוכלוסיות חדשות ובהיקפים גדולים יותר</w:t>
            </w:r>
            <w:r>
              <w:rPr>
                <w:rFonts w:asciiTheme="minorBidi" w:hAnsiTheme="minorBidi" w:hint="cs"/>
                <w:sz w:val="20"/>
                <w:szCs w:val="20"/>
                <w:rtl/>
              </w:rPr>
              <w:t xml:space="preserve"> כמעט ללא סיכון. </w:t>
            </w:r>
          </w:p>
          <w:p w:rsidR="00E0704B" w:rsidRDefault="00E0704B" w:rsidP="00102F3C">
            <w:pPr>
              <w:bidi w:val="0"/>
              <w:spacing w:line="276" w:lineRule="auto"/>
              <w:jc w:val="both"/>
              <w:rPr>
                <w:rFonts w:asciiTheme="minorBidi" w:hAnsiTheme="minorBidi"/>
                <w:b/>
                <w:bCs/>
                <w:sz w:val="20"/>
                <w:szCs w:val="20"/>
              </w:rPr>
            </w:pPr>
            <w:r w:rsidRPr="00AA17EC">
              <w:rPr>
                <w:rFonts w:asciiTheme="minorBidi" w:hAnsiTheme="minorBidi"/>
                <w:b/>
                <w:bCs/>
                <w:sz w:val="20"/>
                <w:szCs w:val="20"/>
              </w:rPr>
              <w:t xml:space="preserve">Explain Staff Recommendation: </w:t>
            </w:r>
          </w:p>
          <w:p w:rsidR="00562850" w:rsidRPr="00562850" w:rsidRDefault="00562850" w:rsidP="00422BBF">
            <w:pPr>
              <w:bidi w:val="0"/>
              <w:spacing w:line="276" w:lineRule="auto"/>
              <w:jc w:val="both"/>
              <w:rPr>
                <w:rFonts w:asciiTheme="minorBidi" w:eastAsia="Arial" w:hAnsiTheme="minorBidi"/>
                <w:sz w:val="20"/>
                <w:szCs w:val="20"/>
              </w:rPr>
            </w:pPr>
            <w:r w:rsidRPr="00562850">
              <w:rPr>
                <w:rFonts w:asciiTheme="minorBidi" w:eastAsia="Arial" w:hAnsiTheme="minorBidi"/>
                <w:sz w:val="20"/>
                <w:szCs w:val="20"/>
              </w:rPr>
              <w:t xml:space="preserve">The staff recommends giving </w:t>
            </w:r>
            <w:proofErr w:type="spellStart"/>
            <w:r w:rsidRPr="00BD2B63">
              <w:rPr>
                <w:rFonts w:asciiTheme="minorBidi" w:eastAsia="Arial" w:hAnsiTheme="minorBidi"/>
                <w:sz w:val="20"/>
                <w:szCs w:val="20"/>
              </w:rPr>
              <w:t>Ajeec-Nisped</w:t>
            </w:r>
            <w:proofErr w:type="spellEnd"/>
            <w:r w:rsidRPr="00BD2B63">
              <w:rPr>
                <w:rFonts w:asciiTheme="minorBidi" w:eastAsia="Arial" w:hAnsiTheme="minorBidi"/>
                <w:sz w:val="20"/>
                <w:szCs w:val="20"/>
              </w:rPr>
              <w:t xml:space="preserve"> </w:t>
            </w:r>
            <w:r w:rsidRPr="00562850">
              <w:rPr>
                <w:rFonts w:asciiTheme="minorBidi" w:eastAsia="Arial" w:hAnsiTheme="minorBidi"/>
                <w:sz w:val="20"/>
                <w:szCs w:val="20"/>
              </w:rPr>
              <w:t xml:space="preserve">general support that will allow it flexibility to work </w:t>
            </w:r>
            <w:r w:rsidRPr="00BD2B63">
              <w:rPr>
                <w:rFonts w:asciiTheme="minorBidi" w:eastAsia="Arial" w:hAnsiTheme="minorBidi"/>
                <w:sz w:val="20"/>
                <w:szCs w:val="20"/>
              </w:rPr>
              <w:t xml:space="preserve">on promoting </w:t>
            </w:r>
            <w:r w:rsidRPr="00562850">
              <w:rPr>
                <w:rFonts w:asciiTheme="minorBidi" w:eastAsia="Arial" w:hAnsiTheme="minorBidi"/>
                <w:sz w:val="20"/>
                <w:szCs w:val="20"/>
                <w:lang w:bidi="ar-SA"/>
              </w:rPr>
              <w:t xml:space="preserve">shared society </w:t>
            </w:r>
            <w:r w:rsidRPr="00562850">
              <w:rPr>
                <w:rFonts w:asciiTheme="minorBidi" w:eastAsia="Arial" w:hAnsiTheme="minorBidi"/>
                <w:sz w:val="20"/>
                <w:szCs w:val="20"/>
              </w:rPr>
              <w:t xml:space="preserve">between Palestinians and Jews in Israel and to promote equality for Palestinians in Israel. </w:t>
            </w:r>
          </w:p>
          <w:p w:rsidR="00562850" w:rsidRPr="00562850" w:rsidRDefault="00562850" w:rsidP="00BD2B63">
            <w:pPr>
              <w:shd w:val="clear" w:color="auto" w:fill="FFFFFF"/>
              <w:bidi w:val="0"/>
              <w:spacing w:before="20" w:line="276" w:lineRule="auto"/>
              <w:jc w:val="both"/>
              <w:rPr>
                <w:rFonts w:ascii="Arial" w:eastAsia="Arial" w:hAnsi="Arial" w:cs="Arial"/>
                <w:sz w:val="20"/>
                <w:szCs w:val="20"/>
                <w:lang w:bidi="ar-SA"/>
              </w:rPr>
            </w:pPr>
            <w:proofErr w:type="spellStart"/>
            <w:r w:rsidRPr="00BD2B63">
              <w:rPr>
                <w:rFonts w:asciiTheme="minorBidi" w:eastAsia="Arial" w:hAnsiTheme="minorBidi"/>
                <w:sz w:val="20"/>
                <w:szCs w:val="20"/>
                <w:lang w:bidi="ar-SA"/>
              </w:rPr>
              <w:t>Ajeec-Nisped</w:t>
            </w:r>
            <w:proofErr w:type="spellEnd"/>
            <w:r w:rsidRPr="00BD2B63">
              <w:rPr>
                <w:rFonts w:asciiTheme="minorBidi" w:eastAsia="Arial" w:hAnsiTheme="minorBidi"/>
                <w:sz w:val="20"/>
                <w:szCs w:val="20"/>
                <w:lang w:bidi="ar-SA"/>
              </w:rPr>
              <w:t xml:space="preserve"> </w:t>
            </w:r>
            <w:r w:rsidRPr="00562850">
              <w:rPr>
                <w:rFonts w:asciiTheme="minorBidi" w:eastAsia="Arial" w:hAnsiTheme="minorBidi"/>
                <w:sz w:val="20"/>
                <w:szCs w:val="20"/>
                <w:lang w:bidi="ar-SA"/>
              </w:rPr>
              <w:t xml:space="preserve">runs </w:t>
            </w:r>
            <w:r w:rsidRPr="00BD2B63">
              <w:rPr>
                <w:rFonts w:asciiTheme="minorBidi" w:eastAsia="Arial" w:hAnsiTheme="minorBidi"/>
                <w:sz w:val="20"/>
                <w:szCs w:val="20"/>
                <w:lang w:bidi="ar-SA"/>
              </w:rPr>
              <w:t xml:space="preserve">many </w:t>
            </w:r>
            <w:r w:rsidRPr="00562850">
              <w:rPr>
                <w:rFonts w:asciiTheme="minorBidi" w:eastAsia="Arial" w:hAnsiTheme="minorBidi"/>
                <w:sz w:val="20"/>
                <w:szCs w:val="20"/>
                <w:lang w:bidi="ar-SA"/>
              </w:rPr>
              <w:t xml:space="preserve">projects </w:t>
            </w:r>
            <w:r w:rsidRPr="00BD2B63">
              <w:rPr>
                <w:rFonts w:asciiTheme="minorBidi" w:eastAsia="Arial" w:hAnsiTheme="minorBidi"/>
                <w:sz w:val="20"/>
                <w:szCs w:val="20"/>
                <w:lang w:bidi="ar-SA"/>
              </w:rPr>
              <w:t xml:space="preserve">for </w:t>
            </w:r>
            <w:r w:rsidRPr="00BD2B63">
              <w:rPr>
                <w:rFonts w:asciiTheme="minorBidi" w:eastAsia="Arial" w:hAnsiTheme="minorBidi"/>
                <w:sz w:val="20"/>
                <w:szCs w:val="20"/>
                <w:rtl/>
              </w:rPr>
              <w:t>‏</w:t>
            </w:r>
            <w:r w:rsidRPr="00BD2B63">
              <w:rPr>
                <w:rFonts w:asciiTheme="minorBidi" w:eastAsia="Arial" w:hAnsiTheme="minorBidi"/>
                <w:sz w:val="20"/>
                <w:szCs w:val="20"/>
              </w:rPr>
              <w:t xml:space="preserve">various populations </w:t>
            </w:r>
            <w:r w:rsidRPr="00562850">
              <w:rPr>
                <w:rFonts w:asciiTheme="minorBidi" w:eastAsia="Arial" w:hAnsiTheme="minorBidi"/>
                <w:sz w:val="20"/>
                <w:szCs w:val="20"/>
                <w:lang w:bidi="ar-SA"/>
              </w:rPr>
              <w:t xml:space="preserve">in the areas </w:t>
            </w:r>
            <w:r w:rsidRPr="00BD2B63">
              <w:rPr>
                <w:rFonts w:asciiTheme="minorBidi" w:eastAsia="Arial" w:hAnsiTheme="minorBidi"/>
                <w:sz w:val="20"/>
                <w:szCs w:val="20"/>
                <w:lang w:bidi="ar-SA"/>
              </w:rPr>
              <w:t xml:space="preserve">of shared society that are </w:t>
            </w:r>
            <w:r w:rsidRPr="00562850">
              <w:rPr>
                <w:rFonts w:asciiTheme="minorBidi" w:eastAsia="Arial" w:hAnsiTheme="minorBidi"/>
                <w:sz w:val="20"/>
                <w:szCs w:val="20"/>
                <w:lang w:bidi="ar-SA"/>
              </w:rPr>
              <w:t xml:space="preserve">important for NIF, such </w:t>
            </w:r>
            <w:r w:rsidR="00AB6739" w:rsidRPr="00BD2B63">
              <w:rPr>
                <w:rFonts w:asciiTheme="minorBidi" w:eastAsia="Arial" w:hAnsiTheme="minorBidi"/>
                <w:sz w:val="20"/>
                <w:szCs w:val="20"/>
                <w:lang w:bidi="ar-SA"/>
              </w:rPr>
              <w:t xml:space="preserve">as </w:t>
            </w:r>
            <w:r w:rsidR="00422BBF" w:rsidRPr="00BD2B63">
              <w:rPr>
                <w:rFonts w:asciiTheme="minorBidi" w:hAnsiTheme="minorBidi"/>
                <w:color w:val="000000"/>
                <w:sz w:val="20"/>
                <w:szCs w:val="20"/>
              </w:rPr>
              <w:t>“</w:t>
            </w:r>
            <w:r w:rsidRPr="00BD2B63">
              <w:rPr>
                <w:rFonts w:asciiTheme="minorBidi" w:eastAsia="Times New Roman" w:hAnsiTheme="minorBidi"/>
                <w:color w:val="000000"/>
                <w:sz w:val="20"/>
                <w:szCs w:val="20"/>
                <w:u w:val="single"/>
              </w:rPr>
              <w:t>Talking the Change</w:t>
            </w:r>
            <w:r w:rsidR="00422BBF" w:rsidRPr="00BD2B63">
              <w:rPr>
                <w:rFonts w:asciiTheme="minorBidi" w:eastAsia="Times New Roman" w:hAnsiTheme="minorBidi"/>
                <w:color w:val="000000"/>
                <w:sz w:val="20"/>
                <w:szCs w:val="20"/>
              </w:rPr>
              <w:t>”</w:t>
            </w:r>
            <w:r w:rsidRPr="00BD2B63">
              <w:rPr>
                <w:rFonts w:asciiTheme="minorBidi" w:eastAsia="Times New Roman" w:hAnsiTheme="minorBidi"/>
                <w:color w:val="000000"/>
                <w:sz w:val="20"/>
                <w:szCs w:val="20"/>
              </w:rPr>
              <w:t>: Encounters between Arab and Jewish Young Adults</w:t>
            </w:r>
            <w:r w:rsidR="00BD2B63" w:rsidRPr="00BD2B63">
              <w:rPr>
                <w:rFonts w:asciiTheme="minorBidi" w:eastAsia="Times New Roman" w:hAnsiTheme="minorBidi"/>
                <w:color w:val="000000"/>
                <w:sz w:val="20"/>
                <w:szCs w:val="20"/>
              </w:rPr>
              <w:t xml:space="preserve"> including </w:t>
            </w:r>
            <w:r w:rsidR="00BD2B63" w:rsidRPr="00BD2B63">
              <w:rPr>
                <w:rFonts w:asciiTheme="minorBidi" w:eastAsia="Aptos" w:hAnsiTheme="minorBidi"/>
                <w:kern w:val="2"/>
                <w:sz w:val="20"/>
                <w:szCs w:val="20"/>
                <w14:ligatures w14:val="standardContextual"/>
              </w:rPr>
              <w:t>identity encounter sessions, accompanied before and after by single-identity preparation and processing sessions to encourage integration of the lessons of the encounter into the day-to-day life of each group</w:t>
            </w:r>
            <w:r w:rsidRPr="00BD2B63">
              <w:rPr>
                <w:rFonts w:asciiTheme="minorBidi" w:eastAsia="Times New Roman" w:hAnsiTheme="minorBidi"/>
                <w:color w:val="000000"/>
                <w:sz w:val="20"/>
                <w:szCs w:val="20"/>
              </w:rPr>
              <w:t>; “</w:t>
            </w:r>
            <w:r w:rsidRPr="00BD2B63">
              <w:rPr>
                <w:rFonts w:asciiTheme="minorBidi" w:eastAsia="Times New Roman" w:hAnsiTheme="minorBidi"/>
                <w:color w:val="000000"/>
                <w:sz w:val="20"/>
                <w:szCs w:val="20"/>
                <w:u w:val="single"/>
              </w:rPr>
              <w:t>Educators on the way</w:t>
            </w:r>
            <w:r w:rsidRPr="00BD2B63">
              <w:rPr>
                <w:rFonts w:asciiTheme="minorBidi" w:eastAsia="Times New Roman" w:hAnsiTheme="minorBidi"/>
                <w:color w:val="000000"/>
                <w:sz w:val="20"/>
                <w:szCs w:val="20"/>
              </w:rPr>
              <w:t>”</w:t>
            </w:r>
            <w:r w:rsidR="00A52B72" w:rsidRPr="00BD2B63">
              <w:rPr>
                <w:rFonts w:asciiTheme="minorBidi" w:eastAsia="Times New Roman" w:hAnsiTheme="minorBidi"/>
                <w:color w:val="000000"/>
                <w:sz w:val="20"/>
                <w:szCs w:val="20"/>
              </w:rPr>
              <w:t xml:space="preserve"> </w:t>
            </w:r>
            <w:r w:rsidRPr="00BD2B63">
              <w:rPr>
                <w:rFonts w:asciiTheme="minorBidi" w:eastAsia="Times New Roman" w:hAnsiTheme="minorBidi"/>
                <w:color w:val="000000"/>
                <w:sz w:val="20"/>
                <w:szCs w:val="20"/>
              </w:rPr>
              <w:t>with the aim to develop a new layer of educators that speak the language of shared society</w:t>
            </w:r>
            <w:r w:rsidR="00AB6739" w:rsidRPr="00BD2B63">
              <w:rPr>
                <w:rFonts w:asciiTheme="minorBidi" w:eastAsia="Times New Roman" w:hAnsiTheme="minorBidi"/>
                <w:color w:val="000000"/>
                <w:sz w:val="20"/>
                <w:szCs w:val="20"/>
              </w:rPr>
              <w:t>;</w:t>
            </w:r>
            <w:r w:rsidR="00AB6739" w:rsidRPr="00BD2B63">
              <w:rPr>
                <w:rFonts w:asciiTheme="minorBidi" w:eastAsia="Arial" w:hAnsiTheme="minorBidi"/>
                <w:sz w:val="20"/>
                <w:szCs w:val="20"/>
                <w:lang w:bidi="ar-SA"/>
              </w:rPr>
              <w:t xml:space="preserve"> “</w:t>
            </w:r>
            <w:r w:rsidR="00AB6739" w:rsidRPr="00BD2B63">
              <w:rPr>
                <w:rFonts w:asciiTheme="minorBidi" w:hAnsiTheme="minorBidi"/>
                <w:color w:val="000000"/>
                <w:sz w:val="20"/>
                <w:szCs w:val="20"/>
                <w:u w:val="single"/>
              </w:rPr>
              <w:t>Arab-Jewish Gap Year</w:t>
            </w:r>
            <w:r w:rsidR="00AB6739" w:rsidRPr="00BD2B63">
              <w:rPr>
                <w:rFonts w:asciiTheme="minorBidi" w:hAnsiTheme="minorBidi"/>
                <w:color w:val="000000"/>
                <w:sz w:val="20"/>
                <w:szCs w:val="20"/>
              </w:rPr>
              <w:t xml:space="preserve">” that is a full year of joint study, dialogue, and community service for Arab and Jewish high school graduates in the Negev, </w:t>
            </w:r>
            <w:proofErr w:type="spellStart"/>
            <w:r w:rsidR="00AB6739" w:rsidRPr="00BD2B63">
              <w:rPr>
                <w:rFonts w:asciiTheme="minorBidi" w:hAnsiTheme="minorBidi"/>
                <w:color w:val="000000"/>
                <w:sz w:val="20"/>
                <w:szCs w:val="20"/>
              </w:rPr>
              <w:t>Ramla</w:t>
            </w:r>
            <w:proofErr w:type="spellEnd"/>
            <w:r w:rsidR="00AB6739" w:rsidRPr="00BD2B63">
              <w:rPr>
                <w:rFonts w:asciiTheme="minorBidi" w:hAnsiTheme="minorBidi"/>
                <w:color w:val="000000"/>
                <w:sz w:val="20"/>
                <w:szCs w:val="20"/>
              </w:rPr>
              <w:t>, and Lod</w:t>
            </w:r>
            <w:r w:rsidR="00BD2B63">
              <w:rPr>
                <w:rFonts w:asciiTheme="minorBidi" w:hAnsiTheme="minorBidi"/>
                <w:color w:val="000000"/>
                <w:sz w:val="20"/>
                <w:szCs w:val="20"/>
              </w:rPr>
              <w:t xml:space="preserve">. A general support grant will allow the organization </w:t>
            </w:r>
            <w:r w:rsidRPr="00562850">
              <w:rPr>
                <w:rFonts w:ascii="Arial" w:eastAsia="Arial" w:hAnsi="Arial" w:cs="Arial"/>
                <w:sz w:val="20"/>
                <w:szCs w:val="20"/>
                <w:lang w:bidi="ar-SA"/>
              </w:rPr>
              <w:t xml:space="preserve">greater flexibility and room to maneuver to deal with all these </w:t>
            </w:r>
            <w:r w:rsidR="00DC2CDB">
              <w:rPr>
                <w:rFonts w:ascii="Arial" w:eastAsia="Arial" w:hAnsi="Arial" w:cs="Arial"/>
                <w:sz w:val="20"/>
                <w:szCs w:val="20"/>
                <w:lang w:bidi="ar-SA"/>
              </w:rPr>
              <w:t>projects</w:t>
            </w:r>
            <w:r w:rsidRPr="00562850">
              <w:rPr>
                <w:rFonts w:ascii="Arial" w:eastAsia="Arial" w:hAnsi="Arial" w:cs="Arial"/>
                <w:sz w:val="20"/>
                <w:szCs w:val="20"/>
                <w:lang w:bidi="ar-SA"/>
              </w:rPr>
              <w:t xml:space="preserve"> of importance for NIF.</w:t>
            </w:r>
          </w:p>
          <w:p w:rsidR="00634066" w:rsidRPr="003919EC" w:rsidRDefault="00634066" w:rsidP="00634066">
            <w:pPr>
              <w:bidi w:val="0"/>
              <w:spacing w:line="276" w:lineRule="auto"/>
              <w:jc w:val="both"/>
              <w:rPr>
                <w:rFonts w:asciiTheme="minorBidi" w:hAnsiTheme="minorBidi"/>
                <w:sz w:val="20"/>
                <w:szCs w:val="20"/>
              </w:rPr>
            </w:pPr>
          </w:p>
          <w:p w:rsidR="00E0704B" w:rsidRDefault="00E0704B" w:rsidP="00FB2864">
            <w:pPr>
              <w:bidi w:val="0"/>
              <w:spacing w:line="276" w:lineRule="auto"/>
              <w:jc w:val="both"/>
              <w:rPr>
                <w:rFonts w:asciiTheme="minorBidi" w:hAnsiTheme="minorBidi"/>
                <w:b/>
                <w:bCs/>
                <w:sz w:val="20"/>
                <w:szCs w:val="20"/>
                <w:rtl/>
              </w:rPr>
            </w:pPr>
            <w:r w:rsidRPr="00AA17EC">
              <w:rPr>
                <w:rFonts w:asciiTheme="minorBidi" w:hAnsiTheme="minorBidi"/>
                <w:b/>
                <w:bCs/>
                <w:sz w:val="20"/>
                <w:szCs w:val="20"/>
              </w:rPr>
              <w:t xml:space="preserve">Additional </w:t>
            </w:r>
            <w:r w:rsidRPr="00AA17EC">
              <w:rPr>
                <w:rFonts w:asciiTheme="minorBidi" w:hAnsiTheme="minorBidi"/>
                <w:b/>
                <w:bCs/>
                <w:sz w:val="20"/>
                <w:szCs w:val="20"/>
                <w:u w:val="single"/>
              </w:rPr>
              <w:t>current</w:t>
            </w:r>
            <w:r w:rsidRPr="00AA17EC">
              <w:rPr>
                <w:rFonts w:asciiTheme="minorBidi" w:hAnsiTheme="minorBidi"/>
                <w:b/>
                <w:bCs/>
                <w:sz w:val="20"/>
                <w:szCs w:val="20"/>
              </w:rPr>
              <w:t xml:space="preserve"> grant</w:t>
            </w:r>
            <w:r w:rsidR="00AA17EC">
              <w:rPr>
                <w:rFonts w:asciiTheme="minorBidi" w:hAnsiTheme="minorBidi"/>
                <w:b/>
                <w:bCs/>
                <w:sz w:val="20"/>
                <w:szCs w:val="20"/>
              </w:rPr>
              <w:t>s</w:t>
            </w:r>
            <w:r w:rsidRPr="00AA17EC">
              <w:rPr>
                <w:rFonts w:asciiTheme="minorBidi" w:hAnsiTheme="minorBidi"/>
                <w:b/>
                <w:bCs/>
                <w:sz w:val="20"/>
                <w:szCs w:val="20"/>
              </w:rPr>
              <w:t xml:space="preserve"> to same recipient in other programs:</w:t>
            </w:r>
            <w:r w:rsidR="003919EC">
              <w:rPr>
                <w:rFonts w:asciiTheme="minorBidi" w:hAnsiTheme="minorBidi"/>
                <w:b/>
                <w:bCs/>
                <w:sz w:val="20"/>
                <w:szCs w:val="20"/>
              </w:rPr>
              <w:t xml:space="preserve"> </w:t>
            </w:r>
            <w:r w:rsidR="00634066" w:rsidRPr="00634066">
              <w:rPr>
                <w:rFonts w:asciiTheme="minorBidi" w:hAnsiTheme="minorBidi"/>
                <w:sz w:val="20"/>
                <w:szCs w:val="20"/>
              </w:rPr>
              <w:t>None</w:t>
            </w:r>
            <w:r w:rsidR="00634066">
              <w:rPr>
                <w:rFonts w:asciiTheme="minorBidi" w:hAnsiTheme="minorBidi"/>
                <w:b/>
                <w:bCs/>
                <w:sz w:val="20"/>
                <w:szCs w:val="20"/>
              </w:rPr>
              <w:t>.</w:t>
            </w:r>
          </w:p>
          <w:p w:rsidR="00340BF0" w:rsidRPr="003919EC" w:rsidRDefault="00340BF0" w:rsidP="00340BF0">
            <w:pPr>
              <w:bidi w:val="0"/>
              <w:spacing w:line="276" w:lineRule="auto"/>
              <w:jc w:val="both"/>
              <w:rPr>
                <w:rFonts w:asciiTheme="minorBidi" w:hAnsiTheme="minorBidi"/>
                <w:sz w:val="20"/>
                <w:szCs w:val="20"/>
              </w:rPr>
            </w:pPr>
          </w:p>
          <w:p w:rsidR="00E0704B" w:rsidRDefault="00E0704B" w:rsidP="00FB2864">
            <w:pPr>
              <w:bidi w:val="0"/>
              <w:spacing w:line="276" w:lineRule="auto"/>
              <w:jc w:val="both"/>
              <w:rPr>
                <w:rFonts w:asciiTheme="minorBidi" w:hAnsiTheme="minorBidi"/>
                <w:b/>
                <w:bCs/>
                <w:sz w:val="20"/>
                <w:szCs w:val="20"/>
                <w:rtl/>
              </w:rPr>
            </w:pPr>
            <w:r w:rsidRPr="00AA17EC">
              <w:rPr>
                <w:rFonts w:asciiTheme="minorBidi" w:hAnsiTheme="minorBidi"/>
                <w:b/>
                <w:bCs/>
                <w:sz w:val="20"/>
                <w:szCs w:val="20"/>
              </w:rPr>
              <w:t>Recommendation</w:t>
            </w:r>
            <w:r w:rsidR="00806FE4">
              <w:rPr>
                <w:rFonts w:asciiTheme="minorBidi" w:hAnsiTheme="minorBidi"/>
                <w:b/>
                <w:bCs/>
                <w:sz w:val="20"/>
                <w:szCs w:val="20"/>
              </w:rPr>
              <w:t xml:space="preserve"> </w:t>
            </w:r>
            <w:r w:rsidRPr="00AA17EC">
              <w:rPr>
                <w:rFonts w:asciiTheme="minorBidi" w:hAnsiTheme="minorBidi"/>
                <w:b/>
                <w:bCs/>
                <w:sz w:val="20"/>
                <w:szCs w:val="20"/>
              </w:rPr>
              <w:t>of Board/Grants</w:t>
            </w:r>
            <w:r w:rsidR="00806FE4">
              <w:rPr>
                <w:rFonts w:asciiTheme="minorBidi" w:hAnsiTheme="minorBidi"/>
                <w:b/>
                <w:bCs/>
                <w:sz w:val="20"/>
                <w:szCs w:val="20"/>
              </w:rPr>
              <w:t xml:space="preserve"> </w:t>
            </w:r>
            <w:r w:rsidRPr="00AA17EC">
              <w:rPr>
                <w:rFonts w:asciiTheme="minorBidi" w:hAnsiTheme="minorBidi"/>
                <w:b/>
                <w:bCs/>
                <w:sz w:val="20"/>
                <w:szCs w:val="20"/>
              </w:rPr>
              <w:t xml:space="preserve">Committee </w:t>
            </w:r>
            <w:r w:rsidR="00634066">
              <w:rPr>
                <w:rFonts w:asciiTheme="minorBidi" w:hAnsiTheme="minorBidi"/>
                <w:b/>
                <w:bCs/>
                <w:sz w:val="20"/>
                <w:szCs w:val="20"/>
              </w:rPr>
              <w:t>2024</w:t>
            </w:r>
            <w:r w:rsidRPr="00AA17EC">
              <w:rPr>
                <w:rFonts w:asciiTheme="minorBidi" w:hAnsiTheme="minorBidi"/>
                <w:b/>
                <w:bCs/>
                <w:sz w:val="20"/>
                <w:szCs w:val="20"/>
              </w:rPr>
              <w:t xml:space="preserve">:  </w:t>
            </w:r>
          </w:p>
          <w:p w:rsidR="00340BF0" w:rsidRPr="003919EC" w:rsidRDefault="00340BF0" w:rsidP="00340BF0">
            <w:pPr>
              <w:bidi w:val="0"/>
              <w:spacing w:line="276" w:lineRule="auto"/>
              <w:jc w:val="both"/>
              <w:rPr>
                <w:rFonts w:asciiTheme="minorBidi" w:hAnsiTheme="minorBidi"/>
                <w:b/>
                <w:bCs/>
                <w:sz w:val="20"/>
                <w:szCs w:val="20"/>
              </w:rPr>
            </w:pPr>
          </w:p>
        </w:tc>
      </w:tr>
    </w:tbl>
    <w:p w:rsidR="00E0704B" w:rsidRPr="005567AD" w:rsidRDefault="00E0704B" w:rsidP="00E0704B">
      <w:pPr>
        <w:bidi w:val="0"/>
        <w:spacing w:after="0" w:line="276" w:lineRule="auto"/>
        <w:rPr>
          <w:rFonts w:asciiTheme="minorBidi" w:hAnsiTheme="minorBidi"/>
        </w:rPr>
      </w:pPr>
    </w:p>
    <w:sectPr w:rsidR="00E0704B" w:rsidRPr="005567AD" w:rsidSect="005E2A81">
      <w:headerReference w:type="default" r:id="rId9"/>
      <w:pgSz w:w="11906" w:h="16838"/>
      <w:pgMar w:top="1440" w:right="1080" w:bottom="1324" w:left="1080" w:header="56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1EB6" w:rsidRDefault="00481EB6" w:rsidP="00CA7733">
      <w:pPr>
        <w:spacing w:after="0" w:line="240" w:lineRule="auto"/>
      </w:pPr>
      <w:r>
        <w:separator/>
      </w:r>
    </w:p>
  </w:endnote>
  <w:endnote w:type="continuationSeparator" w:id="0">
    <w:p w:rsidR="00481EB6" w:rsidRDefault="00481EB6" w:rsidP="00CA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1EB6" w:rsidRDefault="00481EB6" w:rsidP="00CA7733">
      <w:pPr>
        <w:spacing w:after="0" w:line="240" w:lineRule="auto"/>
      </w:pPr>
      <w:r>
        <w:separator/>
      </w:r>
    </w:p>
  </w:footnote>
  <w:footnote w:type="continuationSeparator" w:id="0">
    <w:p w:rsidR="00481EB6" w:rsidRDefault="00481EB6" w:rsidP="00CA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7733" w:rsidRPr="00FD2019" w:rsidRDefault="00CA7733" w:rsidP="00CA7733">
    <w:pPr>
      <w:pStyle w:val="Header"/>
      <w:spacing w:line="276" w:lineRule="auto"/>
      <w:jc w:val="right"/>
      <w:rPr>
        <w:rFonts w:ascii="Arial" w:hAnsi="Arial" w:cs="Arial"/>
        <w:b/>
        <w:bCs/>
        <w:sz w:val="16"/>
        <w:szCs w:val="16"/>
      </w:rPr>
    </w:pPr>
    <w:r w:rsidRPr="00FD2019">
      <w:rPr>
        <w:rFonts w:ascii="Arial" w:hAnsi="Arial" w:cs="Arial"/>
        <w:b/>
        <w:bCs/>
        <w:sz w:val="16"/>
        <w:szCs w:val="16"/>
      </w:rPr>
      <w:t xml:space="preserve">New General Grant Proposal </w:t>
    </w:r>
  </w:p>
  <w:p w:rsidR="00CA7733" w:rsidRPr="00FD2019" w:rsidRDefault="007A7A1D" w:rsidP="00CA7733">
    <w:pPr>
      <w:pStyle w:val="Header"/>
      <w:spacing w:line="276" w:lineRule="auto"/>
      <w:jc w:val="right"/>
      <w:rPr>
        <w:rFonts w:ascii="Arial" w:hAnsi="Arial" w:cs="Arial"/>
        <w:b/>
        <w:bCs/>
        <w:sz w:val="16"/>
        <w:szCs w:val="16"/>
        <w:rtl/>
      </w:rPr>
    </w:pPr>
    <w:r>
      <w:rPr>
        <w:rFonts w:ascii="Arial" w:hAnsi="Arial" w:cs="Arial"/>
        <w:b/>
        <w:bCs/>
        <w:sz w:val="16"/>
        <w:szCs w:val="16"/>
      </w:rPr>
      <w:t>September</w:t>
    </w:r>
    <w:r w:rsidR="00CA7733" w:rsidRPr="00FD2019">
      <w:rPr>
        <w:rFonts w:ascii="Arial" w:hAnsi="Arial" w:cs="Arial"/>
        <w:b/>
        <w:bCs/>
        <w:sz w:val="16"/>
        <w:szCs w:val="16"/>
      </w:rPr>
      <w:t xml:space="preserve"> 202</w:t>
    </w:r>
    <w:r w:rsidR="00030193">
      <w:rPr>
        <w:rFonts w:ascii="Arial" w:hAnsi="Arial" w:cs="Arial"/>
        <w:b/>
        <w:bCs/>
        <w:sz w:val="16"/>
        <w:szCs w:val="16"/>
      </w:rPr>
      <w:t>4</w:t>
    </w:r>
    <w:r w:rsidR="00CA7733" w:rsidRPr="00FD2019">
      <w:rPr>
        <w:rFonts w:ascii="Arial" w:hAnsi="Arial" w:cs="Arial"/>
        <w:b/>
        <w:bCs/>
        <w:sz w:val="16"/>
        <w:szCs w:val="16"/>
      </w:rPr>
      <w:t xml:space="preserve"> </w:t>
    </w:r>
  </w:p>
  <w:p w:rsidR="00CA7733" w:rsidRPr="001F313F" w:rsidRDefault="00CA7733" w:rsidP="00CA7733">
    <w:pPr>
      <w:pStyle w:val="Header"/>
      <w:spacing w:line="276" w:lineRule="auto"/>
      <w:jc w:val="right"/>
      <w:rPr>
        <w:rFonts w:asciiTheme="minorBidi" w:hAnsiTheme="minorBidi"/>
        <w:sz w:val="16"/>
        <w:szCs w:val="16"/>
        <w:rtl/>
      </w:rPr>
    </w:pPr>
    <w:r w:rsidRPr="001F313F">
      <w:rPr>
        <w:rFonts w:asciiTheme="minorBidi" w:hAnsiTheme="minorBidi"/>
        <w:b/>
        <w:bCs/>
        <w:sz w:val="16"/>
        <w:szCs w:val="16"/>
      </w:rPr>
      <w:t>Grant</w:t>
    </w:r>
    <w:r w:rsidR="00776293" w:rsidRPr="001F313F">
      <w:rPr>
        <w:rFonts w:asciiTheme="minorBidi" w:hAnsiTheme="minorBidi"/>
        <w:b/>
        <w:bCs/>
        <w:sz w:val="16"/>
        <w:szCs w:val="16"/>
      </w:rPr>
      <w:t>s</w:t>
    </w:r>
    <w:r w:rsidRPr="001F313F">
      <w:rPr>
        <w:rFonts w:asciiTheme="minorBidi" w:hAnsiTheme="minorBidi"/>
        <w:b/>
        <w:bCs/>
        <w:sz w:val="16"/>
        <w:szCs w:val="16"/>
      </w:rPr>
      <w:t xml:space="preserve"> Officer:</w:t>
    </w:r>
    <w:r w:rsidRPr="001F313F">
      <w:rPr>
        <w:rFonts w:asciiTheme="minorBidi" w:hAnsiTheme="minorBidi"/>
        <w:sz w:val="16"/>
        <w:szCs w:val="16"/>
      </w:rPr>
      <w:t xml:space="preserve"> </w:t>
    </w:r>
    <w:proofErr w:type="gramStart"/>
    <w:r w:rsidR="007A7A1D" w:rsidRPr="001F313F">
      <w:rPr>
        <w:rFonts w:asciiTheme="minorBidi" w:hAnsiTheme="minorBidi"/>
        <w:sz w:val="16"/>
        <w:szCs w:val="16"/>
      </w:rPr>
      <w:t>Dr.Antigona</w:t>
    </w:r>
    <w:proofErr w:type="gramEnd"/>
    <w:r w:rsidR="007A7A1D" w:rsidRPr="001F313F">
      <w:rPr>
        <w:rFonts w:asciiTheme="minorBidi" w:hAnsiTheme="minorBidi"/>
        <w:sz w:val="16"/>
        <w:szCs w:val="16"/>
      </w:rPr>
      <w:t xml:space="preserve"> Ashkar</w:t>
    </w:r>
  </w:p>
  <w:p w:rsidR="00CA7733" w:rsidRPr="00FD2019" w:rsidRDefault="00CA7733" w:rsidP="00CA7733">
    <w:pPr>
      <w:pStyle w:val="Header"/>
      <w:spacing w:line="276" w:lineRule="auto"/>
      <w:jc w:val="right"/>
      <w:rPr>
        <w:rtl/>
      </w:rPr>
    </w:pPr>
  </w:p>
  <w:p w:rsidR="00CA7733" w:rsidRPr="00FD2019" w:rsidRDefault="007A7A1D" w:rsidP="00CA7733">
    <w:pPr>
      <w:pStyle w:val="Header"/>
      <w:spacing w:line="276" w:lineRule="auto"/>
      <w:jc w:val="center"/>
      <w:rPr>
        <w:rFonts w:asciiTheme="minorBidi" w:hAnsiTheme="minorBidi"/>
        <w:b/>
        <w:bCs/>
        <w:rtl/>
      </w:rPr>
    </w:pPr>
    <w:r>
      <w:rPr>
        <w:rFonts w:asciiTheme="minorBidi" w:hAnsiTheme="minorBidi"/>
        <w:b/>
        <w:bCs/>
        <w:sz w:val="26"/>
        <w:szCs w:val="26"/>
      </w:rPr>
      <w:t xml:space="preserve">AJEEC – NISPED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D1902"/>
    <w:multiLevelType w:val="hybridMultilevel"/>
    <w:tmpl w:val="4F98D438"/>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2F697875"/>
    <w:multiLevelType w:val="multilevel"/>
    <w:tmpl w:val="F7144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C019C2"/>
    <w:multiLevelType w:val="multilevel"/>
    <w:tmpl w:val="CA84A6E8"/>
    <w:lvl w:ilvl="0">
      <w:start w:val="1"/>
      <w:numFmt w:val="bullet"/>
      <w:lvlText w:val=""/>
      <w:lvlJc w:val="left"/>
      <w:pPr>
        <w:ind w:left="779"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27437A"/>
    <w:multiLevelType w:val="hybridMultilevel"/>
    <w:tmpl w:val="00620884"/>
    <w:lvl w:ilvl="0" w:tplc="D812BB5A">
      <w:start w:val="1"/>
      <w:numFmt w:val="decimal"/>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D0670"/>
    <w:multiLevelType w:val="hybridMultilevel"/>
    <w:tmpl w:val="6FA69D14"/>
    <w:lvl w:ilvl="0" w:tplc="450EB9B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24AC6"/>
    <w:multiLevelType w:val="hybridMultilevel"/>
    <w:tmpl w:val="AB8C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E5221"/>
    <w:multiLevelType w:val="hybridMultilevel"/>
    <w:tmpl w:val="798A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127502">
    <w:abstractNumId w:val="6"/>
  </w:num>
  <w:num w:numId="2" w16cid:durableId="1358121826">
    <w:abstractNumId w:val="4"/>
  </w:num>
  <w:num w:numId="3" w16cid:durableId="1287855647">
    <w:abstractNumId w:val="5"/>
  </w:num>
  <w:num w:numId="4" w16cid:durableId="622033383">
    <w:abstractNumId w:val="3"/>
  </w:num>
  <w:num w:numId="5" w16cid:durableId="476580081">
    <w:abstractNumId w:val="0"/>
  </w:num>
  <w:num w:numId="6" w16cid:durableId="1683193818">
    <w:abstractNumId w:val="1"/>
  </w:num>
  <w:num w:numId="7" w16cid:durableId="1443721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33"/>
    <w:rsid w:val="00015B62"/>
    <w:rsid w:val="00027905"/>
    <w:rsid w:val="00030193"/>
    <w:rsid w:val="00047F68"/>
    <w:rsid w:val="000775B3"/>
    <w:rsid w:val="00095E20"/>
    <w:rsid w:val="00096E32"/>
    <w:rsid w:val="00102F3C"/>
    <w:rsid w:val="00104E64"/>
    <w:rsid w:val="0012093C"/>
    <w:rsid w:val="001209B8"/>
    <w:rsid w:val="0013214B"/>
    <w:rsid w:val="001E2687"/>
    <w:rsid w:val="001E3EDC"/>
    <w:rsid w:val="001F313F"/>
    <w:rsid w:val="001F38E7"/>
    <w:rsid w:val="0021280C"/>
    <w:rsid w:val="00221176"/>
    <w:rsid w:val="00264A0B"/>
    <w:rsid w:val="00275E29"/>
    <w:rsid w:val="00284A2D"/>
    <w:rsid w:val="00291461"/>
    <w:rsid w:val="002C5641"/>
    <w:rsid w:val="00321BAA"/>
    <w:rsid w:val="00325EAC"/>
    <w:rsid w:val="00340BF0"/>
    <w:rsid w:val="003457AB"/>
    <w:rsid w:val="003867D4"/>
    <w:rsid w:val="003919EC"/>
    <w:rsid w:val="003F6FBD"/>
    <w:rsid w:val="003F7F70"/>
    <w:rsid w:val="00403EE1"/>
    <w:rsid w:val="00417B68"/>
    <w:rsid w:val="00422BBF"/>
    <w:rsid w:val="00431197"/>
    <w:rsid w:val="00464607"/>
    <w:rsid w:val="00471CE7"/>
    <w:rsid w:val="00473008"/>
    <w:rsid w:val="00474D25"/>
    <w:rsid w:val="00481EB6"/>
    <w:rsid w:val="004843A8"/>
    <w:rsid w:val="004B37A5"/>
    <w:rsid w:val="004F7798"/>
    <w:rsid w:val="00516CA8"/>
    <w:rsid w:val="00525011"/>
    <w:rsid w:val="00525939"/>
    <w:rsid w:val="005567AD"/>
    <w:rsid w:val="00562850"/>
    <w:rsid w:val="00570B25"/>
    <w:rsid w:val="005A72F5"/>
    <w:rsid w:val="005C039A"/>
    <w:rsid w:val="005C51B9"/>
    <w:rsid w:val="005E2A81"/>
    <w:rsid w:val="005F7C83"/>
    <w:rsid w:val="00634066"/>
    <w:rsid w:val="00641AAA"/>
    <w:rsid w:val="00692631"/>
    <w:rsid w:val="00693590"/>
    <w:rsid w:val="006B778F"/>
    <w:rsid w:val="006D4125"/>
    <w:rsid w:val="006F607D"/>
    <w:rsid w:val="00776293"/>
    <w:rsid w:val="00791A6E"/>
    <w:rsid w:val="007A57FA"/>
    <w:rsid w:val="007A7A1D"/>
    <w:rsid w:val="00806FE4"/>
    <w:rsid w:val="00813F04"/>
    <w:rsid w:val="008964B3"/>
    <w:rsid w:val="008A0D60"/>
    <w:rsid w:val="008A33BD"/>
    <w:rsid w:val="008B6DFA"/>
    <w:rsid w:val="00903E4F"/>
    <w:rsid w:val="009055CD"/>
    <w:rsid w:val="0091373C"/>
    <w:rsid w:val="00936468"/>
    <w:rsid w:val="00951E94"/>
    <w:rsid w:val="009B5CA3"/>
    <w:rsid w:val="009D11FD"/>
    <w:rsid w:val="009E09B8"/>
    <w:rsid w:val="009F7A39"/>
    <w:rsid w:val="00A03C5A"/>
    <w:rsid w:val="00A0766B"/>
    <w:rsid w:val="00A16266"/>
    <w:rsid w:val="00A30018"/>
    <w:rsid w:val="00A30E89"/>
    <w:rsid w:val="00A52B72"/>
    <w:rsid w:val="00AA0C74"/>
    <w:rsid w:val="00AA17EC"/>
    <w:rsid w:val="00AA687F"/>
    <w:rsid w:val="00AB6739"/>
    <w:rsid w:val="00AD7861"/>
    <w:rsid w:val="00AE2CEF"/>
    <w:rsid w:val="00B17084"/>
    <w:rsid w:val="00B8064B"/>
    <w:rsid w:val="00BA649E"/>
    <w:rsid w:val="00BB3415"/>
    <w:rsid w:val="00BD2B63"/>
    <w:rsid w:val="00C06B05"/>
    <w:rsid w:val="00C1723F"/>
    <w:rsid w:val="00C60A77"/>
    <w:rsid w:val="00C878ED"/>
    <w:rsid w:val="00CA408E"/>
    <w:rsid w:val="00CA7733"/>
    <w:rsid w:val="00CD2048"/>
    <w:rsid w:val="00CE6D3E"/>
    <w:rsid w:val="00D16A66"/>
    <w:rsid w:val="00D3410A"/>
    <w:rsid w:val="00D57B73"/>
    <w:rsid w:val="00D600A3"/>
    <w:rsid w:val="00D73326"/>
    <w:rsid w:val="00D822ED"/>
    <w:rsid w:val="00D87D29"/>
    <w:rsid w:val="00DC2CDB"/>
    <w:rsid w:val="00DE4BA7"/>
    <w:rsid w:val="00DF24C8"/>
    <w:rsid w:val="00E01E8E"/>
    <w:rsid w:val="00E0704B"/>
    <w:rsid w:val="00E23A3B"/>
    <w:rsid w:val="00E30CEF"/>
    <w:rsid w:val="00E406D8"/>
    <w:rsid w:val="00EB7E77"/>
    <w:rsid w:val="00EE28C7"/>
    <w:rsid w:val="00F1702F"/>
    <w:rsid w:val="00F53B24"/>
    <w:rsid w:val="00F60D1C"/>
    <w:rsid w:val="00FB2864"/>
    <w:rsid w:val="00FD20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940B0"/>
  <w15:chartTrackingRefBased/>
  <w15:docId w15:val="{8004A3EE-C69B-4C8D-B2B3-42F1FBDA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7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733"/>
  </w:style>
  <w:style w:type="paragraph" w:styleId="Footer">
    <w:name w:val="footer"/>
    <w:basedOn w:val="Normal"/>
    <w:link w:val="FooterChar"/>
    <w:uiPriority w:val="99"/>
    <w:unhideWhenUsed/>
    <w:rsid w:val="00CA77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733"/>
  </w:style>
  <w:style w:type="table" w:styleId="TableGrid">
    <w:name w:val="Table Grid"/>
    <w:basedOn w:val="TableNormal"/>
    <w:uiPriority w:val="39"/>
    <w:rsid w:val="00CA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3A3B"/>
    <w:rPr>
      <w:color w:val="0563C1" w:themeColor="hyperlink"/>
      <w:u w:val="single"/>
    </w:rPr>
  </w:style>
  <w:style w:type="character" w:styleId="UnresolvedMention">
    <w:name w:val="Unresolved Mention"/>
    <w:basedOn w:val="DefaultParagraphFont"/>
    <w:uiPriority w:val="99"/>
    <w:semiHidden/>
    <w:unhideWhenUsed/>
    <w:rsid w:val="00E23A3B"/>
    <w:rPr>
      <w:color w:val="605E5C"/>
      <w:shd w:val="clear" w:color="auto" w:fill="E1DFDD"/>
    </w:rPr>
  </w:style>
  <w:style w:type="paragraph" w:styleId="ListParagraph">
    <w:name w:val="List Paragraph"/>
    <w:basedOn w:val="Normal"/>
    <w:uiPriority w:val="34"/>
    <w:qFormat/>
    <w:rsid w:val="009F7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f.my.site.com/Portal/a0NSb0000020t9p" TargetMode="External"/><Relationship Id="rId3" Type="http://schemas.openxmlformats.org/officeDocument/2006/relationships/settings" Target="settings.xml"/><Relationship Id="rId7" Type="http://schemas.openxmlformats.org/officeDocument/2006/relationships/hyperlink" Target="https://ajeec-nisped.org.il/?page_id=17021&amp;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Levi</dc:creator>
  <cp:keywords/>
  <dc:description/>
  <cp:lastModifiedBy>Dr. Antigona Ashkar</cp:lastModifiedBy>
  <cp:revision>4</cp:revision>
  <dcterms:created xsi:type="dcterms:W3CDTF">2024-08-23T13:49:00Z</dcterms:created>
  <dcterms:modified xsi:type="dcterms:W3CDTF">2024-08-25T12:18:00Z</dcterms:modified>
</cp:coreProperties>
</file>