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940D1A" w:rsidTr="00507681">
        <w:tc>
          <w:tcPr>
            <w:tcW w:w="1640" w:type="dxa"/>
            <w:vMerge w:val="restart"/>
          </w:tcPr>
          <w:p w:rsidR="00940D1A" w:rsidRPr="00E41CFF" w:rsidRDefault="00940D1A" w:rsidP="00E84131">
            <w:pPr>
              <w:rPr>
                <w:highlight w:val="cyan"/>
                <w:rtl/>
              </w:rPr>
            </w:pPr>
            <w:r>
              <w:rPr>
                <w:rFonts w:hint="cs"/>
                <w:highlight w:val="cyan"/>
                <w:rtl/>
              </w:rPr>
              <w:t>הדר</w:t>
            </w:r>
          </w:p>
        </w:tc>
        <w:tc>
          <w:tcPr>
            <w:tcW w:w="3978" w:type="dxa"/>
          </w:tcPr>
          <w:p w:rsidR="00940D1A" w:rsidRDefault="00940D1A" w:rsidP="00E84131">
            <w:pPr>
              <w:rPr>
                <w:rtl/>
              </w:rPr>
            </w:pPr>
            <w:r>
              <w:rPr>
                <w:rFonts w:hint="cs"/>
                <w:rtl/>
              </w:rPr>
              <w:t>ראשי</w:t>
            </w:r>
          </w:p>
        </w:tc>
        <w:tc>
          <w:tcPr>
            <w:tcW w:w="5057" w:type="dxa"/>
          </w:tcPr>
          <w:p w:rsidR="00940D1A" w:rsidRDefault="00940D1A" w:rsidP="00E84131">
            <w:pPr>
              <w:rPr>
                <w:rtl/>
              </w:rPr>
            </w:pPr>
          </w:p>
        </w:tc>
      </w:tr>
      <w:tr w:rsidR="00940D1A" w:rsidTr="00507681">
        <w:tc>
          <w:tcPr>
            <w:tcW w:w="1640" w:type="dxa"/>
            <w:vMerge/>
          </w:tcPr>
          <w:p w:rsidR="00940D1A" w:rsidRPr="00E41CFF" w:rsidRDefault="00940D1A" w:rsidP="00E84131">
            <w:pPr>
              <w:rPr>
                <w:highlight w:val="cyan"/>
                <w:rtl/>
              </w:rPr>
            </w:pPr>
          </w:p>
        </w:tc>
        <w:tc>
          <w:tcPr>
            <w:tcW w:w="3978" w:type="dxa"/>
          </w:tcPr>
          <w:p w:rsidR="00940D1A" w:rsidRPr="0070713C" w:rsidRDefault="00940D1A" w:rsidP="0070713C">
            <w:pPr>
              <w:rPr>
                <w:rFonts w:ascii="Calibri Light" w:hAnsi="Calibri Light" w:cs="Calibri Light"/>
                <w:b/>
                <w:bCs/>
                <w:color w:val="383B3F"/>
                <w:sz w:val="26"/>
                <w:szCs w:val="26"/>
                <w:shd w:val="clear" w:color="auto" w:fill="FFFFFF"/>
                <w:rtl/>
              </w:rPr>
            </w:pPr>
            <w:r>
              <w:rPr>
                <w:rFonts w:ascii="Calibri Light" w:hAnsi="Calibri Light" w:cs="Calibri Light" w:hint="cs"/>
                <w:b/>
                <w:bCs/>
                <w:color w:val="383B3F"/>
                <w:sz w:val="26"/>
                <w:szCs w:val="26"/>
                <w:shd w:val="clear" w:color="auto" w:fill="FFFFFF"/>
                <w:rtl/>
              </w:rPr>
              <w:t>אודות אורבן95 תל אביב-יפו</w:t>
            </w:r>
          </w:p>
        </w:tc>
        <w:tc>
          <w:tcPr>
            <w:tcW w:w="5057" w:type="dxa"/>
          </w:tcPr>
          <w:p w:rsidR="00940D1A" w:rsidRDefault="00940D1A" w:rsidP="00E84131"/>
        </w:tc>
      </w:tr>
      <w:tr w:rsidR="00940D1A" w:rsidTr="00507681">
        <w:tc>
          <w:tcPr>
            <w:tcW w:w="1640" w:type="dxa"/>
            <w:vMerge/>
          </w:tcPr>
          <w:p w:rsidR="00940D1A" w:rsidRPr="00E41CFF" w:rsidRDefault="00940D1A" w:rsidP="00E84131">
            <w:pPr>
              <w:rPr>
                <w:rFonts w:asciiTheme="majorHAnsi" w:hAnsiTheme="majorHAnsi" w:cs="Calibri Light"/>
                <w:b/>
                <w:bCs/>
                <w:sz w:val="27"/>
                <w:szCs w:val="27"/>
                <w:highlight w:val="cyan"/>
                <w:rtl/>
              </w:rPr>
            </w:pPr>
          </w:p>
        </w:tc>
        <w:tc>
          <w:tcPr>
            <w:tcW w:w="3978" w:type="dxa"/>
          </w:tcPr>
          <w:p w:rsidR="00940D1A" w:rsidRPr="00AB738E" w:rsidRDefault="00940D1A" w:rsidP="00E84131">
            <w:pPr>
              <w:rPr>
                <w:rFonts w:ascii="Calibri Light" w:hAnsi="Calibri Light" w:cs="Calibri Light"/>
                <w:sz w:val="26"/>
                <w:szCs w:val="26"/>
                <w:rtl/>
              </w:rPr>
            </w:pPr>
            <w:r>
              <w:rPr>
                <w:rFonts w:ascii="Calibri Light" w:hAnsi="Calibri Light" w:cs="Calibri Light" w:hint="cs"/>
                <w:sz w:val="26"/>
                <w:szCs w:val="26"/>
                <w:rtl/>
              </w:rPr>
              <w:t>פרויקטים בתל אביב יפו</w:t>
            </w:r>
          </w:p>
        </w:tc>
        <w:tc>
          <w:tcPr>
            <w:tcW w:w="5057" w:type="dxa"/>
          </w:tcPr>
          <w:p w:rsidR="00940D1A" w:rsidRDefault="00940D1A" w:rsidP="00E84131">
            <w:pPr>
              <w:rPr>
                <w:rtl/>
              </w:rPr>
            </w:pPr>
          </w:p>
        </w:tc>
      </w:tr>
      <w:tr w:rsidR="00940D1A" w:rsidTr="00507681">
        <w:tc>
          <w:tcPr>
            <w:tcW w:w="1640" w:type="dxa"/>
            <w:vMerge/>
          </w:tcPr>
          <w:p w:rsidR="00940D1A" w:rsidRDefault="00940D1A" w:rsidP="00E84131">
            <w:pPr>
              <w:rPr>
                <w:rtl/>
              </w:rPr>
            </w:pPr>
          </w:p>
        </w:tc>
        <w:tc>
          <w:tcPr>
            <w:tcW w:w="3978" w:type="dxa"/>
          </w:tcPr>
          <w:p w:rsidR="00940D1A" w:rsidRPr="00AB738E" w:rsidRDefault="00940D1A" w:rsidP="00AB738E">
            <w:pPr>
              <w:rPr>
                <w:rFonts w:ascii="Calibri Light" w:hAnsi="Calibri Light" w:cs="Calibri Light"/>
                <w:sz w:val="26"/>
                <w:szCs w:val="26"/>
                <w:rtl/>
              </w:rPr>
            </w:pPr>
            <w:r>
              <w:rPr>
                <w:rFonts w:ascii="Calibri Light" w:hAnsi="Calibri Light" w:cs="Calibri Light" w:hint="cs"/>
                <w:sz w:val="26"/>
                <w:szCs w:val="26"/>
                <w:rtl/>
              </w:rPr>
              <w:t>כתבו עלינו</w:t>
            </w:r>
          </w:p>
        </w:tc>
        <w:tc>
          <w:tcPr>
            <w:tcW w:w="5057" w:type="dxa"/>
          </w:tcPr>
          <w:p w:rsidR="00940D1A" w:rsidRDefault="00940D1A" w:rsidP="00E84131">
            <w:pPr>
              <w:rPr>
                <w:rtl/>
              </w:rPr>
            </w:pPr>
          </w:p>
        </w:tc>
      </w:tr>
      <w:tr w:rsidR="00940D1A" w:rsidTr="00507681">
        <w:tc>
          <w:tcPr>
            <w:tcW w:w="1640" w:type="dxa"/>
            <w:vMerge/>
          </w:tcPr>
          <w:p w:rsidR="00940D1A" w:rsidRDefault="00940D1A" w:rsidP="00E84131">
            <w:pPr>
              <w:rPr>
                <w:rtl/>
              </w:rPr>
            </w:pPr>
          </w:p>
        </w:tc>
        <w:tc>
          <w:tcPr>
            <w:tcW w:w="3978" w:type="dxa"/>
          </w:tcPr>
          <w:p w:rsidR="00940D1A" w:rsidRPr="00AB738E" w:rsidRDefault="00940D1A" w:rsidP="0070713C">
            <w:pPr>
              <w:rPr>
                <w:rFonts w:ascii="Calibri Light" w:hAnsi="Calibri Light" w:cs="Calibri Light"/>
                <w:sz w:val="26"/>
                <w:szCs w:val="26"/>
                <w:rtl/>
              </w:rPr>
            </w:pPr>
            <w:r>
              <w:rPr>
                <w:rFonts w:ascii="Calibri Light" w:hAnsi="Calibri Light" w:cs="Calibri Light" w:hint="cs"/>
                <w:sz w:val="26"/>
                <w:szCs w:val="26"/>
                <w:rtl/>
              </w:rPr>
              <w:t>יצירת קשר</w:t>
            </w:r>
          </w:p>
        </w:tc>
        <w:tc>
          <w:tcPr>
            <w:tcW w:w="5057" w:type="dxa"/>
          </w:tcPr>
          <w:p w:rsidR="00940D1A" w:rsidRDefault="00940D1A" w:rsidP="00E84131">
            <w:pPr>
              <w:rPr>
                <w:rtl/>
              </w:rPr>
            </w:pPr>
          </w:p>
        </w:tc>
      </w:tr>
      <w:tr w:rsidR="00EB0439" w:rsidTr="00507681">
        <w:tc>
          <w:tcPr>
            <w:tcW w:w="1640" w:type="dxa"/>
          </w:tcPr>
          <w:p w:rsidR="00EB0439" w:rsidRDefault="00EB0439" w:rsidP="00EB0439">
            <w:pPr>
              <w:rPr>
                <w:rtl/>
              </w:rPr>
            </w:pPr>
          </w:p>
        </w:tc>
        <w:tc>
          <w:tcPr>
            <w:tcW w:w="3978" w:type="dxa"/>
          </w:tcPr>
          <w:p w:rsidR="00EB0439" w:rsidRPr="00940D1A" w:rsidRDefault="00940D1A" w:rsidP="00940D1A">
            <w:pPr>
              <w:shd w:val="clear" w:color="auto" w:fill="FFFFFF"/>
              <w:spacing w:before="240" w:after="240" w:line="384" w:lineRule="auto"/>
              <w:rPr>
                <w:rFonts w:ascii="Calibri Light" w:eastAsia="Assistant" w:hAnsi="Calibri Light" w:cs="Calibri Light"/>
                <w:b/>
                <w:bCs/>
                <w:sz w:val="24"/>
                <w:szCs w:val="24"/>
                <w:shd w:val="clear" w:color="auto" w:fill="FF9900"/>
                <w:rtl/>
              </w:rPr>
            </w:pPr>
            <w:r>
              <w:rPr>
                <w:rFonts w:ascii="Calibri Light" w:eastAsia="Assistant" w:hAnsi="Calibri Light" w:cs="Calibri Light"/>
                <w:b/>
                <w:bCs/>
                <w:sz w:val="26"/>
                <w:szCs w:val="26"/>
                <w:rtl/>
              </w:rPr>
              <w:t>אורבן 95 תל אביב-יפ</w:t>
            </w:r>
            <w:r>
              <w:rPr>
                <w:rFonts w:ascii="Calibri Light" w:eastAsia="Assistant" w:hAnsi="Calibri Light" w:cs="Calibri Light" w:hint="cs"/>
                <w:b/>
                <w:bCs/>
                <w:sz w:val="26"/>
                <w:szCs w:val="26"/>
                <w:rtl/>
              </w:rPr>
              <w:t>ו</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940D1A" w:rsidRPr="00E8656E" w:rsidRDefault="00940D1A" w:rsidP="00940D1A">
            <w:pPr>
              <w:shd w:val="clear" w:color="auto" w:fill="FFFFFF"/>
              <w:spacing w:before="240" w:after="240" w:line="276" w:lineRule="auto"/>
              <w:rPr>
                <w:rFonts w:ascii="Calibri Light" w:eastAsia="Assistant" w:hAnsi="Calibri Light" w:cs="Calibri Light"/>
                <w:sz w:val="26"/>
                <w:szCs w:val="26"/>
                <w:u w:val="single"/>
                <w:rtl/>
              </w:rPr>
            </w:pPr>
            <w:r w:rsidRPr="00E8656E">
              <w:rPr>
                <w:rFonts w:ascii="Calibri Light" w:eastAsia="Assistant" w:hAnsi="Calibri Light" w:cs="Calibri Light" w:hint="cs"/>
                <w:sz w:val="26"/>
                <w:szCs w:val="26"/>
                <w:u w:val="single"/>
                <w:rtl/>
              </w:rPr>
              <w:t>אודות התכנית</w:t>
            </w:r>
          </w:p>
          <w:p w:rsidR="00EB0439" w:rsidRPr="00940D1A" w:rsidRDefault="00940D1A" w:rsidP="00940D1A">
            <w:pPr>
              <w:shd w:val="clear" w:color="auto" w:fill="FFFFFF"/>
              <w:spacing w:before="240" w:after="240" w:line="276" w:lineRule="auto"/>
              <w:rPr>
                <w:rFonts w:ascii="Calibri Light" w:eastAsia="Assistant" w:hAnsi="Calibri Light" w:cs="Calibri Light"/>
                <w:sz w:val="26"/>
                <w:szCs w:val="26"/>
                <w:rtl/>
              </w:rPr>
            </w:pPr>
            <w:r w:rsidRPr="00E8656E">
              <w:rPr>
                <w:rFonts w:ascii="Calibri Light" w:eastAsia="Assistant" w:hAnsi="Calibri Light" w:cs="Calibri Light"/>
                <w:sz w:val="26"/>
                <w:szCs w:val="26"/>
                <w:rtl/>
              </w:rPr>
              <w:t xml:space="preserve">אורבן95 היא תכנית בינלאומית של קרן </w:t>
            </w:r>
            <w:proofErr w:type="spellStart"/>
            <w:r w:rsidRPr="00E8656E">
              <w:rPr>
                <w:rFonts w:ascii="Calibri Light" w:eastAsia="Assistant" w:hAnsi="Calibri Light" w:cs="Calibri Light"/>
                <w:sz w:val="26"/>
                <w:szCs w:val="26"/>
                <w:rtl/>
              </w:rPr>
              <w:t>ון</w:t>
            </w:r>
            <w:proofErr w:type="spellEnd"/>
            <w:r w:rsidRPr="00E8656E">
              <w:rPr>
                <w:rFonts w:ascii="Calibri Light" w:eastAsia="Assistant" w:hAnsi="Calibri Light" w:cs="Calibri Light"/>
                <w:sz w:val="26"/>
                <w:szCs w:val="26"/>
                <w:rtl/>
              </w:rPr>
              <w:t xml:space="preserve"> ליר, שמטרתה לעודד פיתוח ערים בטוחות וידידותיות לילדים בגיל הרך ולמלווים שלהם, ולשפר את האופן שבו הילדים מתפתחים, משחקים, מתקשרים ונעים במרחב העירוני. התבוננות על העיר מגובה 95 ס"מ, גובהם הממוצע של ילדים בני שלוש, מאפשרת פרספקטיבה הוליסטית על המרחב העירוני, ותורמת בצורה ייחודית לסוגיות עירוניות מגוונות.</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EB0439" w:rsidRPr="00940D1A" w:rsidRDefault="00940D1A" w:rsidP="00940D1A">
            <w:pPr>
              <w:shd w:val="clear" w:color="auto" w:fill="FFFFFF"/>
              <w:spacing w:before="240" w:after="240" w:line="276" w:lineRule="auto"/>
              <w:rPr>
                <w:rFonts w:ascii="Calibri Light" w:eastAsia="Assistant" w:hAnsi="Calibri Light" w:cs="Calibri Light"/>
                <w:sz w:val="26"/>
                <w:szCs w:val="26"/>
                <w:rtl/>
              </w:rPr>
            </w:pPr>
            <w:r w:rsidRPr="00E8656E">
              <w:rPr>
                <w:rFonts w:ascii="Calibri Light" w:eastAsia="Assistant" w:hAnsi="Calibri Light" w:cs="Calibri Light"/>
                <w:sz w:val="26"/>
                <w:szCs w:val="26"/>
                <w:rtl/>
              </w:rPr>
              <w:t xml:space="preserve">אורבן95 תל אביב-יפו הוקמה בשנת 2017 והיא התכנית הראשונה שנפתחה בישראל, במסגרת הרחבת הפעילות העולמית. צוות התכנית הוא חלק מהמטה האסטרטגי של מינהל קהילה, תרבות וספורט, ופועל בשיתוף פעולה מלא עם קרן </w:t>
            </w:r>
            <w:proofErr w:type="spellStart"/>
            <w:r w:rsidRPr="00E8656E">
              <w:rPr>
                <w:rFonts w:ascii="Calibri Light" w:eastAsia="Assistant" w:hAnsi="Calibri Light" w:cs="Calibri Light"/>
                <w:sz w:val="26"/>
                <w:szCs w:val="26"/>
                <w:rtl/>
              </w:rPr>
              <w:t>ון</w:t>
            </w:r>
            <w:proofErr w:type="spellEnd"/>
            <w:r w:rsidRPr="00E8656E">
              <w:rPr>
                <w:rFonts w:ascii="Calibri Light" w:eastAsia="Assistant" w:hAnsi="Calibri Light" w:cs="Calibri Light"/>
                <w:sz w:val="26"/>
                <w:szCs w:val="26"/>
                <w:rtl/>
              </w:rPr>
              <w:t xml:space="preserve"> ליר, קרן תל אביב לפיתוח, </w:t>
            </w:r>
            <w:proofErr w:type="spellStart"/>
            <w:r w:rsidRPr="00E8656E">
              <w:rPr>
                <w:rFonts w:ascii="Calibri Light" w:eastAsia="Assistant" w:hAnsi="Calibri Light" w:cs="Calibri Light"/>
                <w:sz w:val="26"/>
                <w:szCs w:val="26"/>
                <w:rtl/>
              </w:rPr>
              <w:t>המינהלים</w:t>
            </w:r>
            <w:proofErr w:type="spellEnd"/>
            <w:r w:rsidRPr="00E8656E">
              <w:rPr>
                <w:rFonts w:ascii="Calibri Light" w:eastAsia="Assistant" w:hAnsi="Calibri Light" w:cs="Calibri Light"/>
                <w:sz w:val="26"/>
                <w:szCs w:val="26"/>
                <w:rtl/>
              </w:rPr>
              <w:t xml:space="preserve"> והאגפים של עיריית תל אביב-יפו.</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940D1A" w:rsidRPr="00E8656E" w:rsidRDefault="00940D1A" w:rsidP="00940D1A">
            <w:pPr>
              <w:spacing w:line="276" w:lineRule="auto"/>
              <w:jc w:val="both"/>
              <w:rPr>
                <w:rFonts w:ascii="Calibri Light" w:eastAsia="Assistant" w:hAnsi="Calibri Light" w:cs="Calibri Light"/>
                <w:sz w:val="26"/>
                <w:szCs w:val="26"/>
              </w:rPr>
            </w:pPr>
            <w:r w:rsidRPr="00E8656E">
              <w:rPr>
                <w:rFonts w:ascii="Calibri Light" w:eastAsia="Assistant" w:hAnsi="Calibri Light" w:cs="Calibri Light"/>
                <w:sz w:val="26"/>
                <w:szCs w:val="26"/>
                <w:rtl/>
              </w:rPr>
              <w:t>הפעילות שלנו משלבת את ההתבוננות המערכתית והאסטרטגית של המטה עם חיבור יישומי לשטח והוצאה לפועל. בשנים האחרונות עיקר הפעילות התמקדה בפיתוח שירותים קהילתיים עירוניים, התאמת המרחב הציבורי וביסוס התכנית כגוף ידע מקצועי בתחום הגיל הרך.</w:t>
            </w:r>
          </w:p>
          <w:p w:rsidR="00940D1A" w:rsidRPr="00E8656E" w:rsidRDefault="00940D1A" w:rsidP="00940D1A">
            <w:pPr>
              <w:rPr>
                <w:rFonts w:ascii="Calibri Light" w:eastAsia="Assistant" w:hAnsi="Calibri Light" w:cs="Calibri Light"/>
                <w:color w:val="538135" w:themeColor="accent6" w:themeShade="BF"/>
                <w:sz w:val="26"/>
                <w:szCs w:val="26"/>
                <w:rtl/>
              </w:rPr>
            </w:pPr>
            <w:r w:rsidRPr="00E8656E">
              <w:rPr>
                <w:rFonts w:ascii="Calibri Light" w:eastAsia="Assistant" w:hAnsi="Calibri Light" w:cs="Calibri Light" w:hint="cs"/>
                <w:color w:val="538135" w:themeColor="accent6" w:themeShade="BF"/>
                <w:sz w:val="26"/>
                <w:szCs w:val="26"/>
                <w:rtl/>
              </w:rPr>
              <w:t xml:space="preserve">עוד על התכנית </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940D1A" w:rsidRPr="00E8656E" w:rsidRDefault="00940D1A" w:rsidP="00940D1A">
            <w:pPr>
              <w:rPr>
                <w:rFonts w:ascii="Calibri Light" w:eastAsia="Assistant" w:hAnsi="Calibri Light" w:cs="Calibri Light"/>
                <w:b/>
                <w:bCs/>
                <w:sz w:val="26"/>
                <w:szCs w:val="26"/>
                <w:rtl/>
              </w:rPr>
            </w:pPr>
            <w:r w:rsidRPr="00E8656E">
              <w:rPr>
                <w:rFonts w:ascii="Calibri Light" w:eastAsia="Assistant" w:hAnsi="Calibri Light" w:cs="Calibri Light" w:hint="cs"/>
                <w:b/>
                <w:bCs/>
                <w:sz w:val="26"/>
                <w:szCs w:val="26"/>
                <w:rtl/>
              </w:rPr>
              <w:t>התכנית פועלת בשלושה תחומים:</w:t>
            </w:r>
          </w:p>
          <w:p w:rsidR="00940D1A" w:rsidRPr="00E8656E" w:rsidRDefault="00940D1A" w:rsidP="00940D1A">
            <w:pPr>
              <w:shd w:val="clear" w:color="auto" w:fill="FFFFFF"/>
              <w:spacing w:before="240" w:after="240" w:line="276" w:lineRule="auto"/>
              <w:rPr>
                <w:rFonts w:ascii="Assistant" w:eastAsia="Times New Roman" w:hAnsi="Assistant" w:cs="Segoe UI"/>
                <w:b/>
                <w:bCs/>
                <w:color w:val="333333"/>
                <w:sz w:val="45"/>
                <w:szCs w:val="45"/>
              </w:rPr>
            </w:pPr>
            <w:r w:rsidRPr="00E8656E">
              <w:rPr>
                <w:rFonts w:ascii="Calibri Light" w:eastAsia="Assistant" w:hAnsi="Calibri Light" w:cs="Calibri Light"/>
                <w:sz w:val="26"/>
                <w:szCs w:val="26"/>
                <w:u w:val="single"/>
                <w:rtl/>
              </w:rPr>
              <w:lastRenderedPageBreak/>
              <w:t>תוכן ושירותים קהילתיים</w:t>
            </w:r>
          </w:p>
          <w:p w:rsidR="00940D1A" w:rsidRPr="00E8656E" w:rsidRDefault="00940D1A" w:rsidP="00940D1A">
            <w:pPr>
              <w:shd w:val="clear" w:color="auto" w:fill="FFFFFF"/>
              <w:spacing w:line="276" w:lineRule="auto"/>
              <w:jc w:val="both"/>
              <w:rPr>
                <w:rFonts w:ascii="Calibri Light" w:eastAsia="Assistant" w:hAnsi="Calibri Light" w:cs="Calibri Light"/>
                <w:sz w:val="26"/>
                <w:szCs w:val="26"/>
              </w:rPr>
            </w:pPr>
            <w:r w:rsidRPr="00E8656E">
              <w:rPr>
                <w:rFonts w:ascii="Calibri Light" w:eastAsia="Assistant" w:hAnsi="Calibri Light" w:cs="Calibri Light"/>
                <w:sz w:val="26"/>
                <w:szCs w:val="26"/>
                <w:rtl/>
              </w:rPr>
              <w:t>לאורך השנים, ובתקשורת עם רכזי השטח והתושבים, מיפינו את השירותים העירוניים הדרושים לבני ובנות הגיל הרך, ילדים והמטפלים שלהם, ואנחנו פועלות למתן מענה עירוני מגוון איכותי ומסובסד בפריסה גיאוגרפית בכל שכונות העיר: חלק מהמענים ממוקדים בפרט וחלקם בעלות אוריינטציה קהילתית</w:t>
            </w:r>
            <w:r w:rsidRPr="00E8656E">
              <w:rPr>
                <w:rFonts w:ascii="Calibri Light" w:eastAsia="Assistant" w:hAnsi="Calibri Light" w:cs="Calibri Light"/>
                <w:sz w:val="26"/>
                <w:szCs w:val="26"/>
              </w:rPr>
              <w:t>.</w:t>
            </w:r>
          </w:p>
          <w:p w:rsidR="00EB0439" w:rsidRPr="00940D1A"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940D1A" w:rsidRDefault="00940D1A" w:rsidP="00940D1A">
            <w:pPr>
              <w:shd w:val="clear" w:color="auto" w:fill="FFFFFF"/>
              <w:spacing w:line="276" w:lineRule="auto"/>
              <w:jc w:val="both"/>
              <w:rPr>
                <w:rFonts w:ascii="Calibri Light" w:eastAsia="Assistant" w:hAnsi="Calibri Light" w:cs="Calibri Light"/>
                <w:sz w:val="26"/>
                <w:szCs w:val="26"/>
                <w:rtl/>
              </w:rPr>
            </w:pPr>
            <w:r w:rsidRPr="00E8656E">
              <w:rPr>
                <w:rFonts w:ascii="Calibri Light" w:eastAsia="Assistant" w:hAnsi="Calibri Light" w:cs="Calibri Light"/>
                <w:sz w:val="26"/>
                <w:szCs w:val="26"/>
                <w:rtl/>
              </w:rPr>
              <w:t>כלל השירותים מותאמים לעקרונות פעולה המעודדים התפתחות פיזית, קוגניטיבית, רגשית, וחיזוק קשר הורה-ילד. חלק מהשירותים הינם קבועים, כמו משחקיות עירוניות חדשניות המוקמות במרכזים הקהילתיים, ומציעות חוויה הוליסטית המאתגרת ומפתחת את הילדים</w:t>
            </w:r>
            <w:r w:rsidRPr="00E8656E">
              <w:rPr>
                <w:rFonts w:ascii="Assistant" w:eastAsia="Times New Roman" w:hAnsi="Assistant" w:cs="Times New Roman"/>
                <w:sz w:val="30"/>
                <w:szCs w:val="30"/>
                <w:rtl/>
              </w:rPr>
              <w:t xml:space="preserve"> </w:t>
            </w:r>
            <w:r w:rsidRPr="00E8656E">
              <w:rPr>
                <w:rFonts w:ascii="Calibri Light" w:eastAsia="Assistant" w:hAnsi="Calibri Light" w:cs="Calibri Light"/>
                <w:sz w:val="26"/>
                <w:szCs w:val="26"/>
                <w:rtl/>
              </w:rPr>
              <w:t>ומתאימה לצרכי מלוויהם. חלק מהתכנים מתקיימים באירועים ייחודיים או תקופתיים, הניתנים במוקדים</w:t>
            </w:r>
            <w:r>
              <w:rPr>
                <w:rFonts w:ascii="Calibri Light" w:eastAsia="Assistant" w:hAnsi="Calibri Light" w:cs="Calibri Light" w:hint="cs"/>
                <w:sz w:val="26"/>
                <w:szCs w:val="26"/>
                <w:rtl/>
              </w:rPr>
              <w:t xml:space="preserve"> </w:t>
            </w:r>
            <w:r w:rsidRPr="00E8656E">
              <w:rPr>
                <w:rFonts w:ascii="Calibri Light" w:eastAsia="Assistant" w:hAnsi="Calibri Light" w:cs="Calibri Light"/>
                <w:sz w:val="26"/>
                <w:szCs w:val="26"/>
                <w:rtl/>
              </w:rPr>
              <w:t>קהילתיים ומותאמים למאפייני וצר</w:t>
            </w:r>
            <w:r>
              <w:rPr>
                <w:rFonts w:ascii="Calibri Light" w:eastAsia="Assistant" w:hAnsi="Calibri Light" w:cs="Calibri Light" w:hint="cs"/>
                <w:sz w:val="26"/>
                <w:szCs w:val="26"/>
                <w:rtl/>
              </w:rPr>
              <w:t xml:space="preserve">כי הקהילה המקומית. </w:t>
            </w:r>
          </w:p>
          <w:p w:rsidR="00EB0439" w:rsidRPr="007A27BD" w:rsidRDefault="00EB0439" w:rsidP="00940D1A">
            <w:pPr>
              <w:rPr>
                <w:rFonts w:ascii="Calibri Light" w:eastAsia="Times New Roman" w:hAnsi="Calibri Light" w:cs="Calibri Light"/>
                <w:color w:val="383B3F"/>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940D1A" w:rsidRDefault="00940D1A" w:rsidP="00940D1A">
            <w:pPr>
              <w:rPr>
                <w:rFonts w:ascii="Calibri Light" w:eastAsia="Assistant" w:hAnsi="Calibri Light" w:cs="Calibri Light"/>
                <w:color w:val="538135" w:themeColor="accent6" w:themeShade="BF"/>
                <w:sz w:val="26"/>
                <w:szCs w:val="26"/>
                <w:rtl/>
              </w:rPr>
            </w:pPr>
            <w:r>
              <w:rPr>
                <w:rFonts w:ascii="Calibri Light" w:eastAsia="Assistant" w:hAnsi="Calibri Light" w:cs="Calibri Light" w:hint="cs"/>
                <w:color w:val="538135" w:themeColor="accent6" w:themeShade="BF"/>
                <w:sz w:val="26"/>
                <w:szCs w:val="26"/>
                <w:rtl/>
              </w:rPr>
              <w:t>לצפייה בפרויקטים</w:t>
            </w:r>
            <w:r w:rsidRPr="00E8656E">
              <w:rPr>
                <w:rFonts w:ascii="Calibri Light" w:eastAsia="Assistant" w:hAnsi="Calibri Light" w:cs="Calibri Light" w:hint="cs"/>
                <w:color w:val="538135" w:themeColor="accent6" w:themeShade="BF"/>
                <w:sz w:val="26"/>
                <w:szCs w:val="26"/>
                <w:rtl/>
              </w:rPr>
              <w:t xml:space="preserve"> </w:t>
            </w:r>
          </w:p>
          <w:p w:rsidR="00EB0439" w:rsidRPr="007A27BD" w:rsidRDefault="00EB0439" w:rsidP="00940D1A">
            <w:pPr>
              <w:spacing w:before="100" w:beforeAutospacing="1" w:after="100" w:afterAutospacing="1"/>
              <w:textAlignment w:val="baseline"/>
              <w:rPr>
                <w:rFonts w:ascii="Calibri Light" w:eastAsia="Times New Roman" w:hAnsi="Calibri Light" w:cs="Calibri Light"/>
                <w:color w:val="383B3F"/>
                <w:sz w:val="26"/>
                <w:szCs w:val="26"/>
                <w:rtl/>
              </w:rPr>
            </w:pPr>
          </w:p>
        </w:tc>
        <w:tc>
          <w:tcPr>
            <w:tcW w:w="5057" w:type="dxa"/>
          </w:tcPr>
          <w:p w:rsidR="00EB0439" w:rsidRDefault="00EB0439" w:rsidP="00EB0439">
            <w:pPr>
              <w:rPr>
                <w:rtl/>
              </w:rPr>
            </w:pPr>
          </w:p>
        </w:tc>
      </w:tr>
      <w:tr w:rsidR="00EB0439" w:rsidTr="00507681">
        <w:tc>
          <w:tcPr>
            <w:tcW w:w="1640" w:type="dxa"/>
          </w:tcPr>
          <w:p w:rsidR="00EB0439" w:rsidRPr="00E41CFF" w:rsidRDefault="00EB0439" w:rsidP="00EB0439">
            <w:pPr>
              <w:rPr>
                <w:rFonts w:ascii="Calibri Light" w:hAnsi="Calibri Light" w:cs="Calibri Light"/>
                <w:b/>
                <w:bCs/>
                <w:sz w:val="26"/>
                <w:szCs w:val="26"/>
                <w:highlight w:val="cyan"/>
                <w:rtl/>
              </w:rPr>
            </w:pPr>
          </w:p>
        </w:tc>
        <w:tc>
          <w:tcPr>
            <w:tcW w:w="3978" w:type="dxa"/>
          </w:tcPr>
          <w:p w:rsidR="00940D1A" w:rsidRPr="00E8656E" w:rsidRDefault="00940D1A" w:rsidP="00940D1A">
            <w:pPr>
              <w:rPr>
                <w:rFonts w:ascii="Calibri Light" w:eastAsia="Assistant" w:hAnsi="Calibri Light" w:cs="Calibri Light"/>
                <w:color w:val="000000" w:themeColor="text1"/>
                <w:sz w:val="26"/>
                <w:szCs w:val="26"/>
                <w:u w:val="single"/>
                <w:rtl/>
              </w:rPr>
            </w:pPr>
            <w:r w:rsidRPr="00E8656E">
              <w:rPr>
                <w:rFonts w:ascii="Calibri Light" w:eastAsia="Assistant" w:hAnsi="Calibri Light" w:cs="Calibri Light" w:hint="cs"/>
                <w:color w:val="000000" w:themeColor="text1"/>
                <w:sz w:val="26"/>
                <w:szCs w:val="26"/>
                <w:u w:val="single"/>
                <w:rtl/>
              </w:rPr>
              <w:t>מרחב ציבורי</w:t>
            </w:r>
          </w:p>
          <w:p w:rsidR="00EB0439" w:rsidRPr="00940D1A" w:rsidRDefault="00940D1A" w:rsidP="00940D1A">
            <w:pPr>
              <w:rPr>
                <w:rFonts w:ascii="Calibri Light" w:hAnsi="Calibri Light" w:cs="Calibri Light"/>
                <w:sz w:val="26"/>
                <w:szCs w:val="26"/>
                <w:rtl/>
              </w:rPr>
            </w:pPr>
            <w:r w:rsidRPr="00E8656E">
              <w:rPr>
                <w:rFonts w:ascii="Calibri Light" w:eastAsia="Assistant" w:hAnsi="Calibri Light" w:cs="Calibri Light" w:hint="cs"/>
                <w:color w:val="000000"/>
                <w:sz w:val="26"/>
                <w:szCs w:val="26"/>
                <w:rtl/>
                <w14:textFill>
                  <w14:solidFill>
                    <w14:srgbClr w14:val="000000">
                      <w14:lumMod w14:val="75000"/>
                    </w14:srgbClr>
                  </w14:solidFill>
                </w14:textFill>
              </w:rPr>
              <w:t xml:space="preserve">בישראל יותר מ-90% מהאוכלוסייה מתגוררת בישובים עירוניים, וכמעט 10% </w:t>
            </w:r>
            <w:r w:rsidRPr="00E8656E">
              <w:rPr>
                <w:rFonts w:ascii="Calibri Light" w:eastAsia="Assistant" w:hAnsi="Calibri Light" w:cs="Calibri Light"/>
                <w:sz w:val="26"/>
                <w:szCs w:val="26"/>
                <w:rtl/>
              </w:rPr>
              <w:t>מהאוכלוסייה הם בגילאי לידה עד 4. למרחב העירוני ולשטחי הציבור שבו תפקיד מרכזי בתהליכי ההתפתחות השונים של פעוטות. התפתחותם של תינוקות וילדים מתעצבת באמצעות מגוון חוויות והתנסויות, כאשר אלה לרוב מתווכות על ידי בוגר משמעותי המלווה אותם</w:t>
            </w:r>
            <w:r w:rsidRPr="00E8656E">
              <w:rPr>
                <w:rFonts w:ascii="Calibri Light" w:eastAsia="Assistant" w:hAnsi="Calibri Light" w:cs="Calibri Light"/>
                <w:sz w:val="26"/>
                <w:szCs w:val="26"/>
              </w:rPr>
              <w:t>.</w:t>
            </w:r>
          </w:p>
        </w:tc>
        <w:tc>
          <w:tcPr>
            <w:tcW w:w="5057" w:type="dxa"/>
          </w:tcPr>
          <w:p w:rsidR="00EB0439" w:rsidRDefault="00EB0439" w:rsidP="00EB0439">
            <w:pPr>
              <w:rPr>
                <w:rtl/>
              </w:rPr>
            </w:pPr>
          </w:p>
        </w:tc>
      </w:tr>
      <w:tr w:rsidR="00940D1A" w:rsidTr="00507681">
        <w:tc>
          <w:tcPr>
            <w:tcW w:w="1640" w:type="dxa"/>
          </w:tcPr>
          <w:p w:rsidR="00940D1A" w:rsidRDefault="00940D1A" w:rsidP="00EB0439">
            <w:pPr>
              <w:rPr>
                <w:rtl/>
              </w:rPr>
            </w:pPr>
          </w:p>
        </w:tc>
        <w:tc>
          <w:tcPr>
            <w:tcW w:w="3978" w:type="dxa"/>
          </w:tcPr>
          <w:p w:rsidR="00940D1A" w:rsidRPr="00E8656E" w:rsidRDefault="00940D1A" w:rsidP="00940D1A">
            <w:pPr>
              <w:shd w:val="clear" w:color="auto" w:fill="FFFFFF"/>
              <w:spacing w:before="100" w:beforeAutospacing="1" w:line="276" w:lineRule="auto"/>
              <w:rPr>
                <w:rFonts w:ascii="Calibri Light" w:eastAsia="Assistant" w:hAnsi="Calibri Light" w:cs="Calibri Light"/>
                <w:sz w:val="26"/>
                <w:szCs w:val="26"/>
              </w:rPr>
            </w:pPr>
            <w:r w:rsidRPr="00E8656E">
              <w:rPr>
                <w:rFonts w:ascii="Calibri Light" w:eastAsia="Assistant" w:hAnsi="Calibri Light" w:cs="Calibri Light"/>
                <w:sz w:val="26"/>
                <w:szCs w:val="26"/>
                <w:rtl/>
              </w:rPr>
              <w:t>תהליכי ההתפתחות ממשיכים עם היציאה מדלת הבית אל המרחב העירוני - שם מתקיימת התנסות ולמידה על העולם ומערכות היחסים עם הסובב אותנו</w:t>
            </w:r>
            <w:r w:rsidRPr="00E8656E">
              <w:rPr>
                <w:rFonts w:ascii="Calibri Light" w:eastAsia="Assistant" w:hAnsi="Calibri Light" w:cs="Calibri Light"/>
                <w:sz w:val="26"/>
                <w:szCs w:val="26"/>
              </w:rPr>
              <w:t>.</w:t>
            </w:r>
            <w:r w:rsidRPr="00E8656E">
              <w:rPr>
                <w:rFonts w:ascii="Calibri Light" w:eastAsia="Assistant" w:hAnsi="Calibri Light" w:cs="Calibri Light"/>
                <w:sz w:val="26"/>
                <w:szCs w:val="26"/>
              </w:rPr>
              <w:br/>
            </w:r>
            <w:r w:rsidRPr="00E8656E">
              <w:rPr>
                <w:rFonts w:ascii="Calibri Light" w:eastAsia="Assistant" w:hAnsi="Calibri Light" w:cs="Calibri Light"/>
                <w:sz w:val="26"/>
                <w:szCs w:val="26"/>
                <w:rtl/>
              </w:rPr>
              <w:t xml:space="preserve">התבוננות על המרחב מגובה של 95 ס"מ, הגובה הממוצע של ילד בריא בן </w:t>
            </w:r>
            <w:r w:rsidRPr="00E8656E">
              <w:rPr>
                <w:rFonts w:ascii="Calibri Light" w:eastAsia="Assistant" w:hAnsi="Calibri Light" w:cs="Calibri Light"/>
                <w:sz w:val="26"/>
                <w:szCs w:val="26"/>
                <w:rtl/>
              </w:rPr>
              <w:lastRenderedPageBreak/>
              <w:t>שלוש, מאפשרת לנו לחוות את העולם מזווית שנעלמת לעיתים מעיני המבוגרים. מפרספקטיבה זו, אנחנו באורבן95 תל אביב-יפו מזהות את האתגרים וההזדמנויות שהמרחב הציבורי מציע ופועלות בו</w:t>
            </w:r>
            <w:r w:rsidRPr="00E8656E">
              <w:rPr>
                <w:rFonts w:ascii="Calibri Light" w:eastAsia="Assistant" w:hAnsi="Calibri Light" w:cs="Calibri Light"/>
                <w:sz w:val="26"/>
                <w:szCs w:val="26"/>
              </w:rPr>
              <w:t>.</w:t>
            </w:r>
          </w:p>
          <w:p w:rsidR="00940D1A" w:rsidRPr="00940D1A" w:rsidRDefault="00940D1A" w:rsidP="00EB0439">
            <w:pPr>
              <w:rPr>
                <w:rFonts w:ascii="Calibri Light" w:hAnsi="Calibri Light" w:cs="Calibri Light"/>
                <w:sz w:val="26"/>
                <w:szCs w:val="26"/>
                <w:rtl/>
              </w:rPr>
            </w:pP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940D1A" w:rsidRPr="00E8656E" w:rsidRDefault="00940D1A" w:rsidP="00940D1A">
            <w:pPr>
              <w:shd w:val="clear" w:color="auto" w:fill="FFFFFF"/>
              <w:spacing w:line="276" w:lineRule="auto"/>
              <w:rPr>
                <w:rFonts w:ascii="Calibri Light" w:eastAsia="Assistant" w:hAnsi="Calibri Light" w:cs="Calibri Light"/>
                <w:sz w:val="26"/>
                <w:szCs w:val="26"/>
              </w:rPr>
            </w:pPr>
            <w:r w:rsidRPr="00E8656E">
              <w:rPr>
                <w:rFonts w:ascii="Calibri Light" w:eastAsia="Assistant" w:hAnsi="Calibri Light" w:cs="Calibri Light"/>
                <w:sz w:val="26"/>
                <w:szCs w:val="26"/>
                <w:rtl/>
              </w:rPr>
              <w:t>המתודולוגיה שלנו מאופיינת פעמים רבות בהתערבות טקטית - זולה, מהירה לביצוע, שאינה דורשת שינויים תשתיתיים משמעותיים ומעודדת שינוי בזמן קצר</w:t>
            </w:r>
            <w:r w:rsidRPr="00E8656E">
              <w:rPr>
                <w:rFonts w:ascii="Calibri Light" w:eastAsia="Assistant" w:hAnsi="Calibri Light" w:cs="Calibri Light"/>
                <w:sz w:val="26"/>
                <w:szCs w:val="26"/>
              </w:rPr>
              <w:t>.</w:t>
            </w:r>
          </w:p>
          <w:p w:rsidR="00940D1A" w:rsidRPr="00940D1A" w:rsidRDefault="00940D1A" w:rsidP="00EB0439">
            <w:pPr>
              <w:rPr>
                <w:rFonts w:ascii="Calibri Light" w:hAnsi="Calibri Light" w:cs="Calibri Light"/>
                <w:sz w:val="26"/>
                <w:szCs w:val="26"/>
                <w:rtl/>
              </w:rPr>
            </w:pP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940D1A" w:rsidRDefault="00940D1A" w:rsidP="00940D1A">
            <w:pPr>
              <w:rPr>
                <w:rFonts w:ascii="Calibri Light" w:eastAsia="Assistant" w:hAnsi="Calibri Light" w:cs="Calibri Light"/>
                <w:color w:val="538135" w:themeColor="accent6" w:themeShade="BF"/>
                <w:sz w:val="26"/>
                <w:szCs w:val="26"/>
                <w:rtl/>
              </w:rPr>
            </w:pPr>
            <w:r>
              <w:rPr>
                <w:rFonts w:ascii="Calibri Light" w:eastAsia="Assistant" w:hAnsi="Calibri Light" w:cs="Calibri Light" w:hint="cs"/>
                <w:color w:val="538135" w:themeColor="accent6" w:themeShade="BF"/>
                <w:sz w:val="26"/>
                <w:szCs w:val="26"/>
                <w:rtl/>
              </w:rPr>
              <w:t>לצפייה בפרויקטים</w:t>
            </w:r>
            <w:r w:rsidRPr="00E8656E">
              <w:rPr>
                <w:rFonts w:ascii="Calibri Light" w:eastAsia="Assistant" w:hAnsi="Calibri Light" w:cs="Calibri Light" w:hint="cs"/>
                <w:color w:val="538135" w:themeColor="accent6" w:themeShade="BF"/>
                <w:sz w:val="26"/>
                <w:szCs w:val="26"/>
                <w:rtl/>
              </w:rPr>
              <w:t xml:space="preserve"> </w:t>
            </w:r>
          </w:p>
          <w:p w:rsidR="00940D1A" w:rsidRPr="00B56768" w:rsidRDefault="00940D1A" w:rsidP="00EB0439">
            <w:pPr>
              <w:rPr>
                <w:rFonts w:ascii="Calibri Light" w:hAnsi="Calibri Light" w:cs="Calibri Light"/>
                <w:sz w:val="26"/>
                <w:szCs w:val="26"/>
                <w:rtl/>
              </w:rPr>
            </w:pP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940D1A" w:rsidRPr="00E8656E" w:rsidRDefault="00940D1A" w:rsidP="00940D1A">
            <w:pPr>
              <w:shd w:val="clear" w:color="auto" w:fill="FFFFFF"/>
              <w:spacing w:before="240" w:after="240" w:line="276" w:lineRule="auto"/>
              <w:rPr>
                <w:rFonts w:ascii="Calibri Light" w:eastAsia="Assistant" w:hAnsi="Calibri Light" w:cs="Calibri Light"/>
                <w:sz w:val="26"/>
                <w:szCs w:val="26"/>
                <w:u w:val="single"/>
              </w:rPr>
            </w:pPr>
            <w:r w:rsidRPr="00E8656E">
              <w:rPr>
                <w:rFonts w:ascii="Calibri Light" w:eastAsia="Assistant" w:hAnsi="Calibri Light" w:cs="Calibri Light"/>
                <w:sz w:val="26"/>
                <w:szCs w:val="26"/>
                <w:u w:val="single"/>
                <w:rtl/>
              </w:rPr>
              <w:t>גוף ידע</w:t>
            </w:r>
          </w:p>
          <w:p w:rsidR="00940D1A" w:rsidRPr="00940D1A" w:rsidRDefault="00940D1A" w:rsidP="00940D1A">
            <w:pPr>
              <w:shd w:val="clear" w:color="auto" w:fill="FFFFFF"/>
              <w:spacing w:before="240" w:after="240" w:line="276" w:lineRule="auto"/>
              <w:rPr>
                <w:rFonts w:ascii="Calibri Light" w:eastAsia="Assistant" w:hAnsi="Calibri Light" w:cs="Calibri Light"/>
                <w:sz w:val="26"/>
                <w:szCs w:val="26"/>
                <w:rtl/>
              </w:rPr>
            </w:pPr>
            <w:r w:rsidRPr="00E8656E">
              <w:rPr>
                <w:rFonts w:ascii="Calibri Light" w:eastAsia="Assistant" w:hAnsi="Calibri Light" w:cs="Calibri Light"/>
                <w:sz w:val="26"/>
                <w:szCs w:val="26"/>
                <w:rtl/>
              </w:rPr>
              <w:t>באורבן95 כלל התכניות ופעולות ההתערבות מעוגנות במחקר ובנתונים עדכניים, וכן נשענות על ידע מקצועי מהארץ והעולם, בתחום ההתחדשות העירונית ובהתאמה לגיל הרך. איסוף הנתונים מתחיל עם איתור הצרכים, דרך מדידה והערכה של תכניות בתחילת דרכן וממשיך עד לצמיחתן או סיומן. את כלל הידע שנאסף אנו מקפידים להביא לשותפים העירוניים ולכלל מקבלי ההחלטות, וכך להציג מידע רלוונטי ומהימן על אתגרים עירוניים הנוגעים לנקודת המבט של בני ובנות הגיל הרך ומטפליהם</w:t>
            </w:r>
            <w:r w:rsidRPr="00E8656E">
              <w:rPr>
                <w:rFonts w:ascii="Calibri Light" w:eastAsia="Assistant" w:hAnsi="Calibri Light" w:cs="Calibri Light"/>
                <w:sz w:val="26"/>
                <w:szCs w:val="26"/>
              </w:rPr>
              <w:t>.</w:t>
            </w: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940D1A" w:rsidRPr="00940D1A" w:rsidRDefault="00940D1A" w:rsidP="00940D1A">
            <w:pPr>
              <w:shd w:val="clear" w:color="auto" w:fill="FFFFFF"/>
              <w:spacing w:before="240" w:after="240" w:line="276" w:lineRule="auto"/>
              <w:rPr>
                <w:rFonts w:ascii="Assistant" w:eastAsia="Times New Roman" w:hAnsi="Assistant" w:cs="Times New Roman"/>
                <w:sz w:val="30"/>
                <w:szCs w:val="30"/>
                <w:rtl/>
              </w:rPr>
            </w:pPr>
            <w:r w:rsidRPr="00E8656E">
              <w:rPr>
                <w:rFonts w:ascii="Calibri Light" w:eastAsia="Assistant" w:hAnsi="Calibri Light" w:cs="Calibri Light"/>
                <w:sz w:val="26"/>
                <w:szCs w:val="26"/>
                <w:rtl/>
              </w:rPr>
              <w:t xml:space="preserve">על מנת לחבר בצורה אפקטיבית בין הנתונים, הפרשנות שלהם ופעולות התערבות במרחב העירוני, אנו מובילים תהליכי למידה והכשרה בתחום הגיל הרך בקרב השותפים שלנו, מכלל מעגלי ההשפעה על פעוטות, ילדים והמלווים הבוגרים שלהם. אנו עורכות כנסים עירוניים, תכניות הכשרה וסיורים, הכוללים למידה משותפת על מאפייני </w:t>
            </w:r>
            <w:r w:rsidRPr="00E8656E">
              <w:rPr>
                <w:rFonts w:ascii="Calibri Light" w:eastAsia="Assistant" w:hAnsi="Calibri Light" w:cs="Calibri Light"/>
                <w:sz w:val="26"/>
                <w:szCs w:val="26"/>
                <w:rtl/>
              </w:rPr>
              <w:lastRenderedPageBreak/>
              <w:t xml:space="preserve">הגיל הרך, תהליכי ההתפתחות השונים, השפעות הסביבה, חשיפה לאתגרים עירוניים עדכניים וצרכים קהילתיים </w:t>
            </w:r>
            <w:r w:rsidRPr="00E8656E">
              <w:rPr>
                <w:rFonts w:ascii="Calibri Light" w:eastAsia="Assistant" w:hAnsi="Calibri Light" w:cs="Calibri Light" w:hint="cs"/>
                <w:sz w:val="26"/>
                <w:szCs w:val="26"/>
                <w:rtl/>
              </w:rPr>
              <w:t>ייחודיים</w:t>
            </w:r>
            <w:r w:rsidRPr="00E8656E">
              <w:rPr>
                <w:rFonts w:ascii="Calibri Light" w:eastAsia="Assistant" w:hAnsi="Calibri Light" w:cs="Calibri Light"/>
                <w:sz w:val="26"/>
                <w:szCs w:val="26"/>
                <w:rtl/>
              </w:rPr>
              <w:t xml:space="preserve"> העולים מהשטח. באופן זה אנו מבססים שפה משותפת לכלל הגורמים העירוניים הנוגעים לבני ובנות הגיל הרך, ומחזקים את הקשרים ושיתופי הפעולה בתחומנו</w:t>
            </w:r>
            <w:r w:rsidRPr="00E8656E">
              <w:rPr>
                <w:rFonts w:ascii="Assistant" w:eastAsia="Times New Roman" w:hAnsi="Assistant" w:cs="Times New Roman"/>
                <w:sz w:val="30"/>
                <w:szCs w:val="30"/>
              </w:rPr>
              <w:t>.</w:t>
            </w: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940D1A" w:rsidRDefault="00940D1A" w:rsidP="00940D1A">
            <w:pPr>
              <w:rPr>
                <w:rFonts w:ascii="Calibri Light" w:eastAsia="Assistant" w:hAnsi="Calibri Light" w:cs="Calibri Light"/>
                <w:color w:val="538135" w:themeColor="accent6" w:themeShade="BF"/>
                <w:sz w:val="26"/>
                <w:szCs w:val="26"/>
                <w:rtl/>
              </w:rPr>
            </w:pPr>
            <w:r>
              <w:rPr>
                <w:rFonts w:ascii="Calibri Light" w:eastAsia="Assistant" w:hAnsi="Calibri Light" w:cs="Calibri Light" w:hint="cs"/>
                <w:color w:val="538135" w:themeColor="accent6" w:themeShade="BF"/>
                <w:sz w:val="26"/>
                <w:szCs w:val="26"/>
                <w:rtl/>
              </w:rPr>
              <w:t>לצפייה בפרויקטים</w:t>
            </w:r>
            <w:r w:rsidRPr="00E8656E">
              <w:rPr>
                <w:rFonts w:ascii="Calibri Light" w:eastAsia="Assistant" w:hAnsi="Calibri Light" w:cs="Calibri Light" w:hint="cs"/>
                <w:color w:val="538135" w:themeColor="accent6" w:themeShade="BF"/>
                <w:sz w:val="26"/>
                <w:szCs w:val="26"/>
                <w:rtl/>
              </w:rPr>
              <w:t xml:space="preserve"> </w:t>
            </w:r>
          </w:p>
          <w:p w:rsidR="00940D1A" w:rsidRPr="00B56768" w:rsidRDefault="00940D1A" w:rsidP="00EB0439">
            <w:pPr>
              <w:rPr>
                <w:rFonts w:ascii="Calibri Light" w:hAnsi="Calibri Light" w:cs="Calibri Light"/>
                <w:sz w:val="26"/>
                <w:szCs w:val="26"/>
                <w:rtl/>
              </w:rPr>
            </w:pP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940D1A" w:rsidRDefault="00940D1A" w:rsidP="00940D1A">
            <w:pPr>
              <w:rPr>
                <w:rFonts w:ascii="Calibri Light" w:eastAsia="Assistant" w:hAnsi="Calibri Light" w:cs="Calibri Light"/>
                <w:b/>
                <w:bCs/>
                <w:sz w:val="26"/>
                <w:szCs w:val="26"/>
                <w:rtl/>
              </w:rPr>
            </w:pPr>
            <w:r>
              <w:rPr>
                <w:rFonts w:ascii="Calibri Light" w:eastAsia="Assistant" w:hAnsi="Calibri Light" w:cs="Calibri Light" w:hint="cs"/>
                <w:b/>
                <w:bCs/>
                <w:sz w:val="26"/>
                <w:szCs w:val="26"/>
                <w:rtl/>
              </w:rPr>
              <w:t xml:space="preserve">כתבו עלינו </w:t>
            </w:r>
          </w:p>
          <w:p w:rsidR="00940D1A" w:rsidRPr="00B56768" w:rsidRDefault="00940D1A" w:rsidP="00EB0439">
            <w:pPr>
              <w:rPr>
                <w:rFonts w:ascii="Calibri Light" w:hAnsi="Calibri Light" w:cs="Calibri Light"/>
                <w:sz w:val="26"/>
                <w:szCs w:val="26"/>
                <w:rtl/>
              </w:rPr>
            </w:pP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940D1A" w:rsidRPr="00CE206F" w:rsidRDefault="00940D1A" w:rsidP="00940D1A">
            <w:pPr>
              <w:rPr>
                <w:rFonts w:ascii="Calibri Light" w:eastAsia="Assistant" w:hAnsi="Calibri Light" w:cs="Calibri Light"/>
                <w:b/>
                <w:bCs/>
                <w:sz w:val="26"/>
                <w:szCs w:val="26"/>
              </w:rPr>
            </w:pPr>
            <w:r w:rsidRPr="00CE206F">
              <w:rPr>
                <w:rFonts w:ascii="Calibri Light" w:eastAsia="Assistant" w:hAnsi="Calibri Light" w:cs="Calibri Light"/>
                <w:b/>
                <w:bCs/>
                <w:sz w:val="26"/>
                <w:szCs w:val="26"/>
                <w:rtl/>
              </w:rPr>
              <w:t>הנשים מאחורי אורבן95 תל אביב יפו</w:t>
            </w:r>
          </w:p>
          <w:p w:rsidR="00940D1A" w:rsidRPr="00940D1A" w:rsidRDefault="00940D1A" w:rsidP="00EB0439">
            <w:pPr>
              <w:rPr>
                <w:rFonts w:ascii="Calibri Light" w:hAnsi="Calibri Light" w:cs="Calibri Light"/>
                <w:sz w:val="26"/>
                <w:szCs w:val="26"/>
                <w:rtl/>
              </w:rPr>
            </w:pPr>
          </w:p>
        </w:tc>
        <w:tc>
          <w:tcPr>
            <w:tcW w:w="5057" w:type="dxa"/>
          </w:tcPr>
          <w:p w:rsidR="00940D1A" w:rsidRDefault="00940D1A" w:rsidP="00EB0439">
            <w:pPr>
              <w:rPr>
                <w:rtl/>
              </w:rPr>
            </w:pPr>
          </w:p>
        </w:tc>
      </w:tr>
      <w:tr w:rsidR="00940D1A" w:rsidTr="00507681">
        <w:tc>
          <w:tcPr>
            <w:tcW w:w="1640" w:type="dxa"/>
            <w:vMerge w:val="restart"/>
          </w:tcPr>
          <w:p w:rsidR="00940D1A" w:rsidRPr="00940D1A" w:rsidRDefault="00940D1A" w:rsidP="00EB0439">
            <w:pPr>
              <w:rPr>
                <w:highlight w:val="cyan"/>
                <w:rtl/>
              </w:rPr>
            </w:pPr>
            <w:r w:rsidRPr="00940D1A">
              <w:rPr>
                <w:rFonts w:hint="cs"/>
                <w:highlight w:val="cyan"/>
                <w:rtl/>
              </w:rPr>
              <w:t>פוטר</w:t>
            </w:r>
          </w:p>
        </w:tc>
        <w:tc>
          <w:tcPr>
            <w:tcW w:w="3978" w:type="dxa"/>
          </w:tcPr>
          <w:p w:rsidR="00940D1A" w:rsidRPr="00B56768" w:rsidRDefault="00940D1A" w:rsidP="00EB0439">
            <w:pPr>
              <w:rPr>
                <w:rFonts w:ascii="Calibri Light" w:hAnsi="Calibri Light" w:cs="Calibri Light"/>
                <w:sz w:val="26"/>
                <w:szCs w:val="26"/>
                <w:rtl/>
              </w:rPr>
            </w:pPr>
            <w:r>
              <w:rPr>
                <w:rFonts w:ascii="Calibri Light" w:hAnsi="Calibri Light" w:cs="Calibri Light" w:hint="cs"/>
                <w:sz w:val="26"/>
                <w:szCs w:val="26"/>
                <w:rtl/>
              </w:rPr>
              <w:t xml:space="preserve">צרו </w:t>
            </w:r>
            <w:proofErr w:type="spellStart"/>
            <w:r>
              <w:rPr>
                <w:rFonts w:ascii="Calibri Light" w:hAnsi="Calibri Light" w:cs="Calibri Light" w:hint="cs"/>
                <w:sz w:val="26"/>
                <w:szCs w:val="26"/>
                <w:rtl/>
              </w:rPr>
              <w:t>איתנו</w:t>
            </w:r>
            <w:proofErr w:type="spellEnd"/>
            <w:r>
              <w:rPr>
                <w:rFonts w:ascii="Calibri Light" w:hAnsi="Calibri Light" w:cs="Calibri Light" w:hint="cs"/>
                <w:sz w:val="26"/>
                <w:szCs w:val="26"/>
                <w:rtl/>
              </w:rPr>
              <w:t xml:space="preserve"> קשר</w:t>
            </w:r>
          </w:p>
        </w:tc>
        <w:tc>
          <w:tcPr>
            <w:tcW w:w="5057" w:type="dxa"/>
          </w:tcPr>
          <w:p w:rsidR="00940D1A" w:rsidRDefault="00940D1A" w:rsidP="00EB0439">
            <w:pPr>
              <w:rPr>
                <w:rtl/>
              </w:rPr>
            </w:pPr>
          </w:p>
        </w:tc>
      </w:tr>
      <w:tr w:rsidR="00940D1A" w:rsidTr="00507681">
        <w:tc>
          <w:tcPr>
            <w:tcW w:w="1640" w:type="dxa"/>
            <w:vMerge/>
          </w:tcPr>
          <w:p w:rsidR="00940D1A" w:rsidRDefault="00940D1A" w:rsidP="00EB0439">
            <w:pPr>
              <w:rPr>
                <w:rtl/>
              </w:rPr>
            </w:pPr>
          </w:p>
        </w:tc>
        <w:tc>
          <w:tcPr>
            <w:tcW w:w="3978" w:type="dxa"/>
          </w:tcPr>
          <w:p w:rsidR="00940D1A" w:rsidRPr="00B56768" w:rsidRDefault="00940D1A" w:rsidP="00EB0439">
            <w:pPr>
              <w:rPr>
                <w:rFonts w:ascii="Calibri Light" w:hAnsi="Calibri Light" w:cs="Calibri Light"/>
                <w:sz w:val="26"/>
                <w:szCs w:val="26"/>
                <w:rtl/>
              </w:rPr>
            </w:pPr>
            <w:r>
              <w:rPr>
                <w:rFonts w:ascii="Calibri Light" w:hAnsi="Calibri Light" w:cs="Calibri Light" w:hint="cs"/>
                <w:sz w:val="26"/>
                <w:szCs w:val="26"/>
                <w:rtl/>
              </w:rPr>
              <w:t>שם מלא</w:t>
            </w:r>
          </w:p>
        </w:tc>
        <w:tc>
          <w:tcPr>
            <w:tcW w:w="5057" w:type="dxa"/>
          </w:tcPr>
          <w:p w:rsidR="00940D1A" w:rsidRDefault="00940D1A" w:rsidP="00EB0439">
            <w:pPr>
              <w:rPr>
                <w:rtl/>
              </w:rPr>
            </w:pPr>
          </w:p>
        </w:tc>
      </w:tr>
      <w:tr w:rsidR="00940D1A" w:rsidTr="00507681">
        <w:tc>
          <w:tcPr>
            <w:tcW w:w="1640" w:type="dxa"/>
            <w:vMerge/>
          </w:tcPr>
          <w:p w:rsidR="00940D1A" w:rsidRDefault="00940D1A" w:rsidP="00EB0439">
            <w:pPr>
              <w:rPr>
                <w:rtl/>
              </w:rPr>
            </w:pPr>
          </w:p>
        </w:tc>
        <w:tc>
          <w:tcPr>
            <w:tcW w:w="3978" w:type="dxa"/>
          </w:tcPr>
          <w:p w:rsidR="00940D1A" w:rsidRPr="00B56768" w:rsidRDefault="00940D1A" w:rsidP="00EB0439">
            <w:pPr>
              <w:rPr>
                <w:rFonts w:ascii="Calibri Light" w:hAnsi="Calibri Light" w:cs="Calibri Light"/>
                <w:sz w:val="26"/>
                <w:szCs w:val="26"/>
                <w:rtl/>
              </w:rPr>
            </w:pPr>
            <w:r>
              <w:rPr>
                <w:rFonts w:ascii="Calibri Light" w:hAnsi="Calibri Light" w:cs="Calibri Light" w:hint="cs"/>
                <w:sz w:val="26"/>
                <w:szCs w:val="26"/>
                <w:rtl/>
              </w:rPr>
              <w:t>אימייל</w:t>
            </w:r>
          </w:p>
        </w:tc>
        <w:tc>
          <w:tcPr>
            <w:tcW w:w="5057" w:type="dxa"/>
          </w:tcPr>
          <w:p w:rsidR="00940D1A" w:rsidRDefault="00940D1A" w:rsidP="00EB0439">
            <w:pPr>
              <w:rPr>
                <w:rtl/>
              </w:rPr>
            </w:pPr>
          </w:p>
        </w:tc>
      </w:tr>
      <w:tr w:rsidR="00940D1A" w:rsidTr="00507681">
        <w:tc>
          <w:tcPr>
            <w:tcW w:w="1640" w:type="dxa"/>
            <w:vMerge/>
          </w:tcPr>
          <w:p w:rsidR="00940D1A" w:rsidRDefault="00940D1A" w:rsidP="00EB0439">
            <w:pPr>
              <w:rPr>
                <w:rtl/>
              </w:rPr>
            </w:pPr>
          </w:p>
        </w:tc>
        <w:tc>
          <w:tcPr>
            <w:tcW w:w="3978" w:type="dxa"/>
          </w:tcPr>
          <w:p w:rsidR="00940D1A" w:rsidRPr="00B56768" w:rsidRDefault="00940D1A" w:rsidP="00EB0439">
            <w:pPr>
              <w:rPr>
                <w:rFonts w:ascii="Calibri Light" w:hAnsi="Calibri Light" w:cs="Calibri Light"/>
                <w:sz w:val="26"/>
                <w:szCs w:val="26"/>
                <w:rtl/>
              </w:rPr>
            </w:pPr>
            <w:r>
              <w:rPr>
                <w:rFonts w:ascii="Calibri Light" w:hAnsi="Calibri Light" w:cs="Calibri Light" w:hint="cs"/>
                <w:sz w:val="26"/>
                <w:szCs w:val="26"/>
                <w:rtl/>
              </w:rPr>
              <w:t>טלפון</w:t>
            </w:r>
          </w:p>
        </w:tc>
        <w:tc>
          <w:tcPr>
            <w:tcW w:w="5057" w:type="dxa"/>
          </w:tcPr>
          <w:p w:rsidR="00940D1A" w:rsidRDefault="00940D1A" w:rsidP="00EB0439">
            <w:pPr>
              <w:rPr>
                <w:rtl/>
              </w:rPr>
            </w:pPr>
          </w:p>
        </w:tc>
      </w:tr>
      <w:tr w:rsidR="00940D1A" w:rsidTr="00507681">
        <w:tc>
          <w:tcPr>
            <w:tcW w:w="1640" w:type="dxa"/>
            <w:vMerge/>
          </w:tcPr>
          <w:p w:rsidR="00940D1A" w:rsidRDefault="00940D1A" w:rsidP="00EB0439">
            <w:pPr>
              <w:rPr>
                <w:rtl/>
              </w:rPr>
            </w:pPr>
          </w:p>
        </w:tc>
        <w:tc>
          <w:tcPr>
            <w:tcW w:w="3978" w:type="dxa"/>
          </w:tcPr>
          <w:p w:rsidR="00940D1A" w:rsidRPr="00B56768" w:rsidRDefault="00940D1A" w:rsidP="00EB0439">
            <w:pPr>
              <w:rPr>
                <w:rFonts w:ascii="Calibri Light" w:hAnsi="Calibri Light" w:cs="Calibri Light"/>
                <w:sz w:val="26"/>
                <w:szCs w:val="26"/>
                <w:rtl/>
              </w:rPr>
            </w:pPr>
            <w:r>
              <w:rPr>
                <w:rFonts w:ascii="Calibri Light" w:hAnsi="Calibri Light" w:cs="Calibri Light" w:hint="cs"/>
                <w:sz w:val="26"/>
                <w:szCs w:val="26"/>
                <w:rtl/>
              </w:rPr>
              <w:t>מה תרצו לכתוב לנו?</w:t>
            </w:r>
          </w:p>
        </w:tc>
        <w:tc>
          <w:tcPr>
            <w:tcW w:w="5057" w:type="dxa"/>
          </w:tcPr>
          <w:p w:rsidR="00940D1A" w:rsidRDefault="00940D1A" w:rsidP="00EB0439">
            <w:pPr>
              <w:rPr>
                <w:rtl/>
              </w:rPr>
            </w:pPr>
          </w:p>
        </w:tc>
      </w:tr>
      <w:tr w:rsidR="00940D1A" w:rsidTr="00507681">
        <w:tc>
          <w:tcPr>
            <w:tcW w:w="1640" w:type="dxa"/>
            <w:vMerge/>
          </w:tcPr>
          <w:p w:rsidR="00940D1A" w:rsidRDefault="00940D1A" w:rsidP="00EB0439">
            <w:pPr>
              <w:rPr>
                <w:rtl/>
              </w:rPr>
            </w:pPr>
          </w:p>
        </w:tc>
        <w:tc>
          <w:tcPr>
            <w:tcW w:w="3978" w:type="dxa"/>
          </w:tcPr>
          <w:p w:rsidR="00940D1A" w:rsidRPr="00B56768" w:rsidRDefault="00940D1A" w:rsidP="00EB0439">
            <w:pPr>
              <w:rPr>
                <w:rFonts w:ascii="Calibri Light" w:hAnsi="Calibri Light" w:cs="Calibri Light"/>
                <w:sz w:val="26"/>
                <w:szCs w:val="26"/>
                <w:rtl/>
              </w:rPr>
            </w:pPr>
            <w:r>
              <w:rPr>
                <w:rFonts w:ascii="Calibri Light" w:hAnsi="Calibri Light" w:cs="Calibri Light" w:hint="cs"/>
                <w:sz w:val="26"/>
                <w:szCs w:val="26"/>
                <w:rtl/>
              </w:rPr>
              <w:t>שלחו אלינו</w:t>
            </w:r>
          </w:p>
        </w:tc>
        <w:tc>
          <w:tcPr>
            <w:tcW w:w="5057" w:type="dxa"/>
          </w:tcPr>
          <w:p w:rsidR="00940D1A" w:rsidRDefault="00940D1A" w:rsidP="00EB0439">
            <w:pPr>
              <w:rPr>
                <w:rtl/>
              </w:rPr>
            </w:pPr>
          </w:p>
        </w:tc>
      </w:tr>
      <w:tr w:rsidR="00940D1A" w:rsidTr="00507681">
        <w:tc>
          <w:tcPr>
            <w:tcW w:w="1640" w:type="dxa"/>
            <w:vMerge/>
          </w:tcPr>
          <w:p w:rsidR="00940D1A" w:rsidRDefault="00940D1A" w:rsidP="00EB0439">
            <w:pPr>
              <w:rPr>
                <w:rtl/>
              </w:rPr>
            </w:pPr>
          </w:p>
        </w:tc>
        <w:tc>
          <w:tcPr>
            <w:tcW w:w="3978" w:type="dxa"/>
          </w:tcPr>
          <w:p w:rsidR="00940D1A" w:rsidRPr="00B56768" w:rsidRDefault="00940D1A" w:rsidP="00EB0439">
            <w:pPr>
              <w:rPr>
                <w:rFonts w:ascii="Calibri Light" w:hAnsi="Calibri Light" w:cs="Calibri Light"/>
                <w:sz w:val="26"/>
                <w:szCs w:val="26"/>
                <w:rtl/>
              </w:rPr>
            </w:pPr>
            <w:r>
              <w:rPr>
                <w:rFonts w:ascii="Calibri Light" w:hAnsi="Calibri Light" w:cs="Calibri Light" w:hint="cs"/>
                <w:sz w:val="26"/>
                <w:szCs w:val="26"/>
                <w:rtl/>
              </w:rPr>
              <w:t>כל הזכויות שמורות לאורבן95</w:t>
            </w:r>
          </w:p>
        </w:tc>
        <w:tc>
          <w:tcPr>
            <w:tcW w:w="5057" w:type="dxa"/>
          </w:tcPr>
          <w:p w:rsidR="00940D1A" w:rsidRDefault="00940D1A" w:rsidP="00EB0439">
            <w:pPr>
              <w:rPr>
                <w:rtl/>
              </w:rPr>
            </w:pPr>
          </w:p>
        </w:tc>
      </w:tr>
      <w:tr w:rsidR="00940D1A" w:rsidTr="00507681">
        <w:tc>
          <w:tcPr>
            <w:tcW w:w="1640" w:type="dxa"/>
            <w:vMerge/>
          </w:tcPr>
          <w:p w:rsidR="00940D1A" w:rsidRDefault="00940D1A" w:rsidP="00EB0439">
            <w:pPr>
              <w:rPr>
                <w:rtl/>
              </w:rPr>
            </w:pPr>
          </w:p>
        </w:tc>
        <w:tc>
          <w:tcPr>
            <w:tcW w:w="3978" w:type="dxa"/>
          </w:tcPr>
          <w:p w:rsidR="00940D1A" w:rsidRDefault="00940D1A" w:rsidP="00EB0439">
            <w:pPr>
              <w:rPr>
                <w:rFonts w:ascii="Calibri Light" w:hAnsi="Calibri Light" w:cs="Calibri Light" w:hint="cs"/>
                <w:sz w:val="26"/>
                <w:szCs w:val="26"/>
                <w:rtl/>
              </w:rPr>
            </w:pPr>
            <w:r>
              <w:rPr>
                <w:rFonts w:ascii="Calibri Light" w:hAnsi="Calibri Light" w:cs="Calibri Light" w:hint="cs"/>
                <w:sz w:val="26"/>
                <w:szCs w:val="26"/>
                <w:rtl/>
              </w:rPr>
              <w:t>הצהרת נגישות</w:t>
            </w:r>
          </w:p>
        </w:tc>
        <w:tc>
          <w:tcPr>
            <w:tcW w:w="5057" w:type="dxa"/>
          </w:tcPr>
          <w:p w:rsidR="00940D1A" w:rsidRDefault="00940D1A" w:rsidP="00EB0439">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ssistant">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9"/>
  </w:num>
  <w:num w:numId="4">
    <w:abstractNumId w:val="1"/>
  </w:num>
  <w:num w:numId="5">
    <w:abstractNumId w:val="6"/>
  </w:num>
  <w:num w:numId="6">
    <w:abstractNumId w:val="5"/>
  </w:num>
  <w:num w:numId="7">
    <w:abstractNumId w:val="2"/>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212727"/>
    <w:rsid w:val="00235417"/>
    <w:rsid w:val="002B71A4"/>
    <w:rsid w:val="002E3EAF"/>
    <w:rsid w:val="004165CA"/>
    <w:rsid w:val="00507681"/>
    <w:rsid w:val="005A4305"/>
    <w:rsid w:val="0070713C"/>
    <w:rsid w:val="007A27BD"/>
    <w:rsid w:val="00940D1A"/>
    <w:rsid w:val="00A44EB4"/>
    <w:rsid w:val="00A6770E"/>
    <w:rsid w:val="00AB738E"/>
    <w:rsid w:val="00BF10F1"/>
    <w:rsid w:val="00BF4172"/>
    <w:rsid w:val="00CA407B"/>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4C27A"/>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625</Words>
  <Characters>3130</Characters>
  <Application>Microsoft Office Word</Application>
  <DocSecurity>0</DocSecurity>
  <Lines>26</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2</cp:revision>
  <dcterms:created xsi:type="dcterms:W3CDTF">2024-10-13T07:05:00Z</dcterms:created>
  <dcterms:modified xsi:type="dcterms:W3CDTF">2024-10-13T07:05:00Z</dcterms:modified>
</cp:coreProperties>
</file>