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8D3BC3" w:rsidP="00E84131">
            <w:pPr>
              <w:rPr>
                <w:rFonts w:asciiTheme="majorHAnsi" w:hAnsiTheme="majorHAnsi" w:cstheme="majorHAnsi"/>
                <w:b/>
                <w:bCs/>
                <w:sz w:val="26"/>
                <w:szCs w:val="26"/>
                <w:rtl/>
              </w:rPr>
            </w:pPr>
            <w:r w:rsidRPr="008D3BC3">
              <w:rPr>
                <w:rFonts w:asciiTheme="majorHAnsi" w:hAnsiTheme="majorHAnsi" w:cstheme="majorHAnsi"/>
                <w:b/>
                <w:bCs/>
                <w:sz w:val="26"/>
                <w:szCs w:val="26"/>
                <w:rtl/>
              </w:rPr>
              <w:t>פרויקט שינוי התנהגותי- עידוד משחק משותף הורה-ילד</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8053A8" w:rsidP="00E84131">
            <w:pPr>
              <w:rPr>
                <w:rFonts w:asciiTheme="majorHAnsi" w:hAnsiTheme="majorHAnsi" w:cstheme="majorHAnsi"/>
                <w:b/>
                <w:bCs/>
                <w:sz w:val="26"/>
                <w:szCs w:val="26"/>
                <w:rtl/>
              </w:rPr>
            </w:pPr>
            <w:r w:rsidRPr="008053A8">
              <w:rPr>
                <w:rFonts w:asciiTheme="majorHAnsi" w:hAnsiTheme="majorHAnsi" w:cstheme="majorHAnsi"/>
                <w:b/>
                <w:bCs/>
                <w:sz w:val="26"/>
                <w:szCs w:val="26"/>
                <w:rtl/>
              </w:rPr>
              <w:t xml:space="preserve">פיילוט לפרויקט שינוי התנהגותי לעידוד משחק משותף הורה-ילד במרחב הציבורי בשכונת נווה עופר. הפרויקט הינו תוצר של השתתפות צוות עירוני (הכולל נציגות מצוות אורבן95 ת"א-יפו) בקורס שינוי התנהגותי באוניברסיטת </w:t>
            </w:r>
            <w:proofErr w:type="spellStart"/>
            <w:r w:rsidRPr="008053A8">
              <w:rPr>
                <w:rFonts w:asciiTheme="majorHAnsi" w:hAnsiTheme="majorHAnsi" w:cstheme="majorHAnsi"/>
                <w:b/>
                <w:bCs/>
                <w:sz w:val="26"/>
                <w:szCs w:val="26"/>
                <w:rtl/>
              </w:rPr>
              <w:t>אינסייד</w:t>
            </w:r>
            <w:proofErr w:type="spellEnd"/>
            <w:r w:rsidRPr="008053A8">
              <w:rPr>
                <w:rFonts w:asciiTheme="majorHAnsi" w:hAnsiTheme="majorHAnsi" w:cstheme="majorHAnsi"/>
                <w:b/>
                <w:bCs/>
                <w:sz w:val="26"/>
                <w:szCs w:val="26"/>
              </w:rPr>
              <w:t xml:space="preserve">(INSEAD) </w:t>
            </w:r>
            <w:r w:rsidRPr="008053A8">
              <w:rPr>
                <w:rFonts w:asciiTheme="majorHAnsi" w:hAnsiTheme="majorHAnsi" w:cstheme="majorHAnsi"/>
                <w:b/>
                <w:bCs/>
                <w:sz w:val="26"/>
                <w:szCs w:val="26"/>
                <w:rtl/>
              </w:rPr>
              <w:t>בצרפת</w:t>
            </w:r>
            <w:r w:rsidRPr="008053A8">
              <w:rPr>
                <w:rFonts w:asciiTheme="majorHAnsi" w:hAnsiTheme="majorHAnsi" w:cstheme="majorHAnsi"/>
                <w:b/>
                <w:bCs/>
                <w:sz w:val="26"/>
                <w:szCs w:val="26"/>
              </w:rPr>
              <w:t>.</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8053A8" w:rsidP="00E84131">
            <w:pPr>
              <w:rPr>
                <w:rFonts w:ascii="Calibri Light" w:hAnsi="Calibri Light" w:cs="Calibri Light"/>
                <w:sz w:val="26"/>
                <w:szCs w:val="26"/>
                <w:rtl/>
              </w:rPr>
            </w:pPr>
            <w:r w:rsidRPr="008053A8">
              <w:rPr>
                <w:rFonts w:ascii="Calibri Light" w:hAnsi="Calibri Light" w:cs="Calibri Light"/>
                <w:sz w:val="26"/>
                <w:szCs w:val="26"/>
                <w:rtl/>
              </w:rPr>
              <w:t xml:space="preserve">במסגרת קורס בינלאומי של אורבן95 ואוניברסיטת </w:t>
            </w:r>
            <w:r w:rsidRPr="008053A8">
              <w:rPr>
                <w:rFonts w:ascii="Calibri Light" w:hAnsi="Calibri Light" w:cs="Calibri Light"/>
                <w:sz w:val="26"/>
                <w:szCs w:val="26"/>
              </w:rPr>
              <w:t>INSEAD</w:t>
            </w:r>
            <w:r w:rsidRPr="008053A8">
              <w:rPr>
                <w:rFonts w:ascii="Calibri Light" w:hAnsi="Calibri Light" w:cs="Calibri Light"/>
                <w:sz w:val="26"/>
                <w:szCs w:val="26"/>
                <w:rtl/>
              </w:rPr>
              <w:t xml:space="preserve"> בפריז, הוזמנו נציגים מעיריית תל אביב-יפו וצוות אורבן95 ללמוד על "שינוי התנהגותי". הקורס התמקד באופני הטמעת שינוי התנהגותי, עם הזווית הייחודית של הגיל הרך, והתוצר הנדרש היה פרויקט עירוני לשינוי התנהגותי. פרויקט הסיום נבחר להתבצע בשכונת נווה עופר, ולענות על צורך שזיהינו: מיעוט משחק משותף של הורים וילדים. השאלה העיקרית </w:t>
            </w:r>
            <w:proofErr w:type="spellStart"/>
            <w:r w:rsidRPr="008053A8">
              <w:rPr>
                <w:rFonts w:ascii="Calibri Light" w:hAnsi="Calibri Light" w:cs="Calibri Light"/>
                <w:sz w:val="26"/>
                <w:szCs w:val="26"/>
                <w:rtl/>
              </w:rPr>
              <w:t>איתה</w:t>
            </w:r>
            <w:proofErr w:type="spellEnd"/>
            <w:r w:rsidRPr="008053A8">
              <w:rPr>
                <w:rFonts w:ascii="Calibri Light" w:hAnsi="Calibri Light" w:cs="Calibri Light"/>
                <w:sz w:val="26"/>
                <w:szCs w:val="26"/>
                <w:rtl/>
              </w:rPr>
              <w:t xml:space="preserve"> יצאנו לדרך הייתה - כיצד אנו יכולות לעודד התנסות משותפת משמעותית לילדים ולהורים  במרחב הציבורי?</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8053A8" w:rsidRDefault="008053A8" w:rsidP="00E84131">
            <w:pPr>
              <w:rPr>
                <w:rFonts w:ascii="Calibri Light" w:hAnsi="Calibri Light" w:cs="Calibri Light"/>
                <w:sz w:val="26"/>
                <w:szCs w:val="26"/>
                <w:rtl/>
              </w:rPr>
            </w:pPr>
            <w:r w:rsidRPr="008053A8">
              <w:rPr>
                <w:rFonts w:ascii="Calibri Light" w:hAnsi="Calibri Light" w:cs="Calibri Light"/>
                <w:sz w:val="26"/>
                <w:szCs w:val="26"/>
                <w:rtl/>
              </w:rPr>
              <w:t>טרום הנסיעה, ביצענו תצפיות, ראיונות, קבוצת מיקוד עם הורים ומיפוי דפוסי התנהגות. עלה כי הורים רבים יוצאים לגינות שונות בשכונה באופן שגרתי עם ילדיהם, ומבלים שם זמן משמעותי. עם זאת, מצאנו שב-90% מהזמן המבוגרים צפו בלבד בילדים, ללא אינטראקציית משחק משותפת. בזמן הילדים שיחקו זה עם זה, או עם עצמם, ההורים שוחחו ביניהם או בילו דקות מרובות בטלפון הנייד. בנוסף, אנו יודעות שכשהילדים בבית הם לרוב לבדם מול המסך, ורצינו להוציא אותם החוצה, ולעודד אינטראקציה איכותית ושונה מאשר זו שבבית.</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8053A8" w:rsidRPr="008053A8" w:rsidRDefault="008053A8" w:rsidP="008053A8">
            <w:pPr>
              <w:rPr>
                <w:rFonts w:ascii="Calibri Light" w:hAnsi="Calibri Light" w:cs="Calibri Light"/>
                <w:sz w:val="26"/>
                <w:szCs w:val="26"/>
                <w:rtl/>
              </w:rPr>
            </w:pPr>
            <w:r w:rsidRPr="008053A8">
              <w:rPr>
                <w:rFonts w:ascii="Calibri Light" w:hAnsi="Calibri Light" w:cs="Calibri Light"/>
                <w:sz w:val="26"/>
                <w:szCs w:val="26"/>
                <w:rtl/>
              </w:rPr>
              <w:t>במהלך הקורס, למדנו פרקטיקה להובלת תהליך אותה יישמנו בארץ (בליווי ותמיכה של צוות הקורס).</w:t>
            </w:r>
          </w:p>
          <w:p w:rsidR="008053A8" w:rsidRPr="008053A8" w:rsidRDefault="008053A8" w:rsidP="008053A8">
            <w:pPr>
              <w:rPr>
                <w:rFonts w:ascii="Calibri Light" w:hAnsi="Calibri Light" w:cs="Calibri Light"/>
                <w:sz w:val="26"/>
                <w:szCs w:val="26"/>
                <w:rtl/>
              </w:rPr>
            </w:pPr>
          </w:p>
          <w:p w:rsidR="008053A8" w:rsidRPr="008053A8" w:rsidRDefault="008053A8" w:rsidP="008053A8">
            <w:pPr>
              <w:pStyle w:val="a4"/>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אפיון האתגר</w:t>
            </w:r>
            <w:r w:rsidRPr="008053A8">
              <w:rPr>
                <w:rFonts w:ascii="Calibri Light" w:hAnsi="Calibri Light" w:cs="Calibri Light"/>
                <w:sz w:val="26"/>
                <w:szCs w:val="26"/>
                <w:rtl/>
              </w:rPr>
              <w:t>: מיעוט משחק משותף בין הורים וילדים.</w:t>
            </w:r>
          </w:p>
          <w:p w:rsidR="008053A8" w:rsidRPr="008053A8" w:rsidRDefault="008053A8" w:rsidP="008053A8">
            <w:pPr>
              <w:pStyle w:val="a4"/>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מפגש רעיונאות לפיתוח הפיילוט</w:t>
            </w:r>
            <w:r w:rsidRPr="008053A8">
              <w:rPr>
                <w:rFonts w:ascii="Calibri Light" w:hAnsi="Calibri Light" w:cs="Calibri Light"/>
                <w:sz w:val="26"/>
                <w:szCs w:val="26"/>
                <w:rtl/>
              </w:rPr>
              <w:t xml:space="preserve"> - בו נכחו 25 משתתפים </w:t>
            </w:r>
            <w:proofErr w:type="spellStart"/>
            <w:r w:rsidRPr="008053A8">
              <w:rPr>
                <w:rFonts w:ascii="Calibri Light" w:hAnsi="Calibri Light" w:cs="Calibri Light"/>
                <w:sz w:val="26"/>
                <w:szCs w:val="26"/>
                <w:rtl/>
              </w:rPr>
              <w:lastRenderedPageBreak/>
              <w:t>ממינהלים</w:t>
            </w:r>
            <w:proofErr w:type="spellEnd"/>
            <w:r w:rsidRPr="008053A8">
              <w:rPr>
                <w:rFonts w:ascii="Calibri Light" w:hAnsi="Calibri Light" w:cs="Calibri Light"/>
                <w:sz w:val="26"/>
                <w:szCs w:val="26"/>
                <w:rtl/>
              </w:rPr>
              <w:t xml:space="preserve"> שונים (קהילה, חינוך, שפ"ע הנדסה ועוד). המשתתפים התחלקו לשלוש קבוצות ודנו בשיפור המרחב הציבורי, ורעיונות כיצד לעודד חוויה משותפת בגינה, שתתאים הן להורים והן לילדים.</w:t>
            </w:r>
          </w:p>
          <w:p w:rsidR="008053A8" w:rsidRPr="008053A8" w:rsidRDefault="008053A8" w:rsidP="008053A8">
            <w:pPr>
              <w:pStyle w:val="a4"/>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הצבת מגוון הרעיונות על מערכת צירים</w:t>
            </w:r>
            <w:r w:rsidRPr="008053A8">
              <w:rPr>
                <w:rFonts w:ascii="Calibri Light" w:hAnsi="Calibri Light" w:cs="Calibri Light"/>
                <w:sz w:val="26"/>
                <w:szCs w:val="26"/>
                <w:rtl/>
              </w:rPr>
              <w:t xml:space="preserve"> של יישום (קל עד קשה ליישום) והשפעה (אימפקט נמוך עד אימפקט גבוה). הרעיונות גם מופו לכאלו הדורשים משאבים מרובים, וכאלו הניתנים ליישום מהיר או ביצוע פיילוט.</w:t>
            </w:r>
          </w:p>
          <w:p w:rsidR="00E41CFF" w:rsidRPr="008053A8" w:rsidRDefault="008053A8" w:rsidP="008053A8">
            <w:pPr>
              <w:pStyle w:val="a4"/>
              <w:numPr>
                <w:ilvl w:val="0"/>
                <w:numId w:val="10"/>
              </w:numPr>
              <w:rPr>
                <w:rFonts w:ascii="Calibri Light" w:hAnsi="Calibri Light" w:cs="Calibri Light"/>
                <w:sz w:val="26"/>
                <w:szCs w:val="26"/>
                <w:rtl/>
              </w:rPr>
            </w:pPr>
            <w:r w:rsidRPr="008053A8">
              <w:rPr>
                <w:rFonts w:ascii="Calibri Light" w:hAnsi="Calibri Light" w:cs="Calibri Light"/>
                <w:b/>
                <w:bCs/>
                <w:sz w:val="26"/>
                <w:szCs w:val="26"/>
                <w:rtl/>
              </w:rPr>
              <w:t>פיתוח תכנית עבודה לטווח קצר ולטווח ארוך</w:t>
            </w:r>
            <w:r w:rsidRPr="008053A8">
              <w:rPr>
                <w:rFonts w:ascii="Calibri Light" w:hAnsi="Calibri Light" w:cs="Calibri Light"/>
                <w:sz w:val="26"/>
                <w:szCs w:val="26"/>
                <w:rtl/>
              </w:rPr>
              <w:t>, בתחום  הקהילתי ובמרחב ציבורי. כאשר ישנם חלקים הנוגעים לתשתית ואחרים הנוגעים לקהילה.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212727" w:rsidRDefault="008053A8" w:rsidP="000D7DCB">
            <w:pPr>
              <w:rPr>
                <w:rFonts w:ascii="Calibri Light" w:hAnsi="Calibri Light" w:cs="Calibri Light"/>
                <w:sz w:val="26"/>
                <w:szCs w:val="26"/>
                <w:rtl/>
              </w:rPr>
            </w:pPr>
            <w:r w:rsidRPr="008053A8">
              <w:rPr>
                <w:rFonts w:ascii="Calibri Light" w:hAnsi="Calibri Light" w:cs="Calibri Light"/>
                <w:b/>
                <w:bCs/>
                <w:sz w:val="26"/>
                <w:szCs w:val="26"/>
                <w:rtl/>
              </w:rPr>
              <w:t>קצת על השכונה: שכונת נווה עופר</w:t>
            </w:r>
            <w:r w:rsidRPr="008053A8">
              <w:rPr>
                <w:rFonts w:ascii="Calibri Light" w:hAnsi="Calibri Light" w:cs="Calibri Light"/>
                <w:sz w:val="26"/>
                <w:szCs w:val="26"/>
                <w:rtl/>
              </w:rPr>
              <w:t xml:space="preserve"> מתאפיינת בתחושת קהילתיות חזקה, גאווה שכונתית, אוכלוסייה מגוונת והייתה לנו תחושה שיש עם מי לעבוד, וזוהי סביבה מעניינת להתנסות בפרויקט שכזה לראשונה.</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8053A8" w:rsidP="000D7DCB">
            <w:pPr>
              <w:rPr>
                <w:rFonts w:ascii="Calibri Light" w:hAnsi="Calibri Light" w:cs="Calibri Light"/>
                <w:sz w:val="26"/>
                <w:szCs w:val="26"/>
                <w:rtl/>
              </w:rPr>
            </w:pPr>
            <w:r w:rsidRPr="008053A8">
              <w:rPr>
                <w:rFonts w:ascii="Calibri Light" w:hAnsi="Calibri Light" w:cs="Calibri Light"/>
                <w:b/>
                <w:bCs/>
                <w:sz w:val="26"/>
                <w:szCs w:val="26"/>
                <w:rtl/>
              </w:rPr>
              <w:t>מיקום</w:t>
            </w:r>
            <w:r w:rsidRPr="008053A8">
              <w:rPr>
                <w:rFonts w:ascii="Calibri Light" w:hAnsi="Calibri Light" w:cs="Calibri Light"/>
                <w:sz w:val="26"/>
                <w:szCs w:val="26"/>
                <w:rtl/>
              </w:rPr>
              <w:t>: בחרנו את גינת האירוס - לגינה יתרונות רבים: מרווחת, בטיחותית ומרוחקת מתנועת רכבים, מהווה מרחב שקט ופסטורלי, מזמנת מפגש עם בעלי חיים, מרחב גדול המספק הזדמנות רבה למשחק חופשי, משחק בחול, אתגרים פיזיים ומשחקים חברתיים.</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8053A8" w:rsidP="000D7DCB">
            <w:pPr>
              <w:rPr>
                <w:rFonts w:ascii="Calibri Light" w:hAnsi="Calibri Light" w:cs="Calibri Light"/>
                <w:sz w:val="26"/>
                <w:szCs w:val="26"/>
                <w:rtl/>
              </w:rPr>
            </w:pPr>
            <w:r w:rsidRPr="008053A8">
              <w:rPr>
                <w:rFonts w:ascii="Calibri Light" w:hAnsi="Calibri Light" w:cs="Calibri Light"/>
                <w:sz w:val="26"/>
                <w:szCs w:val="26"/>
                <w:rtl/>
              </w:rPr>
              <w:t>מנגד, עלו מספר חסמים בגינת האירוס, אשר פוגעים ברצון התושבים לשהות בגינה עם ילדיהם: ריחוק הגינה, היעדר צל, תחזוקה שוטפת לקויה, מרחבי דשא מוזנחים, היצע מתקנים דל, מתחם רב גילי המסכן את הפעוטות, מחסור במקומות ישיבה בקרבת מתקני המשחק והיעדר ספסלים ושולחנות פיקניק ברחבי הפארק.</w:t>
            </w:r>
          </w:p>
        </w:tc>
        <w:tc>
          <w:tcPr>
            <w:tcW w:w="5057" w:type="dxa"/>
          </w:tcPr>
          <w:p w:rsidR="000D7DCB" w:rsidRDefault="000D7DCB" w:rsidP="00E84131">
            <w:pPr>
              <w:rPr>
                <w:rtl/>
              </w:rPr>
            </w:pPr>
          </w:p>
        </w:tc>
      </w:tr>
      <w:tr w:rsidR="008053A8" w:rsidTr="00507681">
        <w:tc>
          <w:tcPr>
            <w:tcW w:w="1640" w:type="dxa"/>
            <w:vMerge/>
          </w:tcPr>
          <w:p w:rsidR="008053A8" w:rsidRDefault="008053A8" w:rsidP="00E84131">
            <w:pPr>
              <w:rPr>
                <w:rtl/>
              </w:rPr>
            </w:pPr>
          </w:p>
        </w:tc>
        <w:tc>
          <w:tcPr>
            <w:tcW w:w="3978" w:type="dxa"/>
          </w:tcPr>
          <w:p w:rsidR="008053A8" w:rsidRPr="008053A8" w:rsidRDefault="008053A8" w:rsidP="00E84131">
            <w:pPr>
              <w:rPr>
                <w:rFonts w:ascii="Calibri Light" w:hAnsi="Calibri Light" w:cs="Calibri Light"/>
                <w:sz w:val="26"/>
                <w:szCs w:val="26"/>
                <w:rtl/>
              </w:rPr>
            </w:pPr>
            <w:r w:rsidRPr="008053A8">
              <w:rPr>
                <w:rFonts w:ascii="Calibri Light" w:hAnsi="Calibri Light" w:cs="Calibri Light"/>
                <w:b/>
                <w:bCs/>
                <w:sz w:val="26"/>
                <w:szCs w:val="26"/>
                <w:rtl/>
              </w:rPr>
              <w:t>פיילוט לפרויקט (אירוע "השקה")</w:t>
            </w:r>
            <w:r w:rsidRPr="008053A8">
              <w:rPr>
                <w:rFonts w:ascii="Calibri Light" w:hAnsi="Calibri Light" w:cs="Calibri Light"/>
                <w:sz w:val="26"/>
                <w:szCs w:val="26"/>
                <w:rtl/>
              </w:rPr>
              <w:t xml:space="preserve">: בתור התחלה, נעזרנו באירוע "חג שכונה" - אירוע שכונתי שנתי קבוע, וראינו בו הזדמנות ללמידה ובדיקה של מספר היבטים שחשנו שעשויים להיות רלוונטיים לשינוי התנהגותי בקרב ההורים ועידוד פעילות משותפת משמעותית עם </w:t>
            </w:r>
            <w:r w:rsidRPr="008053A8">
              <w:rPr>
                <w:rFonts w:ascii="Calibri Light" w:hAnsi="Calibri Light" w:cs="Calibri Light"/>
                <w:sz w:val="26"/>
                <w:szCs w:val="26"/>
                <w:rtl/>
              </w:rPr>
              <w:lastRenderedPageBreak/>
              <w:t xml:space="preserve">הפעוטות. במהלך האירוע הפעלנו 5 תחנות, כאשר כל תחנה בחנה אלמנט אחר: פעילויות הנוגעות לטבע, משחקי נוסטלגיה, ספורט ומורשת. הפעילויות התבססו על תובנות מהמחקר המקדים וממפגש הרעיונאות וביקשו לקדם סוגי משחק שונים: </w:t>
            </w:r>
            <w:r w:rsidRPr="008053A8">
              <w:rPr>
                <w:rFonts w:ascii="Calibri Light" w:hAnsi="Calibri Light" w:cs="Calibri Light"/>
                <w:b/>
                <w:bCs/>
                <w:sz w:val="26"/>
                <w:szCs w:val="26"/>
                <w:rtl/>
              </w:rPr>
              <w:t>תנועה חופשית, אתגר פיזי, למידה וחקירה, משחק חברתי ודמיון</w:t>
            </w:r>
            <w:r w:rsidRPr="008053A8">
              <w:rPr>
                <w:rFonts w:ascii="Calibri Light" w:hAnsi="Calibri Light" w:cs="Calibri Light"/>
                <w:sz w:val="26"/>
                <w:szCs w:val="26"/>
                <w:rtl/>
              </w:rPr>
              <w:t xml:space="preserve">, וכן </w:t>
            </w:r>
            <w:r w:rsidRPr="008053A8">
              <w:rPr>
                <w:rFonts w:ascii="Calibri Light" w:hAnsi="Calibri Light" w:cs="Calibri Light"/>
                <w:b/>
                <w:bCs/>
                <w:sz w:val="26"/>
                <w:szCs w:val="26"/>
                <w:rtl/>
              </w:rPr>
              <w:t>יצירת תוכן משותף</w:t>
            </w:r>
            <w:r w:rsidRPr="008053A8">
              <w:rPr>
                <w:rFonts w:ascii="Calibri Light" w:hAnsi="Calibri Light" w:cs="Calibri Light"/>
                <w:sz w:val="26"/>
                <w:szCs w:val="26"/>
                <w:rtl/>
              </w:rPr>
              <w:t>. במהלך הפעילות כולה ביצענו תצפיות ומדידה במטרה למפות את גורמי ההשפעה.</w:t>
            </w:r>
          </w:p>
        </w:tc>
        <w:tc>
          <w:tcPr>
            <w:tcW w:w="5057" w:type="dxa"/>
          </w:tcPr>
          <w:p w:rsidR="008053A8" w:rsidRDefault="008053A8" w:rsidP="00E84131">
            <w:pPr>
              <w:rPr>
                <w:rtl/>
              </w:rPr>
            </w:pPr>
          </w:p>
        </w:tc>
      </w:tr>
      <w:tr w:rsidR="008053A8" w:rsidTr="00507681">
        <w:tc>
          <w:tcPr>
            <w:tcW w:w="1640" w:type="dxa"/>
            <w:vMerge/>
          </w:tcPr>
          <w:p w:rsidR="008053A8" w:rsidRDefault="008053A8" w:rsidP="00E84131">
            <w:pPr>
              <w:rPr>
                <w:rtl/>
              </w:rPr>
            </w:pPr>
          </w:p>
        </w:tc>
        <w:tc>
          <w:tcPr>
            <w:tcW w:w="3978" w:type="dxa"/>
          </w:tcPr>
          <w:p w:rsidR="008053A8" w:rsidRPr="008053A8" w:rsidRDefault="008053A8" w:rsidP="008053A8">
            <w:pPr>
              <w:rPr>
                <w:rFonts w:ascii="Calibri Light" w:hAnsi="Calibri Light" w:cs="Calibri Light"/>
                <w:sz w:val="26"/>
                <w:szCs w:val="26"/>
                <w:rtl/>
              </w:rPr>
            </w:pPr>
            <w:r w:rsidRPr="008053A8">
              <w:rPr>
                <w:rFonts w:ascii="Calibri Light" w:hAnsi="Calibri Light" w:cs="Calibri Light"/>
                <w:sz w:val="26"/>
                <w:szCs w:val="26"/>
                <w:rtl/>
              </w:rPr>
              <w:t xml:space="preserve">בנוסף, מועד האירוע היה תאריך יעד קשיח ליישום ההמלצות לשינויים התשתיתיים בגינה: </w:t>
            </w:r>
          </w:p>
          <w:p w:rsidR="008053A8" w:rsidRPr="008053A8" w:rsidRDefault="008053A8" w:rsidP="008053A8">
            <w:pPr>
              <w:rPr>
                <w:rFonts w:ascii="Calibri Light" w:hAnsi="Calibri Light" w:cs="Calibri Light"/>
                <w:sz w:val="26"/>
                <w:szCs w:val="26"/>
                <w:rtl/>
              </w:rPr>
            </w:pPr>
          </w:p>
          <w:p w:rsidR="008053A8" w:rsidRPr="008053A8" w:rsidRDefault="008053A8" w:rsidP="008053A8">
            <w:pPr>
              <w:pStyle w:val="a4"/>
              <w:numPr>
                <w:ilvl w:val="0"/>
                <w:numId w:val="11"/>
              </w:numPr>
              <w:rPr>
                <w:rFonts w:ascii="Calibri Light" w:hAnsi="Calibri Light" w:cs="Calibri Light"/>
                <w:sz w:val="26"/>
                <w:szCs w:val="26"/>
                <w:rtl/>
              </w:rPr>
            </w:pPr>
            <w:r w:rsidRPr="008053A8">
              <w:rPr>
                <w:rFonts w:ascii="Calibri Light" w:hAnsi="Calibri Light" w:cs="Calibri Light"/>
                <w:b/>
                <w:bCs/>
                <w:sz w:val="26"/>
                <w:szCs w:val="26"/>
                <w:rtl/>
              </w:rPr>
              <w:t>הצללת המרחב:</w:t>
            </w:r>
            <w:r w:rsidRPr="008053A8">
              <w:rPr>
                <w:rFonts w:ascii="Calibri Light" w:hAnsi="Calibri Light" w:cs="Calibri Light"/>
                <w:sz w:val="26"/>
                <w:szCs w:val="26"/>
                <w:rtl/>
              </w:rPr>
              <w:t xml:space="preserve"> נשתלו עצי פרי ושתילים נוספים, ונפרסו צליות זמניות במרחב.</w:t>
            </w:r>
          </w:p>
          <w:p w:rsidR="008053A8" w:rsidRPr="008053A8" w:rsidRDefault="008053A8" w:rsidP="008053A8">
            <w:pPr>
              <w:pStyle w:val="a4"/>
              <w:numPr>
                <w:ilvl w:val="0"/>
                <w:numId w:val="11"/>
              </w:numPr>
              <w:rPr>
                <w:rFonts w:ascii="Calibri Light" w:hAnsi="Calibri Light" w:cs="Calibri Light"/>
                <w:sz w:val="26"/>
                <w:szCs w:val="26"/>
                <w:rtl/>
              </w:rPr>
            </w:pPr>
            <w:r w:rsidRPr="008053A8">
              <w:rPr>
                <w:rFonts w:ascii="Calibri Light" w:hAnsi="Calibri Light" w:cs="Calibri Light"/>
                <w:b/>
                <w:bCs/>
                <w:sz w:val="26"/>
                <w:szCs w:val="26"/>
                <w:rtl/>
              </w:rPr>
              <w:t>ניקיון</w:t>
            </w:r>
            <w:r w:rsidRPr="008053A8">
              <w:rPr>
                <w:rFonts w:ascii="Calibri Light" w:hAnsi="Calibri Light" w:cs="Calibri Light"/>
                <w:sz w:val="26"/>
                <w:szCs w:val="26"/>
                <w:rtl/>
              </w:rPr>
              <w:t>: המרחב היה נקי מאוד בתחילת האירוע, ונשמר נקי גם במהלכו ובסיומו.</w:t>
            </w:r>
          </w:p>
          <w:p w:rsidR="008053A8" w:rsidRDefault="008053A8" w:rsidP="008053A8">
            <w:pPr>
              <w:pStyle w:val="a4"/>
              <w:numPr>
                <w:ilvl w:val="0"/>
                <w:numId w:val="11"/>
              </w:numPr>
              <w:rPr>
                <w:rFonts w:ascii="Calibri Light" w:hAnsi="Calibri Light" w:cs="Calibri Light"/>
                <w:sz w:val="26"/>
                <w:szCs w:val="26"/>
              </w:rPr>
            </w:pPr>
            <w:r w:rsidRPr="008053A8">
              <w:rPr>
                <w:rFonts w:ascii="Calibri Light" w:hAnsi="Calibri Light" w:cs="Calibri Light"/>
                <w:b/>
                <w:bCs/>
                <w:sz w:val="26"/>
                <w:szCs w:val="26"/>
                <w:rtl/>
              </w:rPr>
              <w:t>מקומות ישיבה</w:t>
            </w:r>
            <w:r w:rsidRPr="008053A8">
              <w:rPr>
                <w:rFonts w:ascii="Calibri Light" w:hAnsi="Calibri Light" w:cs="Calibri Light"/>
                <w:sz w:val="26"/>
                <w:szCs w:val="26"/>
                <w:rtl/>
              </w:rPr>
              <w:t>: הוצבו בולי עץ חדשים לישיבה, ונפרסו ברחבי הגינה מחצלות.</w:t>
            </w:r>
          </w:p>
          <w:p w:rsidR="008053A8" w:rsidRPr="008053A8" w:rsidRDefault="008053A8" w:rsidP="008053A8">
            <w:pPr>
              <w:pStyle w:val="a4"/>
              <w:rPr>
                <w:rFonts w:ascii="Calibri Light" w:hAnsi="Calibri Light" w:cs="Calibri Light"/>
                <w:sz w:val="26"/>
                <w:szCs w:val="26"/>
                <w:rtl/>
              </w:rPr>
            </w:pPr>
          </w:p>
          <w:p w:rsidR="008053A8" w:rsidRPr="008053A8" w:rsidRDefault="008053A8" w:rsidP="008053A8">
            <w:pPr>
              <w:rPr>
                <w:rFonts w:ascii="Calibri Light" w:hAnsi="Calibri Light" w:cs="Calibri Light"/>
                <w:sz w:val="26"/>
                <w:szCs w:val="26"/>
                <w:rtl/>
              </w:rPr>
            </w:pPr>
            <w:r w:rsidRPr="008053A8">
              <w:rPr>
                <w:rFonts w:ascii="Calibri Light" w:hAnsi="Calibri Light" w:cs="Calibri Light"/>
                <w:sz w:val="26"/>
                <w:szCs w:val="26"/>
                <w:rtl/>
              </w:rPr>
              <w:t xml:space="preserve">מניתוח ועיבוד הממצאים עלה כי הבחירה באירוע הפנינג לבחינת </w:t>
            </w:r>
            <w:r w:rsidRPr="008053A8">
              <w:rPr>
                <w:rFonts w:ascii="Calibri Light" w:hAnsi="Calibri Light" w:cs="Calibri Light" w:hint="cs"/>
                <w:sz w:val="26"/>
                <w:szCs w:val="26"/>
                <w:rtl/>
              </w:rPr>
              <w:t>אינטראקציו</w:t>
            </w:r>
            <w:r w:rsidRPr="008053A8">
              <w:rPr>
                <w:rFonts w:ascii="Calibri Light" w:hAnsi="Calibri Light" w:cs="Calibri Light" w:hint="eastAsia"/>
                <w:sz w:val="26"/>
                <w:szCs w:val="26"/>
                <w:rtl/>
              </w:rPr>
              <w:t>ת</w:t>
            </w:r>
            <w:r w:rsidRPr="008053A8">
              <w:rPr>
                <w:rFonts w:ascii="Calibri Light" w:hAnsi="Calibri Light" w:cs="Calibri Light"/>
                <w:sz w:val="26"/>
                <w:szCs w:val="26"/>
                <w:rtl/>
              </w:rPr>
              <w:t xml:space="preserve"> בין הורים לילדים הייתה מוצלחת. הילדים וההורים הביעו התלהבות מהתחנות השונות, שחלק גדול מהן היה חדש ולא מוכר עבורם, וההורים אף הביעו רצון לקיים פעילויות ברוח זו גם באופן קבוע. תרומת האירוע באה לידי ביטוי גם בחשיפת הגן לתושבים ובהגדלת מספר המבקרים במתקני המשחק, שממעטים להשתמש בהם בשגרה.</w:t>
            </w:r>
          </w:p>
        </w:tc>
        <w:tc>
          <w:tcPr>
            <w:tcW w:w="5057" w:type="dxa"/>
          </w:tcPr>
          <w:p w:rsidR="008053A8" w:rsidRDefault="008053A8" w:rsidP="00E84131">
            <w:pPr>
              <w:rPr>
                <w:rtl/>
              </w:rPr>
            </w:pPr>
          </w:p>
        </w:tc>
      </w:tr>
      <w:tr w:rsidR="008053A8" w:rsidTr="00507681">
        <w:tc>
          <w:tcPr>
            <w:tcW w:w="1640" w:type="dxa"/>
            <w:vMerge/>
          </w:tcPr>
          <w:p w:rsidR="008053A8" w:rsidRDefault="008053A8" w:rsidP="00E84131">
            <w:pPr>
              <w:rPr>
                <w:rtl/>
              </w:rPr>
            </w:pPr>
          </w:p>
        </w:tc>
        <w:tc>
          <w:tcPr>
            <w:tcW w:w="3978" w:type="dxa"/>
          </w:tcPr>
          <w:p w:rsidR="00CD6DB7" w:rsidRPr="00CD6DB7" w:rsidRDefault="00CD6DB7" w:rsidP="00CD6DB7">
            <w:pPr>
              <w:rPr>
                <w:rFonts w:ascii="Calibri Light" w:hAnsi="Calibri Light" w:cs="Calibri Light"/>
                <w:sz w:val="26"/>
                <w:szCs w:val="26"/>
                <w:rtl/>
              </w:rPr>
            </w:pPr>
            <w:r w:rsidRPr="00CD6DB7">
              <w:rPr>
                <w:rFonts w:ascii="Calibri Light" w:hAnsi="Calibri Light" w:cs="Calibri Light"/>
                <w:b/>
                <w:bCs/>
                <w:sz w:val="26"/>
                <w:szCs w:val="26"/>
                <w:rtl/>
              </w:rPr>
              <w:t>פחות מחודש לאחר האירוע, פרצה המלחמה באוקטובר 2023</w:t>
            </w:r>
            <w:r w:rsidRPr="00CD6DB7">
              <w:rPr>
                <w:rFonts w:ascii="Calibri Light" w:hAnsi="Calibri Light" w:cs="Calibri Light"/>
                <w:sz w:val="26"/>
                <w:szCs w:val="26"/>
                <w:rtl/>
              </w:rPr>
              <w:t>. כמו בכל המדינה, תכניות רבות הוקפאו ונדרשת עליהן חשיבה מחודשת.</w:t>
            </w:r>
          </w:p>
          <w:p w:rsidR="008053A8" w:rsidRPr="00CD6DB7" w:rsidRDefault="008053A8" w:rsidP="00CD6DB7">
            <w:pPr>
              <w:rPr>
                <w:rFonts w:ascii="Calibri Light" w:hAnsi="Calibri Light" w:cs="Calibri Light" w:hint="cs"/>
                <w:sz w:val="26"/>
                <w:szCs w:val="26"/>
                <w:rtl/>
              </w:rPr>
            </w:pPr>
          </w:p>
        </w:tc>
        <w:tc>
          <w:tcPr>
            <w:tcW w:w="5057" w:type="dxa"/>
          </w:tcPr>
          <w:p w:rsidR="008053A8" w:rsidRDefault="008053A8"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Default="00CD6DB7" w:rsidP="00E84131">
            <w:pPr>
              <w:rPr>
                <w:rtl/>
              </w:rPr>
            </w:pPr>
            <w:r w:rsidRPr="00CD6DB7">
              <w:rPr>
                <w:rFonts w:ascii="Calibri Light" w:hAnsi="Calibri Light" w:cs="Calibri Light"/>
                <w:b/>
                <w:bCs/>
                <w:sz w:val="26"/>
                <w:szCs w:val="26"/>
                <w:u w:val="single"/>
                <w:rtl/>
              </w:rPr>
              <w:t>יחידות עירוניות שותפות:</w:t>
            </w:r>
            <w:r w:rsidRPr="00CD6DB7">
              <w:rPr>
                <w:rFonts w:ascii="Calibri Light" w:hAnsi="Calibri Light" w:cs="Calibri Light"/>
                <w:sz w:val="26"/>
                <w:szCs w:val="26"/>
                <w:rtl/>
              </w:rPr>
              <w:t xml:space="preserve"> מינהל קהילה, תרבות וספורט, מרכז קהילתי נווה עופר, אגף שפ"ע </w:t>
            </w:r>
            <w:proofErr w:type="spellStart"/>
            <w:r w:rsidRPr="00CD6DB7">
              <w:rPr>
                <w:rFonts w:ascii="Calibri Light" w:hAnsi="Calibri Light" w:cs="Calibri Light"/>
                <w:sz w:val="26"/>
                <w:szCs w:val="26"/>
                <w:rtl/>
              </w:rPr>
              <w:t>ומינהל</w:t>
            </w:r>
            <w:proofErr w:type="spellEnd"/>
            <w:r w:rsidRPr="00CD6DB7">
              <w:rPr>
                <w:rFonts w:ascii="Calibri Light" w:hAnsi="Calibri Light" w:cs="Calibri Light"/>
                <w:sz w:val="26"/>
                <w:szCs w:val="26"/>
                <w:rtl/>
              </w:rPr>
              <w:t xml:space="preserve"> חינוך</w:t>
            </w:r>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הגיעו לאירוע מגוון מתושבי השכונה </w:t>
            </w:r>
            <w:r w:rsidRPr="00CD6DB7">
              <w:rPr>
                <w:rFonts w:ascii="Calibri Light" w:eastAsia="Times New Roman" w:hAnsi="Calibri Light" w:cs="Calibri Light"/>
                <w:color w:val="383B3F"/>
                <w:sz w:val="26"/>
                <w:szCs w:val="26"/>
              </w:rPr>
              <w:t>-</w:t>
            </w:r>
            <w:r w:rsidRPr="00CD6DB7">
              <w:rPr>
                <w:rFonts w:ascii="Calibri Light" w:eastAsia="Times New Roman" w:hAnsi="Calibri Light" w:cs="Calibri Light"/>
                <w:color w:val="383B3F"/>
                <w:sz w:val="26"/>
                <w:szCs w:val="26"/>
                <w:rtl/>
              </w:rPr>
              <w:t>ותיקי השכונה, חילוניים ודתיים, דוברי ערבית, רוסית ועברית</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lastRenderedPageBreak/>
              <w:t>משך ההשתתפות</w:t>
            </w:r>
            <w:r w:rsidRPr="00CD6DB7">
              <w:rPr>
                <w:rFonts w:ascii="Calibri Light" w:eastAsia="Times New Roman" w:hAnsi="Calibri Light" w:cs="Calibri Light"/>
                <w:color w:val="383B3F"/>
                <w:sz w:val="26"/>
                <w:szCs w:val="26"/>
                <w:rtl/>
              </w:rPr>
              <w:t> בפעילות עלה על שעה, וכמחצית שיחקו בתחנות בין שעה לשעתיים</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color w:val="383B3F"/>
                <w:sz w:val="26"/>
                <w:szCs w:val="26"/>
                <w:rtl/>
              </w:rPr>
              <w:t>האירוע נחווה כסוג של "מסע" לגילוי הפעילויות השונות, ובתחילתו </w:t>
            </w:r>
            <w:r w:rsidRPr="00CD6DB7">
              <w:rPr>
                <w:rFonts w:ascii="Calibri Light" w:eastAsia="Times New Roman" w:hAnsi="Calibri Light" w:cs="Calibri Light"/>
                <w:b/>
                <w:bCs/>
                <w:color w:val="383B3F"/>
                <w:sz w:val="26"/>
                <w:szCs w:val="26"/>
                <w:rtl/>
              </w:rPr>
              <w:t>רבים מהמלווים שיחקו לצד הילדים</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בעיקר כשהיה מדובר בגילאי 3-6</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נצפה משחק חופשי וחברתי</w:t>
            </w:r>
            <w:r w:rsidRPr="00CD6DB7">
              <w:rPr>
                <w:rFonts w:ascii="Calibri Light" w:eastAsia="Times New Roman" w:hAnsi="Calibri Light" w:cs="Calibri Light"/>
                <w:color w:val="383B3F"/>
                <w:sz w:val="26"/>
                <w:szCs w:val="26"/>
                <w:rtl/>
              </w:rPr>
              <w:t> בין ילדים, כשהמדשאות והגבעות שימשו כמרחבים לרכיבה, ריצה וגלגולים</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המשחק המשותף בא לידי ביטוי גם באזור המתקנים</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כשרבים נשארו במקום גם אחרי סיום הפעילות</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2"/>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שביעות רצון התושבים מהאירוע</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אווירה טובה, עמדת צילום מגנטים ומוסיקה נעימה תרמו לחוויה. התושבים היו מרוצים מתפקוד הצוות הקהילתי, המנחים והמפעילים בתחנות השונות כולל בני ובנות שנות השירות</w:t>
            </w:r>
            <w:r w:rsidRPr="00CD6DB7">
              <w:rPr>
                <w:rFonts w:ascii="Calibri Light" w:eastAsia="Times New Roman" w:hAnsi="Calibri Light" w:cs="Calibri Light"/>
                <w:color w:val="383B3F"/>
                <w:sz w:val="26"/>
                <w:szCs w:val="26"/>
              </w:rPr>
              <w:t>.</w:t>
            </w:r>
          </w:p>
          <w:p w:rsidR="004165CA" w:rsidRPr="00CD6DB7" w:rsidRDefault="004165CA" w:rsidP="00CD6DB7">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CD6DB7" w:rsidRPr="00CD6DB7" w:rsidRDefault="00CD6DB7" w:rsidP="00CD6DB7">
            <w:pPr>
              <w:numPr>
                <w:ilvl w:val="0"/>
                <w:numId w:val="13"/>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שיתוף מחלקות עירוניות שונות משלב הרעיונות</w:t>
            </w:r>
            <w:r w:rsidRPr="00CD6DB7">
              <w:rPr>
                <w:rFonts w:ascii="Calibri Light" w:eastAsia="Times New Roman" w:hAnsi="Calibri Light" w:cs="Calibri Light"/>
                <w:color w:val="383B3F"/>
                <w:sz w:val="26"/>
                <w:szCs w:val="26"/>
                <w:rtl/>
              </w:rPr>
              <w:t> ולא רק בביצוע. אפשר רתימה של גורמים שונים, סיעור מוחות איכותי, פתרונות מגוונים ויצירתיים וביצוע הפרויקט מתוך שותפות עמוקה</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4"/>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לא לפחד להתנסות ולבצע פיילוט</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ואז לצאת לפרויקטים ארוכי טווח</w:t>
            </w:r>
            <w:r w:rsidRPr="00CD6DB7">
              <w:rPr>
                <w:rFonts w:ascii="Calibri Light" w:eastAsia="Times New Roman" w:hAnsi="Calibri Light" w:cs="Calibri Light"/>
                <w:color w:val="383B3F"/>
                <w:sz w:val="26"/>
                <w:szCs w:val="26"/>
              </w:rPr>
              <w:t>.</w:t>
            </w:r>
          </w:p>
          <w:p w:rsidR="00CD6DB7" w:rsidRPr="00CD6DB7" w:rsidRDefault="00CD6DB7" w:rsidP="00CD6DB7">
            <w:pPr>
              <w:numPr>
                <w:ilvl w:val="0"/>
                <w:numId w:val="14"/>
              </w:numPr>
              <w:spacing w:before="100" w:beforeAutospacing="1" w:after="100" w:afterAutospacing="1"/>
              <w:textAlignment w:val="baseline"/>
              <w:rPr>
                <w:rFonts w:ascii="Calibri Light" w:eastAsia="Times New Roman" w:hAnsi="Calibri Light" w:cs="Calibri Light"/>
                <w:color w:val="383B3F"/>
                <w:sz w:val="26"/>
                <w:szCs w:val="26"/>
              </w:rPr>
            </w:pPr>
            <w:r w:rsidRPr="00CD6DB7">
              <w:rPr>
                <w:rFonts w:ascii="Calibri Light" w:eastAsia="Times New Roman" w:hAnsi="Calibri Light" w:cs="Calibri Light"/>
                <w:b/>
                <w:bCs/>
                <w:color w:val="383B3F"/>
                <w:sz w:val="26"/>
                <w:szCs w:val="26"/>
                <w:rtl/>
              </w:rPr>
              <w:t>איגום משאבים עם כוחות שכונתיים מגוונים לשיפור היתכנות כלכלית ואופרטיבית</w:t>
            </w:r>
            <w:r w:rsidRPr="00CD6DB7">
              <w:rPr>
                <w:rFonts w:ascii="Calibri Light" w:eastAsia="Times New Roman" w:hAnsi="Calibri Light" w:cs="Calibri Light"/>
                <w:color w:val="383B3F"/>
                <w:sz w:val="26"/>
                <w:szCs w:val="26"/>
                <w:rtl/>
              </w:rPr>
              <w:t> </w:t>
            </w:r>
            <w:r w:rsidRPr="00CD6DB7">
              <w:rPr>
                <w:rFonts w:ascii="Calibri Light" w:eastAsia="Times New Roman" w:hAnsi="Calibri Light" w:cs="Calibri Light"/>
                <w:color w:val="383B3F"/>
                <w:sz w:val="26"/>
                <w:szCs w:val="26"/>
              </w:rPr>
              <w:t xml:space="preserve">- </w:t>
            </w:r>
            <w:r w:rsidRPr="00CD6DB7">
              <w:rPr>
                <w:rFonts w:ascii="Calibri Light" w:eastAsia="Times New Roman" w:hAnsi="Calibri Light" w:cs="Calibri Light"/>
                <w:color w:val="383B3F"/>
                <w:sz w:val="26"/>
                <w:szCs w:val="26"/>
                <w:rtl/>
              </w:rPr>
              <w:t xml:space="preserve">במהלך ההפנינג תחנת הספורט הופעלה על ידי בני נוער בשכונה, מתוך מחשבה שבמידה והפעילות תהיה מוצלחת, יהיה קל וישים להמשיך </w:t>
            </w:r>
            <w:proofErr w:type="spellStart"/>
            <w:r w:rsidRPr="00CD6DB7">
              <w:rPr>
                <w:rFonts w:ascii="Calibri Light" w:eastAsia="Times New Roman" w:hAnsi="Calibri Light" w:cs="Calibri Light"/>
                <w:color w:val="383B3F"/>
                <w:sz w:val="26"/>
                <w:szCs w:val="26"/>
                <w:rtl/>
              </w:rPr>
              <w:t>איתה</w:t>
            </w:r>
            <w:proofErr w:type="spellEnd"/>
            <w:r w:rsidRPr="00CD6DB7">
              <w:rPr>
                <w:rFonts w:ascii="Calibri Light" w:eastAsia="Times New Roman" w:hAnsi="Calibri Light" w:cs="Calibri Light"/>
                <w:color w:val="383B3F"/>
                <w:sz w:val="26"/>
                <w:szCs w:val="26"/>
                <w:rtl/>
              </w:rPr>
              <w:t>, ולא יהיה צורך בתשלום לספק חיצוני. בתחנת הקיימות ביצענו הנבטות של זרעים, שבהמשך יישתלו בגינה עצמה</w:t>
            </w:r>
            <w:r w:rsidRPr="00CD6DB7">
              <w:rPr>
                <w:rFonts w:ascii="Calibri Light" w:eastAsia="Times New Roman" w:hAnsi="Calibri Light" w:cs="Calibri Light"/>
                <w:color w:val="383B3F"/>
                <w:sz w:val="26"/>
                <w:szCs w:val="26"/>
              </w:rPr>
              <w:t>.</w:t>
            </w:r>
          </w:p>
          <w:p w:rsidR="004165CA" w:rsidRPr="00CD6DB7" w:rsidRDefault="00CD6DB7" w:rsidP="00CD6DB7">
            <w:pPr>
              <w:numPr>
                <w:ilvl w:val="0"/>
                <w:numId w:val="14"/>
              </w:numPr>
              <w:spacing w:before="100" w:beforeAutospacing="1" w:after="100" w:afterAutospacing="1"/>
              <w:textAlignment w:val="baseline"/>
              <w:rPr>
                <w:rFonts w:ascii="Calibri Light" w:eastAsia="Times New Roman" w:hAnsi="Calibri Light" w:cs="Calibri Light"/>
                <w:color w:val="383B3F"/>
                <w:sz w:val="26"/>
                <w:szCs w:val="26"/>
                <w:rtl/>
              </w:rPr>
            </w:pPr>
            <w:r w:rsidRPr="00CD6DB7">
              <w:rPr>
                <w:rFonts w:ascii="Calibri Light" w:eastAsia="Times New Roman" w:hAnsi="Calibri Light" w:cs="Calibri Light"/>
                <w:b/>
                <w:bCs/>
                <w:color w:val="383B3F"/>
                <w:sz w:val="26"/>
                <w:szCs w:val="26"/>
                <w:rtl/>
              </w:rPr>
              <w:lastRenderedPageBreak/>
              <w:t>אירוע שיא עם תאריך לביצוע והזמנת גורמים בכירים </w:t>
            </w:r>
            <w:r w:rsidRPr="00CD6DB7">
              <w:rPr>
                <w:rFonts w:ascii="Calibri Light" w:eastAsia="Times New Roman" w:hAnsi="Calibri Light" w:cs="Calibri Light"/>
                <w:color w:val="383B3F"/>
                <w:sz w:val="26"/>
                <w:szCs w:val="26"/>
                <w:rtl/>
              </w:rPr>
              <w:t>קידם את השלמת השינויים התשתיתיים לזמן המצופה</w:t>
            </w:r>
            <w:r w:rsidRPr="00CD6DB7">
              <w:rPr>
                <w:rFonts w:ascii="Calibri Light" w:eastAsia="Times New Roman" w:hAnsi="Calibri Light" w:cs="Calibri Light"/>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CA407B"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CA407B" w:rsidRDefault="00CD6DB7"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CD6DB7" w:rsidRDefault="00CD6DB7" w:rsidP="00CD6DB7">
            <w:pPr>
              <w:rPr>
                <w:rFonts w:ascii="Calibri Light" w:hAnsi="Calibri Light" w:cs="Calibri Light" w:hint="cs"/>
                <w:sz w:val="26"/>
                <w:szCs w:val="26"/>
                <w:rtl/>
              </w:rPr>
            </w:pPr>
            <w:r>
              <w:rPr>
                <w:rFonts w:ascii="Calibri Light" w:hAnsi="Calibri Light" w:cs="Calibri Light" w:hint="cs"/>
                <w:sz w:val="26"/>
                <w:szCs w:val="26"/>
                <w:rtl/>
              </w:rPr>
              <w:t>משחקיות</w:t>
            </w:r>
          </w:p>
          <w:p w:rsidR="00CD6DB7" w:rsidRPr="00B56768" w:rsidRDefault="00CD6DB7" w:rsidP="00CD6DB7">
            <w:pPr>
              <w:rPr>
                <w:rFonts w:ascii="Calibri Light" w:hAnsi="Calibri Light" w:cs="Calibri Light"/>
                <w:sz w:val="26"/>
                <w:szCs w:val="26"/>
                <w:rtl/>
              </w:rPr>
            </w:pPr>
            <w:r>
              <w:rPr>
                <w:rFonts w:ascii="Calibri Light" w:hAnsi="Calibri Light" w:cs="Calibri Light" w:hint="cs"/>
                <w:sz w:val="26"/>
                <w:szCs w:val="26"/>
                <w:rtl/>
              </w:rPr>
              <w:t>שינוי טקטי</w:t>
            </w:r>
          </w:p>
        </w:tc>
        <w:tc>
          <w:tcPr>
            <w:tcW w:w="5057" w:type="dxa"/>
          </w:tcPr>
          <w:p w:rsidR="00CA407B" w:rsidRDefault="00CA407B" w:rsidP="00CA407B">
            <w:pPr>
              <w:rPr>
                <w:rtl/>
              </w:rPr>
            </w:pPr>
            <w:bookmarkStart w:id="0" w:name="_GoBack"/>
            <w:bookmarkEnd w:id="0"/>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3"/>
  </w:num>
  <w:num w:numId="4">
    <w:abstractNumId w:val="2"/>
  </w:num>
  <w:num w:numId="5">
    <w:abstractNumId w:val="8"/>
  </w:num>
  <w:num w:numId="6">
    <w:abstractNumId w:val="7"/>
  </w:num>
  <w:num w:numId="7">
    <w:abstractNumId w:val="10"/>
  </w:num>
  <w:num w:numId="8">
    <w:abstractNumId w:val="6"/>
  </w:num>
  <w:num w:numId="9">
    <w:abstractNumId w:val="12"/>
  </w:num>
  <w:num w:numId="10">
    <w:abstractNumId w:val="4"/>
  </w:num>
  <w:num w:numId="11">
    <w:abstractNumId w:val="11"/>
  </w:num>
  <w:num w:numId="12">
    <w:abstractNumId w:val="3"/>
  </w:num>
  <w:num w:numId="13">
    <w:abstractNumId w:val="0"/>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8053A8"/>
    <w:rsid w:val="008D3BC3"/>
    <w:rsid w:val="00BF10F1"/>
    <w:rsid w:val="00CA407B"/>
    <w:rsid w:val="00CD6DB7"/>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5035"/>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Pages>
  <Words>917</Words>
  <Characters>4590</Characters>
  <Application>Microsoft Office Word</Application>
  <DocSecurity>0</DocSecurity>
  <Lines>38</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2024-10-07T07:53:00Z</dcterms:created>
  <dcterms:modified xsi:type="dcterms:W3CDTF">2024-10-07T09:26:00Z</dcterms:modified>
</cp:coreProperties>
</file>